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68480">
      <w:pPr>
        <w:rPr>
          <w:rFonts w:hint="eastAsia"/>
        </w:rPr>
      </w:pPr>
      <w:bookmarkStart w:id="309" w:name="_GoBack"/>
      <w:bookmarkEnd w:id="309"/>
    </w:p>
    <w:p w14:paraId="7B427EE5">
      <w:pPr>
        <w:spacing w:line="560" w:lineRule="exact"/>
        <w:rPr>
          <w:rFonts w:ascii="黑体" w:hAnsi="黑体" w:eastAsia="黑体"/>
          <w:szCs w:val="32"/>
        </w:rPr>
      </w:pPr>
      <w:r>
        <w:rPr>
          <w:rFonts w:hint="eastAsia" w:ascii="黑体" w:hAnsi="黑体" w:eastAsia="黑体"/>
          <w:szCs w:val="32"/>
        </w:rPr>
        <w:t>附件2</w:t>
      </w:r>
    </w:p>
    <w:p w14:paraId="454DD94E">
      <w:pPr>
        <w:spacing w:line="600" w:lineRule="exact"/>
        <w:jc w:val="center"/>
        <w:rPr>
          <w:rFonts w:ascii="方正小标宋简体" w:hAnsi="仿宋" w:eastAsia="方正小标宋简体"/>
          <w:sz w:val="44"/>
          <w:szCs w:val="44"/>
        </w:rPr>
      </w:pPr>
    </w:p>
    <w:p w14:paraId="401C1598">
      <w:pPr>
        <w:spacing w:line="600" w:lineRule="exact"/>
        <w:jc w:val="center"/>
        <w:rPr>
          <w:rFonts w:hint="eastAsia" w:ascii="方正小标宋简体" w:hAnsi="仿宋" w:eastAsia="方正小标宋简体"/>
          <w:sz w:val="48"/>
          <w:szCs w:val="44"/>
        </w:rPr>
      </w:pPr>
    </w:p>
    <w:p w14:paraId="286EC34E">
      <w:pPr>
        <w:spacing w:line="600" w:lineRule="exact"/>
        <w:jc w:val="center"/>
        <w:rPr>
          <w:rFonts w:hint="eastAsia" w:ascii="方正小标宋简体" w:hAnsi="仿宋" w:eastAsia="方正小标宋简体"/>
          <w:sz w:val="48"/>
          <w:szCs w:val="44"/>
        </w:rPr>
      </w:pPr>
    </w:p>
    <w:p w14:paraId="20B403FC">
      <w:pPr>
        <w:spacing w:line="600" w:lineRule="exact"/>
        <w:jc w:val="center"/>
        <w:rPr>
          <w:rFonts w:ascii="方正小标宋简体" w:hAnsi="仿宋" w:eastAsia="方正小标宋简体"/>
          <w:sz w:val="48"/>
          <w:szCs w:val="44"/>
        </w:rPr>
      </w:pPr>
      <w:r>
        <w:rPr>
          <w:rFonts w:ascii="方正小标宋简体" w:hAnsi="仿宋" w:eastAsia="方正小标宋简体"/>
          <w:sz w:val="48"/>
          <w:szCs w:val="44"/>
        </w:rPr>
        <w:t>2018</w:t>
      </w:r>
      <w:r>
        <w:rPr>
          <w:rFonts w:hint="eastAsia" w:ascii="方正小标宋简体" w:hAnsi="仿宋" w:eastAsia="方正小标宋简体"/>
          <w:sz w:val="48"/>
          <w:szCs w:val="44"/>
        </w:rPr>
        <w:t>年湖北省生态环境监测方案</w:t>
      </w:r>
    </w:p>
    <w:p w14:paraId="4A9904A9">
      <w:pPr>
        <w:spacing w:line="600" w:lineRule="exact"/>
        <w:jc w:val="center"/>
        <w:rPr>
          <w:rFonts w:ascii="方正小标宋简体" w:hAnsi="仿宋" w:eastAsia="方正小标宋简体"/>
          <w:sz w:val="44"/>
          <w:szCs w:val="44"/>
        </w:rPr>
      </w:pPr>
    </w:p>
    <w:p w14:paraId="5CA5B5C2">
      <w:pPr>
        <w:spacing w:line="600" w:lineRule="exact"/>
        <w:jc w:val="center"/>
        <w:rPr>
          <w:rFonts w:ascii="方正小标宋简体" w:hAnsi="仿宋" w:eastAsia="方正小标宋简体"/>
          <w:sz w:val="44"/>
          <w:szCs w:val="44"/>
        </w:rPr>
      </w:pPr>
    </w:p>
    <w:p w14:paraId="6F16A1C8">
      <w:pPr>
        <w:spacing w:line="600" w:lineRule="exact"/>
        <w:jc w:val="center"/>
        <w:rPr>
          <w:rFonts w:ascii="方正小标宋简体" w:hAnsi="仿宋" w:eastAsia="方正小标宋简体"/>
          <w:sz w:val="44"/>
          <w:szCs w:val="44"/>
        </w:rPr>
      </w:pPr>
    </w:p>
    <w:p w14:paraId="1D2EADA2">
      <w:pPr>
        <w:jc w:val="center"/>
        <w:rPr>
          <w:rFonts w:eastAsia="仿宋"/>
          <w:b/>
          <w:sz w:val="44"/>
          <w:szCs w:val="44"/>
        </w:rPr>
      </w:pPr>
    </w:p>
    <w:p w14:paraId="0BBFFBA2">
      <w:pPr>
        <w:jc w:val="center"/>
        <w:rPr>
          <w:rFonts w:eastAsia="仿宋"/>
          <w:b/>
          <w:sz w:val="44"/>
          <w:szCs w:val="44"/>
        </w:rPr>
      </w:pPr>
    </w:p>
    <w:p w14:paraId="6BF5C233">
      <w:pPr>
        <w:jc w:val="center"/>
        <w:rPr>
          <w:rFonts w:eastAsia="仿宋"/>
          <w:b/>
          <w:sz w:val="44"/>
          <w:szCs w:val="44"/>
        </w:rPr>
      </w:pPr>
    </w:p>
    <w:p w14:paraId="1E2AEAD0">
      <w:pPr>
        <w:jc w:val="center"/>
        <w:rPr>
          <w:rFonts w:eastAsia="仿宋"/>
          <w:b/>
          <w:sz w:val="44"/>
          <w:szCs w:val="44"/>
        </w:rPr>
      </w:pPr>
    </w:p>
    <w:p w14:paraId="3FEE7B24">
      <w:pPr>
        <w:jc w:val="center"/>
        <w:rPr>
          <w:rFonts w:eastAsia="仿宋"/>
          <w:b/>
          <w:sz w:val="44"/>
          <w:szCs w:val="44"/>
        </w:rPr>
      </w:pPr>
    </w:p>
    <w:p w14:paraId="11D6BBA4">
      <w:pPr>
        <w:jc w:val="center"/>
        <w:rPr>
          <w:rFonts w:eastAsia="仿宋"/>
          <w:b/>
          <w:sz w:val="44"/>
          <w:szCs w:val="44"/>
        </w:rPr>
      </w:pPr>
    </w:p>
    <w:p w14:paraId="2968CD7F">
      <w:pPr>
        <w:jc w:val="center"/>
        <w:rPr>
          <w:rFonts w:eastAsia="仿宋"/>
          <w:b/>
          <w:sz w:val="44"/>
          <w:szCs w:val="44"/>
        </w:rPr>
      </w:pPr>
    </w:p>
    <w:p w14:paraId="420CF35F">
      <w:pPr>
        <w:jc w:val="center"/>
        <w:rPr>
          <w:rFonts w:eastAsia="仿宋"/>
          <w:b/>
          <w:sz w:val="44"/>
          <w:szCs w:val="44"/>
        </w:rPr>
      </w:pPr>
    </w:p>
    <w:p w14:paraId="45E99B54">
      <w:pPr>
        <w:jc w:val="center"/>
        <w:rPr>
          <w:rFonts w:eastAsia="仿宋"/>
          <w:b/>
          <w:sz w:val="44"/>
          <w:szCs w:val="44"/>
        </w:rPr>
      </w:pPr>
    </w:p>
    <w:p w14:paraId="74442DD1">
      <w:pPr>
        <w:jc w:val="center"/>
        <w:rPr>
          <w:rFonts w:eastAsia="仿宋"/>
          <w:b/>
          <w:sz w:val="44"/>
          <w:szCs w:val="44"/>
        </w:rPr>
      </w:pPr>
    </w:p>
    <w:p w14:paraId="10C29914">
      <w:pPr>
        <w:jc w:val="center"/>
        <w:rPr>
          <w:rFonts w:eastAsia="仿宋"/>
          <w:b/>
          <w:sz w:val="44"/>
          <w:szCs w:val="44"/>
        </w:rPr>
      </w:pPr>
    </w:p>
    <w:p w14:paraId="7F5E2862">
      <w:pPr>
        <w:jc w:val="center"/>
        <w:rPr>
          <w:rFonts w:ascii="仿宋_GB2312"/>
          <w:szCs w:val="32"/>
        </w:rPr>
      </w:pPr>
      <w:r>
        <w:rPr>
          <w:rFonts w:hint="eastAsia" w:ascii="仿宋_GB2312"/>
          <w:szCs w:val="32"/>
        </w:rPr>
        <w:t>湖北省环境监测中心站</w:t>
      </w:r>
    </w:p>
    <w:p w14:paraId="4F12781E">
      <w:pPr>
        <w:spacing w:line="560" w:lineRule="exact"/>
        <w:jc w:val="center"/>
      </w:pPr>
      <w:r>
        <w:rPr>
          <w:rFonts w:ascii="仿宋_GB2312"/>
          <w:szCs w:val="32"/>
        </w:rPr>
        <w:t>2018</w:t>
      </w:r>
      <w:r>
        <w:rPr>
          <w:rFonts w:hint="eastAsia" w:ascii="仿宋_GB2312"/>
          <w:szCs w:val="32"/>
        </w:rPr>
        <w:t>年5月</w:t>
      </w:r>
      <w:r>
        <w:rPr>
          <w:rFonts w:ascii="仿宋_GB2312" w:hAnsi="仿宋_GB2312"/>
          <w:szCs w:val="32"/>
        </w:rPr>
        <w:br w:type="page"/>
      </w:r>
      <w:r>
        <w:rPr>
          <w:rFonts w:hint="eastAsia" w:ascii="仿宋_GB2312" w:hAnsi="仿宋"/>
          <w:b/>
          <w:sz w:val="36"/>
          <w:szCs w:val="36"/>
        </w:rPr>
        <w:t>目   录</w:t>
      </w:r>
      <w:r>
        <w:rPr>
          <w:rFonts w:hAnsi="仿宋" w:eastAsia="仿宋"/>
          <w:b/>
          <w:smallCaps/>
        </w:rPr>
        <w:fldChar w:fldCharType="begin"/>
      </w:r>
      <w:r>
        <w:rPr>
          <w:rFonts w:hAnsi="仿宋" w:eastAsia="仿宋"/>
          <w:b/>
          <w:smallCaps/>
        </w:rPr>
        <w:instrText xml:space="preserve"> TOC \o "1-3" \h \z \u </w:instrText>
      </w:r>
      <w:r>
        <w:rPr>
          <w:rFonts w:hAnsi="仿宋" w:eastAsia="仿宋"/>
          <w:b/>
          <w:smallCaps/>
        </w:rPr>
        <w:fldChar w:fldCharType="separate"/>
      </w:r>
    </w:p>
    <w:p w14:paraId="1AF96A47">
      <w:pPr>
        <w:pStyle w:val="25"/>
        <w:tabs>
          <w:tab w:val="right" w:leader="dot" w:pos="8792"/>
        </w:tabs>
        <w:spacing w:line="540" w:lineRule="exact"/>
        <w:rPr>
          <w:rFonts w:eastAsia="宋体"/>
          <w:sz w:val="21"/>
        </w:rPr>
      </w:pPr>
      <w:r>
        <w:fldChar w:fldCharType="begin"/>
      </w:r>
      <w:r>
        <w:instrText xml:space="preserve"> HYPERLINK "../../../../../../201wy/Desktop/关于印发《2018年全省生态环境监测工作要点》和《2018年湖北省生态环境监测方案》的通知.doc" \l "_Toc512440242" </w:instrText>
      </w:r>
      <w:r>
        <w:fldChar w:fldCharType="separate"/>
      </w:r>
      <w:r>
        <w:rPr>
          <w:rStyle w:val="47"/>
          <w:rFonts w:hint="eastAsia"/>
        </w:rPr>
        <w:t>一、空气环境质量监测</w:t>
      </w:r>
      <w:r>
        <w:rPr>
          <w:rStyle w:val="47"/>
        </w:rPr>
        <w:tab/>
      </w:r>
      <w:r>
        <w:rPr>
          <w:rStyle w:val="47"/>
        </w:rPr>
        <w:fldChar w:fldCharType="begin"/>
      </w:r>
      <w:r>
        <w:rPr>
          <w:rStyle w:val="47"/>
        </w:rPr>
        <w:instrText xml:space="preserve"> PAGEREF _Toc512440242 \h </w:instrText>
      </w:r>
      <w:r>
        <w:rPr>
          <w:rStyle w:val="47"/>
        </w:rPr>
        <w:fldChar w:fldCharType="separate"/>
      </w:r>
      <w:r>
        <w:rPr>
          <w:rStyle w:val="47"/>
        </w:rPr>
        <w:t>14</w:t>
      </w:r>
      <w:r>
        <w:rPr>
          <w:rStyle w:val="47"/>
        </w:rPr>
        <w:fldChar w:fldCharType="end"/>
      </w:r>
      <w:r>
        <w:rPr>
          <w:rStyle w:val="47"/>
        </w:rPr>
        <w:fldChar w:fldCharType="end"/>
      </w:r>
    </w:p>
    <w:p w14:paraId="55564DDA">
      <w:pPr>
        <w:pStyle w:val="31"/>
        <w:tabs>
          <w:tab w:val="left" w:pos="1470"/>
          <w:tab w:val="right" w:leader="dot" w:pos="8792"/>
        </w:tabs>
        <w:spacing w:line="540" w:lineRule="exact"/>
        <w:ind w:left="640"/>
        <w:rPr>
          <w:rFonts w:eastAsia="宋体"/>
          <w:sz w:val="21"/>
        </w:rPr>
      </w:pPr>
      <w:r>
        <w:fldChar w:fldCharType="begin"/>
      </w:r>
      <w:r>
        <w:instrText xml:space="preserve"> HYPERLINK "../../../../../../201wy/Desktop/关于印发《2018年全省生态环境监测工作要点》和《2018年湖北省生态环境监测方案》的通知.doc" \l "_Toc512440243" </w:instrText>
      </w:r>
      <w:r>
        <w:fldChar w:fldCharType="separate"/>
      </w:r>
      <w:r>
        <w:rPr>
          <w:rStyle w:val="47"/>
          <w:rFonts w:hint="eastAsia" w:eastAsia="楷体"/>
          <w:kern w:val="0"/>
        </w:rPr>
        <w:t>（一）城市空气质量监测</w:t>
      </w:r>
      <w:r>
        <w:rPr>
          <w:rStyle w:val="47"/>
          <w:sz w:val="28"/>
          <w:szCs w:val="20"/>
        </w:rPr>
        <w:tab/>
      </w:r>
      <w:r>
        <w:rPr>
          <w:rStyle w:val="47"/>
          <w:sz w:val="28"/>
          <w:szCs w:val="20"/>
        </w:rPr>
        <w:fldChar w:fldCharType="begin"/>
      </w:r>
      <w:r>
        <w:rPr>
          <w:rStyle w:val="47"/>
          <w:sz w:val="28"/>
          <w:szCs w:val="20"/>
        </w:rPr>
        <w:instrText xml:space="preserve"> PAGEREF _Toc512440243 \h </w:instrText>
      </w:r>
      <w:r>
        <w:rPr>
          <w:rStyle w:val="47"/>
          <w:sz w:val="28"/>
          <w:szCs w:val="20"/>
        </w:rPr>
        <w:fldChar w:fldCharType="separate"/>
      </w:r>
      <w:r>
        <w:rPr>
          <w:rStyle w:val="47"/>
          <w:sz w:val="28"/>
          <w:szCs w:val="20"/>
        </w:rPr>
        <w:t>14</w:t>
      </w:r>
      <w:r>
        <w:rPr>
          <w:rStyle w:val="47"/>
          <w:sz w:val="28"/>
          <w:szCs w:val="20"/>
        </w:rPr>
        <w:fldChar w:fldCharType="end"/>
      </w:r>
      <w:r>
        <w:rPr>
          <w:rStyle w:val="47"/>
          <w:sz w:val="28"/>
          <w:szCs w:val="20"/>
        </w:rPr>
        <w:fldChar w:fldCharType="end"/>
      </w:r>
    </w:p>
    <w:p w14:paraId="17260CC7">
      <w:pPr>
        <w:pStyle w:val="31"/>
        <w:tabs>
          <w:tab w:val="left" w:pos="1470"/>
          <w:tab w:val="right" w:leader="dot" w:pos="8792"/>
        </w:tabs>
        <w:spacing w:line="540" w:lineRule="exact"/>
        <w:ind w:left="640"/>
        <w:rPr>
          <w:rFonts w:eastAsia="宋体"/>
          <w:sz w:val="21"/>
        </w:rPr>
      </w:pPr>
      <w:r>
        <w:fldChar w:fldCharType="begin"/>
      </w:r>
      <w:r>
        <w:instrText xml:space="preserve"> HYPERLINK "../../../../../../201wy/Desktop/关于印发《2018年全省生态环境监测工作要点》和《2018年湖北省生态环境监测方案》的通知.doc" \l "_Toc512440244" </w:instrText>
      </w:r>
      <w:r>
        <w:fldChar w:fldCharType="separate"/>
      </w:r>
      <w:r>
        <w:rPr>
          <w:rStyle w:val="47"/>
          <w:rFonts w:hint="eastAsia" w:eastAsia="楷体"/>
          <w:kern w:val="0"/>
        </w:rPr>
        <w:t>（二）区域（农村）空气质量监测</w:t>
      </w:r>
      <w:r>
        <w:rPr>
          <w:rStyle w:val="47"/>
          <w:sz w:val="28"/>
          <w:szCs w:val="20"/>
        </w:rPr>
        <w:tab/>
      </w:r>
      <w:r>
        <w:rPr>
          <w:rStyle w:val="47"/>
          <w:sz w:val="28"/>
          <w:szCs w:val="20"/>
        </w:rPr>
        <w:fldChar w:fldCharType="begin"/>
      </w:r>
      <w:r>
        <w:rPr>
          <w:rStyle w:val="47"/>
          <w:sz w:val="28"/>
          <w:szCs w:val="20"/>
        </w:rPr>
        <w:instrText xml:space="preserve"> PAGEREF _Toc512440244 \h </w:instrText>
      </w:r>
      <w:r>
        <w:rPr>
          <w:rStyle w:val="47"/>
          <w:sz w:val="28"/>
          <w:szCs w:val="20"/>
        </w:rPr>
        <w:fldChar w:fldCharType="separate"/>
      </w:r>
      <w:r>
        <w:rPr>
          <w:rStyle w:val="47"/>
          <w:sz w:val="28"/>
          <w:szCs w:val="20"/>
        </w:rPr>
        <w:t>16</w:t>
      </w:r>
      <w:r>
        <w:rPr>
          <w:rStyle w:val="47"/>
          <w:sz w:val="28"/>
          <w:szCs w:val="20"/>
        </w:rPr>
        <w:fldChar w:fldCharType="end"/>
      </w:r>
      <w:r>
        <w:rPr>
          <w:rStyle w:val="47"/>
          <w:sz w:val="28"/>
          <w:szCs w:val="20"/>
        </w:rPr>
        <w:fldChar w:fldCharType="end"/>
      </w:r>
    </w:p>
    <w:p w14:paraId="26C29F48">
      <w:pPr>
        <w:pStyle w:val="31"/>
        <w:tabs>
          <w:tab w:val="left" w:pos="1470"/>
          <w:tab w:val="right" w:leader="dot" w:pos="8792"/>
        </w:tabs>
        <w:spacing w:line="540" w:lineRule="exact"/>
        <w:ind w:left="640"/>
        <w:rPr>
          <w:rFonts w:eastAsia="宋体"/>
          <w:sz w:val="21"/>
        </w:rPr>
      </w:pPr>
      <w:r>
        <w:fldChar w:fldCharType="begin"/>
      </w:r>
      <w:r>
        <w:instrText xml:space="preserve"> HYPERLINK "../../../../../../201wy/Desktop/关于印发《2018年全省生态环境监测工作要点》和《2018年湖北省生态环境监测方案》的通知.doc" \l "_Toc512440245" </w:instrText>
      </w:r>
      <w:r>
        <w:fldChar w:fldCharType="separate"/>
      </w:r>
      <w:r>
        <w:rPr>
          <w:rStyle w:val="47"/>
          <w:rFonts w:hint="eastAsia" w:eastAsia="楷体"/>
          <w:kern w:val="0"/>
        </w:rPr>
        <w:t>（三）背景空气质量监测</w:t>
      </w:r>
      <w:r>
        <w:rPr>
          <w:rStyle w:val="47"/>
          <w:sz w:val="28"/>
          <w:szCs w:val="20"/>
        </w:rPr>
        <w:tab/>
      </w:r>
      <w:r>
        <w:rPr>
          <w:rStyle w:val="47"/>
          <w:sz w:val="28"/>
          <w:szCs w:val="20"/>
        </w:rPr>
        <w:fldChar w:fldCharType="begin"/>
      </w:r>
      <w:r>
        <w:rPr>
          <w:rStyle w:val="47"/>
          <w:sz w:val="28"/>
          <w:szCs w:val="20"/>
        </w:rPr>
        <w:instrText xml:space="preserve"> PAGEREF _Toc512440245 \h </w:instrText>
      </w:r>
      <w:r>
        <w:rPr>
          <w:rStyle w:val="47"/>
          <w:sz w:val="28"/>
          <w:szCs w:val="20"/>
        </w:rPr>
        <w:fldChar w:fldCharType="separate"/>
      </w:r>
      <w:r>
        <w:rPr>
          <w:rStyle w:val="47"/>
          <w:sz w:val="28"/>
          <w:szCs w:val="20"/>
        </w:rPr>
        <w:t>17</w:t>
      </w:r>
      <w:r>
        <w:rPr>
          <w:rStyle w:val="47"/>
          <w:sz w:val="28"/>
          <w:szCs w:val="20"/>
        </w:rPr>
        <w:fldChar w:fldCharType="end"/>
      </w:r>
      <w:r>
        <w:rPr>
          <w:rStyle w:val="47"/>
          <w:sz w:val="28"/>
          <w:szCs w:val="20"/>
        </w:rPr>
        <w:fldChar w:fldCharType="end"/>
      </w:r>
    </w:p>
    <w:p w14:paraId="1F149EE1">
      <w:pPr>
        <w:pStyle w:val="31"/>
        <w:tabs>
          <w:tab w:val="left" w:pos="1470"/>
          <w:tab w:val="right" w:leader="dot" w:pos="8792"/>
        </w:tabs>
        <w:spacing w:line="540" w:lineRule="exact"/>
        <w:ind w:left="640"/>
        <w:rPr>
          <w:rFonts w:eastAsia="宋体"/>
          <w:sz w:val="21"/>
        </w:rPr>
      </w:pPr>
      <w:r>
        <w:fldChar w:fldCharType="begin"/>
      </w:r>
      <w:r>
        <w:instrText xml:space="preserve"> HYPERLINK "../../../../../../201wy/Desktop/关于印发《2018年全省生态环境监测工作要点》和《2018年湖北省生态环境监测方案》的通知.doc" \l "_Toc512440246" </w:instrText>
      </w:r>
      <w:r>
        <w:fldChar w:fldCharType="separate"/>
      </w:r>
      <w:r>
        <w:rPr>
          <w:rStyle w:val="47"/>
          <w:rFonts w:hint="eastAsia" w:eastAsia="楷体"/>
          <w:kern w:val="0"/>
        </w:rPr>
        <w:t>（四）酸雨监测</w:t>
      </w:r>
      <w:r>
        <w:rPr>
          <w:rStyle w:val="47"/>
          <w:sz w:val="28"/>
          <w:szCs w:val="20"/>
        </w:rPr>
        <w:tab/>
      </w:r>
      <w:r>
        <w:rPr>
          <w:rStyle w:val="47"/>
          <w:sz w:val="28"/>
          <w:szCs w:val="20"/>
        </w:rPr>
        <w:fldChar w:fldCharType="begin"/>
      </w:r>
      <w:r>
        <w:rPr>
          <w:rStyle w:val="47"/>
          <w:sz w:val="28"/>
          <w:szCs w:val="20"/>
        </w:rPr>
        <w:instrText xml:space="preserve"> PAGEREF _Toc512440246 \h </w:instrText>
      </w:r>
      <w:r>
        <w:rPr>
          <w:rStyle w:val="47"/>
          <w:sz w:val="28"/>
          <w:szCs w:val="20"/>
        </w:rPr>
        <w:fldChar w:fldCharType="separate"/>
      </w:r>
      <w:r>
        <w:rPr>
          <w:rStyle w:val="47"/>
          <w:sz w:val="28"/>
          <w:szCs w:val="20"/>
        </w:rPr>
        <w:t>18</w:t>
      </w:r>
      <w:r>
        <w:rPr>
          <w:rStyle w:val="47"/>
          <w:sz w:val="28"/>
          <w:szCs w:val="20"/>
        </w:rPr>
        <w:fldChar w:fldCharType="end"/>
      </w:r>
      <w:r>
        <w:rPr>
          <w:rStyle w:val="47"/>
          <w:sz w:val="28"/>
          <w:szCs w:val="20"/>
        </w:rPr>
        <w:fldChar w:fldCharType="end"/>
      </w:r>
    </w:p>
    <w:p w14:paraId="7BA136D0">
      <w:pPr>
        <w:pStyle w:val="31"/>
        <w:tabs>
          <w:tab w:val="left" w:pos="1470"/>
          <w:tab w:val="right" w:leader="dot" w:pos="8792"/>
        </w:tabs>
        <w:spacing w:line="540" w:lineRule="exact"/>
        <w:ind w:left="640"/>
        <w:rPr>
          <w:rFonts w:eastAsia="宋体"/>
          <w:sz w:val="21"/>
        </w:rPr>
      </w:pPr>
      <w:r>
        <w:fldChar w:fldCharType="begin"/>
      </w:r>
      <w:r>
        <w:instrText xml:space="preserve"> HYPERLINK "../../../../../../201wy/Desktop/关于印发《2018年全省生态环境监测工作要点》和《2018年湖北省生态环境监测方案》的通知.doc" \l "_Toc512440247" </w:instrText>
      </w:r>
      <w:r>
        <w:fldChar w:fldCharType="separate"/>
      </w:r>
      <w:r>
        <w:rPr>
          <w:rStyle w:val="47"/>
          <w:rFonts w:hint="eastAsia" w:eastAsia="楷体"/>
          <w:kern w:val="0"/>
        </w:rPr>
        <w:t>（五）城市温室气体监测</w:t>
      </w:r>
      <w:r>
        <w:rPr>
          <w:rStyle w:val="47"/>
          <w:sz w:val="28"/>
          <w:szCs w:val="20"/>
        </w:rPr>
        <w:tab/>
      </w:r>
      <w:r>
        <w:rPr>
          <w:rStyle w:val="47"/>
          <w:sz w:val="28"/>
          <w:szCs w:val="20"/>
        </w:rPr>
        <w:fldChar w:fldCharType="begin"/>
      </w:r>
      <w:r>
        <w:rPr>
          <w:rStyle w:val="47"/>
          <w:sz w:val="28"/>
          <w:szCs w:val="20"/>
        </w:rPr>
        <w:instrText xml:space="preserve"> PAGEREF _Toc512440247 \h </w:instrText>
      </w:r>
      <w:r>
        <w:rPr>
          <w:rStyle w:val="47"/>
          <w:sz w:val="28"/>
          <w:szCs w:val="20"/>
        </w:rPr>
        <w:fldChar w:fldCharType="separate"/>
      </w:r>
      <w:r>
        <w:rPr>
          <w:rStyle w:val="47"/>
          <w:sz w:val="28"/>
          <w:szCs w:val="20"/>
        </w:rPr>
        <w:t>19</w:t>
      </w:r>
      <w:r>
        <w:rPr>
          <w:rStyle w:val="47"/>
          <w:sz w:val="28"/>
          <w:szCs w:val="20"/>
        </w:rPr>
        <w:fldChar w:fldCharType="end"/>
      </w:r>
      <w:r>
        <w:rPr>
          <w:rStyle w:val="47"/>
          <w:sz w:val="28"/>
          <w:szCs w:val="20"/>
        </w:rPr>
        <w:fldChar w:fldCharType="end"/>
      </w:r>
    </w:p>
    <w:p w14:paraId="07C6C725">
      <w:pPr>
        <w:pStyle w:val="31"/>
        <w:tabs>
          <w:tab w:val="left" w:pos="1470"/>
          <w:tab w:val="right" w:leader="dot" w:pos="8792"/>
        </w:tabs>
        <w:spacing w:line="540" w:lineRule="exact"/>
        <w:ind w:left="640"/>
        <w:rPr>
          <w:rFonts w:eastAsia="宋体"/>
          <w:sz w:val="21"/>
        </w:rPr>
      </w:pPr>
      <w:r>
        <w:fldChar w:fldCharType="begin"/>
      </w:r>
      <w:r>
        <w:instrText xml:space="preserve"> HYPERLINK "../../../../../../201wy/Desktop/关于印发《2018年全省生态环境监测工作要点》和《2018年湖北省生态环境监测方案》的通知.doc" \l "_Toc512440248" </w:instrText>
      </w:r>
      <w:r>
        <w:fldChar w:fldCharType="separate"/>
      </w:r>
      <w:r>
        <w:rPr>
          <w:rStyle w:val="47"/>
          <w:rFonts w:hint="eastAsia" w:eastAsia="楷体"/>
          <w:kern w:val="0"/>
        </w:rPr>
        <w:t>（六）</w:t>
      </w:r>
      <w:r>
        <w:rPr>
          <w:rStyle w:val="47"/>
          <w:rFonts w:eastAsia="楷体"/>
          <w:kern w:val="0"/>
        </w:rPr>
        <w:t>2018</w:t>
      </w:r>
      <w:r>
        <w:rPr>
          <w:rStyle w:val="47"/>
          <w:rFonts w:hint="eastAsia" w:eastAsia="楷体"/>
          <w:kern w:val="0"/>
        </w:rPr>
        <w:t>年重点地区环境空气挥发性有机物监测</w:t>
      </w:r>
      <w:r>
        <w:rPr>
          <w:rStyle w:val="47"/>
          <w:sz w:val="28"/>
          <w:szCs w:val="20"/>
        </w:rPr>
        <w:tab/>
      </w:r>
      <w:r>
        <w:rPr>
          <w:rStyle w:val="47"/>
          <w:sz w:val="28"/>
          <w:szCs w:val="20"/>
        </w:rPr>
        <w:fldChar w:fldCharType="begin"/>
      </w:r>
      <w:r>
        <w:rPr>
          <w:rStyle w:val="47"/>
          <w:sz w:val="28"/>
          <w:szCs w:val="20"/>
        </w:rPr>
        <w:instrText xml:space="preserve"> PAGEREF _Toc512440248 \h </w:instrText>
      </w:r>
      <w:r>
        <w:rPr>
          <w:rStyle w:val="47"/>
          <w:sz w:val="28"/>
          <w:szCs w:val="20"/>
        </w:rPr>
        <w:fldChar w:fldCharType="separate"/>
      </w:r>
      <w:r>
        <w:rPr>
          <w:rStyle w:val="47"/>
          <w:sz w:val="28"/>
          <w:szCs w:val="20"/>
        </w:rPr>
        <w:t>20</w:t>
      </w:r>
      <w:r>
        <w:rPr>
          <w:rStyle w:val="47"/>
          <w:sz w:val="28"/>
          <w:szCs w:val="20"/>
        </w:rPr>
        <w:fldChar w:fldCharType="end"/>
      </w:r>
      <w:r>
        <w:rPr>
          <w:rStyle w:val="47"/>
          <w:sz w:val="28"/>
          <w:szCs w:val="20"/>
        </w:rPr>
        <w:fldChar w:fldCharType="end"/>
      </w:r>
    </w:p>
    <w:p w14:paraId="08C4FF41">
      <w:pPr>
        <w:pStyle w:val="31"/>
        <w:tabs>
          <w:tab w:val="left" w:pos="1470"/>
          <w:tab w:val="right" w:leader="dot" w:pos="8792"/>
        </w:tabs>
        <w:spacing w:line="540" w:lineRule="exact"/>
        <w:ind w:left="640"/>
        <w:rPr>
          <w:rFonts w:eastAsia="宋体"/>
          <w:sz w:val="21"/>
        </w:rPr>
      </w:pPr>
      <w:r>
        <w:fldChar w:fldCharType="begin"/>
      </w:r>
      <w:r>
        <w:instrText xml:space="preserve"> HYPERLINK "../../../../../../201wy/Desktop/关于印发《2018年全省生态环境监测工作要点》和《2018年湖北省生态环境监测方案》的通知.doc" \l "_Toc512440249" </w:instrText>
      </w:r>
      <w:r>
        <w:fldChar w:fldCharType="separate"/>
      </w:r>
      <w:r>
        <w:rPr>
          <w:rStyle w:val="47"/>
          <w:rFonts w:hint="eastAsia" w:eastAsia="楷体"/>
          <w:kern w:val="0"/>
        </w:rPr>
        <w:t>（七）</w:t>
      </w:r>
      <w:r>
        <w:rPr>
          <w:rStyle w:val="47"/>
          <w:rFonts w:eastAsia="楷体"/>
          <w:kern w:val="0"/>
        </w:rPr>
        <w:t>PM</w:t>
      </w:r>
      <w:r>
        <w:rPr>
          <w:rStyle w:val="47"/>
          <w:rFonts w:eastAsia="楷体"/>
          <w:kern w:val="0"/>
          <w:vertAlign w:val="subscript"/>
        </w:rPr>
        <w:t>1</w:t>
      </w:r>
      <w:r>
        <w:rPr>
          <w:rStyle w:val="47"/>
          <w:rFonts w:hint="eastAsia" w:eastAsia="楷体"/>
          <w:kern w:val="0"/>
        </w:rPr>
        <w:t>试点监测</w:t>
      </w:r>
      <w:r>
        <w:rPr>
          <w:rStyle w:val="47"/>
          <w:sz w:val="28"/>
          <w:szCs w:val="20"/>
        </w:rPr>
        <w:tab/>
      </w:r>
      <w:r>
        <w:rPr>
          <w:rStyle w:val="47"/>
          <w:sz w:val="28"/>
          <w:szCs w:val="20"/>
        </w:rPr>
        <w:fldChar w:fldCharType="begin"/>
      </w:r>
      <w:r>
        <w:rPr>
          <w:rStyle w:val="47"/>
          <w:sz w:val="28"/>
          <w:szCs w:val="20"/>
        </w:rPr>
        <w:instrText xml:space="preserve"> PAGEREF _Toc512440249 \h </w:instrText>
      </w:r>
      <w:r>
        <w:rPr>
          <w:rStyle w:val="47"/>
          <w:sz w:val="28"/>
          <w:szCs w:val="20"/>
        </w:rPr>
        <w:fldChar w:fldCharType="separate"/>
      </w:r>
      <w:r>
        <w:rPr>
          <w:rStyle w:val="47"/>
          <w:sz w:val="28"/>
          <w:szCs w:val="20"/>
        </w:rPr>
        <w:t>22</w:t>
      </w:r>
      <w:r>
        <w:rPr>
          <w:rStyle w:val="47"/>
          <w:sz w:val="28"/>
          <w:szCs w:val="20"/>
        </w:rPr>
        <w:fldChar w:fldCharType="end"/>
      </w:r>
      <w:r>
        <w:rPr>
          <w:rStyle w:val="47"/>
          <w:sz w:val="28"/>
          <w:szCs w:val="20"/>
        </w:rPr>
        <w:fldChar w:fldCharType="end"/>
      </w:r>
    </w:p>
    <w:p w14:paraId="5C0FC141">
      <w:pPr>
        <w:pStyle w:val="31"/>
        <w:tabs>
          <w:tab w:val="left" w:pos="1470"/>
          <w:tab w:val="right" w:leader="dot" w:pos="8792"/>
        </w:tabs>
        <w:spacing w:line="540" w:lineRule="exact"/>
        <w:ind w:left="640"/>
        <w:rPr>
          <w:rFonts w:eastAsia="宋体"/>
          <w:sz w:val="21"/>
        </w:rPr>
      </w:pPr>
      <w:r>
        <w:fldChar w:fldCharType="begin"/>
      </w:r>
      <w:r>
        <w:instrText xml:space="preserve"> HYPERLINK "../../../../../../201wy/Desktop/关于印发《2018年全省生态环境监测工作要点》和《2018年湖北省生态环境监测方案》的通知.doc" \l "_Toc512440250" </w:instrText>
      </w:r>
      <w:r>
        <w:fldChar w:fldCharType="separate"/>
      </w:r>
      <w:r>
        <w:rPr>
          <w:rStyle w:val="47"/>
          <w:rFonts w:hint="eastAsia" w:eastAsia="楷体"/>
          <w:kern w:val="0"/>
        </w:rPr>
        <w:t>（八）</w:t>
      </w:r>
      <w:r>
        <w:rPr>
          <w:rStyle w:val="47"/>
          <w:rFonts w:hint="eastAsia" w:eastAsia="楷体"/>
        </w:rPr>
        <w:t>城市大气</w:t>
      </w:r>
      <w:r>
        <w:rPr>
          <w:rStyle w:val="47"/>
          <w:rFonts w:hint="eastAsia" w:eastAsia="楷体"/>
          <w:kern w:val="0"/>
        </w:rPr>
        <w:t>复合污染监测</w:t>
      </w:r>
      <w:r>
        <w:rPr>
          <w:rStyle w:val="47"/>
          <w:sz w:val="28"/>
          <w:szCs w:val="20"/>
        </w:rPr>
        <w:tab/>
      </w:r>
      <w:r>
        <w:rPr>
          <w:rStyle w:val="47"/>
          <w:sz w:val="28"/>
          <w:szCs w:val="20"/>
        </w:rPr>
        <w:fldChar w:fldCharType="begin"/>
      </w:r>
      <w:r>
        <w:rPr>
          <w:rStyle w:val="47"/>
          <w:sz w:val="28"/>
          <w:szCs w:val="20"/>
        </w:rPr>
        <w:instrText xml:space="preserve"> PAGEREF _Toc512440250 \h </w:instrText>
      </w:r>
      <w:r>
        <w:rPr>
          <w:rStyle w:val="47"/>
          <w:sz w:val="28"/>
          <w:szCs w:val="20"/>
        </w:rPr>
        <w:fldChar w:fldCharType="separate"/>
      </w:r>
      <w:r>
        <w:rPr>
          <w:rStyle w:val="47"/>
          <w:sz w:val="28"/>
          <w:szCs w:val="20"/>
        </w:rPr>
        <w:t>23</w:t>
      </w:r>
      <w:r>
        <w:rPr>
          <w:rStyle w:val="47"/>
          <w:sz w:val="28"/>
          <w:szCs w:val="20"/>
        </w:rPr>
        <w:fldChar w:fldCharType="end"/>
      </w:r>
      <w:r>
        <w:rPr>
          <w:rStyle w:val="47"/>
          <w:sz w:val="28"/>
          <w:szCs w:val="20"/>
        </w:rPr>
        <w:fldChar w:fldCharType="end"/>
      </w:r>
    </w:p>
    <w:p w14:paraId="3E02DB09">
      <w:pPr>
        <w:pStyle w:val="31"/>
        <w:tabs>
          <w:tab w:val="left" w:pos="1470"/>
          <w:tab w:val="right" w:leader="dot" w:pos="8792"/>
        </w:tabs>
        <w:spacing w:line="540" w:lineRule="exact"/>
        <w:ind w:left="640"/>
        <w:rPr>
          <w:rFonts w:eastAsia="宋体"/>
          <w:sz w:val="21"/>
        </w:rPr>
      </w:pPr>
      <w:r>
        <w:fldChar w:fldCharType="begin"/>
      </w:r>
      <w:r>
        <w:instrText xml:space="preserve"> HYPERLINK "../../../../../../201wy/Desktop/关于印发《2018年全省生态环境监测工作要点》和《2018年湖北省生态环境监测方案》的通知.doc" \l "_Toc512440251" </w:instrText>
      </w:r>
      <w:r>
        <w:fldChar w:fldCharType="separate"/>
      </w:r>
      <w:r>
        <w:rPr>
          <w:rStyle w:val="47"/>
          <w:rFonts w:hint="eastAsia" w:eastAsia="楷体"/>
          <w:kern w:val="0"/>
        </w:rPr>
        <w:t>（九）大气复合污染移动监测</w:t>
      </w:r>
      <w:r>
        <w:rPr>
          <w:rStyle w:val="47"/>
          <w:sz w:val="28"/>
          <w:szCs w:val="20"/>
        </w:rPr>
        <w:tab/>
      </w:r>
      <w:r>
        <w:rPr>
          <w:rStyle w:val="47"/>
          <w:sz w:val="28"/>
          <w:szCs w:val="20"/>
        </w:rPr>
        <w:fldChar w:fldCharType="begin"/>
      </w:r>
      <w:r>
        <w:rPr>
          <w:rStyle w:val="47"/>
          <w:sz w:val="28"/>
          <w:szCs w:val="20"/>
        </w:rPr>
        <w:instrText xml:space="preserve"> PAGEREF _Toc512440251 \h </w:instrText>
      </w:r>
      <w:r>
        <w:rPr>
          <w:rStyle w:val="47"/>
          <w:sz w:val="28"/>
          <w:szCs w:val="20"/>
        </w:rPr>
        <w:fldChar w:fldCharType="separate"/>
      </w:r>
      <w:r>
        <w:rPr>
          <w:rStyle w:val="47"/>
          <w:sz w:val="28"/>
          <w:szCs w:val="20"/>
        </w:rPr>
        <w:t>24</w:t>
      </w:r>
      <w:r>
        <w:rPr>
          <w:rStyle w:val="47"/>
          <w:sz w:val="28"/>
          <w:szCs w:val="20"/>
        </w:rPr>
        <w:fldChar w:fldCharType="end"/>
      </w:r>
      <w:r>
        <w:rPr>
          <w:rStyle w:val="47"/>
          <w:sz w:val="28"/>
          <w:szCs w:val="20"/>
        </w:rPr>
        <w:fldChar w:fldCharType="end"/>
      </w:r>
    </w:p>
    <w:p w14:paraId="4F4A483F">
      <w:pPr>
        <w:pStyle w:val="31"/>
        <w:tabs>
          <w:tab w:val="left" w:pos="1470"/>
          <w:tab w:val="right" w:leader="dot" w:pos="8792"/>
        </w:tabs>
        <w:spacing w:line="540" w:lineRule="exact"/>
        <w:ind w:left="640"/>
        <w:rPr>
          <w:rFonts w:eastAsia="宋体"/>
          <w:sz w:val="21"/>
        </w:rPr>
      </w:pPr>
      <w:r>
        <w:fldChar w:fldCharType="begin"/>
      </w:r>
      <w:r>
        <w:instrText xml:space="preserve"> HYPERLINK "../../../../../../201wy/Desktop/关于印发《2018年全省生态环境监测工作要点》和《2018年湖北省生态环境监测方案》的通知.doc" \l "_Toc512440252" </w:instrText>
      </w:r>
      <w:r>
        <w:fldChar w:fldCharType="separate"/>
      </w:r>
      <w:r>
        <w:rPr>
          <w:rStyle w:val="47"/>
          <w:rFonts w:hint="eastAsia" w:eastAsia="楷体"/>
          <w:kern w:val="0"/>
        </w:rPr>
        <w:t>（十）省控空气自动监测站与超级站数据联网</w:t>
      </w:r>
      <w:r>
        <w:rPr>
          <w:rStyle w:val="47"/>
          <w:sz w:val="28"/>
          <w:szCs w:val="20"/>
        </w:rPr>
        <w:tab/>
      </w:r>
      <w:r>
        <w:rPr>
          <w:rStyle w:val="47"/>
          <w:sz w:val="28"/>
          <w:szCs w:val="20"/>
        </w:rPr>
        <w:fldChar w:fldCharType="begin"/>
      </w:r>
      <w:r>
        <w:rPr>
          <w:rStyle w:val="47"/>
          <w:sz w:val="28"/>
          <w:szCs w:val="20"/>
        </w:rPr>
        <w:instrText xml:space="preserve"> PAGEREF _Toc512440252 \h </w:instrText>
      </w:r>
      <w:r>
        <w:rPr>
          <w:rStyle w:val="47"/>
          <w:sz w:val="28"/>
          <w:szCs w:val="20"/>
        </w:rPr>
        <w:fldChar w:fldCharType="separate"/>
      </w:r>
      <w:r>
        <w:rPr>
          <w:rStyle w:val="47"/>
          <w:sz w:val="28"/>
          <w:szCs w:val="20"/>
        </w:rPr>
        <w:t>25</w:t>
      </w:r>
      <w:r>
        <w:rPr>
          <w:rStyle w:val="47"/>
          <w:sz w:val="28"/>
          <w:szCs w:val="20"/>
        </w:rPr>
        <w:fldChar w:fldCharType="end"/>
      </w:r>
      <w:r>
        <w:rPr>
          <w:rStyle w:val="47"/>
          <w:sz w:val="28"/>
          <w:szCs w:val="20"/>
        </w:rPr>
        <w:fldChar w:fldCharType="end"/>
      </w:r>
    </w:p>
    <w:p w14:paraId="19012859">
      <w:pPr>
        <w:pStyle w:val="25"/>
        <w:tabs>
          <w:tab w:val="right" w:leader="dot" w:pos="8792"/>
        </w:tabs>
        <w:spacing w:line="540" w:lineRule="exact"/>
        <w:rPr>
          <w:rFonts w:eastAsia="宋体"/>
          <w:sz w:val="21"/>
        </w:rPr>
      </w:pPr>
      <w:r>
        <w:fldChar w:fldCharType="begin"/>
      </w:r>
      <w:r>
        <w:instrText xml:space="preserve"> HYPERLINK "../../../../../../201wy/Desktop/关于印发《2018年全省生态环境监测工作要点》和《2018年湖北省生态环境监测方案》的通知.doc" \l "_Toc512440253" </w:instrText>
      </w:r>
      <w:r>
        <w:fldChar w:fldCharType="separate"/>
      </w:r>
      <w:r>
        <w:rPr>
          <w:rStyle w:val="47"/>
          <w:rFonts w:hint="eastAsia"/>
        </w:rPr>
        <w:t>二、水环境质量监测</w:t>
      </w:r>
      <w:r>
        <w:rPr>
          <w:rStyle w:val="47"/>
        </w:rPr>
        <w:tab/>
      </w:r>
      <w:r>
        <w:rPr>
          <w:rStyle w:val="47"/>
        </w:rPr>
        <w:fldChar w:fldCharType="begin"/>
      </w:r>
      <w:r>
        <w:rPr>
          <w:rStyle w:val="47"/>
        </w:rPr>
        <w:instrText xml:space="preserve"> PAGEREF _Toc512440253 \h </w:instrText>
      </w:r>
      <w:r>
        <w:rPr>
          <w:rStyle w:val="47"/>
        </w:rPr>
        <w:fldChar w:fldCharType="separate"/>
      </w:r>
      <w:r>
        <w:rPr>
          <w:rStyle w:val="47"/>
        </w:rPr>
        <w:t>26</w:t>
      </w:r>
      <w:r>
        <w:rPr>
          <w:rStyle w:val="47"/>
        </w:rPr>
        <w:fldChar w:fldCharType="end"/>
      </w:r>
      <w:r>
        <w:rPr>
          <w:rStyle w:val="47"/>
        </w:rPr>
        <w:fldChar w:fldCharType="end"/>
      </w:r>
    </w:p>
    <w:p w14:paraId="05FE24D9">
      <w:pPr>
        <w:pStyle w:val="31"/>
        <w:tabs>
          <w:tab w:val="left" w:pos="1680"/>
          <w:tab w:val="right" w:leader="dot" w:pos="8792"/>
        </w:tabs>
        <w:spacing w:line="540" w:lineRule="exact"/>
        <w:ind w:left="640"/>
        <w:rPr>
          <w:rFonts w:eastAsia="宋体"/>
          <w:sz w:val="21"/>
        </w:rPr>
      </w:pPr>
      <w:r>
        <w:fldChar w:fldCharType="begin"/>
      </w:r>
      <w:r>
        <w:instrText xml:space="preserve"> HYPERLINK "../../../../../../201wy/Desktop/关于印发《2018年全省生态环境监测工作要点》和《2018年湖北省生态环境监测方案》的通知.doc" \l "_Toc512440254" </w:instrText>
      </w:r>
      <w:r>
        <w:fldChar w:fldCharType="separate"/>
      </w:r>
      <w:r>
        <w:rPr>
          <w:rStyle w:val="47"/>
          <w:rFonts w:hint="eastAsia" w:eastAsia="楷体"/>
          <w:kern w:val="0"/>
        </w:rPr>
        <w:t>（十一）地表水水质监测</w:t>
      </w:r>
      <w:r>
        <w:rPr>
          <w:rStyle w:val="47"/>
          <w:sz w:val="28"/>
          <w:szCs w:val="20"/>
        </w:rPr>
        <w:tab/>
      </w:r>
      <w:r>
        <w:rPr>
          <w:rStyle w:val="47"/>
          <w:sz w:val="28"/>
          <w:szCs w:val="20"/>
        </w:rPr>
        <w:fldChar w:fldCharType="begin"/>
      </w:r>
      <w:r>
        <w:rPr>
          <w:rStyle w:val="47"/>
          <w:sz w:val="28"/>
          <w:szCs w:val="20"/>
        </w:rPr>
        <w:instrText xml:space="preserve"> PAGEREF _Toc512440254 \h </w:instrText>
      </w:r>
      <w:r>
        <w:rPr>
          <w:rStyle w:val="47"/>
          <w:sz w:val="28"/>
          <w:szCs w:val="20"/>
        </w:rPr>
        <w:fldChar w:fldCharType="separate"/>
      </w:r>
      <w:r>
        <w:rPr>
          <w:rStyle w:val="47"/>
          <w:sz w:val="28"/>
          <w:szCs w:val="20"/>
        </w:rPr>
        <w:t>26</w:t>
      </w:r>
      <w:r>
        <w:rPr>
          <w:rStyle w:val="47"/>
          <w:sz w:val="28"/>
          <w:szCs w:val="20"/>
        </w:rPr>
        <w:fldChar w:fldCharType="end"/>
      </w:r>
      <w:r>
        <w:rPr>
          <w:rStyle w:val="47"/>
          <w:sz w:val="28"/>
          <w:szCs w:val="20"/>
        </w:rPr>
        <w:fldChar w:fldCharType="end"/>
      </w:r>
    </w:p>
    <w:p w14:paraId="14B4A462">
      <w:pPr>
        <w:pStyle w:val="31"/>
        <w:tabs>
          <w:tab w:val="left" w:pos="1680"/>
          <w:tab w:val="right" w:leader="dot" w:pos="8792"/>
        </w:tabs>
        <w:spacing w:line="540" w:lineRule="exact"/>
        <w:ind w:left="640"/>
        <w:rPr>
          <w:rFonts w:eastAsia="宋体"/>
          <w:sz w:val="21"/>
        </w:rPr>
      </w:pPr>
      <w:r>
        <w:fldChar w:fldCharType="begin"/>
      </w:r>
      <w:r>
        <w:instrText xml:space="preserve"> HYPERLINK "../../../../../../201wy/Desktop/关于印发《2018年全省生态环境监测工作要点》和《2018年湖北省生态环境监测方案》的通知.doc" \l "_Toc512440255" </w:instrText>
      </w:r>
      <w:r>
        <w:fldChar w:fldCharType="separate"/>
      </w:r>
      <w:r>
        <w:rPr>
          <w:rStyle w:val="47"/>
          <w:rFonts w:hint="eastAsia" w:eastAsia="楷体"/>
          <w:kern w:val="0"/>
        </w:rPr>
        <w:t>（十二）地表水水质自动监测</w:t>
      </w:r>
      <w:r>
        <w:rPr>
          <w:rStyle w:val="47"/>
          <w:sz w:val="28"/>
          <w:szCs w:val="20"/>
        </w:rPr>
        <w:tab/>
      </w:r>
      <w:r>
        <w:rPr>
          <w:rStyle w:val="47"/>
          <w:sz w:val="28"/>
          <w:szCs w:val="20"/>
        </w:rPr>
        <w:fldChar w:fldCharType="begin"/>
      </w:r>
      <w:r>
        <w:rPr>
          <w:rStyle w:val="47"/>
          <w:sz w:val="28"/>
          <w:szCs w:val="20"/>
        </w:rPr>
        <w:instrText xml:space="preserve"> PAGEREF _Toc512440255 \h </w:instrText>
      </w:r>
      <w:r>
        <w:rPr>
          <w:rStyle w:val="47"/>
          <w:sz w:val="28"/>
          <w:szCs w:val="20"/>
        </w:rPr>
        <w:fldChar w:fldCharType="separate"/>
      </w:r>
      <w:r>
        <w:rPr>
          <w:rStyle w:val="47"/>
          <w:sz w:val="28"/>
          <w:szCs w:val="20"/>
        </w:rPr>
        <w:t>28</w:t>
      </w:r>
      <w:r>
        <w:rPr>
          <w:rStyle w:val="47"/>
          <w:sz w:val="28"/>
          <w:szCs w:val="20"/>
        </w:rPr>
        <w:fldChar w:fldCharType="end"/>
      </w:r>
      <w:r>
        <w:rPr>
          <w:rStyle w:val="47"/>
          <w:sz w:val="28"/>
          <w:szCs w:val="20"/>
        </w:rPr>
        <w:fldChar w:fldCharType="end"/>
      </w:r>
    </w:p>
    <w:p w14:paraId="06ED6299">
      <w:pPr>
        <w:pStyle w:val="31"/>
        <w:tabs>
          <w:tab w:val="left" w:pos="1680"/>
          <w:tab w:val="right" w:leader="dot" w:pos="8792"/>
        </w:tabs>
        <w:spacing w:line="540" w:lineRule="exact"/>
        <w:ind w:left="640"/>
        <w:rPr>
          <w:rFonts w:eastAsia="宋体"/>
          <w:sz w:val="21"/>
        </w:rPr>
      </w:pPr>
      <w:r>
        <w:fldChar w:fldCharType="begin"/>
      </w:r>
      <w:r>
        <w:instrText xml:space="preserve"> HYPERLINK "../../../../../../201wy/Desktop/关于印发《2018年全省生态环境监测工作要点》和《2018年湖北省生态环境监测方案》的通知.doc" \l "_Toc512440256" </w:instrText>
      </w:r>
      <w:r>
        <w:fldChar w:fldCharType="separate"/>
      </w:r>
      <w:r>
        <w:rPr>
          <w:rStyle w:val="47"/>
          <w:rFonts w:hint="eastAsia" w:eastAsia="楷体"/>
          <w:kern w:val="0"/>
        </w:rPr>
        <w:t>（十三）城市集中式饮用水源地水质监测</w:t>
      </w:r>
      <w:r>
        <w:rPr>
          <w:rStyle w:val="47"/>
          <w:sz w:val="28"/>
          <w:szCs w:val="20"/>
        </w:rPr>
        <w:tab/>
      </w:r>
      <w:r>
        <w:rPr>
          <w:rStyle w:val="47"/>
          <w:sz w:val="28"/>
          <w:szCs w:val="20"/>
        </w:rPr>
        <w:fldChar w:fldCharType="begin"/>
      </w:r>
      <w:r>
        <w:rPr>
          <w:rStyle w:val="47"/>
          <w:sz w:val="28"/>
          <w:szCs w:val="20"/>
        </w:rPr>
        <w:instrText xml:space="preserve"> PAGEREF _Toc512440256 \h </w:instrText>
      </w:r>
      <w:r>
        <w:rPr>
          <w:rStyle w:val="47"/>
          <w:sz w:val="28"/>
          <w:szCs w:val="20"/>
        </w:rPr>
        <w:fldChar w:fldCharType="separate"/>
      </w:r>
      <w:r>
        <w:rPr>
          <w:rStyle w:val="47"/>
          <w:sz w:val="28"/>
          <w:szCs w:val="20"/>
        </w:rPr>
        <w:t>29</w:t>
      </w:r>
      <w:r>
        <w:rPr>
          <w:rStyle w:val="47"/>
          <w:sz w:val="28"/>
          <w:szCs w:val="20"/>
        </w:rPr>
        <w:fldChar w:fldCharType="end"/>
      </w:r>
      <w:r>
        <w:rPr>
          <w:rStyle w:val="47"/>
          <w:sz w:val="28"/>
          <w:szCs w:val="20"/>
        </w:rPr>
        <w:fldChar w:fldCharType="end"/>
      </w:r>
    </w:p>
    <w:p w14:paraId="672A9C89">
      <w:pPr>
        <w:pStyle w:val="31"/>
        <w:tabs>
          <w:tab w:val="left" w:pos="1680"/>
          <w:tab w:val="right" w:leader="dot" w:pos="8792"/>
        </w:tabs>
        <w:spacing w:line="540" w:lineRule="exact"/>
        <w:ind w:left="640"/>
        <w:rPr>
          <w:rFonts w:eastAsia="宋体"/>
          <w:sz w:val="21"/>
        </w:rPr>
      </w:pPr>
      <w:r>
        <w:fldChar w:fldCharType="begin"/>
      </w:r>
      <w:r>
        <w:instrText xml:space="preserve"> HYPERLINK "../../../../../../201wy/Desktop/关于印发《2018年全省生态环境监测工作要点》和《2018年湖北省生态环境监测方案》的通知.doc" \l "_Toc512440257" </w:instrText>
      </w:r>
      <w:r>
        <w:fldChar w:fldCharType="separate"/>
      </w:r>
      <w:r>
        <w:rPr>
          <w:rStyle w:val="47"/>
          <w:rFonts w:hint="eastAsia" w:eastAsia="楷体"/>
          <w:kern w:val="0"/>
        </w:rPr>
        <w:t>（十四）三峡库区水华预警和应急监测</w:t>
      </w:r>
      <w:r>
        <w:rPr>
          <w:rStyle w:val="47"/>
          <w:sz w:val="28"/>
          <w:szCs w:val="20"/>
        </w:rPr>
        <w:tab/>
      </w:r>
      <w:r>
        <w:rPr>
          <w:rStyle w:val="47"/>
          <w:sz w:val="28"/>
          <w:szCs w:val="20"/>
        </w:rPr>
        <w:fldChar w:fldCharType="begin"/>
      </w:r>
      <w:r>
        <w:rPr>
          <w:rStyle w:val="47"/>
          <w:sz w:val="28"/>
          <w:szCs w:val="20"/>
        </w:rPr>
        <w:instrText xml:space="preserve"> PAGEREF _Toc512440257 \h </w:instrText>
      </w:r>
      <w:r>
        <w:rPr>
          <w:rStyle w:val="47"/>
          <w:sz w:val="28"/>
          <w:szCs w:val="20"/>
        </w:rPr>
        <w:fldChar w:fldCharType="separate"/>
      </w:r>
      <w:r>
        <w:rPr>
          <w:rStyle w:val="47"/>
          <w:sz w:val="28"/>
          <w:szCs w:val="20"/>
        </w:rPr>
        <w:t>33</w:t>
      </w:r>
      <w:r>
        <w:rPr>
          <w:rStyle w:val="47"/>
          <w:sz w:val="28"/>
          <w:szCs w:val="20"/>
        </w:rPr>
        <w:fldChar w:fldCharType="end"/>
      </w:r>
      <w:r>
        <w:rPr>
          <w:rStyle w:val="47"/>
          <w:sz w:val="28"/>
          <w:szCs w:val="20"/>
        </w:rPr>
        <w:fldChar w:fldCharType="end"/>
      </w:r>
    </w:p>
    <w:p w14:paraId="2A526CDC">
      <w:pPr>
        <w:pStyle w:val="31"/>
        <w:tabs>
          <w:tab w:val="left" w:pos="1680"/>
          <w:tab w:val="right" w:leader="dot" w:pos="8792"/>
        </w:tabs>
        <w:spacing w:line="540" w:lineRule="exact"/>
        <w:ind w:left="640"/>
        <w:rPr>
          <w:rFonts w:eastAsia="宋体"/>
          <w:sz w:val="21"/>
        </w:rPr>
      </w:pPr>
      <w:r>
        <w:fldChar w:fldCharType="begin"/>
      </w:r>
      <w:r>
        <w:instrText xml:space="preserve"> HYPERLINK "../../../../../../201wy/Desktop/关于印发《2018年全省生态环境监测工作要点》和《2018年湖北省生态环境监测方案》的通知.doc" \l "_Toc512440258" </w:instrText>
      </w:r>
      <w:r>
        <w:fldChar w:fldCharType="separate"/>
      </w:r>
      <w:r>
        <w:rPr>
          <w:rStyle w:val="47"/>
          <w:rFonts w:hint="eastAsia" w:eastAsia="楷体"/>
          <w:kern w:val="0"/>
        </w:rPr>
        <w:t>（十五）南水北调中线工程专项监测</w:t>
      </w:r>
      <w:r>
        <w:rPr>
          <w:rStyle w:val="47"/>
          <w:sz w:val="28"/>
          <w:szCs w:val="20"/>
        </w:rPr>
        <w:tab/>
      </w:r>
      <w:r>
        <w:rPr>
          <w:rStyle w:val="47"/>
          <w:sz w:val="28"/>
          <w:szCs w:val="20"/>
        </w:rPr>
        <w:fldChar w:fldCharType="begin"/>
      </w:r>
      <w:r>
        <w:rPr>
          <w:rStyle w:val="47"/>
          <w:sz w:val="28"/>
          <w:szCs w:val="20"/>
        </w:rPr>
        <w:instrText xml:space="preserve"> PAGEREF _Toc512440258 \h </w:instrText>
      </w:r>
      <w:r>
        <w:rPr>
          <w:rStyle w:val="47"/>
          <w:sz w:val="28"/>
          <w:szCs w:val="20"/>
        </w:rPr>
        <w:fldChar w:fldCharType="separate"/>
      </w:r>
      <w:r>
        <w:rPr>
          <w:rStyle w:val="47"/>
          <w:sz w:val="28"/>
          <w:szCs w:val="20"/>
        </w:rPr>
        <w:t>35</w:t>
      </w:r>
      <w:r>
        <w:rPr>
          <w:rStyle w:val="47"/>
          <w:sz w:val="28"/>
          <w:szCs w:val="20"/>
        </w:rPr>
        <w:fldChar w:fldCharType="end"/>
      </w:r>
      <w:r>
        <w:rPr>
          <w:rStyle w:val="47"/>
          <w:sz w:val="28"/>
          <w:szCs w:val="20"/>
        </w:rPr>
        <w:fldChar w:fldCharType="end"/>
      </w:r>
    </w:p>
    <w:p w14:paraId="05CC8A70">
      <w:pPr>
        <w:pStyle w:val="31"/>
        <w:tabs>
          <w:tab w:val="left" w:pos="1680"/>
          <w:tab w:val="right" w:leader="dot" w:pos="8792"/>
        </w:tabs>
        <w:spacing w:line="540" w:lineRule="exact"/>
        <w:ind w:left="640"/>
        <w:rPr>
          <w:rFonts w:eastAsia="宋体"/>
          <w:sz w:val="21"/>
        </w:rPr>
      </w:pPr>
      <w:r>
        <w:fldChar w:fldCharType="begin"/>
      </w:r>
      <w:r>
        <w:instrText xml:space="preserve"> HYPERLINK "../../../../../../201wy/Desktop/关于印发《2018年全省生态环境监测工作要点》和《2018年湖北省生态环境监测方案》的通知.doc" \l "_Toc512440259" </w:instrText>
      </w:r>
      <w:r>
        <w:fldChar w:fldCharType="separate"/>
      </w:r>
      <w:r>
        <w:rPr>
          <w:rStyle w:val="47"/>
          <w:rFonts w:hint="eastAsia" w:eastAsia="楷体"/>
          <w:kern w:val="0"/>
        </w:rPr>
        <w:t>（十六）湖北省县域地表水环境质量监测</w:t>
      </w:r>
      <w:r>
        <w:rPr>
          <w:rStyle w:val="47"/>
          <w:sz w:val="28"/>
          <w:szCs w:val="20"/>
        </w:rPr>
        <w:tab/>
      </w:r>
      <w:r>
        <w:rPr>
          <w:rStyle w:val="47"/>
          <w:sz w:val="28"/>
          <w:szCs w:val="20"/>
        </w:rPr>
        <w:fldChar w:fldCharType="begin"/>
      </w:r>
      <w:r>
        <w:rPr>
          <w:rStyle w:val="47"/>
          <w:sz w:val="28"/>
          <w:szCs w:val="20"/>
        </w:rPr>
        <w:instrText xml:space="preserve"> PAGEREF _Toc512440259 \h </w:instrText>
      </w:r>
      <w:r>
        <w:rPr>
          <w:rStyle w:val="47"/>
          <w:sz w:val="28"/>
          <w:szCs w:val="20"/>
        </w:rPr>
        <w:fldChar w:fldCharType="separate"/>
      </w:r>
      <w:r>
        <w:rPr>
          <w:rStyle w:val="47"/>
          <w:sz w:val="28"/>
          <w:szCs w:val="20"/>
        </w:rPr>
        <w:t>37</w:t>
      </w:r>
      <w:r>
        <w:rPr>
          <w:rStyle w:val="47"/>
          <w:sz w:val="28"/>
          <w:szCs w:val="20"/>
        </w:rPr>
        <w:fldChar w:fldCharType="end"/>
      </w:r>
      <w:r>
        <w:rPr>
          <w:rStyle w:val="47"/>
          <w:sz w:val="28"/>
          <w:szCs w:val="20"/>
        </w:rPr>
        <w:fldChar w:fldCharType="end"/>
      </w:r>
    </w:p>
    <w:p w14:paraId="34525022">
      <w:pPr>
        <w:pStyle w:val="31"/>
        <w:tabs>
          <w:tab w:val="left" w:pos="1680"/>
          <w:tab w:val="right" w:leader="dot" w:pos="8792"/>
        </w:tabs>
        <w:spacing w:line="540" w:lineRule="exact"/>
        <w:ind w:left="640"/>
        <w:rPr>
          <w:rFonts w:eastAsia="宋体"/>
          <w:sz w:val="21"/>
        </w:rPr>
      </w:pPr>
      <w:r>
        <w:fldChar w:fldCharType="begin"/>
      </w:r>
      <w:r>
        <w:instrText xml:space="preserve"> HYPERLINK "../../../../../../201wy/Desktop/关于印发《2018年全省生态环境监测工作要点》和《2018年湖北省生态环境监测方案》的通知.doc" \l "_Toc512440260" </w:instrText>
      </w:r>
      <w:r>
        <w:fldChar w:fldCharType="separate"/>
      </w:r>
      <w:r>
        <w:rPr>
          <w:rStyle w:val="47"/>
          <w:rFonts w:hint="eastAsia" w:eastAsia="楷体"/>
          <w:kern w:val="0"/>
        </w:rPr>
        <w:t>（十七）水质自动站和省控市控监测断面数据联网</w:t>
      </w:r>
      <w:r>
        <w:rPr>
          <w:rStyle w:val="47"/>
          <w:sz w:val="28"/>
          <w:szCs w:val="20"/>
        </w:rPr>
        <w:tab/>
      </w:r>
      <w:r>
        <w:rPr>
          <w:rStyle w:val="47"/>
          <w:sz w:val="28"/>
          <w:szCs w:val="20"/>
        </w:rPr>
        <w:fldChar w:fldCharType="begin"/>
      </w:r>
      <w:r>
        <w:rPr>
          <w:rStyle w:val="47"/>
          <w:sz w:val="28"/>
          <w:szCs w:val="20"/>
        </w:rPr>
        <w:instrText xml:space="preserve"> PAGEREF _Toc512440260 \h </w:instrText>
      </w:r>
      <w:r>
        <w:rPr>
          <w:rStyle w:val="47"/>
          <w:sz w:val="28"/>
          <w:szCs w:val="20"/>
        </w:rPr>
        <w:fldChar w:fldCharType="separate"/>
      </w:r>
      <w:r>
        <w:rPr>
          <w:rStyle w:val="47"/>
          <w:sz w:val="28"/>
          <w:szCs w:val="20"/>
        </w:rPr>
        <w:t>38</w:t>
      </w:r>
      <w:r>
        <w:rPr>
          <w:rStyle w:val="47"/>
          <w:sz w:val="28"/>
          <w:szCs w:val="20"/>
        </w:rPr>
        <w:fldChar w:fldCharType="end"/>
      </w:r>
      <w:r>
        <w:rPr>
          <w:rStyle w:val="47"/>
          <w:sz w:val="28"/>
          <w:szCs w:val="20"/>
        </w:rPr>
        <w:fldChar w:fldCharType="end"/>
      </w:r>
    </w:p>
    <w:p w14:paraId="0492C85A">
      <w:pPr>
        <w:pStyle w:val="31"/>
        <w:tabs>
          <w:tab w:val="left" w:pos="1680"/>
          <w:tab w:val="right" w:leader="dot" w:pos="8792"/>
        </w:tabs>
        <w:spacing w:line="540" w:lineRule="exact"/>
        <w:ind w:left="640"/>
        <w:rPr>
          <w:rFonts w:eastAsia="宋体"/>
          <w:sz w:val="21"/>
        </w:rPr>
      </w:pPr>
      <w:r>
        <w:fldChar w:fldCharType="begin"/>
      </w:r>
      <w:r>
        <w:instrText xml:space="preserve"> HYPERLINK "../../../../../../201wy/Desktop/关于印发《2018年全省生态环境监测工作要点》和《2018年湖北省生态环境监测方案》的通知.doc" \l "_Toc512440261" </w:instrText>
      </w:r>
      <w:r>
        <w:fldChar w:fldCharType="separate"/>
      </w:r>
      <w:r>
        <w:rPr>
          <w:rStyle w:val="47"/>
          <w:rFonts w:hint="eastAsia" w:eastAsia="楷体"/>
          <w:kern w:val="0"/>
        </w:rPr>
        <w:t>（十八）湖北省长江流域跨界断面考核监测</w:t>
      </w:r>
      <w:r>
        <w:rPr>
          <w:rStyle w:val="47"/>
          <w:sz w:val="28"/>
          <w:szCs w:val="20"/>
        </w:rPr>
        <w:tab/>
      </w:r>
      <w:r>
        <w:rPr>
          <w:rStyle w:val="47"/>
          <w:sz w:val="28"/>
          <w:szCs w:val="20"/>
        </w:rPr>
        <w:fldChar w:fldCharType="begin"/>
      </w:r>
      <w:r>
        <w:rPr>
          <w:rStyle w:val="47"/>
          <w:sz w:val="28"/>
          <w:szCs w:val="20"/>
        </w:rPr>
        <w:instrText xml:space="preserve"> PAGEREF _Toc512440261 \h </w:instrText>
      </w:r>
      <w:r>
        <w:rPr>
          <w:rStyle w:val="47"/>
          <w:sz w:val="28"/>
          <w:szCs w:val="20"/>
        </w:rPr>
        <w:fldChar w:fldCharType="separate"/>
      </w:r>
      <w:r>
        <w:rPr>
          <w:rStyle w:val="47"/>
          <w:sz w:val="28"/>
          <w:szCs w:val="20"/>
        </w:rPr>
        <w:t>39</w:t>
      </w:r>
      <w:r>
        <w:rPr>
          <w:rStyle w:val="47"/>
          <w:sz w:val="28"/>
          <w:szCs w:val="20"/>
        </w:rPr>
        <w:fldChar w:fldCharType="end"/>
      </w:r>
      <w:r>
        <w:rPr>
          <w:rStyle w:val="47"/>
          <w:sz w:val="28"/>
          <w:szCs w:val="20"/>
        </w:rPr>
        <w:fldChar w:fldCharType="end"/>
      </w:r>
    </w:p>
    <w:p w14:paraId="4D77FD89">
      <w:pPr>
        <w:pStyle w:val="31"/>
        <w:tabs>
          <w:tab w:val="left" w:pos="1680"/>
          <w:tab w:val="right" w:leader="dot" w:pos="8792"/>
        </w:tabs>
        <w:spacing w:line="540" w:lineRule="exact"/>
        <w:ind w:left="640"/>
        <w:rPr>
          <w:rFonts w:eastAsia="宋体"/>
          <w:sz w:val="21"/>
        </w:rPr>
      </w:pPr>
      <w:r>
        <w:fldChar w:fldCharType="begin"/>
      </w:r>
      <w:r>
        <w:instrText xml:space="preserve"> HYPERLINK "../../../../../../201wy/Desktop/关于印发《2018年全省生态环境监测工作要点》和《2018年湖北省生态环境监测方案》的通知.doc" \l "_Toc512440262" </w:instrText>
      </w:r>
      <w:r>
        <w:fldChar w:fldCharType="separate"/>
      </w:r>
      <w:r>
        <w:rPr>
          <w:rStyle w:val="47"/>
          <w:rFonts w:hint="eastAsia" w:eastAsia="楷体"/>
          <w:kern w:val="0"/>
        </w:rPr>
        <w:t>（十九）乡镇集中式饮用水源地水质调查监测</w:t>
      </w:r>
      <w:r>
        <w:rPr>
          <w:rStyle w:val="47"/>
          <w:sz w:val="28"/>
          <w:szCs w:val="20"/>
        </w:rPr>
        <w:tab/>
      </w:r>
      <w:r>
        <w:rPr>
          <w:rStyle w:val="47"/>
          <w:sz w:val="28"/>
          <w:szCs w:val="20"/>
        </w:rPr>
        <w:fldChar w:fldCharType="begin"/>
      </w:r>
      <w:r>
        <w:rPr>
          <w:rStyle w:val="47"/>
          <w:sz w:val="28"/>
          <w:szCs w:val="20"/>
        </w:rPr>
        <w:instrText xml:space="preserve"> PAGEREF _Toc512440262 \h </w:instrText>
      </w:r>
      <w:r>
        <w:rPr>
          <w:rStyle w:val="47"/>
          <w:sz w:val="28"/>
          <w:szCs w:val="20"/>
        </w:rPr>
        <w:fldChar w:fldCharType="separate"/>
      </w:r>
      <w:r>
        <w:rPr>
          <w:rStyle w:val="47"/>
          <w:sz w:val="28"/>
          <w:szCs w:val="20"/>
        </w:rPr>
        <w:t>40</w:t>
      </w:r>
      <w:r>
        <w:rPr>
          <w:rStyle w:val="47"/>
          <w:sz w:val="28"/>
          <w:szCs w:val="20"/>
        </w:rPr>
        <w:fldChar w:fldCharType="end"/>
      </w:r>
      <w:r>
        <w:rPr>
          <w:rStyle w:val="47"/>
          <w:sz w:val="28"/>
          <w:szCs w:val="20"/>
        </w:rPr>
        <w:fldChar w:fldCharType="end"/>
      </w:r>
    </w:p>
    <w:p w14:paraId="40566410">
      <w:pPr>
        <w:pStyle w:val="31"/>
        <w:tabs>
          <w:tab w:val="left" w:pos="1680"/>
          <w:tab w:val="right" w:leader="dot" w:pos="8792"/>
        </w:tabs>
        <w:spacing w:line="540" w:lineRule="exact"/>
        <w:ind w:left="640"/>
        <w:rPr>
          <w:rFonts w:eastAsia="宋体"/>
          <w:sz w:val="21"/>
        </w:rPr>
      </w:pPr>
      <w:r>
        <w:fldChar w:fldCharType="begin"/>
      </w:r>
      <w:r>
        <w:instrText xml:space="preserve"> HYPERLINK "../../../../../../201wy/Desktop/关于印发《2018年全省生态环境监测工作要点》和《2018年湖北省生态环境监测方案》的通知.doc" \l "_Toc512440263" </w:instrText>
      </w:r>
      <w:r>
        <w:fldChar w:fldCharType="separate"/>
      </w:r>
      <w:r>
        <w:rPr>
          <w:rStyle w:val="47"/>
          <w:rFonts w:hint="eastAsia" w:eastAsia="楷体"/>
          <w:kern w:val="0"/>
        </w:rPr>
        <w:t>（二十）湖泊水质调查监测</w:t>
      </w:r>
      <w:r>
        <w:rPr>
          <w:rStyle w:val="47"/>
          <w:sz w:val="28"/>
          <w:szCs w:val="20"/>
        </w:rPr>
        <w:tab/>
      </w:r>
      <w:r>
        <w:rPr>
          <w:rStyle w:val="47"/>
          <w:sz w:val="28"/>
          <w:szCs w:val="20"/>
        </w:rPr>
        <w:fldChar w:fldCharType="begin"/>
      </w:r>
      <w:r>
        <w:rPr>
          <w:rStyle w:val="47"/>
          <w:sz w:val="28"/>
          <w:szCs w:val="20"/>
        </w:rPr>
        <w:instrText xml:space="preserve"> PAGEREF _Toc512440263 \h </w:instrText>
      </w:r>
      <w:r>
        <w:rPr>
          <w:rStyle w:val="47"/>
          <w:sz w:val="28"/>
          <w:szCs w:val="20"/>
        </w:rPr>
        <w:fldChar w:fldCharType="separate"/>
      </w:r>
      <w:r>
        <w:rPr>
          <w:rStyle w:val="47"/>
          <w:sz w:val="28"/>
          <w:szCs w:val="20"/>
        </w:rPr>
        <w:t>42</w:t>
      </w:r>
      <w:r>
        <w:rPr>
          <w:rStyle w:val="47"/>
          <w:sz w:val="28"/>
          <w:szCs w:val="20"/>
        </w:rPr>
        <w:fldChar w:fldCharType="end"/>
      </w:r>
      <w:r>
        <w:rPr>
          <w:rStyle w:val="47"/>
          <w:sz w:val="28"/>
          <w:szCs w:val="20"/>
        </w:rPr>
        <w:fldChar w:fldCharType="end"/>
      </w:r>
    </w:p>
    <w:p w14:paraId="7901597D">
      <w:pPr>
        <w:pStyle w:val="25"/>
        <w:tabs>
          <w:tab w:val="right" w:leader="dot" w:pos="8792"/>
        </w:tabs>
        <w:spacing w:line="540" w:lineRule="exact"/>
        <w:rPr>
          <w:rFonts w:eastAsia="宋体"/>
          <w:sz w:val="21"/>
        </w:rPr>
      </w:pPr>
      <w:r>
        <w:fldChar w:fldCharType="begin"/>
      </w:r>
      <w:r>
        <w:instrText xml:space="preserve"> HYPERLINK "../../../../../../201wy/Desktop/关于印发《2018年全省生态环境监测工作要点》和《2018年湖北省生态环境监测方案》的通知.doc" \l "_Toc512440264" </w:instrText>
      </w:r>
      <w:r>
        <w:fldChar w:fldCharType="separate"/>
      </w:r>
      <w:r>
        <w:rPr>
          <w:rStyle w:val="47"/>
          <w:rFonts w:hint="eastAsia"/>
        </w:rPr>
        <w:t>三、土壤环境质量监测</w:t>
      </w:r>
      <w:r>
        <w:rPr>
          <w:rStyle w:val="47"/>
        </w:rPr>
        <w:tab/>
      </w:r>
      <w:r>
        <w:rPr>
          <w:rStyle w:val="47"/>
        </w:rPr>
        <w:fldChar w:fldCharType="begin"/>
      </w:r>
      <w:r>
        <w:rPr>
          <w:rStyle w:val="47"/>
        </w:rPr>
        <w:instrText xml:space="preserve"> PAGEREF _Toc512440264 \h </w:instrText>
      </w:r>
      <w:r>
        <w:rPr>
          <w:rStyle w:val="47"/>
        </w:rPr>
        <w:fldChar w:fldCharType="separate"/>
      </w:r>
      <w:r>
        <w:rPr>
          <w:rStyle w:val="47"/>
        </w:rPr>
        <w:t>42</w:t>
      </w:r>
      <w:r>
        <w:rPr>
          <w:rStyle w:val="47"/>
        </w:rPr>
        <w:fldChar w:fldCharType="end"/>
      </w:r>
      <w:r>
        <w:rPr>
          <w:rStyle w:val="47"/>
        </w:rPr>
        <w:fldChar w:fldCharType="end"/>
      </w:r>
    </w:p>
    <w:p w14:paraId="368437EF">
      <w:pPr>
        <w:pStyle w:val="31"/>
        <w:tabs>
          <w:tab w:val="left" w:pos="1820"/>
          <w:tab w:val="right" w:leader="dot" w:pos="8792"/>
        </w:tabs>
        <w:spacing w:line="540" w:lineRule="exact"/>
        <w:ind w:left="640"/>
        <w:rPr>
          <w:rFonts w:eastAsia="宋体"/>
          <w:sz w:val="21"/>
        </w:rPr>
      </w:pPr>
      <w:r>
        <w:fldChar w:fldCharType="begin"/>
      </w:r>
      <w:r>
        <w:instrText xml:space="preserve"> HYPERLINK "../../../../../../201wy/Desktop/关于印发《2018年全省生态环境监测工作要点》和《2018年湖北省生态环境监测方案》的通知.doc" \l "_Toc512440265" </w:instrText>
      </w:r>
      <w:r>
        <w:fldChar w:fldCharType="separate"/>
      </w:r>
      <w:r>
        <w:rPr>
          <w:rStyle w:val="47"/>
          <w:rFonts w:hint="eastAsia" w:eastAsia="楷体"/>
          <w:kern w:val="0"/>
        </w:rPr>
        <w:t>（二十一）国家网土壤环境质量监测</w:t>
      </w:r>
      <w:r>
        <w:rPr>
          <w:rStyle w:val="47"/>
          <w:sz w:val="28"/>
          <w:szCs w:val="20"/>
        </w:rPr>
        <w:tab/>
      </w:r>
      <w:r>
        <w:rPr>
          <w:rStyle w:val="47"/>
          <w:sz w:val="28"/>
          <w:szCs w:val="20"/>
        </w:rPr>
        <w:fldChar w:fldCharType="begin"/>
      </w:r>
      <w:r>
        <w:rPr>
          <w:rStyle w:val="47"/>
          <w:sz w:val="28"/>
          <w:szCs w:val="20"/>
        </w:rPr>
        <w:instrText xml:space="preserve"> PAGEREF _Toc512440265 \h </w:instrText>
      </w:r>
      <w:r>
        <w:rPr>
          <w:rStyle w:val="47"/>
          <w:sz w:val="28"/>
          <w:szCs w:val="20"/>
        </w:rPr>
        <w:fldChar w:fldCharType="separate"/>
      </w:r>
      <w:r>
        <w:rPr>
          <w:rStyle w:val="47"/>
          <w:sz w:val="28"/>
          <w:szCs w:val="20"/>
        </w:rPr>
        <w:t>42</w:t>
      </w:r>
      <w:r>
        <w:rPr>
          <w:rStyle w:val="47"/>
          <w:sz w:val="28"/>
          <w:szCs w:val="20"/>
        </w:rPr>
        <w:fldChar w:fldCharType="end"/>
      </w:r>
      <w:r>
        <w:rPr>
          <w:rStyle w:val="47"/>
          <w:sz w:val="28"/>
          <w:szCs w:val="20"/>
        </w:rPr>
        <w:fldChar w:fldCharType="end"/>
      </w:r>
    </w:p>
    <w:p w14:paraId="3C027618">
      <w:pPr>
        <w:pStyle w:val="31"/>
        <w:tabs>
          <w:tab w:val="left" w:pos="1820"/>
          <w:tab w:val="right" w:leader="dot" w:pos="8792"/>
        </w:tabs>
        <w:spacing w:line="540" w:lineRule="exact"/>
        <w:ind w:left="640"/>
        <w:rPr>
          <w:rFonts w:eastAsia="宋体"/>
          <w:sz w:val="21"/>
        </w:rPr>
      </w:pPr>
      <w:r>
        <w:fldChar w:fldCharType="begin"/>
      </w:r>
      <w:r>
        <w:instrText xml:space="preserve"> HYPERLINK "../../../../../../201wy/Desktop/关于印发《2018年全省生态环境监测工作要点》和《2018年湖北省生态环境监测方案》的通知.doc" \l "_Toc512440266" </w:instrText>
      </w:r>
      <w:r>
        <w:fldChar w:fldCharType="separate"/>
      </w:r>
      <w:r>
        <w:rPr>
          <w:rStyle w:val="47"/>
          <w:rFonts w:hint="eastAsia" w:eastAsia="楷体"/>
          <w:kern w:val="0"/>
        </w:rPr>
        <w:t>（二十二）省控土壤环境质量监测</w:t>
      </w:r>
      <w:r>
        <w:rPr>
          <w:rStyle w:val="47"/>
          <w:sz w:val="28"/>
          <w:szCs w:val="20"/>
        </w:rPr>
        <w:tab/>
      </w:r>
      <w:r>
        <w:rPr>
          <w:rStyle w:val="47"/>
          <w:sz w:val="28"/>
          <w:szCs w:val="20"/>
        </w:rPr>
        <w:fldChar w:fldCharType="begin"/>
      </w:r>
      <w:r>
        <w:rPr>
          <w:rStyle w:val="47"/>
          <w:sz w:val="28"/>
          <w:szCs w:val="20"/>
        </w:rPr>
        <w:instrText xml:space="preserve"> PAGEREF _Toc512440266 \h </w:instrText>
      </w:r>
      <w:r>
        <w:rPr>
          <w:rStyle w:val="47"/>
          <w:sz w:val="28"/>
          <w:szCs w:val="20"/>
        </w:rPr>
        <w:fldChar w:fldCharType="separate"/>
      </w:r>
      <w:r>
        <w:rPr>
          <w:rStyle w:val="47"/>
          <w:sz w:val="28"/>
          <w:szCs w:val="20"/>
        </w:rPr>
        <w:t>43</w:t>
      </w:r>
      <w:r>
        <w:rPr>
          <w:rStyle w:val="47"/>
          <w:sz w:val="28"/>
          <w:szCs w:val="20"/>
        </w:rPr>
        <w:fldChar w:fldCharType="end"/>
      </w:r>
      <w:r>
        <w:rPr>
          <w:rStyle w:val="47"/>
          <w:sz w:val="28"/>
          <w:szCs w:val="20"/>
        </w:rPr>
        <w:fldChar w:fldCharType="end"/>
      </w:r>
    </w:p>
    <w:p w14:paraId="4A95AE49">
      <w:pPr>
        <w:pStyle w:val="25"/>
        <w:tabs>
          <w:tab w:val="left" w:pos="684"/>
          <w:tab w:val="right" w:leader="dot" w:pos="8792"/>
        </w:tabs>
        <w:spacing w:line="540" w:lineRule="exact"/>
        <w:rPr>
          <w:rFonts w:eastAsia="宋体"/>
          <w:sz w:val="21"/>
        </w:rPr>
      </w:pPr>
      <w:r>
        <w:fldChar w:fldCharType="begin"/>
      </w:r>
      <w:r>
        <w:instrText xml:space="preserve"> HYPERLINK "../../../../../../201wy/Desktop/关于印发《2018年全省生态环境监测工作要点》和《2018年湖北省生态环境监测方案》的通知.doc" \l "_Toc512440267" </w:instrText>
      </w:r>
      <w:r>
        <w:fldChar w:fldCharType="separate"/>
      </w:r>
      <w:r>
        <w:rPr>
          <w:rStyle w:val="47"/>
          <w:rFonts w:hint="eastAsia"/>
        </w:rPr>
        <w:t>四、</w:t>
      </w:r>
      <w:r>
        <w:rPr>
          <w:rStyle w:val="47"/>
          <w:rFonts w:eastAsia="宋体"/>
          <w:sz w:val="21"/>
        </w:rPr>
        <w:tab/>
      </w:r>
      <w:r>
        <w:rPr>
          <w:rStyle w:val="47"/>
          <w:rFonts w:hint="eastAsia"/>
        </w:rPr>
        <w:t>生态监测及其他专项监测</w:t>
      </w:r>
      <w:r>
        <w:rPr>
          <w:rStyle w:val="47"/>
        </w:rPr>
        <w:tab/>
      </w:r>
      <w:r>
        <w:rPr>
          <w:rStyle w:val="47"/>
        </w:rPr>
        <w:fldChar w:fldCharType="begin"/>
      </w:r>
      <w:r>
        <w:rPr>
          <w:rStyle w:val="47"/>
        </w:rPr>
        <w:instrText xml:space="preserve"> PAGEREF _Toc512440267 \h </w:instrText>
      </w:r>
      <w:r>
        <w:rPr>
          <w:rStyle w:val="47"/>
        </w:rPr>
        <w:fldChar w:fldCharType="separate"/>
      </w:r>
      <w:r>
        <w:rPr>
          <w:rStyle w:val="47"/>
        </w:rPr>
        <w:t>44</w:t>
      </w:r>
      <w:r>
        <w:rPr>
          <w:rStyle w:val="47"/>
        </w:rPr>
        <w:fldChar w:fldCharType="end"/>
      </w:r>
      <w:r>
        <w:rPr>
          <w:rStyle w:val="47"/>
        </w:rPr>
        <w:fldChar w:fldCharType="end"/>
      </w:r>
    </w:p>
    <w:p w14:paraId="436D6524">
      <w:pPr>
        <w:pStyle w:val="31"/>
        <w:tabs>
          <w:tab w:val="left" w:pos="1820"/>
          <w:tab w:val="right" w:leader="dot" w:pos="8792"/>
        </w:tabs>
        <w:spacing w:line="540" w:lineRule="exact"/>
        <w:ind w:left="640"/>
        <w:rPr>
          <w:rFonts w:eastAsia="宋体"/>
          <w:sz w:val="21"/>
        </w:rPr>
      </w:pPr>
      <w:r>
        <w:fldChar w:fldCharType="begin"/>
      </w:r>
      <w:r>
        <w:instrText xml:space="preserve"> HYPERLINK "../../../../../../201wy/Desktop/关于印发《2018年全省生态环境监测工作要点》和《2018年湖北省生态环境监测方案》的通知.doc" \l "_Toc512440268" </w:instrText>
      </w:r>
      <w:r>
        <w:fldChar w:fldCharType="separate"/>
      </w:r>
      <w:r>
        <w:rPr>
          <w:rStyle w:val="47"/>
          <w:rFonts w:hint="eastAsia" w:eastAsia="楷体"/>
          <w:kern w:val="0"/>
        </w:rPr>
        <w:t>（二十三）生态环境质量监测</w:t>
      </w:r>
      <w:r>
        <w:rPr>
          <w:rStyle w:val="47"/>
          <w:sz w:val="28"/>
          <w:szCs w:val="20"/>
        </w:rPr>
        <w:tab/>
      </w:r>
      <w:r>
        <w:rPr>
          <w:rStyle w:val="47"/>
          <w:sz w:val="28"/>
          <w:szCs w:val="20"/>
        </w:rPr>
        <w:fldChar w:fldCharType="begin"/>
      </w:r>
      <w:r>
        <w:rPr>
          <w:rStyle w:val="47"/>
          <w:sz w:val="28"/>
          <w:szCs w:val="20"/>
        </w:rPr>
        <w:instrText xml:space="preserve"> PAGEREF _Toc512440268 \h </w:instrText>
      </w:r>
      <w:r>
        <w:rPr>
          <w:rStyle w:val="47"/>
          <w:sz w:val="28"/>
          <w:szCs w:val="20"/>
        </w:rPr>
        <w:fldChar w:fldCharType="separate"/>
      </w:r>
      <w:r>
        <w:rPr>
          <w:rStyle w:val="47"/>
          <w:sz w:val="28"/>
          <w:szCs w:val="20"/>
        </w:rPr>
        <w:t>44</w:t>
      </w:r>
      <w:r>
        <w:rPr>
          <w:rStyle w:val="47"/>
          <w:sz w:val="28"/>
          <w:szCs w:val="20"/>
        </w:rPr>
        <w:fldChar w:fldCharType="end"/>
      </w:r>
      <w:r>
        <w:rPr>
          <w:rStyle w:val="47"/>
          <w:sz w:val="28"/>
          <w:szCs w:val="20"/>
        </w:rPr>
        <w:fldChar w:fldCharType="end"/>
      </w:r>
    </w:p>
    <w:p w14:paraId="0C08558E">
      <w:pPr>
        <w:pStyle w:val="31"/>
        <w:tabs>
          <w:tab w:val="left" w:pos="1820"/>
          <w:tab w:val="right" w:leader="dot" w:pos="8792"/>
        </w:tabs>
        <w:spacing w:line="540" w:lineRule="exact"/>
        <w:ind w:left="640"/>
        <w:rPr>
          <w:rFonts w:eastAsia="宋体"/>
          <w:sz w:val="21"/>
        </w:rPr>
      </w:pPr>
      <w:r>
        <w:fldChar w:fldCharType="begin"/>
      </w:r>
      <w:r>
        <w:instrText xml:space="preserve"> HYPERLINK "../../../../../../201wy/Desktop/关于印发《2018年全省生态环境监测工作要点》和《2018年湖北省生态环境监测方案》的通知.doc" \l "_Toc512440269" </w:instrText>
      </w:r>
      <w:r>
        <w:fldChar w:fldCharType="separate"/>
      </w:r>
      <w:r>
        <w:rPr>
          <w:rStyle w:val="47"/>
          <w:rFonts w:hint="eastAsia" w:eastAsia="楷体"/>
          <w:kern w:val="0"/>
        </w:rPr>
        <w:t>（二十四）生态环境地面监测</w:t>
      </w:r>
      <w:r>
        <w:rPr>
          <w:rStyle w:val="47"/>
          <w:sz w:val="28"/>
          <w:szCs w:val="20"/>
        </w:rPr>
        <w:tab/>
      </w:r>
      <w:r>
        <w:rPr>
          <w:rStyle w:val="47"/>
          <w:sz w:val="28"/>
          <w:szCs w:val="20"/>
        </w:rPr>
        <w:fldChar w:fldCharType="begin"/>
      </w:r>
      <w:r>
        <w:rPr>
          <w:rStyle w:val="47"/>
          <w:sz w:val="28"/>
          <w:szCs w:val="20"/>
        </w:rPr>
        <w:instrText xml:space="preserve"> PAGEREF _Toc512440269 \h </w:instrText>
      </w:r>
      <w:r>
        <w:rPr>
          <w:rStyle w:val="47"/>
          <w:sz w:val="28"/>
          <w:szCs w:val="20"/>
        </w:rPr>
        <w:fldChar w:fldCharType="separate"/>
      </w:r>
      <w:r>
        <w:rPr>
          <w:rStyle w:val="47"/>
          <w:sz w:val="28"/>
          <w:szCs w:val="20"/>
        </w:rPr>
        <w:t>46</w:t>
      </w:r>
      <w:r>
        <w:rPr>
          <w:rStyle w:val="47"/>
          <w:sz w:val="28"/>
          <w:szCs w:val="20"/>
        </w:rPr>
        <w:fldChar w:fldCharType="end"/>
      </w:r>
      <w:r>
        <w:rPr>
          <w:rStyle w:val="47"/>
          <w:sz w:val="28"/>
          <w:szCs w:val="20"/>
        </w:rPr>
        <w:fldChar w:fldCharType="end"/>
      </w:r>
    </w:p>
    <w:p w14:paraId="26301741">
      <w:pPr>
        <w:pStyle w:val="31"/>
        <w:tabs>
          <w:tab w:val="left" w:pos="1820"/>
          <w:tab w:val="right" w:leader="dot" w:pos="8792"/>
        </w:tabs>
        <w:spacing w:line="540" w:lineRule="exact"/>
        <w:ind w:left="640"/>
        <w:rPr>
          <w:rFonts w:eastAsia="宋体"/>
          <w:sz w:val="21"/>
        </w:rPr>
      </w:pPr>
      <w:r>
        <w:fldChar w:fldCharType="begin"/>
      </w:r>
      <w:r>
        <w:instrText xml:space="preserve"> HYPERLINK "../../../../../../201wy/Desktop/关于印发《2018年全省生态环境监测工作要点》和《2018年湖北省生态环境监测方案》的通知.doc" \l "_Toc512440270" </w:instrText>
      </w:r>
      <w:r>
        <w:fldChar w:fldCharType="separate"/>
      </w:r>
      <w:r>
        <w:rPr>
          <w:rStyle w:val="47"/>
          <w:rFonts w:hint="eastAsia" w:eastAsia="楷体"/>
          <w:kern w:val="0"/>
        </w:rPr>
        <w:t>（二十五）农村环境质量监测</w:t>
      </w:r>
      <w:r>
        <w:rPr>
          <w:rStyle w:val="47"/>
          <w:sz w:val="28"/>
          <w:szCs w:val="20"/>
        </w:rPr>
        <w:tab/>
      </w:r>
      <w:r>
        <w:rPr>
          <w:rStyle w:val="47"/>
          <w:sz w:val="28"/>
          <w:szCs w:val="20"/>
        </w:rPr>
        <w:fldChar w:fldCharType="begin"/>
      </w:r>
      <w:r>
        <w:rPr>
          <w:rStyle w:val="47"/>
          <w:sz w:val="28"/>
          <w:szCs w:val="20"/>
        </w:rPr>
        <w:instrText xml:space="preserve"> PAGEREF _Toc512440270 \h </w:instrText>
      </w:r>
      <w:r>
        <w:rPr>
          <w:rStyle w:val="47"/>
          <w:sz w:val="28"/>
          <w:szCs w:val="20"/>
        </w:rPr>
        <w:fldChar w:fldCharType="separate"/>
      </w:r>
      <w:r>
        <w:rPr>
          <w:rStyle w:val="47"/>
          <w:sz w:val="28"/>
          <w:szCs w:val="20"/>
        </w:rPr>
        <w:t>47</w:t>
      </w:r>
      <w:r>
        <w:rPr>
          <w:rStyle w:val="47"/>
          <w:sz w:val="28"/>
          <w:szCs w:val="20"/>
        </w:rPr>
        <w:fldChar w:fldCharType="end"/>
      </w:r>
      <w:r>
        <w:rPr>
          <w:rStyle w:val="47"/>
          <w:sz w:val="28"/>
          <w:szCs w:val="20"/>
        </w:rPr>
        <w:fldChar w:fldCharType="end"/>
      </w:r>
    </w:p>
    <w:p w14:paraId="4C609B8C">
      <w:pPr>
        <w:pStyle w:val="31"/>
        <w:tabs>
          <w:tab w:val="left" w:pos="1820"/>
          <w:tab w:val="right" w:leader="dot" w:pos="8792"/>
        </w:tabs>
        <w:spacing w:line="540" w:lineRule="exact"/>
        <w:ind w:left="640"/>
        <w:rPr>
          <w:rFonts w:eastAsia="宋体"/>
          <w:sz w:val="21"/>
        </w:rPr>
      </w:pPr>
      <w:r>
        <w:fldChar w:fldCharType="begin"/>
      </w:r>
      <w:r>
        <w:instrText xml:space="preserve"> HYPERLINK "../../../../../../201wy/Desktop/关于印发《2018年全省生态环境监测工作要点》和《2018年湖北省生态环境监测方案》的通知.doc" \l "_Toc512440271" </w:instrText>
      </w:r>
      <w:r>
        <w:fldChar w:fldCharType="separate"/>
      </w:r>
      <w:r>
        <w:rPr>
          <w:rStyle w:val="47"/>
          <w:rFonts w:hint="eastAsia" w:eastAsia="楷体"/>
          <w:kern w:val="0"/>
        </w:rPr>
        <w:t>（二十六）声环境质量监测</w:t>
      </w:r>
      <w:r>
        <w:rPr>
          <w:rStyle w:val="47"/>
          <w:sz w:val="28"/>
          <w:szCs w:val="20"/>
        </w:rPr>
        <w:tab/>
      </w:r>
      <w:r>
        <w:rPr>
          <w:rStyle w:val="47"/>
          <w:sz w:val="28"/>
          <w:szCs w:val="20"/>
        </w:rPr>
        <w:fldChar w:fldCharType="begin"/>
      </w:r>
      <w:r>
        <w:rPr>
          <w:rStyle w:val="47"/>
          <w:sz w:val="28"/>
          <w:szCs w:val="20"/>
        </w:rPr>
        <w:instrText xml:space="preserve"> PAGEREF _Toc512440271 \h </w:instrText>
      </w:r>
      <w:r>
        <w:rPr>
          <w:rStyle w:val="47"/>
          <w:sz w:val="28"/>
          <w:szCs w:val="20"/>
        </w:rPr>
        <w:fldChar w:fldCharType="separate"/>
      </w:r>
      <w:r>
        <w:rPr>
          <w:rStyle w:val="47"/>
          <w:sz w:val="28"/>
          <w:szCs w:val="20"/>
        </w:rPr>
        <w:t>47</w:t>
      </w:r>
      <w:r>
        <w:rPr>
          <w:rStyle w:val="47"/>
          <w:sz w:val="28"/>
          <w:szCs w:val="20"/>
        </w:rPr>
        <w:fldChar w:fldCharType="end"/>
      </w:r>
      <w:r>
        <w:rPr>
          <w:rStyle w:val="47"/>
          <w:sz w:val="28"/>
          <w:szCs w:val="20"/>
        </w:rPr>
        <w:fldChar w:fldCharType="end"/>
      </w:r>
    </w:p>
    <w:p w14:paraId="345F1C6F">
      <w:pPr>
        <w:pStyle w:val="31"/>
        <w:tabs>
          <w:tab w:val="left" w:pos="1820"/>
          <w:tab w:val="right" w:leader="dot" w:pos="8792"/>
        </w:tabs>
        <w:spacing w:line="540" w:lineRule="exact"/>
        <w:ind w:left="640"/>
        <w:rPr>
          <w:rFonts w:eastAsia="宋体"/>
          <w:sz w:val="21"/>
        </w:rPr>
      </w:pPr>
      <w:r>
        <w:fldChar w:fldCharType="begin"/>
      </w:r>
      <w:r>
        <w:instrText xml:space="preserve"> HYPERLINK "../../../../../../201wy/Desktop/关于印发《2018年全省生态环境监测工作要点》和《2018年湖北省生态环境监测方案》的通知.doc" \l "_Toc512440272" </w:instrText>
      </w:r>
      <w:r>
        <w:fldChar w:fldCharType="separate"/>
      </w:r>
      <w:r>
        <w:rPr>
          <w:rStyle w:val="47"/>
          <w:rFonts w:hint="eastAsia" w:eastAsia="楷体"/>
          <w:kern w:val="0"/>
        </w:rPr>
        <w:t>（二十七）国家重点生态功能区县域生态环境质量监测</w:t>
      </w:r>
      <w:r>
        <w:rPr>
          <w:rStyle w:val="47"/>
          <w:sz w:val="28"/>
          <w:szCs w:val="20"/>
        </w:rPr>
        <w:tab/>
      </w:r>
      <w:r>
        <w:rPr>
          <w:rStyle w:val="47"/>
          <w:sz w:val="28"/>
          <w:szCs w:val="20"/>
        </w:rPr>
        <w:fldChar w:fldCharType="begin"/>
      </w:r>
      <w:r>
        <w:rPr>
          <w:rStyle w:val="47"/>
          <w:sz w:val="28"/>
          <w:szCs w:val="20"/>
        </w:rPr>
        <w:instrText xml:space="preserve"> PAGEREF _Toc512440272 \h </w:instrText>
      </w:r>
      <w:r>
        <w:rPr>
          <w:rStyle w:val="47"/>
          <w:sz w:val="28"/>
          <w:szCs w:val="20"/>
        </w:rPr>
        <w:fldChar w:fldCharType="separate"/>
      </w:r>
      <w:r>
        <w:rPr>
          <w:rStyle w:val="47"/>
          <w:sz w:val="28"/>
          <w:szCs w:val="20"/>
        </w:rPr>
        <w:t>49</w:t>
      </w:r>
      <w:r>
        <w:rPr>
          <w:rStyle w:val="47"/>
          <w:sz w:val="28"/>
          <w:szCs w:val="20"/>
        </w:rPr>
        <w:fldChar w:fldCharType="end"/>
      </w:r>
      <w:r>
        <w:rPr>
          <w:rStyle w:val="47"/>
          <w:sz w:val="28"/>
          <w:szCs w:val="20"/>
        </w:rPr>
        <w:fldChar w:fldCharType="end"/>
      </w:r>
    </w:p>
    <w:p w14:paraId="341E26C3">
      <w:pPr>
        <w:pStyle w:val="31"/>
        <w:tabs>
          <w:tab w:val="left" w:pos="1820"/>
          <w:tab w:val="right" w:leader="dot" w:pos="8792"/>
        </w:tabs>
        <w:spacing w:line="540" w:lineRule="exact"/>
        <w:ind w:left="640"/>
        <w:rPr>
          <w:rFonts w:eastAsia="宋体"/>
          <w:sz w:val="21"/>
        </w:rPr>
      </w:pPr>
      <w:r>
        <w:fldChar w:fldCharType="begin"/>
      </w:r>
      <w:r>
        <w:instrText xml:space="preserve"> HYPERLINK "../../../../../../201wy/Desktop/关于印发《2018年全省生态环境监测工作要点》和《2018年湖北省生态环境监测方案》的通知.doc" \l "_Toc512440273" </w:instrText>
      </w:r>
      <w:r>
        <w:fldChar w:fldCharType="separate"/>
      </w:r>
      <w:r>
        <w:rPr>
          <w:rStyle w:val="47"/>
          <w:rFonts w:hint="eastAsia" w:eastAsia="楷体"/>
          <w:kern w:val="0"/>
        </w:rPr>
        <w:t>（二十八）两湖两库生物试点监测</w:t>
      </w:r>
      <w:r>
        <w:rPr>
          <w:rStyle w:val="47"/>
          <w:sz w:val="28"/>
          <w:szCs w:val="20"/>
        </w:rPr>
        <w:tab/>
      </w:r>
      <w:r>
        <w:rPr>
          <w:rStyle w:val="47"/>
          <w:sz w:val="28"/>
          <w:szCs w:val="20"/>
        </w:rPr>
        <w:fldChar w:fldCharType="begin"/>
      </w:r>
      <w:r>
        <w:rPr>
          <w:rStyle w:val="47"/>
          <w:sz w:val="28"/>
          <w:szCs w:val="20"/>
        </w:rPr>
        <w:instrText xml:space="preserve"> PAGEREF _Toc512440273 \h </w:instrText>
      </w:r>
      <w:r>
        <w:rPr>
          <w:rStyle w:val="47"/>
          <w:sz w:val="28"/>
          <w:szCs w:val="20"/>
        </w:rPr>
        <w:fldChar w:fldCharType="separate"/>
      </w:r>
      <w:r>
        <w:rPr>
          <w:rStyle w:val="47"/>
          <w:sz w:val="28"/>
          <w:szCs w:val="20"/>
        </w:rPr>
        <w:t>51</w:t>
      </w:r>
      <w:r>
        <w:rPr>
          <w:rStyle w:val="47"/>
          <w:sz w:val="28"/>
          <w:szCs w:val="20"/>
        </w:rPr>
        <w:fldChar w:fldCharType="end"/>
      </w:r>
      <w:r>
        <w:rPr>
          <w:rStyle w:val="47"/>
          <w:sz w:val="28"/>
          <w:szCs w:val="20"/>
        </w:rPr>
        <w:fldChar w:fldCharType="end"/>
      </w:r>
    </w:p>
    <w:p w14:paraId="29EF969E">
      <w:pPr>
        <w:pStyle w:val="31"/>
        <w:tabs>
          <w:tab w:val="left" w:pos="1820"/>
          <w:tab w:val="right" w:leader="dot" w:pos="8792"/>
        </w:tabs>
        <w:spacing w:line="540" w:lineRule="exact"/>
        <w:ind w:left="640"/>
        <w:rPr>
          <w:rFonts w:eastAsia="宋体"/>
          <w:sz w:val="21"/>
        </w:rPr>
      </w:pPr>
      <w:r>
        <w:fldChar w:fldCharType="begin"/>
      </w:r>
      <w:r>
        <w:instrText xml:space="preserve"> HYPERLINK "../../../../../../201wy/Desktop/关于印发《2018年全省生态环境监测工作要点》和《2018年湖北省生态环境监测方案》的通知.doc" \l "_Toc512440274" </w:instrText>
      </w:r>
      <w:r>
        <w:fldChar w:fldCharType="separate"/>
      </w:r>
      <w:r>
        <w:rPr>
          <w:rStyle w:val="47"/>
          <w:rFonts w:hint="eastAsia" w:eastAsia="楷体"/>
          <w:kern w:val="0"/>
        </w:rPr>
        <w:t>（二十九）环境空气质量预报</w:t>
      </w:r>
      <w:r>
        <w:rPr>
          <w:rStyle w:val="47"/>
          <w:sz w:val="28"/>
          <w:szCs w:val="20"/>
        </w:rPr>
        <w:tab/>
      </w:r>
      <w:r>
        <w:rPr>
          <w:rStyle w:val="47"/>
          <w:sz w:val="28"/>
          <w:szCs w:val="20"/>
        </w:rPr>
        <w:fldChar w:fldCharType="begin"/>
      </w:r>
      <w:r>
        <w:rPr>
          <w:rStyle w:val="47"/>
          <w:sz w:val="28"/>
          <w:szCs w:val="20"/>
        </w:rPr>
        <w:instrText xml:space="preserve"> PAGEREF _Toc512440274 \h </w:instrText>
      </w:r>
      <w:r>
        <w:rPr>
          <w:rStyle w:val="47"/>
          <w:sz w:val="28"/>
          <w:szCs w:val="20"/>
        </w:rPr>
        <w:fldChar w:fldCharType="separate"/>
      </w:r>
      <w:r>
        <w:rPr>
          <w:rStyle w:val="47"/>
          <w:sz w:val="28"/>
          <w:szCs w:val="20"/>
        </w:rPr>
        <w:t>51</w:t>
      </w:r>
      <w:r>
        <w:rPr>
          <w:rStyle w:val="47"/>
          <w:sz w:val="28"/>
          <w:szCs w:val="20"/>
        </w:rPr>
        <w:fldChar w:fldCharType="end"/>
      </w:r>
      <w:r>
        <w:rPr>
          <w:rStyle w:val="47"/>
          <w:sz w:val="28"/>
          <w:szCs w:val="20"/>
        </w:rPr>
        <w:fldChar w:fldCharType="end"/>
      </w:r>
    </w:p>
    <w:p w14:paraId="65795E29">
      <w:pPr>
        <w:pStyle w:val="25"/>
        <w:tabs>
          <w:tab w:val="left" w:pos="684"/>
          <w:tab w:val="right" w:leader="dot" w:pos="8792"/>
        </w:tabs>
        <w:spacing w:line="540" w:lineRule="exact"/>
        <w:rPr>
          <w:rFonts w:eastAsia="宋体"/>
          <w:sz w:val="21"/>
        </w:rPr>
      </w:pPr>
      <w:r>
        <w:fldChar w:fldCharType="begin"/>
      </w:r>
      <w:r>
        <w:instrText xml:space="preserve"> HYPERLINK "../../../../../../201wy/Desktop/关于印发《2018年全省生态环境监测工作要点》和《2018年湖北省生态环境监测方案》的通知.doc" \l "_Toc512440275" </w:instrText>
      </w:r>
      <w:r>
        <w:fldChar w:fldCharType="separate"/>
      </w:r>
      <w:r>
        <w:rPr>
          <w:rStyle w:val="47"/>
          <w:rFonts w:hint="eastAsia"/>
        </w:rPr>
        <w:t>五、</w:t>
      </w:r>
      <w:r>
        <w:rPr>
          <w:rStyle w:val="47"/>
          <w:rFonts w:eastAsia="宋体"/>
          <w:sz w:val="21"/>
        </w:rPr>
        <w:tab/>
      </w:r>
      <w:r>
        <w:rPr>
          <w:rStyle w:val="47"/>
          <w:rFonts w:hint="eastAsia"/>
        </w:rPr>
        <w:t>污染源监测</w:t>
      </w:r>
      <w:r>
        <w:rPr>
          <w:rStyle w:val="47"/>
        </w:rPr>
        <w:tab/>
      </w:r>
      <w:r>
        <w:rPr>
          <w:rStyle w:val="47"/>
        </w:rPr>
        <w:fldChar w:fldCharType="begin"/>
      </w:r>
      <w:r>
        <w:rPr>
          <w:rStyle w:val="47"/>
        </w:rPr>
        <w:instrText xml:space="preserve"> PAGEREF _Toc512440275 \h </w:instrText>
      </w:r>
      <w:r>
        <w:rPr>
          <w:rStyle w:val="47"/>
        </w:rPr>
        <w:fldChar w:fldCharType="separate"/>
      </w:r>
      <w:r>
        <w:rPr>
          <w:rStyle w:val="47"/>
        </w:rPr>
        <w:t>52</w:t>
      </w:r>
      <w:r>
        <w:rPr>
          <w:rStyle w:val="47"/>
        </w:rPr>
        <w:fldChar w:fldCharType="end"/>
      </w:r>
      <w:r>
        <w:rPr>
          <w:rStyle w:val="47"/>
        </w:rPr>
        <w:fldChar w:fldCharType="end"/>
      </w:r>
    </w:p>
    <w:p w14:paraId="1CC70FAD">
      <w:pPr>
        <w:pStyle w:val="31"/>
        <w:tabs>
          <w:tab w:val="left" w:pos="1680"/>
          <w:tab w:val="right" w:leader="dot" w:pos="8792"/>
        </w:tabs>
        <w:spacing w:line="540" w:lineRule="exact"/>
        <w:ind w:left="640"/>
        <w:rPr>
          <w:rFonts w:eastAsia="宋体"/>
          <w:sz w:val="21"/>
        </w:rPr>
      </w:pPr>
      <w:r>
        <w:fldChar w:fldCharType="begin"/>
      </w:r>
      <w:r>
        <w:instrText xml:space="preserve"> HYPERLINK "../../../../../../201wy/Desktop/关于印发《2018年全省生态环境监测工作要点》和《2018年湖北省生态环境监测方案》的通知.doc" \l "_Toc512440276" </w:instrText>
      </w:r>
      <w:r>
        <w:fldChar w:fldCharType="separate"/>
      </w:r>
      <w:r>
        <w:rPr>
          <w:rStyle w:val="47"/>
          <w:rFonts w:hint="eastAsia" w:eastAsia="楷体"/>
          <w:kern w:val="0"/>
        </w:rPr>
        <w:t>（三十）重点污染源监督性监测</w:t>
      </w:r>
      <w:r>
        <w:rPr>
          <w:rStyle w:val="47"/>
          <w:sz w:val="28"/>
          <w:szCs w:val="20"/>
        </w:rPr>
        <w:tab/>
      </w:r>
      <w:r>
        <w:rPr>
          <w:rStyle w:val="47"/>
          <w:sz w:val="28"/>
          <w:szCs w:val="20"/>
        </w:rPr>
        <w:fldChar w:fldCharType="begin"/>
      </w:r>
      <w:r>
        <w:rPr>
          <w:rStyle w:val="47"/>
          <w:sz w:val="28"/>
          <w:szCs w:val="20"/>
        </w:rPr>
        <w:instrText xml:space="preserve"> PAGEREF _Toc512440276 \h </w:instrText>
      </w:r>
      <w:r>
        <w:rPr>
          <w:rStyle w:val="47"/>
          <w:sz w:val="28"/>
          <w:szCs w:val="20"/>
        </w:rPr>
        <w:fldChar w:fldCharType="separate"/>
      </w:r>
      <w:r>
        <w:rPr>
          <w:rStyle w:val="47"/>
          <w:sz w:val="28"/>
          <w:szCs w:val="20"/>
        </w:rPr>
        <w:t>52</w:t>
      </w:r>
      <w:r>
        <w:rPr>
          <w:rStyle w:val="47"/>
          <w:sz w:val="28"/>
          <w:szCs w:val="20"/>
        </w:rPr>
        <w:fldChar w:fldCharType="end"/>
      </w:r>
      <w:r>
        <w:rPr>
          <w:rStyle w:val="47"/>
          <w:sz w:val="28"/>
          <w:szCs w:val="20"/>
        </w:rPr>
        <w:fldChar w:fldCharType="end"/>
      </w:r>
    </w:p>
    <w:p w14:paraId="2F315707">
      <w:pPr>
        <w:pStyle w:val="31"/>
        <w:tabs>
          <w:tab w:val="left" w:pos="1820"/>
          <w:tab w:val="right" w:leader="dot" w:pos="8792"/>
        </w:tabs>
        <w:spacing w:line="540" w:lineRule="exact"/>
        <w:ind w:left="640"/>
        <w:rPr>
          <w:rFonts w:eastAsia="宋体"/>
          <w:sz w:val="21"/>
        </w:rPr>
      </w:pPr>
      <w:r>
        <w:fldChar w:fldCharType="begin"/>
      </w:r>
      <w:r>
        <w:instrText xml:space="preserve"> HYPERLINK "../../../../../../201wy/Desktop/关于印发《2018年全省生态环境监测工作要点》和《2018年湖北省生态环境监测方案》的通知.doc" \l "_Toc512440277" </w:instrText>
      </w:r>
      <w:r>
        <w:fldChar w:fldCharType="separate"/>
      </w:r>
      <w:r>
        <w:rPr>
          <w:rStyle w:val="47"/>
          <w:rFonts w:hint="eastAsia" w:ascii="楷体" w:hAnsi="楷体" w:eastAsia="楷体"/>
        </w:rPr>
        <w:t>（三十一）排污单位自行监测监督检查</w:t>
      </w:r>
      <w:r>
        <w:rPr>
          <w:rStyle w:val="47"/>
          <w:sz w:val="28"/>
          <w:szCs w:val="20"/>
        </w:rPr>
        <w:tab/>
      </w:r>
      <w:r>
        <w:rPr>
          <w:rStyle w:val="47"/>
          <w:sz w:val="28"/>
          <w:szCs w:val="20"/>
        </w:rPr>
        <w:fldChar w:fldCharType="begin"/>
      </w:r>
      <w:r>
        <w:rPr>
          <w:rStyle w:val="47"/>
          <w:sz w:val="28"/>
          <w:szCs w:val="20"/>
        </w:rPr>
        <w:instrText xml:space="preserve"> PAGEREF _Toc512440277 \h </w:instrText>
      </w:r>
      <w:r>
        <w:rPr>
          <w:rStyle w:val="47"/>
          <w:sz w:val="28"/>
          <w:szCs w:val="20"/>
        </w:rPr>
        <w:fldChar w:fldCharType="separate"/>
      </w:r>
      <w:r>
        <w:rPr>
          <w:rStyle w:val="47"/>
          <w:sz w:val="28"/>
          <w:szCs w:val="20"/>
        </w:rPr>
        <w:t>56</w:t>
      </w:r>
      <w:r>
        <w:rPr>
          <w:rStyle w:val="47"/>
          <w:sz w:val="28"/>
          <w:szCs w:val="20"/>
        </w:rPr>
        <w:fldChar w:fldCharType="end"/>
      </w:r>
      <w:r>
        <w:rPr>
          <w:rStyle w:val="47"/>
          <w:sz w:val="28"/>
          <w:szCs w:val="20"/>
        </w:rPr>
        <w:fldChar w:fldCharType="end"/>
      </w:r>
    </w:p>
    <w:p w14:paraId="1DB2E946">
      <w:pPr>
        <w:pStyle w:val="31"/>
        <w:tabs>
          <w:tab w:val="left" w:pos="1820"/>
          <w:tab w:val="right" w:leader="dot" w:pos="8792"/>
        </w:tabs>
        <w:spacing w:line="540" w:lineRule="exact"/>
        <w:ind w:left="640"/>
        <w:rPr>
          <w:rFonts w:eastAsia="宋体"/>
          <w:sz w:val="21"/>
        </w:rPr>
      </w:pPr>
      <w:r>
        <w:fldChar w:fldCharType="begin"/>
      </w:r>
      <w:r>
        <w:instrText xml:space="preserve"> HYPERLINK "../../../../../../201wy/Desktop/关于印发《2018年全省生态环境监测工作要点》和《2018年湖北省生态环境监测方案》的通知.doc" \l "_Toc512440278" </w:instrText>
      </w:r>
      <w:r>
        <w:fldChar w:fldCharType="separate"/>
      </w:r>
      <w:r>
        <w:rPr>
          <w:rStyle w:val="47"/>
          <w:rFonts w:hint="eastAsia" w:ascii="楷体" w:hAnsi="楷体" w:eastAsia="楷体"/>
        </w:rPr>
        <w:t>（三十二）VOC专项检查监测</w:t>
      </w:r>
      <w:r>
        <w:rPr>
          <w:rStyle w:val="47"/>
          <w:sz w:val="28"/>
          <w:szCs w:val="20"/>
        </w:rPr>
        <w:tab/>
      </w:r>
      <w:r>
        <w:rPr>
          <w:rStyle w:val="47"/>
          <w:sz w:val="28"/>
          <w:szCs w:val="20"/>
        </w:rPr>
        <w:fldChar w:fldCharType="begin"/>
      </w:r>
      <w:r>
        <w:rPr>
          <w:rStyle w:val="47"/>
          <w:sz w:val="28"/>
          <w:szCs w:val="20"/>
        </w:rPr>
        <w:instrText xml:space="preserve"> PAGEREF _Toc512440278 \h </w:instrText>
      </w:r>
      <w:r>
        <w:rPr>
          <w:rStyle w:val="47"/>
          <w:sz w:val="28"/>
          <w:szCs w:val="20"/>
        </w:rPr>
        <w:fldChar w:fldCharType="separate"/>
      </w:r>
      <w:r>
        <w:rPr>
          <w:rStyle w:val="47"/>
          <w:sz w:val="28"/>
          <w:szCs w:val="20"/>
        </w:rPr>
        <w:t>57</w:t>
      </w:r>
      <w:r>
        <w:rPr>
          <w:rStyle w:val="47"/>
          <w:sz w:val="28"/>
          <w:szCs w:val="20"/>
        </w:rPr>
        <w:fldChar w:fldCharType="end"/>
      </w:r>
      <w:r>
        <w:rPr>
          <w:rStyle w:val="47"/>
          <w:sz w:val="28"/>
          <w:szCs w:val="20"/>
        </w:rPr>
        <w:fldChar w:fldCharType="end"/>
      </w:r>
    </w:p>
    <w:p w14:paraId="31C6B2E8">
      <w:pPr>
        <w:pStyle w:val="25"/>
        <w:tabs>
          <w:tab w:val="left" w:pos="684"/>
          <w:tab w:val="right" w:leader="dot" w:pos="8792"/>
        </w:tabs>
        <w:spacing w:line="540" w:lineRule="exact"/>
        <w:rPr>
          <w:rFonts w:eastAsia="宋体"/>
          <w:sz w:val="21"/>
        </w:rPr>
      </w:pPr>
      <w:r>
        <w:fldChar w:fldCharType="begin"/>
      </w:r>
      <w:r>
        <w:instrText xml:space="preserve"> HYPERLINK "../../../../../../201wy/Desktop/关于印发《2018年全省生态环境监测工作要点》和《2018年湖北省生态环境监测方案》的通知.doc" \l "_Toc512440279" </w:instrText>
      </w:r>
      <w:r>
        <w:fldChar w:fldCharType="separate"/>
      </w:r>
      <w:r>
        <w:rPr>
          <w:rStyle w:val="47"/>
          <w:rFonts w:hint="eastAsia"/>
        </w:rPr>
        <w:t>六、</w:t>
      </w:r>
      <w:r>
        <w:rPr>
          <w:rStyle w:val="47"/>
          <w:rFonts w:eastAsia="宋体"/>
          <w:sz w:val="21"/>
        </w:rPr>
        <w:tab/>
      </w:r>
      <w:r>
        <w:rPr>
          <w:rStyle w:val="47"/>
          <w:rFonts w:hint="eastAsia"/>
        </w:rPr>
        <w:t>环境监测外部质量监督与核查</w:t>
      </w:r>
      <w:r>
        <w:rPr>
          <w:rStyle w:val="47"/>
        </w:rPr>
        <w:tab/>
      </w:r>
      <w:r>
        <w:rPr>
          <w:rStyle w:val="47"/>
        </w:rPr>
        <w:fldChar w:fldCharType="begin"/>
      </w:r>
      <w:r>
        <w:rPr>
          <w:rStyle w:val="47"/>
        </w:rPr>
        <w:instrText xml:space="preserve"> PAGEREF _Toc512440279 \h </w:instrText>
      </w:r>
      <w:r>
        <w:rPr>
          <w:rStyle w:val="47"/>
        </w:rPr>
        <w:fldChar w:fldCharType="separate"/>
      </w:r>
      <w:r>
        <w:rPr>
          <w:rStyle w:val="47"/>
        </w:rPr>
        <w:t>59</w:t>
      </w:r>
      <w:r>
        <w:rPr>
          <w:rStyle w:val="47"/>
        </w:rPr>
        <w:fldChar w:fldCharType="end"/>
      </w:r>
      <w:r>
        <w:rPr>
          <w:rStyle w:val="47"/>
        </w:rPr>
        <w:fldChar w:fldCharType="end"/>
      </w:r>
    </w:p>
    <w:p w14:paraId="731375C6">
      <w:pPr>
        <w:pStyle w:val="31"/>
        <w:tabs>
          <w:tab w:val="left" w:pos="1820"/>
          <w:tab w:val="right" w:leader="dot" w:pos="8792"/>
        </w:tabs>
        <w:spacing w:line="540" w:lineRule="exact"/>
        <w:ind w:left="640"/>
        <w:rPr>
          <w:rFonts w:eastAsia="宋体"/>
          <w:sz w:val="21"/>
        </w:rPr>
      </w:pPr>
      <w:r>
        <w:fldChar w:fldCharType="begin"/>
      </w:r>
      <w:r>
        <w:instrText xml:space="preserve"> HYPERLINK "../../../../../../201wy/Desktop/关于印发《2018年全省生态环境监测工作要点》和《2018年湖北省生态环境监测方案》的通知.doc" \l "_Toc512440280" </w:instrText>
      </w:r>
      <w:r>
        <w:fldChar w:fldCharType="separate"/>
      </w:r>
      <w:r>
        <w:rPr>
          <w:rStyle w:val="47"/>
          <w:rFonts w:hint="eastAsia" w:eastAsia="楷体"/>
          <w:kern w:val="0"/>
        </w:rPr>
        <w:t>（三十三）环境监测外部质量监督与核查</w:t>
      </w:r>
      <w:r>
        <w:rPr>
          <w:rStyle w:val="47"/>
          <w:sz w:val="28"/>
          <w:szCs w:val="20"/>
        </w:rPr>
        <w:tab/>
      </w:r>
      <w:r>
        <w:rPr>
          <w:rStyle w:val="47"/>
          <w:sz w:val="28"/>
          <w:szCs w:val="20"/>
        </w:rPr>
        <w:fldChar w:fldCharType="begin"/>
      </w:r>
      <w:r>
        <w:rPr>
          <w:rStyle w:val="47"/>
          <w:sz w:val="28"/>
          <w:szCs w:val="20"/>
        </w:rPr>
        <w:instrText xml:space="preserve"> PAGEREF _Toc512440280 \h </w:instrText>
      </w:r>
      <w:r>
        <w:rPr>
          <w:rStyle w:val="47"/>
          <w:sz w:val="28"/>
          <w:szCs w:val="20"/>
        </w:rPr>
        <w:fldChar w:fldCharType="separate"/>
      </w:r>
      <w:r>
        <w:rPr>
          <w:rStyle w:val="47"/>
          <w:sz w:val="28"/>
          <w:szCs w:val="20"/>
        </w:rPr>
        <w:t>59</w:t>
      </w:r>
      <w:r>
        <w:rPr>
          <w:rStyle w:val="47"/>
          <w:sz w:val="28"/>
          <w:szCs w:val="20"/>
        </w:rPr>
        <w:fldChar w:fldCharType="end"/>
      </w:r>
      <w:r>
        <w:rPr>
          <w:rStyle w:val="47"/>
          <w:sz w:val="28"/>
          <w:szCs w:val="20"/>
        </w:rPr>
        <w:fldChar w:fldCharType="end"/>
      </w:r>
    </w:p>
    <w:p w14:paraId="1A763BC7">
      <w:pPr>
        <w:spacing w:before="156" w:beforeLines="50" w:after="156" w:afterLines="50" w:line="560" w:lineRule="exact"/>
        <w:jc w:val="center"/>
        <w:rPr>
          <w:rFonts w:eastAsia="黑体"/>
          <w:szCs w:val="30"/>
        </w:rPr>
      </w:pPr>
      <w:r>
        <w:rPr>
          <w:rFonts w:hAnsi="仿宋" w:eastAsia="仿宋"/>
          <w:b/>
          <w:smallCaps/>
        </w:rPr>
        <w:fldChar w:fldCharType="end"/>
      </w:r>
      <w:r>
        <w:rPr>
          <w:rFonts w:hAnsi="仿宋" w:eastAsia="仿宋"/>
          <w:b/>
          <w:smallCaps/>
        </w:rPr>
        <w:br w:type="page"/>
      </w:r>
      <w:bookmarkStart w:id="0" w:name="_Toc511311123"/>
      <w:bookmarkStart w:id="1" w:name="_Toc512440242"/>
      <w:bookmarkStart w:id="2" w:name="_Toc447617095"/>
      <w:bookmarkStart w:id="3" w:name="_Toc485742911"/>
      <w:r>
        <w:rPr>
          <w:rFonts w:hint="eastAsia" w:eastAsia="黑体"/>
          <w:szCs w:val="30"/>
        </w:rPr>
        <w:t>一、空气环境质量监测</w:t>
      </w:r>
      <w:bookmarkEnd w:id="0"/>
      <w:bookmarkEnd w:id="1"/>
      <w:bookmarkEnd w:id="2"/>
      <w:bookmarkEnd w:id="3"/>
    </w:p>
    <w:p w14:paraId="10FCD152">
      <w:pPr>
        <w:tabs>
          <w:tab w:val="left" w:pos="1440"/>
        </w:tabs>
        <w:adjustRightInd w:val="0"/>
        <w:spacing w:line="560" w:lineRule="exact"/>
        <w:ind w:firstLine="643" w:firstLineChars="200"/>
        <w:outlineLvl w:val="1"/>
        <w:rPr>
          <w:rFonts w:ascii="楷体_GB2312" w:eastAsia="楷体_GB2312"/>
          <w:b/>
          <w:kern w:val="0"/>
          <w:szCs w:val="32"/>
        </w:rPr>
      </w:pPr>
      <w:bookmarkStart w:id="4" w:name="_Toc511311124"/>
      <w:bookmarkStart w:id="5" w:name="_Toc512440243"/>
      <w:bookmarkStart w:id="6" w:name="_Toc446591089"/>
      <w:bookmarkStart w:id="7" w:name="_Toc446591059"/>
      <w:bookmarkStart w:id="8" w:name="_Toc485742912"/>
      <w:bookmarkStart w:id="9" w:name="_Toc446590918"/>
      <w:bookmarkStart w:id="10" w:name="_Toc447617096"/>
      <w:r>
        <w:rPr>
          <w:rFonts w:hint="eastAsia" w:ascii="楷体_GB2312" w:eastAsia="楷体_GB2312"/>
          <w:b/>
          <w:kern w:val="0"/>
          <w:szCs w:val="32"/>
        </w:rPr>
        <w:t>（一）城市空气质量监测</w:t>
      </w:r>
      <w:bookmarkEnd w:id="4"/>
      <w:bookmarkEnd w:id="5"/>
      <w:bookmarkEnd w:id="6"/>
      <w:bookmarkEnd w:id="7"/>
      <w:bookmarkEnd w:id="8"/>
      <w:bookmarkEnd w:id="9"/>
      <w:bookmarkEnd w:id="10"/>
    </w:p>
    <w:p w14:paraId="5D93F4B0">
      <w:pPr>
        <w:pStyle w:val="149"/>
        <w:numPr>
          <w:ilvl w:val="0"/>
          <w:numId w:val="1"/>
        </w:numPr>
        <w:adjustRightInd w:val="0"/>
        <w:spacing w:line="560" w:lineRule="exact"/>
        <w:ind w:left="0" w:firstLine="643"/>
        <w:rPr>
          <w:rFonts w:hint="eastAsia" w:ascii="仿宋_GB2312" w:hAnsi="Times New Roman" w:eastAsia="仿宋_GB2312"/>
          <w:b/>
          <w:sz w:val="32"/>
          <w:szCs w:val="32"/>
        </w:rPr>
      </w:pPr>
      <w:bookmarkStart w:id="11" w:name="_Toc446590919"/>
      <w:r>
        <w:rPr>
          <w:rFonts w:hint="eastAsia" w:ascii="仿宋_GB2312" w:hAnsi="Times New Roman" w:eastAsia="仿宋_GB2312"/>
          <w:b/>
          <w:sz w:val="32"/>
          <w:szCs w:val="32"/>
        </w:rPr>
        <w:t>监测范围</w:t>
      </w:r>
      <w:bookmarkEnd w:id="11"/>
    </w:p>
    <w:p w14:paraId="7F7F3219">
      <w:pPr>
        <w:adjustRightInd w:val="0"/>
        <w:snapToGrid w:val="0"/>
        <w:spacing w:line="560" w:lineRule="exact"/>
        <w:ind w:firstLine="640" w:firstLineChars="200"/>
        <w:rPr>
          <w:rFonts w:hint="eastAsia" w:ascii="仿宋_GB2312"/>
          <w:szCs w:val="32"/>
        </w:rPr>
      </w:pPr>
      <w:r>
        <w:rPr>
          <w:rFonts w:hint="eastAsia" w:ascii="仿宋_GB2312"/>
          <w:szCs w:val="32"/>
        </w:rPr>
        <w:t>全省13个市（州）和全省114个县域行政区划（包括3个直管市及神农架林区），</w:t>
      </w:r>
      <w:r>
        <w:rPr>
          <w:rFonts w:hint="eastAsia" w:ascii="仿宋_GB2312"/>
          <w:color w:val="000000"/>
          <w:szCs w:val="32"/>
        </w:rPr>
        <w:t>共计155个点位。</w:t>
      </w:r>
      <w:r>
        <w:rPr>
          <w:rFonts w:hint="eastAsia" w:ascii="仿宋_GB2312"/>
          <w:szCs w:val="32"/>
        </w:rPr>
        <w:t>（点位清单见附件1）</w:t>
      </w:r>
    </w:p>
    <w:p w14:paraId="0B412526">
      <w:pPr>
        <w:pStyle w:val="149"/>
        <w:numPr>
          <w:ilvl w:val="0"/>
          <w:numId w:val="1"/>
        </w:numPr>
        <w:adjustRightInd w:val="0"/>
        <w:spacing w:line="560" w:lineRule="exact"/>
        <w:ind w:left="0" w:firstLine="643"/>
        <w:rPr>
          <w:rFonts w:hint="eastAsia" w:ascii="仿宋_GB2312" w:hAnsi="Times New Roman" w:eastAsia="仿宋_GB2312"/>
          <w:b/>
          <w:sz w:val="32"/>
          <w:szCs w:val="32"/>
        </w:rPr>
      </w:pPr>
      <w:bookmarkStart w:id="12" w:name="_Toc446590920"/>
      <w:r>
        <w:rPr>
          <w:rFonts w:hint="eastAsia" w:ascii="仿宋_GB2312" w:hAnsi="Times New Roman" w:eastAsia="仿宋_GB2312"/>
          <w:b/>
          <w:sz w:val="32"/>
          <w:szCs w:val="32"/>
        </w:rPr>
        <w:t>监测项目</w:t>
      </w:r>
      <w:bookmarkEnd w:id="12"/>
    </w:p>
    <w:p w14:paraId="0F47EA2C">
      <w:pPr>
        <w:topLinePunct/>
        <w:adjustRightInd w:val="0"/>
        <w:snapToGrid w:val="0"/>
        <w:spacing w:line="560" w:lineRule="exact"/>
        <w:ind w:firstLine="640" w:firstLineChars="200"/>
        <w:rPr>
          <w:rFonts w:hint="eastAsia" w:ascii="仿宋_GB2312"/>
          <w:szCs w:val="32"/>
        </w:rPr>
      </w:pPr>
      <w:bookmarkStart w:id="13" w:name="_Toc446590921"/>
      <w:r>
        <w:rPr>
          <w:rFonts w:hint="eastAsia" w:ascii="仿宋_GB2312"/>
          <w:szCs w:val="32"/>
        </w:rPr>
        <w:t>二氧化硫（SO</w:t>
      </w:r>
      <w:r>
        <w:rPr>
          <w:rFonts w:hint="eastAsia" w:ascii="仿宋_GB2312"/>
          <w:szCs w:val="32"/>
          <w:vertAlign w:val="subscript"/>
        </w:rPr>
        <w:t>2</w:t>
      </w:r>
      <w:r>
        <w:rPr>
          <w:rFonts w:hint="eastAsia" w:ascii="仿宋_GB2312"/>
          <w:szCs w:val="32"/>
        </w:rPr>
        <w:t>）、氮氧化物（NO-NO</w:t>
      </w:r>
      <w:r>
        <w:rPr>
          <w:rFonts w:hint="eastAsia" w:ascii="仿宋_GB2312"/>
          <w:szCs w:val="32"/>
          <w:vertAlign w:val="subscript"/>
        </w:rPr>
        <w:t>2</w:t>
      </w:r>
      <w:r>
        <w:rPr>
          <w:rFonts w:hint="eastAsia" w:ascii="仿宋_GB2312"/>
          <w:szCs w:val="32"/>
        </w:rPr>
        <w:t>-NO</w:t>
      </w:r>
      <w:r>
        <w:rPr>
          <w:rFonts w:hint="eastAsia" w:ascii="仿宋_GB2312"/>
          <w:szCs w:val="32"/>
          <w:vertAlign w:val="subscript"/>
        </w:rPr>
        <w:t>X</w:t>
      </w:r>
      <w:r>
        <w:rPr>
          <w:rFonts w:hint="eastAsia" w:ascii="仿宋_GB2312"/>
          <w:szCs w:val="32"/>
        </w:rPr>
        <w:t>）、可吸入颗粒物（PM</w:t>
      </w:r>
      <w:r>
        <w:rPr>
          <w:rFonts w:hint="eastAsia" w:ascii="仿宋_GB2312"/>
          <w:szCs w:val="32"/>
          <w:vertAlign w:val="subscript"/>
        </w:rPr>
        <w:t>10</w:t>
      </w:r>
      <w:r>
        <w:rPr>
          <w:rFonts w:hint="eastAsia" w:ascii="仿宋_GB2312"/>
          <w:szCs w:val="32"/>
        </w:rPr>
        <w:t>）、细颗粒物（PM</w:t>
      </w:r>
      <w:r>
        <w:rPr>
          <w:rFonts w:hint="eastAsia" w:ascii="仿宋_GB2312"/>
          <w:szCs w:val="32"/>
          <w:vertAlign w:val="subscript"/>
        </w:rPr>
        <w:t>2.5</w:t>
      </w:r>
      <w:r>
        <w:rPr>
          <w:rFonts w:hint="eastAsia" w:ascii="仿宋_GB2312"/>
          <w:szCs w:val="32"/>
        </w:rPr>
        <w:t>）、一氧化碳（CO）、臭氧（O</w:t>
      </w:r>
      <w:r>
        <w:rPr>
          <w:rFonts w:hint="eastAsia" w:ascii="仿宋_GB2312"/>
          <w:szCs w:val="32"/>
          <w:vertAlign w:val="subscript"/>
        </w:rPr>
        <w:t>3</w:t>
      </w:r>
      <w:r>
        <w:rPr>
          <w:rFonts w:hint="eastAsia" w:ascii="仿宋_GB2312"/>
          <w:szCs w:val="32"/>
        </w:rPr>
        <w:t>）、气象五参数（温度、湿度、气压、风向、风速）、能见度。</w:t>
      </w:r>
    </w:p>
    <w:p w14:paraId="4DEA8DA6">
      <w:pPr>
        <w:pStyle w:val="149"/>
        <w:numPr>
          <w:ilvl w:val="0"/>
          <w:numId w:val="1"/>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监测</w:t>
      </w:r>
      <w:bookmarkEnd w:id="13"/>
      <w:r>
        <w:rPr>
          <w:rFonts w:hint="eastAsia" w:ascii="仿宋_GB2312" w:hAnsi="Times New Roman" w:eastAsia="仿宋_GB2312"/>
          <w:b/>
          <w:sz w:val="32"/>
          <w:szCs w:val="32"/>
        </w:rPr>
        <w:t>频次</w:t>
      </w:r>
    </w:p>
    <w:p w14:paraId="1612645C">
      <w:pPr>
        <w:adjustRightInd w:val="0"/>
        <w:snapToGrid w:val="0"/>
        <w:spacing w:line="560" w:lineRule="exact"/>
        <w:ind w:firstLine="640" w:firstLineChars="200"/>
        <w:rPr>
          <w:rFonts w:hint="eastAsia" w:ascii="仿宋_GB2312"/>
          <w:szCs w:val="32"/>
        </w:rPr>
      </w:pPr>
      <w:r>
        <w:rPr>
          <w:rFonts w:hint="eastAsia" w:ascii="仿宋_GB2312"/>
          <w:szCs w:val="32"/>
        </w:rPr>
        <w:t>每天24小时连续监测。</w:t>
      </w:r>
    </w:p>
    <w:p w14:paraId="32EE1AE9">
      <w:pPr>
        <w:pStyle w:val="149"/>
        <w:numPr>
          <w:ilvl w:val="0"/>
          <w:numId w:val="1"/>
        </w:numPr>
        <w:adjustRightInd w:val="0"/>
        <w:spacing w:line="560" w:lineRule="exact"/>
        <w:ind w:left="0" w:firstLine="643"/>
        <w:rPr>
          <w:rFonts w:hint="eastAsia" w:ascii="仿宋_GB2312" w:hAnsi="Times New Roman" w:eastAsia="仿宋_GB2312"/>
          <w:b/>
          <w:sz w:val="32"/>
          <w:szCs w:val="32"/>
        </w:rPr>
      </w:pPr>
      <w:bookmarkStart w:id="14" w:name="_Toc446590922"/>
      <w:r>
        <w:rPr>
          <w:rFonts w:hint="eastAsia" w:ascii="仿宋_GB2312" w:hAnsi="Times New Roman" w:eastAsia="仿宋_GB2312"/>
          <w:b/>
          <w:sz w:val="32"/>
          <w:szCs w:val="32"/>
        </w:rPr>
        <w:t>工作方式</w:t>
      </w:r>
      <w:bookmarkEnd w:id="14"/>
    </w:p>
    <w:p w14:paraId="039B4B5E">
      <w:pPr>
        <w:adjustRightInd w:val="0"/>
        <w:snapToGrid w:val="0"/>
        <w:spacing w:line="560" w:lineRule="exact"/>
        <w:ind w:firstLine="640" w:firstLineChars="200"/>
        <w:rPr>
          <w:rFonts w:hint="eastAsia" w:ascii="仿宋_GB2312"/>
          <w:szCs w:val="32"/>
        </w:rPr>
      </w:pPr>
      <w:r>
        <w:rPr>
          <w:rFonts w:hint="eastAsia" w:ascii="仿宋_GB2312"/>
          <w:szCs w:val="32"/>
        </w:rPr>
        <w:t>国控城市站（共51个）空气质量监测为国家事权，中央财政保障经费。由中国环境监测总站（以下简称总站）委托社会化运维机构承担日常运维和数据审核。</w:t>
      </w:r>
    </w:p>
    <w:p w14:paraId="3E8371A7">
      <w:pPr>
        <w:topLinePunct/>
        <w:adjustRightInd w:val="0"/>
        <w:snapToGrid w:val="0"/>
        <w:spacing w:line="560" w:lineRule="exact"/>
        <w:ind w:firstLine="640" w:firstLineChars="200"/>
        <w:rPr>
          <w:rFonts w:hint="eastAsia" w:ascii="仿宋_GB2312"/>
          <w:szCs w:val="32"/>
        </w:rPr>
      </w:pPr>
      <w:r>
        <w:rPr>
          <w:rFonts w:hint="eastAsia" w:ascii="仿宋_GB2312"/>
          <w:szCs w:val="32"/>
        </w:rPr>
        <w:t>国控城市站的站房用地、站房建设或租赁、安全保障、电力供应、网络通讯和出入站房等日常运行所必需的基础条件保障工作由地方环保部门负责；涉及站房租金、电费、网络通讯费等费用支出的，由社会化运维机构承担。</w:t>
      </w:r>
    </w:p>
    <w:p w14:paraId="47FB77CD">
      <w:pPr>
        <w:adjustRightInd w:val="0"/>
        <w:snapToGrid w:val="0"/>
        <w:spacing w:line="560" w:lineRule="exact"/>
        <w:ind w:firstLine="640" w:firstLineChars="200"/>
        <w:rPr>
          <w:rFonts w:hint="eastAsia" w:ascii="仿宋_GB2312"/>
          <w:szCs w:val="32"/>
        </w:rPr>
      </w:pPr>
      <w:r>
        <w:rPr>
          <w:rFonts w:hint="eastAsia" w:ascii="仿宋_GB2312"/>
          <w:szCs w:val="32"/>
        </w:rPr>
        <w:t>省控城市站</w:t>
      </w:r>
      <w:r>
        <w:rPr>
          <w:rFonts w:hint="eastAsia" w:ascii="仿宋_GB2312"/>
          <w:color w:val="000000"/>
          <w:szCs w:val="32"/>
        </w:rPr>
        <w:t>（共104个）</w:t>
      </w:r>
      <w:r>
        <w:rPr>
          <w:rFonts w:hint="eastAsia" w:ascii="仿宋_GB2312"/>
          <w:szCs w:val="32"/>
        </w:rPr>
        <w:t>空气质量监测为省级事权，由湖北省财政保障经费，由湖北省环境监测中心站（以下简称省站）委托社会化运维机构承担日常运维和数据审核。</w:t>
      </w:r>
    </w:p>
    <w:p w14:paraId="07C9CCE3">
      <w:pPr>
        <w:topLinePunct/>
        <w:adjustRightInd w:val="0"/>
        <w:snapToGrid w:val="0"/>
        <w:spacing w:line="560" w:lineRule="exact"/>
        <w:ind w:firstLine="640" w:firstLineChars="200"/>
        <w:rPr>
          <w:rFonts w:hint="eastAsia" w:ascii="仿宋_GB2312"/>
          <w:szCs w:val="32"/>
        </w:rPr>
      </w:pPr>
      <w:r>
        <w:rPr>
          <w:rFonts w:hint="eastAsia" w:ascii="仿宋_GB2312"/>
          <w:szCs w:val="32"/>
        </w:rPr>
        <w:t>省控城市站的站房用地、站房建设或租赁、安全保障、电力供应、网络通讯和出入站房等日常运行所必需的基础条件保障工作及便利提供工作由所在地方环境保护部门负责。涉及站房租金、电费、网络通讯费等费用支出的，由社会化运维机构承担。</w:t>
      </w:r>
    </w:p>
    <w:p w14:paraId="38359900">
      <w:pPr>
        <w:pStyle w:val="149"/>
        <w:numPr>
          <w:ilvl w:val="0"/>
          <w:numId w:val="1"/>
        </w:numPr>
        <w:adjustRightInd w:val="0"/>
        <w:spacing w:line="560" w:lineRule="exact"/>
        <w:ind w:left="0" w:firstLine="643"/>
        <w:rPr>
          <w:rFonts w:hint="eastAsia" w:ascii="仿宋_GB2312" w:hAnsi="Times New Roman" w:eastAsia="仿宋_GB2312"/>
          <w:b/>
          <w:sz w:val="32"/>
          <w:szCs w:val="32"/>
        </w:rPr>
      </w:pPr>
      <w:bookmarkStart w:id="15" w:name="_Toc446590923"/>
      <w:r>
        <w:rPr>
          <w:rFonts w:hint="eastAsia" w:ascii="仿宋_GB2312" w:hAnsi="Times New Roman" w:eastAsia="仿宋_GB2312"/>
          <w:b/>
          <w:sz w:val="32"/>
          <w:szCs w:val="32"/>
        </w:rPr>
        <w:t>数据报送</w:t>
      </w:r>
      <w:bookmarkEnd w:id="15"/>
    </w:p>
    <w:p w14:paraId="2842A82C">
      <w:pPr>
        <w:adjustRightInd w:val="0"/>
        <w:snapToGrid w:val="0"/>
        <w:spacing w:line="560" w:lineRule="exact"/>
        <w:ind w:firstLine="640" w:firstLineChars="200"/>
        <w:rPr>
          <w:rFonts w:hint="eastAsia" w:ascii="仿宋_GB2312"/>
          <w:szCs w:val="32"/>
        </w:rPr>
      </w:pPr>
      <w:r>
        <w:rPr>
          <w:rFonts w:hint="eastAsia" w:ascii="仿宋_GB2312"/>
          <w:szCs w:val="32"/>
        </w:rPr>
        <w:t>以VPN方式报送实时数据。</w:t>
      </w:r>
    </w:p>
    <w:p w14:paraId="74A4BFC4">
      <w:pPr>
        <w:adjustRightInd w:val="0"/>
        <w:snapToGrid w:val="0"/>
        <w:spacing w:line="560" w:lineRule="exact"/>
        <w:ind w:firstLine="640" w:firstLineChars="200"/>
        <w:rPr>
          <w:rFonts w:hint="eastAsia" w:ascii="仿宋_GB2312"/>
          <w:szCs w:val="32"/>
        </w:rPr>
      </w:pPr>
      <w:r>
        <w:rPr>
          <w:rFonts w:hint="eastAsia" w:ascii="仿宋_GB2312"/>
          <w:szCs w:val="32"/>
        </w:rPr>
        <w:t>国控站每日12时前社会运维机构通过国家空气质量监测联网管理平台报送前一日经审核的小时数据。</w:t>
      </w:r>
    </w:p>
    <w:p w14:paraId="43B94835">
      <w:pPr>
        <w:adjustRightInd w:val="0"/>
        <w:snapToGrid w:val="0"/>
        <w:spacing w:line="560" w:lineRule="exact"/>
        <w:ind w:firstLine="640" w:firstLineChars="200"/>
        <w:rPr>
          <w:rFonts w:hint="eastAsia" w:ascii="仿宋_GB2312"/>
          <w:szCs w:val="32"/>
        </w:rPr>
      </w:pPr>
      <w:r>
        <w:rPr>
          <w:rFonts w:hint="eastAsia" w:ascii="仿宋_GB2312"/>
          <w:szCs w:val="32"/>
        </w:rPr>
        <w:t>省控站每日14时前站点所在地区环境保护部门通过省级空气质量监测联网管理平台报送前一日经审核的小时数据。</w:t>
      </w:r>
    </w:p>
    <w:p w14:paraId="11640E01">
      <w:pPr>
        <w:pStyle w:val="149"/>
        <w:numPr>
          <w:ilvl w:val="0"/>
          <w:numId w:val="1"/>
        </w:numPr>
        <w:adjustRightInd w:val="0"/>
        <w:spacing w:line="560" w:lineRule="exact"/>
        <w:ind w:left="0" w:firstLine="643"/>
        <w:rPr>
          <w:rFonts w:hint="eastAsia" w:ascii="仿宋_GB2312" w:hAnsi="Times New Roman" w:eastAsia="仿宋_GB2312"/>
          <w:b/>
          <w:sz w:val="32"/>
          <w:szCs w:val="32"/>
        </w:rPr>
      </w:pPr>
      <w:bookmarkStart w:id="16" w:name="_Toc446590924"/>
      <w:r>
        <w:rPr>
          <w:rFonts w:hint="eastAsia" w:ascii="仿宋_GB2312" w:hAnsi="Times New Roman" w:eastAsia="仿宋_GB2312"/>
          <w:b/>
          <w:sz w:val="32"/>
          <w:szCs w:val="32"/>
        </w:rPr>
        <w:t>评价方法</w:t>
      </w:r>
      <w:bookmarkEnd w:id="16"/>
    </w:p>
    <w:p w14:paraId="6BBA221E">
      <w:pPr>
        <w:adjustRightInd w:val="0"/>
        <w:snapToGrid w:val="0"/>
        <w:spacing w:line="560" w:lineRule="exact"/>
        <w:ind w:firstLine="640" w:firstLineChars="200"/>
        <w:rPr>
          <w:rFonts w:hint="eastAsia" w:ascii="仿宋_GB2312"/>
          <w:szCs w:val="32"/>
        </w:rPr>
      </w:pPr>
      <w:r>
        <w:rPr>
          <w:rFonts w:hint="eastAsia" w:ascii="仿宋_GB2312"/>
          <w:szCs w:val="32"/>
        </w:rPr>
        <w:t>按照《环境空气质量新标准》、《环境空气质量指数(AQI)技术规定（试行）》和《环境空气质量评价技术规范（试行）》评价6项污染物。</w:t>
      </w:r>
    </w:p>
    <w:p w14:paraId="588AA221">
      <w:pPr>
        <w:adjustRightInd w:val="0"/>
        <w:snapToGrid w:val="0"/>
        <w:spacing w:line="560" w:lineRule="exact"/>
        <w:ind w:firstLine="640" w:firstLineChars="200"/>
        <w:rPr>
          <w:rFonts w:hint="eastAsia" w:ascii="仿宋_GB2312"/>
          <w:szCs w:val="32"/>
        </w:rPr>
      </w:pPr>
      <w:r>
        <w:rPr>
          <w:rFonts w:hint="eastAsia" w:ascii="仿宋_GB2312"/>
          <w:szCs w:val="32"/>
        </w:rPr>
        <w:t>按照《关于调整城市环境空气质量监测数据有效性统计方法的通知》(总站气字</w:t>
      </w:r>
      <w:r>
        <w:rPr>
          <w:rFonts w:hint="eastAsia" w:ascii="宋体" w:hAnsi="宋体" w:eastAsia="宋体" w:cs="宋体"/>
          <w:szCs w:val="32"/>
        </w:rPr>
        <w:t>﹝</w:t>
      </w:r>
      <w:r>
        <w:rPr>
          <w:rFonts w:hint="eastAsia" w:ascii="仿宋_GB2312"/>
          <w:szCs w:val="32"/>
        </w:rPr>
        <w:t>2016</w:t>
      </w:r>
      <w:r>
        <w:rPr>
          <w:rFonts w:hint="eastAsia" w:ascii="宋体" w:hAnsi="宋体" w:eastAsia="宋体" w:cs="宋体"/>
          <w:szCs w:val="32"/>
        </w:rPr>
        <w:t>﹞</w:t>
      </w:r>
      <w:r>
        <w:rPr>
          <w:rFonts w:hint="eastAsia" w:ascii="仿宋_GB2312"/>
          <w:szCs w:val="32"/>
        </w:rPr>
        <w:t>276号)、《城市环境空气质量排名技术规定》及《关于印发&lt;城市环境空气质量变化幅度排名方案&gt;的通知》（环办监测函</w:t>
      </w:r>
      <w:r>
        <w:rPr>
          <w:rFonts w:hint="eastAsia" w:ascii="宋体" w:hAnsi="宋体" w:eastAsia="宋体" w:cs="宋体"/>
          <w:szCs w:val="32"/>
        </w:rPr>
        <w:t>﹝</w:t>
      </w:r>
      <w:r>
        <w:rPr>
          <w:rFonts w:hint="eastAsia" w:ascii="仿宋_GB2312"/>
          <w:szCs w:val="32"/>
        </w:rPr>
        <w:t>2017</w:t>
      </w:r>
      <w:r>
        <w:rPr>
          <w:rFonts w:hint="eastAsia" w:ascii="宋体" w:hAnsi="宋体" w:eastAsia="宋体" w:cs="宋体"/>
          <w:szCs w:val="32"/>
        </w:rPr>
        <w:t>﹞</w:t>
      </w:r>
      <w:r>
        <w:rPr>
          <w:rFonts w:hint="eastAsia" w:ascii="仿宋_GB2312"/>
          <w:szCs w:val="32"/>
        </w:rPr>
        <w:t>197号）对全省13个市（州）、3个直管市、神农架林区环境空气质量依据环境空气质量综合指数进行排序。依据环境空气质量综合指数对全省共计114个县域行政区划环境空气质量进行排序（114县域行政区划清单见《省环保厅关于开展湖北省环境空气质量监测数据联网与在线审核工作的通知》附件）。</w:t>
      </w:r>
    </w:p>
    <w:p w14:paraId="5D76ADF0">
      <w:pPr>
        <w:pStyle w:val="149"/>
        <w:numPr>
          <w:ilvl w:val="0"/>
          <w:numId w:val="1"/>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质量保证与质量控制</w:t>
      </w:r>
    </w:p>
    <w:p w14:paraId="3620B009">
      <w:pPr>
        <w:pStyle w:val="149"/>
        <w:adjustRightInd w:val="0"/>
        <w:spacing w:line="560" w:lineRule="exact"/>
        <w:ind w:firstLine="640"/>
        <w:rPr>
          <w:rFonts w:hint="eastAsia" w:ascii="仿宋_GB2312" w:hAnsi="Times New Roman" w:eastAsia="仿宋_GB2312"/>
          <w:color w:val="000000"/>
          <w:sz w:val="32"/>
          <w:szCs w:val="32"/>
        </w:rPr>
      </w:pPr>
      <w:r>
        <w:rPr>
          <w:rFonts w:hint="eastAsia" w:ascii="仿宋_GB2312" w:hAnsi="Times New Roman" w:eastAsia="仿宋_GB2312"/>
          <w:sz w:val="32"/>
          <w:szCs w:val="32"/>
        </w:rPr>
        <w:t>依据《环境空气质量自动监测技术规范》（HJ/T 193-2005）、《环境空气自动监测标准传递管理规定（试行）》（环办监测函</w:t>
      </w:r>
      <w:r>
        <w:rPr>
          <w:rFonts w:hint="eastAsia" w:ascii="宋体" w:hAnsi="宋体" w:cs="宋体"/>
          <w:sz w:val="32"/>
          <w:szCs w:val="32"/>
        </w:rPr>
        <w:t>﹝</w:t>
      </w:r>
      <w:r>
        <w:rPr>
          <w:rFonts w:hint="eastAsia" w:ascii="仿宋_GB2312" w:hAnsi="Times New Roman" w:eastAsia="仿宋_GB2312"/>
          <w:sz w:val="32"/>
          <w:szCs w:val="32"/>
        </w:rPr>
        <w:t>2017</w:t>
      </w:r>
      <w:r>
        <w:rPr>
          <w:rFonts w:hint="eastAsia" w:ascii="宋体" w:hAnsi="宋体" w:cs="宋体"/>
          <w:sz w:val="32"/>
          <w:szCs w:val="32"/>
        </w:rPr>
        <w:t>﹞</w:t>
      </w:r>
      <w:r>
        <w:rPr>
          <w:rFonts w:hint="eastAsia" w:ascii="仿宋_GB2312" w:hAnsi="Times New Roman" w:eastAsia="仿宋_GB2312"/>
          <w:sz w:val="32"/>
          <w:szCs w:val="32"/>
        </w:rPr>
        <w:t>242号）、《环境空气自动监测臭氧标准传递工作实施方案》（环办监测函</w:t>
      </w:r>
      <w:r>
        <w:rPr>
          <w:rFonts w:hint="eastAsia" w:ascii="宋体" w:hAnsi="宋体" w:cs="宋体"/>
          <w:sz w:val="32"/>
          <w:szCs w:val="32"/>
        </w:rPr>
        <w:t>﹝</w:t>
      </w:r>
      <w:r>
        <w:rPr>
          <w:rFonts w:hint="eastAsia" w:ascii="仿宋_GB2312" w:hAnsi="Times New Roman" w:eastAsia="仿宋_GB2312"/>
          <w:sz w:val="32"/>
          <w:szCs w:val="32"/>
        </w:rPr>
        <w:t>2017</w:t>
      </w:r>
      <w:r>
        <w:rPr>
          <w:rFonts w:hint="eastAsia" w:ascii="宋体" w:hAnsi="宋体" w:cs="宋体"/>
          <w:sz w:val="32"/>
          <w:szCs w:val="32"/>
        </w:rPr>
        <w:t>﹞</w:t>
      </w:r>
      <w:r>
        <w:rPr>
          <w:rFonts w:hint="eastAsia" w:ascii="仿宋_GB2312" w:hAnsi="Times New Roman" w:eastAsia="仿宋_GB2312"/>
          <w:sz w:val="32"/>
          <w:szCs w:val="32"/>
        </w:rPr>
        <w:t>1620号）开展质控工作。国控点质量保证工作由总站委托社会化运维检查公司承担，</w:t>
      </w:r>
      <w:r>
        <w:rPr>
          <w:rFonts w:hint="eastAsia" w:ascii="仿宋_GB2312" w:hAnsi="Times New Roman" w:eastAsia="仿宋_GB2312"/>
          <w:color w:val="000000"/>
          <w:sz w:val="32"/>
          <w:szCs w:val="32"/>
        </w:rPr>
        <w:t>省控点质量保证工作由运维机构承担。</w:t>
      </w:r>
    </w:p>
    <w:p w14:paraId="7FF2530A">
      <w:pPr>
        <w:tabs>
          <w:tab w:val="left" w:pos="1440"/>
        </w:tabs>
        <w:adjustRightInd w:val="0"/>
        <w:spacing w:line="560" w:lineRule="exact"/>
        <w:ind w:firstLine="643" w:firstLineChars="200"/>
        <w:outlineLvl w:val="1"/>
        <w:rPr>
          <w:rFonts w:hint="eastAsia" w:ascii="楷体_GB2312" w:eastAsia="楷体_GB2312"/>
          <w:b/>
          <w:kern w:val="0"/>
          <w:szCs w:val="32"/>
        </w:rPr>
      </w:pPr>
      <w:bookmarkStart w:id="17" w:name="_Toc485742913"/>
      <w:bookmarkStart w:id="18" w:name="_Toc512440244"/>
      <w:bookmarkStart w:id="19" w:name="_Toc511311125"/>
      <w:r>
        <w:rPr>
          <w:rFonts w:hint="eastAsia" w:ascii="楷体_GB2312" w:eastAsia="楷体_GB2312"/>
          <w:b/>
          <w:kern w:val="0"/>
          <w:szCs w:val="32"/>
        </w:rPr>
        <w:t>（二）区域（农村）空气质量监测</w:t>
      </w:r>
      <w:bookmarkEnd w:id="17"/>
      <w:bookmarkEnd w:id="18"/>
      <w:bookmarkEnd w:id="19"/>
    </w:p>
    <w:p w14:paraId="22F5C53E">
      <w:pPr>
        <w:pStyle w:val="149"/>
        <w:numPr>
          <w:ilvl w:val="0"/>
          <w:numId w:val="2"/>
        </w:numPr>
        <w:adjustRightInd w:val="0"/>
        <w:spacing w:line="560" w:lineRule="exact"/>
        <w:ind w:left="0" w:firstLine="643"/>
        <w:rPr>
          <w:rFonts w:hint="eastAsia" w:ascii="仿宋_GB2312" w:hAnsi="Times New Roman" w:eastAsia="仿宋_GB2312"/>
          <w:b/>
          <w:sz w:val="32"/>
          <w:szCs w:val="32"/>
        </w:rPr>
      </w:pPr>
      <w:bookmarkStart w:id="20" w:name="_Toc446590926"/>
      <w:r>
        <w:rPr>
          <w:rFonts w:hint="eastAsia" w:ascii="仿宋_GB2312" w:hAnsi="Times New Roman" w:eastAsia="仿宋_GB2312"/>
          <w:b/>
          <w:sz w:val="32"/>
          <w:szCs w:val="32"/>
        </w:rPr>
        <w:t>监测范围</w:t>
      </w:r>
      <w:bookmarkEnd w:id="20"/>
    </w:p>
    <w:p w14:paraId="27B378A0">
      <w:pPr>
        <w:adjustRightInd w:val="0"/>
        <w:snapToGrid w:val="0"/>
        <w:spacing w:line="560" w:lineRule="exact"/>
        <w:ind w:firstLine="640" w:firstLineChars="200"/>
        <w:rPr>
          <w:rFonts w:hint="eastAsia" w:ascii="仿宋_GB2312"/>
          <w:szCs w:val="32"/>
        </w:rPr>
      </w:pPr>
      <w:r>
        <w:rPr>
          <w:rFonts w:hint="eastAsia" w:ascii="仿宋_GB2312"/>
          <w:szCs w:val="32"/>
        </w:rPr>
        <w:t>钟祥市、随县、英山县、监利县，共计4个点位。</w:t>
      </w:r>
    </w:p>
    <w:p w14:paraId="5F1A44D0">
      <w:pPr>
        <w:pStyle w:val="149"/>
        <w:numPr>
          <w:ilvl w:val="0"/>
          <w:numId w:val="2"/>
        </w:numPr>
        <w:adjustRightInd w:val="0"/>
        <w:spacing w:line="560" w:lineRule="exact"/>
        <w:ind w:left="0" w:firstLine="643"/>
        <w:rPr>
          <w:rFonts w:hint="eastAsia" w:ascii="仿宋_GB2312" w:hAnsi="Times New Roman" w:eastAsia="仿宋_GB2312"/>
          <w:b/>
          <w:sz w:val="32"/>
          <w:szCs w:val="32"/>
        </w:rPr>
      </w:pPr>
      <w:bookmarkStart w:id="21" w:name="_Toc446590927"/>
      <w:r>
        <w:rPr>
          <w:rFonts w:hint="eastAsia" w:ascii="仿宋_GB2312" w:hAnsi="Times New Roman" w:eastAsia="仿宋_GB2312"/>
          <w:b/>
          <w:sz w:val="32"/>
          <w:szCs w:val="32"/>
        </w:rPr>
        <w:t>监测项目</w:t>
      </w:r>
      <w:bookmarkEnd w:id="21"/>
    </w:p>
    <w:p w14:paraId="51C6D3B5">
      <w:pPr>
        <w:topLinePunct/>
        <w:adjustRightInd w:val="0"/>
        <w:snapToGrid w:val="0"/>
        <w:spacing w:line="560" w:lineRule="exact"/>
        <w:ind w:firstLine="640" w:firstLineChars="200"/>
        <w:rPr>
          <w:rFonts w:hint="eastAsia" w:ascii="仿宋_GB2312"/>
          <w:szCs w:val="32"/>
        </w:rPr>
      </w:pPr>
      <w:bookmarkStart w:id="22" w:name="_Toc446590928"/>
      <w:r>
        <w:rPr>
          <w:rFonts w:hint="eastAsia" w:ascii="仿宋_GB2312"/>
          <w:szCs w:val="32"/>
        </w:rPr>
        <w:t>钟祥市温峡口站：二氧化硫（SO</w:t>
      </w:r>
      <w:r>
        <w:rPr>
          <w:rFonts w:hint="eastAsia" w:ascii="仿宋_GB2312"/>
          <w:szCs w:val="32"/>
          <w:vertAlign w:val="subscript"/>
        </w:rPr>
        <w:t>2</w:t>
      </w:r>
      <w:r>
        <w:rPr>
          <w:rFonts w:hint="eastAsia" w:ascii="仿宋_GB2312"/>
          <w:szCs w:val="32"/>
        </w:rPr>
        <w:t>）、氮氧化物（NO-NO</w:t>
      </w:r>
      <w:r>
        <w:rPr>
          <w:rFonts w:hint="eastAsia" w:ascii="仿宋_GB2312"/>
          <w:szCs w:val="32"/>
          <w:vertAlign w:val="subscript"/>
        </w:rPr>
        <w:t>2</w:t>
      </w:r>
      <w:r>
        <w:rPr>
          <w:rFonts w:hint="eastAsia" w:ascii="仿宋_GB2312"/>
          <w:szCs w:val="32"/>
        </w:rPr>
        <w:t>-NO</w:t>
      </w:r>
      <w:r>
        <w:rPr>
          <w:rFonts w:hint="eastAsia" w:ascii="仿宋_GB2312"/>
          <w:szCs w:val="32"/>
          <w:vertAlign w:val="subscript"/>
        </w:rPr>
        <w:t>X</w:t>
      </w:r>
      <w:r>
        <w:rPr>
          <w:rFonts w:hint="eastAsia" w:ascii="仿宋_GB2312"/>
          <w:szCs w:val="32"/>
        </w:rPr>
        <w:t>）、可吸入颗粒物（PM</w:t>
      </w:r>
      <w:r>
        <w:rPr>
          <w:rFonts w:hint="eastAsia" w:ascii="仿宋_GB2312"/>
          <w:szCs w:val="32"/>
          <w:vertAlign w:val="subscript"/>
        </w:rPr>
        <w:t>10</w:t>
      </w:r>
      <w:r>
        <w:rPr>
          <w:rFonts w:hint="eastAsia" w:ascii="仿宋_GB2312"/>
          <w:szCs w:val="32"/>
        </w:rPr>
        <w:t>）；</w:t>
      </w:r>
    </w:p>
    <w:p w14:paraId="4DBF2701">
      <w:pPr>
        <w:topLinePunct/>
        <w:adjustRightInd w:val="0"/>
        <w:snapToGrid w:val="0"/>
        <w:spacing w:line="560" w:lineRule="exact"/>
        <w:ind w:firstLine="640" w:firstLineChars="200"/>
        <w:rPr>
          <w:rFonts w:hint="eastAsia" w:ascii="仿宋_GB2312"/>
          <w:szCs w:val="32"/>
        </w:rPr>
      </w:pPr>
      <w:r>
        <w:rPr>
          <w:rFonts w:hint="eastAsia" w:ascii="仿宋_GB2312"/>
          <w:szCs w:val="32"/>
        </w:rPr>
        <w:t>随县新城站、英山县羊角尖站、监利县杨林山站：二氧化硫、氮氧化物（NO-NO</w:t>
      </w:r>
      <w:r>
        <w:rPr>
          <w:rFonts w:hint="eastAsia" w:ascii="仿宋_GB2312"/>
          <w:szCs w:val="32"/>
          <w:vertAlign w:val="subscript"/>
        </w:rPr>
        <w:t>2</w:t>
      </w:r>
      <w:r>
        <w:rPr>
          <w:rFonts w:hint="eastAsia" w:ascii="仿宋_GB2312"/>
          <w:szCs w:val="32"/>
        </w:rPr>
        <w:t>-NO</w:t>
      </w:r>
      <w:r>
        <w:rPr>
          <w:rFonts w:hint="eastAsia" w:ascii="仿宋_GB2312"/>
          <w:szCs w:val="32"/>
          <w:vertAlign w:val="subscript"/>
        </w:rPr>
        <w:t>X</w:t>
      </w:r>
      <w:r>
        <w:rPr>
          <w:rFonts w:hint="eastAsia" w:ascii="仿宋_GB2312"/>
          <w:szCs w:val="32"/>
        </w:rPr>
        <w:t>）、可吸入颗粒物（PM</w:t>
      </w:r>
      <w:r>
        <w:rPr>
          <w:rFonts w:hint="eastAsia" w:ascii="仿宋_GB2312"/>
          <w:szCs w:val="32"/>
          <w:vertAlign w:val="subscript"/>
        </w:rPr>
        <w:t>10</w:t>
      </w:r>
      <w:r>
        <w:rPr>
          <w:rFonts w:hint="eastAsia" w:ascii="仿宋_GB2312"/>
          <w:szCs w:val="32"/>
        </w:rPr>
        <w:t>）、细颗粒物（PM</w:t>
      </w:r>
      <w:r>
        <w:rPr>
          <w:rFonts w:hint="eastAsia" w:ascii="仿宋_GB2312"/>
          <w:szCs w:val="32"/>
          <w:vertAlign w:val="subscript"/>
        </w:rPr>
        <w:t>2.5</w:t>
      </w:r>
      <w:r>
        <w:rPr>
          <w:rFonts w:hint="eastAsia" w:ascii="仿宋_GB2312"/>
          <w:szCs w:val="32"/>
        </w:rPr>
        <w:t>）、一氧化碳（CO）、臭氧（O</w:t>
      </w:r>
      <w:r>
        <w:rPr>
          <w:rFonts w:hint="eastAsia" w:ascii="仿宋_GB2312"/>
          <w:szCs w:val="32"/>
          <w:vertAlign w:val="subscript"/>
        </w:rPr>
        <w:t>3</w:t>
      </w:r>
      <w:r>
        <w:rPr>
          <w:rFonts w:hint="eastAsia" w:ascii="仿宋_GB2312"/>
          <w:szCs w:val="32"/>
        </w:rPr>
        <w:t>）、气象五参数（温度、湿度、气压、风向、风速）、能见度。</w:t>
      </w:r>
    </w:p>
    <w:p w14:paraId="500F13C5">
      <w:pPr>
        <w:pStyle w:val="149"/>
        <w:numPr>
          <w:ilvl w:val="0"/>
          <w:numId w:val="2"/>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监测频次</w:t>
      </w:r>
      <w:bookmarkEnd w:id="22"/>
    </w:p>
    <w:p w14:paraId="21ADDD68">
      <w:pPr>
        <w:adjustRightInd w:val="0"/>
        <w:snapToGrid w:val="0"/>
        <w:spacing w:line="560" w:lineRule="exact"/>
        <w:ind w:firstLine="640" w:firstLineChars="200"/>
        <w:rPr>
          <w:rFonts w:hint="eastAsia" w:ascii="仿宋_GB2312"/>
          <w:szCs w:val="32"/>
        </w:rPr>
      </w:pPr>
      <w:r>
        <w:rPr>
          <w:rFonts w:hint="eastAsia" w:ascii="仿宋_GB2312"/>
          <w:szCs w:val="32"/>
        </w:rPr>
        <w:t>每日24小时连续监测。</w:t>
      </w:r>
    </w:p>
    <w:p w14:paraId="3544F2DA">
      <w:pPr>
        <w:pStyle w:val="149"/>
        <w:numPr>
          <w:ilvl w:val="0"/>
          <w:numId w:val="2"/>
        </w:numPr>
        <w:adjustRightInd w:val="0"/>
        <w:spacing w:line="560" w:lineRule="exact"/>
        <w:ind w:left="0" w:firstLine="643"/>
        <w:rPr>
          <w:rFonts w:hint="eastAsia" w:ascii="仿宋_GB2312" w:hAnsi="Times New Roman" w:eastAsia="仿宋_GB2312"/>
          <w:b/>
          <w:sz w:val="32"/>
          <w:szCs w:val="32"/>
        </w:rPr>
      </w:pPr>
      <w:bookmarkStart w:id="23" w:name="_Toc446590929"/>
      <w:r>
        <w:rPr>
          <w:rFonts w:hint="eastAsia" w:ascii="仿宋_GB2312" w:hAnsi="Times New Roman" w:eastAsia="仿宋_GB2312"/>
          <w:b/>
          <w:sz w:val="32"/>
          <w:szCs w:val="32"/>
        </w:rPr>
        <w:t>工作方式</w:t>
      </w:r>
      <w:bookmarkEnd w:id="23"/>
    </w:p>
    <w:p w14:paraId="620B3391">
      <w:pPr>
        <w:adjustRightInd w:val="0"/>
        <w:snapToGrid w:val="0"/>
        <w:spacing w:line="560" w:lineRule="exact"/>
        <w:ind w:firstLine="640" w:firstLineChars="200"/>
        <w:rPr>
          <w:rFonts w:hint="eastAsia" w:ascii="仿宋_GB2312"/>
          <w:szCs w:val="32"/>
        </w:rPr>
      </w:pPr>
      <w:r>
        <w:rPr>
          <w:rFonts w:hint="eastAsia" w:ascii="仿宋_GB2312"/>
          <w:szCs w:val="32"/>
        </w:rPr>
        <w:t>区域（农村）空气质量监测为国家事权，中央财政保障经费。由省站委托社会化运维机构承担日常运维。</w:t>
      </w:r>
    </w:p>
    <w:p w14:paraId="3F3CF72E">
      <w:pPr>
        <w:pStyle w:val="149"/>
        <w:numPr>
          <w:ilvl w:val="0"/>
          <w:numId w:val="2"/>
        </w:numPr>
        <w:adjustRightInd w:val="0"/>
        <w:spacing w:line="560" w:lineRule="exact"/>
        <w:ind w:left="0" w:firstLine="643"/>
        <w:rPr>
          <w:rFonts w:hint="eastAsia" w:ascii="仿宋_GB2312" w:hAnsi="Times New Roman" w:eastAsia="仿宋_GB2312"/>
          <w:b/>
          <w:sz w:val="32"/>
          <w:szCs w:val="32"/>
        </w:rPr>
      </w:pPr>
      <w:bookmarkStart w:id="24" w:name="_Toc446590930"/>
      <w:r>
        <w:rPr>
          <w:rFonts w:hint="eastAsia" w:ascii="仿宋_GB2312" w:hAnsi="Times New Roman" w:eastAsia="仿宋_GB2312"/>
          <w:b/>
          <w:sz w:val="32"/>
          <w:szCs w:val="32"/>
        </w:rPr>
        <w:t>数据报送及监测报告</w:t>
      </w:r>
      <w:bookmarkEnd w:id="24"/>
    </w:p>
    <w:p w14:paraId="0F4F7CF2">
      <w:pPr>
        <w:adjustRightInd w:val="0"/>
        <w:snapToGrid w:val="0"/>
        <w:spacing w:line="560" w:lineRule="exact"/>
        <w:ind w:firstLine="640" w:firstLineChars="200"/>
        <w:rPr>
          <w:rFonts w:hint="eastAsia" w:ascii="仿宋_GB2312"/>
          <w:szCs w:val="32"/>
        </w:rPr>
      </w:pPr>
      <w:r>
        <w:rPr>
          <w:rFonts w:hint="eastAsia" w:ascii="仿宋_GB2312"/>
          <w:szCs w:val="32"/>
        </w:rPr>
        <w:t>以VPN方式报送实时数据。</w:t>
      </w:r>
    </w:p>
    <w:p w14:paraId="11C2A3FE">
      <w:pPr>
        <w:topLinePunct/>
        <w:adjustRightInd w:val="0"/>
        <w:snapToGrid w:val="0"/>
        <w:spacing w:line="560" w:lineRule="exact"/>
        <w:ind w:firstLine="640" w:firstLineChars="200"/>
        <w:rPr>
          <w:rFonts w:hint="eastAsia" w:ascii="仿宋_GB2312"/>
          <w:szCs w:val="32"/>
        </w:rPr>
      </w:pPr>
      <w:r>
        <w:rPr>
          <w:rFonts w:hint="eastAsia" w:ascii="仿宋_GB2312"/>
          <w:szCs w:val="32"/>
        </w:rPr>
        <w:t>社会化运维机构于每日12时前通过国家区域与背景环境空气质量监测站数据传输审核分析评价平台审核并报送前一日的小时数据。</w:t>
      </w:r>
    </w:p>
    <w:p w14:paraId="10746DF2">
      <w:pPr>
        <w:pStyle w:val="149"/>
        <w:numPr>
          <w:ilvl w:val="0"/>
          <w:numId w:val="2"/>
        </w:numPr>
        <w:adjustRightInd w:val="0"/>
        <w:spacing w:line="560" w:lineRule="exact"/>
        <w:ind w:left="0" w:firstLine="643"/>
        <w:rPr>
          <w:rFonts w:hint="eastAsia" w:ascii="仿宋_GB2312" w:hAnsi="Times New Roman" w:eastAsia="仿宋_GB2312"/>
          <w:b/>
          <w:sz w:val="32"/>
          <w:szCs w:val="32"/>
        </w:rPr>
      </w:pPr>
      <w:bookmarkStart w:id="25" w:name="_Toc446590931"/>
      <w:bookmarkStart w:id="26" w:name="_Toc446591091"/>
      <w:bookmarkStart w:id="27" w:name="_Toc447617098"/>
      <w:bookmarkStart w:id="28" w:name="_Toc485742914"/>
      <w:bookmarkStart w:id="29" w:name="_Toc446591061"/>
      <w:r>
        <w:rPr>
          <w:rFonts w:hint="eastAsia" w:ascii="仿宋_GB2312" w:hAnsi="Times New Roman" w:eastAsia="仿宋_GB2312"/>
          <w:b/>
          <w:sz w:val="32"/>
          <w:szCs w:val="32"/>
        </w:rPr>
        <w:t>评价方法</w:t>
      </w:r>
    </w:p>
    <w:p w14:paraId="6AEBAE32">
      <w:pPr>
        <w:topLinePunct/>
        <w:adjustRightInd w:val="0"/>
        <w:snapToGrid w:val="0"/>
        <w:spacing w:line="560" w:lineRule="exact"/>
        <w:ind w:firstLine="640" w:firstLineChars="200"/>
        <w:rPr>
          <w:rFonts w:hint="eastAsia" w:ascii="仿宋_GB2312"/>
          <w:szCs w:val="32"/>
        </w:rPr>
      </w:pPr>
      <w:r>
        <w:rPr>
          <w:rFonts w:hint="eastAsia" w:ascii="仿宋_GB2312"/>
          <w:szCs w:val="32"/>
        </w:rPr>
        <w:t>按照《环境空气质量标准》（GB 3095-2012）、《环境空气质量指数(AQI)技术规定（试行）》（HJ 633-2012）和《环境空气质量评价技术规范（试行）》（HJ 663-2013）评价6项污染物。</w:t>
      </w:r>
    </w:p>
    <w:p w14:paraId="11061B4B">
      <w:pPr>
        <w:pStyle w:val="149"/>
        <w:numPr>
          <w:ilvl w:val="0"/>
          <w:numId w:val="2"/>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质量保证与质量控制</w:t>
      </w:r>
    </w:p>
    <w:p w14:paraId="116A7C2F">
      <w:pPr>
        <w:topLinePunct/>
        <w:adjustRightInd w:val="0"/>
        <w:snapToGrid w:val="0"/>
        <w:spacing w:line="560" w:lineRule="exact"/>
        <w:ind w:firstLine="640" w:firstLineChars="200"/>
        <w:rPr>
          <w:rFonts w:hint="eastAsia" w:ascii="仿宋_GB2312"/>
          <w:szCs w:val="32"/>
        </w:rPr>
      </w:pPr>
      <w:r>
        <w:rPr>
          <w:rFonts w:hint="eastAsia" w:ascii="仿宋_GB2312"/>
          <w:szCs w:val="32"/>
        </w:rPr>
        <w:t>依据《环境空气质量自动监测技术规范》（HJ/T 193-2005）、《环境空气自动监测标准传递管理规定（试行）》（环办监测函</w:t>
      </w:r>
      <w:r>
        <w:rPr>
          <w:rFonts w:hint="eastAsia" w:ascii="宋体" w:hAnsi="宋体" w:eastAsia="宋体" w:cs="宋体"/>
          <w:szCs w:val="32"/>
        </w:rPr>
        <w:t>﹝</w:t>
      </w:r>
      <w:r>
        <w:rPr>
          <w:rFonts w:hint="eastAsia" w:ascii="仿宋_GB2312"/>
          <w:szCs w:val="32"/>
        </w:rPr>
        <w:t>2017</w:t>
      </w:r>
      <w:r>
        <w:rPr>
          <w:rFonts w:hint="eastAsia" w:ascii="宋体" w:hAnsi="宋体" w:eastAsia="宋体" w:cs="宋体"/>
          <w:szCs w:val="32"/>
        </w:rPr>
        <w:t>﹞</w:t>
      </w:r>
      <w:r>
        <w:rPr>
          <w:rFonts w:hint="eastAsia" w:ascii="仿宋_GB2312"/>
          <w:szCs w:val="32"/>
        </w:rPr>
        <w:t>242号）、《环境空气自动监测臭氧标准传递工作实施方案》（环办监测函</w:t>
      </w:r>
      <w:r>
        <w:rPr>
          <w:rFonts w:hint="eastAsia" w:ascii="宋体" w:hAnsi="宋体" w:eastAsia="宋体" w:cs="宋体"/>
          <w:szCs w:val="32"/>
        </w:rPr>
        <w:t>﹝</w:t>
      </w:r>
      <w:r>
        <w:rPr>
          <w:rFonts w:hint="eastAsia" w:ascii="仿宋_GB2312"/>
          <w:szCs w:val="32"/>
        </w:rPr>
        <w:t>2017</w:t>
      </w:r>
      <w:r>
        <w:rPr>
          <w:rFonts w:hint="eastAsia" w:ascii="宋体" w:hAnsi="宋体" w:eastAsia="宋体" w:cs="宋体"/>
          <w:szCs w:val="32"/>
        </w:rPr>
        <w:t>﹞</w:t>
      </w:r>
      <w:r>
        <w:rPr>
          <w:rFonts w:hint="eastAsia" w:ascii="仿宋_GB2312"/>
          <w:szCs w:val="32"/>
        </w:rPr>
        <w:t>1620号）、《国家区域环境空气质量监测站运行维护手册》（总站气字</w:t>
      </w:r>
      <w:r>
        <w:rPr>
          <w:rFonts w:hint="eastAsia" w:ascii="宋体" w:hAnsi="宋体" w:eastAsia="宋体" w:cs="宋体"/>
          <w:szCs w:val="32"/>
        </w:rPr>
        <w:t>﹝</w:t>
      </w:r>
      <w:r>
        <w:rPr>
          <w:rFonts w:hint="eastAsia" w:ascii="仿宋_GB2312"/>
          <w:szCs w:val="32"/>
        </w:rPr>
        <w:t>2018</w:t>
      </w:r>
      <w:r>
        <w:rPr>
          <w:rFonts w:hint="eastAsia" w:ascii="宋体" w:hAnsi="宋体" w:eastAsia="宋体" w:cs="宋体"/>
          <w:szCs w:val="32"/>
        </w:rPr>
        <w:t>﹞</w:t>
      </w:r>
      <w:r>
        <w:rPr>
          <w:rFonts w:hint="eastAsia" w:ascii="仿宋_GB2312"/>
          <w:szCs w:val="32"/>
        </w:rPr>
        <w:t>001号）开展质控工作。</w:t>
      </w:r>
    </w:p>
    <w:p w14:paraId="75EB973F">
      <w:pPr>
        <w:tabs>
          <w:tab w:val="left" w:pos="1440"/>
        </w:tabs>
        <w:adjustRightInd w:val="0"/>
        <w:spacing w:line="560" w:lineRule="exact"/>
        <w:ind w:firstLine="643" w:firstLineChars="200"/>
        <w:outlineLvl w:val="1"/>
        <w:rPr>
          <w:rFonts w:hint="eastAsia" w:ascii="楷体_GB2312" w:eastAsia="楷体_GB2312"/>
          <w:b/>
          <w:kern w:val="0"/>
          <w:szCs w:val="32"/>
        </w:rPr>
      </w:pPr>
      <w:bookmarkStart w:id="30" w:name="_Toc512440245"/>
      <w:bookmarkStart w:id="31" w:name="_Toc511311126"/>
      <w:r>
        <w:rPr>
          <w:rFonts w:hint="eastAsia" w:ascii="楷体_GB2312" w:eastAsia="楷体_GB2312"/>
          <w:b/>
          <w:kern w:val="0"/>
          <w:szCs w:val="32"/>
        </w:rPr>
        <w:t>（三）背景空气质量监测</w:t>
      </w:r>
      <w:bookmarkEnd w:id="25"/>
      <w:bookmarkEnd w:id="26"/>
      <w:bookmarkEnd w:id="27"/>
      <w:bookmarkEnd w:id="28"/>
      <w:bookmarkEnd w:id="29"/>
      <w:bookmarkEnd w:id="30"/>
      <w:bookmarkEnd w:id="31"/>
    </w:p>
    <w:p w14:paraId="44D738B2">
      <w:pPr>
        <w:pStyle w:val="149"/>
        <w:numPr>
          <w:ilvl w:val="0"/>
          <w:numId w:val="3"/>
        </w:numPr>
        <w:adjustRightInd w:val="0"/>
        <w:spacing w:line="560" w:lineRule="exact"/>
        <w:ind w:left="0" w:firstLine="643"/>
        <w:rPr>
          <w:rFonts w:hint="eastAsia" w:ascii="仿宋_GB2312" w:hAnsi="Times New Roman" w:eastAsia="仿宋_GB2312"/>
          <w:b/>
          <w:sz w:val="32"/>
          <w:szCs w:val="32"/>
        </w:rPr>
      </w:pPr>
      <w:bookmarkStart w:id="32" w:name="_Toc446590932"/>
      <w:r>
        <w:rPr>
          <w:rFonts w:hint="eastAsia" w:ascii="仿宋_GB2312" w:hAnsi="Times New Roman" w:eastAsia="仿宋_GB2312"/>
          <w:b/>
          <w:sz w:val="32"/>
          <w:szCs w:val="32"/>
        </w:rPr>
        <w:t>监测范围</w:t>
      </w:r>
      <w:bookmarkEnd w:id="32"/>
    </w:p>
    <w:p w14:paraId="7C92CA36">
      <w:pPr>
        <w:adjustRightInd w:val="0"/>
        <w:snapToGrid w:val="0"/>
        <w:spacing w:line="560" w:lineRule="exact"/>
        <w:ind w:firstLine="640" w:firstLineChars="200"/>
        <w:rPr>
          <w:rFonts w:hint="eastAsia" w:ascii="仿宋_GB2312"/>
          <w:szCs w:val="32"/>
        </w:rPr>
      </w:pPr>
      <w:r>
        <w:rPr>
          <w:rFonts w:hint="eastAsia" w:ascii="仿宋_GB2312"/>
          <w:szCs w:val="32"/>
        </w:rPr>
        <w:t>神农架国家级自然保护区（1个站点）。</w:t>
      </w:r>
    </w:p>
    <w:p w14:paraId="4E69D9B9">
      <w:pPr>
        <w:pStyle w:val="149"/>
        <w:numPr>
          <w:ilvl w:val="0"/>
          <w:numId w:val="3"/>
        </w:numPr>
        <w:adjustRightInd w:val="0"/>
        <w:spacing w:line="560" w:lineRule="exact"/>
        <w:ind w:left="0" w:firstLine="643"/>
        <w:rPr>
          <w:rFonts w:hint="eastAsia" w:ascii="仿宋_GB2312" w:hAnsi="Times New Roman" w:eastAsia="仿宋_GB2312"/>
          <w:b/>
          <w:sz w:val="32"/>
          <w:szCs w:val="32"/>
        </w:rPr>
      </w:pPr>
      <w:bookmarkStart w:id="33" w:name="_Toc446590933"/>
      <w:r>
        <w:rPr>
          <w:rFonts w:hint="eastAsia" w:ascii="仿宋_GB2312" w:hAnsi="Times New Roman" w:eastAsia="仿宋_GB2312"/>
          <w:b/>
          <w:sz w:val="32"/>
          <w:szCs w:val="32"/>
        </w:rPr>
        <w:t>监测</w:t>
      </w:r>
      <w:bookmarkEnd w:id="33"/>
      <w:r>
        <w:rPr>
          <w:rFonts w:hint="eastAsia" w:ascii="仿宋_GB2312" w:hAnsi="Times New Roman" w:eastAsia="仿宋_GB2312"/>
          <w:b/>
          <w:sz w:val="32"/>
          <w:szCs w:val="32"/>
        </w:rPr>
        <w:t>项目</w:t>
      </w:r>
    </w:p>
    <w:p w14:paraId="7E740FEC">
      <w:pPr>
        <w:adjustRightInd w:val="0"/>
        <w:snapToGrid w:val="0"/>
        <w:spacing w:line="560" w:lineRule="exact"/>
        <w:ind w:firstLine="640" w:firstLineChars="200"/>
        <w:rPr>
          <w:rFonts w:hint="eastAsia" w:ascii="仿宋_GB2312"/>
          <w:szCs w:val="32"/>
        </w:rPr>
      </w:pPr>
      <w:r>
        <w:rPr>
          <w:rFonts w:hint="eastAsia" w:ascii="仿宋_GB2312"/>
          <w:szCs w:val="32"/>
        </w:rPr>
        <w:t>①二氧化硫（SO</w:t>
      </w:r>
      <w:r>
        <w:rPr>
          <w:rFonts w:hint="eastAsia" w:ascii="仿宋_GB2312"/>
          <w:szCs w:val="32"/>
          <w:vertAlign w:val="subscript"/>
        </w:rPr>
        <w:t>2</w:t>
      </w:r>
      <w:r>
        <w:rPr>
          <w:rFonts w:hint="eastAsia" w:ascii="仿宋_GB2312"/>
          <w:szCs w:val="32"/>
        </w:rPr>
        <w:t>）、氮氧化物（NO-NO</w:t>
      </w:r>
      <w:r>
        <w:rPr>
          <w:rFonts w:hint="eastAsia" w:ascii="仿宋_GB2312"/>
          <w:szCs w:val="32"/>
          <w:vertAlign w:val="subscript"/>
        </w:rPr>
        <w:t>2</w:t>
      </w:r>
      <w:r>
        <w:rPr>
          <w:rFonts w:hint="eastAsia" w:ascii="仿宋_GB2312"/>
          <w:szCs w:val="32"/>
        </w:rPr>
        <w:t>-NO</w:t>
      </w:r>
      <w:r>
        <w:rPr>
          <w:rFonts w:hint="eastAsia" w:ascii="仿宋_GB2312"/>
          <w:szCs w:val="32"/>
          <w:vertAlign w:val="subscript"/>
        </w:rPr>
        <w:t>X</w:t>
      </w:r>
      <w:r>
        <w:rPr>
          <w:rFonts w:hint="eastAsia" w:ascii="仿宋_GB2312"/>
          <w:szCs w:val="32"/>
        </w:rPr>
        <w:t>）、臭氧（O</w:t>
      </w:r>
      <w:r>
        <w:rPr>
          <w:rFonts w:hint="eastAsia" w:ascii="仿宋_GB2312"/>
          <w:szCs w:val="32"/>
          <w:vertAlign w:val="subscript"/>
        </w:rPr>
        <w:t>3</w:t>
      </w:r>
      <w:r>
        <w:rPr>
          <w:rFonts w:hint="eastAsia" w:ascii="仿宋_GB2312"/>
          <w:szCs w:val="32"/>
        </w:rPr>
        <w:t>）、一氧化碳(CO)、可吸入颗粒物（PM</w:t>
      </w:r>
      <w:r>
        <w:rPr>
          <w:rFonts w:hint="eastAsia" w:ascii="仿宋_GB2312"/>
          <w:szCs w:val="32"/>
          <w:vertAlign w:val="subscript"/>
        </w:rPr>
        <w:t>10</w:t>
      </w:r>
      <w:r>
        <w:rPr>
          <w:rFonts w:hint="eastAsia" w:ascii="仿宋_GB2312"/>
          <w:szCs w:val="32"/>
        </w:rPr>
        <w:t>）、细颗粒物（PM</w:t>
      </w:r>
      <w:r>
        <w:rPr>
          <w:rFonts w:hint="eastAsia" w:ascii="仿宋_GB2312"/>
          <w:szCs w:val="32"/>
          <w:vertAlign w:val="subscript"/>
        </w:rPr>
        <w:t>2.5</w:t>
      </w:r>
      <w:r>
        <w:rPr>
          <w:rFonts w:hint="eastAsia" w:ascii="仿宋_GB2312"/>
          <w:szCs w:val="32"/>
        </w:rPr>
        <w:t>）、气象五参数（温度、湿度、气压、风向、风速）、能见度；</w:t>
      </w:r>
    </w:p>
    <w:p w14:paraId="1D5960A3">
      <w:pPr>
        <w:adjustRightInd w:val="0"/>
        <w:snapToGrid w:val="0"/>
        <w:spacing w:line="560" w:lineRule="exact"/>
        <w:ind w:firstLine="640" w:firstLineChars="200"/>
        <w:rPr>
          <w:rFonts w:hint="eastAsia" w:ascii="仿宋_GB2312"/>
          <w:szCs w:val="32"/>
        </w:rPr>
      </w:pPr>
      <w:r>
        <w:rPr>
          <w:rFonts w:hint="eastAsia" w:ascii="仿宋_GB2312"/>
          <w:szCs w:val="32"/>
        </w:rPr>
        <w:t>②黑碳（七波段）；</w:t>
      </w:r>
    </w:p>
    <w:p w14:paraId="3EAE7C71">
      <w:pPr>
        <w:adjustRightInd w:val="0"/>
        <w:snapToGrid w:val="0"/>
        <w:spacing w:line="560" w:lineRule="exact"/>
        <w:ind w:firstLine="640" w:firstLineChars="200"/>
        <w:rPr>
          <w:rFonts w:hint="eastAsia" w:ascii="仿宋_GB2312"/>
          <w:szCs w:val="32"/>
        </w:rPr>
      </w:pPr>
      <w:r>
        <w:rPr>
          <w:rFonts w:hint="eastAsia" w:ascii="仿宋_GB2312"/>
          <w:szCs w:val="32"/>
        </w:rPr>
        <w:t>③降水量、电导率、pH、主要阴阳离子；</w:t>
      </w:r>
    </w:p>
    <w:p w14:paraId="30A6D61F">
      <w:pPr>
        <w:adjustRightInd w:val="0"/>
        <w:snapToGrid w:val="0"/>
        <w:spacing w:line="560" w:lineRule="exact"/>
        <w:ind w:firstLine="640" w:firstLineChars="200"/>
        <w:rPr>
          <w:rFonts w:hint="eastAsia" w:ascii="仿宋_GB2312"/>
          <w:szCs w:val="32"/>
        </w:rPr>
      </w:pPr>
      <w:r>
        <w:rPr>
          <w:rFonts w:hint="eastAsia" w:ascii="仿宋_GB2312"/>
          <w:szCs w:val="32"/>
        </w:rPr>
        <w:t>④温室气体的CO</w:t>
      </w:r>
      <w:r>
        <w:rPr>
          <w:rFonts w:hint="eastAsia" w:ascii="仿宋_GB2312"/>
          <w:szCs w:val="32"/>
          <w:vertAlign w:val="subscript"/>
        </w:rPr>
        <w:t>2</w:t>
      </w:r>
      <w:r>
        <w:rPr>
          <w:rFonts w:hint="eastAsia" w:ascii="仿宋_GB2312"/>
          <w:szCs w:val="32"/>
        </w:rPr>
        <w:t>、CH</w:t>
      </w:r>
      <w:r>
        <w:rPr>
          <w:rFonts w:hint="eastAsia" w:ascii="仿宋_GB2312"/>
          <w:szCs w:val="32"/>
          <w:vertAlign w:val="subscript"/>
        </w:rPr>
        <w:t>4</w:t>
      </w:r>
      <w:r>
        <w:rPr>
          <w:rFonts w:hint="eastAsia" w:ascii="仿宋_GB2312"/>
          <w:szCs w:val="32"/>
        </w:rPr>
        <w:t>、N</w:t>
      </w:r>
      <w:r>
        <w:rPr>
          <w:rFonts w:hint="eastAsia" w:ascii="仿宋_GB2312"/>
          <w:szCs w:val="32"/>
          <w:vertAlign w:val="subscript"/>
        </w:rPr>
        <w:t>2</w:t>
      </w:r>
      <w:r>
        <w:rPr>
          <w:rFonts w:hint="eastAsia" w:ascii="仿宋_GB2312"/>
          <w:szCs w:val="32"/>
        </w:rPr>
        <w:t>O；</w:t>
      </w:r>
    </w:p>
    <w:p w14:paraId="0AD57C0B">
      <w:pPr>
        <w:pStyle w:val="149"/>
        <w:numPr>
          <w:ilvl w:val="0"/>
          <w:numId w:val="3"/>
        </w:numPr>
        <w:adjustRightInd w:val="0"/>
        <w:spacing w:line="560" w:lineRule="exact"/>
        <w:ind w:left="0" w:firstLine="643"/>
        <w:rPr>
          <w:rFonts w:hint="eastAsia" w:ascii="仿宋_GB2312" w:hAnsi="Times New Roman" w:eastAsia="仿宋_GB2312"/>
          <w:b/>
          <w:sz w:val="32"/>
          <w:szCs w:val="32"/>
        </w:rPr>
      </w:pPr>
      <w:bookmarkStart w:id="34" w:name="_Toc446590934"/>
      <w:r>
        <w:rPr>
          <w:rFonts w:hint="eastAsia" w:ascii="仿宋_GB2312" w:hAnsi="Times New Roman" w:eastAsia="仿宋_GB2312"/>
          <w:b/>
          <w:sz w:val="32"/>
          <w:szCs w:val="32"/>
        </w:rPr>
        <w:t>监测</w:t>
      </w:r>
      <w:bookmarkEnd w:id="34"/>
      <w:r>
        <w:rPr>
          <w:rFonts w:hint="eastAsia" w:ascii="仿宋_GB2312" w:hAnsi="Times New Roman" w:eastAsia="仿宋_GB2312"/>
          <w:b/>
          <w:sz w:val="32"/>
          <w:szCs w:val="32"/>
        </w:rPr>
        <w:t>频次</w:t>
      </w:r>
    </w:p>
    <w:p w14:paraId="63775FF6">
      <w:pPr>
        <w:adjustRightInd w:val="0"/>
        <w:snapToGrid w:val="0"/>
        <w:spacing w:line="560" w:lineRule="exact"/>
        <w:ind w:firstLine="640" w:firstLineChars="200"/>
        <w:rPr>
          <w:rFonts w:hint="eastAsia" w:ascii="仿宋_GB2312"/>
          <w:szCs w:val="32"/>
        </w:rPr>
      </w:pPr>
      <w:r>
        <w:rPr>
          <w:rFonts w:hint="eastAsia" w:ascii="仿宋_GB2312"/>
          <w:szCs w:val="32"/>
        </w:rPr>
        <w:t>自动监测项目（湿沉降监测除外）：每日24小时连续监测。</w:t>
      </w:r>
    </w:p>
    <w:p w14:paraId="4C9ED85C">
      <w:pPr>
        <w:adjustRightInd w:val="0"/>
        <w:snapToGrid w:val="0"/>
        <w:spacing w:line="560" w:lineRule="exact"/>
        <w:ind w:firstLine="640" w:firstLineChars="200"/>
        <w:rPr>
          <w:rFonts w:hint="eastAsia" w:ascii="仿宋_GB2312"/>
          <w:szCs w:val="32"/>
        </w:rPr>
      </w:pPr>
      <w:r>
        <w:rPr>
          <w:rFonts w:hint="eastAsia" w:ascii="仿宋_GB2312"/>
          <w:szCs w:val="32"/>
        </w:rPr>
        <w:t>湿沉降逢雨监测，每天上午9:00到第二天上午9:00为一个采样周期。</w:t>
      </w:r>
    </w:p>
    <w:p w14:paraId="48A517DF">
      <w:pPr>
        <w:pStyle w:val="149"/>
        <w:numPr>
          <w:ilvl w:val="0"/>
          <w:numId w:val="3"/>
        </w:numPr>
        <w:adjustRightInd w:val="0"/>
        <w:spacing w:line="560" w:lineRule="exact"/>
        <w:ind w:left="0" w:firstLine="643"/>
        <w:rPr>
          <w:rFonts w:hint="eastAsia" w:ascii="仿宋_GB2312" w:hAnsi="Times New Roman" w:eastAsia="仿宋_GB2312"/>
          <w:b/>
          <w:sz w:val="32"/>
          <w:szCs w:val="32"/>
        </w:rPr>
      </w:pPr>
      <w:bookmarkStart w:id="35" w:name="_Toc446590935"/>
      <w:r>
        <w:rPr>
          <w:rFonts w:hint="eastAsia" w:ascii="仿宋_GB2312" w:hAnsi="Times New Roman" w:eastAsia="仿宋_GB2312"/>
          <w:b/>
          <w:sz w:val="32"/>
          <w:szCs w:val="32"/>
        </w:rPr>
        <w:t>工作方式</w:t>
      </w:r>
      <w:bookmarkEnd w:id="35"/>
    </w:p>
    <w:p w14:paraId="6E0E2F96">
      <w:pPr>
        <w:adjustRightInd w:val="0"/>
        <w:snapToGrid w:val="0"/>
        <w:spacing w:line="560" w:lineRule="exact"/>
        <w:ind w:firstLine="640" w:firstLineChars="200"/>
        <w:rPr>
          <w:rFonts w:hint="eastAsia" w:ascii="仿宋_GB2312"/>
          <w:color w:val="000000"/>
          <w:szCs w:val="32"/>
        </w:rPr>
      </w:pPr>
      <w:r>
        <w:rPr>
          <w:rFonts w:hint="eastAsia" w:ascii="仿宋_GB2312"/>
          <w:szCs w:val="32"/>
        </w:rPr>
        <w:t>空气背景质量监测为国家事权，中央保障经费。</w:t>
      </w:r>
      <w:r>
        <w:rPr>
          <w:rFonts w:hint="eastAsia" w:ascii="仿宋_GB2312"/>
          <w:color w:val="000000"/>
          <w:szCs w:val="32"/>
        </w:rPr>
        <w:t>由省站委托神农架林区环境监测站和</w:t>
      </w:r>
      <w:r>
        <w:rPr>
          <w:rFonts w:hint="eastAsia" w:ascii="仿宋_GB2312"/>
          <w:szCs w:val="32"/>
        </w:rPr>
        <w:t>社会化运维机构共同</w:t>
      </w:r>
      <w:r>
        <w:rPr>
          <w:rFonts w:hint="eastAsia" w:ascii="仿宋_GB2312"/>
          <w:color w:val="000000"/>
          <w:szCs w:val="32"/>
        </w:rPr>
        <w:t>承担日常运维和数据审核工作。</w:t>
      </w:r>
    </w:p>
    <w:p w14:paraId="24027351">
      <w:pPr>
        <w:pStyle w:val="149"/>
        <w:numPr>
          <w:ilvl w:val="0"/>
          <w:numId w:val="3"/>
        </w:numPr>
        <w:adjustRightInd w:val="0"/>
        <w:spacing w:line="560" w:lineRule="exact"/>
        <w:ind w:left="0" w:firstLine="643"/>
        <w:rPr>
          <w:rFonts w:hint="eastAsia" w:ascii="仿宋_GB2312" w:hAnsi="Times New Roman" w:eastAsia="仿宋_GB2312"/>
          <w:b/>
          <w:sz w:val="32"/>
          <w:szCs w:val="32"/>
        </w:rPr>
      </w:pPr>
      <w:bookmarkStart w:id="36" w:name="_Toc446590936"/>
      <w:r>
        <w:rPr>
          <w:rFonts w:hint="eastAsia" w:ascii="仿宋_GB2312" w:hAnsi="Times New Roman" w:eastAsia="仿宋_GB2312"/>
          <w:b/>
          <w:sz w:val="32"/>
          <w:szCs w:val="32"/>
        </w:rPr>
        <w:t>数据报送及监测报告</w:t>
      </w:r>
      <w:bookmarkEnd w:id="36"/>
    </w:p>
    <w:p w14:paraId="22A8C889">
      <w:pPr>
        <w:adjustRightInd w:val="0"/>
        <w:snapToGrid w:val="0"/>
        <w:spacing w:line="560" w:lineRule="exact"/>
        <w:ind w:firstLine="640" w:firstLineChars="200"/>
        <w:rPr>
          <w:rFonts w:hint="eastAsia" w:ascii="仿宋_GB2312"/>
          <w:szCs w:val="32"/>
        </w:rPr>
      </w:pPr>
      <w:r>
        <w:rPr>
          <w:rFonts w:hint="eastAsia" w:ascii="仿宋_GB2312"/>
          <w:szCs w:val="32"/>
        </w:rPr>
        <w:t>以VPN方式报送实时数据。</w:t>
      </w:r>
    </w:p>
    <w:p w14:paraId="348C3C56">
      <w:pPr>
        <w:topLinePunct/>
        <w:adjustRightInd w:val="0"/>
        <w:snapToGrid w:val="0"/>
        <w:spacing w:line="560" w:lineRule="exact"/>
        <w:ind w:firstLine="640" w:firstLineChars="200"/>
        <w:rPr>
          <w:rFonts w:hint="eastAsia" w:ascii="仿宋_GB2312"/>
          <w:szCs w:val="32"/>
        </w:rPr>
      </w:pPr>
      <w:r>
        <w:rPr>
          <w:rFonts w:hint="eastAsia" w:ascii="仿宋_GB2312"/>
          <w:szCs w:val="32"/>
        </w:rPr>
        <w:t>地方环境监测机构于每日12时前通过国家区域与背景环境空气质量监测站数据传输审核分析评价平台审核并报送前一日的小时数据。审核依据《国家背景环境空气质量监测数据审核及修约规则（试行）》（总站气字〔2016〕279号）开展数据审核工作。</w:t>
      </w:r>
    </w:p>
    <w:p w14:paraId="7E7AD625">
      <w:pPr>
        <w:pStyle w:val="149"/>
        <w:numPr>
          <w:ilvl w:val="0"/>
          <w:numId w:val="3"/>
        </w:numPr>
        <w:adjustRightInd w:val="0"/>
        <w:spacing w:line="560" w:lineRule="exact"/>
        <w:ind w:left="0" w:firstLine="643"/>
        <w:rPr>
          <w:rFonts w:hint="eastAsia" w:ascii="仿宋_GB2312" w:hAnsi="Times New Roman" w:eastAsia="仿宋_GB2312"/>
          <w:b/>
          <w:sz w:val="32"/>
          <w:szCs w:val="32"/>
        </w:rPr>
      </w:pPr>
      <w:bookmarkStart w:id="37" w:name="_Toc446590937"/>
      <w:bookmarkStart w:id="38" w:name="_Toc485742915"/>
      <w:bookmarkStart w:id="39" w:name="_Toc446591062"/>
      <w:bookmarkStart w:id="40" w:name="_Toc447617099"/>
      <w:bookmarkStart w:id="41" w:name="_Toc446591092"/>
      <w:r>
        <w:rPr>
          <w:rFonts w:hint="eastAsia" w:ascii="仿宋_GB2312" w:hAnsi="Times New Roman" w:eastAsia="仿宋_GB2312"/>
          <w:b/>
          <w:sz w:val="32"/>
          <w:szCs w:val="32"/>
        </w:rPr>
        <w:t>质量保证与质量控制</w:t>
      </w:r>
    </w:p>
    <w:p w14:paraId="7D46EA8B">
      <w:pPr>
        <w:topLinePunct/>
        <w:adjustRightInd w:val="0"/>
        <w:snapToGrid w:val="0"/>
        <w:spacing w:line="560" w:lineRule="exact"/>
        <w:ind w:firstLine="640" w:firstLineChars="200"/>
        <w:rPr>
          <w:rFonts w:hint="eastAsia" w:ascii="仿宋_GB2312"/>
          <w:szCs w:val="32"/>
        </w:rPr>
      </w:pPr>
      <w:r>
        <w:rPr>
          <w:rFonts w:hint="eastAsia" w:ascii="仿宋_GB2312"/>
          <w:szCs w:val="32"/>
        </w:rPr>
        <w:t>依据《环境空气质量自动监测技术规范》（HJ/T 193-2005）、《环境空气自动监测标准传递管理规定（试行）》（环办监测函</w:t>
      </w:r>
      <w:r>
        <w:rPr>
          <w:rFonts w:hint="eastAsia" w:ascii="宋体" w:hAnsi="宋体" w:eastAsia="宋体" w:cs="宋体"/>
          <w:szCs w:val="32"/>
        </w:rPr>
        <w:t>﹝</w:t>
      </w:r>
      <w:r>
        <w:rPr>
          <w:rFonts w:hint="eastAsia" w:ascii="仿宋_GB2312"/>
          <w:szCs w:val="32"/>
        </w:rPr>
        <w:t>2017</w:t>
      </w:r>
      <w:r>
        <w:rPr>
          <w:rFonts w:hint="eastAsia" w:ascii="宋体" w:hAnsi="宋体" w:eastAsia="宋体" w:cs="宋体"/>
          <w:szCs w:val="32"/>
        </w:rPr>
        <w:t>﹞</w:t>
      </w:r>
      <w:r>
        <w:rPr>
          <w:rFonts w:hint="eastAsia" w:ascii="仿宋_GB2312"/>
          <w:szCs w:val="32"/>
        </w:rPr>
        <w:t>242号）、《环境空气自动监测臭氧标准传递工作实施方案》（环办监测函</w:t>
      </w:r>
      <w:r>
        <w:rPr>
          <w:rFonts w:hint="eastAsia" w:ascii="宋体" w:hAnsi="宋体" w:eastAsia="宋体" w:cs="宋体"/>
          <w:szCs w:val="32"/>
        </w:rPr>
        <w:t>﹝</w:t>
      </w:r>
      <w:r>
        <w:rPr>
          <w:rFonts w:hint="eastAsia" w:ascii="仿宋_GB2312"/>
          <w:szCs w:val="32"/>
        </w:rPr>
        <w:t>2017</w:t>
      </w:r>
      <w:r>
        <w:rPr>
          <w:rFonts w:hint="eastAsia" w:ascii="宋体" w:hAnsi="宋体" w:eastAsia="宋体" w:cs="宋体"/>
          <w:szCs w:val="32"/>
        </w:rPr>
        <w:t>﹞</w:t>
      </w:r>
      <w:r>
        <w:rPr>
          <w:rFonts w:hint="eastAsia" w:ascii="仿宋_GB2312"/>
          <w:szCs w:val="32"/>
        </w:rPr>
        <w:t>1620号）、《国家背景环境空气质量监测站运行维护手册（第二版）》（总站气字</w:t>
      </w:r>
      <w:r>
        <w:rPr>
          <w:rFonts w:hint="eastAsia" w:ascii="宋体" w:hAnsi="宋体" w:eastAsia="宋体" w:cs="宋体"/>
          <w:szCs w:val="32"/>
        </w:rPr>
        <w:t>﹝</w:t>
      </w:r>
      <w:r>
        <w:rPr>
          <w:rFonts w:hint="eastAsia" w:ascii="仿宋_GB2312"/>
          <w:szCs w:val="32"/>
        </w:rPr>
        <w:t>2016</w:t>
      </w:r>
      <w:r>
        <w:rPr>
          <w:rFonts w:hint="eastAsia" w:ascii="宋体" w:hAnsi="宋体" w:eastAsia="宋体" w:cs="宋体"/>
          <w:szCs w:val="32"/>
        </w:rPr>
        <w:t>﹞</w:t>
      </w:r>
      <w:r>
        <w:rPr>
          <w:rFonts w:hint="eastAsia" w:ascii="仿宋_GB2312"/>
          <w:szCs w:val="32"/>
        </w:rPr>
        <w:t>280号）开展质控工作。</w:t>
      </w:r>
    </w:p>
    <w:p w14:paraId="21D6702E">
      <w:pPr>
        <w:tabs>
          <w:tab w:val="left" w:pos="1440"/>
        </w:tabs>
        <w:adjustRightInd w:val="0"/>
        <w:spacing w:line="560" w:lineRule="exact"/>
        <w:ind w:firstLine="643" w:firstLineChars="200"/>
        <w:outlineLvl w:val="1"/>
        <w:rPr>
          <w:rFonts w:hint="eastAsia" w:ascii="楷体_GB2312" w:eastAsia="楷体_GB2312"/>
          <w:b/>
          <w:kern w:val="0"/>
          <w:szCs w:val="32"/>
        </w:rPr>
      </w:pPr>
      <w:bookmarkStart w:id="42" w:name="_Toc446591093"/>
      <w:bookmarkStart w:id="43" w:name="_Toc511311127"/>
      <w:bookmarkStart w:id="44" w:name="_Toc446591063"/>
      <w:bookmarkStart w:id="45" w:name="_Toc512440246"/>
      <w:bookmarkStart w:id="46" w:name="_Toc446590944"/>
      <w:bookmarkStart w:id="47" w:name="_Toc447617100"/>
      <w:bookmarkStart w:id="48" w:name="_Toc485742916"/>
      <w:r>
        <w:rPr>
          <w:rFonts w:hint="eastAsia" w:ascii="楷体_GB2312" w:eastAsia="楷体_GB2312"/>
          <w:b/>
          <w:kern w:val="0"/>
          <w:szCs w:val="32"/>
        </w:rPr>
        <w:t>（四）酸雨监测</w:t>
      </w:r>
      <w:bookmarkEnd w:id="42"/>
      <w:bookmarkEnd w:id="43"/>
      <w:bookmarkEnd w:id="44"/>
      <w:bookmarkEnd w:id="45"/>
      <w:bookmarkEnd w:id="46"/>
      <w:bookmarkEnd w:id="47"/>
      <w:bookmarkEnd w:id="48"/>
    </w:p>
    <w:p w14:paraId="65C97031">
      <w:pPr>
        <w:pStyle w:val="149"/>
        <w:numPr>
          <w:ilvl w:val="0"/>
          <w:numId w:val="4"/>
        </w:numPr>
        <w:adjustRightInd w:val="0"/>
        <w:spacing w:line="560" w:lineRule="exact"/>
        <w:ind w:left="0" w:firstLine="643"/>
        <w:rPr>
          <w:rFonts w:hint="eastAsia" w:ascii="仿宋_GB2312" w:hAnsi="Times New Roman" w:eastAsia="仿宋_GB2312"/>
          <w:b/>
          <w:sz w:val="32"/>
          <w:szCs w:val="32"/>
        </w:rPr>
      </w:pPr>
      <w:bookmarkStart w:id="49" w:name="_Toc446590945"/>
      <w:r>
        <w:rPr>
          <w:rFonts w:hint="eastAsia" w:ascii="仿宋_GB2312" w:hAnsi="Times New Roman" w:eastAsia="仿宋_GB2312"/>
          <w:b/>
          <w:sz w:val="32"/>
          <w:szCs w:val="32"/>
        </w:rPr>
        <w:t>监测范围</w:t>
      </w:r>
      <w:bookmarkEnd w:id="49"/>
    </w:p>
    <w:p w14:paraId="778BE9C6">
      <w:pPr>
        <w:adjustRightInd w:val="0"/>
        <w:snapToGrid w:val="0"/>
        <w:spacing w:line="560" w:lineRule="exact"/>
        <w:ind w:firstLine="640" w:firstLineChars="200"/>
        <w:rPr>
          <w:rFonts w:hint="eastAsia" w:ascii="仿宋_GB2312"/>
          <w:szCs w:val="32"/>
        </w:rPr>
      </w:pPr>
      <w:r>
        <w:rPr>
          <w:rFonts w:hint="eastAsia" w:ascii="仿宋_GB2312"/>
          <w:szCs w:val="32"/>
        </w:rPr>
        <w:t>全省13个市（州）、3个直管市、神农架林区和15个县（市），共设省控降水监测点45个（点位清单见附件2）。</w:t>
      </w:r>
    </w:p>
    <w:p w14:paraId="4ACB02AE">
      <w:pPr>
        <w:pStyle w:val="149"/>
        <w:numPr>
          <w:ilvl w:val="0"/>
          <w:numId w:val="4"/>
        </w:numPr>
        <w:adjustRightInd w:val="0"/>
        <w:spacing w:line="560" w:lineRule="exact"/>
        <w:ind w:left="0" w:firstLine="643"/>
        <w:rPr>
          <w:rFonts w:hint="eastAsia" w:ascii="仿宋_GB2312" w:hAnsi="Times New Roman" w:eastAsia="仿宋_GB2312"/>
          <w:b/>
          <w:sz w:val="32"/>
          <w:szCs w:val="32"/>
        </w:rPr>
      </w:pPr>
      <w:bookmarkStart w:id="50" w:name="_Toc446590946"/>
      <w:r>
        <w:rPr>
          <w:rFonts w:hint="eastAsia" w:ascii="仿宋_GB2312" w:hAnsi="Times New Roman" w:eastAsia="仿宋_GB2312"/>
          <w:b/>
          <w:sz w:val="32"/>
          <w:szCs w:val="32"/>
        </w:rPr>
        <w:t>监测项目</w:t>
      </w:r>
      <w:bookmarkEnd w:id="50"/>
    </w:p>
    <w:p w14:paraId="3F143B60">
      <w:pPr>
        <w:adjustRightInd w:val="0"/>
        <w:snapToGrid w:val="0"/>
        <w:spacing w:line="560" w:lineRule="exact"/>
        <w:ind w:firstLine="640" w:firstLineChars="200"/>
        <w:rPr>
          <w:rFonts w:hint="eastAsia" w:ascii="仿宋_GB2312"/>
          <w:szCs w:val="32"/>
        </w:rPr>
      </w:pPr>
      <w:r>
        <w:rPr>
          <w:rFonts w:hint="eastAsia" w:ascii="仿宋_GB2312"/>
          <w:szCs w:val="32"/>
        </w:rPr>
        <w:t>pH、电导率、降水量，硫酸根、硝酸根、氟、氯、铵、钙、镁、钠、钾9种离子浓度。</w:t>
      </w:r>
    </w:p>
    <w:p w14:paraId="2CDBC204">
      <w:pPr>
        <w:pStyle w:val="149"/>
        <w:numPr>
          <w:ilvl w:val="0"/>
          <w:numId w:val="4"/>
        </w:numPr>
        <w:adjustRightInd w:val="0"/>
        <w:spacing w:line="560" w:lineRule="exact"/>
        <w:ind w:left="0" w:firstLine="643"/>
        <w:rPr>
          <w:rFonts w:hint="eastAsia" w:ascii="仿宋_GB2312" w:hAnsi="Times New Roman" w:eastAsia="仿宋_GB2312"/>
          <w:b/>
          <w:sz w:val="32"/>
          <w:szCs w:val="32"/>
        </w:rPr>
      </w:pPr>
      <w:bookmarkStart w:id="51" w:name="_Toc446590947"/>
      <w:r>
        <w:rPr>
          <w:rFonts w:hint="eastAsia" w:ascii="仿宋_GB2312" w:hAnsi="Times New Roman" w:eastAsia="仿宋_GB2312"/>
          <w:b/>
          <w:sz w:val="32"/>
          <w:szCs w:val="32"/>
        </w:rPr>
        <w:t>监测时间</w:t>
      </w:r>
      <w:bookmarkEnd w:id="51"/>
    </w:p>
    <w:p w14:paraId="0D566C83">
      <w:pPr>
        <w:adjustRightInd w:val="0"/>
        <w:snapToGrid w:val="0"/>
        <w:spacing w:line="560" w:lineRule="exact"/>
        <w:ind w:firstLine="640" w:firstLineChars="200"/>
        <w:rPr>
          <w:rFonts w:hint="eastAsia" w:ascii="仿宋_GB2312"/>
          <w:szCs w:val="32"/>
        </w:rPr>
      </w:pPr>
      <w:r>
        <w:rPr>
          <w:rFonts w:hint="eastAsia" w:ascii="仿宋_GB2312"/>
          <w:szCs w:val="32"/>
        </w:rPr>
        <w:t>逢雨监测，每天上午9:00到第二天上午9:00为一个采样监测周期。</w:t>
      </w:r>
    </w:p>
    <w:p w14:paraId="5D86FA8E">
      <w:pPr>
        <w:pStyle w:val="149"/>
        <w:numPr>
          <w:ilvl w:val="0"/>
          <w:numId w:val="4"/>
        </w:numPr>
        <w:adjustRightInd w:val="0"/>
        <w:spacing w:line="560" w:lineRule="exact"/>
        <w:ind w:left="0" w:firstLine="643"/>
        <w:rPr>
          <w:rFonts w:hint="eastAsia" w:ascii="仿宋_GB2312" w:hAnsi="Times New Roman" w:eastAsia="仿宋_GB2312"/>
          <w:b/>
          <w:sz w:val="32"/>
          <w:szCs w:val="32"/>
        </w:rPr>
      </w:pPr>
      <w:bookmarkStart w:id="52" w:name="_Toc446590948"/>
      <w:r>
        <w:rPr>
          <w:rFonts w:hint="eastAsia" w:ascii="仿宋_GB2312" w:hAnsi="Times New Roman" w:eastAsia="仿宋_GB2312"/>
          <w:b/>
          <w:sz w:val="32"/>
          <w:szCs w:val="32"/>
        </w:rPr>
        <w:t>工作方式</w:t>
      </w:r>
      <w:bookmarkEnd w:id="52"/>
    </w:p>
    <w:p w14:paraId="4A80386B">
      <w:pPr>
        <w:adjustRightInd w:val="0"/>
        <w:snapToGrid w:val="0"/>
        <w:spacing w:line="560" w:lineRule="exact"/>
        <w:ind w:firstLine="640" w:firstLineChars="200"/>
        <w:rPr>
          <w:rFonts w:hint="eastAsia" w:ascii="仿宋_GB2312"/>
          <w:szCs w:val="32"/>
        </w:rPr>
      </w:pPr>
      <w:r>
        <w:rPr>
          <w:rFonts w:hint="eastAsia" w:ascii="仿宋_GB2312"/>
          <w:szCs w:val="32"/>
        </w:rPr>
        <w:t>酸雨监测为地方事权，中央财政给予部分补助经费。由省站委托各市（州）监测站开展监测。</w:t>
      </w:r>
    </w:p>
    <w:p w14:paraId="2F6EEC05">
      <w:pPr>
        <w:pStyle w:val="149"/>
        <w:numPr>
          <w:ilvl w:val="0"/>
          <w:numId w:val="4"/>
        </w:numPr>
        <w:adjustRightInd w:val="0"/>
        <w:spacing w:line="560" w:lineRule="exact"/>
        <w:ind w:left="0" w:firstLine="643"/>
        <w:rPr>
          <w:rFonts w:hint="eastAsia" w:ascii="仿宋_GB2312" w:hAnsi="Times New Roman" w:eastAsia="仿宋_GB2312"/>
          <w:b/>
          <w:sz w:val="32"/>
          <w:szCs w:val="32"/>
        </w:rPr>
      </w:pPr>
      <w:bookmarkStart w:id="53" w:name="_Toc446590950"/>
      <w:r>
        <w:rPr>
          <w:rFonts w:hint="eastAsia" w:ascii="仿宋_GB2312" w:hAnsi="Times New Roman" w:eastAsia="仿宋_GB2312"/>
          <w:b/>
          <w:sz w:val="32"/>
          <w:szCs w:val="32"/>
        </w:rPr>
        <w:t>监测数据报送时间</w:t>
      </w:r>
      <w:bookmarkEnd w:id="53"/>
    </w:p>
    <w:p w14:paraId="127C6D0A">
      <w:pPr>
        <w:adjustRightInd w:val="0"/>
        <w:snapToGrid w:val="0"/>
        <w:spacing w:line="560" w:lineRule="exact"/>
        <w:ind w:firstLine="640" w:firstLineChars="200"/>
        <w:rPr>
          <w:rFonts w:hint="eastAsia" w:ascii="仿宋_GB2312"/>
          <w:szCs w:val="32"/>
        </w:rPr>
      </w:pPr>
      <w:r>
        <w:rPr>
          <w:rFonts w:hint="eastAsia" w:ascii="仿宋_GB2312"/>
          <w:szCs w:val="32"/>
        </w:rPr>
        <w:t>各地级以上城市环境监测站于每月10日（含10 日）前向省站大气环境监测室报送上月监测数据。</w:t>
      </w:r>
    </w:p>
    <w:p w14:paraId="3D561F97">
      <w:pPr>
        <w:adjustRightInd w:val="0"/>
        <w:snapToGrid w:val="0"/>
        <w:spacing w:line="560" w:lineRule="exact"/>
        <w:ind w:firstLine="640" w:firstLineChars="200"/>
        <w:rPr>
          <w:rFonts w:hint="eastAsia" w:ascii="仿宋_GB2312"/>
          <w:szCs w:val="32"/>
        </w:rPr>
      </w:pPr>
      <w:r>
        <w:rPr>
          <w:rFonts w:hint="eastAsia" w:ascii="仿宋_GB2312"/>
          <w:szCs w:val="32"/>
        </w:rPr>
        <w:t>省站审核后，于每月15日前（含15 日）通过“中国环境监测总站环境监测数据平台”报送上月全部监测数据。</w:t>
      </w:r>
    </w:p>
    <w:p w14:paraId="771FFAE1">
      <w:pPr>
        <w:pStyle w:val="149"/>
        <w:numPr>
          <w:ilvl w:val="0"/>
          <w:numId w:val="4"/>
        </w:numPr>
        <w:adjustRightInd w:val="0"/>
        <w:spacing w:line="560" w:lineRule="exact"/>
        <w:ind w:left="0" w:firstLine="643"/>
        <w:rPr>
          <w:rFonts w:hint="eastAsia" w:ascii="仿宋_GB2312" w:hAnsi="Times New Roman" w:eastAsia="仿宋_GB2312"/>
          <w:b/>
          <w:sz w:val="32"/>
          <w:szCs w:val="32"/>
        </w:rPr>
      </w:pPr>
      <w:bookmarkStart w:id="54" w:name="_Toc446590949"/>
      <w:r>
        <w:rPr>
          <w:rFonts w:hint="eastAsia" w:ascii="仿宋_GB2312" w:hAnsi="Times New Roman" w:eastAsia="仿宋_GB2312"/>
          <w:b/>
          <w:sz w:val="32"/>
          <w:szCs w:val="32"/>
        </w:rPr>
        <w:t>质量保证</w:t>
      </w:r>
      <w:bookmarkEnd w:id="54"/>
      <w:r>
        <w:rPr>
          <w:rFonts w:hint="eastAsia" w:ascii="仿宋_GB2312" w:hAnsi="Times New Roman" w:eastAsia="仿宋_GB2312"/>
          <w:b/>
          <w:sz w:val="32"/>
          <w:szCs w:val="32"/>
        </w:rPr>
        <w:t>与质量控制</w:t>
      </w:r>
    </w:p>
    <w:p w14:paraId="4FDA78B2">
      <w:pPr>
        <w:adjustRightInd w:val="0"/>
        <w:snapToGrid w:val="0"/>
        <w:spacing w:line="560" w:lineRule="exact"/>
        <w:ind w:firstLine="640" w:firstLineChars="200"/>
        <w:rPr>
          <w:rFonts w:hint="eastAsia" w:ascii="仿宋_GB2312"/>
          <w:szCs w:val="32"/>
        </w:rPr>
      </w:pPr>
      <w:r>
        <w:rPr>
          <w:rFonts w:hint="eastAsia" w:ascii="仿宋_GB2312"/>
          <w:szCs w:val="32"/>
        </w:rPr>
        <w:t>执行《酸沉降监测技术规范》（HJ/T165-2004）。</w:t>
      </w:r>
    </w:p>
    <w:p w14:paraId="0B0A33CB">
      <w:pPr>
        <w:tabs>
          <w:tab w:val="left" w:pos="1440"/>
        </w:tabs>
        <w:adjustRightInd w:val="0"/>
        <w:spacing w:line="560" w:lineRule="exact"/>
        <w:ind w:firstLine="643" w:firstLineChars="200"/>
        <w:outlineLvl w:val="1"/>
        <w:rPr>
          <w:rFonts w:hint="eastAsia" w:ascii="楷体_GB2312" w:eastAsia="楷体_GB2312"/>
          <w:b/>
          <w:kern w:val="0"/>
          <w:szCs w:val="32"/>
        </w:rPr>
      </w:pPr>
      <w:bookmarkStart w:id="55" w:name="_Toc511311128"/>
      <w:bookmarkStart w:id="56" w:name="_Toc512440247"/>
      <w:r>
        <w:rPr>
          <w:rFonts w:hint="eastAsia" w:ascii="楷体_GB2312" w:eastAsia="楷体_GB2312"/>
          <w:b/>
          <w:kern w:val="0"/>
          <w:szCs w:val="32"/>
        </w:rPr>
        <w:t>（五）城市温室气体监测</w:t>
      </w:r>
      <w:bookmarkEnd w:id="37"/>
      <w:bookmarkEnd w:id="38"/>
      <w:bookmarkEnd w:id="39"/>
      <w:bookmarkEnd w:id="40"/>
      <w:bookmarkEnd w:id="41"/>
      <w:bookmarkEnd w:id="55"/>
      <w:bookmarkEnd w:id="56"/>
    </w:p>
    <w:p w14:paraId="732814A7">
      <w:pPr>
        <w:pStyle w:val="149"/>
        <w:numPr>
          <w:ilvl w:val="0"/>
          <w:numId w:val="5"/>
        </w:numPr>
        <w:adjustRightInd w:val="0"/>
        <w:spacing w:line="560" w:lineRule="exact"/>
        <w:ind w:left="0" w:firstLine="643"/>
        <w:rPr>
          <w:rFonts w:hint="eastAsia" w:ascii="仿宋_GB2312" w:hAnsi="Times New Roman" w:eastAsia="仿宋_GB2312"/>
          <w:b/>
          <w:sz w:val="32"/>
          <w:szCs w:val="32"/>
        </w:rPr>
      </w:pPr>
      <w:bookmarkStart w:id="57" w:name="_Toc446590938"/>
      <w:r>
        <w:rPr>
          <w:rFonts w:hint="eastAsia" w:ascii="仿宋_GB2312" w:hAnsi="Times New Roman" w:eastAsia="仿宋_GB2312"/>
          <w:b/>
          <w:sz w:val="32"/>
          <w:szCs w:val="32"/>
        </w:rPr>
        <w:t>监测范围</w:t>
      </w:r>
      <w:bookmarkEnd w:id="57"/>
    </w:p>
    <w:p w14:paraId="2211EB20">
      <w:pPr>
        <w:adjustRightInd w:val="0"/>
        <w:snapToGrid w:val="0"/>
        <w:spacing w:line="560" w:lineRule="exact"/>
        <w:ind w:firstLine="640" w:firstLineChars="200"/>
        <w:rPr>
          <w:rFonts w:hint="eastAsia" w:ascii="仿宋_GB2312"/>
          <w:szCs w:val="32"/>
        </w:rPr>
      </w:pPr>
      <w:r>
        <w:rPr>
          <w:rFonts w:hint="eastAsia" w:ascii="仿宋_GB2312"/>
          <w:szCs w:val="32"/>
        </w:rPr>
        <w:t>武汉市。</w:t>
      </w:r>
    </w:p>
    <w:p w14:paraId="437FD20F">
      <w:pPr>
        <w:pStyle w:val="149"/>
        <w:numPr>
          <w:ilvl w:val="0"/>
          <w:numId w:val="5"/>
        </w:numPr>
        <w:adjustRightInd w:val="0"/>
        <w:spacing w:line="560" w:lineRule="exact"/>
        <w:ind w:left="0" w:firstLine="643"/>
        <w:rPr>
          <w:rFonts w:hint="eastAsia" w:ascii="仿宋_GB2312" w:hAnsi="Times New Roman" w:eastAsia="仿宋_GB2312"/>
          <w:b/>
          <w:sz w:val="32"/>
          <w:szCs w:val="32"/>
        </w:rPr>
      </w:pPr>
      <w:bookmarkStart w:id="58" w:name="_Toc446590939"/>
      <w:r>
        <w:rPr>
          <w:rFonts w:hint="eastAsia" w:ascii="仿宋_GB2312" w:hAnsi="Times New Roman" w:eastAsia="仿宋_GB2312"/>
          <w:b/>
          <w:sz w:val="32"/>
          <w:szCs w:val="32"/>
        </w:rPr>
        <w:t>监测指标</w:t>
      </w:r>
      <w:bookmarkEnd w:id="58"/>
    </w:p>
    <w:p w14:paraId="08EFB227">
      <w:pPr>
        <w:adjustRightInd w:val="0"/>
        <w:snapToGrid w:val="0"/>
        <w:spacing w:line="560" w:lineRule="exact"/>
        <w:ind w:firstLine="640" w:firstLineChars="200"/>
        <w:rPr>
          <w:rFonts w:hint="eastAsia" w:ascii="仿宋_GB2312"/>
          <w:szCs w:val="32"/>
        </w:rPr>
      </w:pPr>
      <w:r>
        <w:rPr>
          <w:rFonts w:hint="eastAsia" w:ascii="仿宋_GB2312"/>
          <w:szCs w:val="32"/>
        </w:rPr>
        <w:t>二氧化碳、甲烷。</w:t>
      </w:r>
    </w:p>
    <w:p w14:paraId="3E87D002">
      <w:pPr>
        <w:pStyle w:val="149"/>
        <w:numPr>
          <w:ilvl w:val="0"/>
          <w:numId w:val="5"/>
        </w:numPr>
        <w:adjustRightInd w:val="0"/>
        <w:spacing w:line="560" w:lineRule="exact"/>
        <w:ind w:left="0" w:firstLine="643"/>
        <w:rPr>
          <w:rFonts w:hint="eastAsia" w:ascii="仿宋_GB2312" w:hAnsi="Times New Roman" w:eastAsia="仿宋_GB2312"/>
          <w:b/>
          <w:sz w:val="32"/>
          <w:szCs w:val="32"/>
        </w:rPr>
      </w:pPr>
      <w:bookmarkStart w:id="59" w:name="_Toc446590940"/>
      <w:r>
        <w:rPr>
          <w:rFonts w:hint="eastAsia" w:ascii="仿宋_GB2312" w:hAnsi="Times New Roman" w:eastAsia="仿宋_GB2312"/>
          <w:b/>
          <w:sz w:val="32"/>
          <w:szCs w:val="32"/>
        </w:rPr>
        <w:t>监测频次</w:t>
      </w:r>
      <w:bookmarkEnd w:id="59"/>
    </w:p>
    <w:p w14:paraId="1D21F200">
      <w:pPr>
        <w:adjustRightInd w:val="0"/>
        <w:snapToGrid w:val="0"/>
        <w:spacing w:line="560" w:lineRule="exact"/>
        <w:ind w:firstLine="640" w:firstLineChars="200"/>
        <w:rPr>
          <w:rFonts w:hint="eastAsia" w:ascii="仿宋_GB2312"/>
          <w:szCs w:val="32"/>
        </w:rPr>
      </w:pPr>
      <w:r>
        <w:rPr>
          <w:rFonts w:hint="eastAsia" w:ascii="仿宋_GB2312"/>
          <w:szCs w:val="32"/>
        </w:rPr>
        <w:t>每日24小时连续监测。</w:t>
      </w:r>
    </w:p>
    <w:p w14:paraId="5E5384CC">
      <w:pPr>
        <w:pStyle w:val="149"/>
        <w:numPr>
          <w:ilvl w:val="0"/>
          <w:numId w:val="5"/>
        </w:numPr>
        <w:adjustRightInd w:val="0"/>
        <w:spacing w:line="560" w:lineRule="exact"/>
        <w:ind w:left="0" w:firstLine="643"/>
        <w:rPr>
          <w:rFonts w:hint="eastAsia" w:ascii="仿宋_GB2312" w:hAnsi="Times New Roman" w:eastAsia="仿宋_GB2312"/>
          <w:b/>
          <w:sz w:val="32"/>
          <w:szCs w:val="32"/>
        </w:rPr>
      </w:pPr>
      <w:bookmarkStart w:id="60" w:name="_Toc446590941"/>
      <w:r>
        <w:rPr>
          <w:rFonts w:hint="eastAsia" w:ascii="仿宋_GB2312" w:hAnsi="Times New Roman" w:eastAsia="仿宋_GB2312"/>
          <w:b/>
          <w:sz w:val="32"/>
          <w:szCs w:val="32"/>
        </w:rPr>
        <w:t>工作方式</w:t>
      </w:r>
      <w:bookmarkEnd w:id="60"/>
    </w:p>
    <w:p w14:paraId="3FA65CFE">
      <w:pPr>
        <w:adjustRightInd w:val="0"/>
        <w:snapToGrid w:val="0"/>
        <w:spacing w:line="560" w:lineRule="exact"/>
        <w:ind w:firstLine="640" w:firstLineChars="200"/>
        <w:rPr>
          <w:rFonts w:hint="eastAsia" w:ascii="仿宋_GB2312"/>
          <w:color w:val="000000"/>
          <w:szCs w:val="32"/>
        </w:rPr>
      </w:pPr>
      <w:r>
        <w:rPr>
          <w:rFonts w:hint="eastAsia" w:ascii="仿宋_GB2312"/>
          <w:color w:val="000000"/>
          <w:szCs w:val="32"/>
        </w:rPr>
        <w:t>城市温室气体监测为国家事权，中央财政保障经费。由总站委托</w:t>
      </w:r>
      <w:r>
        <w:rPr>
          <w:rFonts w:hint="eastAsia" w:ascii="仿宋_GB2312"/>
          <w:szCs w:val="32"/>
        </w:rPr>
        <w:t>社会化运维机构</w:t>
      </w:r>
      <w:r>
        <w:rPr>
          <w:rFonts w:hint="eastAsia" w:ascii="仿宋_GB2312"/>
          <w:color w:val="000000"/>
          <w:szCs w:val="32"/>
        </w:rPr>
        <w:t>承担日常运维、数据审核、质量保证与质量控制。</w:t>
      </w:r>
    </w:p>
    <w:p w14:paraId="109FDAF6">
      <w:pPr>
        <w:pStyle w:val="149"/>
        <w:numPr>
          <w:ilvl w:val="0"/>
          <w:numId w:val="5"/>
        </w:numPr>
        <w:adjustRightInd w:val="0"/>
        <w:spacing w:line="560" w:lineRule="exact"/>
        <w:ind w:left="0" w:firstLine="643"/>
        <w:rPr>
          <w:rFonts w:hint="eastAsia" w:ascii="仿宋_GB2312" w:hAnsi="Times New Roman" w:eastAsia="仿宋_GB2312"/>
          <w:b/>
          <w:sz w:val="32"/>
          <w:szCs w:val="32"/>
        </w:rPr>
      </w:pPr>
      <w:bookmarkStart w:id="61" w:name="_Toc485742917"/>
      <w:r>
        <w:rPr>
          <w:rFonts w:hint="eastAsia" w:ascii="仿宋_GB2312" w:hAnsi="Times New Roman" w:eastAsia="仿宋_GB2312"/>
          <w:b/>
          <w:sz w:val="32"/>
          <w:szCs w:val="32"/>
        </w:rPr>
        <w:t>数据报送</w:t>
      </w:r>
    </w:p>
    <w:p w14:paraId="26DAF360">
      <w:pPr>
        <w:topLinePunct/>
        <w:adjustRightInd w:val="0"/>
        <w:snapToGrid w:val="0"/>
        <w:spacing w:line="560" w:lineRule="exact"/>
        <w:ind w:firstLine="640" w:firstLineChars="200"/>
        <w:rPr>
          <w:rFonts w:hint="eastAsia" w:ascii="仿宋_GB2312"/>
          <w:szCs w:val="32"/>
        </w:rPr>
      </w:pPr>
      <w:r>
        <w:rPr>
          <w:rFonts w:hint="eastAsia" w:ascii="仿宋_GB2312"/>
          <w:szCs w:val="32"/>
        </w:rPr>
        <w:t>社会化运维机构于每日12时前通过国家环境空气质量监测网城市直管站数据审核上报系统审核并报送前一日的小时数据。温室气体监测数据审核功能开发完成前，各社会化运维机构于每月15日前将1月1日至上月底的审核后小时监测数据和日均监测数据发送至大气室邮箱air@cnemc.cn。</w:t>
      </w:r>
    </w:p>
    <w:p w14:paraId="07F27779">
      <w:pPr>
        <w:pStyle w:val="149"/>
        <w:numPr>
          <w:ilvl w:val="0"/>
          <w:numId w:val="5"/>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质量保证与质量控制</w:t>
      </w:r>
    </w:p>
    <w:p w14:paraId="20376AC9">
      <w:pPr>
        <w:topLinePunct/>
        <w:adjustRightInd w:val="0"/>
        <w:snapToGrid w:val="0"/>
        <w:spacing w:line="560" w:lineRule="exact"/>
        <w:ind w:firstLine="640" w:firstLineChars="200"/>
        <w:rPr>
          <w:rFonts w:hint="eastAsia" w:ascii="仿宋_GB2312"/>
          <w:szCs w:val="32"/>
        </w:rPr>
      </w:pPr>
      <w:r>
        <w:rPr>
          <w:rFonts w:hint="eastAsia" w:ascii="仿宋_GB2312"/>
          <w:szCs w:val="32"/>
        </w:rPr>
        <w:t>按照《环境保护部国家空气监测网络质控手册-温室气体监测站》开展质控工作。</w:t>
      </w:r>
    </w:p>
    <w:p w14:paraId="2D40D7E5">
      <w:pPr>
        <w:tabs>
          <w:tab w:val="left" w:pos="1440"/>
        </w:tabs>
        <w:adjustRightInd w:val="0"/>
        <w:spacing w:line="560" w:lineRule="exact"/>
        <w:ind w:firstLine="643" w:firstLineChars="200"/>
        <w:outlineLvl w:val="1"/>
        <w:rPr>
          <w:rFonts w:hint="eastAsia" w:ascii="楷体_GB2312" w:eastAsia="楷体_GB2312"/>
          <w:b/>
          <w:kern w:val="0"/>
          <w:szCs w:val="32"/>
        </w:rPr>
      </w:pPr>
      <w:bookmarkStart w:id="62" w:name="_Toc511311129"/>
      <w:bookmarkStart w:id="63" w:name="_Toc512440248"/>
      <w:bookmarkStart w:id="64" w:name="_Toc505847775"/>
      <w:r>
        <w:rPr>
          <w:rFonts w:hint="eastAsia" w:ascii="楷体_GB2312" w:eastAsia="楷体_GB2312"/>
          <w:b/>
          <w:kern w:val="0"/>
          <w:szCs w:val="32"/>
        </w:rPr>
        <w:t>（六）2018年重点地区环境空气挥发性有机物监测</w:t>
      </w:r>
      <w:bookmarkEnd w:id="62"/>
      <w:bookmarkEnd w:id="63"/>
      <w:bookmarkEnd w:id="64"/>
    </w:p>
    <w:p w14:paraId="69F33F7B">
      <w:pPr>
        <w:pStyle w:val="149"/>
        <w:adjustRightInd w:val="0"/>
        <w:spacing w:line="560" w:lineRule="exact"/>
        <w:ind w:firstLine="643"/>
        <w:rPr>
          <w:rFonts w:hint="eastAsia" w:ascii="仿宋_GB2312" w:hAnsi="Times New Roman" w:eastAsia="仿宋_GB2312"/>
          <w:b/>
          <w:sz w:val="32"/>
          <w:szCs w:val="32"/>
        </w:rPr>
      </w:pPr>
      <w:r>
        <w:rPr>
          <w:rFonts w:hint="eastAsia" w:ascii="仿宋_GB2312" w:hAnsi="Times New Roman" w:eastAsia="仿宋_GB2312"/>
          <w:b/>
          <w:sz w:val="32"/>
          <w:szCs w:val="32"/>
        </w:rPr>
        <w:t>1. 监测范围</w:t>
      </w:r>
    </w:p>
    <w:p w14:paraId="1BA6E9EE">
      <w:pPr>
        <w:topLinePunct/>
        <w:adjustRightInd w:val="0"/>
        <w:snapToGrid w:val="0"/>
        <w:spacing w:line="560" w:lineRule="exact"/>
        <w:ind w:firstLine="640" w:firstLineChars="200"/>
        <w:rPr>
          <w:rFonts w:hint="eastAsia" w:ascii="仿宋_GB2312"/>
          <w:szCs w:val="32"/>
        </w:rPr>
      </w:pPr>
      <w:r>
        <w:rPr>
          <w:rFonts w:hint="eastAsia" w:ascii="仿宋_GB2312"/>
          <w:szCs w:val="32"/>
        </w:rPr>
        <w:t>依据《2018年重点地区环境空气挥发性有机物监测方案》（环办监测函〔2017〕2024号）要求，在直辖市、部分省会城市及计划单列市、京津冀及周边、长三角、珠三角、成渝、关中地区、辽宁中南部、武汉及周边城市共计78个城市均开展环境空气挥发性有机物手工监测及部分重点城市开展环境空气挥发性有机物自动监测，湖北省监测范围为：武汉、鄂州、孝感、黄冈。</w:t>
      </w:r>
    </w:p>
    <w:p w14:paraId="39BCF75A">
      <w:pPr>
        <w:pStyle w:val="149"/>
        <w:adjustRightInd w:val="0"/>
        <w:spacing w:line="560" w:lineRule="exact"/>
        <w:ind w:firstLine="643"/>
        <w:rPr>
          <w:rFonts w:hint="eastAsia" w:ascii="仿宋_GB2312" w:hAnsi="Times New Roman" w:eastAsia="仿宋_GB2312"/>
          <w:b/>
          <w:sz w:val="32"/>
          <w:szCs w:val="32"/>
        </w:rPr>
      </w:pPr>
      <w:r>
        <w:rPr>
          <w:rFonts w:hint="eastAsia" w:ascii="仿宋_GB2312" w:hAnsi="Times New Roman" w:eastAsia="仿宋_GB2312"/>
          <w:b/>
          <w:sz w:val="32"/>
          <w:szCs w:val="32"/>
        </w:rPr>
        <w:t>2. 监测项目</w:t>
      </w:r>
    </w:p>
    <w:p w14:paraId="680364D7">
      <w:pPr>
        <w:topLinePunct/>
        <w:adjustRightInd w:val="0"/>
        <w:snapToGrid w:val="0"/>
        <w:spacing w:line="560" w:lineRule="exact"/>
        <w:ind w:firstLine="640" w:firstLineChars="200"/>
        <w:rPr>
          <w:rFonts w:hint="eastAsia" w:ascii="仿宋_GB2312"/>
          <w:szCs w:val="32"/>
        </w:rPr>
      </w:pPr>
      <w:r>
        <w:rPr>
          <w:rFonts w:hint="eastAsia" w:ascii="仿宋_GB2312"/>
          <w:szCs w:val="32"/>
        </w:rPr>
        <w:t>手工监测共计117种挥发性有机物（VOCs）。包括（1）57种光化学活性较强的挥发性有机物（原PAMS清单）物质：乙烯、乙炔、乙烷、丙烯、丙烷、异丁烷、正丁烯、正丁烷、顺-2-丁烯、反-2-丁烯、异戊烷、1-戊烯、正戊烷等57种挥发性有机物；（2）13种醛、酮类物质：甲醛、乙醛、丙烯醛、丙酮、丙醛、丁烯醛、甲基丙烯醛、2-丁酮、正丁醛、苯甲醛、戊醛、间甲基苯甲醛、己醛；（3）其他47种挥发性有机物：二氟二氯甲烷、一氯甲烷、1,1,2,2-四氟-1,2-二氯乙烷、氯乙烯、丁二烯、一溴甲烷、氯乙烷、1,1-二氯乙烯、1,2,2-三氟-1,1,2-三氯乙烷、二硫化碳、异丙醇等47种挥发性有机物。自动监测物质未作特定规定，以满足57种光化学活性较强的物质为主。其中武汉市需监测117种挥发性有机物（VOCs），鄂州、孝感、黄冈需监测原PAMS、13种醛、酮类物质共70种挥发性有机物。</w:t>
      </w:r>
    </w:p>
    <w:p w14:paraId="566D306D">
      <w:pPr>
        <w:pStyle w:val="149"/>
        <w:adjustRightInd w:val="0"/>
        <w:spacing w:line="560" w:lineRule="exact"/>
        <w:ind w:firstLine="643"/>
        <w:rPr>
          <w:rFonts w:hint="eastAsia" w:ascii="仿宋_GB2312" w:hAnsi="Times New Roman" w:eastAsia="仿宋_GB2312"/>
          <w:b/>
          <w:sz w:val="32"/>
          <w:szCs w:val="32"/>
        </w:rPr>
      </w:pPr>
      <w:r>
        <w:rPr>
          <w:rFonts w:hint="eastAsia" w:ascii="仿宋_GB2312" w:hAnsi="Times New Roman" w:eastAsia="仿宋_GB2312"/>
          <w:b/>
          <w:sz w:val="32"/>
          <w:szCs w:val="32"/>
        </w:rPr>
        <w:t>3. 监测频次</w:t>
      </w:r>
    </w:p>
    <w:p w14:paraId="2E046D2B">
      <w:pPr>
        <w:topLinePunct/>
        <w:adjustRightInd w:val="0"/>
        <w:snapToGrid w:val="0"/>
        <w:spacing w:line="560" w:lineRule="exact"/>
        <w:ind w:firstLine="640" w:firstLineChars="200"/>
        <w:rPr>
          <w:rFonts w:hint="eastAsia" w:ascii="仿宋_GB2312"/>
          <w:szCs w:val="32"/>
        </w:rPr>
      </w:pPr>
      <w:r>
        <w:rPr>
          <w:rFonts w:hint="eastAsia" w:ascii="仿宋_GB2312"/>
          <w:szCs w:val="32"/>
        </w:rPr>
        <w:t>手工监测频次：武汉全年监测且有加密监测；鄂州、孝感和黄冈仅在臭氧污染较重的4月-9月进行常规监测，常规监测频次为1次/6天。武汉市在臭氧最重的月份里选择一个污染过程开展连续10天的加密监测，频次为8次/天。</w:t>
      </w:r>
    </w:p>
    <w:p w14:paraId="77AA70A2">
      <w:pPr>
        <w:topLinePunct/>
        <w:adjustRightInd w:val="0"/>
        <w:snapToGrid w:val="0"/>
        <w:spacing w:line="560" w:lineRule="exact"/>
        <w:ind w:firstLine="640" w:firstLineChars="200"/>
        <w:rPr>
          <w:rFonts w:hint="eastAsia" w:ascii="仿宋_GB2312"/>
          <w:szCs w:val="32"/>
        </w:rPr>
      </w:pPr>
      <w:r>
        <w:rPr>
          <w:rFonts w:hint="eastAsia" w:ascii="仿宋_GB2312"/>
          <w:szCs w:val="32"/>
        </w:rPr>
        <w:t>自动监测为全年运行，每天24小时连续监测。</w:t>
      </w:r>
    </w:p>
    <w:p w14:paraId="439EEB0A">
      <w:pPr>
        <w:pStyle w:val="149"/>
        <w:adjustRightInd w:val="0"/>
        <w:spacing w:line="560" w:lineRule="exact"/>
        <w:ind w:firstLine="643"/>
        <w:rPr>
          <w:rFonts w:hint="eastAsia" w:ascii="仿宋_GB2312" w:hAnsi="Times New Roman" w:eastAsia="仿宋_GB2312"/>
          <w:b/>
          <w:sz w:val="32"/>
          <w:szCs w:val="32"/>
        </w:rPr>
      </w:pPr>
      <w:r>
        <w:rPr>
          <w:rFonts w:hint="eastAsia" w:ascii="仿宋_GB2312" w:hAnsi="Times New Roman" w:eastAsia="仿宋_GB2312"/>
          <w:b/>
          <w:sz w:val="32"/>
          <w:szCs w:val="32"/>
        </w:rPr>
        <w:t>4. 工作方式</w:t>
      </w:r>
    </w:p>
    <w:p w14:paraId="3D243EFF">
      <w:pPr>
        <w:topLinePunct/>
        <w:adjustRightInd w:val="0"/>
        <w:snapToGrid w:val="0"/>
        <w:spacing w:line="560" w:lineRule="exact"/>
        <w:ind w:firstLine="640" w:firstLineChars="200"/>
        <w:rPr>
          <w:rFonts w:hint="eastAsia" w:ascii="仿宋_GB2312"/>
          <w:szCs w:val="32"/>
        </w:rPr>
      </w:pPr>
      <w:r>
        <w:rPr>
          <w:rFonts w:hint="eastAsia" w:ascii="仿宋_GB2312"/>
          <w:szCs w:val="32"/>
        </w:rPr>
        <w:t>重点地区环境空气挥发性有机物监测为地方事权。手工采样、测试、数据汇总与报告编写、自动监测设备运行维护、数据审核、数据上报等由开展监测城市的市级环境监测中心（站）负责。数据汇总、报告编写、数据审核、数据上报等由省级环境监测中心站负责。报告审核由总站负责。</w:t>
      </w:r>
    </w:p>
    <w:p w14:paraId="52793DE8">
      <w:pPr>
        <w:pStyle w:val="149"/>
        <w:adjustRightInd w:val="0"/>
        <w:spacing w:line="560" w:lineRule="exact"/>
        <w:ind w:firstLine="643"/>
        <w:rPr>
          <w:rFonts w:hint="eastAsia" w:ascii="仿宋_GB2312" w:hAnsi="Times New Roman" w:eastAsia="仿宋_GB2312"/>
          <w:b/>
          <w:sz w:val="32"/>
          <w:szCs w:val="32"/>
        </w:rPr>
      </w:pPr>
      <w:r>
        <w:rPr>
          <w:rFonts w:hint="eastAsia" w:ascii="仿宋_GB2312" w:hAnsi="Times New Roman" w:eastAsia="仿宋_GB2312"/>
          <w:b/>
          <w:sz w:val="32"/>
          <w:szCs w:val="32"/>
        </w:rPr>
        <w:t>5. 数据报送</w:t>
      </w:r>
    </w:p>
    <w:p w14:paraId="40C9BCF1">
      <w:pPr>
        <w:topLinePunct/>
        <w:adjustRightInd w:val="0"/>
        <w:snapToGrid w:val="0"/>
        <w:spacing w:line="560" w:lineRule="exact"/>
        <w:ind w:firstLine="640" w:firstLineChars="200"/>
        <w:rPr>
          <w:rFonts w:hint="eastAsia" w:ascii="仿宋_GB2312"/>
          <w:color w:val="000000"/>
          <w:szCs w:val="32"/>
        </w:rPr>
      </w:pPr>
      <w:r>
        <w:rPr>
          <w:rFonts w:hint="eastAsia" w:ascii="仿宋_GB2312"/>
          <w:color w:val="000000"/>
          <w:szCs w:val="32"/>
        </w:rPr>
        <w:t>手工监测为各市于当月7日前报送行政区域内所有点位上月的监测数据报表及分析报告至省站，15日前省站统一报送给总站。自动监测为各市监测站需在每日自动监测结束后48小时内，完成所属自动监测站点的数据有效性审核，并上传至总站，臭氧污染期间按要求进行自动监测数据报告的编写与上报。</w:t>
      </w:r>
    </w:p>
    <w:p w14:paraId="38CDC627">
      <w:pPr>
        <w:pStyle w:val="149"/>
        <w:adjustRightInd w:val="0"/>
        <w:spacing w:line="560" w:lineRule="exact"/>
        <w:ind w:firstLine="643"/>
        <w:rPr>
          <w:rFonts w:hint="eastAsia" w:ascii="仿宋_GB2312" w:hAnsi="Times New Roman" w:eastAsia="仿宋_GB2312"/>
          <w:b/>
          <w:sz w:val="32"/>
          <w:szCs w:val="32"/>
        </w:rPr>
      </w:pPr>
      <w:r>
        <w:rPr>
          <w:rFonts w:hint="eastAsia" w:ascii="仿宋_GB2312" w:hAnsi="Times New Roman" w:eastAsia="仿宋_GB2312"/>
          <w:b/>
          <w:sz w:val="32"/>
          <w:szCs w:val="32"/>
        </w:rPr>
        <w:t>6. 质量保证与质量控制</w:t>
      </w:r>
    </w:p>
    <w:p w14:paraId="0AA624CE">
      <w:pPr>
        <w:topLinePunct/>
        <w:adjustRightInd w:val="0"/>
        <w:snapToGrid w:val="0"/>
        <w:spacing w:line="560" w:lineRule="exact"/>
        <w:ind w:firstLine="640" w:firstLineChars="200"/>
        <w:rPr>
          <w:rFonts w:hint="eastAsia" w:ascii="仿宋_GB2312"/>
          <w:szCs w:val="32"/>
        </w:rPr>
      </w:pPr>
      <w:r>
        <w:rPr>
          <w:rFonts w:hint="eastAsia" w:ascii="仿宋_GB2312"/>
          <w:szCs w:val="32"/>
        </w:rPr>
        <w:t>依据《2018年重点地区环境空气挥发性有机物监测方案》（环办监测函〔2017〕2024号）开展质控工作。</w:t>
      </w:r>
    </w:p>
    <w:p w14:paraId="297D0276">
      <w:pPr>
        <w:tabs>
          <w:tab w:val="left" w:pos="1440"/>
        </w:tabs>
        <w:adjustRightInd w:val="0"/>
        <w:spacing w:line="560" w:lineRule="exact"/>
        <w:ind w:firstLine="643" w:firstLineChars="200"/>
        <w:outlineLvl w:val="1"/>
        <w:rPr>
          <w:rFonts w:hint="eastAsia" w:ascii="楷体_GB2312" w:eastAsia="楷体_GB2312"/>
          <w:b/>
          <w:kern w:val="0"/>
          <w:szCs w:val="32"/>
        </w:rPr>
      </w:pPr>
      <w:bookmarkStart w:id="65" w:name="_Toc512440249"/>
      <w:bookmarkStart w:id="66" w:name="_Toc511311130"/>
      <w:r>
        <w:rPr>
          <w:rFonts w:hint="eastAsia" w:ascii="楷体_GB2312" w:eastAsia="楷体_GB2312"/>
          <w:b/>
          <w:kern w:val="0"/>
          <w:szCs w:val="32"/>
        </w:rPr>
        <w:t>（七）PM</w:t>
      </w:r>
      <w:r>
        <w:rPr>
          <w:rFonts w:hint="eastAsia" w:ascii="楷体_GB2312" w:eastAsia="楷体_GB2312"/>
          <w:b/>
          <w:kern w:val="0"/>
          <w:szCs w:val="32"/>
          <w:vertAlign w:val="subscript"/>
        </w:rPr>
        <w:t>1</w:t>
      </w:r>
      <w:r>
        <w:rPr>
          <w:rFonts w:hint="eastAsia" w:ascii="楷体_GB2312" w:eastAsia="楷体_GB2312"/>
          <w:b/>
          <w:kern w:val="0"/>
          <w:szCs w:val="32"/>
        </w:rPr>
        <w:t>试点监测</w:t>
      </w:r>
      <w:bookmarkEnd w:id="65"/>
      <w:bookmarkEnd w:id="66"/>
    </w:p>
    <w:p w14:paraId="5C393B52">
      <w:pPr>
        <w:pStyle w:val="149"/>
        <w:numPr>
          <w:ilvl w:val="0"/>
          <w:numId w:val="6"/>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监测范围</w:t>
      </w:r>
    </w:p>
    <w:p w14:paraId="2CB66E6B">
      <w:pPr>
        <w:adjustRightInd w:val="0"/>
        <w:snapToGrid w:val="0"/>
        <w:spacing w:line="560" w:lineRule="exact"/>
        <w:ind w:firstLine="640" w:firstLineChars="200"/>
        <w:rPr>
          <w:rFonts w:hint="eastAsia" w:ascii="仿宋_GB2312"/>
          <w:szCs w:val="32"/>
        </w:rPr>
      </w:pPr>
      <w:r>
        <w:rPr>
          <w:rFonts w:hint="eastAsia" w:ascii="仿宋_GB2312"/>
          <w:szCs w:val="32"/>
        </w:rPr>
        <w:t>武汉市</w:t>
      </w:r>
    </w:p>
    <w:p w14:paraId="3E1047DB">
      <w:pPr>
        <w:pStyle w:val="149"/>
        <w:numPr>
          <w:ilvl w:val="0"/>
          <w:numId w:val="6"/>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监测项目</w:t>
      </w:r>
    </w:p>
    <w:p w14:paraId="2BA104F4">
      <w:pPr>
        <w:adjustRightInd w:val="0"/>
        <w:snapToGrid w:val="0"/>
        <w:spacing w:line="560" w:lineRule="exact"/>
        <w:ind w:firstLine="640" w:firstLineChars="200"/>
        <w:rPr>
          <w:rFonts w:hint="eastAsia" w:ascii="仿宋_GB2312"/>
          <w:szCs w:val="32"/>
        </w:rPr>
      </w:pPr>
      <w:r>
        <w:rPr>
          <w:rFonts w:hint="eastAsia" w:ascii="仿宋_GB2312"/>
          <w:szCs w:val="32"/>
        </w:rPr>
        <w:t>PM</w:t>
      </w:r>
      <w:r>
        <w:rPr>
          <w:rFonts w:hint="eastAsia" w:ascii="仿宋_GB2312"/>
          <w:szCs w:val="32"/>
          <w:vertAlign w:val="subscript"/>
        </w:rPr>
        <w:t>1</w:t>
      </w:r>
    </w:p>
    <w:p w14:paraId="23B2476F">
      <w:pPr>
        <w:pStyle w:val="149"/>
        <w:numPr>
          <w:ilvl w:val="0"/>
          <w:numId w:val="6"/>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监测时间</w:t>
      </w:r>
    </w:p>
    <w:p w14:paraId="47A70230">
      <w:pPr>
        <w:adjustRightInd w:val="0"/>
        <w:snapToGrid w:val="0"/>
        <w:spacing w:line="560" w:lineRule="exact"/>
        <w:ind w:firstLine="640" w:firstLineChars="200"/>
        <w:rPr>
          <w:rFonts w:hint="eastAsia" w:ascii="仿宋_GB2312"/>
          <w:szCs w:val="32"/>
        </w:rPr>
      </w:pPr>
      <w:r>
        <w:rPr>
          <w:rFonts w:hint="eastAsia" w:ascii="仿宋_GB2312"/>
          <w:szCs w:val="32"/>
        </w:rPr>
        <w:t>2017年10月至2019年1月</w:t>
      </w:r>
    </w:p>
    <w:p w14:paraId="6D58765C">
      <w:pPr>
        <w:adjustRightInd w:val="0"/>
        <w:snapToGrid w:val="0"/>
        <w:spacing w:line="560" w:lineRule="exact"/>
        <w:ind w:firstLine="640" w:firstLineChars="200"/>
        <w:rPr>
          <w:rFonts w:hint="eastAsia" w:ascii="仿宋_GB2312"/>
          <w:szCs w:val="32"/>
        </w:rPr>
      </w:pPr>
      <w:r>
        <w:rPr>
          <w:rFonts w:hint="eastAsia" w:ascii="仿宋_GB2312"/>
          <w:szCs w:val="32"/>
        </w:rPr>
        <w:t>每个季节1次，每次30天</w:t>
      </w:r>
    </w:p>
    <w:p w14:paraId="0083A4A0">
      <w:pPr>
        <w:pStyle w:val="149"/>
        <w:numPr>
          <w:ilvl w:val="0"/>
          <w:numId w:val="6"/>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工作方式</w:t>
      </w:r>
    </w:p>
    <w:p w14:paraId="5FFCB069">
      <w:pPr>
        <w:adjustRightInd w:val="0"/>
        <w:snapToGrid w:val="0"/>
        <w:spacing w:line="560" w:lineRule="exact"/>
        <w:ind w:firstLine="640" w:firstLineChars="200"/>
        <w:rPr>
          <w:rFonts w:hint="eastAsia" w:ascii="仿宋_GB2312"/>
          <w:szCs w:val="32"/>
        </w:rPr>
      </w:pPr>
      <w:r>
        <w:rPr>
          <w:rFonts w:hint="eastAsia" w:ascii="仿宋_GB2312"/>
          <w:szCs w:val="32"/>
        </w:rPr>
        <w:t>PM</w:t>
      </w:r>
      <w:r>
        <w:rPr>
          <w:rFonts w:hint="eastAsia" w:ascii="仿宋_GB2312"/>
          <w:szCs w:val="32"/>
          <w:vertAlign w:val="subscript"/>
        </w:rPr>
        <w:t>1</w:t>
      </w:r>
      <w:r>
        <w:rPr>
          <w:rFonts w:hint="eastAsia" w:ascii="仿宋_GB2312"/>
          <w:szCs w:val="32"/>
        </w:rPr>
        <w:t xml:space="preserve">试点监测为国家事权，总站负责自动监测仪器和手工采样器的协调安排；手工采样滤膜的称量配发；数据总体汇总分析以及比对报告的编制。 </w:t>
      </w:r>
    </w:p>
    <w:p w14:paraId="6B68AD9A">
      <w:pPr>
        <w:adjustRightInd w:val="0"/>
        <w:snapToGrid w:val="0"/>
        <w:spacing w:line="560" w:lineRule="exact"/>
        <w:ind w:firstLine="640" w:firstLineChars="200"/>
        <w:rPr>
          <w:rFonts w:hint="eastAsia" w:ascii="仿宋_GB2312"/>
          <w:szCs w:val="32"/>
        </w:rPr>
      </w:pPr>
      <w:r>
        <w:rPr>
          <w:rFonts w:hint="eastAsia" w:ascii="仿宋_GB2312"/>
          <w:szCs w:val="32"/>
        </w:rPr>
        <w:t>省站负责比对测试场地环境条件的准备；手工滤膜样品的采集比对、滤膜的交接运输；自动监测仪器和手工采样器的日常管理；汇总自动仪器和手工的数据，编写数据报告。</w:t>
      </w:r>
    </w:p>
    <w:p w14:paraId="7EFEAE9E">
      <w:pPr>
        <w:adjustRightInd w:val="0"/>
        <w:snapToGrid w:val="0"/>
        <w:spacing w:line="560" w:lineRule="exact"/>
        <w:ind w:firstLine="640" w:firstLineChars="200"/>
        <w:rPr>
          <w:rFonts w:hint="eastAsia" w:ascii="仿宋_GB2312"/>
          <w:szCs w:val="32"/>
        </w:rPr>
      </w:pPr>
      <w:r>
        <w:rPr>
          <w:rFonts w:hint="eastAsia" w:ascii="仿宋_GB2312"/>
          <w:szCs w:val="32"/>
        </w:rPr>
        <w:t>各仪器厂家负责自动监测仪器和手工采样器的安装、调试和维护维修。</w:t>
      </w:r>
    </w:p>
    <w:p w14:paraId="7C2D4002">
      <w:pPr>
        <w:pStyle w:val="149"/>
        <w:numPr>
          <w:ilvl w:val="0"/>
          <w:numId w:val="6"/>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数据报送</w:t>
      </w:r>
    </w:p>
    <w:p w14:paraId="6B97B424">
      <w:pPr>
        <w:adjustRightInd w:val="0"/>
        <w:snapToGrid w:val="0"/>
        <w:spacing w:line="560" w:lineRule="exact"/>
        <w:ind w:firstLine="640" w:firstLineChars="200"/>
        <w:rPr>
          <w:rFonts w:hint="eastAsia" w:ascii="仿宋_GB2312"/>
          <w:szCs w:val="32"/>
        </w:rPr>
      </w:pPr>
      <w:r>
        <w:rPr>
          <w:rFonts w:hint="eastAsia" w:ascii="仿宋_GB2312"/>
          <w:szCs w:val="32"/>
        </w:rPr>
        <w:t>以VPN方式报送自动监测实时数据至总站。</w:t>
      </w:r>
    </w:p>
    <w:p w14:paraId="65526757">
      <w:pPr>
        <w:pStyle w:val="149"/>
        <w:numPr>
          <w:ilvl w:val="0"/>
          <w:numId w:val="6"/>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质量保证与质量控制</w:t>
      </w:r>
    </w:p>
    <w:p w14:paraId="7CFE8FE3">
      <w:pPr>
        <w:adjustRightInd w:val="0"/>
        <w:snapToGrid w:val="0"/>
        <w:spacing w:line="560" w:lineRule="exact"/>
        <w:ind w:firstLine="640" w:firstLineChars="200"/>
        <w:rPr>
          <w:rFonts w:hint="eastAsia" w:ascii="仿宋_GB2312"/>
          <w:szCs w:val="32"/>
        </w:rPr>
      </w:pPr>
      <w:r>
        <w:rPr>
          <w:rFonts w:hint="eastAsia" w:ascii="仿宋_GB2312"/>
          <w:szCs w:val="32"/>
        </w:rPr>
        <w:t>依据《环境空气质量自动监测技术规范》（HJ193-2005）开展质控工作，省站及仪器厂商承担质量保证任务。</w:t>
      </w:r>
    </w:p>
    <w:p w14:paraId="2A74E1F8">
      <w:pPr>
        <w:tabs>
          <w:tab w:val="left" w:pos="1440"/>
        </w:tabs>
        <w:adjustRightInd w:val="0"/>
        <w:spacing w:line="560" w:lineRule="exact"/>
        <w:ind w:firstLine="643" w:firstLineChars="200"/>
        <w:outlineLvl w:val="1"/>
        <w:rPr>
          <w:rFonts w:hint="eastAsia" w:ascii="楷体_GB2312" w:eastAsia="楷体_GB2312"/>
          <w:b/>
          <w:kern w:val="0"/>
          <w:szCs w:val="32"/>
        </w:rPr>
      </w:pPr>
      <w:bookmarkStart w:id="67" w:name="_Toc512440250"/>
      <w:bookmarkStart w:id="68" w:name="_Toc511311131"/>
      <w:r>
        <w:rPr>
          <w:rFonts w:hint="eastAsia" w:ascii="楷体_GB2312" w:eastAsia="楷体_GB2312"/>
          <w:b/>
          <w:kern w:val="0"/>
          <w:szCs w:val="32"/>
        </w:rPr>
        <w:t>（八）城市大气复合污染监测</w:t>
      </w:r>
      <w:bookmarkEnd w:id="61"/>
      <w:bookmarkEnd w:id="67"/>
      <w:bookmarkEnd w:id="68"/>
    </w:p>
    <w:p w14:paraId="11D8F748">
      <w:pPr>
        <w:pStyle w:val="149"/>
        <w:numPr>
          <w:ilvl w:val="0"/>
          <w:numId w:val="7"/>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监测范围</w:t>
      </w:r>
    </w:p>
    <w:p w14:paraId="7C5D4DBB">
      <w:pPr>
        <w:adjustRightInd w:val="0"/>
        <w:snapToGrid w:val="0"/>
        <w:spacing w:line="560" w:lineRule="exact"/>
        <w:ind w:firstLine="640" w:firstLineChars="200"/>
        <w:rPr>
          <w:rFonts w:hint="eastAsia" w:ascii="仿宋_GB2312"/>
          <w:szCs w:val="32"/>
        </w:rPr>
      </w:pPr>
      <w:r>
        <w:rPr>
          <w:rFonts w:hint="eastAsia" w:ascii="仿宋_GB2312"/>
          <w:szCs w:val="32"/>
        </w:rPr>
        <w:t>武汉市、咸宁市、鄂州市、黄石市、孝感市、黄冈市共计7个点位（武汉市为省站和市站两个点位）。</w:t>
      </w:r>
    </w:p>
    <w:p w14:paraId="68466181">
      <w:pPr>
        <w:pStyle w:val="149"/>
        <w:numPr>
          <w:ilvl w:val="0"/>
          <w:numId w:val="7"/>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监测项目</w:t>
      </w:r>
    </w:p>
    <w:p w14:paraId="14D9724E">
      <w:pPr>
        <w:adjustRightInd w:val="0"/>
        <w:snapToGrid w:val="0"/>
        <w:spacing w:line="560" w:lineRule="exact"/>
        <w:ind w:firstLine="640" w:firstLineChars="200"/>
        <w:rPr>
          <w:rFonts w:hint="eastAsia" w:ascii="仿宋_GB2312"/>
          <w:szCs w:val="32"/>
        </w:rPr>
      </w:pPr>
      <w:r>
        <w:rPr>
          <w:rFonts w:hint="eastAsia" w:ascii="仿宋_GB2312"/>
          <w:szCs w:val="32"/>
        </w:rPr>
        <w:t>二氧化硫(SO</w:t>
      </w:r>
      <w:r>
        <w:rPr>
          <w:rFonts w:hint="eastAsia" w:ascii="仿宋_GB2312"/>
          <w:szCs w:val="32"/>
          <w:vertAlign w:val="subscript"/>
        </w:rPr>
        <w:t>2</w:t>
      </w:r>
      <w:r>
        <w:rPr>
          <w:rFonts w:hint="eastAsia" w:ascii="仿宋_GB2312"/>
          <w:szCs w:val="32"/>
        </w:rPr>
        <w:t>)、氮氧化物（NO-NO</w:t>
      </w:r>
      <w:r>
        <w:rPr>
          <w:rFonts w:hint="eastAsia" w:ascii="仿宋_GB2312"/>
          <w:szCs w:val="32"/>
          <w:vertAlign w:val="subscript"/>
        </w:rPr>
        <w:t>2</w:t>
      </w:r>
      <w:r>
        <w:rPr>
          <w:rFonts w:hint="eastAsia" w:ascii="仿宋_GB2312"/>
          <w:szCs w:val="32"/>
        </w:rPr>
        <w:t>-NO</w:t>
      </w:r>
      <w:r>
        <w:rPr>
          <w:rFonts w:hint="eastAsia" w:ascii="仿宋_GB2312"/>
          <w:szCs w:val="32"/>
          <w:vertAlign w:val="subscript"/>
        </w:rPr>
        <w:t>X</w:t>
      </w:r>
      <w:r>
        <w:rPr>
          <w:rFonts w:hint="eastAsia" w:ascii="仿宋_GB2312"/>
          <w:szCs w:val="32"/>
        </w:rPr>
        <w:t>）、臭氧(O</w:t>
      </w:r>
      <w:r>
        <w:rPr>
          <w:rFonts w:hint="eastAsia" w:ascii="仿宋_GB2312"/>
          <w:szCs w:val="32"/>
          <w:vertAlign w:val="subscript"/>
        </w:rPr>
        <w:t>3</w:t>
      </w:r>
      <w:r>
        <w:rPr>
          <w:rFonts w:hint="eastAsia" w:ascii="仿宋_GB2312"/>
          <w:szCs w:val="32"/>
        </w:rPr>
        <w:t>)、一氧化碳(CO)、可吸入颗粒物（PM</w:t>
      </w:r>
      <w:r>
        <w:rPr>
          <w:rFonts w:hint="eastAsia" w:ascii="仿宋_GB2312"/>
          <w:szCs w:val="32"/>
          <w:vertAlign w:val="subscript"/>
        </w:rPr>
        <w:t>10</w:t>
      </w:r>
      <w:r>
        <w:rPr>
          <w:rFonts w:hint="eastAsia" w:ascii="仿宋_GB2312"/>
          <w:szCs w:val="32"/>
        </w:rPr>
        <w:t>）、细颗粒物（PM</w:t>
      </w:r>
      <w:r>
        <w:rPr>
          <w:rFonts w:hint="eastAsia" w:ascii="仿宋_GB2312"/>
          <w:szCs w:val="32"/>
          <w:vertAlign w:val="subscript"/>
        </w:rPr>
        <w:t>2.5</w:t>
      </w:r>
      <w:r>
        <w:rPr>
          <w:rFonts w:hint="eastAsia" w:ascii="仿宋_GB2312"/>
          <w:szCs w:val="32"/>
        </w:rPr>
        <w:t>）、TSP、PM</w:t>
      </w:r>
      <w:r>
        <w:rPr>
          <w:rFonts w:hint="eastAsia" w:ascii="仿宋_GB2312"/>
          <w:szCs w:val="32"/>
          <w:vertAlign w:val="subscript"/>
        </w:rPr>
        <w:t>1</w:t>
      </w:r>
      <w:r>
        <w:rPr>
          <w:rFonts w:hint="eastAsia" w:ascii="仿宋_GB2312"/>
          <w:szCs w:val="32"/>
        </w:rPr>
        <w:t>、黑碳(七波段)、浊度、VOC、OCEC、粒径谱、氨气（NH</w:t>
      </w:r>
      <w:r>
        <w:rPr>
          <w:rFonts w:hint="eastAsia" w:ascii="仿宋_GB2312"/>
          <w:szCs w:val="32"/>
          <w:vertAlign w:val="subscript"/>
        </w:rPr>
        <w:t>3</w:t>
      </w:r>
      <w:r>
        <w:rPr>
          <w:rFonts w:hint="eastAsia" w:ascii="仿宋_GB2312"/>
          <w:szCs w:val="32"/>
        </w:rPr>
        <w:t>）、总氮氧化物、气象五参数、能见度、大气稳定度、PM</w:t>
      </w:r>
      <w:r>
        <w:rPr>
          <w:rFonts w:hint="eastAsia" w:ascii="仿宋_GB2312"/>
          <w:szCs w:val="32"/>
          <w:vertAlign w:val="subscript"/>
        </w:rPr>
        <w:t>2.5</w:t>
      </w:r>
      <w:r>
        <w:rPr>
          <w:rFonts w:hint="eastAsia" w:ascii="仿宋_GB2312"/>
          <w:szCs w:val="32"/>
        </w:rPr>
        <w:t>无机离子组分、PM</w:t>
      </w:r>
      <w:r>
        <w:rPr>
          <w:rFonts w:hint="eastAsia" w:ascii="仿宋_GB2312"/>
          <w:szCs w:val="32"/>
          <w:vertAlign w:val="subscript"/>
        </w:rPr>
        <w:t>2.5</w:t>
      </w:r>
      <w:r>
        <w:rPr>
          <w:rFonts w:hint="eastAsia" w:ascii="仿宋_GB2312"/>
          <w:szCs w:val="32"/>
        </w:rPr>
        <w:t>重金属组分、气溶胶光学厚度、退偏比、云基、云厚度、垂直能见度、辐射亮度、紫外辐射强度、城市环境摄影等（各地根据建站时设备配备情况开展监测）。</w:t>
      </w:r>
    </w:p>
    <w:p w14:paraId="597E9BE7">
      <w:pPr>
        <w:pStyle w:val="149"/>
        <w:numPr>
          <w:ilvl w:val="0"/>
          <w:numId w:val="7"/>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监测时间</w:t>
      </w:r>
    </w:p>
    <w:p w14:paraId="36A30B6D">
      <w:pPr>
        <w:adjustRightInd w:val="0"/>
        <w:snapToGrid w:val="0"/>
        <w:spacing w:line="560" w:lineRule="exact"/>
        <w:ind w:firstLine="640" w:firstLineChars="200"/>
        <w:rPr>
          <w:rFonts w:hint="eastAsia" w:ascii="仿宋_GB2312"/>
          <w:szCs w:val="32"/>
        </w:rPr>
      </w:pPr>
      <w:r>
        <w:rPr>
          <w:rFonts w:hint="eastAsia" w:ascii="仿宋_GB2312"/>
          <w:szCs w:val="32"/>
        </w:rPr>
        <w:t>每天24小时连续监测。</w:t>
      </w:r>
    </w:p>
    <w:p w14:paraId="217CCE06">
      <w:pPr>
        <w:pStyle w:val="149"/>
        <w:numPr>
          <w:ilvl w:val="0"/>
          <w:numId w:val="7"/>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工作方式</w:t>
      </w:r>
    </w:p>
    <w:p w14:paraId="2EE8556C">
      <w:pPr>
        <w:adjustRightInd w:val="0"/>
        <w:snapToGrid w:val="0"/>
        <w:spacing w:line="560" w:lineRule="exact"/>
        <w:ind w:firstLine="640" w:firstLineChars="200"/>
        <w:rPr>
          <w:rFonts w:hint="eastAsia" w:ascii="仿宋_GB2312"/>
          <w:szCs w:val="32"/>
        </w:rPr>
      </w:pPr>
      <w:r>
        <w:rPr>
          <w:rFonts w:hint="eastAsia" w:ascii="仿宋_GB2312"/>
          <w:szCs w:val="32"/>
        </w:rPr>
        <w:t>超级站空气质量监测为地方事权，湖北省大气复合污染自动监测超级站由省环境监测中心站承担日常运维，武汉市、咸宁市、鄂州市、黄石市、孝感市、黄冈市大气复合污染自动监测站由各地方环境监测站承担日常运维。</w:t>
      </w:r>
    </w:p>
    <w:p w14:paraId="3E737F90">
      <w:pPr>
        <w:adjustRightInd w:val="0"/>
        <w:snapToGrid w:val="0"/>
        <w:spacing w:line="560" w:lineRule="exact"/>
        <w:ind w:firstLine="640" w:firstLineChars="200"/>
        <w:rPr>
          <w:rFonts w:hint="eastAsia" w:ascii="仿宋_GB2312"/>
          <w:szCs w:val="32"/>
        </w:rPr>
      </w:pPr>
      <w:r>
        <w:rPr>
          <w:rFonts w:hint="eastAsia" w:ascii="仿宋_GB2312"/>
          <w:szCs w:val="32"/>
        </w:rPr>
        <w:t>超级站的站房用地、站房建设或租赁、安全保障、电力供应、网络通讯和出入站房等日常运行所必需的基础条件保障工作及便利提供工作由所在地方环境保护部门负责。</w:t>
      </w:r>
    </w:p>
    <w:p w14:paraId="7691C73C">
      <w:pPr>
        <w:pStyle w:val="149"/>
        <w:numPr>
          <w:ilvl w:val="0"/>
          <w:numId w:val="7"/>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数据报送</w:t>
      </w:r>
    </w:p>
    <w:p w14:paraId="00AA9AA1">
      <w:pPr>
        <w:adjustRightInd w:val="0"/>
        <w:snapToGrid w:val="0"/>
        <w:spacing w:line="560" w:lineRule="exact"/>
        <w:ind w:firstLine="640" w:firstLineChars="200"/>
        <w:rPr>
          <w:rFonts w:hint="eastAsia" w:ascii="仿宋_GB2312"/>
          <w:szCs w:val="32"/>
        </w:rPr>
      </w:pPr>
      <w:r>
        <w:rPr>
          <w:rFonts w:hint="eastAsia" w:ascii="仿宋_GB2312"/>
          <w:szCs w:val="32"/>
        </w:rPr>
        <w:t>以VPN方式报送实时数据至“湖北省超级站联网管理系统”。</w:t>
      </w:r>
    </w:p>
    <w:p w14:paraId="58662081">
      <w:pPr>
        <w:pStyle w:val="149"/>
        <w:numPr>
          <w:ilvl w:val="0"/>
          <w:numId w:val="7"/>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数据应用</w:t>
      </w:r>
    </w:p>
    <w:p w14:paraId="0F213FA6">
      <w:pPr>
        <w:adjustRightInd w:val="0"/>
        <w:snapToGrid w:val="0"/>
        <w:spacing w:line="560" w:lineRule="exact"/>
        <w:ind w:firstLine="640" w:firstLineChars="200"/>
        <w:rPr>
          <w:rFonts w:hint="eastAsia" w:ascii="仿宋_GB2312"/>
          <w:szCs w:val="32"/>
        </w:rPr>
      </w:pPr>
      <w:bookmarkStart w:id="69" w:name="_Toc448472247"/>
      <w:bookmarkStart w:id="70" w:name="_Toc475601809"/>
      <w:r>
        <w:rPr>
          <w:rFonts w:hint="eastAsia" w:ascii="仿宋_GB2312"/>
          <w:szCs w:val="32"/>
        </w:rPr>
        <w:t>数据可用于源解析、预警预报、科研等工作。</w:t>
      </w:r>
      <w:bookmarkEnd w:id="69"/>
      <w:bookmarkEnd w:id="70"/>
    </w:p>
    <w:p w14:paraId="1894663C">
      <w:pPr>
        <w:pStyle w:val="149"/>
        <w:numPr>
          <w:ilvl w:val="0"/>
          <w:numId w:val="7"/>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质量保证与质量控制</w:t>
      </w:r>
    </w:p>
    <w:p w14:paraId="4A39471A">
      <w:pPr>
        <w:adjustRightInd w:val="0"/>
        <w:snapToGrid w:val="0"/>
        <w:spacing w:line="560" w:lineRule="exact"/>
        <w:ind w:firstLine="640" w:firstLineChars="200"/>
        <w:rPr>
          <w:rFonts w:hint="eastAsia" w:ascii="仿宋_GB2312"/>
          <w:szCs w:val="32"/>
        </w:rPr>
      </w:pPr>
      <w:r>
        <w:rPr>
          <w:rFonts w:hint="eastAsia" w:ascii="仿宋_GB2312"/>
          <w:szCs w:val="32"/>
        </w:rPr>
        <w:t>依据《环境空气质量自动监测技术规范》（HJ193-2005）开展质控工作，地方环境监测机构承担质量保证任务。</w:t>
      </w:r>
    </w:p>
    <w:p w14:paraId="74E57E9B">
      <w:pPr>
        <w:tabs>
          <w:tab w:val="left" w:pos="1440"/>
        </w:tabs>
        <w:adjustRightInd w:val="0"/>
        <w:spacing w:line="560" w:lineRule="exact"/>
        <w:ind w:firstLine="643" w:firstLineChars="200"/>
        <w:outlineLvl w:val="1"/>
        <w:rPr>
          <w:rFonts w:hint="eastAsia" w:ascii="楷体_GB2312" w:eastAsia="楷体_GB2312"/>
          <w:b/>
          <w:kern w:val="0"/>
          <w:szCs w:val="32"/>
        </w:rPr>
      </w:pPr>
      <w:bookmarkStart w:id="71" w:name="_Toc511311132"/>
      <w:bookmarkStart w:id="72" w:name="_Toc512440251"/>
      <w:r>
        <w:rPr>
          <w:rFonts w:hint="eastAsia" w:ascii="楷体_GB2312" w:eastAsia="楷体_GB2312"/>
          <w:b/>
          <w:kern w:val="0"/>
          <w:szCs w:val="32"/>
        </w:rPr>
        <w:t>（九）大气复合污染移动监测</w:t>
      </w:r>
      <w:bookmarkEnd w:id="71"/>
      <w:bookmarkEnd w:id="72"/>
    </w:p>
    <w:p w14:paraId="0B8CE90A">
      <w:pPr>
        <w:pStyle w:val="149"/>
        <w:numPr>
          <w:ilvl w:val="0"/>
          <w:numId w:val="8"/>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监测范围</w:t>
      </w:r>
    </w:p>
    <w:p w14:paraId="177ED55F">
      <w:pPr>
        <w:adjustRightInd w:val="0"/>
        <w:snapToGrid w:val="0"/>
        <w:spacing w:line="560" w:lineRule="exact"/>
        <w:ind w:firstLine="640" w:firstLineChars="200"/>
        <w:rPr>
          <w:rFonts w:hint="eastAsia" w:ascii="仿宋_GB2312"/>
          <w:szCs w:val="32"/>
        </w:rPr>
      </w:pPr>
      <w:r>
        <w:rPr>
          <w:rFonts w:hint="eastAsia" w:ascii="仿宋_GB2312"/>
          <w:szCs w:val="32"/>
        </w:rPr>
        <w:t>湖北省17个地市州。</w:t>
      </w:r>
    </w:p>
    <w:p w14:paraId="0549898A">
      <w:pPr>
        <w:pStyle w:val="149"/>
        <w:numPr>
          <w:ilvl w:val="0"/>
          <w:numId w:val="8"/>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监测项目</w:t>
      </w:r>
    </w:p>
    <w:p w14:paraId="3886E916">
      <w:pPr>
        <w:adjustRightInd w:val="0"/>
        <w:snapToGrid w:val="0"/>
        <w:spacing w:line="560" w:lineRule="exact"/>
        <w:ind w:firstLine="640" w:firstLineChars="200"/>
        <w:rPr>
          <w:rFonts w:hint="eastAsia" w:ascii="仿宋_GB2312"/>
          <w:szCs w:val="32"/>
        </w:rPr>
      </w:pPr>
      <w:r>
        <w:rPr>
          <w:rFonts w:hint="eastAsia" w:ascii="仿宋_GB2312"/>
          <w:szCs w:val="32"/>
        </w:rPr>
        <w:t>二氧化硫(SO</w:t>
      </w:r>
      <w:r>
        <w:rPr>
          <w:rFonts w:hint="eastAsia" w:ascii="仿宋_GB2312"/>
          <w:szCs w:val="32"/>
          <w:vertAlign w:val="subscript"/>
        </w:rPr>
        <w:t>2</w:t>
      </w:r>
      <w:r>
        <w:rPr>
          <w:rFonts w:hint="eastAsia" w:ascii="仿宋_GB2312"/>
          <w:szCs w:val="32"/>
        </w:rPr>
        <w:t>)、氮氧化物（NO-NO</w:t>
      </w:r>
      <w:r>
        <w:rPr>
          <w:rFonts w:hint="eastAsia" w:ascii="仿宋_GB2312"/>
          <w:szCs w:val="32"/>
          <w:vertAlign w:val="subscript"/>
        </w:rPr>
        <w:t>2</w:t>
      </w:r>
      <w:r>
        <w:rPr>
          <w:rFonts w:hint="eastAsia" w:ascii="仿宋_GB2312"/>
          <w:szCs w:val="32"/>
        </w:rPr>
        <w:t>-NO</w:t>
      </w:r>
      <w:r>
        <w:rPr>
          <w:rFonts w:hint="eastAsia" w:ascii="仿宋_GB2312"/>
          <w:szCs w:val="32"/>
          <w:vertAlign w:val="subscript"/>
        </w:rPr>
        <w:t>X</w:t>
      </w:r>
      <w:r>
        <w:rPr>
          <w:rFonts w:hint="eastAsia" w:ascii="仿宋_GB2312"/>
          <w:szCs w:val="32"/>
        </w:rPr>
        <w:t>）、臭氧(O</w:t>
      </w:r>
      <w:r>
        <w:rPr>
          <w:rFonts w:hint="eastAsia" w:ascii="仿宋_GB2312"/>
          <w:szCs w:val="32"/>
          <w:vertAlign w:val="subscript"/>
        </w:rPr>
        <w:t>3</w:t>
      </w:r>
      <w:r>
        <w:rPr>
          <w:rFonts w:hint="eastAsia" w:ascii="仿宋_GB2312"/>
          <w:szCs w:val="32"/>
        </w:rPr>
        <w:t>)、一氧化碳(CO)、可吸入颗粒物（PM</w:t>
      </w:r>
      <w:r>
        <w:rPr>
          <w:rFonts w:hint="eastAsia" w:ascii="仿宋_GB2312"/>
          <w:szCs w:val="32"/>
          <w:vertAlign w:val="subscript"/>
        </w:rPr>
        <w:t>10</w:t>
      </w:r>
      <w:r>
        <w:rPr>
          <w:rFonts w:hint="eastAsia" w:ascii="仿宋_GB2312"/>
          <w:szCs w:val="32"/>
        </w:rPr>
        <w:t>）、细颗粒物（PM</w:t>
      </w:r>
      <w:r>
        <w:rPr>
          <w:rFonts w:hint="eastAsia" w:ascii="仿宋_GB2312"/>
          <w:szCs w:val="32"/>
          <w:vertAlign w:val="subscript"/>
        </w:rPr>
        <w:t>2.5</w:t>
      </w:r>
      <w:r>
        <w:rPr>
          <w:rFonts w:hint="eastAsia" w:ascii="仿宋_GB2312"/>
          <w:szCs w:val="32"/>
        </w:rPr>
        <w:t>）、PM</w:t>
      </w:r>
      <w:r>
        <w:rPr>
          <w:rFonts w:hint="eastAsia" w:ascii="仿宋_GB2312"/>
          <w:szCs w:val="32"/>
          <w:vertAlign w:val="subscript"/>
        </w:rPr>
        <w:t>1</w:t>
      </w:r>
      <w:r>
        <w:rPr>
          <w:rFonts w:hint="eastAsia" w:ascii="仿宋_GB2312"/>
          <w:szCs w:val="32"/>
        </w:rPr>
        <w:t>、气象五参数（温度、湿度、气压、风向、风速）、黑碳（七波段）、气溶胶光学厚度、退偏比、挥发性有机物、PM</w:t>
      </w:r>
      <w:r>
        <w:rPr>
          <w:rFonts w:hint="eastAsia" w:ascii="仿宋_GB2312"/>
          <w:szCs w:val="32"/>
          <w:vertAlign w:val="subscript"/>
        </w:rPr>
        <w:t>2.5</w:t>
      </w:r>
      <w:r>
        <w:rPr>
          <w:rFonts w:hint="eastAsia" w:ascii="仿宋_GB2312"/>
          <w:szCs w:val="32"/>
        </w:rPr>
        <w:t>（数浓度、粒径、飞行时间等）。</w:t>
      </w:r>
    </w:p>
    <w:p w14:paraId="6FFE6FD6">
      <w:pPr>
        <w:pStyle w:val="149"/>
        <w:numPr>
          <w:ilvl w:val="0"/>
          <w:numId w:val="8"/>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监测时间</w:t>
      </w:r>
    </w:p>
    <w:p w14:paraId="00293593">
      <w:pPr>
        <w:adjustRightInd w:val="0"/>
        <w:snapToGrid w:val="0"/>
        <w:spacing w:line="560" w:lineRule="exact"/>
        <w:ind w:firstLine="640" w:firstLineChars="200"/>
        <w:rPr>
          <w:rFonts w:hint="eastAsia" w:ascii="仿宋_GB2312"/>
          <w:szCs w:val="32"/>
        </w:rPr>
      </w:pPr>
      <w:r>
        <w:rPr>
          <w:rFonts w:hint="eastAsia" w:ascii="仿宋_GB2312"/>
          <w:szCs w:val="32"/>
        </w:rPr>
        <w:t>根据湖北省污染特征、重污染过程、科研及地方需求开展监测。</w:t>
      </w:r>
    </w:p>
    <w:p w14:paraId="684DDC85">
      <w:pPr>
        <w:pStyle w:val="149"/>
        <w:numPr>
          <w:ilvl w:val="0"/>
          <w:numId w:val="8"/>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工作方式</w:t>
      </w:r>
    </w:p>
    <w:p w14:paraId="2FE9ACCD">
      <w:pPr>
        <w:adjustRightInd w:val="0"/>
        <w:snapToGrid w:val="0"/>
        <w:spacing w:line="560" w:lineRule="exact"/>
        <w:ind w:firstLine="640" w:firstLineChars="200"/>
        <w:rPr>
          <w:rFonts w:hint="eastAsia" w:ascii="仿宋_GB2312"/>
          <w:szCs w:val="32"/>
        </w:rPr>
      </w:pPr>
      <w:r>
        <w:rPr>
          <w:rFonts w:hint="eastAsia" w:ascii="仿宋_GB2312"/>
          <w:szCs w:val="32"/>
        </w:rPr>
        <w:t>大气复合污染移动监测为湖北省省级事权，两台监测车及仪器由省站委托社会化运维机构承担日常运维。</w:t>
      </w:r>
    </w:p>
    <w:p w14:paraId="6878381D">
      <w:pPr>
        <w:adjustRightInd w:val="0"/>
        <w:snapToGrid w:val="0"/>
        <w:spacing w:line="560" w:lineRule="exact"/>
        <w:ind w:firstLine="640" w:firstLineChars="200"/>
        <w:rPr>
          <w:rFonts w:hint="eastAsia" w:ascii="仿宋_GB2312"/>
          <w:szCs w:val="32"/>
        </w:rPr>
      </w:pPr>
      <w:r>
        <w:rPr>
          <w:rFonts w:hint="eastAsia" w:ascii="仿宋_GB2312"/>
          <w:szCs w:val="32"/>
        </w:rPr>
        <w:t>大气复合污染移动监测安全保障、电力供应、监测场地等日常运行所必需的基础条件保障工作及便利提供工作由所在地方环境保护部门负责。</w:t>
      </w:r>
    </w:p>
    <w:p w14:paraId="7475ABAA">
      <w:pPr>
        <w:pStyle w:val="149"/>
        <w:numPr>
          <w:ilvl w:val="0"/>
          <w:numId w:val="8"/>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数据报送</w:t>
      </w:r>
    </w:p>
    <w:p w14:paraId="3ED13CDE">
      <w:pPr>
        <w:adjustRightInd w:val="0"/>
        <w:snapToGrid w:val="0"/>
        <w:spacing w:line="560" w:lineRule="exact"/>
        <w:ind w:firstLine="640" w:firstLineChars="200"/>
        <w:rPr>
          <w:rFonts w:hint="eastAsia" w:ascii="仿宋_GB2312"/>
          <w:color w:val="000000"/>
          <w:szCs w:val="32"/>
        </w:rPr>
      </w:pPr>
      <w:r>
        <w:rPr>
          <w:rFonts w:hint="eastAsia" w:ascii="仿宋_GB2312"/>
          <w:color w:val="000000"/>
          <w:szCs w:val="32"/>
        </w:rPr>
        <w:t>以移动通讯网络传输到省站中心站端平台。</w:t>
      </w:r>
    </w:p>
    <w:p w14:paraId="4EDAD085">
      <w:pPr>
        <w:pStyle w:val="149"/>
        <w:numPr>
          <w:ilvl w:val="0"/>
          <w:numId w:val="8"/>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数据应用</w:t>
      </w:r>
    </w:p>
    <w:p w14:paraId="461B8A1C">
      <w:pPr>
        <w:adjustRightInd w:val="0"/>
        <w:snapToGrid w:val="0"/>
        <w:spacing w:line="560" w:lineRule="exact"/>
        <w:ind w:firstLine="640" w:firstLineChars="200"/>
        <w:rPr>
          <w:rFonts w:hint="eastAsia" w:ascii="仿宋_GB2312"/>
          <w:szCs w:val="32"/>
        </w:rPr>
      </w:pPr>
      <w:r>
        <w:rPr>
          <w:rFonts w:hint="eastAsia" w:ascii="仿宋_GB2312"/>
          <w:szCs w:val="32"/>
        </w:rPr>
        <w:t>数据可用于源解析、预警预报、科研等工作。</w:t>
      </w:r>
    </w:p>
    <w:p w14:paraId="0A179EBB">
      <w:pPr>
        <w:pStyle w:val="149"/>
        <w:numPr>
          <w:ilvl w:val="0"/>
          <w:numId w:val="8"/>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质量保证与质量控制</w:t>
      </w:r>
    </w:p>
    <w:p w14:paraId="3002DD53">
      <w:pPr>
        <w:adjustRightInd w:val="0"/>
        <w:snapToGrid w:val="0"/>
        <w:spacing w:line="560" w:lineRule="exact"/>
        <w:ind w:firstLine="640" w:firstLineChars="200"/>
        <w:rPr>
          <w:rFonts w:hint="eastAsia" w:ascii="仿宋_GB2312"/>
          <w:szCs w:val="32"/>
        </w:rPr>
      </w:pPr>
      <w:r>
        <w:rPr>
          <w:rFonts w:hint="eastAsia" w:ascii="仿宋_GB2312"/>
          <w:szCs w:val="32"/>
        </w:rPr>
        <w:t>依据《环境空气质量自动监测技术规范》（HJ193-2005）开展质控工作，省站及社会化运维机构承担质量保证任务。</w:t>
      </w:r>
    </w:p>
    <w:p w14:paraId="03D2C651">
      <w:pPr>
        <w:tabs>
          <w:tab w:val="left" w:pos="1440"/>
        </w:tabs>
        <w:adjustRightInd w:val="0"/>
        <w:spacing w:line="560" w:lineRule="exact"/>
        <w:ind w:firstLine="643" w:firstLineChars="200"/>
        <w:outlineLvl w:val="1"/>
        <w:rPr>
          <w:rFonts w:hint="eastAsia" w:ascii="楷体_GB2312" w:eastAsia="楷体_GB2312"/>
          <w:b/>
          <w:kern w:val="0"/>
          <w:szCs w:val="32"/>
        </w:rPr>
      </w:pPr>
      <w:bookmarkStart w:id="73" w:name="_Toc512440252"/>
      <w:bookmarkStart w:id="74" w:name="_Toc511311133"/>
      <w:bookmarkStart w:id="75" w:name="_Toc505847777"/>
      <w:r>
        <w:rPr>
          <w:rFonts w:hint="eastAsia" w:ascii="楷体_GB2312" w:eastAsia="楷体_GB2312"/>
          <w:b/>
          <w:kern w:val="0"/>
          <w:szCs w:val="32"/>
        </w:rPr>
        <w:t>（十）省控空气自动监测站与超级站数据联网</w:t>
      </w:r>
      <w:bookmarkEnd w:id="73"/>
      <w:bookmarkEnd w:id="74"/>
      <w:bookmarkEnd w:id="75"/>
    </w:p>
    <w:p w14:paraId="0684D7F1">
      <w:pPr>
        <w:pStyle w:val="149"/>
        <w:adjustRightInd w:val="0"/>
        <w:spacing w:line="560" w:lineRule="exact"/>
        <w:ind w:firstLine="643"/>
        <w:rPr>
          <w:rFonts w:hint="eastAsia" w:ascii="仿宋_GB2312" w:hAnsi="Times New Roman" w:eastAsia="仿宋_GB2312"/>
          <w:b/>
          <w:sz w:val="32"/>
          <w:szCs w:val="32"/>
        </w:rPr>
      </w:pPr>
      <w:r>
        <w:rPr>
          <w:rFonts w:hint="eastAsia" w:ascii="仿宋_GB2312" w:hAnsi="Times New Roman" w:eastAsia="仿宋_GB2312"/>
          <w:b/>
          <w:sz w:val="32"/>
          <w:szCs w:val="32"/>
        </w:rPr>
        <w:t>1. 省控空气自动站及超级站联网</w:t>
      </w:r>
    </w:p>
    <w:p w14:paraId="6B92D741">
      <w:pPr>
        <w:topLinePunct/>
        <w:adjustRightInd w:val="0"/>
        <w:snapToGrid w:val="0"/>
        <w:spacing w:line="560" w:lineRule="exact"/>
        <w:ind w:firstLine="640" w:firstLineChars="200"/>
        <w:rPr>
          <w:rFonts w:hint="eastAsia" w:ascii="仿宋_GB2312"/>
          <w:szCs w:val="32"/>
        </w:rPr>
      </w:pPr>
      <w:r>
        <w:rPr>
          <w:rFonts w:hint="eastAsia" w:ascii="仿宋_GB2312"/>
          <w:szCs w:val="32"/>
        </w:rPr>
        <w:t>按照《关于报送国控点外空气质量自动监测数据的通知》（总站综字〔2016〕23号）和新的数据直联工作要求(另行通知)，开展省控空气质量自动监测站和超级站数据直联网工作。</w:t>
      </w:r>
    </w:p>
    <w:p w14:paraId="37627DF9">
      <w:pPr>
        <w:tabs>
          <w:tab w:val="left" w:pos="1422"/>
        </w:tabs>
        <w:topLinePunct/>
        <w:adjustRightInd w:val="0"/>
        <w:snapToGrid w:val="0"/>
        <w:spacing w:line="560" w:lineRule="exact"/>
        <w:ind w:firstLine="643" w:firstLineChars="200"/>
        <w:rPr>
          <w:rFonts w:hint="eastAsia" w:ascii="仿宋_GB2312"/>
          <w:b/>
          <w:szCs w:val="32"/>
        </w:rPr>
      </w:pPr>
      <w:r>
        <w:rPr>
          <w:rFonts w:hint="eastAsia" w:ascii="仿宋_GB2312"/>
          <w:b/>
          <w:szCs w:val="32"/>
        </w:rPr>
        <w:t>2. 数据报送</w:t>
      </w:r>
    </w:p>
    <w:p w14:paraId="260075DE">
      <w:pPr>
        <w:topLinePunct/>
        <w:adjustRightInd w:val="0"/>
        <w:snapToGrid w:val="0"/>
        <w:spacing w:line="560" w:lineRule="exact"/>
        <w:ind w:firstLine="640" w:firstLineChars="200"/>
        <w:rPr>
          <w:rFonts w:hint="eastAsia" w:ascii="仿宋_GB2312"/>
          <w:szCs w:val="32"/>
        </w:rPr>
      </w:pPr>
      <w:r>
        <w:rPr>
          <w:rFonts w:hint="eastAsia" w:ascii="仿宋_GB2312"/>
          <w:szCs w:val="32"/>
        </w:rPr>
        <w:t>2018年10月底前所有站点原始监测数据实时直传总站。</w:t>
      </w:r>
    </w:p>
    <w:p w14:paraId="28148A44">
      <w:pPr>
        <w:spacing w:before="156" w:beforeLines="50" w:after="156" w:afterLines="50" w:line="560" w:lineRule="exact"/>
        <w:jc w:val="center"/>
        <w:outlineLvl w:val="0"/>
        <w:rPr>
          <w:rFonts w:hint="eastAsia" w:eastAsia="黑体"/>
          <w:szCs w:val="30"/>
        </w:rPr>
      </w:pPr>
      <w:bookmarkStart w:id="76" w:name="_Toc512440253"/>
      <w:bookmarkStart w:id="77" w:name="_Toc511311134"/>
      <w:r>
        <w:rPr>
          <w:rFonts w:hint="eastAsia" w:eastAsia="黑体"/>
          <w:szCs w:val="30"/>
        </w:rPr>
        <w:t>二、水环境质量监测</w:t>
      </w:r>
      <w:bookmarkEnd w:id="76"/>
      <w:bookmarkEnd w:id="77"/>
    </w:p>
    <w:p w14:paraId="53D65B4E">
      <w:pPr>
        <w:tabs>
          <w:tab w:val="left" w:pos="1440"/>
        </w:tabs>
        <w:adjustRightInd w:val="0"/>
        <w:spacing w:line="560" w:lineRule="exact"/>
        <w:ind w:firstLine="643" w:firstLineChars="200"/>
        <w:outlineLvl w:val="1"/>
        <w:rPr>
          <w:rFonts w:ascii="楷体_GB2312" w:eastAsia="楷体_GB2312"/>
          <w:b/>
          <w:kern w:val="0"/>
          <w:szCs w:val="32"/>
        </w:rPr>
      </w:pPr>
      <w:bookmarkStart w:id="78" w:name="_Toc447617102"/>
      <w:bookmarkStart w:id="79" w:name="_Toc446590952"/>
      <w:bookmarkStart w:id="80" w:name="_Toc446591065"/>
      <w:bookmarkStart w:id="81" w:name="_Toc512440254"/>
      <w:bookmarkStart w:id="82" w:name="_Toc479234547"/>
      <w:bookmarkStart w:id="83" w:name="_Toc446591095"/>
      <w:bookmarkStart w:id="84" w:name="_Toc511311135"/>
      <w:r>
        <w:rPr>
          <w:rFonts w:hint="eastAsia" w:ascii="楷体_GB2312" w:eastAsia="楷体_GB2312"/>
          <w:b/>
          <w:kern w:val="0"/>
          <w:szCs w:val="32"/>
        </w:rPr>
        <w:t>（十一）地表水水质监测</w:t>
      </w:r>
      <w:bookmarkEnd w:id="78"/>
      <w:bookmarkEnd w:id="79"/>
      <w:bookmarkEnd w:id="80"/>
      <w:bookmarkEnd w:id="81"/>
      <w:bookmarkEnd w:id="82"/>
      <w:bookmarkEnd w:id="83"/>
      <w:bookmarkEnd w:id="84"/>
    </w:p>
    <w:p w14:paraId="052A7542">
      <w:pPr>
        <w:pStyle w:val="149"/>
        <w:numPr>
          <w:ilvl w:val="0"/>
          <w:numId w:val="9"/>
        </w:numPr>
        <w:adjustRightInd w:val="0"/>
        <w:spacing w:line="560" w:lineRule="exact"/>
        <w:ind w:left="0" w:firstLine="643"/>
        <w:rPr>
          <w:rFonts w:hint="eastAsia" w:ascii="仿宋_GB2312" w:hAnsi="Times New Roman" w:eastAsia="仿宋_GB2312"/>
          <w:b/>
          <w:sz w:val="32"/>
          <w:szCs w:val="32"/>
        </w:rPr>
      </w:pPr>
      <w:bookmarkStart w:id="85" w:name="_Toc446590953"/>
      <w:r>
        <w:rPr>
          <w:rFonts w:hint="eastAsia" w:ascii="仿宋_GB2312" w:hAnsi="Times New Roman" w:eastAsia="仿宋_GB2312"/>
          <w:b/>
          <w:sz w:val="32"/>
          <w:szCs w:val="32"/>
        </w:rPr>
        <w:t>监测范围</w:t>
      </w:r>
      <w:bookmarkEnd w:id="85"/>
    </w:p>
    <w:p w14:paraId="45B04190">
      <w:pPr>
        <w:adjustRightInd w:val="0"/>
        <w:snapToGrid w:val="0"/>
        <w:spacing w:line="550" w:lineRule="exact"/>
        <w:ind w:firstLine="640" w:firstLineChars="200"/>
        <w:rPr>
          <w:rFonts w:hint="eastAsia" w:ascii="仿宋_GB2312"/>
          <w:szCs w:val="32"/>
        </w:rPr>
      </w:pPr>
      <w:r>
        <w:rPr>
          <w:rFonts w:hint="eastAsia" w:ascii="仿宋_GB2312"/>
          <w:szCs w:val="32"/>
        </w:rPr>
        <w:t>国控监测断面（点位）包括国考断面和趋势科研断面。监测范围见附件3和附件4。</w:t>
      </w:r>
    </w:p>
    <w:p w14:paraId="73B3AE3D">
      <w:pPr>
        <w:adjustRightInd w:val="0"/>
        <w:snapToGrid w:val="0"/>
        <w:spacing w:line="550" w:lineRule="exact"/>
        <w:ind w:firstLine="640" w:firstLineChars="200"/>
        <w:rPr>
          <w:rFonts w:hint="eastAsia" w:ascii="仿宋_GB2312"/>
          <w:szCs w:val="32"/>
        </w:rPr>
      </w:pPr>
      <w:r>
        <w:rPr>
          <w:rFonts w:hint="eastAsia" w:ascii="仿宋_GB2312"/>
          <w:szCs w:val="32"/>
        </w:rPr>
        <w:t>省控监测断面（点位）（国控监测断面（点位）除外）监测范围见附件5和附件6。</w:t>
      </w:r>
    </w:p>
    <w:p w14:paraId="3FDFBC4F">
      <w:pPr>
        <w:pStyle w:val="149"/>
        <w:numPr>
          <w:ilvl w:val="0"/>
          <w:numId w:val="9"/>
        </w:numPr>
        <w:adjustRightInd w:val="0"/>
        <w:spacing w:line="550" w:lineRule="exact"/>
        <w:ind w:left="0" w:firstLine="643"/>
        <w:rPr>
          <w:rFonts w:hint="eastAsia" w:ascii="仿宋_GB2312" w:hAnsi="Times New Roman" w:eastAsia="仿宋_GB2312"/>
          <w:b/>
          <w:sz w:val="32"/>
          <w:szCs w:val="32"/>
        </w:rPr>
      </w:pPr>
      <w:bookmarkStart w:id="86" w:name="_Toc446590954"/>
      <w:r>
        <w:rPr>
          <w:rFonts w:hint="eastAsia" w:ascii="仿宋_GB2312" w:hAnsi="Times New Roman" w:eastAsia="仿宋_GB2312"/>
          <w:b/>
          <w:sz w:val="32"/>
          <w:szCs w:val="32"/>
        </w:rPr>
        <w:t>监测项目</w:t>
      </w:r>
      <w:bookmarkEnd w:id="86"/>
    </w:p>
    <w:p w14:paraId="502BB7DD">
      <w:pPr>
        <w:adjustRightInd w:val="0"/>
        <w:snapToGrid w:val="0"/>
        <w:spacing w:line="550" w:lineRule="exact"/>
        <w:ind w:firstLine="640" w:firstLineChars="200"/>
        <w:rPr>
          <w:rFonts w:hint="eastAsia" w:ascii="仿宋_GB2312"/>
          <w:szCs w:val="32"/>
        </w:rPr>
      </w:pPr>
      <w:r>
        <w:rPr>
          <w:rFonts w:hint="eastAsia" w:ascii="仿宋_GB2312"/>
          <w:szCs w:val="32"/>
        </w:rPr>
        <w:t>（1）现场监测项目</w:t>
      </w:r>
    </w:p>
    <w:p w14:paraId="6E90B8E4">
      <w:pPr>
        <w:adjustRightInd w:val="0"/>
        <w:snapToGrid w:val="0"/>
        <w:spacing w:line="550" w:lineRule="exact"/>
        <w:ind w:firstLine="640" w:firstLineChars="200"/>
        <w:rPr>
          <w:rFonts w:hint="eastAsia" w:ascii="仿宋_GB2312"/>
          <w:szCs w:val="32"/>
        </w:rPr>
      </w:pPr>
      <w:r>
        <w:rPr>
          <w:rFonts w:hint="eastAsia" w:ascii="仿宋_GB2312"/>
          <w:szCs w:val="32"/>
        </w:rPr>
        <w:t>河流断面现场监测项目为水温、pH、溶解氧和电导率。</w:t>
      </w:r>
    </w:p>
    <w:p w14:paraId="1C985010">
      <w:pPr>
        <w:adjustRightInd w:val="0"/>
        <w:snapToGrid w:val="0"/>
        <w:spacing w:line="550" w:lineRule="exact"/>
        <w:ind w:firstLine="640" w:firstLineChars="200"/>
        <w:rPr>
          <w:rFonts w:hint="eastAsia" w:ascii="仿宋_GB2312"/>
          <w:szCs w:val="32"/>
        </w:rPr>
      </w:pPr>
      <w:r>
        <w:rPr>
          <w:rFonts w:hint="eastAsia" w:ascii="仿宋_GB2312"/>
          <w:szCs w:val="32"/>
        </w:rPr>
        <w:t>湖库点位现场监测项目为水温、pH、溶解氧、电导率和透明度。</w:t>
      </w:r>
    </w:p>
    <w:p w14:paraId="3D19C267">
      <w:pPr>
        <w:adjustRightInd w:val="0"/>
        <w:snapToGrid w:val="0"/>
        <w:spacing w:line="550" w:lineRule="exact"/>
        <w:ind w:firstLine="640" w:firstLineChars="200"/>
        <w:rPr>
          <w:rFonts w:hint="eastAsia" w:ascii="仿宋_GB2312"/>
          <w:szCs w:val="32"/>
        </w:rPr>
      </w:pPr>
      <w:r>
        <w:rPr>
          <w:rFonts w:hint="eastAsia" w:ascii="仿宋_GB2312"/>
          <w:szCs w:val="32"/>
        </w:rPr>
        <w:t>（2）实验室分析项目</w:t>
      </w:r>
    </w:p>
    <w:p w14:paraId="05027957">
      <w:pPr>
        <w:adjustRightInd w:val="0"/>
        <w:snapToGrid w:val="0"/>
        <w:spacing w:line="550" w:lineRule="exact"/>
        <w:ind w:firstLine="640" w:firstLineChars="200"/>
        <w:rPr>
          <w:rFonts w:hint="eastAsia" w:ascii="仿宋_GB2312"/>
          <w:szCs w:val="32"/>
        </w:rPr>
      </w:pPr>
      <w:r>
        <w:rPr>
          <w:rFonts w:hint="eastAsia" w:ascii="仿宋_GB2312"/>
          <w:szCs w:val="32"/>
        </w:rPr>
        <w:t>河流断面实验室分析项目为高锰酸盐指数、化学需氧量、五日生化需氧量、氨氮、总磷、总氮、铜、锌、氟化物、硒、砷、汞、镉、铬（六价）、铅、氰化物、挥发酚、石油类、阴离子表面活性剂和硫化物。</w:t>
      </w:r>
    </w:p>
    <w:p w14:paraId="30CEC138">
      <w:pPr>
        <w:adjustRightInd w:val="0"/>
        <w:snapToGrid w:val="0"/>
        <w:spacing w:line="550" w:lineRule="exact"/>
        <w:ind w:firstLine="640" w:firstLineChars="200"/>
        <w:rPr>
          <w:rFonts w:hint="eastAsia" w:ascii="仿宋_GB2312"/>
          <w:szCs w:val="32"/>
        </w:rPr>
      </w:pPr>
      <w:r>
        <w:rPr>
          <w:rFonts w:hint="eastAsia" w:ascii="仿宋_GB2312"/>
          <w:szCs w:val="32"/>
        </w:rPr>
        <w:t>湖库点位实验室分析项目为高锰酸盐指数、化学需氧量、五日生化需氧量、氨氮、总磷、总氮、铜、锌、氟化物、硒、砷、汞、镉、铬（六价）、铅、氰化物、挥发酚、石油类、阴离子表面活性剂、硫化物和叶绿素a。</w:t>
      </w:r>
    </w:p>
    <w:p w14:paraId="30428B45">
      <w:pPr>
        <w:adjustRightInd w:val="0"/>
        <w:snapToGrid w:val="0"/>
        <w:spacing w:line="560" w:lineRule="exact"/>
        <w:ind w:firstLine="640" w:firstLineChars="200"/>
        <w:rPr>
          <w:rFonts w:hint="eastAsia" w:ascii="仿宋_GB2312"/>
          <w:szCs w:val="32"/>
        </w:rPr>
      </w:pPr>
      <w:r>
        <w:rPr>
          <w:rFonts w:hint="eastAsia" w:ascii="仿宋_GB2312"/>
          <w:szCs w:val="32"/>
        </w:rPr>
        <w:t>（3）国控趋势科研和省控断面除根据断面类型监测相应的现场和实验室项目外，加测粪大肠菌群项目。</w:t>
      </w:r>
    </w:p>
    <w:p w14:paraId="7EA6D0B1">
      <w:pPr>
        <w:pStyle w:val="149"/>
        <w:numPr>
          <w:ilvl w:val="0"/>
          <w:numId w:val="9"/>
        </w:numPr>
        <w:adjustRightInd w:val="0"/>
        <w:spacing w:line="560" w:lineRule="exact"/>
        <w:ind w:left="0" w:firstLine="643"/>
        <w:rPr>
          <w:rFonts w:hint="eastAsia" w:ascii="仿宋_GB2312" w:hAnsi="Times New Roman" w:eastAsia="仿宋_GB2312"/>
          <w:b/>
          <w:sz w:val="32"/>
          <w:szCs w:val="32"/>
        </w:rPr>
      </w:pPr>
      <w:bookmarkStart w:id="87" w:name="_Toc446590955"/>
      <w:r>
        <w:rPr>
          <w:rFonts w:hint="eastAsia" w:ascii="仿宋_GB2312" w:hAnsi="Times New Roman" w:eastAsia="仿宋_GB2312"/>
          <w:b/>
          <w:sz w:val="32"/>
          <w:szCs w:val="32"/>
        </w:rPr>
        <w:t>监测时间</w:t>
      </w:r>
      <w:bookmarkEnd w:id="87"/>
    </w:p>
    <w:p w14:paraId="4B2FCB77">
      <w:pPr>
        <w:adjustRightInd w:val="0"/>
        <w:snapToGrid w:val="0"/>
        <w:spacing w:line="560" w:lineRule="exact"/>
        <w:ind w:firstLine="640" w:firstLineChars="200"/>
        <w:rPr>
          <w:rFonts w:hint="eastAsia" w:ascii="仿宋_GB2312"/>
          <w:szCs w:val="32"/>
        </w:rPr>
      </w:pPr>
      <w:r>
        <w:rPr>
          <w:rFonts w:hint="eastAsia" w:ascii="仿宋_GB2312"/>
          <w:szCs w:val="32"/>
        </w:rPr>
        <w:t>国控断面和省控断面均每月监测一次。每月1～10日开展监测。</w:t>
      </w:r>
    </w:p>
    <w:p w14:paraId="7991E551">
      <w:pPr>
        <w:pStyle w:val="149"/>
        <w:numPr>
          <w:ilvl w:val="0"/>
          <w:numId w:val="9"/>
        </w:numPr>
        <w:adjustRightInd w:val="0"/>
        <w:spacing w:line="560" w:lineRule="exact"/>
        <w:ind w:left="0" w:firstLine="643"/>
        <w:rPr>
          <w:rFonts w:hint="eastAsia" w:ascii="仿宋_GB2312" w:hAnsi="Times New Roman" w:eastAsia="仿宋_GB2312"/>
          <w:b/>
          <w:sz w:val="32"/>
          <w:szCs w:val="32"/>
        </w:rPr>
      </w:pPr>
      <w:bookmarkStart w:id="88" w:name="_Toc446590956"/>
      <w:r>
        <w:rPr>
          <w:rFonts w:hint="eastAsia" w:ascii="仿宋_GB2312" w:hAnsi="Times New Roman" w:eastAsia="仿宋_GB2312"/>
          <w:b/>
          <w:sz w:val="32"/>
          <w:szCs w:val="32"/>
        </w:rPr>
        <w:t>工作方式</w:t>
      </w:r>
      <w:bookmarkEnd w:id="88"/>
    </w:p>
    <w:p w14:paraId="3081039D">
      <w:pPr>
        <w:adjustRightInd w:val="0"/>
        <w:snapToGrid w:val="0"/>
        <w:spacing w:line="560" w:lineRule="exact"/>
        <w:ind w:firstLine="640" w:firstLineChars="200"/>
        <w:rPr>
          <w:rFonts w:hint="eastAsia" w:ascii="仿宋_GB2312"/>
          <w:szCs w:val="32"/>
        </w:rPr>
      </w:pPr>
      <w:r>
        <w:rPr>
          <w:rFonts w:hint="eastAsia" w:ascii="仿宋_GB2312"/>
          <w:szCs w:val="32"/>
        </w:rPr>
        <w:t>国控趋势科研断面和省控监测断面（点位）由辖区市级环境监测站组织开展监测，并对监测数据负责。</w:t>
      </w:r>
    </w:p>
    <w:p w14:paraId="271B3CE5">
      <w:pPr>
        <w:adjustRightInd w:val="0"/>
        <w:snapToGrid w:val="0"/>
        <w:spacing w:line="560" w:lineRule="exact"/>
        <w:ind w:firstLine="640" w:firstLineChars="200"/>
        <w:rPr>
          <w:rFonts w:hint="eastAsia" w:ascii="仿宋_GB2312"/>
          <w:szCs w:val="32"/>
        </w:rPr>
      </w:pPr>
      <w:r>
        <w:rPr>
          <w:rFonts w:hint="eastAsia" w:ascii="仿宋_GB2312"/>
          <w:szCs w:val="32"/>
        </w:rPr>
        <w:t>62个国控考核断面由辖区市级环境监测站组织开展同步监测，具体要求按照《省环保厅办公室关于做好2018年全省国家地表水考核断面同步监测工作的通知》（鄂环办</w:t>
      </w:r>
      <w:r>
        <w:rPr>
          <w:rFonts w:hint="eastAsia" w:ascii="宋体" w:hAnsi="宋体" w:eastAsia="宋体" w:cs="宋体"/>
          <w:szCs w:val="32"/>
        </w:rPr>
        <w:t>﹝</w:t>
      </w:r>
      <w:r>
        <w:rPr>
          <w:rFonts w:hint="eastAsia" w:ascii="仿宋_GB2312"/>
          <w:szCs w:val="32"/>
        </w:rPr>
        <w:t>2018</w:t>
      </w:r>
      <w:r>
        <w:rPr>
          <w:rFonts w:hint="eastAsia" w:ascii="宋体" w:hAnsi="宋体" w:eastAsia="宋体" w:cs="宋体"/>
          <w:szCs w:val="32"/>
        </w:rPr>
        <w:t>﹞</w:t>
      </w:r>
      <w:r>
        <w:rPr>
          <w:rFonts w:hint="eastAsia" w:ascii="仿宋_GB2312"/>
          <w:szCs w:val="32"/>
        </w:rPr>
        <w:t>6号）执行。</w:t>
      </w:r>
    </w:p>
    <w:p w14:paraId="1BC08353">
      <w:pPr>
        <w:pStyle w:val="149"/>
        <w:numPr>
          <w:ilvl w:val="0"/>
          <w:numId w:val="9"/>
        </w:numPr>
        <w:adjustRightInd w:val="0"/>
        <w:spacing w:line="560" w:lineRule="exact"/>
        <w:ind w:left="0" w:firstLine="643"/>
        <w:rPr>
          <w:rFonts w:hint="eastAsia" w:ascii="仿宋_GB2312" w:hAnsi="Times New Roman" w:eastAsia="仿宋_GB2312"/>
          <w:b/>
          <w:sz w:val="32"/>
          <w:szCs w:val="32"/>
        </w:rPr>
      </w:pPr>
      <w:bookmarkStart w:id="89" w:name="_Toc446590957"/>
      <w:r>
        <w:rPr>
          <w:rFonts w:hint="eastAsia" w:ascii="仿宋_GB2312" w:hAnsi="Times New Roman" w:eastAsia="仿宋_GB2312"/>
          <w:b/>
          <w:sz w:val="32"/>
          <w:szCs w:val="32"/>
        </w:rPr>
        <w:t>质量保证</w:t>
      </w:r>
      <w:bookmarkEnd w:id="89"/>
      <w:r>
        <w:rPr>
          <w:rFonts w:hint="eastAsia" w:ascii="仿宋_GB2312" w:hAnsi="Times New Roman" w:eastAsia="仿宋_GB2312"/>
          <w:b/>
          <w:sz w:val="32"/>
          <w:szCs w:val="32"/>
        </w:rPr>
        <w:t>与质量控制</w:t>
      </w:r>
    </w:p>
    <w:p w14:paraId="033A1FBB">
      <w:pPr>
        <w:adjustRightInd w:val="0"/>
        <w:snapToGrid w:val="0"/>
        <w:spacing w:line="560" w:lineRule="exact"/>
        <w:ind w:firstLine="640" w:firstLineChars="200"/>
        <w:rPr>
          <w:rFonts w:hint="eastAsia" w:ascii="仿宋_GB2312"/>
          <w:szCs w:val="32"/>
        </w:rPr>
      </w:pPr>
      <w:r>
        <w:rPr>
          <w:rFonts w:hint="eastAsia" w:ascii="仿宋_GB2312"/>
          <w:szCs w:val="32"/>
        </w:rPr>
        <w:t>监测任务承担单位要按照《地表水和污水监测技术规范》（HJ/T 91-2002）、《环境水质监测质量保证手册》（第二版）和《国家地表水环境质量监测网监测任务作业指导书（试行）》开展监测质量保证和质量控制工作。</w:t>
      </w:r>
    </w:p>
    <w:p w14:paraId="7E09573D">
      <w:pPr>
        <w:pStyle w:val="149"/>
        <w:numPr>
          <w:ilvl w:val="0"/>
          <w:numId w:val="9"/>
        </w:numPr>
        <w:adjustRightInd w:val="0"/>
        <w:spacing w:line="560" w:lineRule="exact"/>
        <w:ind w:left="0" w:firstLine="643"/>
        <w:rPr>
          <w:rFonts w:hint="eastAsia" w:ascii="仿宋_GB2312" w:hAnsi="Times New Roman" w:eastAsia="仿宋_GB2312"/>
          <w:b/>
          <w:sz w:val="32"/>
          <w:szCs w:val="32"/>
        </w:rPr>
      </w:pPr>
      <w:bookmarkStart w:id="90" w:name="_Toc446590958"/>
      <w:r>
        <w:rPr>
          <w:rFonts w:hint="eastAsia" w:ascii="仿宋_GB2312" w:hAnsi="Times New Roman" w:eastAsia="仿宋_GB2312"/>
          <w:b/>
          <w:sz w:val="32"/>
          <w:szCs w:val="32"/>
        </w:rPr>
        <w:t>数据报送</w:t>
      </w:r>
      <w:bookmarkEnd w:id="90"/>
    </w:p>
    <w:p w14:paraId="0320B3A9">
      <w:pPr>
        <w:adjustRightInd w:val="0"/>
        <w:snapToGrid w:val="0"/>
        <w:spacing w:line="560" w:lineRule="exact"/>
        <w:ind w:firstLine="624" w:firstLineChars="200"/>
        <w:rPr>
          <w:rFonts w:hint="eastAsia" w:ascii="仿宋_GB2312"/>
          <w:spacing w:val="-4"/>
          <w:szCs w:val="32"/>
        </w:rPr>
      </w:pPr>
      <w:r>
        <w:rPr>
          <w:rFonts w:hint="eastAsia" w:ascii="仿宋_GB2312"/>
          <w:spacing w:val="-4"/>
          <w:szCs w:val="32"/>
        </w:rPr>
        <w:t>承担采测分离实验室分析任务的分析测站于每月18日前，通过国家考核断面样品采集保存与交接管理系统上报监测分析结果。</w:t>
      </w:r>
    </w:p>
    <w:p w14:paraId="4C08E554">
      <w:pPr>
        <w:adjustRightInd w:val="0"/>
        <w:snapToGrid w:val="0"/>
        <w:spacing w:line="560" w:lineRule="exact"/>
        <w:ind w:firstLine="640" w:firstLineChars="200"/>
        <w:rPr>
          <w:rFonts w:hint="eastAsia" w:ascii="仿宋_GB2312"/>
          <w:szCs w:val="32"/>
        </w:rPr>
      </w:pPr>
      <w:r>
        <w:rPr>
          <w:rFonts w:hint="eastAsia" w:ascii="仿宋_GB2312"/>
          <w:szCs w:val="32"/>
        </w:rPr>
        <w:t>国控趋势科研及省控断面监测数据，各市（州）环境监测站于当月18日前将数据通过“湖北省水环境质量监测一站式数据管理系统”（以下简称管理系统）报送，省环境监测中心站审核后，22日前通过“中国环境监测总站环境监测数据平台”报送总站。</w:t>
      </w:r>
    </w:p>
    <w:p w14:paraId="17846052">
      <w:pPr>
        <w:adjustRightInd w:val="0"/>
        <w:snapToGrid w:val="0"/>
        <w:spacing w:line="560" w:lineRule="exact"/>
        <w:ind w:firstLine="640" w:firstLineChars="200"/>
        <w:rPr>
          <w:rFonts w:hint="eastAsia" w:ascii="仿宋_GB2312"/>
          <w:szCs w:val="32"/>
        </w:rPr>
      </w:pPr>
      <w:r>
        <w:rPr>
          <w:rFonts w:hint="eastAsia" w:ascii="仿宋_GB2312"/>
          <w:szCs w:val="32"/>
        </w:rPr>
        <w:t>报送监测数据时，应严格按照《关于印发&lt;国家地表水环境质量监测数据修约处理规则（试行）&gt;的通知》（总站水字</w:t>
      </w:r>
      <w:r>
        <w:rPr>
          <w:rFonts w:hint="eastAsia" w:ascii="宋体" w:hAnsi="宋体" w:eastAsia="宋体" w:cs="宋体"/>
          <w:szCs w:val="32"/>
        </w:rPr>
        <w:t>﹝</w:t>
      </w:r>
      <w:r>
        <w:rPr>
          <w:rFonts w:hint="eastAsia" w:ascii="仿宋_GB2312"/>
          <w:szCs w:val="32"/>
        </w:rPr>
        <w:t>2018</w:t>
      </w:r>
      <w:r>
        <w:rPr>
          <w:rFonts w:hint="eastAsia" w:ascii="宋体" w:hAnsi="宋体" w:eastAsia="宋体" w:cs="宋体"/>
          <w:szCs w:val="32"/>
        </w:rPr>
        <w:t>﹞</w:t>
      </w:r>
      <w:r>
        <w:rPr>
          <w:rFonts w:hint="eastAsia" w:ascii="仿宋_GB2312"/>
          <w:szCs w:val="32"/>
        </w:rPr>
        <w:t>87号）规则进行报送。若监测值低于检测限，在检测限后加“L”,检测限应该满足国家地表水</w:t>
      </w:r>
      <w:r>
        <w:rPr>
          <w:rFonts w:hint="eastAsia" w:ascii="仿宋_GB2312" w:hAnsi="宋体" w:cs="宋体"/>
          <w:szCs w:val="32"/>
        </w:rPr>
        <w:t>Ⅰ</w:t>
      </w:r>
      <w:r>
        <w:rPr>
          <w:rFonts w:hint="eastAsia" w:ascii="仿宋_GB2312"/>
          <w:szCs w:val="32"/>
        </w:rPr>
        <w:t>类标准值的1/4；未监测则填写“-1”，并写明原因。缺测、缺项及数据填报错误等特殊情况，需由辖区市级环境监测站提交正式文件说明。</w:t>
      </w:r>
    </w:p>
    <w:p w14:paraId="47EE6717">
      <w:pPr>
        <w:pStyle w:val="149"/>
        <w:numPr>
          <w:ilvl w:val="0"/>
          <w:numId w:val="9"/>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数据审核</w:t>
      </w:r>
    </w:p>
    <w:p w14:paraId="523294AF">
      <w:pPr>
        <w:topLinePunct/>
        <w:adjustRightInd w:val="0"/>
        <w:snapToGrid w:val="0"/>
        <w:spacing w:line="560" w:lineRule="exact"/>
        <w:ind w:firstLine="640" w:firstLineChars="200"/>
        <w:rPr>
          <w:rFonts w:hint="eastAsia" w:ascii="仿宋_GB2312"/>
          <w:szCs w:val="32"/>
        </w:rPr>
      </w:pPr>
      <w:r>
        <w:rPr>
          <w:rFonts w:hint="eastAsia" w:ascii="仿宋_GB2312"/>
          <w:szCs w:val="32"/>
        </w:rPr>
        <w:t>所有断面（点位）监测分析结果须经过单位内部三级审核。</w:t>
      </w:r>
    </w:p>
    <w:p w14:paraId="3A04F7FA">
      <w:pPr>
        <w:tabs>
          <w:tab w:val="left" w:pos="1440"/>
        </w:tabs>
        <w:adjustRightInd w:val="0"/>
        <w:spacing w:line="560" w:lineRule="exact"/>
        <w:ind w:firstLine="643" w:firstLineChars="200"/>
        <w:outlineLvl w:val="1"/>
        <w:rPr>
          <w:rFonts w:hint="eastAsia" w:ascii="楷体_GB2312" w:eastAsia="楷体_GB2312"/>
          <w:b/>
          <w:kern w:val="0"/>
          <w:szCs w:val="32"/>
        </w:rPr>
      </w:pPr>
      <w:bookmarkStart w:id="91" w:name="_Toc512440255"/>
      <w:bookmarkStart w:id="92" w:name="_Toc511311136"/>
      <w:r>
        <w:rPr>
          <w:rFonts w:hint="eastAsia" w:ascii="楷体_GB2312" w:eastAsia="楷体_GB2312"/>
          <w:b/>
          <w:kern w:val="0"/>
          <w:szCs w:val="32"/>
        </w:rPr>
        <w:t>（十二）地表水水质自动监测</w:t>
      </w:r>
      <w:bookmarkEnd w:id="91"/>
      <w:bookmarkEnd w:id="92"/>
    </w:p>
    <w:p w14:paraId="1BCCAD6D">
      <w:pPr>
        <w:pStyle w:val="149"/>
        <w:numPr>
          <w:ilvl w:val="0"/>
          <w:numId w:val="10"/>
        </w:numPr>
        <w:adjustRightInd w:val="0"/>
        <w:spacing w:line="560" w:lineRule="exact"/>
        <w:ind w:left="0" w:firstLine="643"/>
        <w:rPr>
          <w:rFonts w:hint="eastAsia" w:ascii="仿宋_GB2312" w:hAnsi="Times New Roman" w:eastAsia="仿宋_GB2312"/>
          <w:b/>
          <w:sz w:val="32"/>
          <w:szCs w:val="32"/>
        </w:rPr>
      </w:pPr>
      <w:bookmarkStart w:id="93" w:name="_Toc446590960"/>
      <w:r>
        <w:rPr>
          <w:rFonts w:hint="eastAsia" w:ascii="仿宋_GB2312" w:hAnsi="Times New Roman" w:eastAsia="仿宋_GB2312"/>
          <w:b/>
          <w:sz w:val="32"/>
          <w:szCs w:val="32"/>
        </w:rPr>
        <w:t>监测范围</w:t>
      </w:r>
      <w:bookmarkEnd w:id="93"/>
    </w:p>
    <w:p w14:paraId="330FE6BB">
      <w:pPr>
        <w:adjustRightInd w:val="0"/>
        <w:snapToGrid w:val="0"/>
        <w:spacing w:line="560" w:lineRule="exact"/>
        <w:ind w:firstLine="640" w:firstLineChars="200"/>
        <w:rPr>
          <w:rFonts w:hint="eastAsia" w:ascii="仿宋_GB2312"/>
          <w:szCs w:val="32"/>
        </w:rPr>
      </w:pPr>
      <w:r>
        <w:rPr>
          <w:rFonts w:hint="eastAsia" w:ascii="仿宋_GB2312"/>
          <w:szCs w:val="32"/>
        </w:rPr>
        <w:t>国家地表水水质自动监测站点见附件7。</w:t>
      </w:r>
    </w:p>
    <w:p w14:paraId="13E4E768">
      <w:pPr>
        <w:adjustRightInd w:val="0"/>
        <w:snapToGrid w:val="0"/>
        <w:spacing w:line="560" w:lineRule="exact"/>
        <w:ind w:firstLine="640" w:firstLineChars="200"/>
        <w:rPr>
          <w:rFonts w:hint="eastAsia" w:ascii="仿宋_GB2312"/>
          <w:szCs w:val="32"/>
        </w:rPr>
      </w:pPr>
      <w:r>
        <w:rPr>
          <w:rFonts w:hint="eastAsia" w:ascii="仿宋_GB2312"/>
          <w:szCs w:val="32"/>
        </w:rPr>
        <w:t>省级地表水水质自动监测站点见附件8。</w:t>
      </w:r>
    </w:p>
    <w:p w14:paraId="0A0E548C">
      <w:pPr>
        <w:pStyle w:val="149"/>
        <w:numPr>
          <w:ilvl w:val="0"/>
          <w:numId w:val="10"/>
        </w:numPr>
        <w:adjustRightInd w:val="0"/>
        <w:spacing w:line="560" w:lineRule="exact"/>
        <w:ind w:left="0" w:firstLine="643"/>
        <w:rPr>
          <w:rFonts w:hint="eastAsia" w:ascii="仿宋_GB2312" w:hAnsi="Times New Roman" w:eastAsia="仿宋_GB2312"/>
          <w:b/>
          <w:sz w:val="32"/>
          <w:szCs w:val="32"/>
        </w:rPr>
      </w:pPr>
      <w:bookmarkStart w:id="94" w:name="_Toc446590961"/>
      <w:r>
        <w:rPr>
          <w:rFonts w:hint="eastAsia" w:ascii="仿宋_GB2312" w:hAnsi="Times New Roman" w:eastAsia="仿宋_GB2312"/>
          <w:b/>
          <w:sz w:val="32"/>
          <w:szCs w:val="32"/>
        </w:rPr>
        <w:t>监测项目</w:t>
      </w:r>
      <w:bookmarkEnd w:id="94"/>
    </w:p>
    <w:p w14:paraId="6F3175BF">
      <w:pPr>
        <w:adjustRightInd w:val="0"/>
        <w:snapToGrid w:val="0"/>
        <w:spacing w:line="560" w:lineRule="exact"/>
        <w:ind w:firstLine="640" w:firstLineChars="200"/>
        <w:rPr>
          <w:rFonts w:hint="eastAsia" w:ascii="仿宋_GB2312"/>
          <w:szCs w:val="32"/>
        </w:rPr>
      </w:pPr>
      <w:r>
        <w:rPr>
          <w:rFonts w:hint="eastAsia" w:ascii="仿宋_GB2312"/>
          <w:szCs w:val="32"/>
        </w:rPr>
        <w:t>国家水质自动监测项目主要包括五参数（水温、pH、溶解氧、电导率和浊度）、氨氮、高锰酸盐指数、总氮、总磷、总有机碳、叶绿素a、挥发性有机物（VOCs）、生物毒性和粪大肠菌群等。</w:t>
      </w:r>
    </w:p>
    <w:p w14:paraId="5E2A323A">
      <w:pPr>
        <w:adjustRightInd w:val="0"/>
        <w:snapToGrid w:val="0"/>
        <w:spacing w:line="560" w:lineRule="exact"/>
        <w:ind w:firstLine="640" w:firstLineChars="200"/>
        <w:rPr>
          <w:rFonts w:hint="eastAsia" w:ascii="仿宋_GB2312"/>
          <w:szCs w:val="32"/>
        </w:rPr>
      </w:pPr>
      <w:r>
        <w:rPr>
          <w:rFonts w:hint="eastAsia" w:ascii="仿宋_GB2312"/>
          <w:szCs w:val="32"/>
        </w:rPr>
        <w:t>省级水质自动监测项目主要包括河流监测五参数（水温、pH、溶解氧、电导率和浊度）、氨氮、高锰酸盐指数、总磷、总氮、流速、流量等。湖库增测叶绿素a等；饮用水源地增测粪大肠菌群。</w:t>
      </w:r>
    </w:p>
    <w:p w14:paraId="745D55DF">
      <w:pPr>
        <w:pStyle w:val="149"/>
        <w:numPr>
          <w:ilvl w:val="0"/>
          <w:numId w:val="10"/>
        </w:numPr>
        <w:adjustRightInd w:val="0"/>
        <w:spacing w:line="560" w:lineRule="exact"/>
        <w:ind w:left="0" w:firstLine="643"/>
        <w:rPr>
          <w:rFonts w:hint="eastAsia" w:ascii="仿宋_GB2312" w:hAnsi="Times New Roman" w:eastAsia="仿宋_GB2312"/>
          <w:b/>
          <w:sz w:val="32"/>
          <w:szCs w:val="32"/>
        </w:rPr>
      </w:pPr>
      <w:bookmarkStart w:id="95" w:name="_Toc446590962"/>
      <w:r>
        <w:rPr>
          <w:rFonts w:hint="eastAsia" w:ascii="仿宋_GB2312" w:hAnsi="Times New Roman" w:eastAsia="仿宋_GB2312"/>
          <w:b/>
          <w:sz w:val="32"/>
          <w:szCs w:val="32"/>
        </w:rPr>
        <w:t>监测频次</w:t>
      </w:r>
      <w:bookmarkEnd w:id="95"/>
    </w:p>
    <w:p w14:paraId="0171564A">
      <w:pPr>
        <w:adjustRightInd w:val="0"/>
        <w:snapToGrid w:val="0"/>
        <w:spacing w:line="560" w:lineRule="exact"/>
        <w:ind w:firstLine="640" w:firstLineChars="200"/>
        <w:rPr>
          <w:rFonts w:hint="eastAsia" w:ascii="仿宋_GB2312"/>
          <w:szCs w:val="32"/>
        </w:rPr>
      </w:pPr>
      <w:r>
        <w:rPr>
          <w:rFonts w:hint="eastAsia" w:ascii="仿宋_GB2312"/>
          <w:szCs w:val="32"/>
        </w:rPr>
        <w:t>每4小时监测一次。根据需要可调整至1小时一次。</w:t>
      </w:r>
    </w:p>
    <w:p w14:paraId="3E976F2F">
      <w:pPr>
        <w:pStyle w:val="149"/>
        <w:numPr>
          <w:ilvl w:val="0"/>
          <w:numId w:val="10"/>
        </w:numPr>
        <w:adjustRightInd w:val="0"/>
        <w:spacing w:line="560" w:lineRule="exact"/>
        <w:ind w:left="0" w:firstLine="643"/>
        <w:rPr>
          <w:rFonts w:hint="eastAsia" w:ascii="仿宋_GB2312" w:hAnsi="Times New Roman" w:eastAsia="仿宋_GB2312"/>
          <w:b/>
          <w:sz w:val="32"/>
          <w:szCs w:val="32"/>
        </w:rPr>
      </w:pPr>
      <w:bookmarkStart w:id="96" w:name="_Toc446590963"/>
      <w:r>
        <w:rPr>
          <w:rFonts w:hint="eastAsia" w:ascii="仿宋_GB2312" w:hAnsi="Times New Roman" w:eastAsia="仿宋_GB2312"/>
          <w:b/>
          <w:sz w:val="32"/>
          <w:szCs w:val="32"/>
        </w:rPr>
        <w:t>工作方式</w:t>
      </w:r>
      <w:bookmarkEnd w:id="96"/>
    </w:p>
    <w:p w14:paraId="05CDD5AF">
      <w:pPr>
        <w:adjustRightInd w:val="0"/>
        <w:snapToGrid w:val="0"/>
        <w:spacing w:line="560" w:lineRule="exact"/>
        <w:ind w:firstLine="640" w:firstLineChars="200"/>
        <w:rPr>
          <w:rFonts w:hint="eastAsia" w:ascii="仿宋_GB2312"/>
          <w:szCs w:val="32"/>
        </w:rPr>
      </w:pPr>
      <w:r>
        <w:rPr>
          <w:rFonts w:hint="eastAsia" w:ascii="仿宋_GB2312"/>
          <w:szCs w:val="32"/>
        </w:rPr>
        <w:t>国家地表水水质自动监测为国家事权，运行经费由中央财政保障。国家水质自动监测由总站统一运维管理。国家地表水水质自动监测站的站房用地、站房建设或租赁、安全保障、电力供应、网络通讯和出入站房等日常运行所必需的基础条件保障工作由地方环保部门负责。</w:t>
      </w:r>
    </w:p>
    <w:p w14:paraId="620AF1AE">
      <w:pPr>
        <w:adjustRightInd w:val="0"/>
        <w:snapToGrid w:val="0"/>
        <w:spacing w:line="560" w:lineRule="exact"/>
        <w:ind w:firstLine="640" w:firstLineChars="200"/>
        <w:rPr>
          <w:rFonts w:hint="eastAsia" w:ascii="仿宋_GB2312"/>
          <w:szCs w:val="32"/>
        </w:rPr>
      </w:pPr>
      <w:r>
        <w:rPr>
          <w:rFonts w:hint="eastAsia" w:ascii="仿宋_GB2312"/>
          <w:szCs w:val="32"/>
        </w:rPr>
        <w:t>省级水质自动监测由省环境监测中心站统一运维管理。省级水质自动监测站的站房用地、站房建设或租赁、安全保障、电力供应、网络通讯和出入站房等日常运行所必需的基础条件保障工作由地方环保部门负责。涉及站房租金、电费、网络通讯费等费用支出的，根据预算安排由社会化运维机构承担。</w:t>
      </w:r>
    </w:p>
    <w:p w14:paraId="2D229A68">
      <w:pPr>
        <w:pStyle w:val="149"/>
        <w:numPr>
          <w:ilvl w:val="0"/>
          <w:numId w:val="10"/>
        </w:numPr>
        <w:adjustRightInd w:val="0"/>
        <w:spacing w:line="560" w:lineRule="exact"/>
        <w:ind w:left="0" w:firstLine="643"/>
        <w:rPr>
          <w:rFonts w:hint="eastAsia" w:ascii="仿宋_GB2312" w:hAnsi="Times New Roman" w:eastAsia="仿宋_GB2312"/>
          <w:b/>
          <w:sz w:val="32"/>
          <w:szCs w:val="32"/>
        </w:rPr>
      </w:pPr>
      <w:bookmarkStart w:id="97" w:name="_Toc446590964"/>
      <w:r>
        <w:rPr>
          <w:rFonts w:hint="eastAsia" w:ascii="仿宋_GB2312" w:hAnsi="Times New Roman" w:eastAsia="仿宋_GB2312"/>
          <w:b/>
          <w:sz w:val="32"/>
          <w:szCs w:val="32"/>
        </w:rPr>
        <w:t>质量保证</w:t>
      </w:r>
      <w:bookmarkEnd w:id="97"/>
      <w:r>
        <w:rPr>
          <w:rFonts w:hint="eastAsia" w:ascii="仿宋_GB2312" w:hAnsi="Times New Roman" w:eastAsia="仿宋_GB2312"/>
          <w:b/>
          <w:sz w:val="32"/>
          <w:szCs w:val="32"/>
        </w:rPr>
        <w:t>与质量控制</w:t>
      </w:r>
    </w:p>
    <w:p w14:paraId="01F53CE0">
      <w:pPr>
        <w:adjustRightInd w:val="0"/>
        <w:snapToGrid w:val="0"/>
        <w:spacing w:line="560" w:lineRule="exact"/>
        <w:ind w:firstLine="640" w:firstLineChars="200"/>
        <w:rPr>
          <w:rFonts w:hint="eastAsia" w:ascii="仿宋_GB2312"/>
          <w:szCs w:val="32"/>
        </w:rPr>
      </w:pPr>
      <w:r>
        <w:rPr>
          <w:rFonts w:hint="eastAsia" w:ascii="仿宋_GB2312"/>
          <w:szCs w:val="32"/>
        </w:rPr>
        <w:t>执行《地表水和污水监测技术及规范》（HJ/T 91-2002），《地表水自动监测技术规范（试行）》(HJ 915-2017)，《国家地表水自动监测站运行管理办法》（总站水字</w:t>
      </w:r>
      <w:r>
        <w:rPr>
          <w:rFonts w:hint="eastAsia" w:ascii="宋体" w:hAnsi="宋体" w:eastAsia="宋体" w:cs="宋体"/>
          <w:szCs w:val="32"/>
        </w:rPr>
        <w:t>﹝</w:t>
      </w:r>
      <w:r>
        <w:rPr>
          <w:rFonts w:hint="eastAsia" w:ascii="仿宋_GB2312"/>
          <w:szCs w:val="32"/>
        </w:rPr>
        <w:t>2007</w:t>
      </w:r>
      <w:r>
        <w:rPr>
          <w:rFonts w:hint="eastAsia" w:ascii="宋体" w:hAnsi="宋体" w:eastAsia="宋体" w:cs="宋体"/>
          <w:szCs w:val="32"/>
        </w:rPr>
        <w:t>﹞</w:t>
      </w:r>
      <w:r>
        <w:rPr>
          <w:rFonts w:hint="eastAsia" w:ascii="仿宋_GB2312"/>
          <w:szCs w:val="32"/>
        </w:rPr>
        <w:t>182号）及《环境水质监测质量保证手册》（第二版）。</w:t>
      </w:r>
    </w:p>
    <w:p w14:paraId="053682FB">
      <w:pPr>
        <w:pStyle w:val="149"/>
        <w:numPr>
          <w:ilvl w:val="0"/>
          <w:numId w:val="10"/>
        </w:numPr>
        <w:adjustRightInd w:val="0"/>
        <w:spacing w:line="560" w:lineRule="exact"/>
        <w:ind w:left="0" w:firstLine="643"/>
        <w:rPr>
          <w:rFonts w:hint="eastAsia" w:ascii="仿宋_GB2312" w:hAnsi="Times New Roman" w:eastAsia="仿宋_GB2312"/>
          <w:b/>
          <w:sz w:val="32"/>
          <w:szCs w:val="32"/>
        </w:rPr>
      </w:pPr>
      <w:bookmarkStart w:id="98" w:name="_Toc446590965"/>
      <w:r>
        <w:rPr>
          <w:rFonts w:hint="eastAsia" w:ascii="仿宋_GB2312" w:hAnsi="Times New Roman" w:eastAsia="仿宋_GB2312"/>
          <w:b/>
          <w:sz w:val="32"/>
          <w:szCs w:val="32"/>
        </w:rPr>
        <w:t>数据报送</w:t>
      </w:r>
      <w:bookmarkEnd w:id="98"/>
    </w:p>
    <w:p w14:paraId="6A5A1723">
      <w:pPr>
        <w:adjustRightInd w:val="0"/>
        <w:snapToGrid w:val="0"/>
        <w:spacing w:line="560" w:lineRule="exact"/>
        <w:ind w:firstLine="640" w:firstLineChars="200"/>
        <w:rPr>
          <w:rFonts w:hint="eastAsia" w:ascii="仿宋_GB2312"/>
          <w:szCs w:val="32"/>
        </w:rPr>
      </w:pPr>
      <w:r>
        <w:rPr>
          <w:rFonts w:hint="eastAsia" w:ascii="仿宋_GB2312"/>
          <w:szCs w:val="32"/>
        </w:rPr>
        <w:t>国家水质自动站数据实时自动报送，由中国环境监测总站负责数据传输和审核。</w:t>
      </w:r>
    </w:p>
    <w:p w14:paraId="06BD4636">
      <w:pPr>
        <w:adjustRightInd w:val="0"/>
        <w:snapToGrid w:val="0"/>
        <w:spacing w:line="560" w:lineRule="exact"/>
        <w:ind w:firstLine="640" w:firstLineChars="200"/>
        <w:rPr>
          <w:rFonts w:hint="eastAsia" w:ascii="仿宋_GB2312"/>
          <w:strike/>
          <w:color w:val="FF0000"/>
          <w:szCs w:val="32"/>
        </w:rPr>
      </w:pPr>
      <w:r>
        <w:rPr>
          <w:rFonts w:hint="eastAsia" w:ascii="仿宋_GB2312"/>
          <w:szCs w:val="32"/>
        </w:rPr>
        <w:t>省级水质自动站数据实时自动报送，由省环境监测中心站负责数据传输和审核。</w:t>
      </w:r>
    </w:p>
    <w:p w14:paraId="4DBAEC92">
      <w:pPr>
        <w:tabs>
          <w:tab w:val="left" w:pos="1440"/>
        </w:tabs>
        <w:adjustRightInd w:val="0"/>
        <w:spacing w:line="560" w:lineRule="exact"/>
        <w:ind w:firstLine="643" w:firstLineChars="200"/>
        <w:outlineLvl w:val="1"/>
        <w:rPr>
          <w:rFonts w:hint="eastAsia" w:ascii="楷体_GB2312" w:eastAsia="楷体_GB2312"/>
          <w:b/>
          <w:kern w:val="0"/>
          <w:szCs w:val="32"/>
        </w:rPr>
      </w:pPr>
      <w:bookmarkStart w:id="99" w:name="_Toc511311137"/>
      <w:bookmarkStart w:id="100" w:name="_Toc447617104"/>
      <w:bookmarkStart w:id="101" w:name="_Toc446591067"/>
      <w:bookmarkStart w:id="102" w:name="_Toc512440256"/>
      <w:bookmarkStart w:id="103" w:name="_Toc479234549"/>
      <w:bookmarkStart w:id="104" w:name="_Toc446590966"/>
      <w:bookmarkStart w:id="105" w:name="_Toc446591097"/>
      <w:r>
        <w:rPr>
          <w:rFonts w:hint="eastAsia" w:ascii="楷体_GB2312" w:eastAsia="楷体_GB2312"/>
          <w:b/>
          <w:kern w:val="0"/>
          <w:szCs w:val="32"/>
        </w:rPr>
        <w:t>（十三）城市集中式饮用水源地水质监测</w:t>
      </w:r>
      <w:bookmarkEnd w:id="99"/>
      <w:bookmarkEnd w:id="100"/>
      <w:bookmarkEnd w:id="101"/>
      <w:bookmarkEnd w:id="102"/>
      <w:bookmarkEnd w:id="103"/>
      <w:bookmarkEnd w:id="104"/>
      <w:bookmarkEnd w:id="105"/>
    </w:p>
    <w:p w14:paraId="03B96796">
      <w:pPr>
        <w:pStyle w:val="149"/>
        <w:numPr>
          <w:ilvl w:val="0"/>
          <w:numId w:val="11"/>
        </w:numPr>
        <w:adjustRightInd w:val="0"/>
        <w:spacing w:line="560" w:lineRule="exact"/>
        <w:ind w:left="0" w:firstLine="643"/>
        <w:rPr>
          <w:rFonts w:hint="eastAsia" w:ascii="仿宋_GB2312" w:hAnsi="Times New Roman" w:eastAsia="仿宋_GB2312"/>
          <w:b/>
          <w:sz w:val="32"/>
          <w:szCs w:val="32"/>
        </w:rPr>
      </w:pPr>
      <w:bookmarkStart w:id="106" w:name="_Toc446590967"/>
      <w:r>
        <w:rPr>
          <w:rFonts w:hint="eastAsia" w:ascii="仿宋_GB2312" w:hAnsi="Times New Roman" w:eastAsia="仿宋_GB2312"/>
          <w:b/>
          <w:sz w:val="32"/>
          <w:szCs w:val="32"/>
        </w:rPr>
        <w:t>监测范围</w:t>
      </w:r>
      <w:bookmarkEnd w:id="106"/>
    </w:p>
    <w:p w14:paraId="7CB1966B">
      <w:pPr>
        <w:numPr>
          <w:ilvl w:val="0"/>
          <w:numId w:val="12"/>
        </w:numPr>
        <w:adjustRightInd w:val="0"/>
        <w:snapToGrid w:val="0"/>
        <w:spacing w:line="560" w:lineRule="exact"/>
        <w:ind w:left="0" w:firstLine="640" w:firstLineChars="200"/>
        <w:rPr>
          <w:rFonts w:hint="eastAsia" w:ascii="仿宋_GB2312"/>
          <w:szCs w:val="32"/>
        </w:rPr>
      </w:pPr>
      <w:r>
        <w:rPr>
          <w:rFonts w:hint="eastAsia" w:ascii="仿宋_GB2312"/>
          <w:szCs w:val="32"/>
        </w:rPr>
        <w:t>地级以上城市</w:t>
      </w:r>
    </w:p>
    <w:p w14:paraId="6A471AD8">
      <w:pPr>
        <w:adjustRightInd w:val="0"/>
        <w:snapToGrid w:val="0"/>
        <w:spacing w:line="560" w:lineRule="exact"/>
        <w:ind w:firstLine="640" w:firstLineChars="200"/>
        <w:rPr>
          <w:rFonts w:hint="eastAsia" w:ascii="仿宋_GB2312"/>
          <w:szCs w:val="32"/>
        </w:rPr>
      </w:pPr>
      <w:r>
        <w:rPr>
          <w:rFonts w:hint="eastAsia" w:ascii="仿宋_GB2312"/>
          <w:szCs w:val="32"/>
        </w:rPr>
        <w:t>地级以上城市集中式饮用水源地按《地级以上城市集中式生活饮用水水源地名单》（附件9）开展监测，备用水源地和新增在用水源地亦纳入监测。</w:t>
      </w:r>
    </w:p>
    <w:p w14:paraId="1CE28BCD">
      <w:pPr>
        <w:numPr>
          <w:ilvl w:val="0"/>
          <w:numId w:val="12"/>
        </w:numPr>
        <w:adjustRightInd w:val="0"/>
        <w:snapToGrid w:val="0"/>
        <w:spacing w:line="560" w:lineRule="exact"/>
        <w:ind w:left="0" w:firstLine="640" w:firstLineChars="200"/>
        <w:rPr>
          <w:rFonts w:hint="eastAsia" w:ascii="仿宋_GB2312"/>
          <w:szCs w:val="32"/>
        </w:rPr>
      </w:pPr>
      <w:r>
        <w:rPr>
          <w:rFonts w:hint="eastAsia" w:ascii="仿宋_GB2312"/>
          <w:szCs w:val="32"/>
        </w:rPr>
        <w:t>县级行政单位所在城镇</w:t>
      </w:r>
    </w:p>
    <w:p w14:paraId="0A39F5B7">
      <w:pPr>
        <w:adjustRightInd w:val="0"/>
        <w:snapToGrid w:val="0"/>
        <w:spacing w:line="560" w:lineRule="exact"/>
        <w:ind w:firstLine="640" w:firstLineChars="200"/>
        <w:rPr>
          <w:rFonts w:hint="eastAsia" w:ascii="仿宋_GB2312"/>
          <w:szCs w:val="32"/>
        </w:rPr>
      </w:pPr>
      <w:r>
        <w:rPr>
          <w:rFonts w:hint="eastAsia" w:ascii="仿宋_GB2312"/>
          <w:szCs w:val="32"/>
        </w:rPr>
        <w:t>直管市、神农架林区及其它县级行政单位所在城镇集中式饮用水源地按《直管市、神农架林区及县级在用备用集中式饮用水水源地清单》（附件10）开展监测，备用水源地和新增在用水源地亦纳入监测。</w:t>
      </w:r>
    </w:p>
    <w:p w14:paraId="7F2E4981">
      <w:pPr>
        <w:pStyle w:val="149"/>
        <w:numPr>
          <w:ilvl w:val="0"/>
          <w:numId w:val="11"/>
        </w:numPr>
        <w:adjustRightInd w:val="0"/>
        <w:spacing w:line="560" w:lineRule="exact"/>
        <w:ind w:left="0" w:firstLine="643"/>
        <w:rPr>
          <w:rFonts w:hint="eastAsia" w:ascii="仿宋_GB2312" w:hAnsi="Times New Roman" w:eastAsia="仿宋_GB2312"/>
          <w:b/>
          <w:sz w:val="32"/>
          <w:szCs w:val="32"/>
        </w:rPr>
      </w:pPr>
      <w:bookmarkStart w:id="107" w:name="_Toc446590968"/>
      <w:r>
        <w:rPr>
          <w:rFonts w:hint="eastAsia" w:ascii="仿宋_GB2312" w:hAnsi="Times New Roman" w:eastAsia="仿宋_GB2312"/>
          <w:b/>
          <w:sz w:val="32"/>
          <w:szCs w:val="32"/>
        </w:rPr>
        <w:t>监测项目</w:t>
      </w:r>
      <w:bookmarkEnd w:id="107"/>
    </w:p>
    <w:p w14:paraId="10256173">
      <w:pPr>
        <w:adjustRightInd w:val="0"/>
        <w:snapToGrid w:val="0"/>
        <w:spacing w:line="560" w:lineRule="exact"/>
        <w:ind w:firstLine="640" w:firstLineChars="200"/>
        <w:rPr>
          <w:rFonts w:hint="eastAsia" w:ascii="仿宋_GB2312"/>
          <w:szCs w:val="32"/>
        </w:rPr>
      </w:pPr>
      <w:r>
        <w:rPr>
          <w:rFonts w:hint="eastAsia" w:ascii="仿宋_GB2312"/>
          <w:szCs w:val="32"/>
        </w:rPr>
        <w:t>（1）地表水水源地</w:t>
      </w:r>
    </w:p>
    <w:p w14:paraId="6F18DF66">
      <w:pPr>
        <w:adjustRightInd w:val="0"/>
        <w:snapToGrid w:val="0"/>
        <w:spacing w:line="560" w:lineRule="exact"/>
        <w:ind w:firstLine="640" w:firstLineChars="200"/>
        <w:rPr>
          <w:rFonts w:hint="eastAsia" w:ascii="仿宋_GB2312"/>
          <w:szCs w:val="32"/>
        </w:rPr>
      </w:pPr>
      <w:r>
        <w:rPr>
          <w:rFonts w:hint="eastAsia" w:ascii="仿宋_GB2312"/>
          <w:szCs w:val="32"/>
        </w:rPr>
        <w:t>①常规监测：《地表水环境质量标准》（GB 3838-2002）表1的基本项目（23项，化学需氧量除外，河流总氮除外）、表2的补充项目（5项）和表3的优选特定项目（33项），共61项，并统计当月各水源地的总取水量。各地可根据当地污染实际情况，适当增加区域特征污染物。</w:t>
      </w:r>
    </w:p>
    <w:p w14:paraId="7F5D9651">
      <w:pPr>
        <w:adjustRightInd w:val="0"/>
        <w:snapToGrid w:val="0"/>
        <w:spacing w:line="560" w:lineRule="exact"/>
        <w:ind w:firstLine="640" w:firstLineChars="200"/>
        <w:rPr>
          <w:rFonts w:hint="eastAsia" w:ascii="仿宋_GB2312"/>
          <w:szCs w:val="32"/>
        </w:rPr>
      </w:pPr>
      <w:r>
        <w:rPr>
          <w:rFonts w:hint="eastAsia" w:ascii="仿宋_GB2312"/>
          <w:szCs w:val="32"/>
        </w:rPr>
        <w:t>②全分析：《地表水环境质量标准》（GB 3838-2002）中的109项。</w:t>
      </w:r>
    </w:p>
    <w:p w14:paraId="61E1602B">
      <w:pPr>
        <w:adjustRightInd w:val="0"/>
        <w:snapToGrid w:val="0"/>
        <w:spacing w:line="560" w:lineRule="exact"/>
        <w:ind w:firstLine="640" w:firstLineChars="200"/>
        <w:rPr>
          <w:rFonts w:hint="eastAsia" w:ascii="仿宋_GB2312"/>
          <w:szCs w:val="32"/>
        </w:rPr>
      </w:pPr>
      <w:bookmarkStart w:id="108" w:name="_Toc446590969"/>
      <w:r>
        <w:rPr>
          <w:rFonts w:hint="eastAsia" w:ascii="仿宋_GB2312"/>
          <w:szCs w:val="32"/>
        </w:rPr>
        <w:t>（2）地下水水源地</w:t>
      </w:r>
    </w:p>
    <w:p w14:paraId="0EB1A90D">
      <w:pPr>
        <w:adjustRightInd w:val="0"/>
        <w:snapToGrid w:val="0"/>
        <w:spacing w:line="560" w:lineRule="exact"/>
        <w:ind w:firstLine="640" w:firstLineChars="200"/>
        <w:rPr>
          <w:rFonts w:hint="eastAsia" w:ascii="仿宋_GB2312"/>
          <w:szCs w:val="32"/>
        </w:rPr>
      </w:pPr>
      <w:r>
        <w:rPr>
          <w:rFonts w:hint="eastAsia" w:ascii="仿宋_GB2312"/>
          <w:szCs w:val="32"/>
        </w:rPr>
        <w:t>①常规监测：《地下水质量标准》（GB/T 14848-1993）（2018年5月起执行《地下水质量标准》（GB/T 14848-2017））中23项（环函〔2005〕47号），并统计当月总取水量。各地可根据当地污染实际情况，适当增加区域特征污染物。</w:t>
      </w:r>
    </w:p>
    <w:p w14:paraId="157D1922">
      <w:pPr>
        <w:adjustRightInd w:val="0"/>
        <w:snapToGrid w:val="0"/>
        <w:spacing w:line="560" w:lineRule="exact"/>
        <w:ind w:firstLine="640" w:firstLineChars="200"/>
        <w:rPr>
          <w:rFonts w:hint="eastAsia" w:ascii="仿宋_GB2312"/>
          <w:szCs w:val="32"/>
        </w:rPr>
      </w:pPr>
      <w:r>
        <w:rPr>
          <w:rFonts w:hint="eastAsia" w:ascii="仿宋_GB2312"/>
          <w:szCs w:val="32"/>
        </w:rPr>
        <w:t>②水质全分析：《地下水质量标准》（GB/T 14848-2017）中的93项。</w:t>
      </w:r>
    </w:p>
    <w:p w14:paraId="5E424615">
      <w:pPr>
        <w:pStyle w:val="149"/>
        <w:numPr>
          <w:ilvl w:val="0"/>
          <w:numId w:val="11"/>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监测时间</w:t>
      </w:r>
      <w:bookmarkEnd w:id="108"/>
    </w:p>
    <w:p w14:paraId="6DAA936F">
      <w:pPr>
        <w:adjustRightInd w:val="0"/>
        <w:spacing w:line="560" w:lineRule="exact"/>
        <w:ind w:firstLine="640" w:firstLineChars="200"/>
        <w:outlineLvl w:val="3"/>
        <w:rPr>
          <w:rFonts w:hint="eastAsia" w:ascii="仿宋_GB2312"/>
          <w:szCs w:val="32"/>
        </w:rPr>
      </w:pPr>
      <w:r>
        <w:rPr>
          <w:rFonts w:hint="eastAsia" w:ascii="仿宋_GB2312"/>
          <w:szCs w:val="32"/>
        </w:rPr>
        <w:t>（1）常规监测</w:t>
      </w:r>
    </w:p>
    <w:p w14:paraId="3A532A11">
      <w:pPr>
        <w:adjustRightInd w:val="0"/>
        <w:snapToGrid w:val="0"/>
        <w:spacing w:line="560" w:lineRule="exact"/>
        <w:ind w:firstLine="640" w:firstLineChars="200"/>
        <w:rPr>
          <w:rFonts w:hint="eastAsia" w:ascii="仿宋_GB2312"/>
          <w:szCs w:val="32"/>
        </w:rPr>
      </w:pPr>
      <w:r>
        <w:rPr>
          <w:rFonts w:hint="eastAsia" w:ascii="仿宋_GB2312"/>
          <w:szCs w:val="32"/>
        </w:rPr>
        <w:t>①地级以上城市</w:t>
      </w:r>
    </w:p>
    <w:p w14:paraId="41891F5C">
      <w:pPr>
        <w:adjustRightInd w:val="0"/>
        <w:snapToGrid w:val="0"/>
        <w:spacing w:line="560" w:lineRule="exact"/>
        <w:ind w:firstLine="640" w:firstLineChars="200"/>
        <w:rPr>
          <w:rFonts w:hint="eastAsia" w:ascii="仿宋_GB2312"/>
          <w:szCs w:val="32"/>
        </w:rPr>
      </w:pPr>
      <w:r>
        <w:rPr>
          <w:rFonts w:hint="eastAsia" w:ascii="仿宋_GB2312"/>
          <w:szCs w:val="32"/>
        </w:rPr>
        <w:t>每月1～10日采样监测一次。如遇异常情况，则需加密监测。</w:t>
      </w:r>
    </w:p>
    <w:p w14:paraId="159E9D9F">
      <w:pPr>
        <w:adjustRightInd w:val="0"/>
        <w:snapToGrid w:val="0"/>
        <w:spacing w:line="560" w:lineRule="exact"/>
        <w:ind w:firstLine="640" w:firstLineChars="200"/>
        <w:rPr>
          <w:rFonts w:hint="eastAsia" w:ascii="仿宋_GB2312"/>
          <w:szCs w:val="32"/>
        </w:rPr>
      </w:pPr>
      <w:r>
        <w:rPr>
          <w:rFonts w:hint="eastAsia" w:ascii="仿宋_GB2312"/>
          <w:szCs w:val="32"/>
        </w:rPr>
        <w:t>②县级行政单位所在城镇</w:t>
      </w:r>
    </w:p>
    <w:p w14:paraId="5290ABA3">
      <w:pPr>
        <w:adjustRightInd w:val="0"/>
        <w:snapToGrid w:val="0"/>
        <w:spacing w:line="560" w:lineRule="exact"/>
        <w:ind w:firstLine="640" w:firstLineChars="200"/>
        <w:rPr>
          <w:rFonts w:hint="eastAsia" w:ascii="仿宋_GB2312"/>
          <w:szCs w:val="32"/>
        </w:rPr>
      </w:pPr>
      <w:r>
        <w:rPr>
          <w:rFonts w:hint="eastAsia" w:ascii="仿宋_GB2312"/>
          <w:szCs w:val="32"/>
        </w:rPr>
        <w:t>每季度第一个月1～10日采样一次，地下水水源地每半年采样一次（前后两次采样至少间隔4个月）。如遇异常情况，则需加密监测。</w:t>
      </w:r>
    </w:p>
    <w:p w14:paraId="470B15F6">
      <w:pPr>
        <w:adjustRightInd w:val="0"/>
        <w:spacing w:line="560" w:lineRule="exact"/>
        <w:ind w:firstLine="640" w:firstLineChars="200"/>
        <w:outlineLvl w:val="3"/>
        <w:rPr>
          <w:rFonts w:hint="eastAsia" w:ascii="仿宋_GB2312"/>
          <w:szCs w:val="32"/>
        </w:rPr>
      </w:pPr>
      <w:r>
        <w:rPr>
          <w:rFonts w:hint="eastAsia" w:ascii="仿宋_GB2312"/>
          <w:szCs w:val="32"/>
        </w:rPr>
        <w:t>（2）全分析</w:t>
      </w:r>
    </w:p>
    <w:p w14:paraId="52D4E734">
      <w:pPr>
        <w:adjustRightInd w:val="0"/>
        <w:snapToGrid w:val="0"/>
        <w:spacing w:line="560" w:lineRule="exact"/>
        <w:ind w:firstLine="640" w:firstLineChars="200"/>
        <w:rPr>
          <w:rFonts w:hint="eastAsia" w:ascii="仿宋_GB2312"/>
          <w:szCs w:val="32"/>
        </w:rPr>
      </w:pPr>
      <w:r>
        <w:rPr>
          <w:rFonts w:hint="eastAsia" w:ascii="仿宋_GB2312"/>
          <w:szCs w:val="32"/>
        </w:rPr>
        <w:t>地级以上城市集中式生活饮用水水源地和县级城镇集中式生活饮用水水源地于6～7月进行一次水质全分析监测。</w:t>
      </w:r>
    </w:p>
    <w:p w14:paraId="0FAB4442">
      <w:pPr>
        <w:pStyle w:val="149"/>
        <w:numPr>
          <w:ilvl w:val="0"/>
          <w:numId w:val="11"/>
        </w:numPr>
        <w:adjustRightInd w:val="0"/>
        <w:spacing w:line="560" w:lineRule="exact"/>
        <w:ind w:left="0" w:firstLine="643"/>
        <w:rPr>
          <w:rFonts w:hint="eastAsia" w:ascii="仿宋_GB2312" w:hAnsi="Times New Roman" w:eastAsia="仿宋_GB2312"/>
          <w:b/>
          <w:sz w:val="32"/>
          <w:szCs w:val="32"/>
        </w:rPr>
      </w:pPr>
      <w:bookmarkStart w:id="109" w:name="_Toc446590970"/>
      <w:r>
        <w:rPr>
          <w:rFonts w:hint="eastAsia" w:ascii="仿宋_GB2312" w:hAnsi="Times New Roman" w:eastAsia="仿宋_GB2312"/>
          <w:b/>
          <w:sz w:val="32"/>
          <w:szCs w:val="32"/>
        </w:rPr>
        <w:t>工作方式</w:t>
      </w:r>
      <w:bookmarkEnd w:id="109"/>
    </w:p>
    <w:p w14:paraId="2EE71F7F">
      <w:pPr>
        <w:adjustRightInd w:val="0"/>
        <w:snapToGrid w:val="0"/>
        <w:spacing w:line="560" w:lineRule="exact"/>
        <w:ind w:firstLine="640" w:firstLineChars="200"/>
        <w:rPr>
          <w:rFonts w:hint="eastAsia" w:ascii="仿宋_GB2312"/>
          <w:szCs w:val="32"/>
        </w:rPr>
      </w:pPr>
      <w:r>
        <w:rPr>
          <w:rFonts w:hint="eastAsia" w:ascii="仿宋_GB2312"/>
          <w:szCs w:val="32"/>
        </w:rPr>
        <w:t>由所在市级环境监测站组织开展监测，并对监测数据负责。</w:t>
      </w:r>
    </w:p>
    <w:p w14:paraId="6355E3A7">
      <w:pPr>
        <w:pStyle w:val="149"/>
        <w:numPr>
          <w:ilvl w:val="0"/>
          <w:numId w:val="11"/>
        </w:numPr>
        <w:adjustRightInd w:val="0"/>
        <w:spacing w:line="560" w:lineRule="exact"/>
        <w:ind w:left="0" w:firstLine="643"/>
        <w:rPr>
          <w:rFonts w:hint="eastAsia" w:ascii="仿宋_GB2312" w:hAnsi="Times New Roman" w:eastAsia="仿宋_GB2312"/>
          <w:b/>
          <w:sz w:val="32"/>
          <w:szCs w:val="32"/>
        </w:rPr>
      </w:pPr>
      <w:bookmarkStart w:id="110" w:name="_Toc446590971"/>
      <w:r>
        <w:rPr>
          <w:rFonts w:hint="eastAsia" w:ascii="仿宋_GB2312" w:hAnsi="Times New Roman" w:eastAsia="仿宋_GB2312"/>
          <w:b/>
          <w:sz w:val="32"/>
          <w:szCs w:val="32"/>
        </w:rPr>
        <w:t>质量保证</w:t>
      </w:r>
      <w:bookmarkEnd w:id="110"/>
      <w:r>
        <w:rPr>
          <w:rFonts w:hint="eastAsia" w:ascii="仿宋_GB2312" w:hAnsi="Times New Roman" w:eastAsia="仿宋_GB2312"/>
          <w:b/>
          <w:sz w:val="32"/>
          <w:szCs w:val="32"/>
        </w:rPr>
        <w:t>与质量控制</w:t>
      </w:r>
    </w:p>
    <w:p w14:paraId="502F5999">
      <w:pPr>
        <w:adjustRightInd w:val="0"/>
        <w:snapToGrid w:val="0"/>
        <w:spacing w:line="560" w:lineRule="exact"/>
        <w:ind w:firstLine="640" w:firstLineChars="200"/>
        <w:rPr>
          <w:rFonts w:hint="eastAsia" w:ascii="仿宋_GB2312"/>
          <w:szCs w:val="32"/>
        </w:rPr>
      </w:pPr>
      <w:r>
        <w:rPr>
          <w:rFonts w:hint="eastAsia" w:ascii="仿宋_GB2312"/>
          <w:szCs w:val="32"/>
        </w:rPr>
        <w:t>质量保证和质量控制按照《地表水和污水监测技术规范》（HJ/T 91-2002）及《环境水质监测质量保证手册（第二版）》有关要求执行。</w:t>
      </w:r>
    </w:p>
    <w:p w14:paraId="5769A097">
      <w:pPr>
        <w:pStyle w:val="149"/>
        <w:numPr>
          <w:ilvl w:val="0"/>
          <w:numId w:val="11"/>
        </w:numPr>
        <w:adjustRightInd w:val="0"/>
        <w:spacing w:line="560" w:lineRule="exact"/>
        <w:ind w:left="0" w:firstLine="643"/>
        <w:rPr>
          <w:rFonts w:hint="eastAsia" w:ascii="仿宋_GB2312" w:hAnsi="Times New Roman" w:eastAsia="仿宋_GB2312"/>
          <w:b/>
          <w:sz w:val="32"/>
          <w:szCs w:val="32"/>
        </w:rPr>
      </w:pPr>
      <w:bookmarkStart w:id="111" w:name="_Toc446590972"/>
      <w:r>
        <w:rPr>
          <w:rFonts w:hint="eastAsia" w:ascii="仿宋_GB2312" w:hAnsi="Times New Roman" w:eastAsia="仿宋_GB2312"/>
          <w:b/>
          <w:sz w:val="32"/>
          <w:szCs w:val="32"/>
        </w:rPr>
        <w:t>数据报送</w:t>
      </w:r>
      <w:bookmarkEnd w:id="111"/>
    </w:p>
    <w:p w14:paraId="4BD4B9AC">
      <w:pPr>
        <w:adjustRightInd w:val="0"/>
        <w:spacing w:line="560" w:lineRule="exact"/>
        <w:ind w:firstLine="640" w:firstLineChars="200"/>
        <w:outlineLvl w:val="3"/>
        <w:rPr>
          <w:rFonts w:hint="eastAsia" w:ascii="仿宋_GB2312"/>
          <w:szCs w:val="32"/>
        </w:rPr>
      </w:pPr>
      <w:r>
        <w:rPr>
          <w:rFonts w:hint="eastAsia" w:ascii="仿宋_GB2312"/>
          <w:szCs w:val="32"/>
        </w:rPr>
        <w:t>（1）常规监测数据</w:t>
      </w:r>
    </w:p>
    <w:p w14:paraId="00193970">
      <w:pPr>
        <w:adjustRightInd w:val="0"/>
        <w:snapToGrid w:val="0"/>
        <w:spacing w:line="560" w:lineRule="exact"/>
        <w:ind w:firstLine="640" w:firstLineChars="200"/>
        <w:rPr>
          <w:rFonts w:hint="eastAsia" w:ascii="仿宋_GB2312"/>
          <w:szCs w:val="32"/>
        </w:rPr>
      </w:pPr>
      <w:r>
        <w:rPr>
          <w:rFonts w:hint="eastAsia" w:ascii="仿宋_GB2312"/>
          <w:szCs w:val="32"/>
        </w:rPr>
        <w:t>①地级以上城市</w:t>
      </w:r>
    </w:p>
    <w:p w14:paraId="5593F936">
      <w:pPr>
        <w:adjustRightInd w:val="0"/>
        <w:snapToGrid w:val="0"/>
        <w:spacing w:line="560" w:lineRule="exact"/>
        <w:ind w:firstLine="640" w:firstLineChars="200"/>
        <w:rPr>
          <w:rFonts w:hint="eastAsia" w:ascii="仿宋_GB2312"/>
          <w:szCs w:val="32"/>
        </w:rPr>
      </w:pPr>
      <w:r>
        <w:rPr>
          <w:rFonts w:hint="eastAsia" w:ascii="仿宋_GB2312"/>
          <w:szCs w:val="32"/>
        </w:rPr>
        <w:t>各地级以上城市环境监测站每月22日前将审核后的监测数据通过管理系统报送，省环境监测中心站审核后于当月25日前通过“中国环境监测总站环境监测数据平台”报送总站。</w:t>
      </w:r>
    </w:p>
    <w:p w14:paraId="342E9FC0">
      <w:pPr>
        <w:adjustRightInd w:val="0"/>
        <w:snapToGrid w:val="0"/>
        <w:spacing w:line="560" w:lineRule="exact"/>
        <w:ind w:firstLine="640" w:firstLineChars="200"/>
        <w:rPr>
          <w:rFonts w:hint="eastAsia" w:ascii="仿宋_GB2312"/>
          <w:szCs w:val="32"/>
        </w:rPr>
      </w:pPr>
      <w:r>
        <w:rPr>
          <w:rFonts w:hint="eastAsia" w:ascii="仿宋_GB2312"/>
          <w:szCs w:val="32"/>
        </w:rPr>
        <w:t>②县级行政单位所在城镇</w:t>
      </w:r>
    </w:p>
    <w:p w14:paraId="4146AFBF">
      <w:pPr>
        <w:adjustRightInd w:val="0"/>
        <w:snapToGrid w:val="0"/>
        <w:spacing w:line="560" w:lineRule="exact"/>
        <w:ind w:firstLine="640" w:firstLineChars="200"/>
        <w:rPr>
          <w:rFonts w:hint="eastAsia" w:ascii="仿宋_GB2312"/>
          <w:szCs w:val="32"/>
        </w:rPr>
      </w:pPr>
      <w:r>
        <w:rPr>
          <w:rFonts w:hint="eastAsia" w:ascii="仿宋_GB2312"/>
          <w:szCs w:val="32"/>
        </w:rPr>
        <w:t>各市（州）环境监测站负责汇总并审核辖区内所有县级城镇集中式生活饮用水水源地水质监测结果，于每季度最后一个月15日前通过管理系统报送当季度监测数据。省环境监测中心站审核后，通过“中国环境监测总站环境监测数据平台”报送总站。</w:t>
      </w:r>
    </w:p>
    <w:p w14:paraId="29E3B2A2">
      <w:pPr>
        <w:adjustRightInd w:val="0"/>
        <w:spacing w:line="560" w:lineRule="exact"/>
        <w:ind w:firstLine="640" w:firstLineChars="200"/>
        <w:outlineLvl w:val="3"/>
        <w:rPr>
          <w:rFonts w:hint="eastAsia" w:ascii="仿宋_GB2312"/>
          <w:szCs w:val="32"/>
        </w:rPr>
      </w:pPr>
      <w:r>
        <w:rPr>
          <w:rFonts w:hint="eastAsia" w:ascii="仿宋_GB2312"/>
          <w:szCs w:val="32"/>
        </w:rPr>
        <w:t>（2）全分析监测数据和评价报告</w:t>
      </w:r>
    </w:p>
    <w:p w14:paraId="707BAB34">
      <w:pPr>
        <w:adjustRightInd w:val="0"/>
        <w:snapToGrid w:val="0"/>
        <w:spacing w:line="560" w:lineRule="exact"/>
        <w:ind w:firstLine="640" w:firstLineChars="200"/>
        <w:rPr>
          <w:rFonts w:hint="eastAsia" w:ascii="仿宋_GB2312"/>
          <w:szCs w:val="32"/>
        </w:rPr>
      </w:pPr>
      <w:r>
        <w:rPr>
          <w:rFonts w:hint="eastAsia" w:ascii="仿宋_GB2312"/>
          <w:szCs w:val="32"/>
        </w:rPr>
        <w:t>水质全分析数据统一于9月份与当月（季度）饮用水源地常规水质监测数据一同通过管理系统报送，同时，全分析评价报告（含地级以上城市和县级城镇）</w:t>
      </w:r>
      <w:r>
        <w:fldChar w:fldCharType="begin"/>
      </w:r>
      <w:r>
        <w:instrText xml:space="preserve"> HYPERLINK "mailto:报送至报送至water@cnemc.cn" </w:instrText>
      </w:r>
      <w:r>
        <w:fldChar w:fldCharType="separate"/>
      </w:r>
      <w:r>
        <w:rPr>
          <w:rStyle w:val="47"/>
          <w:rFonts w:hint="eastAsia" w:ascii="仿宋_GB2312"/>
          <w:szCs w:val="32"/>
        </w:rPr>
        <w:t>报送至</w:t>
      </w:r>
      <w:r>
        <w:rPr>
          <w:rStyle w:val="47"/>
          <w:rFonts w:hint="eastAsia" w:ascii="仿宋_GB2312"/>
          <w:szCs w:val="32"/>
        </w:rPr>
        <w:fldChar w:fldCharType="end"/>
      </w:r>
      <w:r>
        <w:rPr>
          <w:rFonts w:hint="eastAsia" w:ascii="仿宋_GB2312"/>
          <w:szCs w:val="32"/>
        </w:rPr>
        <w:t>邮箱：hbjc_drink@163.com。经省环境监测中心站审核后，于每年10月15日前报送总站。</w:t>
      </w:r>
    </w:p>
    <w:p w14:paraId="7C081755">
      <w:pPr>
        <w:adjustRightInd w:val="0"/>
        <w:snapToGrid w:val="0"/>
        <w:spacing w:line="560" w:lineRule="exact"/>
        <w:ind w:firstLine="640" w:firstLineChars="200"/>
        <w:rPr>
          <w:rFonts w:hint="eastAsia" w:ascii="仿宋_GB2312"/>
          <w:szCs w:val="32"/>
        </w:rPr>
      </w:pPr>
      <w:r>
        <w:rPr>
          <w:rFonts w:hint="eastAsia" w:ascii="仿宋_GB2312"/>
          <w:szCs w:val="32"/>
        </w:rPr>
        <w:t>（3）数据填报格式</w:t>
      </w:r>
    </w:p>
    <w:p w14:paraId="11ADEF44">
      <w:pPr>
        <w:adjustRightInd w:val="0"/>
        <w:snapToGrid w:val="0"/>
        <w:spacing w:line="560" w:lineRule="exact"/>
        <w:ind w:firstLine="640" w:firstLineChars="200"/>
        <w:rPr>
          <w:rFonts w:hint="eastAsia" w:ascii="仿宋_GB2312"/>
          <w:szCs w:val="32"/>
        </w:rPr>
      </w:pPr>
      <w:r>
        <w:rPr>
          <w:rFonts w:hint="eastAsia" w:ascii="仿宋_GB2312"/>
          <w:szCs w:val="32"/>
        </w:rPr>
        <w:t>报送监测数据时，若监测值低于检测限，在检测限后加“L”, 表1的基本项目检测限应该满足地表水</w:t>
      </w:r>
      <w:r>
        <w:rPr>
          <w:rFonts w:hint="eastAsia" w:ascii="仿宋_GB2312" w:hAnsi="宋体" w:cs="宋体"/>
          <w:szCs w:val="32"/>
        </w:rPr>
        <w:t>Ⅰ</w:t>
      </w:r>
      <w:r>
        <w:rPr>
          <w:rFonts w:hint="eastAsia" w:ascii="仿宋_GB2312"/>
          <w:szCs w:val="32"/>
        </w:rPr>
        <w:t>类标准值的1/4；表2和表3项目检测限须满足标准值的1/4；未监测项目填写“-1”，并写明原因；如监测断面水质异常，需组织核查并向省站报送超标原因分析。</w:t>
      </w:r>
    </w:p>
    <w:p w14:paraId="3318BF2E">
      <w:pPr>
        <w:adjustRightInd w:val="0"/>
        <w:snapToGrid w:val="0"/>
        <w:spacing w:line="560" w:lineRule="exact"/>
        <w:ind w:firstLine="640" w:firstLineChars="200"/>
        <w:rPr>
          <w:rFonts w:hint="eastAsia" w:ascii="仿宋_GB2312"/>
          <w:szCs w:val="32"/>
        </w:rPr>
      </w:pPr>
      <w:r>
        <w:rPr>
          <w:rFonts w:hint="eastAsia" w:ascii="仿宋_GB2312"/>
          <w:szCs w:val="32"/>
        </w:rPr>
        <w:t>报送取水量时，水源地当月未取水填写“0”，并注明原因（如备用水源地）；未获得取水量信息填写“-1”。</w:t>
      </w:r>
    </w:p>
    <w:p w14:paraId="0DFC2C0B">
      <w:pPr>
        <w:adjustRightInd w:val="0"/>
        <w:snapToGrid w:val="0"/>
        <w:spacing w:line="560" w:lineRule="exact"/>
        <w:ind w:firstLine="640" w:firstLineChars="200"/>
        <w:rPr>
          <w:rFonts w:hint="eastAsia" w:ascii="仿宋_GB2312"/>
          <w:szCs w:val="32"/>
        </w:rPr>
      </w:pPr>
      <w:r>
        <w:rPr>
          <w:rFonts w:hint="eastAsia" w:ascii="仿宋_GB2312"/>
          <w:szCs w:val="32"/>
        </w:rPr>
        <w:t>若在用水源地当月未监测，则该水源地数据行填“-1”，并注明原因（如备用水源地）；已停用水源地则不再报送监测数据并证明已停用。</w:t>
      </w:r>
    </w:p>
    <w:p w14:paraId="358A9815">
      <w:pPr>
        <w:tabs>
          <w:tab w:val="left" w:pos="1440"/>
        </w:tabs>
        <w:adjustRightInd w:val="0"/>
        <w:spacing w:line="560" w:lineRule="exact"/>
        <w:ind w:firstLine="643" w:firstLineChars="200"/>
        <w:outlineLvl w:val="1"/>
        <w:rPr>
          <w:rFonts w:hint="eastAsia" w:ascii="楷体_GB2312" w:eastAsia="楷体_GB2312"/>
          <w:b/>
          <w:kern w:val="0"/>
          <w:szCs w:val="32"/>
        </w:rPr>
      </w:pPr>
      <w:bookmarkStart w:id="112" w:name="_Toc479234552"/>
      <w:bookmarkStart w:id="113" w:name="_Toc511311138"/>
      <w:bookmarkStart w:id="114" w:name="_Toc512440257"/>
      <w:r>
        <w:rPr>
          <w:rFonts w:hint="eastAsia" w:ascii="楷体_GB2312" w:eastAsia="楷体_GB2312"/>
          <w:b/>
          <w:kern w:val="0"/>
          <w:szCs w:val="32"/>
        </w:rPr>
        <w:t>（十四）三峡库区水华预警和应急监测</w:t>
      </w:r>
      <w:bookmarkEnd w:id="112"/>
      <w:bookmarkEnd w:id="113"/>
      <w:bookmarkEnd w:id="114"/>
    </w:p>
    <w:p w14:paraId="4069E400">
      <w:pPr>
        <w:pStyle w:val="149"/>
        <w:numPr>
          <w:ilvl w:val="0"/>
          <w:numId w:val="13"/>
        </w:numPr>
        <w:adjustRightInd w:val="0"/>
        <w:spacing w:line="560" w:lineRule="exact"/>
        <w:ind w:left="0" w:firstLine="643"/>
        <w:rPr>
          <w:rFonts w:hint="eastAsia" w:ascii="仿宋_GB2312" w:hAnsi="Times New Roman" w:eastAsia="仿宋_GB2312"/>
          <w:b/>
          <w:sz w:val="32"/>
          <w:szCs w:val="32"/>
        </w:rPr>
      </w:pPr>
      <w:bookmarkStart w:id="115" w:name="_Toc446590981"/>
      <w:r>
        <w:rPr>
          <w:rFonts w:hint="eastAsia" w:ascii="仿宋_GB2312" w:hAnsi="Times New Roman" w:eastAsia="仿宋_GB2312"/>
          <w:b/>
          <w:sz w:val="32"/>
          <w:szCs w:val="32"/>
        </w:rPr>
        <w:t>监测范围</w:t>
      </w:r>
      <w:bookmarkEnd w:id="115"/>
    </w:p>
    <w:p w14:paraId="2476579D">
      <w:pPr>
        <w:adjustRightInd w:val="0"/>
        <w:snapToGrid w:val="0"/>
        <w:spacing w:line="560" w:lineRule="exact"/>
        <w:ind w:firstLine="640" w:firstLineChars="200"/>
        <w:rPr>
          <w:rFonts w:hint="eastAsia" w:ascii="仿宋_GB2312"/>
          <w:szCs w:val="32"/>
        </w:rPr>
      </w:pPr>
      <w:r>
        <w:rPr>
          <w:rFonts w:hint="eastAsia" w:ascii="仿宋_GB2312"/>
          <w:szCs w:val="32"/>
        </w:rPr>
        <w:t>受长江干流回水顶托作用影响的8条长江一级支流，以及水文条件与支流回水区相似的长江干流坝前库湾水域，见附件11。</w:t>
      </w:r>
    </w:p>
    <w:p w14:paraId="0A62C096">
      <w:pPr>
        <w:pStyle w:val="149"/>
        <w:numPr>
          <w:ilvl w:val="0"/>
          <w:numId w:val="13"/>
        </w:numPr>
        <w:adjustRightInd w:val="0"/>
        <w:spacing w:line="560" w:lineRule="exact"/>
        <w:ind w:left="0" w:firstLine="643"/>
        <w:rPr>
          <w:rFonts w:hint="eastAsia" w:ascii="仿宋_GB2312" w:hAnsi="Times New Roman" w:eastAsia="仿宋_GB2312"/>
          <w:b/>
          <w:sz w:val="32"/>
          <w:szCs w:val="32"/>
        </w:rPr>
      </w:pPr>
      <w:bookmarkStart w:id="116" w:name="_Toc446590982"/>
      <w:r>
        <w:rPr>
          <w:rFonts w:hint="eastAsia" w:ascii="仿宋_GB2312" w:hAnsi="Times New Roman" w:eastAsia="仿宋_GB2312"/>
          <w:b/>
          <w:sz w:val="32"/>
          <w:szCs w:val="32"/>
        </w:rPr>
        <w:t>监测项目</w:t>
      </w:r>
      <w:bookmarkEnd w:id="116"/>
    </w:p>
    <w:p w14:paraId="6DA11CE9">
      <w:pPr>
        <w:adjustRightInd w:val="0"/>
        <w:snapToGrid w:val="0"/>
        <w:spacing w:line="560" w:lineRule="exact"/>
        <w:ind w:firstLine="640" w:firstLineChars="200"/>
        <w:rPr>
          <w:rFonts w:hint="eastAsia" w:ascii="仿宋_GB2312"/>
          <w:szCs w:val="32"/>
        </w:rPr>
      </w:pPr>
      <w:bookmarkStart w:id="117" w:name="_Toc188801849"/>
      <w:r>
        <w:rPr>
          <w:rFonts w:hint="eastAsia" w:ascii="仿宋_GB2312"/>
          <w:szCs w:val="32"/>
        </w:rPr>
        <w:t>预警监测：地表水环境质量标准基本项目（24项）、叶绿素a、透明度、悬浮物、电导率、硝酸盐氮、亚硝酸盐氮、流速、藻类密度（鉴别优势种），共32项。</w:t>
      </w:r>
    </w:p>
    <w:p w14:paraId="00D1A55C">
      <w:pPr>
        <w:adjustRightInd w:val="0"/>
        <w:snapToGrid w:val="0"/>
        <w:spacing w:line="560" w:lineRule="exact"/>
        <w:ind w:firstLine="640" w:firstLineChars="200"/>
        <w:rPr>
          <w:rFonts w:hint="eastAsia" w:ascii="仿宋_GB2312"/>
          <w:szCs w:val="32"/>
        </w:rPr>
      </w:pPr>
      <w:r>
        <w:rPr>
          <w:rFonts w:hint="eastAsia" w:ascii="仿宋_GB2312"/>
          <w:szCs w:val="32"/>
        </w:rPr>
        <w:t>应急监测：水温、溶解氧、氨氮、高锰酸盐指数、总氮、总磷、叶绿素a、透明度、悬浮物、电导率、流速、藻类密度（鉴别优势种）等12项。</w:t>
      </w:r>
    </w:p>
    <w:p w14:paraId="51C48A53">
      <w:pPr>
        <w:pStyle w:val="149"/>
        <w:numPr>
          <w:ilvl w:val="0"/>
          <w:numId w:val="13"/>
        </w:numPr>
        <w:adjustRightInd w:val="0"/>
        <w:spacing w:line="560" w:lineRule="exact"/>
        <w:ind w:left="0" w:firstLine="643"/>
        <w:rPr>
          <w:rFonts w:hint="eastAsia" w:ascii="仿宋_GB2312" w:hAnsi="Times New Roman" w:eastAsia="仿宋_GB2312"/>
          <w:b/>
          <w:sz w:val="32"/>
          <w:szCs w:val="32"/>
        </w:rPr>
      </w:pPr>
      <w:bookmarkStart w:id="118" w:name="_Toc446590983"/>
      <w:r>
        <w:rPr>
          <w:rFonts w:hint="eastAsia" w:ascii="仿宋_GB2312" w:hAnsi="Times New Roman" w:eastAsia="仿宋_GB2312"/>
          <w:b/>
          <w:sz w:val="32"/>
          <w:szCs w:val="32"/>
        </w:rPr>
        <w:t>监测时间</w:t>
      </w:r>
      <w:bookmarkEnd w:id="117"/>
      <w:r>
        <w:rPr>
          <w:rFonts w:hint="eastAsia" w:ascii="仿宋_GB2312" w:hAnsi="Times New Roman" w:eastAsia="仿宋_GB2312"/>
          <w:b/>
          <w:sz w:val="32"/>
          <w:szCs w:val="32"/>
        </w:rPr>
        <w:t>和频次</w:t>
      </w:r>
      <w:bookmarkEnd w:id="118"/>
    </w:p>
    <w:p w14:paraId="35C9BB59">
      <w:pPr>
        <w:adjustRightInd w:val="0"/>
        <w:spacing w:line="560" w:lineRule="exact"/>
        <w:ind w:firstLine="640" w:firstLineChars="200"/>
        <w:rPr>
          <w:rFonts w:hint="eastAsia" w:ascii="仿宋_GB2312"/>
          <w:szCs w:val="32"/>
        </w:rPr>
      </w:pPr>
      <w:r>
        <w:rPr>
          <w:rFonts w:hint="eastAsia" w:ascii="仿宋_GB2312"/>
          <w:szCs w:val="32"/>
        </w:rPr>
        <w:t>（1）预警监测</w:t>
      </w:r>
    </w:p>
    <w:p w14:paraId="68F709F2">
      <w:pPr>
        <w:adjustRightInd w:val="0"/>
        <w:snapToGrid w:val="0"/>
        <w:spacing w:line="560" w:lineRule="exact"/>
        <w:ind w:firstLine="640" w:firstLineChars="200"/>
        <w:rPr>
          <w:rFonts w:hint="eastAsia" w:ascii="仿宋_GB2312"/>
          <w:szCs w:val="32"/>
        </w:rPr>
      </w:pPr>
      <w:r>
        <w:rPr>
          <w:rFonts w:hint="eastAsia" w:ascii="仿宋_GB2312"/>
          <w:szCs w:val="32"/>
        </w:rPr>
        <w:t>监测时间：1～12月</w:t>
      </w:r>
    </w:p>
    <w:p w14:paraId="48554311">
      <w:pPr>
        <w:adjustRightInd w:val="0"/>
        <w:snapToGrid w:val="0"/>
        <w:spacing w:line="560" w:lineRule="exact"/>
        <w:ind w:firstLine="640" w:firstLineChars="200"/>
        <w:rPr>
          <w:rFonts w:hint="eastAsia" w:ascii="仿宋_GB2312"/>
          <w:szCs w:val="32"/>
        </w:rPr>
      </w:pPr>
      <w:r>
        <w:rPr>
          <w:rFonts w:hint="eastAsia" w:ascii="仿宋_GB2312"/>
          <w:szCs w:val="32"/>
        </w:rPr>
        <w:t>监测频次：每月1～10日开展一次“水华”预警监测（逢法定假日，监测时间可后延，最迟不可超过每月15日），需对32项预警监测项目进行测试和分析，同时填写完成三峡库区“水华”预警监测数据和评价结果表。</w:t>
      </w:r>
    </w:p>
    <w:p w14:paraId="5E83A4C4">
      <w:pPr>
        <w:adjustRightInd w:val="0"/>
        <w:spacing w:line="560" w:lineRule="exact"/>
        <w:ind w:firstLine="640" w:firstLineChars="200"/>
        <w:rPr>
          <w:rFonts w:hint="eastAsia" w:ascii="仿宋_GB2312"/>
          <w:szCs w:val="32"/>
        </w:rPr>
      </w:pPr>
      <w:r>
        <w:rPr>
          <w:rFonts w:hint="eastAsia" w:ascii="仿宋_GB2312"/>
          <w:szCs w:val="32"/>
        </w:rPr>
        <w:t>（2）现场巡测及应急监测</w:t>
      </w:r>
    </w:p>
    <w:p w14:paraId="3C3C58C3">
      <w:pPr>
        <w:adjustRightInd w:val="0"/>
        <w:snapToGrid w:val="0"/>
        <w:spacing w:line="560" w:lineRule="exact"/>
        <w:ind w:firstLine="640" w:firstLineChars="200"/>
        <w:rPr>
          <w:rFonts w:hint="eastAsia" w:ascii="仿宋_GB2312"/>
          <w:szCs w:val="32"/>
        </w:rPr>
      </w:pPr>
      <w:r>
        <w:rPr>
          <w:rFonts w:hint="eastAsia" w:ascii="仿宋_GB2312"/>
          <w:szCs w:val="32"/>
        </w:rPr>
        <w:t>监测时间：1～12月</w:t>
      </w:r>
    </w:p>
    <w:p w14:paraId="6CAD3AAB">
      <w:pPr>
        <w:adjustRightInd w:val="0"/>
        <w:snapToGrid w:val="0"/>
        <w:spacing w:line="560" w:lineRule="exact"/>
        <w:ind w:firstLine="640" w:firstLineChars="200"/>
        <w:rPr>
          <w:rFonts w:hint="eastAsia" w:ascii="仿宋_GB2312"/>
          <w:szCs w:val="32"/>
        </w:rPr>
      </w:pPr>
      <w:r>
        <w:rPr>
          <w:rFonts w:hint="eastAsia" w:ascii="仿宋_GB2312"/>
          <w:szCs w:val="32"/>
        </w:rPr>
        <w:t>监测频次：县级环境监测站须对本辖区内所有河流（特别是回水区）进行全年巡查，每月至少巡查三次，上、中、下旬各一次，并据此填写三峡库区水华巡查记录表。</w:t>
      </w:r>
    </w:p>
    <w:p w14:paraId="52B054E8">
      <w:pPr>
        <w:adjustRightInd w:val="0"/>
        <w:snapToGrid w:val="0"/>
        <w:spacing w:line="560" w:lineRule="exact"/>
        <w:ind w:firstLine="640" w:firstLineChars="200"/>
        <w:rPr>
          <w:rFonts w:hint="eastAsia" w:ascii="仿宋_GB2312"/>
          <w:szCs w:val="32"/>
        </w:rPr>
      </w:pPr>
      <w:r>
        <w:rPr>
          <w:rFonts w:hint="eastAsia" w:ascii="仿宋_GB2312"/>
          <w:szCs w:val="32"/>
        </w:rPr>
        <w:t>一旦发现水华，应立即展开应急跟踪监测。必要时每天均需开展监测，状况允许时可选择2～3天监测1次。</w:t>
      </w:r>
    </w:p>
    <w:p w14:paraId="7E658486">
      <w:pPr>
        <w:pStyle w:val="149"/>
        <w:numPr>
          <w:ilvl w:val="0"/>
          <w:numId w:val="13"/>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工作方式</w:t>
      </w:r>
    </w:p>
    <w:p w14:paraId="6E8AC71F">
      <w:pPr>
        <w:adjustRightInd w:val="0"/>
        <w:snapToGrid w:val="0"/>
        <w:spacing w:line="560" w:lineRule="exact"/>
        <w:ind w:firstLine="640" w:firstLineChars="200"/>
        <w:rPr>
          <w:rFonts w:hint="eastAsia" w:ascii="仿宋_GB2312"/>
          <w:szCs w:val="32"/>
        </w:rPr>
      </w:pPr>
      <w:r>
        <w:rPr>
          <w:rFonts w:hint="eastAsia" w:ascii="仿宋_GB2312"/>
          <w:szCs w:val="32"/>
        </w:rPr>
        <w:t>三峡库区水华预警和应急监测为国家事权，中央保障经费。由总站委托地方环境监测机构开展监测。</w:t>
      </w:r>
    </w:p>
    <w:p w14:paraId="631B6783">
      <w:pPr>
        <w:pStyle w:val="149"/>
        <w:numPr>
          <w:ilvl w:val="0"/>
          <w:numId w:val="13"/>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质量保证</w:t>
      </w:r>
    </w:p>
    <w:p w14:paraId="6D42C63B">
      <w:pPr>
        <w:adjustRightInd w:val="0"/>
        <w:snapToGrid w:val="0"/>
        <w:spacing w:line="560" w:lineRule="exact"/>
        <w:ind w:firstLine="640" w:firstLineChars="200"/>
        <w:rPr>
          <w:rFonts w:hint="eastAsia" w:ascii="仿宋_GB2312"/>
          <w:szCs w:val="32"/>
        </w:rPr>
      </w:pPr>
      <w:r>
        <w:rPr>
          <w:rFonts w:hint="eastAsia" w:ascii="仿宋_GB2312"/>
          <w:szCs w:val="32"/>
        </w:rPr>
        <w:t>执行《地表水和污水监测技术规范》（HJ/T91-2002）、《水和废水监测分析方法》（第四版）和《环境水质监测质量保证手册（ 第二版）》。</w:t>
      </w:r>
    </w:p>
    <w:p w14:paraId="0B9CDCA8">
      <w:pPr>
        <w:pStyle w:val="149"/>
        <w:numPr>
          <w:ilvl w:val="0"/>
          <w:numId w:val="13"/>
        </w:numPr>
        <w:adjustRightInd w:val="0"/>
        <w:spacing w:line="560" w:lineRule="exact"/>
        <w:ind w:left="0" w:firstLine="643"/>
        <w:rPr>
          <w:rFonts w:hint="eastAsia" w:ascii="仿宋_GB2312" w:hAnsi="Times New Roman" w:eastAsia="仿宋_GB2312"/>
          <w:b/>
          <w:sz w:val="32"/>
          <w:szCs w:val="32"/>
        </w:rPr>
      </w:pPr>
      <w:bookmarkStart w:id="119" w:name="_Toc446590985"/>
      <w:r>
        <w:rPr>
          <w:rFonts w:hint="eastAsia" w:ascii="仿宋_GB2312" w:hAnsi="Times New Roman" w:eastAsia="仿宋_GB2312"/>
          <w:b/>
          <w:sz w:val="32"/>
          <w:szCs w:val="32"/>
        </w:rPr>
        <w:t>监测数据报送方式及时间</w:t>
      </w:r>
      <w:bookmarkEnd w:id="119"/>
    </w:p>
    <w:p w14:paraId="09F4136A">
      <w:pPr>
        <w:adjustRightInd w:val="0"/>
        <w:spacing w:line="560" w:lineRule="exact"/>
        <w:ind w:firstLine="640" w:firstLineChars="200"/>
        <w:rPr>
          <w:rFonts w:hint="eastAsia" w:ascii="仿宋_GB2312"/>
          <w:szCs w:val="32"/>
        </w:rPr>
      </w:pPr>
      <w:r>
        <w:rPr>
          <w:rFonts w:hint="eastAsia" w:ascii="仿宋_GB2312"/>
          <w:szCs w:val="32"/>
        </w:rPr>
        <w:t>（1）预警监测报送时间</w:t>
      </w:r>
    </w:p>
    <w:p w14:paraId="734AE98A">
      <w:pPr>
        <w:adjustRightInd w:val="0"/>
        <w:spacing w:line="560" w:lineRule="exact"/>
        <w:ind w:firstLine="640" w:firstLineChars="200"/>
        <w:rPr>
          <w:rFonts w:hint="eastAsia" w:ascii="仿宋_GB2312"/>
          <w:kern w:val="0"/>
          <w:szCs w:val="32"/>
        </w:rPr>
      </w:pPr>
      <w:r>
        <w:rPr>
          <w:rFonts w:hint="eastAsia" w:ascii="仿宋_GB2312"/>
          <w:szCs w:val="32"/>
        </w:rPr>
        <w:t>有关区县环境监测站于每月18日前将三峡库区“水华”预警监测数据、评价结果、“水华”巡查记录报送湖北省环境监测中心站生态与土壤监测室电子邮箱：</w:t>
      </w:r>
      <w:r>
        <w:rPr>
          <w:rFonts w:hint="eastAsia" w:ascii="仿宋_GB2312"/>
          <w:kern w:val="0"/>
          <w:szCs w:val="32"/>
        </w:rPr>
        <w:t>STYTRJC@163.com</w:t>
      </w:r>
      <w:r>
        <w:rPr>
          <w:rFonts w:hint="eastAsia" w:ascii="仿宋_GB2312"/>
          <w:szCs w:val="32"/>
        </w:rPr>
        <w:t>。有关监测站须严格按照本方案开展“水华”监测工作，做到监测时间同步，监测项目齐全，保证监测数据质量。</w:t>
      </w:r>
    </w:p>
    <w:p w14:paraId="24080377">
      <w:pPr>
        <w:adjustRightInd w:val="0"/>
        <w:snapToGrid w:val="0"/>
        <w:spacing w:line="560" w:lineRule="exact"/>
        <w:ind w:firstLine="640" w:firstLineChars="200"/>
        <w:rPr>
          <w:rFonts w:hint="eastAsia" w:ascii="仿宋_GB2312"/>
          <w:szCs w:val="32"/>
        </w:rPr>
      </w:pPr>
      <w:r>
        <w:rPr>
          <w:rFonts w:hint="eastAsia" w:ascii="仿宋_GB2312"/>
          <w:szCs w:val="32"/>
        </w:rPr>
        <w:t>省站分别汇总和整理湖北库区17个断面的监测数据，编写三峡库区“水华”预警监测评价报告，并于每月22日前报送总站。</w:t>
      </w:r>
    </w:p>
    <w:p w14:paraId="5839FAC5">
      <w:pPr>
        <w:adjustRightInd w:val="0"/>
        <w:spacing w:line="560" w:lineRule="exact"/>
        <w:ind w:firstLine="640" w:firstLineChars="200"/>
        <w:rPr>
          <w:rFonts w:hint="eastAsia" w:ascii="仿宋_GB2312"/>
          <w:szCs w:val="32"/>
        </w:rPr>
      </w:pPr>
      <w:r>
        <w:rPr>
          <w:rFonts w:hint="eastAsia" w:ascii="仿宋_GB2312"/>
          <w:szCs w:val="32"/>
        </w:rPr>
        <w:t>（2）应急监测报送时间</w:t>
      </w:r>
    </w:p>
    <w:p w14:paraId="4A302948">
      <w:pPr>
        <w:adjustRightInd w:val="0"/>
        <w:snapToGrid w:val="0"/>
        <w:spacing w:line="560" w:lineRule="exact"/>
        <w:ind w:firstLine="640" w:firstLineChars="200"/>
        <w:rPr>
          <w:rFonts w:hint="eastAsia" w:ascii="仿宋_GB2312"/>
          <w:szCs w:val="32"/>
        </w:rPr>
      </w:pPr>
      <w:r>
        <w:rPr>
          <w:rFonts w:hint="eastAsia" w:ascii="仿宋_GB2312"/>
          <w:szCs w:val="32"/>
        </w:rPr>
        <w:t>“水华”期间，三峡库区各有关区县环境监测站应将应急监测数据和评价结果每天同时报送省站，必要时可直接报送湖北省环保厅、中国环境监测总站。省站及时编写快报并报送总站。</w:t>
      </w:r>
    </w:p>
    <w:p w14:paraId="09E79EF3">
      <w:pPr>
        <w:tabs>
          <w:tab w:val="left" w:pos="1440"/>
        </w:tabs>
        <w:adjustRightInd w:val="0"/>
        <w:spacing w:line="560" w:lineRule="exact"/>
        <w:ind w:firstLine="643" w:firstLineChars="200"/>
        <w:outlineLvl w:val="1"/>
        <w:rPr>
          <w:rFonts w:hint="eastAsia" w:ascii="楷体_GB2312" w:eastAsia="楷体_GB2312"/>
          <w:b/>
          <w:kern w:val="0"/>
          <w:szCs w:val="32"/>
        </w:rPr>
      </w:pPr>
      <w:bookmarkStart w:id="120" w:name="_Toc446591068"/>
      <w:bookmarkStart w:id="121" w:name="_Toc479234550"/>
      <w:bookmarkStart w:id="122" w:name="_Toc512440258"/>
      <w:bookmarkStart w:id="123" w:name="_Toc446591098"/>
      <w:bookmarkStart w:id="124" w:name="_Toc511311139"/>
      <w:bookmarkStart w:id="125" w:name="_Toc447617105"/>
      <w:bookmarkStart w:id="126" w:name="_Toc446590973"/>
      <w:r>
        <w:rPr>
          <w:rFonts w:hint="eastAsia" w:ascii="楷体_GB2312" w:eastAsia="楷体_GB2312"/>
          <w:b/>
          <w:kern w:val="0"/>
          <w:szCs w:val="32"/>
        </w:rPr>
        <w:t>（十五）南水北调中线工程专项监测</w:t>
      </w:r>
      <w:bookmarkEnd w:id="120"/>
      <w:bookmarkEnd w:id="121"/>
      <w:bookmarkEnd w:id="122"/>
      <w:bookmarkEnd w:id="123"/>
      <w:bookmarkEnd w:id="124"/>
      <w:bookmarkEnd w:id="125"/>
      <w:bookmarkEnd w:id="126"/>
    </w:p>
    <w:p w14:paraId="2EFD6926">
      <w:pPr>
        <w:pStyle w:val="149"/>
        <w:numPr>
          <w:ilvl w:val="0"/>
          <w:numId w:val="14"/>
        </w:numPr>
        <w:adjustRightInd w:val="0"/>
        <w:spacing w:line="560" w:lineRule="exact"/>
        <w:ind w:left="0" w:firstLine="643"/>
        <w:rPr>
          <w:rFonts w:hint="eastAsia" w:ascii="仿宋_GB2312" w:hAnsi="Times New Roman" w:eastAsia="仿宋_GB2312"/>
          <w:b/>
          <w:sz w:val="32"/>
          <w:szCs w:val="32"/>
        </w:rPr>
      </w:pPr>
      <w:bookmarkStart w:id="127" w:name="_Toc446590974"/>
      <w:r>
        <w:rPr>
          <w:rFonts w:hint="eastAsia" w:ascii="仿宋_GB2312" w:hAnsi="Times New Roman" w:eastAsia="仿宋_GB2312"/>
          <w:b/>
          <w:sz w:val="32"/>
          <w:szCs w:val="32"/>
        </w:rPr>
        <w:t>监测范围</w:t>
      </w:r>
      <w:bookmarkEnd w:id="127"/>
    </w:p>
    <w:p w14:paraId="53502326">
      <w:pPr>
        <w:adjustRightInd w:val="0"/>
        <w:spacing w:line="560" w:lineRule="exact"/>
        <w:ind w:firstLine="640" w:firstLineChars="200"/>
        <w:outlineLvl w:val="3"/>
        <w:rPr>
          <w:rFonts w:hint="eastAsia" w:ascii="仿宋_GB2312"/>
          <w:szCs w:val="32"/>
        </w:rPr>
      </w:pPr>
      <w:r>
        <w:rPr>
          <w:rFonts w:hint="eastAsia" w:ascii="仿宋_GB2312"/>
          <w:szCs w:val="32"/>
        </w:rPr>
        <w:t>（1）规划断面监测</w:t>
      </w:r>
    </w:p>
    <w:p w14:paraId="5A47A289">
      <w:pPr>
        <w:adjustRightInd w:val="0"/>
        <w:snapToGrid w:val="0"/>
        <w:spacing w:line="560" w:lineRule="exact"/>
        <w:ind w:firstLine="640" w:firstLineChars="200"/>
        <w:rPr>
          <w:rFonts w:hint="eastAsia" w:ascii="仿宋_GB2312"/>
          <w:szCs w:val="32"/>
        </w:rPr>
      </w:pPr>
      <w:r>
        <w:rPr>
          <w:rFonts w:hint="eastAsia" w:ascii="仿宋_GB2312"/>
          <w:szCs w:val="32"/>
        </w:rPr>
        <w:t>丹江口水库库区及其上游地区25个水质监测断面（点位）。</w:t>
      </w:r>
    </w:p>
    <w:p w14:paraId="049BB2F4">
      <w:pPr>
        <w:adjustRightInd w:val="0"/>
        <w:spacing w:line="560" w:lineRule="exact"/>
        <w:ind w:firstLine="640" w:firstLineChars="200"/>
        <w:outlineLvl w:val="3"/>
        <w:rPr>
          <w:rFonts w:hint="eastAsia" w:ascii="仿宋_GB2312"/>
          <w:szCs w:val="32"/>
        </w:rPr>
      </w:pPr>
      <w:r>
        <w:rPr>
          <w:rFonts w:hint="eastAsia" w:ascii="仿宋_GB2312"/>
          <w:szCs w:val="32"/>
        </w:rPr>
        <w:t>（2）调水监测</w:t>
      </w:r>
    </w:p>
    <w:p w14:paraId="40948382">
      <w:pPr>
        <w:adjustRightInd w:val="0"/>
        <w:snapToGrid w:val="0"/>
        <w:spacing w:line="560" w:lineRule="exact"/>
        <w:ind w:firstLine="640" w:firstLineChars="200"/>
        <w:rPr>
          <w:rFonts w:hint="eastAsia" w:ascii="仿宋_GB2312"/>
          <w:szCs w:val="32"/>
        </w:rPr>
      </w:pPr>
      <w:r>
        <w:rPr>
          <w:rFonts w:hint="eastAsia" w:ascii="仿宋_GB2312"/>
          <w:szCs w:val="32"/>
        </w:rPr>
        <w:t>①常规月监测，丹江口水库2个点位；②自动监测，主要依托现有丹江口胡家岭水质自动监测站；③应急监测，在发生水污染突发事件时开展应急监测，应急监测断面包括25个规划断面（点位）；④水质全分析监测，丹江口水库2个点位。</w:t>
      </w:r>
    </w:p>
    <w:p w14:paraId="1C55678D">
      <w:pPr>
        <w:pStyle w:val="149"/>
        <w:numPr>
          <w:ilvl w:val="0"/>
          <w:numId w:val="14"/>
        </w:numPr>
        <w:adjustRightInd w:val="0"/>
        <w:spacing w:line="560" w:lineRule="exact"/>
        <w:ind w:left="0" w:firstLine="643"/>
        <w:rPr>
          <w:rFonts w:hint="eastAsia" w:ascii="仿宋_GB2312" w:hAnsi="Times New Roman" w:eastAsia="仿宋_GB2312"/>
          <w:b/>
          <w:sz w:val="32"/>
          <w:szCs w:val="32"/>
        </w:rPr>
      </w:pPr>
      <w:bookmarkStart w:id="128" w:name="_Toc446590975"/>
      <w:r>
        <w:rPr>
          <w:rFonts w:hint="eastAsia" w:ascii="仿宋_GB2312" w:hAnsi="Times New Roman" w:eastAsia="仿宋_GB2312"/>
          <w:b/>
          <w:sz w:val="32"/>
          <w:szCs w:val="32"/>
        </w:rPr>
        <w:t>监测项目</w:t>
      </w:r>
      <w:bookmarkEnd w:id="128"/>
    </w:p>
    <w:p w14:paraId="731FB69E">
      <w:pPr>
        <w:adjustRightInd w:val="0"/>
        <w:spacing w:line="560" w:lineRule="exact"/>
        <w:ind w:firstLine="640" w:firstLineChars="200"/>
        <w:outlineLvl w:val="3"/>
        <w:rPr>
          <w:rFonts w:hint="eastAsia" w:ascii="仿宋_GB2312"/>
          <w:szCs w:val="32"/>
        </w:rPr>
      </w:pPr>
      <w:r>
        <w:rPr>
          <w:rFonts w:hint="eastAsia" w:ascii="仿宋_GB2312"/>
          <w:szCs w:val="32"/>
        </w:rPr>
        <w:t>（1）规划断面监测及调水常规月监测</w:t>
      </w:r>
    </w:p>
    <w:p w14:paraId="2F703189">
      <w:pPr>
        <w:adjustRightInd w:val="0"/>
        <w:snapToGrid w:val="0"/>
        <w:spacing w:line="560" w:lineRule="exact"/>
        <w:ind w:firstLine="640" w:firstLineChars="200"/>
        <w:rPr>
          <w:rFonts w:hint="eastAsia" w:ascii="仿宋_GB2312"/>
          <w:szCs w:val="32"/>
        </w:rPr>
      </w:pPr>
      <w:r>
        <w:rPr>
          <w:rFonts w:hint="eastAsia" w:ascii="仿宋_GB2312"/>
          <w:szCs w:val="32"/>
        </w:rPr>
        <w:t>河流监测《地表水环境质量标准》（GB 3838-2002）表1的基本项目（24项），以及流量、电导率。</w:t>
      </w:r>
    </w:p>
    <w:p w14:paraId="2913648F">
      <w:pPr>
        <w:adjustRightInd w:val="0"/>
        <w:snapToGrid w:val="0"/>
        <w:spacing w:line="560" w:lineRule="exact"/>
        <w:ind w:firstLine="640" w:firstLineChars="200"/>
        <w:rPr>
          <w:rFonts w:hint="eastAsia" w:ascii="仿宋_GB2312"/>
          <w:szCs w:val="32"/>
        </w:rPr>
      </w:pPr>
      <w:r>
        <w:rPr>
          <w:rFonts w:hint="eastAsia" w:ascii="仿宋_GB2312"/>
          <w:szCs w:val="32"/>
        </w:rPr>
        <w:t>湖库增测透明度、叶绿素a和水位等指标。</w:t>
      </w:r>
    </w:p>
    <w:p w14:paraId="23A8ABE5">
      <w:pPr>
        <w:adjustRightInd w:val="0"/>
        <w:spacing w:line="560" w:lineRule="exact"/>
        <w:ind w:firstLine="640" w:firstLineChars="200"/>
        <w:outlineLvl w:val="3"/>
        <w:rPr>
          <w:rFonts w:hint="eastAsia" w:ascii="仿宋_GB2312"/>
          <w:szCs w:val="32"/>
        </w:rPr>
      </w:pPr>
      <w:r>
        <w:rPr>
          <w:rFonts w:hint="eastAsia" w:ascii="仿宋_GB2312"/>
          <w:szCs w:val="32"/>
        </w:rPr>
        <w:t>（2）应急监测</w:t>
      </w:r>
    </w:p>
    <w:p w14:paraId="660C87EE">
      <w:pPr>
        <w:adjustRightInd w:val="0"/>
        <w:snapToGrid w:val="0"/>
        <w:spacing w:line="560" w:lineRule="exact"/>
        <w:ind w:firstLine="640" w:firstLineChars="200"/>
        <w:rPr>
          <w:rFonts w:hint="eastAsia" w:ascii="仿宋_GB2312"/>
          <w:szCs w:val="32"/>
        </w:rPr>
      </w:pPr>
      <w:r>
        <w:rPr>
          <w:rFonts w:hint="eastAsia" w:ascii="仿宋_GB2312"/>
          <w:szCs w:val="32"/>
        </w:rPr>
        <w:t>pH值、溶解氧、高锰酸盐指数、氨氮（湖库加测总氮、总磷）、水污染突发事件特征污染物。</w:t>
      </w:r>
    </w:p>
    <w:p w14:paraId="104EF527">
      <w:pPr>
        <w:adjustRightInd w:val="0"/>
        <w:spacing w:line="560" w:lineRule="exact"/>
        <w:ind w:firstLine="640" w:firstLineChars="200"/>
        <w:outlineLvl w:val="3"/>
        <w:rPr>
          <w:rFonts w:hint="eastAsia" w:ascii="仿宋_GB2312"/>
          <w:szCs w:val="32"/>
        </w:rPr>
      </w:pPr>
      <w:r>
        <w:rPr>
          <w:rFonts w:hint="eastAsia" w:ascii="仿宋_GB2312"/>
          <w:szCs w:val="32"/>
        </w:rPr>
        <w:t>（3）全分析监测</w:t>
      </w:r>
    </w:p>
    <w:p w14:paraId="1C2F7BE5">
      <w:pPr>
        <w:adjustRightInd w:val="0"/>
        <w:snapToGrid w:val="0"/>
        <w:spacing w:line="560" w:lineRule="exact"/>
        <w:ind w:firstLine="640" w:firstLineChars="200"/>
        <w:rPr>
          <w:rFonts w:hint="eastAsia" w:ascii="仿宋_GB2312"/>
          <w:szCs w:val="32"/>
        </w:rPr>
      </w:pPr>
      <w:r>
        <w:rPr>
          <w:rFonts w:hint="eastAsia" w:ascii="仿宋_GB2312"/>
          <w:szCs w:val="32"/>
        </w:rPr>
        <w:t>《地表水环境质量标准》（GB 3838-2002）中的109项。</w:t>
      </w:r>
    </w:p>
    <w:p w14:paraId="5BF5A7E3">
      <w:pPr>
        <w:pStyle w:val="149"/>
        <w:numPr>
          <w:ilvl w:val="0"/>
          <w:numId w:val="14"/>
        </w:numPr>
        <w:adjustRightInd w:val="0"/>
        <w:spacing w:line="560" w:lineRule="exact"/>
        <w:ind w:left="0" w:firstLine="643"/>
        <w:rPr>
          <w:rFonts w:hint="eastAsia" w:ascii="仿宋_GB2312" w:hAnsi="Times New Roman" w:eastAsia="仿宋_GB2312"/>
          <w:b/>
          <w:sz w:val="32"/>
          <w:szCs w:val="32"/>
        </w:rPr>
      </w:pPr>
      <w:bookmarkStart w:id="129" w:name="_Toc446590976"/>
      <w:r>
        <w:rPr>
          <w:rFonts w:hint="eastAsia" w:ascii="仿宋_GB2312" w:hAnsi="Times New Roman" w:eastAsia="仿宋_GB2312"/>
          <w:b/>
          <w:sz w:val="32"/>
          <w:szCs w:val="32"/>
        </w:rPr>
        <w:t>监测时间</w:t>
      </w:r>
      <w:bookmarkEnd w:id="129"/>
    </w:p>
    <w:p w14:paraId="67063FE7">
      <w:pPr>
        <w:adjustRightInd w:val="0"/>
        <w:spacing w:line="560" w:lineRule="exact"/>
        <w:ind w:firstLine="640" w:firstLineChars="200"/>
        <w:outlineLvl w:val="3"/>
        <w:rPr>
          <w:rFonts w:hint="eastAsia" w:ascii="仿宋_GB2312"/>
          <w:szCs w:val="32"/>
        </w:rPr>
      </w:pPr>
      <w:r>
        <w:rPr>
          <w:rFonts w:hint="eastAsia" w:ascii="仿宋_GB2312"/>
          <w:szCs w:val="32"/>
        </w:rPr>
        <w:t>（1）规划断面监测和调水常规月监测</w:t>
      </w:r>
    </w:p>
    <w:p w14:paraId="03119BBE">
      <w:pPr>
        <w:adjustRightInd w:val="0"/>
        <w:snapToGrid w:val="0"/>
        <w:spacing w:line="560" w:lineRule="exact"/>
        <w:ind w:firstLine="640" w:firstLineChars="200"/>
        <w:rPr>
          <w:rFonts w:hint="eastAsia" w:ascii="仿宋_GB2312"/>
          <w:szCs w:val="32"/>
        </w:rPr>
      </w:pPr>
      <w:r>
        <w:rPr>
          <w:rFonts w:hint="eastAsia" w:ascii="仿宋_GB2312"/>
          <w:szCs w:val="32"/>
        </w:rPr>
        <w:t>每月1～10日。</w:t>
      </w:r>
    </w:p>
    <w:p w14:paraId="363C4D59">
      <w:pPr>
        <w:adjustRightInd w:val="0"/>
        <w:spacing w:line="560" w:lineRule="exact"/>
        <w:ind w:firstLine="640" w:firstLineChars="200"/>
        <w:outlineLvl w:val="3"/>
        <w:rPr>
          <w:rFonts w:hint="eastAsia" w:ascii="仿宋_GB2312"/>
          <w:szCs w:val="32"/>
        </w:rPr>
      </w:pPr>
      <w:r>
        <w:rPr>
          <w:rFonts w:hint="eastAsia" w:ascii="仿宋_GB2312"/>
          <w:szCs w:val="32"/>
        </w:rPr>
        <w:t>（2）全分析监测</w:t>
      </w:r>
    </w:p>
    <w:p w14:paraId="1B460276">
      <w:pPr>
        <w:adjustRightInd w:val="0"/>
        <w:snapToGrid w:val="0"/>
        <w:spacing w:line="560" w:lineRule="exact"/>
        <w:ind w:firstLine="640" w:firstLineChars="200"/>
        <w:rPr>
          <w:rFonts w:hint="eastAsia" w:ascii="仿宋_GB2312"/>
          <w:szCs w:val="32"/>
        </w:rPr>
      </w:pPr>
      <w:r>
        <w:rPr>
          <w:rFonts w:hint="eastAsia" w:ascii="仿宋_GB2312"/>
          <w:szCs w:val="32"/>
        </w:rPr>
        <w:t>每年6～7月，对丹江口水库2个点位开展一次109项全指标分析。</w:t>
      </w:r>
    </w:p>
    <w:p w14:paraId="4358EECD">
      <w:pPr>
        <w:pStyle w:val="149"/>
        <w:numPr>
          <w:ilvl w:val="0"/>
          <w:numId w:val="14"/>
        </w:numPr>
        <w:adjustRightInd w:val="0"/>
        <w:spacing w:line="560" w:lineRule="exact"/>
        <w:ind w:left="0" w:firstLine="643"/>
        <w:rPr>
          <w:rFonts w:hint="eastAsia" w:ascii="仿宋_GB2312" w:hAnsi="Times New Roman" w:eastAsia="仿宋_GB2312"/>
          <w:b/>
          <w:sz w:val="32"/>
          <w:szCs w:val="32"/>
        </w:rPr>
      </w:pPr>
      <w:bookmarkStart w:id="130" w:name="_Toc446590977"/>
      <w:r>
        <w:rPr>
          <w:rFonts w:hint="eastAsia" w:ascii="仿宋_GB2312" w:hAnsi="Times New Roman" w:eastAsia="仿宋_GB2312"/>
          <w:b/>
          <w:sz w:val="32"/>
          <w:szCs w:val="32"/>
        </w:rPr>
        <w:t>工作方式</w:t>
      </w:r>
      <w:bookmarkEnd w:id="130"/>
    </w:p>
    <w:p w14:paraId="2DEB7D98">
      <w:pPr>
        <w:adjustRightInd w:val="0"/>
        <w:snapToGrid w:val="0"/>
        <w:spacing w:line="560" w:lineRule="exact"/>
        <w:ind w:firstLine="640" w:firstLineChars="200"/>
        <w:rPr>
          <w:rFonts w:hint="eastAsia" w:ascii="仿宋_GB2312"/>
          <w:szCs w:val="32"/>
        </w:rPr>
      </w:pPr>
      <w:r>
        <w:rPr>
          <w:rFonts w:hint="eastAsia" w:ascii="仿宋_GB2312"/>
          <w:szCs w:val="32"/>
        </w:rPr>
        <w:t>南水北调中线工程专项监测中，国控考核断面为国家事权，由中央财政保障经费，由总站统一运行管理。其他断面由辖区市级环境监测站开展或组织监测。</w:t>
      </w:r>
    </w:p>
    <w:p w14:paraId="0C259158">
      <w:pPr>
        <w:pStyle w:val="149"/>
        <w:numPr>
          <w:ilvl w:val="0"/>
          <w:numId w:val="14"/>
        </w:numPr>
        <w:adjustRightInd w:val="0"/>
        <w:spacing w:line="560" w:lineRule="exact"/>
        <w:ind w:left="0" w:firstLine="643"/>
        <w:rPr>
          <w:rFonts w:hint="eastAsia" w:ascii="仿宋_GB2312" w:hAnsi="Times New Roman" w:eastAsia="仿宋_GB2312"/>
          <w:b/>
          <w:sz w:val="32"/>
          <w:szCs w:val="32"/>
        </w:rPr>
      </w:pPr>
      <w:bookmarkStart w:id="131" w:name="_Toc446590978"/>
      <w:r>
        <w:rPr>
          <w:rFonts w:hint="eastAsia" w:ascii="仿宋_GB2312" w:hAnsi="Times New Roman" w:eastAsia="仿宋_GB2312"/>
          <w:b/>
          <w:sz w:val="32"/>
          <w:szCs w:val="32"/>
        </w:rPr>
        <w:t>质量保证</w:t>
      </w:r>
      <w:bookmarkEnd w:id="131"/>
    </w:p>
    <w:p w14:paraId="5A438CB1">
      <w:pPr>
        <w:adjustRightInd w:val="0"/>
        <w:snapToGrid w:val="0"/>
        <w:spacing w:line="560" w:lineRule="exact"/>
        <w:ind w:firstLine="640" w:firstLineChars="200"/>
        <w:rPr>
          <w:rFonts w:hint="eastAsia" w:ascii="仿宋_GB2312"/>
          <w:szCs w:val="32"/>
        </w:rPr>
      </w:pPr>
      <w:r>
        <w:rPr>
          <w:rFonts w:hint="eastAsia" w:ascii="仿宋_GB2312"/>
          <w:szCs w:val="32"/>
        </w:rPr>
        <w:t>按照《国家地表水环境质量监测网监测任务作业指导书（试行）》中规定的国家或行业标准分析方法进行监测。</w:t>
      </w:r>
    </w:p>
    <w:p w14:paraId="0476E0FE">
      <w:pPr>
        <w:pStyle w:val="149"/>
        <w:numPr>
          <w:ilvl w:val="0"/>
          <w:numId w:val="14"/>
        </w:numPr>
        <w:adjustRightInd w:val="0"/>
        <w:spacing w:line="560" w:lineRule="exact"/>
        <w:ind w:left="0" w:firstLine="643"/>
        <w:rPr>
          <w:rFonts w:hint="eastAsia" w:ascii="仿宋_GB2312" w:hAnsi="Times New Roman" w:eastAsia="仿宋_GB2312"/>
          <w:b/>
          <w:sz w:val="32"/>
          <w:szCs w:val="32"/>
        </w:rPr>
      </w:pPr>
      <w:bookmarkStart w:id="132" w:name="_Toc446590979"/>
      <w:r>
        <w:rPr>
          <w:rFonts w:hint="eastAsia" w:ascii="仿宋_GB2312" w:hAnsi="Times New Roman" w:eastAsia="仿宋_GB2312"/>
          <w:b/>
          <w:sz w:val="32"/>
          <w:szCs w:val="32"/>
        </w:rPr>
        <w:t>数据报送</w:t>
      </w:r>
      <w:bookmarkEnd w:id="132"/>
    </w:p>
    <w:p w14:paraId="0F114D55">
      <w:pPr>
        <w:adjustRightInd w:val="0"/>
        <w:spacing w:line="560" w:lineRule="exact"/>
        <w:ind w:firstLine="640" w:firstLineChars="200"/>
        <w:outlineLvl w:val="3"/>
        <w:rPr>
          <w:rFonts w:hint="eastAsia" w:ascii="仿宋_GB2312"/>
          <w:szCs w:val="32"/>
        </w:rPr>
      </w:pPr>
      <w:r>
        <w:rPr>
          <w:rFonts w:hint="eastAsia" w:ascii="仿宋_GB2312"/>
          <w:szCs w:val="32"/>
        </w:rPr>
        <w:t>（1）数据报送时间</w:t>
      </w:r>
    </w:p>
    <w:p w14:paraId="08195875">
      <w:pPr>
        <w:adjustRightInd w:val="0"/>
        <w:snapToGrid w:val="0"/>
        <w:spacing w:line="560" w:lineRule="exact"/>
        <w:ind w:firstLine="640" w:firstLineChars="200"/>
        <w:rPr>
          <w:rFonts w:hint="eastAsia" w:ascii="仿宋_GB2312"/>
          <w:szCs w:val="32"/>
        </w:rPr>
      </w:pPr>
      <w:r>
        <w:rPr>
          <w:rFonts w:hint="eastAsia" w:ascii="仿宋_GB2312"/>
          <w:szCs w:val="32"/>
        </w:rPr>
        <w:t>按照采测分离方式开展监测的断面，承担实验室分析任务的分析测站于每月18日前，通过国家考核断面样品采集保存与交接管理系统上报监测分析结果。</w:t>
      </w:r>
    </w:p>
    <w:p w14:paraId="60DBD6BA">
      <w:pPr>
        <w:adjustRightInd w:val="0"/>
        <w:spacing w:line="560" w:lineRule="exact"/>
        <w:ind w:firstLine="640" w:firstLineChars="200"/>
        <w:rPr>
          <w:rFonts w:hint="eastAsia" w:ascii="仿宋_GB2312"/>
          <w:szCs w:val="32"/>
        </w:rPr>
      </w:pPr>
      <w:r>
        <w:rPr>
          <w:rFonts w:hint="eastAsia" w:ascii="仿宋_GB2312"/>
          <w:szCs w:val="32"/>
        </w:rPr>
        <w:t>按照属地监测方式开展监测的断面，各市（州）环境监测站于当月18日前将数据通过管理系统报送，省环境监测中心站审核后，在每月22日前报送总站。</w:t>
      </w:r>
    </w:p>
    <w:p w14:paraId="0CDB4336">
      <w:pPr>
        <w:adjustRightInd w:val="0"/>
        <w:spacing w:line="560" w:lineRule="exact"/>
        <w:ind w:firstLine="640" w:firstLineChars="200"/>
        <w:outlineLvl w:val="3"/>
        <w:rPr>
          <w:rFonts w:hint="eastAsia" w:ascii="仿宋_GB2312"/>
          <w:szCs w:val="32"/>
        </w:rPr>
      </w:pPr>
      <w:r>
        <w:rPr>
          <w:rFonts w:hint="eastAsia" w:ascii="仿宋_GB2312"/>
          <w:szCs w:val="32"/>
        </w:rPr>
        <w:t>（2）数据填报格式</w:t>
      </w:r>
    </w:p>
    <w:p w14:paraId="614661B3">
      <w:pPr>
        <w:adjustRightInd w:val="0"/>
        <w:snapToGrid w:val="0"/>
        <w:spacing w:line="560" w:lineRule="exact"/>
        <w:ind w:firstLine="640" w:firstLineChars="200"/>
        <w:rPr>
          <w:rFonts w:hint="eastAsia" w:ascii="仿宋_GB2312"/>
          <w:szCs w:val="32"/>
        </w:rPr>
      </w:pPr>
      <w:r>
        <w:rPr>
          <w:rFonts w:hint="eastAsia" w:ascii="仿宋_GB2312"/>
          <w:szCs w:val="32"/>
        </w:rPr>
        <w:t>报送监测数据时，应严格按照《关于印发&lt;国家地表水环境质量监测数据修约处理规则（试行）&gt;的通知》（总站水字</w:t>
      </w:r>
      <w:r>
        <w:rPr>
          <w:rFonts w:hint="eastAsia" w:ascii="宋体" w:hAnsi="宋体" w:eastAsia="宋体" w:cs="宋体"/>
          <w:szCs w:val="32"/>
        </w:rPr>
        <w:t>﹝</w:t>
      </w:r>
      <w:r>
        <w:rPr>
          <w:rFonts w:hint="eastAsia" w:ascii="仿宋_GB2312"/>
          <w:szCs w:val="32"/>
        </w:rPr>
        <w:t>2018</w:t>
      </w:r>
      <w:r>
        <w:rPr>
          <w:rFonts w:hint="eastAsia" w:ascii="宋体" w:hAnsi="宋体" w:eastAsia="宋体" w:cs="宋体"/>
          <w:szCs w:val="32"/>
        </w:rPr>
        <w:t>﹞</w:t>
      </w:r>
      <w:r>
        <w:rPr>
          <w:rFonts w:hint="eastAsia" w:ascii="仿宋_GB2312"/>
          <w:szCs w:val="32"/>
        </w:rPr>
        <w:t>87号）规则进行报送。若监测值低于检测限，在检测限后加“L”,检测限应该满足国家地表水</w:t>
      </w:r>
      <w:r>
        <w:rPr>
          <w:rFonts w:hint="eastAsia" w:ascii="仿宋_GB2312" w:hAnsi="宋体" w:cs="宋体"/>
          <w:szCs w:val="32"/>
        </w:rPr>
        <w:t>Ⅰ</w:t>
      </w:r>
      <w:r>
        <w:rPr>
          <w:rFonts w:hint="eastAsia" w:ascii="仿宋_GB2312"/>
          <w:szCs w:val="32"/>
        </w:rPr>
        <w:t>类标准值的1/4；未监测则填写“-1”，并写明原因；如监测断面水质异常，需组织核查并向省站报送核查结果。</w:t>
      </w:r>
    </w:p>
    <w:p w14:paraId="033C280B">
      <w:pPr>
        <w:tabs>
          <w:tab w:val="left" w:pos="1440"/>
        </w:tabs>
        <w:adjustRightInd w:val="0"/>
        <w:spacing w:line="560" w:lineRule="exact"/>
        <w:ind w:firstLine="643" w:firstLineChars="200"/>
        <w:outlineLvl w:val="1"/>
        <w:rPr>
          <w:rFonts w:hint="eastAsia" w:ascii="楷体_GB2312" w:eastAsia="楷体_GB2312"/>
          <w:b/>
          <w:kern w:val="0"/>
          <w:szCs w:val="32"/>
        </w:rPr>
      </w:pPr>
      <w:bookmarkStart w:id="133" w:name="_Toc512440259"/>
      <w:bookmarkStart w:id="134" w:name="_Toc511311140"/>
      <w:r>
        <w:rPr>
          <w:rFonts w:hint="eastAsia" w:ascii="楷体_GB2312" w:eastAsia="楷体_GB2312"/>
          <w:b/>
          <w:kern w:val="0"/>
          <w:szCs w:val="32"/>
        </w:rPr>
        <w:t>（十六）湖北省县域地表水环境质量监测</w:t>
      </w:r>
      <w:bookmarkEnd w:id="133"/>
      <w:bookmarkEnd w:id="134"/>
    </w:p>
    <w:p w14:paraId="6C26E875">
      <w:pPr>
        <w:pStyle w:val="149"/>
        <w:numPr>
          <w:ilvl w:val="0"/>
          <w:numId w:val="15"/>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监测范围</w:t>
      </w:r>
    </w:p>
    <w:p w14:paraId="7F1D47A5">
      <w:pPr>
        <w:pStyle w:val="149"/>
        <w:adjustRightInd w:val="0"/>
        <w:spacing w:line="560" w:lineRule="exact"/>
        <w:ind w:firstLine="640"/>
        <w:rPr>
          <w:rFonts w:hint="eastAsia" w:ascii="仿宋_GB2312" w:hAnsi="Times New Roman" w:eastAsia="仿宋_GB2312"/>
          <w:b/>
          <w:sz w:val="32"/>
          <w:szCs w:val="32"/>
        </w:rPr>
      </w:pPr>
      <w:r>
        <w:rPr>
          <w:rFonts w:hint="eastAsia" w:ascii="仿宋_GB2312" w:hAnsi="Times New Roman" w:eastAsia="仿宋_GB2312"/>
          <w:sz w:val="32"/>
          <w:szCs w:val="32"/>
        </w:rPr>
        <w:t>根据《省环保厅办公室关于印发&lt;湖北省县域地表水环境质量监测考核断面（点位）&gt;的通知》（鄂环办</w:t>
      </w:r>
      <w:r>
        <w:rPr>
          <w:rFonts w:hint="eastAsia" w:ascii="宋体" w:hAnsi="宋体" w:cs="宋体"/>
          <w:sz w:val="32"/>
          <w:szCs w:val="32"/>
        </w:rPr>
        <w:t>﹝</w:t>
      </w:r>
      <w:r>
        <w:rPr>
          <w:rFonts w:hint="eastAsia" w:ascii="仿宋_GB2312" w:hAnsi="Times New Roman" w:eastAsia="仿宋_GB2312"/>
          <w:sz w:val="32"/>
          <w:szCs w:val="32"/>
        </w:rPr>
        <w:t>2017</w:t>
      </w:r>
      <w:r>
        <w:rPr>
          <w:rFonts w:hint="eastAsia" w:ascii="宋体" w:hAnsi="宋体" w:cs="宋体"/>
          <w:sz w:val="32"/>
          <w:szCs w:val="32"/>
        </w:rPr>
        <w:t>﹞</w:t>
      </w:r>
      <w:r>
        <w:rPr>
          <w:rFonts w:hint="eastAsia" w:ascii="仿宋_GB2312" w:hAnsi="Times New Roman" w:eastAsia="仿宋_GB2312"/>
          <w:sz w:val="32"/>
          <w:szCs w:val="32"/>
        </w:rPr>
        <w:t>112号）要求，详见附件12。</w:t>
      </w:r>
    </w:p>
    <w:p w14:paraId="29CC53FE">
      <w:pPr>
        <w:pStyle w:val="149"/>
        <w:numPr>
          <w:ilvl w:val="0"/>
          <w:numId w:val="15"/>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监测项目</w:t>
      </w:r>
    </w:p>
    <w:p w14:paraId="60CC705D">
      <w:pPr>
        <w:adjustRightInd w:val="0"/>
        <w:snapToGrid w:val="0"/>
        <w:spacing w:line="560" w:lineRule="exact"/>
        <w:ind w:firstLine="640" w:firstLineChars="200"/>
        <w:rPr>
          <w:rFonts w:hint="eastAsia" w:ascii="仿宋_GB2312"/>
          <w:szCs w:val="32"/>
        </w:rPr>
      </w:pPr>
      <w:r>
        <w:rPr>
          <w:rFonts w:hint="eastAsia" w:ascii="仿宋_GB2312"/>
          <w:szCs w:val="32"/>
        </w:rPr>
        <w:t>河流监测《地表水环境质量标准》（GB3838-2002）表1的基本项目，以及流量、电导率。</w:t>
      </w:r>
    </w:p>
    <w:p w14:paraId="4F051ABC">
      <w:pPr>
        <w:adjustRightInd w:val="0"/>
        <w:snapToGrid w:val="0"/>
        <w:spacing w:line="560" w:lineRule="exact"/>
        <w:ind w:firstLine="640" w:firstLineChars="200"/>
        <w:rPr>
          <w:rFonts w:hint="eastAsia" w:ascii="仿宋_GB2312"/>
          <w:szCs w:val="32"/>
        </w:rPr>
      </w:pPr>
      <w:r>
        <w:rPr>
          <w:rFonts w:hint="eastAsia" w:ascii="仿宋_GB2312"/>
          <w:szCs w:val="32"/>
        </w:rPr>
        <w:t>湖泊增测透明度、叶绿素a和水位等指标。</w:t>
      </w:r>
    </w:p>
    <w:p w14:paraId="4551BB45">
      <w:pPr>
        <w:adjustRightInd w:val="0"/>
        <w:snapToGrid w:val="0"/>
        <w:spacing w:line="560" w:lineRule="exact"/>
        <w:ind w:firstLine="640" w:firstLineChars="200"/>
        <w:rPr>
          <w:rFonts w:hint="eastAsia" w:ascii="仿宋_GB2312"/>
          <w:szCs w:val="32"/>
        </w:rPr>
      </w:pPr>
      <w:r>
        <w:rPr>
          <w:rFonts w:hint="eastAsia" w:ascii="仿宋_GB2312"/>
          <w:szCs w:val="32"/>
        </w:rPr>
        <w:t>饮用水源地监测《地表水环境质量标准》（GB 3838-2002）表1的基本项目（23项，化学需氧量除外，河流总氮除外）、表2的补充项目（5项）和表3的优选特定项目（33项），共61项，并统计当月各水源地的总取水量。各地可根据当地污染实际情况，适当增加区域特征污染物。</w:t>
      </w:r>
    </w:p>
    <w:p w14:paraId="03D0EAC5">
      <w:pPr>
        <w:pStyle w:val="149"/>
        <w:numPr>
          <w:ilvl w:val="0"/>
          <w:numId w:val="15"/>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监测时间和频次</w:t>
      </w:r>
    </w:p>
    <w:p w14:paraId="2806783E">
      <w:pPr>
        <w:adjustRightInd w:val="0"/>
        <w:snapToGrid w:val="0"/>
        <w:spacing w:line="560" w:lineRule="exact"/>
        <w:ind w:firstLine="640" w:firstLineChars="200"/>
        <w:rPr>
          <w:rFonts w:hint="eastAsia" w:ascii="仿宋_GB2312"/>
          <w:szCs w:val="32"/>
        </w:rPr>
      </w:pPr>
      <w:r>
        <w:rPr>
          <w:rFonts w:hint="eastAsia" w:ascii="仿宋_GB2312"/>
          <w:szCs w:val="32"/>
        </w:rPr>
        <w:t>河流断面每月监测一次。</w:t>
      </w:r>
    </w:p>
    <w:p w14:paraId="4A52D501">
      <w:pPr>
        <w:adjustRightInd w:val="0"/>
        <w:snapToGrid w:val="0"/>
        <w:spacing w:line="560" w:lineRule="exact"/>
        <w:ind w:firstLine="640" w:firstLineChars="200"/>
        <w:rPr>
          <w:rFonts w:hint="eastAsia" w:ascii="仿宋_GB2312"/>
          <w:szCs w:val="32"/>
        </w:rPr>
      </w:pPr>
      <w:r>
        <w:rPr>
          <w:rFonts w:hint="eastAsia" w:ascii="仿宋_GB2312"/>
          <w:szCs w:val="32"/>
        </w:rPr>
        <w:t>国控、省控湖泊点位每月监测一次，非省控湖泊监测点位至少上半年（4</w:t>
      </w:r>
      <w:r>
        <w:rPr>
          <w:rFonts w:hint="eastAsia" w:ascii="仿宋_GB2312" w:hAnsi="宋体"/>
          <w:szCs w:val="32"/>
        </w:rPr>
        <w:t>～</w:t>
      </w:r>
      <w:r>
        <w:rPr>
          <w:rFonts w:hint="eastAsia" w:ascii="仿宋_GB2312"/>
          <w:szCs w:val="32"/>
        </w:rPr>
        <w:t>5月）和下半年（10</w:t>
      </w:r>
      <w:r>
        <w:rPr>
          <w:rFonts w:hint="eastAsia" w:ascii="仿宋_GB2312" w:hAnsi="宋体"/>
          <w:szCs w:val="32"/>
        </w:rPr>
        <w:t>～</w:t>
      </w:r>
      <w:r>
        <w:rPr>
          <w:rFonts w:hint="eastAsia" w:ascii="仿宋_GB2312"/>
          <w:szCs w:val="32"/>
        </w:rPr>
        <w:t>11月）各监测一次。</w:t>
      </w:r>
    </w:p>
    <w:p w14:paraId="307DF8DF">
      <w:pPr>
        <w:adjustRightInd w:val="0"/>
        <w:snapToGrid w:val="0"/>
        <w:spacing w:line="560" w:lineRule="exact"/>
        <w:ind w:firstLine="640" w:firstLineChars="200"/>
        <w:rPr>
          <w:rFonts w:hint="eastAsia" w:ascii="仿宋_GB2312"/>
          <w:szCs w:val="32"/>
        </w:rPr>
      </w:pPr>
      <w:r>
        <w:rPr>
          <w:rFonts w:hint="eastAsia" w:ascii="仿宋_GB2312"/>
          <w:szCs w:val="32"/>
        </w:rPr>
        <w:t>县级城镇集中式饮用水源地每季度监测一次。</w:t>
      </w:r>
    </w:p>
    <w:p w14:paraId="231A7EC5">
      <w:pPr>
        <w:pStyle w:val="149"/>
        <w:numPr>
          <w:ilvl w:val="0"/>
          <w:numId w:val="15"/>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工作方式</w:t>
      </w:r>
    </w:p>
    <w:p w14:paraId="778A8576">
      <w:pPr>
        <w:adjustRightInd w:val="0"/>
        <w:snapToGrid w:val="0"/>
        <w:spacing w:line="560" w:lineRule="exact"/>
        <w:ind w:firstLine="640" w:firstLineChars="200"/>
        <w:rPr>
          <w:rFonts w:hint="eastAsia" w:ascii="仿宋_GB2312"/>
          <w:szCs w:val="32"/>
        </w:rPr>
      </w:pPr>
      <w:r>
        <w:rPr>
          <w:rFonts w:hint="eastAsia" w:ascii="仿宋_GB2312"/>
          <w:szCs w:val="32"/>
        </w:rPr>
        <w:t>新增跨市（州）界监测断面原则上由下游市（州）环境监测站组织开展监测，其他断面由辖区市级环境监测站组织开展监测，市级环境监测站对辖区内监测数据负责。</w:t>
      </w:r>
    </w:p>
    <w:p w14:paraId="06576DDF">
      <w:pPr>
        <w:pStyle w:val="149"/>
        <w:numPr>
          <w:ilvl w:val="0"/>
          <w:numId w:val="15"/>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质量保证</w:t>
      </w:r>
    </w:p>
    <w:p w14:paraId="29D61728">
      <w:pPr>
        <w:adjustRightInd w:val="0"/>
        <w:snapToGrid w:val="0"/>
        <w:spacing w:line="560" w:lineRule="exact"/>
        <w:ind w:firstLine="640" w:firstLineChars="200"/>
        <w:rPr>
          <w:rFonts w:hint="eastAsia" w:ascii="仿宋_GB2312"/>
          <w:szCs w:val="32"/>
        </w:rPr>
      </w:pPr>
      <w:r>
        <w:rPr>
          <w:rFonts w:hint="eastAsia" w:ascii="仿宋_GB2312"/>
          <w:szCs w:val="32"/>
        </w:rPr>
        <w:t>执行《地表水和污水监测技术及规范》（HJ/T 91-2002）及《环境水质监测质量保证手册》（第二版）。</w:t>
      </w:r>
    </w:p>
    <w:p w14:paraId="1309E1D3">
      <w:pPr>
        <w:pStyle w:val="149"/>
        <w:numPr>
          <w:ilvl w:val="0"/>
          <w:numId w:val="15"/>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数据报送</w:t>
      </w:r>
    </w:p>
    <w:p w14:paraId="31C67BB4">
      <w:pPr>
        <w:adjustRightInd w:val="0"/>
        <w:spacing w:line="560" w:lineRule="exact"/>
        <w:ind w:firstLine="640" w:firstLineChars="200"/>
        <w:outlineLvl w:val="3"/>
        <w:rPr>
          <w:rFonts w:hint="eastAsia" w:ascii="仿宋_GB2312"/>
          <w:szCs w:val="32"/>
        </w:rPr>
      </w:pPr>
      <w:r>
        <w:rPr>
          <w:rFonts w:hint="eastAsia" w:ascii="仿宋_GB2312"/>
          <w:szCs w:val="32"/>
        </w:rPr>
        <w:t>（1）数据报送时间</w:t>
      </w:r>
    </w:p>
    <w:p w14:paraId="517AFADE">
      <w:pPr>
        <w:adjustRightInd w:val="0"/>
        <w:snapToGrid w:val="0"/>
        <w:spacing w:line="560" w:lineRule="exact"/>
        <w:ind w:firstLine="640" w:firstLineChars="200"/>
        <w:rPr>
          <w:rFonts w:hint="eastAsia" w:ascii="仿宋_GB2312"/>
          <w:szCs w:val="32"/>
        </w:rPr>
      </w:pPr>
      <w:r>
        <w:rPr>
          <w:rFonts w:hint="eastAsia" w:ascii="仿宋_GB2312"/>
          <w:szCs w:val="32"/>
        </w:rPr>
        <w:t>按照采测分离方式开展监测的断面，承担实验室分析任务的分析测站于每月18日前，通过国家考核断面样品采集保存与交接管理系统上报监测分析结果。</w:t>
      </w:r>
    </w:p>
    <w:p w14:paraId="3B4ED014">
      <w:pPr>
        <w:adjustRightInd w:val="0"/>
        <w:snapToGrid w:val="0"/>
        <w:spacing w:line="560" w:lineRule="exact"/>
        <w:ind w:firstLine="640" w:firstLineChars="200"/>
        <w:rPr>
          <w:rFonts w:hint="eastAsia" w:ascii="仿宋_GB2312"/>
          <w:szCs w:val="32"/>
        </w:rPr>
      </w:pPr>
      <w:r>
        <w:rPr>
          <w:rFonts w:hint="eastAsia" w:ascii="仿宋_GB2312"/>
          <w:szCs w:val="32"/>
        </w:rPr>
        <w:t>国控、省控断面（点位）于每月18日前将数据通过管理系统报送；非省控湖泊监测点位上半年和下半年监测数据分别于6月18日、12月18日前通过管理系统报送；其他非省控河流断面于监测当月18日前将数据通过管理系统报送。</w:t>
      </w:r>
    </w:p>
    <w:p w14:paraId="6A2B942E">
      <w:pPr>
        <w:adjustRightInd w:val="0"/>
        <w:snapToGrid w:val="0"/>
        <w:spacing w:line="560" w:lineRule="exact"/>
        <w:ind w:firstLine="640" w:firstLineChars="200"/>
        <w:rPr>
          <w:rFonts w:hint="eastAsia" w:ascii="仿宋_GB2312"/>
          <w:szCs w:val="32"/>
        </w:rPr>
      </w:pPr>
      <w:r>
        <w:rPr>
          <w:rFonts w:hint="eastAsia" w:ascii="仿宋_GB2312"/>
          <w:szCs w:val="32"/>
        </w:rPr>
        <w:t>县级饮用水源地监测数据由各地级以上城市环境监测站负责审核并汇总，于本季度最后一个月15日前将审核后数据通过管理系统报送。</w:t>
      </w:r>
    </w:p>
    <w:p w14:paraId="08835E2E">
      <w:pPr>
        <w:adjustRightInd w:val="0"/>
        <w:spacing w:line="560" w:lineRule="exact"/>
        <w:ind w:firstLine="640" w:firstLineChars="200"/>
        <w:outlineLvl w:val="3"/>
        <w:rPr>
          <w:rFonts w:hint="eastAsia" w:ascii="仿宋_GB2312"/>
          <w:szCs w:val="32"/>
        </w:rPr>
      </w:pPr>
      <w:r>
        <w:rPr>
          <w:rFonts w:hint="eastAsia" w:ascii="仿宋_GB2312"/>
          <w:szCs w:val="32"/>
        </w:rPr>
        <w:t>（2）数据填报格式</w:t>
      </w:r>
    </w:p>
    <w:p w14:paraId="50285F1C">
      <w:pPr>
        <w:adjustRightInd w:val="0"/>
        <w:snapToGrid w:val="0"/>
        <w:spacing w:line="560" w:lineRule="exact"/>
        <w:ind w:firstLine="640" w:firstLineChars="200"/>
        <w:rPr>
          <w:rFonts w:hint="eastAsia" w:ascii="仿宋_GB2312"/>
          <w:szCs w:val="32"/>
        </w:rPr>
      </w:pPr>
      <w:r>
        <w:rPr>
          <w:rFonts w:hint="eastAsia" w:ascii="仿宋_GB2312"/>
          <w:szCs w:val="32"/>
        </w:rPr>
        <w:t>报送监测数据时，若监测值低于检测限，在检测限后加“L”,检测限应该满足国家地表水</w:t>
      </w:r>
      <w:r>
        <w:rPr>
          <w:rFonts w:hint="eastAsia" w:ascii="仿宋_GB2312" w:hAnsi="宋体" w:cs="宋体"/>
          <w:szCs w:val="32"/>
        </w:rPr>
        <w:t>Ⅰ</w:t>
      </w:r>
      <w:r>
        <w:rPr>
          <w:rFonts w:hint="eastAsia" w:ascii="仿宋_GB2312"/>
          <w:szCs w:val="32"/>
        </w:rPr>
        <w:t>类标准值的1/4；未监测则填写“-1”，并写明原因；如监测断面水质异常，需组织核查并向省站报送核查结果。</w:t>
      </w:r>
    </w:p>
    <w:p w14:paraId="53B655C3">
      <w:pPr>
        <w:tabs>
          <w:tab w:val="left" w:pos="1440"/>
        </w:tabs>
        <w:adjustRightInd w:val="0"/>
        <w:spacing w:line="560" w:lineRule="exact"/>
        <w:ind w:firstLine="643" w:firstLineChars="200"/>
        <w:outlineLvl w:val="1"/>
        <w:rPr>
          <w:rFonts w:hint="eastAsia" w:ascii="楷体_GB2312" w:eastAsia="楷体_GB2312"/>
          <w:b/>
          <w:kern w:val="0"/>
          <w:szCs w:val="32"/>
        </w:rPr>
      </w:pPr>
      <w:bookmarkStart w:id="135" w:name="_Toc512440260"/>
      <w:bookmarkStart w:id="136" w:name="_Toc511311141"/>
      <w:bookmarkStart w:id="137" w:name="_Toc479234551"/>
      <w:bookmarkStart w:id="138" w:name="_Toc446590980"/>
      <w:bookmarkStart w:id="139" w:name="_Toc447617106"/>
      <w:bookmarkStart w:id="140" w:name="_Toc446591099"/>
      <w:bookmarkStart w:id="141" w:name="_Toc446591069"/>
      <w:r>
        <w:rPr>
          <w:rFonts w:hint="eastAsia" w:ascii="楷体_GB2312" w:eastAsia="楷体_GB2312"/>
          <w:b/>
          <w:kern w:val="0"/>
          <w:szCs w:val="32"/>
        </w:rPr>
        <w:t>（十七）水质自动站和省控市控监测断面数据联网</w:t>
      </w:r>
      <w:bookmarkEnd w:id="135"/>
      <w:bookmarkEnd w:id="136"/>
      <w:bookmarkEnd w:id="137"/>
    </w:p>
    <w:p w14:paraId="6520387C">
      <w:pPr>
        <w:pStyle w:val="149"/>
        <w:adjustRightInd w:val="0"/>
        <w:spacing w:line="560" w:lineRule="exact"/>
        <w:ind w:firstLine="643"/>
        <w:rPr>
          <w:rFonts w:hint="eastAsia" w:ascii="仿宋_GB2312" w:hAnsi="Times New Roman" w:eastAsia="仿宋_GB2312"/>
          <w:b/>
          <w:sz w:val="32"/>
          <w:szCs w:val="32"/>
        </w:rPr>
      </w:pPr>
      <w:r>
        <w:rPr>
          <w:rFonts w:hint="eastAsia" w:ascii="仿宋_GB2312" w:hAnsi="Times New Roman" w:eastAsia="仿宋_GB2312"/>
          <w:b/>
          <w:sz w:val="32"/>
          <w:szCs w:val="32"/>
        </w:rPr>
        <w:t>1. 数据范围</w:t>
      </w:r>
    </w:p>
    <w:p w14:paraId="20E61E50">
      <w:pPr>
        <w:tabs>
          <w:tab w:val="left" w:pos="1440"/>
        </w:tabs>
        <w:adjustRightInd w:val="0"/>
        <w:snapToGrid w:val="0"/>
        <w:spacing w:line="560" w:lineRule="exact"/>
        <w:ind w:firstLine="640" w:firstLineChars="200"/>
        <w:rPr>
          <w:rFonts w:hint="eastAsia" w:ascii="仿宋_GB2312"/>
          <w:szCs w:val="32"/>
        </w:rPr>
      </w:pPr>
      <w:r>
        <w:rPr>
          <w:rFonts w:hint="eastAsia" w:ascii="仿宋_GB2312"/>
          <w:szCs w:val="32"/>
        </w:rPr>
        <w:t>数据联网范围包括地方环保部门布设的省控、市控（非国控）水质自动监测数据和常规手工监测数据。</w:t>
      </w:r>
    </w:p>
    <w:p w14:paraId="30E6E748">
      <w:pPr>
        <w:pStyle w:val="149"/>
        <w:adjustRightInd w:val="0"/>
        <w:spacing w:line="560" w:lineRule="exact"/>
        <w:ind w:firstLine="643"/>
        <w:rPr>
          <w:rFonts w:hint="eastAsia" w:ascii="仿宋_GB2312" w:hAnsi="Times New Roman" w:eastAsia="仿宋_GB2312"/>
          <w:b/>
          <w:sz w:val="32"/>
          <w:szCs w:val="32"/>
        </w:rPr>
      </w:pPr>
      <w:r>
        <w:rPr>
          <w:rFonts w:hint="eastAsia" w:ascii="仿宋_GB2312" w:hAnsi="Times New Roman" w:eastAsia="仿宋_GB2312"/>
          <w:b/>
          <w:sz w:val="32"/>
          <w:szCs w:val="32"/>
        </w:rPr>
        <w:t>2. 联网要求</w:t>
      </w:r>
    </w:p>
    <w:p w14:paraId="6466989A">
      <w:pPr>
        <w:tabs>
          <w:tab w:val="left" w:pos="1440"/>
        </w:tabs>
        <w:adjustRightInd w:val="0"/>
        <w:snapToGrid w:val="0"/>
        <w:spacing w:line="560" w:lineRule="exact"/>
        <w:ind w:firstLine="640" w:firstLineChars="200"/>
        <w:rPr>
          <w:rFonts w:hint="eastAsia" w:ascii="仿宋_GB2312"/>
          <w:szCs w:val="32"/>
        </w:rPr>
      </w:pPr>
      <w:r>
        <w:rPr>
          <w:rFonts w:hint="eastAsia" w:ascii="仿宋_GB2312"/>
          <w:szCs w:val="32"/>
        </w:rPr>
        <w:t>按《关于开展非国控水质监测数据联网工作的通知》（环办监测</w:t>
      </w:r>
      <w:r>
        <w:rPr>
          <w:rFonts w:hint="eastAsia" w:ascii="宋体" w:hAnsi="宋体" w:eastAsia="宋体" w:cs="宋体"/>
          <w:szCs w:val="32"/>
        </w:rPr>
        <w:t>﹝</w:t>
      </w:r>
      <w:r>
        <w:rPr>
          <w:rFonts w:hint="eastAsia" w:ascii="仿宋_GB2312"/>
          <w:szCs w:val="32"/>
        </w:rPr>
        <w:t>2017</w:t>
      </w:r>
      <w:r>
        <w:rPr>
          <w:rFonts w:hint="eastAsia" w:ascii="宋体" w:hAnsi="宋体" w:eastAsia="宋体" w:cs="宋体"/>
          <w:szCs w:val="32"/>
        </w:rPr>
        <w:t>﹞</w:t>
      </w:r>
      <w:r>
        <w:rPr>
          <w:rFonts w:hint="eastAsia" w:ascii="仿宋_GB2312"/>
          <w:szCs w:val="32"/>
        </w:rPr>
        <w:t>3号）执行。</w:t>
      </w:r>
    </w:p>
    <w:p w14:paraId="4468DA5E">
      <w:pPr>
        <w:tabs>
          <w:tab w:val="left" w:pos="1440"/>
        </w:tabs>
        <w:adjustRightInd w:val="0"/>
        <w:snapToGrid w:val="0"/>
        <w:spacing w:line="560" w:lineRule="exact"/>
        <w:ind w:firstLine="640" w:firstLineChars="200"/>
        <w:rPr>
          <w:rFonts w:hint="eastAsia" w:ascii="仿宋_GB2312"/>
          <w:szCs w:val="32"/>
        </w:rPr>
      </w:pPr>
      <w:r>
        <w:rPr>
          <w:rFonts w:hint="eastAsia" w:ascii="仿宋_GB2312"/>
          <w:szCs w:val="32"/>
        </w:rPr>
        <w:t>总站定期对省市监测数据联网及报送情况进行调度检查，调度检查状况不定期通报。</w:t>
      </w:r>
    </w:p>
    <w:p w14:paraId="10779C91">
      <w:pPr>
        <w:pStyle w:val="149"/>
        <w:adjustRightInd w:val="0"/>
        <w:spacing w:line="560" w:lineRule="exact"/>
        <w:ind w:firstLine="643"/>
        <w:rPr>
          <w:rFonts w:hint="eastAsia" w:ascii="仿宋_GB2312" w:hAnsi="Times New Roman" w:eastAsia="仿宋_GB2312"/>
          <w:b/>
          <w:sz w:val="32"/>
          <w:szCs w:val="32"/>
        </w:rPr>
      </w:pPr>
      <w:r>
        <w:rPr>
          <w:rFonts w:hint="eastAsia" w:ascii="仿宋_GB2312" w:hAnsi="Times New Roman" w:eastAsia="仿宋_GB2312"/>
          <w:b/>
          <w:sz w:val="32"/>
          <w:szCs w:val="32"/>
        </w:rPr>
        <w:t>3. 监测频次</w:t>
      </w:r>
    </w:p>
    <w:p w14:paraId="639FB223">
      <w:pPr>
        <w:tabs>
          <w:tab w:val="left" w:pos="1440"/>
        </w:tabs>
        <w:adjustRightInd w:val="0"/>
        <w:snapToGrid w:val="0"/>
        <w:spacing w:line="560" w:lineRule="exact"/>
        <w:ind w:firstLine="640" w:firstLineChars="200"/>
        <w:rPr>
          <w:rFonts w:hint="eastAsia" w:ascii="仿宋_GB2312"/>
          <w:szCs w:val="32"/>
        </w:rPr>
      </w:pPr>
      <w:r>
        <w:rPr>
          <w:rFonts w:hint="eastAsia" w:ascii="仿宋_GB2312"/>
          <w:kern w:val="0"/>
          <w:szCs w:val="32"/>
        </w:rPr>
        <w:t>非省控常规手</w:t>
      </w:r>
      <w:r>
        <w:rPr>
          <w:rFonts w:hint="eastAsia" w:ascii="仿宋_GB2312"/>
          <w:szCs w:val="32"/>
        </w:rPr>
        <w:t>工监测断面中，县域地表水环境质量监测断面按照“（十六）湖北省县域地表水环境质量监测”要求开展监测，其余断面按照原有监测频次开展监测。</w:t>
      </w:r>
      <w:bookmarkEnd w:id="138"/>
      <w:bookmarkEnd w:id="139"/>
      <w:bookmarkEnd w:id="140"/>
      <w:bookmarkEnd w:id="141"/>
    </w:p>
    <w:p w14:paraId="30A67552">
      <w:pPr>
        <w:tabs>
          <w:tab w:val="left" w:pos="1440"/>
        </w:tabs>
        <w:adjustRightInd w:val="0"/>
        <w:spacing w:line="560" w:lineRule="exact"/>
        <w:ind w:firstLine="643" w:firstLineChars="200"/>
        <w:outlineLvl w:val="1"/>
        <w:rPr>
          <w:rFonts w:hint="eastAsia" w:ascii="楷体_GB2312" w:eastAsia="楷体_GB2312"/>
          <w:b/>
          <w:kern w:val="0"/>
          <w:szCs w:val="32"/>
        </w:rPr>
      </w:pPr>
      <w:bookmarkStart w:id="142" w:name="_Toc479234553"/>
      <w:bookmarkStart w:id="143" w:name="_Toc447617107"/>
      <w:bookmarkStart w:id="144" w:name="_Toc511311142"/>
      <w:bookmarkStart w:id="145" w:name="_Toc512440261"/>
      <w:r>
        <w:rPr>
          <w:rFonts w:hint="eastAsia" w:ascii="楷体_GB2312" w:eastAsia="楷体_GB2312"/>
          <w:b/>
          <w:kern w:val="0"/>
          <w:szCs w:val="32"/>
        </w:rPr>
        <w:t>（十八）湖北省长江流域跨界断面考核监测</w:t>
      </w:r>
      <w:bookmarkEnd w:id="142"/>
      <w:bookmarkEnd w:id="143"/>
      <w:bookmarkEnd w:id="144"/>
      <w:bookmarkEnd w:id="145"/>
    </w:p>
    <w:p w14:paraId="1B14080D">
      <w:pPr>
        <w:pStyle w:val="149"/>
        <w:numPr>
          <w:ilvl w:val="0"/>
          <w:numId w:val="16"/>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监测范围</w:t>
      </w:r>
    </w:p>
    <w:p w14:paraId="22F9E987">
      <w:pPr>
        <w:pStyle w:val="149"/>
        <w:adjustRightInd w:val="0"/>
        <w:spacing w:line="560" w:lineRule="exact"/>
        <w:ind w:firstLine="640"/>
        <w:rPr>
          <w:rFonts w:hint="eastAsia" w:ascii="仿宋_GB2312" w:hAnsi="Times New Roman" w:eastAsia="仿宋_GB2312"/>
          <w:b/>
          <w:sz w:val="32"/>
          <w:szCs w:val="32"/>
        </w:rPr>
      </w:pPr>
      <w:r>
        <w:rPr>
          <w:rFonts w:hint="eastAsia" w:ascii="仿宋_GB2312" w:hAnsi="Times New Roman" w:eastAsia="仿宋_GB2312"/>
          <w:sz w:val="32"/>
          <w:szCs w:val="32"/>
        </w:rPr>
        <w:t>在17个市（州）的长江、汉江等30条主要河流，设置63个考核断面和7个对照断面，共70个断面。（见附件13）</w:t>
      </w:r>
    </w:p>
    <w:p w14:paraId="644D2BA4">
      <w:pPr>
        <w:pStyle w:val="149"/>
        <w:numPr>
          <w:ilvl w:val="0"/>
          <w:numId w:val="16"/>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监测项目</w:t>
      </w:r>
    </w:p>
    <w:p w14:paraId="6394AE87">
      <w:pPr>
        <w:adjustRightInd w:val="0"/>
        <w:snapToGrid w:val="0"/>
        <w:spacing w:line="560" w:lineRule="exact"/>
        <w:ind w:firstLine="640" w:firstLineChars="200"/>
        <w:rPr>
          <w:rFonts w:hint="eastAsia" w:ascii="仿宋_GB2312"/>
          <w:szCs w:val="32"/>
        </w:rPr>
      </w:pPr>
      <w:r>
        <w:rPr>
          <w:rFonts w:hint="eastAsia" w:ascii="仿宋_GB2312"/>
          <w:szCs w:val="32"/>
        </w:rPr>
        <w:t>《地表水环境质量标准》（GB 3838-2002）表1的基本项目，以及流量、电导率。</w:t>
      </w:r>
    </w:p>
    <w:p w14:paraId="6A10B7F5">
      <w:pPr>
        <w:pStyle w:val="149"/>
        <w:numPr>
          <w:ilvl w:val="0"/>
          <w:numId w:val="16"/>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监测时间和频次</w:t>
      </w:r>
    </w:p>
    <w:p w14:paraId="3AE461B0">
      <w:pPr>
        <w:adjustRightInd w:val="0"/>
        <w:snapToGrid w:val="0"/>
        <w:spacing w:line="560" w:lineRule="exact"/>
        <w:ind w:firstLine="640" w:firstLineChars="200"/>
        <w:rPr>
          <w:rFonts w:hint="eastAsia" w:ascii="仿宋_GB2312"/>
          <w:szCs w:val="32"/>
        </w:rPr>
      </w:pPr>
      <w:r>
        <w:rPr>
          <w:rFonts w:hint="eastAsia" w:ascii="仿宋_GB2312"/>
          <w:szCs w:val="32"/>
        </w:rPr>
        <w:t>每月1～10日；逢法定节假日监测时间可后延，最迟不超过每月15日。</w:t>
      </w:r>
    </w:p>
    <w:p w14:paraId="6A70C187">
      <w:pPr>
        <w:pStyle w:val="149"/>
        <w:numPr>
          <w:ilvl w:val="0"/>
          <w:numId w:val="16"/>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工作方式</w:t>
      </w:r>
    </w:p>
    <w:p w14:paraId="1C8A67E7">
      <w:pPr>
        <w:adjustRightInd w:val="0"/>
        <w:snapToGrid w:val="0"/>
        <w:spacing w:line="560" w:lineRule="exact"/>
        <w:ind w:firstLine="640" w:firstLineChars="200"/>
        <w:rPr>
          <w:rFonts w:hint="eastAsia" w:ascii="仿宋_GB2312"/>
          <w:szCs w:val="32"/>
        </w:rPr>
      </w:pPr>
      <w:r>
        <w:rPr>
          <w:rFonts w:hint="eastAsia" w:ascii="仿宋_GB2312"/>
          <w:szCs w:val="32"/>
        </w:rPr>
        <w:t>监测任务承担单位详见附件13。</w:t>
      </w:r>
    </w:p>
    <w:p w14:paraId="25748DC3">
      <w:pPr>
        <w:pStyle w:val="149"/>
        <w:numPr>
          <w:ilvl w:val="0"/>
          <w:numId w:val="16"/>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质量保证</w:t>
      </w:r>
    </w:p>
    <w:p w14:paraId="73686849">
      <w:pPr>
        <w:adjustRightInd w:val="0"/>
        <w:snapToGrid w:val="0"/>
        <w:spacing w:line="560" w:lineRule="exact"/>
        <w:ind w:firstLine="640" w:firstLineChars="200"/>
        <w:rPr>
          <w:rFonts w:hint="eastAsia" w:ascii="仿宋_GB2312"/>
          <w:szCs w:val="32"/>
        </w:rPr>
      </w:pPr>
      <w:r>
        <w:rPr>
          <w:rFonts w:hint="eastAsia" w:ascii="仿宋_GB2312"/>
          <w:szCs w:val="32"/>
        </w:rPr>
        <w:t>执行《地表水和污水监测技术及规范》（HJ/T 91-2002）及《环境水质监测质量保证手册》（第二版）。</w:t>
      </w:r>
    </w:p>
    <w:p w14:paraId="7B3CA29E">
      <w:pPr>
        <w:pStyle w:val="149"/>
        <w:numPr>
          <w:ilvl w:val="0"/>
          <w:numId w:val="16"/>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数据报送</w:t>
      </w:r>
    </w:p>
    <w:p w14:paraId="6064DFC1">
      <w:pPr>
        <w:adjustRightInd w:val="0"/>
        <w:spacing w:line="560" w:lineRule="exact"/>
        <w:ind w:firstLine="640" w:firstLineChars="200"/>
        <w:outlineLvl w:val="3"/>
        <w:rPr>
          <w:rFonts w:hint="eastAsia" w:ascii="仿宋_GB2312"/>
          <w:szCs w:val="32"/>
        </w:rPr>
      </w:pPr>
      <w:r>
        <w:rPr>
          <w:rFonts w:hint="eastAsia" w:ascii="仿宋_GB2312"/>
          <w:szCs w:val="32"/>
        </w:rPr>
        <w:t>（1）数据报送时间</w:t>
      </w:r>
    </w:p>
    <w:p w14:paraId="057A6BE8">
      <w:pPr>
        <w:adjustRightInd w:val="0"/>
        <w:snapToGrid w:val="0"/>
        <w:spacing w:line="560" w:lineRule="exact"/>
        <w:ind w:firstLine="640" w:firstLineChars="200"/>
        <w:rPr>
          <w:rFonts w:hint="eastAsia" w:ascii="仿宋_GB2312"/>
          <w:szCs w:val="32"/>
        </w:rPr>
      </w:pPr>
      <w:r>
        <w:rPr>
          <w:rFonts w:hint="eastAsia" w:ascii="仿宋_GB2312"/>
          <w:szCs w:val="32"/>
        </w:rPr>
        <w:t>按照采测分离方式开展监测的断面，承担实验室分析任务的分析测站于每月18日前，通过国家考核断面样品采集保存与交接管理系统上报监测分析结果。</w:t>
      </w:r>
    </w:p>
    <w:p w14:paraId="3B04EAFB">
      <w:pPr>
        <w:adjustRightInd w:val="0"/>
        <w:snapToGrid w:val="0"/>
        <w:spacing w:line="560" w:lineRule="exact"/>
        <w:ind w:firstLine="640" w:firstLineChars="200"/>
        <w:rPr>
          <w:rFonts w:hint="eastAsia" w:ascii="仿宋_GB2312"/>
          <w:szCs w:val="32"/>
        </w:rPr>
      </w:pPr>
      <w:r>
        <w:rPr>
          <w:rFonts w:hint="eastAsia" w:ascii="仿宋_GB2312"/>
          <w:szCs w:val="32"/>
        </w:rPr>
        <w:t>国控趋势科研及省控监测断面，各市（州）环境监测站于当月18日前将数据通过管理系统报送。</w:t>
      </w:r>
    </w:p>
    <w:p w14:paraId="1151C6B7">
      <w:pPr>
        <w:adjustRightInd w:val="0"/>
        <w:spacing w:line="560" w:lineRule="exact"/>
        <w:ind w:firstLine="640" w:firstLineChars="200"/>
        <w:outlineLvl w:val="3"/>
        <w:rPr>
          <w:rFonts w:hint="eastAsia" w:ascii="仿宋_GB2312"/>
          <w:szCs w:val="32"/>
        </w:rPr>
      </w:pPr>
      <w:r>
        <w:rPr>
          <w:rFonts w:hint="eastAsia" w:ascii="仿宋_GB2312"/>
          <w:szCs w:val="32"/>
        </w:rPr>
        <w:t>（2）数据填报格式</w:t>
      </w:r>
    </w:p>
    <w:p w14:paraId="61F0F769">
      <w:pPr>
        <w:adjustRightInd w:val="0"/>
        <w:snapToGrid w:val="0"/>
        <w:spacing w:line="560" w:lineRule="exact"/>
        <w:ind w:firstLine="640" w:firstLineChars="200"/>
        <w:rPr>
          <w:rFonts w:hint="eastAsia" w:ascii="仿宋_GB2312"/>
          <w:szCs w:val="32"/>
        </w:rPr>
      </w:pPr>
      <w:r>
        <w:rPr>
          <w:rFonts w:hint="eastAsia" w:ascii="仿宋_GB2312"/>
          <w:szCs w:val="32"/>
        </w:rPr>
        <w:t>报送监测数据时，应严格按照《关于印发&lt;国家地表水环境质量监测数据修约处理规则（试行）&gt;的通知》（总站水字</w:t>
      </w:r>
      <w:r>
        <w:rPr>
          <w:rFonts w:hint="eastAsia" w:ascii="宋体" w:hAnsi="宋体" w:eastAsia="宋体" w:cs="宋体"/>
          <w:szCs w:val="32"/>
        </w:rPr>
        <w:t>﹝</w:t>
      </w:r>
      <w:r>
        <w:rPr>
          <w:rFonts w:hint="eastAsia" w:ascii="仿宋_GB2312"/>
          <w:szCs w:val="32"/>
        </w:rPr>
        <w:t>2018</w:t>
      </w:r>
      <w:r>
        <w:rPr>
          <w:rFonts w:hint="eastAsia" w:ascii="宋体" w:hAnsi="宋体" w:eastAsia="宋体" w:cs="宋体"/>
          <w:szCs w:val="32"/>
        </w:rPr>
        <w:t>﹞</w:t>
      </w:r>
      <w:r>
        <w:rPr>
          <w:rFonts w:hint="eastAsia" w:ascii="仿宋_GB2312"/>
          <w:szCs w:val="32"/>
        </w:rPr>
        <w:t>87号）规则进行报送。若监测值低于检测限，在检测限后加“L”,检测限应该满足国家地表水</w:t>
      </w:r>
      <w:r>
        <w:rPr>
          <w:rFonts w:hint="eastAsia" w:ascii="仿宋_GB2312" w:hAnsi="宋体" w:cs="宋体"/>
          <w:szCs w:val="32"/>
        </w:rPr>
        <w:t>Ⅰ</w:t>
      </w:r>
      <w:r>
        <w:rPr>
          <w:rFonts w:hint="eastAsia" w:ascii="仿宋_GB2312"/>
          <w:szCs w:val="32"/>
        </w:rPr>
        <w:t>类标准值的1/4；未监测则填写“-1”，并写明原因。缺测、缺项及数据填报错误等特殊情况，需由辖区市级环境监测站提交正式文件说明。如监测断面水质异常，需组织核查并向省站报送核查结果。</w:t>
      </w:r>
    </w:p>
    <w:p w14:paraId="3AC5FEFE">
      <w:pPr>
        <w:tabs>
          <w:tab w:val="left" w:pos="1440"/>
        </w:tabs>
        <w:adjustRightInd w:val="0"/>
        <w:spacing w:line="560" w:lineRule="exact"/>
        <w:ind w:firstLine="643" w:firstLineChars="200"/>
        <w:outlineLvl w:val="1"/>
        <w:rPr>
          <w:rFonts w:hint="eastAsia" w:ascii="楷体_GB2312" w:eastAsia="楷体_GB2312"/>
          <w:b/>
          <w:kern w:val="0"/>
          <w:szCs w:val="32"/>
        </w:rPr>
      </w:pPr>
      <w:bookmarkStart w:id="146" w:name="_Toc447617108"/>
      <w:bookmarkStart w:id="147" w:name="_Toc446590993"/>
      <w:bookmarkStart w:id="148" w:name="_Toc446591101"/>
      <w:bookmarkStart w:id="149" w:name="_Toc479234554"/>
      <w:bookmarkStart w:id="150" w:name="_Toc446591071"/>
      <w:bookmarkStart w:id="151" w:name="_Toc511311143"/>
      <w:bookmarkStart w:id="152" w:name="_Toc512440262"/>
      <w:r>
        <w:rPr>
          <w:rFonts w:hint="eastAsia" w:ascii="楷体_GB2312" w:eastAsia="楷体_GB2312"/>
          <w:b/>
          <w:kern w:val="0"/>
          <w:szCs w:val="32"/>
        </w:rPr>
        <w:t>（十九）乡镇集中式饮用水源地水质调查监测</w:t>
      </w:r>
      <w:bookmarkEnd w:id="146"/>
      <w:bookmarkEnd w:id="147"/>
      <w:bookmarkEnd w:id="148"/>
      <w:bookmarkEnd w:id="149"/>
      <w:bookmarkEnd w:id="150"/>
      <w:bookmarkEnd w:id="151"/>
      <w:bookmarkEnd w:id="152"/>
    </w:p>
    <w:p w14:paraId="039EFFBD">
      <w:pPr>
        <w:pStyle w:val="149"/>
        <w:adjustRightInd w:val="0"/>
        <w:spacing w:line="560" w:lineRule="exact"/>
        <w:ind w:firstLine="643"/>
        <w:rPr>
          <w:rFonts w:hint="eastAsia" w:ascii="仿宋_GB2312" w:hAnsi="Times New Roman" w:eastAsia="仿宋_GB2312"/>
          <w:b/>
          <w:sz w:val="32"/>
          <w:szCs w:val="32"/>
        </w:rPr>
      </w:pPr>
      <w:r>
        <w:rPr>
          <w:rFonts w:hint="eastAsia" w:ascii="仿宋_GB2312" w:hAnsi="Times New Roman" w:eastAsia="仿宋_GB2312"/>
          <w:b/>
          <w:sz w:val="32"/>
          <w:szCs w:val="32"/>
        </w:rPr>
        <w:t xml:space="preserve">1. </w:t>
      </w:r>
      <w:bookmarkStart w:id="153" w:name="_Toc446590994"/>
      <w:r>
        <w:rPr>
          <w:rFonts w:hint="eastAsia" w:ascii="仿宋_GB2312" w:hAnsi="Times New Roman" w:eastAsia="仿宋_GB2312"/>
          <w:b/>
          <w:sz w:val="32"/>
          <w:szCs w:val="32"/>
        </w:rPr>
        <w:t>监测范围</w:t>
      </w:r>
      <w:bookmarkEnd w:id="153"/>
    </w:p>
    <w:p w14:paraId="03A54B73">
      <w:pPr>
        <w:adjustRightInd w:val="0"/>
        <w:snapToGrid w:val="0"/>
        <w:spacing w:line="560" w:lineRule="exact"/>
        <w:ind w:firstLine="640" w:firstLineChars="200"/>
        <w:rPr>
          <w:rFonts w:hint="eastAsia" w:ascii="仿宋_GB2312"/>
          <w:szCs w:val="32"/>
        </w:rPr>
      </w:pPr>
      <w:r>
        <w:rPr>
          <w:rFonts w:hint="eastAsia" w:ascii="仿宋_GB2312"/>
          <w:szCs w:val="32"/>
        </w:rPr>
        <w:t>各县（市、区）根据当地情况，抽取辖区内1～2个已实行集中供给自来水的乡镇集中式饮用水源地开展水质监测。</w:t>
      </w:r>
    </w:p>
    <w:p w14:paraId="5C44F69D">
      <w:pPr>
        <w:pStyle w:val="149"/>
        <w:adjustRightInd w:val="0"/>
        <w:spacing w:line="560" w:lineRule="exact"/>
        <w:ind w:firstLine="643"/>
        <w:rPr>
          <w:rFonts w:hint="eastAsia" w:ascii="仿宋_GB2312" w:hAnsi="Times New Roman" w:eastAsia="仿宋_GB2312"/>
          <w:b/>
          <w:sz w:val="32"/>
          <w:szCs w:val="32"/>
        </w:rPr>
      </w:pPr>
      <w:bookmarkStart w:id="154" w:name="_Toc446590995"/>
      <w:r>
        <w:rPr>
          <w:rFonts w:hint="eastAsia" w:ascii="仿宋_GB2312" w:hAnsi="Times New Roman" w:eastAsia="仿宋_GB2312"/>
          <w:b/>
          <w:sz w:val="32"/>
          <w:szCs w:val="32"/>
        </w:rPr>
        <w:t>2. 监测点位</w:t>
      </w:r>
      <w:bookmarkEnd w:id="154"/>
    </w:p>
    <w:p w14:paraId="62263BD0">
      <w:pPr>
        <w:adjustRightInd w:val="0"/>
        <w:snapToGrid w:val="0"/>
        <w:spacing w:line="560" w:lineRule="exact"/>
        <w:ind w:firstLine="640" w:firstLineChars="200"/>
        <w:rPr>
          <w:rFonts w:hint="eastAsia" w:ascii="仿宋_GB2312"/>
          <w:szCs w:val="32"/>
        </w:rPr>
      </w:pPr>
      <w:r>
        <w:rPr>
          <w:rFonts w:hint="eastAsia" w:ascii="仿宋_GB2312"/>
          <w:szCs w:val="32"/>
        </w:rPr>
        <w:t>监测点位布设参照《关于印发&lt;全国集中式生活饮用水水源地水质监测实施方案&gt;》（环办函</w:t>
      </w:r>
      <w:r>
        <w:rPr>
          <w:rFonts w:hint="eastAsia" w:ascii="宋体" w:hAnsi="宋体" w:eastAsia="宋体" w:cs="宋体"/>
          <w:szCs w:val="32"/>
        </w:rPr>
        <w:t>﹝</w:t>
      </w:r>
      <w:r>
        <w:rPr>
          <w:rFonts w:hint="eastAsia" w:ascii="仿宋_GB2312"/>
          <w:szCs w:val="32"/>
        </w:rPr>
        <w:t>2012</w:t>
      </w:r>
      <w:r>
        <w:rPr>
          <w:rFonts w:hint="eastAsia" w:ascii="宋体" w:hAnsi="宋体" w:eastAsia="宋体" w:cs="宋体"/>
          <w:szCs w:val="32"/>
        </w:rPr>
        <w:t>﹞</w:t>
      </w:r>
      <w:r>
        <w:rPr>
          <w:rFonts w:hint="eastAsia" w:ascii="仿宋_GB2312"/>
          <w:szCs w:val="32"/>
        </w:rPr>
        <w:t>1266号）文中相关规定。</w:t>
      </w:r>
    </w:p>
    <w:p w14:paraId="234416CB">
      <w:pPr>
        <w:pStyle w:val="149"/>
        <w:adjustRightInd w:val="0"/>
        <w:spacing w:line="560" w:lineRule="exact"/>
        <w:ind w:firstLine="643"/>
        <w:rPr>
          <w:rFonts w:hint="eastAsia" w:ascii="仿宋_GB2312" w:hAnsi="Times New Roman" w:eastAsia="仿宋_GB2312"/>
          <w:b/>
          <w:sz w:val="32"/>
          <w:szCs w:val="32"/>
        </w:rPr>
      </w:pPr>
      <w:r>
        <w:rPr>
          <w:rFonts w:hint="eastAsia" w:ascii="仿宋_GB2312" w:hAnsi="Times New Roman" w:eastAsia="仿宋_GB2312"/>
          <w:b/>
          <w:sz w:val="32"/>
          <w:szCs w:val="32"/>
        </w:rPr>
        <w:t xml:space="preserve">3. </w:t>
      </w:r>
      <w:bookmarkStart w:id="155" w:name="_Toc446590996"/>
      <w:r>
        <w:rPr>
          <w:rFonts w:hint="eastAsia" w:ascii="仿宋_GB2312" w:hAnsi="Times New Roman" w:eastAsia="仿宋_GB2312"/>
          <w:b/>
          <w:sz w:val="32"/>
          <w:szCs w:val="32"/>
        </w:rPr>
        <w:t>监测项目</w:t>
      </w:r>
      <w:bookmarkEnd w:id="155"/>
    </w:p>
    <w:p w14:paraId="3C01EE78">
      <w:pPr>
        <w:adjustRightInd w:val="0"/>
        <w:snapToGrid w:val="0"/>
        <w:spacing w:line="560" w:lineRule="exact"/>
        <w:ind w:firstLine="640" w:firstLineChars="200"/>
        <w:rPr>
          <w:rFonts w:hint="eastAsia" w:ascii="仿宋_GB2312"/>
          <w:szCs w:val="32"/>
        </w:rPr>
      </w:pPr>
      <w:r>
        <w:rPr>
          <w:rFonts w:hint="eastAsia" w:ascii="仿宋_GB2312"/>
          <w:szCs w:val="32"/>
        </w:rPr>
        <w:t>地表水水源地：按《地表水环境质量标准》（GB 3838-2002）表1的基本项目（23项，化学需氧量除外，河流总氮除外）、表2的补充项目（5项）和表3的优选特定项目（33项），共61项，并统计取水量。湖库型水源地应增测透明度和叶绿素a。</w:t>
      </w:r>
    </w:p>
    <w:p w14:paraId="4024A4D7">
      <w:pPr>
        <w:adjustRightInd w:val="0"/>
        <w:snapToGrid w:val="0"/>
        <w:spacing w:line="560" w:lineRule="exact"/>
        <w:ind w:firstLine="640" w:firstLineChars="200"/>
        <w:rPr>
          <w:rFonts w:hint="eastAsia" w:ascii="仿宋_GB2312"/>
          <w:szCs w:val="32"/>
        </w:rPr>
      </w:pPr>
      <w:r>
        <w:rPr>
          <w:rFonts w:hint="eastAsia" w:ascii="仿宋_GB2312"/>
          <w:szCs w:val="32"/>
        </w:rPr>
        <w:t>地下水水源地：《地下水质量标准》（GB/T 14848-1993）（2018年5月起执行《地下水质量标准》（GB/T 14848-2017））中pH、总硬度、硫酸盐、氯化物、高锰酸盐指数、氨氮、氟化物、总大肠菌群、挥发酚、铜、锌、硒、砷、汞、铅、镉、六价铬、氰化物、阴离子表面活性剂、硝酸盐氮（以N计）、亚硝酸盐氮（以N计）、铁、锰23项，并统计取水量。</w:t>
      </w:r>
    </w:p>
    <w:p w14:paraId="467713B7">
      <w:pPr>
        <w:adjustRightInd w:val="0"/>
        <w:snapToGrid w:val="0"/>
        <w:spacing w:line="560" w:lineRule="exact"/>
        <w:ind w:firstLine="640" w:firstLineChars="200"/>
        <w:rPr>
          <w:rFonts w:hint="eastAsia" w:ascii="仿宋_GB2312"/>
          <w:szCs w:val="32"/>
        </w:rPr>
      </w:pPr>
      <w:r>
        <w:rPr>
          <w:rFonts w:hint="eastAsia" w:ascii="仿宋_GB2312"/>
          <w:szCs w:val="32"/>
        </w:rPr>
        <w:t>各地可根据当地污染实际情况，适当增加区域特征污染物。</w:t>
      </w:r>
    </w:p>
    <w:p w14:paraId="0727E1D6">
      <w:pPr>
        <w:pStyle w:val="149"/>
        <w:adjustRightInd w:val="0"/>
        <w:spacing w:line="560" w:lineRule="exact"/>
        <w:ind w:firstLine="643"/>
        <w:rPr>
          <w:rFonts w:hint="eastAsia" w:ascii="仿宋_GB2312" w:hAnsi="Times New Roman" w:eastAsia="仿宋_GB2312"/>
          <w:b/>
          <w:sz w:val="32"/>
          <w:szCs w:val="32"/>
        </w:rPr>
      </w:pPr>
      <w:bookmarkStart w:id="156" w:name="_Toc446590997"/>
      <w:r>
        <w:rPr>
          <w:rFonts w:hint="eastAsia" w:ascii="仿宋_GB2312" w:hAnsi="Times New Roman" w:eastAsia="仿宋_GB2312"/>
          <w:b/>
          <w:sz w:val="32"/>
          <w:szCs w:val="32"/>
        </w:rPr>
        <w:t>4. 监测时间</w:t>
      </w:r>
      <w:bookmarkEnd w:id="156"/>
    </w:p>
    <w:p w14:paraId="2723F262">
      <w:pPr>
        <w:adjustRightInd w:val="0"/>
        <w:snapToGrid w:val="0"/>
        <w:spacing w:line="560" w:lineRule="exact"/>
        <w:ind w:firstLine="640" w:firstLineChars="200"/>
        <w:rPr>
          <w:rFonts w:hint="eastAsia" w:ascii="仿宋_GB2312"/>
          <w:szCs w:val="32"/>
        </w:rPr>
      </w:pPr>
      <w:r>
        <w:rPr>
          <w:rFonts w:hint="eastAsia" w:ascii="仿宋_GB2312"/>
          <w:szCs w:val="32"/>
        </w:rPr>
        <w:t>每个乡镇集中式饮用水源地全年共监测1次，在9月底前进行。</w:t>
      </w:r>
    </w:p>
    <w:p w14:paraId="0436ECC9">
      <w:pPr>
        <w:pStyle w:val="149"/>
        <w:adjustRightInd w:val="0"/>
        <w:spacing w:line="560" w:lineRule="exact"/>
        <w:ind w:firstLine="643"/>
        <w:rPr>
          <w:rFonts w:hint="eastAsia" w:ascii="仿宋_GB2312" w:hAnsi="Times New Roman" w:eastAsia="仿宋_GB2312"/>
          <w:b/>
          <w:sz w:val="32"/>
          <w:szCs w:val="32"/>
        </w:rPr>
      </w:pPr>
      <w:r>
        <w:rPr>
          <w:rFonts w:hint="eastAsia" w:ascii="仿宋_GB2312" w:hAnsi="Times New Roman" w:eastAsia="仿宋_GB2312"/>
          <w:b/>
          <w:sz w:val="32"/>
          <w:szCs w:val="32"/>
        </w:rPr>
        <w:t>5. 工作方式</w:t>
      </w:r>
    </w:p>
    <w:p w14:paraId="58130247">
      <w:pPr>
        <w:adjustRightInd w:val="0"/>
        <w:snapToGrid w:val="0"/>
        <w:spacing w:line="560" w:lineRule="exact"/>
        <w:ind w:firstLine="640" w:firstLineChars="200"/>
        <w:rPr>
          <w:rFonts w:hint="eastAsia" w:ascii="仿宋_GB2312"/>
          <w:szCs w:val="32"/>
        </w:rPr>
      </w:pPr>
      <w:r>
        <w:rPr>
          <w:rFonts w:hint="eastAsia" w:ascii="仿宋_GB2312"/>
          <w:szCs w:val="32"/>
        </w:rPr>
        <w:t>由所在市级环境监测站组织开展监测，并对监测数据负责。</w:t>
      </w:r>
      <w:bookmarkStart w:id="157" w:name="_Toc446590998"/>
    </w:p>
    <w:p w14:paraId="52B43FCD">
      <w:pPr>
        <w:pStyle w:val="149"/>
        <w:adjustRightInd w:val="0"/>
        <w:spacing w:line="560" w:lineRule="exact"/>
        <w:ind w:firstLine="643"/>
        <w:rPr>
          <w:rFonts w:hint="eastAsia" w:ascii="仿宋_GB2312" w:hAnsi="Times New Roman" w:eastAsia="仿宋_GB2312"/>
          <w:b/>
          <w:sz w:val="32"/>
          <w:szCs w:val="32"/>
        </w:rPr>
      </w:pPr>
      <w:r>
        <w:rPr>
          <w:rFonts w:hint="eastAsia" w:ascii="仿宋_GB2312" w:hAnsi="Times New Roman" w:eastAsia="仿宋_GB2312"/>
          <w:b/>
          <w:sz w:val="32"/>
          <w:szCs w:val="32"/>
        </w:rPr>
        <w:t>6. 监测数据报送方式及时间</w:t>
      </w:r>
      <w:bookmarkEnd w:id="157"/>
    </w:p>
    <w:p w14:paraId="477C3CB0">
      <w:pPr>
        <w:adjustRightInd w:val="0"/>
        <w:snapToGrid w:val="0"/>
        <w:spacing w:line="560" w:lineRule="exact"/>
        <w:ind w:firstLine="640" w:firstLineChars="200"/>
        <w:rPr>
          <w:rFonts w:hint="eastAsia" w:ascii="仿宋_GB2312"/>
          <w:szCs w:val="32"/>
        </w:rPr>
      </w:pPr>
      <w:bookmarkStart w:id="158" w:name="_Toc21071"/>
      <w:bookmarkStart w:id="159" w:name="_Toc745"/>
      <w:bookmarkStart w:id="160" w:name="_Toc6847"/>
      <w:r>
        <w:rPr>
          <w:rFonts w:hint="eastAsia" w:ascii="仿宋_GB2312"/>
          <w:szCs w:val="32"/>
        </w:rPr>
        <w:t>各市（州）环境监测站负责汇总辖区内所有乡镇集中式饮用水源地监测数据，并于10月底前将审核后数据通过管理系统报送。</w:t>
      </w:r>
      <w:bookmarkEnd w:id="158"/>
      <w:bookmarkEnd w:id="159"/>
      <w:bookmarkEnd w:id="160"/>
      <w:r>
        <w:rPr>
          <w:rFonts w:hint="eastAsia" w:ascii="仿宋_GB2312"/>
          <w:szCs w:val="32"/>
        </w:rPr>
        <w:t>监测数据实行三级审核制度，市级环境监测站对上报的监测数据负责。</w:t>
      </w:r>
    </w:p>
    <w:p w14:paraId="03B8F1E8">
      <w:pPr>
        <w:tabs>
          <w:tab w:val="left" w:pos="1440"/>
        </w:tabs>
        <w:adjustRightInd w:val="0"/>
        <w:spacing w:line="560" w:lineRule="exact"/>
        <w:ind w:firstLine="643" w:firstLineChars="200"/>
        <w:outlineLvl w:val="1"/>
        <w:rPr>
          <w:rFonts w:hint="eastAsia" w:ascii="楷体_GB2312" w:eastAsia="楷体_GB2312"/>
          <w:b/>
          <w:kern w:val="0"/>
          <w:szCs w:val="32"/>
        </w:rPr>
      </w:pPr>
      <w:bookmarkStart w:id="161" w:name="_Toc479234555"/>
      <w:bookmarkStart w:id="162" w:name="_Toc511311144"/>
      <w:bookmarkStart w:id="163" w:name="_Toc447617109"/>
      <w:bookmarkStart w:id="164" w:name="_Toc512440263"/>
      <w:r>
        <w:rPr>
          <w:rFonts w:hint="eastAsia" w:ascii="楷体_GB2312" w:eastAsia="楷体_GB2312"/>
          <w:b/>
          <w:kern w:val="0"/>
          <w:szCs w:val="32"/>
        </w:rPr>
        <w:t>（二十）湖泊水质调查监测</w:t>
      </w:r>
      <w:bookmarkEnd w:id="161"/>
      <w:bookmarkEnd w:id="162"/>
      <w:bookmarkEnd w:id="163"/>
      <w:bookmarkEnd w:id="164"/>
    </w:p>
    <w:p w14:paraId="3AF8E15B">
      <w:pPr>
        <w:adjustRightInd w:val="0"/>
        <w:spacing w:line="560" w:lineRule="exact"/>
        <w:ind w:firstLine="640" w:firstLineChars="200"/>
        <w:rPr>
          <w:rFonts w:hint="eastAsia" w:ascii="仿宋_GB2312"/>
          <w:szCs w:val="32"/>
        </w:rPr>
      </w:pPr>
      <w:r>
        <w:rPr>
          <w:rFonts w:hint="eastAsia" w:ascii="仿宋_GB2312"/>
          <w:szCs w:val="32"/>
        </w:rPr>
        <w:t>详见《湖北省湖泊水质调查监测方案》（附件14）。</w:t>
      </w:r>
    </w:p>
    <w:p w14:paraId="27186B2E">
      <w:pPr>
        <w:spacing w:before="156" w:beforeLines="50" w:after="156" w:afterLines="50" w:line="560" w:lineRule="exact"/>
        <w:jc w:val="center"/>
        <w:outlineLvl w:val="0"/>
        <w:rPr>
          <w:rFonts w:hint="eastAsia" w:eastAsia="黑体"/>
          <w:szCs w:val="30"/>
        </w:rPr>
      </w:pPr>
      <w:bookmarkStart w:id="165" w:name="_Toc511311145"/>
      <w:bookmarkStart w:id="166" w:name="_Toc512440264"/>
      <w:r>
        <w:rPr>
          <w:rFonts w:hint="eastAsia" w:eastAsia="黑体"/>
          <w:szCs w:val="30"/>
        </w:rPr>
        <w:t>三、土壤环境质量监测</w:t>
      </w:r>
      <w:bookmarkEnd w:id="165"/>
      <w:bookmarkEnd w:id="166"/>
    </w:p>
    <w:p w14:paraId="54DCB337">
      <w:pPr>
        <w:tabs>
          <w:tab w:val="left" w:pos="1440"/>
        </w:tabs>
        <w:adjustRightInd w:val="0"/>
        <w:spacing w:line="560" w:lineRule="exact"/>
        <w:ind w:firstLine="643" w:firstLineChars="200"/>
        <w:outlineLvl w:val="1"/>
        <w:rPr>
          <w:rFonts w:ascii="楷体_GB2312" w:eastAsia="楷体_GB2312"/>
          <w:b/>
          <w:kern w:val="0"/>
          <w:szCs w:val="32"/>
        </w:rPr>
      </w:pPr>
      <w:bookmarkStart w:id="167" w:name="_Toc446591073"/>
      <w:bookmarkStart w:id="168" w:name="_Toc446591000"/>
      <w:bookmarkStart w:id="169" w:name="_Toc512440265"/>
      <w:bookmarkStart w:id="170" w:name="_Toc447617111"/>
      <w:bookmarkStart w:id="171" w:name="_Toc479234557"/>
      <w:bookmarkStart w:id="172" w:name="_Toc511311146"/>
      <w:bookmarkStart w:id="173" w:name="_Toc446591103"/>
      <w:r>
        <w:rPr>
          <w:rFonts w:hint="eastAsia" w:ascii="楷体_GB2312" w:eastAsia="楷体_GB2312"/>
          <w:b/>
          <w:kern w:val="0"/>
          <w:szCs w:val="32"/>
        </w:rPr>
        <w:t>（二十一）国家网土壤环境质量监测</w:t>
      </w:r>
      <w:bookmarkEnd w:id="167"/>
      <w:bookmarkEnd w:id="168"/>
      <w:bookmarkEnd w:id="169"/>
      <w:bookmarkEnd w:id="170"/>
      <w:bookmarkEnd w:id="171"/>
      <w:bookmarkEnd w:id="172"/>
      <w:bookmarkEnd w:id="173"/>
    </w:p>
    <w:p w14:paraId="053749E3">
      <w:pPr>
        <w:pStyle w:val="149"/>
        <w:numPr>
          <w:ilvl w:val="0"/>
          <w:numId w:val="17"/>
        </w:numPr>
        <w:adjustRightInd w:val="0"/>
        <w:spacing w:line="55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监测范围</w:t>
      </w:r>
    </w:p>
    <w:p w14:paraId="53EDC64B">
      <w:pPr>
        <w:pStyle w:val="149"/>
        <w:adjustRightInd w:val="0"/>
        <w:spacing w:line="550" w:lineRule="exact"/>
        <w:ind w:firstLine="640"/>
        <w:rPr>
          <w:rFonts w:hint="eastAsia" w:ascii="仿宋_GB2312" w:hAnsi="Times New Roman" w:eastAsia="仿宋_GB2312"/>
          <w:b/>
          <w:sz w:val="32"/>
          <w:szCs w:val="32"/>
        </w:rPr>
      </w:pPr>
      <w:r>
        <w:rPr>
          <w:rFonts w:hint="eastAsia" w:ascii="仿宋_GB2312" w:hAnsi="Times New Roman" w:eastAsia="仿宋_GB2312"/>
          <w:color w:val="000000"/>
          <w:sz w:val="32"/>
          <w:szCs w:val="32"/>
        </w:rPr>
        <w:t>38个国家土壤环境监测网背景点，涉及12个地市28个县（附件15）。</w:t>
      </w:r>
    </w:p>
    <w:p w14:paraId="6434CBCD">
      <w:pPr>
        <w:pStyle w:val="149"/>
        <w:numPr>
          <w:ilvl w:val="0"/>
          <w:numId w:val="17"/>
        </w:numPr>
        <w:adjustRightInd w:val="0"/>
        <w:spacing w:line="55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监测项目</w:t>
      </w:r>
    </w:p>
    <w:p w14:paraId="17BE0549">
      <w:pPr>
        <w:pStyle w:val="149"/>
        <w:adjustRightInd w:val="0"/>
        <w:spacing w:line="550" w:lineRule="exact"/>
        <w:ind w:firstLine="640"/>
        <w:rPr>
          <w:rFonts w:hint="eastAsia" w:ascii="仿宋_GB2312" w:hAnsi="Times New Roman" w:eastAsia="仿宋_GB2312"/>
          <w:color w:val="000000"/>
          <w:sz w:val="32"/>
          <w:szCs w:val="32"/>
        </w:rPr>
      </w:pPr>
      <w:r>
        <w:rPr>
          <w:rStyle w:val="252"/>
          <w:rFonts w:hint="default" w:ascii="仿宋_GB2312" w:eastAsia="仿宋_GB2312"/>
          <w:sz w:val="32"/>
          <w:szCs w:val="32"/>
        </w:rPr>
        <w:t>（1）所有样品测试项目</w:t>
      </w:r>
    </w:p>
    <w:p w14:paraId="015EEEBB">
      <w:pPr>
        <w:pStyle w:val="149"/>
        <w:adjustRightInd w:val="0"/>
        <w:spacing w:line="550" w:lineRule="exact"/>
        <w:ind w:firstLine="640"/>
        <w:rPr>
          <w:rFonts w:hint="eastAsia" w:ascii="仿宋_GB2312" w:hAnsi="Times New Roman" w:eastAsia="仿宋_GB2312"/>
          <w:color w:val="000000"/>
          <w:sz w:val="32"/>
          <w:szCs w:val="32"/>
        </w:rPr>
      </w:pPr>
      <w:r>
        <w:rPr>
          <w:rStyle w:val="252"/>
          <w:rFonts w:hint="default" w:ascii="仿宋_GB2312" w:eastAsia="仿宋_GB2312"/>
          <w:sz w:val="32"/>
          <w:szCs w:val="32"/>
        </w:rPr>
        <w:t>①土壤理化指标</w:t>
      </w:r>
    </w:p>
    <w:p w14:paraId="5BEEC905">
      <w:pPr>
        <w:pStyle w:val="149"/>
        <w:adjustRightInd w:val="0"/>
        <w:spacing w:line="550" w:lineRule="exact"/>
        <w:ind w:firstLine="640"/>
        <w:rPr>
          <w:rFonts w:hint="eastAsia" w:ascii="仿宋_GB2312" w:hAnsi="Times New Roman" w:eastAsia="仿宋_GB2312"/>
          <w:color w:val="000000"/>
          <w:sz w:val="32"/>
          <w:szCs w:val="32"/>
        </w:rPr>
      </w:pPr>
      <w:r>
        <w:rPr>
          <w:rStyle w:val="252"/>
          <w:rFonts w:hint="default" w:ascii="仿宋_GB2312" w:eastAsia="仿宋_GB2312"/>
          <w:sz w:val="32"/>
          <w:szCs w:val="32"/>
        </w:rPr>
        <w:t>土壤 pH、阳离子交换量和有机质含量。</w:t>
      </w:r>
      <w:r>
        <w:rPr>
          <w:rFonts w:hint="eastAsia" w:ascii="仿宋_GB2312" w:hAnsi="Times New Roman" w:eastAsia="仿宋_GB2312"/>
          <w:color w:val="000000"/>
          <w:sz w:val="32"/>
          <w:szCs w:val="32"/>
        </w:rPr>
        <w:br w:type="textWrapping"/>
      </w:r>
      <w:r>
        <w:rPr>
          <w:rStyle w:val="252"/>
          <w:rFonts w:hint="default" w:ascii="仿宋_GB2312" w:eastAsia="仿宋_GB2312"/>
          <w:sz w:val="32"/>
          <w:szCs w:val="32"/>
        </w:rPr>
        <w:t>②无机污染物</w:t>
      </w:r>
    </w:p>
    <w:p w14:paraId="10FEBA58">
      <w:pPr>
        <w:pStyle w:val="149"/>
        <w:adjustRightInd w:val="0"/>
        <w:spacing w:line="550" w:lineRule="exact"/>
        <w:ind w:firstLine="640"/>
        <w:rPr>
          <w:rStyle w:val="252"/>
          <w:rFonts w:hint="default" w:ascii="仿宋_GB2312" w:eastAsia="仿宋_GB2312"/>
          <w:sz w:val="32"/>
          <w:szCs w:val="32"/>
        </w:rPr>
      </w:pPr>
      <w:r>
        <w:rPr>
          <w:rStyle w:val="252"/>
          <w:rFonts w:hint="default" w:ascii="仿宋_GB2312" w:eastAsia="仿宋_GB2312"/>
          <w:sz w:val="32"/>
          <w:szCs w:val="32"/>
        </w:rPr>
        <w:t>砷、镉、钴、铬、铜、氟、汞、锰、镍、铅、硒、钒、锌、锂、钠、钾、铷、铯、银、铍、镁、钙、锶、钡、硼、铝、镓、铟、铊、钪、钇、镧、铈、镨、钕、钐、 铕、 钆、铽、镝、钬、铒、铥、镱、镥、钍、铀、锗、锡、钛、锆、铪、锑、铋、钽、碲、钼、钨、溴、碘和铁等 61 种元素的全量。</w:t>
      </w:r>
    </w:p>
    <w:p w14:paraId="27EAF88D">
      <w:pPr>
        <w:pStyle w:val="149"/>
        <w:adjustRightInd w:val="0"/>
        <w:spacing w:line="550" w:lineRule="exact"/>
        <w:ind w:firstLine="640"/>
        <w:rPr>
          <w:rStyle w:val="252"/>
          <w:rFonts w:hint="default" w:ascii="仿宋_GB2312" w:eastAsia="仿宋_GB2312"/>
          <w:sz w:val="32"/>
          <w:szCs w:val="32"/>
        </w:rPr>
      </w:pPr>
      <w:r>
        <w:rPr>
          <w:rStyle w:val="252"/>
          <w:rFonts w:hint="default" w:ascii="仿宋_GB2312" w:eastAsia="仿宋_GB2312"/>
          <w:sz w:val="32"/>
          <w:szCs w:val="32"/>
        </w:rPr>
        <w:t>（2）0～20cm 表层土壤样品增加测试项目</w:t>
      </w:r>
    </w:p>
    <w:p w14:paraId="5952FFE2">
      <w:pPr>
        <w:pStyle w:val="149"/>
        <w:adjustRightInd w:val="0"/>
        <w:spacing w:line="550" w:lineRule="exact"/>
        <w:ind w:firstLine="640"/>
        <w:rPr>
          <w:rStyle w:val="252"/>
          <w:rFonts w:hint="default" w:ascii="仿宋_GB2312" w:eastAsia="仿宋_GB2312"/>
          <w:sz w:val="32"/>
          <w:szCs w:val="32"/>
        </w:rPr>
      </w:pPr>
      <w:r>
        <w:rPr>
          <w:rStyle w:val="252"/>
          <w:rFonts w:hint="default" w:ascii="仿宋_GB2312" w:eastAsia="仿宋_GB2312"/>
          <w:sz w:val="32"/>
          <w:szCs w:val="32"/>
        </w:rPr>
        <w:t xml:space="preserve">有机氯农药（六六六和滴滴涕）;多环芳烃[苊烯、苊、芴、菲、蒽、荧蒽、芘、苯并(a)蒽、 </w:t>
      </w:r>
      <w:r>
        <w:rPr>
          <w:rStyle w:val="253"/>
          <w:rFonts w:hint="default" w:cs="宋体"/>
          <w:sz w:val="32"/>
          <w:szCs w:val="32"/>
        </w:rPr>
        <w:t>䓛</w:t>
      </w:r>
      <w:r>
        <w:rPr>
          <w:rStyle w:val="252"/>
          <w:rFonts w:hint="default" w:ascii="仿宋_GB2312" w:eastAsia="仿宋_GB2312"/>
          <w:sz w:val="32"/>
          <w:szCs w:val="32"/>
        </w:rPr>
        <w:t>、苯并(b)荧蒽、苯并(k)荧蒽、苯并(a)芘、茚苯(1,2,3-c,d)芘、二苯并(a, h)蒽和苯并(g,h,i)</w:t>
      </w:r>
      <w:r>
        <w:rPr>
          <w:rStyle w:val="252"/>
          <w:rFonts w:hint="default" w:ascii="宋体" w:hAnsi="宋体" w:eastAsia="宋体" w:cs="宋体"/>
          <w:sz w:val="32"/>
          <w:szCs w:val="32"/>
        </w:rPr>
        <w:t>苝</w:t>
      </w:r>
      <w:r>
        <w:rPr>
          <w:rStyle w:val="252"/>
          <w:rFonts w:hint="default" w:ascii="仿宋_GB2312" w:eastAsia="仿宋_GB2312"/>
          <w:sz w:val="32"/>
          <w:szCs w:val="32"/>
        </w:rPr>
        <w:t>]。</w:t>
      </w:r>
    </w:p>
    <w:p w14:paraId="0C4A3287">
      <w:pPr>
        <w:pStyle w:val="149"/>
        <w:numPr>
          <w:ilvl w:val="0"/>
          <w:numId w:val="17"/>
        </w:numPr>
        <w:adjustRightInd w:val="0"/>
        <w:spacing w:line="560" w:lineRule="exact"/>
        <w:ind w:left="0" w:firstLine="643"/>
        <w:rPr>
          <w:rFonts w:hint="eastAsia" w:ascii="仿宋_GB2312" w:hAnsi="Times New Roman" w:eastAsia="仿宋_GB2312"/>
          <w:sz w:val="32"/>
          <w:szCs w:val="32"/>
        </w:rPr>
      </w:pPr>
      <w:r>
        <w:rPr>
          <w:rFonts w:hint="eastAsia" w:ascii="仿宋_GB2312" w:hAnsi="Times New Roman" w:eastAsia="仿宋_GB2312"/>
          <w:b/>
          <w:sz w:val="32"/>
          <w:szCs w:val="32"/>
        </w:rPr>
        <w:t>监测频次</w:t>
      </w:r>
    </w:p>
    <w:p w14:paraId="2585E811">
      <w:pPr>
        <w:pStyle w:val="149"/>
        <w:adjustRightInd w:val="0"/>
        <w:spacing w:line="560" w:lineRule="exact"/>
        <w:ind w:firstLine="640"/>
        <w:rPr>
          <w:rFonts w:hint="eastAsia" w:ascii="仿宋_GB2312" w:hAnsi="Times New Roman" w:eastAsia="仿宋_GB2312"/>
          <w:sz w:val="32"/>
          <w:szCs w:val="32"/>
        </w:rPr>
      </w:pPr>
      <w:r>
        <w:rPr>
          <w:rStyle w:val="252"/>
          <w:rFonts w:hint="default"/>
          <w:sz w:val="32"/>
          <w:szCs w:val="32"/>
        </w:rPr>
        <w:t>一年监测一次，2018 年 10 月底前完成全部监测工作。</w:t>
      </w:r>
    </w:p>
    <w:p w14:paraId="438BB7E9">
      <w:pPr>
        <w:pStyle w:val="149"/>
        <w:numPr>
          <w:ilvl w:val="0"/>
          <w:numId w:val="17"/>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工作方式</w:t>
      </w:r>
    </w:p>
    <w:p w14:paraId="6A8D7BF0">
      <w:pPr>
        <w:pStyle w:val="149"/>
        <w:adjustRightInd w:val="0"/>
        <w:spacing w:line="560" w:lineRule="exact"/>
        <w:ind w:firstLine="640"/>
        <w:rPr>
          <w:rFonts w:hint="eastAsia" w:ascii="仿宋_GB2312" w:hAnsi="Times New Roman" w:eastAsia="仿宋_GB2312"/>
          <w:sz w:val="32"/>
          <w:szCs w:val="32"/>
        </w:rPr>
      </w:pPr>
      <w:r>
        <w:rPr>
          <w:rFonts w:hint="eastAsia" w:ascii="仿宋_GB2312" w:hAnsi="Times New Roman" w:eastAsia="仿宋_GB2312"/>
          <w:color w:val="000000"/>
          <w:sz w:val="32"/>
          <w:szCs w:val="32"/>
        </w:rPr>
        <w:t>土壤环境质量监测工作由中央财政保障经费。全部点位由总站统一组织开展监测，委托省环境监测中心站开展土壤样品采集、样品制备和分析测试等工作。省中心站按照总站统一的技术要求，统一策划、组织和实施监测工作，实施采测分离的监测模式。点位核实和样品采集由省中心站牵头，地市站组织辖区内监测站协同完成。样品制备由省中心站牵头，黄石站配合完成。测试工作由省中心站牵头，省辐射站协助，相关地市站（荆门和鄂州）协同完成。</w:t>
      </w:r>
    </w:p>
    <w:p w14:paraId="15F456BD">
      <w:pPr>
        <w:pStyle w:val="149"/>
        <w:numPr>
          <w:ilvl w:val="0"/>
          <w:numId w:val="17"/>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数据报送</w:t>
      </w:r>
    </w:p>
    <w:p w14:paraId="1AFB5883">
      <w:pPr>
        <w:pStyle w:val="149"/>
        <w:adjustRightInd w:val="0"/>
        <w:spacing w:line="560" w:lineRule="exact"/>
        <w:ind w:firstLine="64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 xml:space="preserve">2018 年 10 月底前，将监测数据上传至数据库，并将报告报送总站。 </w:t>
      </w:r>
    </w:p>
    <w:p w14:paraId="1E8E92D8">
      <w:pPr>
        <w:pStyle w:val="149"/>
        <w:numPr>
          <w:ilvl w:val="0"/>
          <w:numId w:val="17"/>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质量保证与质量控制</w:t>
      </w:r>
    </w:p>
    <w:p w14:paraId="234564F4">
      <w:pPr>
        <w:pStyle w:val="149"/>
        <w:adjustRightInd w:val="0"/>
        <w:spacing w:line="560" w:lineRule="exact"/>
        <w:ind w:firstLine="640"/>
        <w:rPr>
          <w:rFonts w:hint="eastAsia" w:ascii="仿宋_GB2312" w:hAnsi="Times New Roman" w:eastAsia="仿宋_GB2312"/>
          <w:sz w:val="32"/>
          <w:szCs w:val="32"/>
        </w:rPr>
      </w:pPr>
      <w:r>
        <w:rPr>
          <w:rFonts w:hint="eastAsia" w:ascii="仿宋_GB2312" w:hAnsi="Times New Roman" w:eastAsia="仿宋_GB2312"/>
          <w:color w:val="000000"/>
          <w:sz w:val="32"/>
          <w:szCs w:val="32"/>
        </w:rPr>
        <w:t>承担监测任务的各有关监测机构要加强监测质量保证和质量控制工作，确保监测数据真实、准确。内部质量控制执行总站《国家环境监测网质量体系文件》和《2018 年国家网土壤环境质量监测技术要求》等的要求，监测任务承担单位分别根据工作任务编写质量管理报告，由省级环境监测中心（站）统一报送总站。</w:t>
      </w:r>
    </w:p>
    <w:p w14:paraId="49F58A00">
      <w:pPr>
        <w:tabs>
          <w:tab w:val="left" w:pos="1440"/>
        </w:tabs>
        <w:adjustRightInd w:val="0"/>
        <w:spacing w:line="560" w:lineRule="exact"/>
        <w:ind w:firstLine="643" w:firstLineChars="200"/>
        <w:outlineLvl w:val="1"/>
        <w:rPr>
          <w:rFonts w:hint="eastAsia" w:ascii="楷体_GB2312" w:eastAsia="楷体_GB2312"/>
          <w:b/>
          <w:kern w:val="0"/>
          <w:szCs w:val="32"/>
        </w:rPr>
      </w:pPr>
      <w:bookmarkStart w:id="174" w:name="_Toc512440266"/>
      <w:bookmarkStart w:id="175" w:name="_Toc511311147"/>
      <w:r>
        <w:rPr>
          <w:rFonts w:hint="eastAsia" w:ascii="楷体_GB2312" w:eastAsia="楷体_GB2312"/>
          <w:b/>
          <w:kern w:val="0"/>
          <w:szCs w:val="32"/>
        </w:rPr>
        <w:t>（二十二）省控土壤环境质量监测</w:t>
      </w:r>
      <w:bookmarkEnd w:id="174"/>
      <w:bookmarkEnd w:id="175"/>
    </w:p>
    <w:p w14:paraId="36159D74">
      <w:pPr>
        <w:pStyle w:val="149"/>
        <w:adjustRightInd w:val="0"/>
        <w:spacing w:line="560" w:lineRule="exact"/>
        <w:ind w:firstLine="64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省控土壤环境质量监测依据《湖北省省控土壤环境质量监测工作实施方案》执行。</w:t>
      </w:r>
    </w:p>
    <w:p w14:paraId="2DCF98D8">
      <w:pPr>
        <w:spacing w:before="156" w:beforeLines="50" w:after="156" w:afterLines="50" w:line="560" w:lineRule="exact"/>
        <w:jc w:val="center"/>
        <w:outlineLvl w:val="0"/>
        <w:rPr>
          <w:rFonts w:hint="eastAsia" w:eastAsia="黑体"/>
          <w:szCs w:val="30"/>
        </w:rPr>
      </w:pPr>
      <w:bookmarkStart w:id="176" w:name="_Toc512440267"/>
      <w:bookmarkStart w:id="177" w:name="_Toc511311148"/>
      <w:r>
        <w:rPr>
          <w:rFonts w:hint="eastAsia" w:eastAsia="黑体"/>
          <w:szCs w:val="30"/>
        </w:rPr>
        <w:t>四、生态监测及其他专项监测</w:t>
      </w:r>
      <w:bookmarkEnd w:id="176"/>
      <w:bookmarkEnd w:id="177"/>
    </w:p>
    <w:p w14:paraId="7BA53933">
      <w:pPr>
        <w:tabs>
          <w:tab w:val="left" w:pos="1440"/>
        </w:tabs>
        <w:adjustRightInd w:val="0"/>
        <w:spacing w:line="560" w:lineRule="exact"/>
        <w:ind w:firstLine="643" w:firstLineChars="200"/>
        <w:outlineLvl w:val="1"/>
        <w:rPr>
          <w:rFonts w:ascii="楷体_GB2312" w:eastAsia="楷体_GB2312"/>
          <w:b/>
          <w:kern w:val="0"/>
          <w:szCs w:val="32"/>
        </w:rPr>
      </w:pPr>
      <w:bookmarkStart w:id="178" w:name="_Toc512440268"/>
      <w:bookmarkStart w:id="179" w:name="_Toc446591002"/>
      <w:bookmarkStart w:id="180" w:name="_Toc479234560"/>
      <w:bookmarkStart w:id="181" w:name="_Toc446591105"/>
      <w:bookmarkStart w:id="182" w:name="_Toc511311149"/>
      <w:bookmarkStart w:id="183" w:name="_Toc446591075"/>
      <w:bookmarkStart w:id="184" w:name="_Toc447617113"/>
      <w:r>
        <w:rPr>
          <w:rFonts w:hint="eastAsia" w:ascii="楷体_GB2312" w:eastAsia="楷体_GB2312"/>
          <w:b/>
          <w:kern w:val="0"/>
          <w:szCs w:val="32"/>
        </w:rPr>
        <w:t>（二十三）生态环境质量监测</w:t>
      </w:r>
      <w:bookmarkEnd w:id="178"/>
      <w:bookmarkEnd w:id="179"/>
      <w:bookmarkEnd w:id="180"/>
      <w:bookmarkEnd w:id="181"/>
      <w:bookmarkEnd w:id="182"/>
      <w:bookmarkEnd w:id="183"/>
      <w:bookmarkEnd w:id="184"/>
    </w:p>
    <w:p w14:paraId="08D0FA29">
      <w:pPr>
        <w:pStyle w:val="149"/>
        <w:numPr>
          <w:ilvl w:val="0"/>
          <w:numId w:val="18"/>
        </w:numPr>
        <w:adjustRightInd w:val="0"/>
        <w:spacing w:line="560" w:lineRule="exact"/>
        <w:ind w:left="0" w:firstLine="643"/>
        <w:rPr>
          <w:rFonts w:hint="eastAsia" w:ascii="仿宋_GB2312" w:hAnsi="Times New Roman" w:eastAsia="仿宋_GB2312"/>
          <w:b/>
          <w:sz w:val="32"/>
          <w:szCs w:val="32"/>
        </w:rPr>
      </w:pPr>
      <w:bookmarkStart w:id="185" w:name="_Toc446591003"/>
      <w:r>
        <w:rPr>
          <w:rFonts w:hint="eastAsia" w:ascii="仿宋_GB2312" w:hAnsi="Times New Roman" w:eastAsia="仿宋_GB2312"/>
          <w:b/>
          <w:sz w:val="32"/>
          <w:szCs w:val="32"/>
        </w:rPr>
        <w:t>监测范围</w:t>
      </w:r>
      <w:bookmarkEnd w:id="185"/>
    </w:p>
    <w:p w14:paraId="7CD7EDE3">
      <w:pPr>
        <w:adjustRightInd w:val="0"/>
        <w:snapToGrid w:val="0"/>
        <w:spacing w:line="560" w:lineRule="exact"/>
        <w:ind w:firstLine="640" w:firstLineChars="200"/>
        <w:rPr>
          <w:rFonts w:hint="eastAsia" w:ascii="仿宋_GB2312"/>
          <w:szCs w:val="32"/>
        </w:rPr>
      </w:pPr>
      <w:r>
        <w:rPr>
          <w:rFonts w:hint="eastAsia" w:ascii="仿宋_GB2312"/>
          <w:szCs w:val="32"/>
        </w:rPr>
        <w:t>全省13个市（州）、3个省直辖市和神农架林区。</w:t>
      </w:r>
    </w:p>
    <w:p w14:paraId="0DAEA9F0">
      <w:pPr>
        <w:pStyle w:val="149"/>
        <w:numPr>
          <w:ilvl w:val="0"/>
          <w:numId w:val="18"/>
        </w:numPr>
        <w:adjustRightInd w:val="0"/>
        <w:spacing w:line="560" w:lineRule="exact"/>
        <w:ind w:left="0" w:firstLine="643"/>
        <w:rPr>
          <w:rFonts w:hint="eastAsia" w:ascii="仿宋_GB2312" w:hAnsi="Times New Roman" w:eastAsia="仿宋_GB2312"/>
          <w:b/>
          <w:sz w:val="32"/>
          <w:szCs w:val="32"/>
        </w:rPr>
      </w:pPr>
      <w:bookmarkStart w:id="186" w:name="_Toc446591004"/>
      <w:r>
        <w:rPr>
          <w:rFonts w:hint="eastAsia" w:ascii="仿宋_GB2312" w:hAnsi="Times New Roman" w:eastAsia="仿宋_GB2312"/>
          <w:b/>
          <w:sz w:val="32"/>
          <w:szCs w:val="32"/>
        </w:rPr>
        <w:t>监测项目</w:t>
      </w:r>
      <w:bookmarkEnd w:id="186"/>
    </w:p>
    <w:p w14:paraId="0DD813AE">
      <w:pPr>
        <w:adjustRightInd w:val="0"/>
        <w:snapToGrid w:val="0"/>
        <w:spacing w:line="560" w:lineRule="exact"/>
        <w:ind w:firstLine="640" w:firstLineChars="200"/>
        <w:rPr>
          <w:rFonts w:hint="eastAsia" w:ascii="仿宋_GB2312"/>
          <w:szCs w:val="32"/>
        </w:rPr>
      </w:pPr>
      <w:r>
        <w:rPr>
          <w:rFonts w:hint="eastAsia" w:ascii="仿宋_GB2312"/>
          <w:szCs w:val="32"/>
        </w:rPr>
        <w:t>遥感监测项目：土地利用/覆盖数据（6大类，26小项）、植被覆盖指数、城市热岛比例指数。（由省站负责）</w:t>
      </w:r>
    </w:p>
    <w:p w14:paraId="11D7C337">
      <w:pPr>
        <w:adjustRightInd w:val="0"/>
        <w:snapToGrid w:val="0"/>
        <w:spacing w:line="560" w:lineRule="exact"/>
        <w:ind w:firstLine="640" w:firstLineChars="200"/>
        <w:rPr>
          <w:rFonts w:hint="eastAsia" w:ascii="仿宋_GB2312"/>
          <w:szCs w:val="32"/>
        </w:rPr>
      </w:pPr>
      <w:r>
        <w:rPr>
          <w:rFonts w:hint="eastAsia" w:ascii="仿宋_GB2312"/>
          <w:szCs w:val="32"/>
        </w:rPr>
        <w:t>地面核查数据：典型地物类型核查，地物边界类型核查，土地利用动态变化核查，生态灾害核查。（由市站配合省站共同完成具体的核查工作，并以地市级为单位向省站报送数据。具体以下发的核查方案为准）</w:t>
      </w:r>
    </w:p>
    <w:p w14:paraId="75952FE5">
      <w:pPr>
        <w:adjustRightInd w:val="0"/>
        <w:snapToGrid w:val="0"/>
        <w:spacing w:line="560" w:lineRule="exact"/>
        <w:ind w:firstLine="640" w:firstLineChars="200"/>
        <w:rPr>
          <w:rFonts w:hint="eastAsia" w:ascii="仿宋_GB2312"/>
          <w:szCs w:val="32"/>
        </w:rPr>
      </w:pPr>
      <w:r>
        <w:rPr>
          <w:rFonts w:hint="eastAsia" w:ascii="仿宋_GB2312"/>
          <w:szCs w:val="32"/>
        </w:rPr>
        <w:t>水资源相关项目：土壤侵蚀、水资源量、降水量。（由市站负责收集并报送省站，按照地市级和县级两个尺度分别报送）</w:t>
      </w:r>
    </w:p>
    <w:p w14:paraId="4EA896C8">
      <w:pPr>
        <w:adjustRightInd w:val="0"/>
        <w:snapToGrid w:val="0"/>
        <w:spacing w:line="560" w:lineRule="exact"/>
        <w:ind w:firstLine="640" w:firstLineChars="200"/>
        <w:rPr>
          <w:rFonts w:hint="eastAsia" w:ascii="仿宋_GB2312"/>
          <w:szCs w:val="32"/>
        </w:rPr>
      </w:pPr>
      <w:r>
        <w:rPr>
          <w:rFonts w:hint="eastAsia" w:ascii="仿宋_GB2312"/>
          <w:szCs w:val="32"/>
        </w:rPr>
        <w:t>国家级自然保护区外来入侵物种数（由市站负责收集并报送省站，以地市级为尺度向省站报送）</w:t>
      </w:r>
    </w:p>
    <w:p w14:paraId="29FA105B">
      <w:pPr>
        <w:adjustRightInd w:val="0"/>
        <w:spacing w:line="550" w:lineRule="exact"/>
        <w:ind w:firstLine="640" w:firstLineChars="200"/>
        <w:rPr>
          <w:rFonts w:hint="eastAsia" w:ascii="仿宋_GB2312"/>
          <w:szCs w:val="32"/>
        </w:rPr>
      </w:pPr>
      <w:r>
        <w:rPr>
          <w:rFonts w:hint="eastAsia" w:ascii="仿宋_GB2312"/>
          <w:szCs w:val="32"/>
        </w:rPr>
        <w:t>城市生态环境评价相关指标：包括武汉市、宜昌市、荆州市、襄阳市和黄石市等5个重点城市。评价指标包括空气质量达标率、水质达标率、集中式饮用水源地水质达标率、区域环境噪声平均值、生态用地比例、绿地覆盖率、环保投资占GDP比例、城镇污水集中处理率、城市垃圾无害化处理率等。（由上述5个市站负责收集所在市市城区的上述指标并报送省站）</w:t>
      </w:r>
    </w:p>
    <w:p w14:paraId="622735B7">
      <w:pPr>
        <w:pStyle w:val="149"/>
        <w:numPr>
          <w:ilvl w:val="0"/>
          <w:numId w:val="18"/>
        </w:numPr>
        <w:adjustRightInd w:val="0"/>
        <w:spacing w:line="560" w:lineRule="exact"/>
        <w:ind w:left="0" w:firstLine="643"/>
        <w:rPr>
          <w:rFonts w:hint="eastAsia" w:ascii="仿宋_GB2312" w:hAnsi="Times New Roman" w:eastAsia="仿宋_GB2312"/>
          <w:b/>
          <w:sz w:val="32"/>
          <w:szCs w:val="32"/>
        </w:rPr>
      </w:pPr>
      <w:bookmarkStart w:id="187" w:name="_Toc446591005"/>
      <w:r>
        <w:rPr>
          <w:rFonts w:hint="eastAsia" w:ascii="仿宋_GB2312" w:hAnsi="Times New Roman" w:eastAsia="仿宋_GB2312"/>
          <w:b/>
          <w:sz w:val="32"/>
          <w:szCs w:val="32"/>
        </w:rPr>
        <w:t>工作方式</w:t>
      </w:r>
      <w:bookmarkEnd w:id="187"/>
    </w:p>
    <w:p w14:paraId="01306734">
      <w:pPr>
        <w:adjustRightInd w:val="0"/>
        <w:snapToGrid w:val="0"/>
        <w:spacing w:line="560" w:lineRule="exact"/>
        <w:ind w:firstLine="640" w:firstLineChars="200"/>
        <w:rPr>
          <w:rFonts w:hint="eastAsia" w:ascii="仿宋_GB2312"/>
          <w:szCs w:val="32"/>
        </w:rPr>
      </w:pPr>
      <w:r>
        <w:rPr>
          <w:rFonts w:hint="eastAsia" w:ascii="仿宋_GB2312"/>
          <w:szCs w:val="32"/>
        </w:rPr>
        <w:t>中央财政保障经费情况下，生态状况监测为国家事权。省站负责遥感解译和质量控制，野外核查和报告编写工作，各地市站协助开展相关数据的收集工作。</w:t>
      </w:r>
    </w:p>
    <w:p w14:paraId="02B8EFAD">
      <w:pPr>
        <w:pStyle w:val="149"/>
        <w:numPr>
          <w:ilvl w:val="0"/>
          <w:numId w:val="18"/>
        </w:numPr>
        <w:adjustRightInd w:val="0"/>
        <w:spacing w:line="560" w:lineRule="exact"/>
        <w:ind w:left="0" w:firstLine="643"/>
        <w:rPr>
          <w:rFonts w:hint="eastAsia" w:ascii="仿宋_GB2312" w:hAnsi="Times New Roman" w:eastAsia="仿宋_GB2312"/>
          <w:b/>
          <w:sz w:val="32"/>
          <w:szCs w:val="32"/>
        </w:rPr>
      </w:pPr>
      <w:bookmarkStart w:id="188" w:name="_Toc446591006"/>
      <w:r>
        <w:rPr>
          <w:rFonts w:hint="eastAsia" w:ascii="仿宋_GB2312" w:hAnsi="Times New Roman" w:eastAsia="仿宋_GB2312"/>
          <w:b/>
          <w:sz w:val="32"/>
          <w:szCs w:val="32"/>
        </w:rPr>
        <w:t>质量保证</w:t>
      </w:r>
      <w:bookmarkEnd w:id="188"/>
    </w:p>
    <w:p w14:paraId="7BB69DEC">
      <w:pPr>
        <w:adjustRightInd w:val="0"/>
        <w:snapToGrid w:val="0"/>
        <w:spacing w:line="560" w:lineRule="exact"/>
        <w:ind w:firstLine="640" w:firstLineChars="200"/>
        <w:rPr>
          <w:rFonts w:hint="eastAsia" w:ascii="仿宋_GB2312"/>
          <w:szCs w:val="32"/>
        </w:rPr>
      </w:pPr>
      <w:r>
        <w:rPr>
          <w:rFonts w:hint="eastAsia" w:ascii="仿宋_GB2312"/>
          <w:szCs w:val="32"/>
        </w:rPr>
        <w:t>内部质控执行《全国生态环境监测与评价技术方案》和《生态遥感监测数据质量保证与质量控制技术要求》（总站生字〔2015〕163号），由监测任务承担单位负责统一实施。外部质控由总站组织实施，质控方式包括野外核查、现场检查、交叉检查、分级验收等。</w:t>
      </w:r>
    </w:p>
    <w:p w14:paraId="0B98752C">
      <w:pPr>
        <w:pStyle w:val="149"/>
        <w:numPr>
          <w:ilvl w:val="0"/>
          <w:numId w:val="18"/>
        </w:numPr>
        <w:adjustRightInd w:val="0"/>
        <w:spacing w:line="560" w:lineRule="exact"/>
        <w:ind w:left="0" w:firstLine="643"/>
        <w:rPr>
          <w:rFonts w:hint="eastAsia" w:ascii="仿宋_GB2312" w:hAnsi="Times New Roman" w:eastAsia="仿宋_GB2312"/>
          <w:b/>
          <w:sz w:val="32"/>
          <w:szCs w:val="32"/>
        </w:rPr>
      </w:pPr>
      <w:bookmarkStart w:id="189" w:name="_Toc446591007"/>
      <w:r>
        <w:rPr>
          <w:rFonts w:hint="eastAsia" w:ascii="仿宋_GB2312" w:hAnsi="Times New Roman" w:eastAsia="仿宋_GB2312"/>
          <w:b/>
          <w:sz w:val="32"/>
          <w:szCs w:val="32"/>
        </w:rPr>
        <w:t>数据报送</w:t>
      </w:r>
      <w:bookmarkEnd w:id="189"/>
    </w:p>
    <w:p w14:paraId="5B9E4453">
      <w:pPr>
        <w:adjustRightInd w:val="0"/>
        <w:spacing w:line="560" w:lineRule="exact"/>
        <w:ind w:firstLine="640" w:firstLineChars="200"/>
        <w:rPr>
          <w:rFonts w:hint="eastAsia" w:ascii="仿宋_GB2312"/>
          <w:szCs w:val="32"/>
        </w:rPr>
      </w:pPr>
      <w:r>
        <w:rPr>
          <w:rFonts w:hint="eastAsia" w:ascii="仿宋_GB2312"/>
          <w:szCs w:val="32"/>
        </w:rPr>
        <w:t>（1）全省生态环境监测与评价数据</w:t>
      </w:r>
    </w:p>
    <w:p w14:paraId="0D349765">
      <w:pPr>
        <w:adjustRightInd w:val="0"/>
        <w:snapToGrid w:val="0"/>
        <w:spacing w:line="560" w:lineRule="exact"/>
        <w:ind w:firstLine="640" w:firstLineChars="200"/>
        <w:rPr>
          <w:rFonts w:hint="eastAsia" w:ascii="仿宋_GB2312"/>
          <w:szCs w:val="32"/>
        </w:rPr>
      </w:pPr>
      <w:r>
        <w:rPr>
          <w:rFonts w:hint="eastAsia" w:ascii="仿宋_GB2312"/>
          <w:szCs w:val="32"/>
        </w:rPr>
        <w:t>以省和县为单位的土地利用或覆盖解译数据，包括2018年现状解译数据，2017～2018年动态解译数据。数据格式：coverage。</w:t>
      </w:r>
    </w:p>
    <w:p w14:paraId="7500801F">
      <w:pPr>
        <w:adjustRightInd w:val="0"/>
        <w:snapToGrid w:val="0"/>
        <w:spacing w:line="560" w:lineRule="exact"/>
        <w:ind w:firstLine="640" w:firstLineChars="200"/>
        <w:rPr>
          <w:rFonts w:hint="eastAsia" w:ascii="仿宋_GB2312"/>
          <w:szCs w:val="32"/>
        </w:rPr>
      </w:pPr>
      <w:r>
        <w:rPr>
          <w:rFonts w:hint="eastAsia" w:ascii="仿宋_GB2312"/>
          <w:szCs w:val="32"/>
        </w:rPr>
        <w:t>典型生态区域或者生态专题监测和评价数据。</w:t>
      </w:r>
    </w:p>
    <w:p w14:paraId="38E082F0">
      <w:pPr>
        <w:adjustRightInd w:val="0"/>
        <w:spacing w:line="560" w:lineRule="exact"/>
        <w:ind w:firstLine="640" w:firstLineChars="200"/>
        <w:rPr>
          <w:rFonts w:hint="eastAsia" w:ascii="仿宋_GB2312"/>
          <w:szCs w:val="32"/>
        </w:rPr>
      </w:pPr>
      <w:r>
        <w:rPr>
          <w:rFonts w:hint="eastAsia" w:ascii="仿宋_GB2312"/>
          <w:szCs w:val="32"/>
        </w:rPr>
        <w:t>（2）地面核查数据与报告</w:t>
      </w:r>
    </w:p>
    <w:p w14:paraId="18EB6356">
      <w:pPr>
        <w:adjustRightInd w:val="0"/>
        <w:snapToGrid w:val="0"/>
        <w:spacing w:line="560" w:lineRule="exact"/>
        <w:ind w:firstLine="640" w:firstLineChars="200"/>
        <w:rPr>
          <w:rFonts w:hint="eastAsia" w:ascii="仿宋_GB2312"/>
          <w:szCs w:val="32"/>
        </w:rPr>
      </w:pPr>
      <w:r>
        <w:rPr>
          <w:rFonts w:hint="eastAsia" w:ascii="仿宋_GB2312"/>
          <w:szCs w:val="32"/>
        </w:rPr>
        <w:t>地面核查数据和报告，包括核查照片（JPEG格式）、核查点统计表（excel格式）和核查报告（word格式）。</w:t>
      </w:r>
    </w:p>
    <w:p w14:paraId="30D735B0">
      <w:pPr>
        <w:adjustRightInd w:val="0"/>
        <w:snapToGrid w:val="0"/>
        <w:spacing w:line="560" w:lineRule="exact"/>
        <w:ind w:firstLine="640" w:firstLineChars="200"/>
        <w:rPr>
          <w:rFonts w:hint="eastAsia" w:ascii="仿宋_GB2312"/>
          <w:szCs w:val="32"/>
        </w:rPr>
      </w:pPr>
      <w:r>
        <w:rPr>
          <w:rFonts w:hint="eastAsia" w:ascii="仿宋_GB2312"/>
          <w:szCs w:val="32"/>
        </w:rPr>
        <w:t>报送方式：各地市（州）站于8月份以前完成野外核查工作并向省站报送核查数据。省站对数据进行汇总和整理，并编写核查报告，于9月份报送总站。</w:t>
      </w:r>
    </w:p>
    <w:p w14:paraId="709B9C5E">
      <w:pPr>
        <w:adjustRightInd w:val="0"/>
        <w:spacing w:line="560" w:lineRule="exact"/>
        <w:ind w:firstLine="640" w:firstLineChars="200"/>
        <w:rPr>
          <w:rFonts w:hint="eastAsia" w:ascii="仿宋_GB2312"/>
          <w:szCs w:val="32"/>
        </w:rPr>
      </w:pPr>
      <w:r>
        <w:rPr>
          <w:rFonts w:hint="eastAsia" w:ascii="仿宋_GB2312"/>
          <w:szCs w:val="32"/>
        </w:rPr>
        <w:t>（3）其他数据包括上年度降水量、水资源量、土壤侵蚀等水资源相关项目，国家级自然保护区外来入侵物种数，城市生态环境评价相关指标等。</w:t>
      </w:r>
    </w:p>
    <w:p w14:paraId="3B1C21B0">
      <w:pPr>
        <w:adjustRightInd w:val="0"/>
        <w:snapToGrid w:val="0"/>
        <w:spacing w:line="560" w:lineRule="exact"/>
        <w:ind w:firstLine="640" w:firstLineChars="200"/>
        <w:rPr>
          <w:rFonts w:hint="eastAsia" w:ascii="仿宋_GB2312"/>
          <w:szCs w:val="32"/>
        </w:rPr>
      </w:pPr>
      <w:r>
        <w:rPr>
          <w:rFonts w:hint="eastAsia" w:ascii="仿宋_GB2312"/>
          <w:szCs w:val="32"/>
        </w:rPr>
        <w:t>报送方式：各地市（州）站于9月份以前向省站报送数据。请将扫描后的纸质版数据及电子版数据发送至邮箱：yuan_zy1988@163.com。省站于10月向总站报送数据。</w:t>
      </w:r>
    </w:p>
    <w:p w14:paraId="3E3F1972">
      <w:pPr>
        <w:adjustRightInd w:val="0"/>
        <w:spacing w:line="560" w:lineRule="exact"/>
        <w:ind w:firstLine="640" w:firstLineChars="200"/>
        <w:rPr>
          <w:rFonts w:hint="eastAsia" w:ascii="仿宋_GB2312"/>
          <w:szCs w:val="32"/>
        </w:rPr>
      </w:pPr>
      <w:r>
        <w:rPr>
          <w:rFonts w:hint="eastAsia" w:ascii="仿宋_GB2312"/>
          <w:szCs w:val="32"/>
        </w:rPr>
        <w:t>（4）湖北省生态环境质量状况报告</w:t>
      </w:r>
    </w:p>
    <w:p w14:paraId="6366B874">
      <w:pPr>
        <w:adjustRightInd w:val="0"/>
        <w:snapToGrid w:val="0"/>
        <w:spacing w:line="560" w:lineRule="exact"/>
        <w:ind w:firstLine="640" w:firstLineChars="200"/>
        <w:rPr>
          <w:rFonts w:hint="eastAsia" w:ascii="仿宋_GB2312"/>
          <w:szCs w:val="32"/>
        </w:rPr>
      </w:pPr>
      <w:r>
        <w:rPr>
          <w:rFonts w:hint="eastAsia" w:ascii="仿宋_GB2312"/>
          <w:szCs w:val="32"/>
        </w:rPr>
        <w:t>包括纸版报告和电子版报告,于2019年2月份报送至总站和省环保厅。</w:t>
      </w:r>
    </w:p>
    <w:p w14:paraId="5F953123">
      <w:pPr>
        <w:tabs>
          <w:tab w:val="left" w:pos="1440"/>
        </w:tabs>
        <w:adjustRightInd w:val="0"/>
        <w:spacing w:line="560" w:lineRule="exact"/>
        <w:ind w:firstLine="643" w:firstLineChars="200"/>
        <w:outlineLvl w:val="1"/>
        <w:rPr>
          <w:rFonts w:hint="eastAsia" w:ascii="楷体_GB2312" w:eastAsia="楷体_GB2312"/>
          <w:b/>
          <w:kern w:val="0"/>
          <w:szCs w:val="32"/>
        </w:rPr>
      </w:pPr>
      <w:bookmarkStart w:id="190" w:name="_Toc446591076"/>
      <w:bookmarkStart w:id="191" w:name="_Toc446591008"/>
      <w:bookmarkStart w:id="192" w:name="_Toc446591106"/>
      <w:bookmarkStart w:id="193" w:name="_Toc479234561"/>
      <w:bookmarkStart w:id="194" w:name="_Toc512440269"/>
      <w:bookmarkStart w:id="195" w:name="_Toc511311150"/>
      <w:bookmarkStart w:id="196" w:name="_Toc447617114"/>
      <w:r>
        <w:rPr>
          <w:rFonts w:hint="eastAsia" w:ascii="楷体_GB2312" w:eastAsia="楷体_GB2312"/>
          <w:b/>
          <w:kern w:val="0"/>
          <w:szCs w:val="32"/>
        </w:rPr>
        <w:t>（二十四）生态环境地面监测</w:t>
      </w:r>
      <w:bookmarkEnd w:id="190"/>
      <w:bookmarkEnd w:id="191"/>
      <w:bookmarkEnd w:id="192"/>
      <w:bookmarkEnd w:id="193"/>
      <w:bookmarkEnd w:id="194"/>
      <w:bookmarkEnd w:id="195"/>
      <w:bookmarkEnd w:id="196"/>
    </w:p>
    <w:p w14:paraId="6B2BCB3F">
      <w:pPr>
        <w:pStyle w:val="149"/>
        <w:numPr>
          <w:ilvl w:val="0"/>
          <w:numId w:val="19"/>
        </w:numPr>
        <w:adjustRightInd w:val="0"/>
        <w:spacing w:line="560" w:lineRule="exact"/>
        <w:ind w:left="0" w:firstLine="643"/>
        <w:rPr>
          <w:rFonts w:hint="eastAsia" w:ascii="仿宋_GB2312" w:hAnsi="Times New Roman" w:eastAsia="仿宋_GB2312"/>
          <w:b/>
          <w:sz w:val="32"/>
          <w:szCs w:val="32"/>
        </w:rPr>
      </w:pPr>
      <w:bookmarkStart w:id="197" w:name="_Toc446591009"/>
      <w:r>
        <w:rPr>
          <w:rFonts w:hint="eastAsia" w:ascii="仿宋_GB2312" w:hAnsi="Times New Roman" w:eastAsia="仿宋_GB2312"/>
          <w:b/>
          <w:sz w:val="32"/>
          <w:szCs w:val="32"/>
        </w:rPr>
        <w:t>监测范围</w:t>
      </w:r>
      <w:bookmarkEnd w:id="197"/>
    </w:p>
    <w:p w14:paraId="53507D77">
      <w:pPr>
        <w:adjustRightInd w:val="0"/>
        <w:snapToGrid w:val="0"/>
        <w:spacing w:line="560" w:lineRule="exact"/>
        <w:ind w:firstLine="640" w:firstLineChars="200"/>
        <w:rPr>
          <w:rFonts w:hint="eastAsia" w:ascii="仿宋_GB2312"/>
          <w:szCs w:val="32"/>
        </w:rPr>
      </w:pPr>
      <w:r>
        <w:rPr>
          <w:rFonts w:hint="eastAsia" w:ascii="仿宋_GB2312"/>
          <w:szCs w:val="32"/>
        </w:rPr>
        <w:t>湖北省丹江口库区。</w:t>
      </w:r>
    </w:p>
    <w:p w14:paraId="4F522133">
      <w:pPr>
        <w:pStyle w:val="149"/>
        <w:numPr>
          <w:ilvl w:val="0"/>
          <w:numId w:val="19"/>
        </w:numPr>
        <w:adjustRightInd w:val="0"/>
        <w:spacing w:line="560" w:lineRule="exact"/>
        <w:ind w:left="0" w:firstLine="643"/>
        <w:rPr>
          <w:rFonts w:hint="eastAsia" w:ascii="仿宋_GB2312" w:hAnsi="Times New Roman" w:eastAsia="仿宋_GB2312"/>
          <w:b/>
          <w:sz w:val="32"/>
          <w:szCs w:val="32"/>
        </w:rPr>
      </w:pPr>
      <w:bookmarkStart w:id="198" w:name="_Toc446591010"/>
      <w:r>
        <w:rPr>
          <w:rFonts w:hint="eastAsia" w:ascii="仿宋_GB2312" w:hAnsi="Times New Roman" w:eastAsia="仿宋_GB2312"/>
          <w:b/>
          <w:sz w:val="32"/>
          <w:szCs w:val="32"/>
        </w:rPr>
        <w:t>监测项目</w:t>
      </w:r>
      <w:bookmarkEnd w:id="198"/>
    </w:p>
    <w:p w14:paraId="698CC0F9">
      <w:pPr>
        <w:adjustRightInd w:val="0"/>
        <w:snapToGrid w:val="0"/>
        <w:spacing w:line="560" w:lineRule="exact"/>
        <w:ind w:firstLine="640" w:firstLineChars="200"/>
        <w:rPr>
          <w:rFonts w:hint="eastAsia" w:ascii="仿宋_GB2312"/>
          <w:szCs w:val="32"/>
        </w:rPr>
      </w:pPr>
      <w:r>
        <w:rPr>
          <w:rFonts w:hint="eastAsia" w:ascii="仿宋_GB2312"/>
          <w:szCs w:val="32"/>
        </w:rPr>
        <w:t>湿地生态系统的生物要素、环境要素以及景观格局等内容。</w:t>
      </w:r>
    </w:p>
    <w:p w14:paraId="186308DB">
      <w:pPr>
        <w:pStyle w:val="149"/>
        <w:numPr>
          <w:ilvl w:val="0"/>
          <w:numId w:val="19"/>
        </w:numPr>
        <w:adjustRightInd w:val="0"/>
        <w:spacing w:line="560" w:lineRule="exact"/>
        <w:ind w:left="0" w:firstLine="643"/>
        <w:rPr>
          <w:rFonts w:hint="eastAsia" w:ascii="仿宋_GB2312" w:hAnsi="Times New Roman" w:eastAsia="仿宋_GB2312"/>
          <w:b/>
          <w:sz w:val="32"/>
          <w:szCs w:val="32"/>
        </w:rPr>
      </w:pPr>
      <w:bookmarkStart w:id="199" w:name="_Toc446591011"/>
      <w:r>
        <w:rPr>
          <w:rFonts w:hint="eastAsia" w:ascii="仿宋_GB2312" w:hAnsi="Times New Roman" w:eastAsia="仿宋_GB2312"/>
          <w:b/>
          <w:sz w:val="32"/>
          <w:szCs w:val="32"/>
        </w:rPr>
        <w:t>监测时间</w:t>
      </w:r>
      <w:bookmarkEnd w:id="199"/>
    </w:p>
    <w:p w14:paraId="1F5521B2">
      <w:pPr>
        <w:adjustRightInd w:val="0"/>
        <w:snapToGrid w:val="0"/>
        <w:spacing w:line="560" w:lineRule="exact"/>
        <w:ind w:firstLine="640" w:firstLineChars="200"/>
        <w:rPr>
          <w:rFonts w:hint="eastAsia" w:ascii="仿宋_GB2312"/>
          <w:szCs w:val="32"/>
        </w:rPr>
      </w:pPr>
      <w:r>
        <w:rPr>
          <w:rFonts w:hint="eastAsia" w:ascii="仿宋_GB2312"/>
          <w:szCs w:val="32"/>
        </w:rPr>
        <w:t>（1）湖泊生物群落：每半年1次。</w:t>
      </w:r>
    </w:p>
    <w:p w14:paraId="3D3A112B">
      <w:pPr>
        <w:adjustRightInd w:val="0"/>
        <w:snapToGrid w:val="0"/>
        <w:spacing w:line="560" w:lineRule="exact"/>
        <w:ind w:firstLine="640" w:firstLineChars="200"/>
        <w:rPr>
          <w:rFonts w:hint="eastAsia" w:ascii="仿宋_GB2312"/>
          <w:szCs w:val="32"/>
        </w:rPr>
      </w:pPr>
      <w:r>
        <w:rPr>
          <w:rFonts w:hint="eastAsia" w:ascii="仿宋_GB2312"/>
          <w:szCs w:val="32"/>
        </w:rPr>
        <w:t>（2）环境要素监测：水、空气与例行监测同步；底泥全年1次，与湖泊生物要素同步采样；气象要素利用自动气象站进行自动监测。</w:t>
      </w:r>
    </w:p>
    <w:p w14:paraId="09C3B649">
      <w:pPr>
        <w:adjustRightInd w:val="0"/>
        <w:snapToGrid w:val="0"/>
        <w:spacing w:line="560" w:lineRule="exact"/>
        <w:ind w:firstLine="640" w:firstLineChars="200"/>
        <w:rPr>
          <w:rFonts w:hint="eastAsia" w:ascii="仿宋_GB2312"/>
          <w:szCs w:val="32"/>
        </w:rPr>
      </w:pPr>
      <w:r>
        <w:rPr>
          <w:rFonts w:hint="eastAsia" w:ascii="仿宋_GB2312"/>
          <w:szCs w:val="32"/>
        </w:rPr>
        <w:t>（3）景观格局：每年1次，与生态环境质量监测同步。</w:t>
      </w:r>
    </w:p>
    <w:p w14:paraId="32005F50">
      <w:pPr>
        <w:pStyle w:val="149"/>
        <w:numPr>
          <w:ilvl w:val="0"/>
          <w:numId w:val="19"/>
        </w:numPr>
        <w:adjustRightInd w:val="0"/>
        <w:spacing w:line="560" w:lineRule="exact"/>
        <w:ind w:left="0" w:firstLine="643"/>
        <w:rPr>
          <w:rFonts w:hint="eastAsia" w:ascii="仿宋_GB2312" w:hAnsi="Times New Roman" w:eastAsia="仿宋_GB2312"/>
          <w:b/>
          <w:sz w:val="32"/>
          <w:szCs w:val="32"/>
        </w:rPr>
      </w:pPr>
      <w:bookmarkStart w:id="200" w:name="_Toc446591012"/>
      <w:r>
        <w:rPr>
          <w:rFonts w:hint="eastAsia" w:ascii="仿宋_GB2312" w:hAnsi="Times New Roman" w:eastAsia="仿宋_GB2312"/>
          <w:b/>
          <w:sz w:val="32"/>
          <w:szCs w:val="32"/>
        </w:rPr>
        <w:t>质量保证</w:t>
      </w:r>
      <w:bookmarkEnd w:id="200"/>
    </w:p>
    <w:p w14:paraId="56947177">
      <w:pPr>
        <w:adjustRightInd w:val="0"/>
        <w:snapToGrid w:val="0"/>
        <w:spacing w:line="560" w:lineRule="exact"/>
        <w:ind w:firstLine="640" w:firstLineChars="200"/>
        <w:rPr>
          <w:rFonts w:hint="eastAsia" w:ascii="仿宋_GB2312"/>
          <w:szCs w:val="32"/>
        </w:rPr>
      </w:pPr>
      <w:r>
        <w:rPr>
          <w:rFonts w:hint="eastAsia" w:ascii="仿宋_GB2312"/>
          <w:szCs w:val="32"/>
        </w:rPr>
        <w:t>内部质控执行《生态环境地面监测补充方案》（另行通知），由监测任务承担单位负责统一实施。外部质控由总站组织实施，质控方式包括现场检查、野外核查、交叉检查等。</w:t>
      </w:r>
    </w:p>
    <w:p w14:paraId="0BD7F6D2">
      <w:pPr>
        <w:pStyle w:val="149"/>
        <w:numPr>
          <w:ilvl w:val="0"/>
          <w:numId w:val="19"/>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数据报送</w:t>
      </w:r>
    </w:p>
    <w:p w14:paraId="1CD5A157">
      <w:pPr>
        <w:adjustRightInd w:val="0"/>
        <w:snapToGrid w:val="0"/>
        <w:spacing w:line="560" w:lineRule="exact"/>
        <w:ind w:firstLine="640" w:firstLineChars="200"/>
        <w:rPr>
          <w:rFonts w:hint="eastAsia" w:ascii="仿宋_GB2312"/>
          <w:szCs w:val="32"/>
        </w:rPr>
      </w:pPr>
      <w:r>
        <w:rPr>
          <w:rFonts w:hint="eastAsia" w:ascii="仿宋_GB2312"/>
          <w:szCs w:val="32"/>
        </w:rPr>
        <w:t xml:space="preserve">2018年11月底前，将监测报告（*.doc）和监测数据（*.xls）统一命名为“2018年湖北省（市）生态地面监测报告或数据”（含纸质件和电子件）正式报送总站。 </w:t>
      </w:r>
    </w:p>
    <w:p w14:paraId="66AE2920">
      <w:pPr>
        <w:tabs>
          <w:tab w:val="left" w:pos="1440"/>
        </w:tabs>
        <w:adjustRightInd w:val="0"/>
        <w:spacing w:line="560" w:lineRule="exact"/>
        <w:ind w:firstLine="643" w:firstLineChars="200"/>
        <w:outlineLvl w:val="1"/>
        <w:rPr>
          <w:rFonts w:hint="eastAsia" w:ascii="楷体_GB2312" w:eastAsia="楷体_GB2312"/>
          <w:b/>
          <w:kern w:val="0"/>
          <w:szCs w:val="32"/>
        </w:rPr>
      </w:pPr>
      <w:bookmarkStart w:id="201" w:name="_Toc512440270"/>
      <w:bookmarkStart w:id="202" w:name="_Toc446591077"/>
      <w:bookmarkStart w:id="203" w:name="_Toc479234562"/>
      <w:bookmarkStart w:id="204" w:name="_Toc446591014"/>
      <w:bookmarkStart w:id="205" w:name="_Toc511311151"/>
      <w:bookmarkStart w:id="206" w:name="_Toc447617115"/>
      <w:bookmarkStart w:id="207" w:name="_Toc373508194"/>
      <w:bookmarkStart w:id="208" w:name="_Toc446591107"/>
      <w:r>
        <w:rPr>
          <w:rFonts w:hint="eastAsia" w:ascii="楷体_GB2312" w:eastAsia="楷体_GB2312"/>
          <w:b/>
          <w:kern w:val="0"/>
          <w:szCs w:val="32"/>
        </w:rPr>
        <w:t>（二十五）农村环境质量监测</w:t>
      </w:r>
      <w:bookmarkEnd w:id="201"/>
      <w:bookmarkEnd w:id="202"/>
      <w:bookmarkEnd w:id="203"/>
      <w:bookmarkEnd w:id="204"/>
      <w:bookmarkEnd w:id="205"/>
      <w:bookmarkEnd w:id="206"/>
      <w:bookmarkEnd w:id="207"/>
      <w:bookmarkEnd w:id="208"/>
    </w:p>
    <w:p w14:paraId="5227A2B3">
      <w:pPr>
        <w:adjustRightInd w:val="0"/>
        <w:snapToGrid w:val="0"/>
        <w:spacing w:line="560" w:lineRule="exact"/>
        <w:ind w:firstLine="640" w:firstLineChars="200"/>
        <w:rPr>
          <w:rFonts w:hint="eastAsia" w:ascii="仿宋_GB2312"/>
          <w:szCs w:val="32"/>
        </w:rPr>
      </w:pPr>
      <w:r>
        <w:rPr>
          <w:rFonts w:hint="eastAsia" w:ascii="仿宋_GB2312"/>
          <w:szCs w:val="32"/>
        </w:rPr>
        <w:t>详见《</w:t>
      </w:r>
      <w:r>
        <w:rPr>
          <w:rFonts w:hint="eastAsia" w:ascii="仿宋_GB2312"/>
          <w:szCs w:val="32"/>
        </w:rPr>
        <w:fldChar w:fldCharType="begin"/>
      </w:r>
      <w:r>
        <w:rPr>
          <w:rFonts w:hint="eastAsia" w:ascii="仿宋_GB2312"/>
          <w:szCs w:val="32"/>
        </w:rPr>
        <w:instrText xml:space="preserve"> TOC \o "1-3" \h \z \u </w:instrText>
      </w:r>
      <w:r>
        <w:rPr>
          <w:rFonts w:hint="eastAsia" w:ascii="仿宋_GB2312"/>
          <w:szCs w:val="32"/>
        </w:rPr>
        <w:fldChar w:fldCharType="end"/>
      </w:r>
      <w:r>
        <w:rPr>
          <w:rFonts w:hint="eastAsia" w:ascii="仿宋_GB2312"/>
          <w:szCs w:val="32"/>
        </w:rPr>
        <w:t>湖北省2018年农村环境质量监测实施方案》（附件16）。</w:t>
      </w:r>
    </w:p>
    <w:p w14:paraId="4464F6C6">
      <w:pPr>
        <w:tabs>
          <w:tab w:val="left" w:pos="1440"/>
        </w:tabs>
        <w:adjustRightInd w:val="0"/>
        <w:spacing w:line="560" w:lineRule="exact"/>
        <w:ind w:firstLine="643" w:firstLineChars="200"/>
        <w:outlineLvl w:val="1"/>
        <w:rPr>
          <w:rFonts w:hint="eastAsia" w:ascii="楷体_GB2312" w:eastAsia="楷体_GB2312"/>
          <w:b/>
          <w:kern w:val="0"/>
          <w:szCs w:val="32"/>
        </w:rPr>
      </w:pPr>
      <w:bookmarkStart w:id="209" w:name="_Toc345082228"/>
      <w:bookmarkStart w:id="210" w:name="_Toc479234563"/>
      <w:bookmarkStart w:id="211" w:name="_Toc446591015"/>
      <w:bookmarkStart w:id="212" w:name="_Toc446591078"/>
      <w:bookmarkStart w:id="213" w:name="_Toc512440271"/>
      <w:bookmarkStart w:id="214" w:name="_Toc447617116"/>
      <w:bookmarkStart w:id="215" w:name="_Toc446591108"/>
      <w:bookmarkStart w:id="216" w:name="_Toc511311152"/>
      <w:r>
        <w:rPr>
          <w:rFonts w:hint="eastAsia" w:ascii="楷体_GB2312" w:eastAsia="楷体_GB2312"/>
          <w:b/>
          <w:kern w:val="0"/>
          <w:szCs w:val="32"/>
        </w:rPr>
        <w:t>（二十六）声环境质量监测</w:t>
      </w:r>
      <w:bookmarkEnd w:id="209"/>
      <w:bookmarkEnd w:id="210"/>
      <w:bookmarkEnd w:id="211"/>
      <w:bookmarkEnd w:id="212"/>
      <w:bookmarkEnd w:id="213"/>
      <w:bookmarkEnd w:id="214"/>
      <w:bookmarkEnd w:id="215"/>
      <w:bookmarkEnd w:id="216"/>
    </w:p>
    <w:p w14:paraId="799867FA">
      <w:pPr>
        <w:pStyle w:val="149"/>
        <w:numPr>
          <w:ilvl w:val="0"/>
          <w:numId w:val="20"/>
        </w:numPr>
        <w:adjustRightInd w:val="0"/>
        <w:spacing w:line="560" w:lineRule="exact"/>
        <w:ind w:left="0" w:firstLine="643"/>
        <w:rPr>
          <w:rFonts w:hint="eastAsia" w:ascii="仿宋_GB2312" w:hAnsi="Times New Roman" w:eastAsia="仿宋_GB2312"/>
          <w:b/>
          <w:sz w:val="32"/>
          <w:szCs w:val="32"/>
        </w:rPr>
      </w:pPr>
      <w:bookmarkStart w:id="217" w:name="_Toc446591016"/>
      <w:r>
        <w:rPr>
          <w:rFonts w:hint="eastAsia" w:ascii="仿宋_GB2312" w:hAnsi="Times New Roman" w:eastAsia="仿宋_GB2312"/>
          <w:b/>
          <w:sz w:val="32"/>
          <w:szCs w:val="32"/>
        </w:rPr>
        <w:t>监测范围</w:t>
      </w:r>
      <w:bookmarkEnd w:id="217"/>
    </w:p>
    <w:p w14:paraId="41CAFB49">
      <w:pPr>
        <w:adjustRightInd w:val="0"/>
        <w:snapToGrid w:val="0"/>
        <w:spacing w:line="560" w:lineRule="exact"/>
        <w:ind w:firstLine="640" w:firstLineChars="200"/>
        <w:rPr>
          <w:rFonts w:hint="eastAsia" w:ascii="仿宋_GB2312"/>
          <w:szCs w:val="32"/>
        </w:rPr>
      </w:pPr>
      <w:r>
        <w:rPr>
          <w:rFonts w:hint="eastAsia" w:ascii="仿宋_GB2312"/>
          <w:szCs w:val="32"/>
        </w:rPr>
        <w:t>全省13个地级市、3个省直管市开展城市区域声环境质量监测和道路交通声环境质量监测、功能区声环境质量监测，神农架林区开展城市道路交通声环境质量监测。</w:t>
      </w:r>
    </w:p>
    <w:p w14:paraId="34A894E2">
      <w:pPr>
        <w:pStyle w:val="149"/>
        <w:numPr>
          <w:ilvl w:val="0"/>
          <w:numId w:val="20"/>
        </w:numPr>
        <w:adjustRightInd w:val="0"/>
        <w:spacing w:line="560" w:lineRule="exact"/>
        <w:ind w:left="0" w:firstLine="643"/>
        <w:rPr>
          <w:rFonts w:hint="eastAsia" w:ascii="仿宋_GB2312" w:hAnsi="Times New Roman" w:eastAsia="仿宋_GB2312"/>
          <w:b/>
          <w:sz w:val="32"/>
          <w:szCs w:val="32"/>
        </w:rPr>
      </w:pPr>
      <w:bookmarkStart w:id="218" w:name="_Toc446591017"/>
      <w:r>
        <w:rPr>
          <w:rFonts w:hint="eastAsia" w:ascii="仿宋_GB2312" w:hAnsi="Times New Roman" w:eastAsia="仿宋_GB2312"/>
          <w:b/>
          <w:sz w:val="32"/>
          <w:szCs w:val="32"/>
        </w:rPr>
        <w:t>监测项目</w:t>
      </w:r>
      <w:bookmarkEnd w:id="218"/>
    </w:p>
    <w:p w14:paraId="0A7F5322">
      <w:pPr>
        <w:adjustRightInd w:val="0"/>
        <w:snapToGrid w:val="0"/>
        <w:spacing w:line="560" w:lineRule="exact"/>
        <w:ind w:firstLine="640" w:firstLineChars="200"/>
        <w:rPr>
          <w:rFonts w:hint="eastAsia" w:ascii="仿宋_GB2312"/>
          <w:szCs w:val="32"/>
        </w:rPr>
      </w:pPr>
      <w:r>
        <w:rPr>
          <w:rFonts w:hint="eastAsia" w:ascii="仿宋_GB2312"/>
          <w:szCs w:val="32"/>
        </w:rPr>
        <w:t>城市区域声环境质量，城市道路交通噪声声环境质量，城市功能区声环境质量。</w:t>
      </w:r>
    </w:p>
    <w:p w14:paraId="77412FB4">
      <w:pPr>
        <w:pStyle w:val="149"/>
        <w:numPr>
          <w:ilvl w:val="0"/>
          <w:numId w:val="20"/>
        </w:numPr>
        <w:adjustRightInd w:val="0"/>
        <w:spacing w:line="560" w:lineRule="exact"/>
        <w:ind w:left="0" w:firstLine="643"/>
        <w:rPr>
          <w:rFonts w:hint="eastAsia" w:ascii="仿宋_GB2312" w:hAnsi="Times New Roman" w:eastAsia="仿宋_GB2312"/>
          <w:b/>
          <w:sz w:val="32"/>
          <w:szCs w:val="32"/>
        </w:rPr>
      </w:pPr>
      <w:bookmarkStart w:id="219" w:name="_Toc446591018"/>
      <w:r>
        <w:rPr>
          <w:rFonts w:hint="eastAsia" w:ascii="仿宋_GB2312" w:hAnsi="Times New Roman" w:eastAsia="仿宋_GB2312"/>
          <w:b/>
          <w:sz w:val="32"/>
          <w:szCs w:val="32"/>
        </w:rPr>
        <w:t>监测时间</w:t>
      </w:r>
      <w:bookmarkEnd w:id="219"/>
    </w:p>
    <w:p w14:paraId="0C2E3970">
      <w:pPr>
        <w:adjustRightInd w:val="0"/>
        <w:spacing w:line="560" w:lineRule="exact"/>
        <w:ind w:firstLine="640" w:firstLineChars="200"/>
        <w:rPr>
          <w:rFonts w:hint="eastAsia" w:ascii="仿宋_GB2312"/>
          <w:szCs w:val="32"/>
        </w:rPr>
      </w:pPr>
      <w:r>
        <w:rPr>
          <w:rFonts w:hint="eastAsia" w:ascii="仿宋_GB2312"/>
          <w:szCs w:val="32"/>
        </w:rPr>
        <w:t>（1）城市区域声环境质量监测</w:t>
      </w:r>
    </w:p>
    <w:p w14:paraId="003CE713">
      <w:pPr>
        <w:adjustRightInd w:val="0"/>
        <w:snapToGrid w:val="0"/>
        <w:spacing w:line="560" w:lineRule="exact"/>
        <w:ind w:firstLine="640" w:firstLineChars="200"/>
        <w:rPr>
          <w:rFonts w:hint="eastAsia" w:ascii="仿宋_GB2312"/>
          <w:szCs w:val="32"/>
        </w:rPr>
      </w:pPr>
      <w:r>
        <w:rPr>
          <w:rFonts w:hint="eastAsia" w:ascii="仿宋_GB2312"/>
          <w:szCs w:val="32"/>
        </w:rPr>
        <w:t>执行《环境噪声监测技术规范 城市声环境常规监测》（HJ640-2012）的规定，本年开展1次昼间监测、1次夜间监测，每个网格监测10分钟。监测工作应安排在每年的春季或秋季。</w:t>
      </w:r>
    </w:p>
    <w:p w14:paraId="292F3E77">
      <w:pPr>
        <w:adjustRightInd w:val="0"/>
        <w:spacing w:line="560" w:lineRule="exact"/>
        <w:ind w:firstLine="640" w:firstLineChars="200"/>
        <w:rPr>
          <w:rFonts w:hint="eastAsia" w:ascii="仿宋_GB2312"/>
          <w:szCs w:val="32"/>
        </w:rPr>
      </w:pPr>
      <w:r>
        <w:rPr>
          <w:rFonts w:hint="eastAsia" w:ascii="仿宋_GB2312"/>
          <w:szCs w:val="32"/>
        </w:rPr>
        <w:t>（2）城市道路交通声环境质量监测</w:t>
      </w:r>
    </w:p>
    <w:p w14:paraId="2A167232">
      <w:pPr>
        <w:adjustRightInd w:val="0"/>
        <w:snapToGrid w:val="0"/>
        <w:spacing w:line="560" w:lineRule="exact"/>
        <w:ind w:firstLine="640" w:firstLineChars="200"/>
        <w:rPr>
          <w:rFonts w:hint="eastAsia" w:ascii="仿宋_GB2312"/>
          <w:szCs w:val="32"/>
        </w:rPr>
      </w:pPr>
      <w:r>
        <w:rPr>
          <w:rFonts w:hint="eastAsia" w:ascii="仿宋_GB2312"/>
          <w:szCs w:val="32"/>
        </w:rPr>
        <w:t>执行《环境噪声监测技术规范 城市声环境常规监测》（HJ640-2012）的规定，本年开展1次昼间监测、1次夜间监测，每个测点监测20分钟，记录车流量(中小型车、大型车)。监测工作应安排在每年的春季或秋季。</w:t>
      </w:r>
    </w:p>
    <w:p w14:paraId="68F0DF9E">
      <w:pPr>
        <w:adjustRightInd w:val="0"/>
        <w:spacing w:line="560" w:lineRule="exact"/>
        <w:ind w:firstLine="640" w:firstLineChars="200"/>
        <w:rPr>
          <w:rFonts w:hint="eastAsia" w:ascii="仿宋_GB2312"/>
          <w:szCs w:val="32"/>
        </w:rPr>
      </w:pPr>
      <w:r>
        <w:rPr>
          <w:rFonts w:hint="eastAsia" w:ascii="仿宋_GB2312"/>
          <w:szCs w:val="32"/>
        </w:rPr>
        <w:t>（3）城市功能区声环境质量监测</w:t>
      </w:r>
    </w:p>
    <w:p w14:paraId="5030F27D">
      <w:pPr>
        <w:adjustRightInd w:val="0"/>
        <w:snapToGrid w:val="0"/>
        <w:spacing w:line="560" w:lineRule="exact"/>
        <w:ind w:firstLine="640" w:firstLineChars="200"/>
        <w:rPr>
          <w:rFonts w:hint="eastAsia" w:ascii="仿宋_GB2312"/>
          <w:szCs w:val="32"/>
        </w:rPr>
      </w:pPr>
      <w:r>
        <w:rPr>
          <w:rFonts w:hint="eastAsia" w:ascii="仿宋_GB2312"/>
          <w:szCs w:val="32"/>
        </w:rPr>
        <w:t>执行《环境噪声监测技术规范 城市声环境常规监测》（HJ640-2012）的规定，每季度监测1次，每个点位连续监测24小时。</w:t>
      </w:r>
    </w:p>
    <w:p w14:paraId="3C7836BD">
      <w:pPr>
        <w:pStyle w:val="149"/>
        <w:numPr>
          <w:ilvl w:val="0"/>
          <w:numId w:val="20"/>
        </w:numPr>
        <w:adjustRightInd w:val="0"/>
        <w:spacing w:line="560" w:lineRule="exact"/>
        <w:ind w:left="0" w:firstLine="643"/>
        <w:rPr>
          <w:rFonts w:hint="eastAsia" w:ascii="仿宋_GB2312" w:hAnsi="Times New Roman" w:eastAsia="仿宋_GB2312"/>
          <w:b/>
          <w:sz w:val="32"/>
          <w:szCs w:val="32"/>
        </w:rPr>
      </w:pPr>
      <w:bookmarkStart w:id="220" w:name="_Toc446591019"/>
      <w:r>
        <w:rPr>
          <w:rFonts w:hint="eastAsia" w:ascii="仿宋_GB2312" w:hAnsi="Times New Roman" w:eastAsia="仿宋_GB2312"/>
          <w:b/>
          <w:sz w:val="32"/>
          <w:szCs w:val="32"/>
        </w:rPr>
        <w:t>工作方式</w:t>
      </w:r>
      <w:bookmarkEnd w:id="220"/>
    </w:p>
    <w:p w14:paraId="539BD7A9">
      <w:pPr>
        <w:adjustRightInd w:val="0"/>
        <w:snapToGrid w:val="0"/>
        <w:spacing w:line="560" w:lineRule="exact"/>
        <w:ind w:firstLine="640" w:firstLineChars="200"/>
        <w:rPr>
          <w:rFonts w:hint="eastAsia" w:ascii="仿宋_GB2312"/>
          <w:szCs w:val="32"/>
        </w:rPr>
      </w:pPr>
      <w:r>
        <w:rPr>
          <w:rFonts w:hint="eastAsia" w:ascii="仿宋_GB2312"/>
          <w:szCs w:val="32"/>
        </w:rPr>
        <w:t>声环境质量监测为地方事权，地方环境监测机构开展监测。</w:t>
      </w:r>
    </w:p>
    <w:p w14:paraId="42931F6F">
      <w:pPr>
        <w:pStyle w:val="149"/>
        <w:numPr>
          <w:ilvl w:val="0"/>
          <w:numId w:val="20"/>
        </w:numPr>
        <w:adjustRightInd w:val="0"/>
        <w:spacing w:line="560" w:lineRule="exact"/>
        <w:ind w:left="0" w:firstLine="643"/>
        <w:rPr>
          <w:rFonts w:hint="eastAsia" w:ascii="仿宋_GB2312" w:hAnsi="Times New Roman" w:eastAsia="仿宋_GB2312"/>
          <w:b/>
          <w:sz w:val="32"/>
          <w:szCs w:val="32"/>
        </w:rPr>
      </w:pPr>
      <w:bookmarkStart w:id="221" w:name="_Toc446591020"/>
      <w:r>
        <w:rPr>
          <w:rFonts w:hint="eastAsia" w:ascii="仿宋_GB2312" w:hAnsi="Times New Roman" w:eastAsia="仿宋_GB2312"/>
          <w:b/>
          <w:sz w:val="32"/>
          <w:szCs w:val="32"/>
        </w:rPr>
        <w:t>质量保证</w:t>
      </w:r>
      <w:bookmarkEnd w:id="221"/>
    </w:p>
    <w:p w14:paraId="75CB8188">
      <w:pPr>
        <w:adjustRightInd w:val="0"/>
        <w:snapToGrid w:val="0"/>
        <w:spacing w:line="560" w:lineRule="exact"/>
        <w:ind w:firstLine="640" w:firstLineChars="200"/>
        <w:rPr>
          <w:rFonts w:hint="eastAsia" w:ascii="仿宋_GB2312"/>
          <w:szCs w:val="32"/>
        </w:rPr>
      </w:pPr>
      <w:r>
        <w:rPr>
          <w:rFonts w:hint="eastAsia" w:ascii="仿宋_GB2312"/>
          <w:szCs w:val="32"/>
        </w:rPr>
        <w:t>质量保证按照《环境噪声监测技术规范 城市声环境常规监测》 (HJ640-2012)的相关规定执行。质控检查等要求将另行下发。监测点位如有变动，必须说清变动原因，由省级环境监测中心（站）报生态环境部及总站备案。各地向省级备案时间功能区点位应在每年第一季度上报数据之前，区域和道路点位应在每年6月初之前。为了保证全年点位数据连贯性，一年只能调整一次点位。</w:t>
      </w:r>
    </w:p>
    <w:p w14:paraId="699A0FD5">
      <w:pPr>
        <w:pStyle w:val="149"/>
        <w:numPr>
          <w:ilvl w:val="0"/>
          <w:numId w:val="20"/>
        </w:numPr>
        <w:adjustRightInd w:val="0"/>
        <w:spacing w:line="560" w:lineRule="exact"/>
        <w:ind w:left="0" w:firstLine="643"/>
        <w:rPr>
          <w:rFonts w:hint="eastAsia" w:ascii="仿宋_GB2312" w:hAnsi="Times New Roman" w:eastAsia="仿宋_GB2312"/>
          <w:b/>
          <w:sz w:val="32"/>
          <w:szCs w:val="32"/>
        </w:rPr>
      </w:pPr>
      <w:bookmarkStart w:id="222" w:name="_Toc446591021"/>
      <w:r>
        <w:rPr>
          <w:rFonts w:hint="eastAsia" w:ascii="仿宋_GB2312" w:hAnsi="Times New Roman" w:eastAsia="仿宋_GB2312"/>
          <w:b/>
          <w:sz w:val="32"/>
          <w:szCs w:val="32"/>
        </w:rPr>
        <w:t>数据报送</w:t>
      </w:r>
      <w:bookmarkEnd w:id="222"/>
    </w:p>
    <w:p w14:paraId="78AF68E4">
      <w:pPr>
        <w:adjustRightInd w:val="0"/>
        <w:spacing w:line="560" w:lineRule="exact"/>
        <w:ind w:firstLine="640" w:firstLineChars="200"/>
        <w:rPr>
          <w:rFonts w:hint="eastAsia" w:ascii="仿宋_GB2312"/>
          <w:szCs w:val="32"/>
        </w:rPr>
      </w:pPr>
      <w:r>
        <w:rPr>
          <w:rFonts w:hint="eastAsia" w:ascii="仿宋_GB2312"/>
          <w:szCs w:val="32"/>
        </w:rPr>
        <w:t>（1）城市功能区声环境质量数据</w:t>
      </w:r>
    </w:p>
    <w:p w14:paraId="400BE5AC">
      <w:pPr>
        <w:adjustRightInd w:val="0"/>
        <w:snapToGrid w:val="0"/>
        <w:spacing w:line="560" w:lineRule="exact"/>
        <w:ind w:firstLine="640" w:firstLineChars="200"/>
        <w:rPr>
          <w:rFonts w:hint="eastAsia" w:ascii="仿宋_GB2312"/>
          <w:szCs w:val="32"/>
        </w:rPr>
      </w:pPr>
      <w:r>
        <w:rPr>
          <w:rFonts w:hint="eastAsia" w:ascii="仿宋_GB2312"/>
          <w:szCs w:val="32"/>
        </w:rPr>
        <w:t>各地方监测站于每季度的第二个月25日前用电子邮件向省站报送本季度监测结果数据库；省站分别于3、6、9、12月的5日前通过“中国环境监测总站环境监测数据平台”向总站报送每季度地级以上城市功能区声环境质量监测数据。</w:t>
      </w:r>
    </w:p>
    <w:p w14:paraId="6CB3620E">
      <w:pPr>
        <w:adjustRightInd w:val="0"/>
        <w:spacing w:line="560" w:lineRule="exact"/>
        <w:ind w:firstLine="640" w:firstLineChars="200"/>
        <w:rPr>
          <w:rFonts w:hint="eastAsia" w:ascii="仿宋_GB2312"/>
          <w:szCs w:val="32"/>
        </w:rPr>
      </w:pPr>
      <w:r>
        <w:rPr>
          <w:rFonts w:hint="eastAsia" w:ascii="仿宋_GB2312"/>
          <w:szCs w:val="32"/>
        </w:rPr>
        <w:t>（2）城市区域声环境质量数据、城市道路交通声环境质量数据</w:t>
      </w:r>
    </w:p>
    <w:p w14:paraId="7BADAC19">
      <w:pPr>
        <w:adjustRightInd w:val="0"/>
        <w:snapToGrid w:val="0"/>
        <w:spacing w:line="560" w:lineRule="exact"/>
        <w:ind w:firstLine="640" w:firstLineChars="200"/>
        <w:rPr>
          <w:rFonts w:hint="eastAsia" w:ascii="仿宋_GB2312"/>
          <w:szCs w:val="32"/>
        </w:rPr>
      </w:pPr>
      <w:r>
        <w:rPr>
          <w:rFonts w:hint="eastAsia" w:ascii="仿宋_GB2312"/>
          <w:szCs w:val="32"/>
        </w:rPr>
        <w:t>各地方监测站于每年11月20日前上报省站，省站审核后于12月5日前通过“中国环境监测总站环境监测数据平台”向总站报送年度监测数据。</w:t>
      </w:r>
    </w:p>
    <w:p w14:paraId="5D76A3EE">
      <w:pPr>
        <w:adjustRightInd w:val="0"/>
        <w:snapToGrid w:val="0"/>
        <w:spacing w:line="560" w:lineRule="exact"/>
        <w:ind w:firstLine="640" w:firstLineChars="200"/>
        <w:rPr>
          <w:rFonts w:hint="eastAsia" w:ascii="仿宋_GB2312"/>
          <w:szCs w:val="32"/>
        </w:rPr>
      </w:pPr>
      <w:r>
        <w:rPr>
          <w:rFonts w:hint="eastAsia" w:ascii="仿宋_GB2312"/>
          <w:szCs w:val="32"/>
        </w:rPr>
        <w:t>上报数据应包括原始数据（每网格及每点的一组统计数据），有全市统计值。同时每年应上报各市城市基本情况，包括人口、道路（长度、宽度）、车流量、建成区面积变化及网格情况，并填报网络声源、功能要求。噪声监测点位编码依据《环境噪声监测点位编码规则》（HJ661-2013）执行。</w:t>
      </w:r>
    </w:p>
    <w:p w14:paraId="2E9DEB1B">
      <w:pPr>
        <w:tabs>
          <w:tab w:val="left" w:pos="1440"/>
        </w:tabs>
        <w:adjustRightInd w:val="0"/>
        <w:spacing w:line="560" w:lineRule="exact"/>
        <w:ind w:firstLine="643" w:firstLineChars="200"/>
        <w:outlineLvl w:val="1"/>
        <w:rPr>
          <w:rFonts w:hint="eastAsia" w:ascii="楷体_GB2312" w:eastAsia="楷体_GB2312"/>
          <w:b/>
          <w:kern w:val="0"/>
          <w:szCs w:val="32"/>
        </w:rPr>
      </w:pPr>
      <w:bookmarkStart w:id="223" w:name="_Toc446591079"/>
      <w:bookmarkStart w:id="224" w:name="_Toc512440272"/>
      <w:bookmarkStart w:id="225" w:name="_Toc511311153"/>
      <w:bookmarkStart w:id="226" w:name="_Toc479234564"/>
      <w:bookmarkStart w:id="227" w:name="_Toc447617117"/>
      <w:bookmarkStart w:id="228" w:name="_Toc446591109"/>
      <w:bookmarkStart w:id="229" w:name="_Toc446591022"/>
      <w:r>
        <w:rPr>
          <w:rFonts w:hint="eastAsia" w:ascii="楷体_GB2312" w:eastAsia="楷体_GB2312"/>
          <w:b/>
          <w:kern w:val="0"/>
          <w:szCs w:val="32"/>
        </w:rPr>
        <w:t>（二十七）国家重点生态功能区县域生态环境质量监测</w:t>
      </w:r>
      <w:bookmarkEnd w:id="223"/>
      <w:bookmarkEnd w:id="224"/>
      <w:bookmarkEnd w:id="225"/>
      <w:bookmarkEnd w:id="226"/>
      <w:bookmarkEnd w:id="227"/>
      <w:bookmarkEnd w:id="228"/>
      <w:bookmarkEnd w:id="229"/>
    </w:p>
    <w:p w14:paraId="1A1E0DC0">
      <w:pPr>
        <w:pStyle w:val="149"/>
        <w:numPr>
          <w:ilvl w:val="0"/>
          <w:numId w:val="21"/>
        </w:numPr>
        <w:adjustRightInd w:val="0"/>
        <w:spacing w:line="560" w:lineRule="exact"/>
        <w:ind w:left="0" w:firstLine="643"/>
        <w:rPr>
          <w:rFonts w:hint="eastAsia" w:ascii="仿宋_GB2312" w:hAnsi="Times New Roman" w:eastAsia="仿宋_GB2312"/>
          <w:b/>
          <w:sz w:val="32"/>
          <w:szCs w:val="32"/>
        </w:rPr>
      </w:pPr>
      <w:bookmarkStart w:id="230" w:name="_Toc446591023"/>
      <w:r>
        <w:rPr>
          <w:rFonts w:hint="eastAsia" w:ascii="仿宋_GB2312" w:hAnsi="Times New Roman" w:eastAsia="仿宋_GB2312"/>
          <w:b/>
          <w:sz w:val="32"/>
          <w:szCs w:val="32"/>
        </w:rPr>
        <w:t>监测范围及内容</w:t>
      </w:r>
      <w:bookmarkEnd w:id="230"/>
    </w:p>
    <w:p w14:paraId="0FADE7E9">
      <w:pPr>
        <w:adjustRightInd w:val="0"/>
        <w:snapToGrid w:val="0"/>
        <w:spacing w:line="560" w:lineRule="exact"/>
        <w:ind w:firstLine="640" w:firstLineChars="200"/>
        <w:rPr>
          <w:rFonts w:hint="eastAsia" w:ascii="仿宋_GB2312"/>
          <w:szCs w:val="32"/>
        </w:rPr>
      </w:pPr>
      <w:r>
        <w:rPr>
          <w:rFonts w:hint="eastAsia" w:ascii="仿宋_GB2312"/>
          <w:szCs w:val="32"/>
        </w:rPr>
        <w:t>国家级县域生态环境质量考核涉及湖北省的十堰市、宜昌市、襄阳市、孝感市、咸宁市、黄冈市、恩施土家族苗族自治州和神农架林区7个市（州）的32个县（市、区），每个县市区均要开展国家级县域生态环境质量考核的地表水、环境空气、重点污染源、集中式饮用水源地监测。</w:t>
      </w:r>
    </w:p>
    <w:p w14:paraId="7AA800EB">
      <w:pPr>
        <w:adjustRightInd w:val="0"/>
        <w:snapToGrid w:val="0"/>
        <w:spacing w:line="560" w:lineRule="exact"/>
        <w:ind w:firstLine="640" w:firstLineChars="200"/>
        <w:rPr>
          <w:rFonts w:hint="eastAsia" w:ascii="仿宋_GB2312"/>
          <w:szCs w:val="32"/>
        </w:rPr>
      </w:pPr>
      <w:r>
        <w:rPr>
          <w:rFonts w:hint="eastAsia" w:ascii="仿宋_GB2312"/>
          <w:szCs w:val="32"/>
        </w:rPr>
        <w:t>省级县域生态环境质量考核涉及湖北省的十堰市、襄阳市、荆门市、潜江市和天门市5个市的14个县（市、区），每个县市区均要开展省级县域生态环境质量考核的地表水、环境空气、重点污染源、集中式饮用水源地监测。</w:t>
      </w:r>
    </w:p>
    <w:p w14:paraId="0C5B284C">
      <w:pPr>
        <w:pStyle w:val="149"/>
        <w:numPr>
          <w:ilvl w:val="0"/>
          <w:numId w:val="21"/>
        </w:numPr>
        <w:adjustRightInd w:val="0"/>
        <w:spacing w:line="560" w:lineRule="exact"/>
        <w:ind w:left="0" w:firstLine="643"/>
        <w:rPr>
          <w:rFonts w:hint="eastAsia" w:ascii="仿宋_GB2312" w:hAnsi="Times New Roman" w:eastAsia="仿宋_GB2312"/>
          <w:b/>
          <w:sz w:val="32"/>
          <w:szCs w:val="32"/>
        </w:rPr>
      </w:pPr>
      <w:bookmarkStart w:id="231" w:name="_Toc446591024"/>
      <w:r>
        <w:rPr>
          <w:rFonts w:hint="eastAsia" w:ascii="仿宋_GB2312" w:hAnsi="Times New Roman" w:eastAsia="仿宋_GB2312"/>
          <w:b/>
          <w:sz w:val="32"/>
          <w:szCs w:val="32"/>
        </w:rPr>
        <w:t>监测点位</w:t>
      </w:r>
      <w:bookmarkEnd w:id="231"/>
    </w:p>
    <w:p w14:paraId="0DEF3900">
      <w:pPr>
        <w:adjustRightInd w:val="0"/>
        <w:snapToGrid w:val="0"/>
        <w:spacing w:line="560" w:lineRule="exact"/>
        <w:ind w:firstLine="640" w:firstLineChars="200"/>
        <w:rPr>
          <w:rFonts w:hint="eastAsia" w:ascii="仿宋_GB2312"/>
          <w:szCs w:val="32"/>
        </w:rPr>
      </w:pPr>
      <w:r>
        <w:rPr>
          <w:rFonts w:hint="eastAsia" w:ascii="仿宋_GB2312"/>
          <w:szCs w:val="32"/>
        </w:rPr>
        <w:t>国家级县域生态环境质量考核的水质监测断面、集中式饮用水源地点位、空气监测点位和污染源监测点位按照经生态环境部批准或核实认定的断面开展监测。</w:t>
      </w:r>
    </w:p>
    <w:p w14:paraId="757822C3">
      <w:pPr>
        <w:adjustRightInd w:val="0"/>
        <w:snapToGrid w:val="0"/>
        <w:spacing w:line="560" w:lineRule="exact"/>
        <w:ind w:firstLine="640" w:firstLineChars="200"/>
        <w:rPr>
          <w:rFonts w:hint="eastAsia" w:ascii="仿宋_GB2312"/>
          <w:szCs w:val="32"/>
        </w:rPr>
      </w:pPr>
      <w:r>
        <w:rPr>
          <w:rFonts w:hint="eastAsia" w:ascii="仿宋_GB2312"/>
          <w:szCs w:val="32"/>
        </w:rPr>
        <w:t>省级县域生态环境质量考核的水质监测断面、集中式饮用水源地点位、空气监测点位按照经环境保护厅批准或核定的监测断面/点位开展监测，污染源监测点位按照生态环境部2018年国控污染源企业名单执行。</w:t>
      </w:r>
    </w:p>
    <w:p w14:paraId="5C35E3F7">
      <w:pPr>
        <w:pStyle w:val="149"/>
        <w:numPr>
          <w:ilvl w:val="0"/>
          <w:numId w:val="21"/>
        </w:numPr>
        <w:adjustRightInd w:val="0"/>
        <w:spacing w:line="560" w:lineRule="exact"/>
        <w:ind w:left="0" w:firstLine="643"/>
        <w:rPr>
          <w:rFonts w:hint="eastAsia" w:ascii="仿宋_GB2312" w:hAnsi="Times New Roman" w:eastAsia="仿宋_GB2312"/>
          <w:b/>
          <w:sz w:val="32"/>
          <w:szCs w:val="32"/>
        </w:rPr>
      </w:pPr>
      <w:bookmarkStart w:id="232" w:name="_Toc446591025"/>
      <w:r>
        <w:rPr>
          <w:rFonts w:hint="eastAsia" w:ascii="仿宋_GB2312" w:hAnsi="Times New Roman" w:eastAsia="仿宋_GB2312"/>
          <w:b/>
          <w:sz w:val="32"/>
          <w:szCs w:val="32"/>
        </w:rPr>
        <w:t>监测项目</w:t>
      </w:r>
      <w:bookmarkEnd w:id="232"/>
    </w:p>
    <w:p w14:paraId="04392B1C">
      <w:pPr>
        <w:adjustRightInd w:val="0"/>
        <w:snapToGrid w:val="0"/>
        <w:spacing w:line="560" w:lineRule="exact"/>
        <w:ind w:firstLine="640" w:firstLineChars="200"/>
        <w:rPr>
          <w:rFonts w:hint="eastAsia" w:ascii="仿宋_GB2312"/>
          <w:szCs w:val="32"/>
        </w:rPr>
      </w:pPr>
      <w:r>
        <w:rPr>
          <w:rFonts w:hint="eastAsia" w:ascii="仿宋_GB2312"/>
          <w:szCs w:val="32"/>
        </w:rPr>
        <w:t>水环境质量的监测项目为《地表水环境质量标准（GB 3838-2002）》表1中除粪大肠菌群指标以外的23项。</w:t>
      </w:r>
    </w:p>
    <w:p w14:paraId="23430818">
      <w:pPr>
        <w:adjustRightInd w:val="0"/>
        <w:snapToGrid w:val="0"/>
        <w:spacing w:line="560" w:lineRule="exact"/>
        <w:ind w:firstLine="640" w:firstLineChars="200"/>
        <w:rPr>
          <w:rFonts w:hint="eastAsia" w:ascii="仿宋_GB2312"/>
          <w:szCs w:val="32"/>
        </w:rPr>
      </w:pPr>
      <w:r>
        <w:rPr>
          <w:rFonts w:hint="eastAsia" w:ascii="仿宋_GB2312"/>
          <w:szCs w:val="32"/>
        </w:rPr>
        <w:t>空气质量监测的项目细颗粒物（PM</w:t>
      </w:r>
      <w:r>
        <w:rPr>
          <w:rFonts w:hint="eastAsia" w:ascii="仿宋_GB2312"/>
          <w:szCs w:val="32"/>
          <w:vertAlign w:val="subscript"/>
        </w:rPr>
        <w:t>2.5</w:t>
      </w:r>
      <w:r>
        <w:rPr>
          <w:rFonts w:hint="eastAsia" w:ascii="仿宋_GB2312"/>
          <w:szCs w:val="32"/>
        </w:rPr>
        <w:t>）、二氧化硫（SO</w:t>
      </w:r>
      <w:r>
        <w:rPr>
          <w:rFonts w:hint="eastAsia" w:ascii="仿宋_GB2312"/>
          <w:szCs w:val="32"/>
          <w:vertAlign w:val="subscript"/>
        </w:rPr>
        <w:t>2</w:t>
      </w:r>
      <w:r>
        <w:rPr>
          <w:rFonts w:hint="eastAsia" w:ascii="仿宋_GB2312"/>
          <w:szCs w:val="32"/>
        </w:rPr>
        <w:t>）、二氧化氮（NO</w:t>
      </w:r>
      <w:r>
        <w:rPr>
          <w:rFonts w:hint="eastAsia" w:ascii="仿宋_GB2312"/>
          <w:szCs w:val="32"/>
          <w:vertAlign w:val="subscript"/>
        </w:rPr>
        <w:t>2</w:t>
      </w:r>
      <w:r>
        <w:rPr>
          <w:rFonts w:hint="eastAsia" w:ascii="仿宋_GB2312"/>
          <w:szCs w:val="32"/>
        </w:rPr>
        <w:t>）、一氧化碳（CO）和臭氧（O</w:t>
      </w:r>
      <w:r>
        <w:rPr>
          <w:rFonts w:hint="eastAsia" w:ascii="仿宋_GB2312"/>
          <w:szCs w:val="32"/>
          <w:vertAlign w:val="subscript"/>
        </w:rPr>
        <w:t>3</w:t>
      </w:r>
      <w:r>
        <w:rPr>
          <w:rFonts w:hint="eastAsia" w:ascii="仿宋_GB2312"/>
          <w:szCs w:val="32"/>
        </w:rPr>
        <w:t>）等6项指标。</w:t>
      </w:r>
    </w:p>
    <w:p w14:paraId="3EAF3F45">
      <w:pPr>
        <w:adjustRightInd w:val="0"/>
        <w:snapToGrid w:val="0"/>
        <w:spacing w:line="560" w:lineRule="exact"/>
        <w:ind w:firstLine="640" w:firstLineChars="200"/>
        <w:rPr>
          <w:rFonts w:hint="eastAsia" w:ascii="仿宋_GB2312"/>
          <w:szCs w:val="32"/>
        </w:rPr>
      </w:pPr>
      <w:r>
        <w:rPr>
          <w:rFonts w:hint="eastAsia" w:ascii="仿宋_GB2312"/>
          <w:szCs w:val="32"/>
        </w:rPr>
        <w:t>根据国家重点监控企业污染源监督性监测工作方案的有关要求开展监测。</w:t>
      </w:r>
    </w:p>
    <w:p w14:paraId="79259F5E">
      <w:pPr>
        <w:adjustRightInd w:val="0"/>
        <w:snapToGrid w:val="0"/>
        <w:spacing w:line="560" w:lineRule="exact"/>
        <w:ind w:firstLine="640" w:firstLineChars="200"/>
        <w:rPr>
          <w:rFonts w:hint="eastAsia" w:ascii="仿宋_GB2312"/>
          <w:szCs w:val="32"/>
        </w:rPr>
      </w:pPr>
      <w:r>
        <w:rPr>
          <w:rFonts w:hint="eastAsia" w:ascii="仿宋_GB2312"/>
          <w:szCs w:val="32"/>
        </w:rPr>
        <w:t>集中式饮用水源地监测的项目包括《地表水环境质量标准》（GB 3838-2002）表1中除化学需氧量以外的23项指标、表2的补充指标（5项）和表3的优选特定指标（33项），共61项；全分析指标包括《地表水环境质量标准》（GB 3838-2002）中的109项。</w:t>
      </w:r>
    </w:p>
    <w:p w14:paraId="62EBFDB2">
      <w:pPr>
        <w:pStyle w:val="149"/>
        <w:numPr>
          <w:ilvl w:val="0"/>
          <w:numId w:val="21"/>
        </w:numPr>
        <w:adjustRightInd w:val="0"/>
        <w:spacing w:line="560" w:lineRule="exact"/>
        <w:ind w:left="0" w:firstLine="643"/>
        <w:rPr>
          <w:rFonts w:hint="eastAsia" w:ascii="仿宋_GB2312" w:hAnsi="Times New Roman" w:eastAsia="仿宋_GB2312"/>
          <w:b/>
          <w:sz w:val="32"/>
          <w:szCs w:val="32"/>
        </w:rPr>
      </w:pPr>
      <w:bookmarkStart w:id="233" w:name="_Toc446591026"/>
      <w:r>
        <w:rPr>
          <w:rFonts w:hint="eastAsia" w:ascii="仿宋_GB2312" w:hAnsi="Times New Roman" w:eastAsia="仿宋_GB2312"/>
          <w:b/>
          <w:sz w:val="32"/>
          <w:szCs w:val="32"/>
        </w:rPr>
        <w:t>监测频次</w:t>
      </w:r>
      <w:bookmarkEnd w:id="233"/>
    </w:p>
    <w:p w14:paraId="43854C43">
      <w:pPr>
        <w:adjustRightInd w:val="0"/>
        <w:snapToGrid w:val="0"/>
        <w:spacing w:line="560" w:lineRule="exact"/>
        <w:ind w:firstLine="640" w:firstLineChars="200"/>
        <w:rPr>
          <w:rFonts w:hint="eastAsia" w:ascii="仿宋_GB2312"/>
          <w:szCs w:val="32"/>
        </w:rPr>
      </w:pPr>
      <w:r>
        <w:rPr>
          <w:rFonts w:hint="eastAsia" w:ascii="仿宋_GB2312"/>
          <w:szCs w:val="32"/>
        </w:rPr>
        <w:t>水环境质量监测的频次：国家级考核县水质断面每月监测一次；省级考核县水质断面按相关规定开展监测。</w:t>
      </w:r>
    </w:p>
    <w:p w14:paraId="43045254">
      <w:pPr>
        <w:adjustRightInd w:val="0"/>
        <w:snapToGrid w:val="0"/>
        <w:spacing w:line="560" w:lineRule="exact"/>
        <w:ind w:firstLine="640" w:firstLineChars="200"/>
        <w:rPr>
          <w:rFonts w:hint="eastAsia" w:ascii="仿宋_GB2312"/>
          <w:szCs w:val="32"/>
        </w:rPr>
      </w:pPr>
      <w:r>
        <w:rPr>
          <w:rFonts w:hint="eastAsia" w:ascii="仿宋_GB2312"/>
          <w:szCs w:val="32"/>
        </w:rPr>
        <w:t>空气质量监测的频次：自动监测为每小时监测1次。</w:t>
      </w:r>
    </w:p>
    <w:p w14:paraId="6E84CEAD">
      <w:pPr>
        <w:adjustRightInd w:val="0"/>
        <w:snapToGrid w:val="0"/>
        <w:spacing w:line="560" w:lineRule="exact"/>
        <w:ind w:firstLine="640" w:firstLineChars="200"/>
        <w:rPr>
          <w:rFonts w:hint="eastAsia" w:ascii="仿宋_GB2312"/>
          <w:szCs w:val="32"/>
        </w:rPr>
      </w:pPr>
      <w:r>
        <w:rPr>
          <w:rFonts w:hint="eastAsia" w:ascii="仿宋_GB2312"/>
          <w:szCs w:val="32"/>
        </w:rPr>
        <w:t>重点污染源监测每季度监测1次，全年监测4次。对于当年纳入国控重点污染源名单的企业，应按照生态环境部有关要求开展监测。</w:t>
      </w:r>
    </w:p>
    <w:p w14:paraId="2545D632">
      <w:pPr>
        <w:adjustRightInd w:val="0"/>
        <w:snapToGrid w:val="0"/>
        <w:spacing w:line="560" w:lineRule="exact"/>
        <w:ind w:firstLine="640" w:firstLineChars="200"/>
        <w:rPr>
          <w:rFonts w:hint="eastAsia" w:ascii="仿宋_GB2312"/>
          <w:szCs w:val="32"/>
        </w:rPr>
      </w:pPr>
      <w:r>
        <w:rPr>
          <w:rFonts w:hint="eastAsia" w:ascii="仿宋_GB2312"/>
          <w:szCs w:val="32"/>
        </w:rPr>
        <w:t>地表饮用水水源地每季度监测1次，每年4次，每两年开展1次水质全分析监测。</w:t>
      </w:r>
    </w:p>
    <w:p w14:paraId="053AB2E1">
      <w:pPr>
        <w:pStyle w:val="149"/>
        <w:numPr>
          <w:ilvl w:val="0"/>
          <w:numId w:val="21"/>
        </w:numPr>
        <w:adjustRightInd w:val="0"/>
        <w:spacing w:line="560" w:lineRule="exact"/>
        <w:ind w:left="0" w:firstLine="643"/>
        <w:rPr>
          <w:rFonts w:hint="eastAsia" w:ascii="仿宋_GB2312" w:hAnsi="Times New Roman" w:eastAsia="仿宋_GB2312"/>
          <w:b/>
          <w:sz w:val="32"/>
          <w:szCs w:val="32"/>
        </w:rPr>
      </w:pPr>
      <w:bookmarkStart w:id="234" w:name="_Toc446591027"/>
      <w:r>
        <w:rPr>
          <w:rFonts w:hint="eastAsia" w:ascii="仿宋_GB2312" w:hAnsi="Times New Roman" w:eastAsia="仿宋_GB2312"/>
          <w:b/>
          <w:sz w:val="32"/>
          <w:szCs w:val="32"/>
        </w:rPr>
        <w:t>监测数据报送</w:t>
      </w:r>
      <w:bookmarkEnd w:id="234"/>
    </w:p>
    <w:p w14:paraId="7300F070">
      <w:pPr>
        <w:adjustRightInd w:val="0"/>
        <w:snapToGrid w:val="0"/>
        <w:spacing w:line="560" w:lineRule="exact"/>
        <w:ind w:firstLine="640" w:firstLineChars="200"/>
        <w:rPr>
          <w:rFonts w:hint="eastAsia" w:ascii="仿宋_GB2312"/>
          <w:szCs w:val="32"/>
        </w:rPr>
      </w:pPr>
      <w:r>
        <w:rPr>
          <w:rFonts w:hint="eastAsia" w:ascii="仿宋_GB2312"/>
          <w:szCs w:val="32"/>
        </w:rPr>
        <w:t>每个季度结束的下个月10日前，被考核县（市、区）人民政府向省级环境保护行政主管部门报送该季度监测数据及报告。10月20日前，被考核县（市、区）人民政府向省级环境保护主管部门报送管理指标报告。12月10日前，省级环境主管部门完成辖区内被考核县（市、区）的自查报告审核，完成现场核查并编写全省县域生态环境质量工作报告，向生态环境部报送自查报告和审核报告。</w:t>
      </w:r>
    </w:p>
    <w:p w14:paraId="41522F4D">
      <w:pPr>
        <w:tabs>
          <w:tab w:val="left" w:pos="1440"/>
        </w:tabs>
        <w:adjustRightInd w:val="0"/>
        <w:spacing w:line="560" w:lineRule="exact"/>
        <w:ind w:firstLine="643" w:firstLineChars="200"/>
        <w:outlineLvl w:val="1"/>
        <w:rPr>
          <w:rFonts w:hint="eastAsia" w:ascii="楷体_GB2312" w:eastAsia="楷体_GB2312"/>
          <w:b/>
          <w:kern w:val="0"/>
          <w:szCs w:val="32"/>
        </w:rPr>
      </w:pPr>
      <w:bookmarkStart w:id="235" w:name="_Toc512440273"/>
      <w:bookmarkStart w:id="236" w:name="_Toc511311154"/>
      <w:bookmarkStart w:id="237" w:name="_Toc446591080"/>
      <w:bookmarkStart w:id="238" w:name="_Toc446591028"/>
      <w:bookmarkStart w:id="239" w:name="_Toc446591110"/>
      <w:bookmarkStart w:id="240" w:name="_Toc479234565"/>
      <w:bookmarkStart w:id="241" w:name="_Toc447617118"/>
      <w:r>
        <w:rPr>
          <w:rFonts w:hint="eastAsia" w:ascii="楷体_GB2312" w:eastAsia="楷体_GB2312"/>
          <w:b/>
          <w:kern w:val="0"/>
          <w:szCs w:val="32"/>
        </w:rPr>
        <w:t>（二十八）两湖两库生物试点监测</w:t>
      </w:r>
      <w:bookmarkEnd w:id="235"/>
      <w:bookmarkEnd w:id="236"/>
      <w:bookmarkEnd w:id="237"/>
      <w:bookmarkEnd w:id="238"/>
      <w:bookmarkEnd w:id="239"/>
      <w:bookmarkEnd w:id="240"/>
      <w:bookmarkEnd w:id="241"/>
    </w:p>
    <w:p w14:paraId="34187E7A">
      <w:pPr>
        <w:pStyle w:val="149"/>
        <w:numPr>
          <w:ilvl w:val="0"/>
          <w:numId w:val="22"/>
        </w:numPr>
        <w:adjustRightInd w:val="0"/>
        <w:spacing w:line="560" w:lineRule="exact"/>
        <w:ind w:left="0" w:firstLine="643"/>
        <w:rPr>
          <w:rFonts w:hint="eastAsia" w:ascii="仿宋_GB2312" w:hAnsi="Times New Roman" w:eastAsia="仿宋_GB2312"/>
          <w:b/>
          <w:sz w:val="32"/>
          <w:szCs w:val="32"/>
        </w:rPr>
      </w:pPr>
      <w:bookmarkStart w:id="242" w:name="_Toc446591029"/>
      <w:r>
        <w:rPr>
          <w:rFonts w:hint="eastAsia" w:ascii="仿宋_GB2312" w:hAnsi="Times New Roman" w:eastAsia="仿宋_GB2312"/>
          <w:b/>
          <w:sz w:val="32"/>
          <w:szCs w:val="32"/>
        </w:rPr>
        <w:t>监测范围</w:t>
      </w:r>
      <w:bookmarkEnd w:id="242"/>
    </w:p>
    <w:p w14:paraId="3D3E6A96">
      <w:pPr>
        <w:adjustRightInd w:val="0"/>
        <w:snapToGrid w:val="0"/>
        <w:spacing w:line="560" w:lineRule="exact"/>
        <w:ind w:firstLine="640" w:firstLineChars="200"/>
        <w:rPr>
          <w:rFonts w:hint="eastAsia" w:ascii="仿宋_GB2312"/>
          <w:szCs w:val="32"/>
        </w:rPr>
      </w:pPr>
      <w:r>
        <w:rPr>
          <w:rFonts w:hint="eastAsia" w:ascii="仿宋_GB2312"/>
          <w:szCs w:val="32"/>
        </w:rPr>
        <w:t>湖北省“两湖两库”流域，包括洪湖，梁子湖，三峡水库（神农溪、香溪河和库区），丹江口水库（堵河、神定河、剑河、泗河、浪河、官山河和丹江口库区）共81个监测断面（点位）。</w:t>
      </w:r>
    </w:p>
    <w:p w14:paraId="40D3F063">
      <w:pPr>
        <w:pStyle w:val="149"/>
        <w:numPr>
          <w:ilvl w:val="0"/>
          <w:numId w:val="22"/>
        </w:numPr>
        <w:adjustRightInd w:val="0"/>
        <w:spacing w:line="560" w:lineRule="exact"/>
        <w:ind w:left="0" w:firstLine="643"/>
        <w:rPr>
          <w:rFonts w:hint="eastAsia" w:ascii="仿宋_GB2312" w:hAnsi="Times New Roman" w:eastAsia="仿宋_GB2312"/>
          <w:b/>
          <w:sz w:val="32"/>
          <w:szCs w:val="32"/>
        </w:rPr>
      </w:pPr>
      <w:bookmarkStart w:id="243" w:name="_Toc446591030"/>
      <w:r>
        <w:rPr>
          <w:rFonts w:hint="eastAsia" w:ascii="仿宋_GB2312" w:hAnsi="Times New Roman" w:eastAsia="仿宋_GB2312"/>
          <w:b/>
          <w:sz w:val="32"/>
          <w:szCs w:val="32"/>
        </w:rPr>
        <w:t>监测项目</w:t>
      </w:r>
      <w:bookmarkEnd w:id="243"/>
    </w:p>
    <w:p w14:paraId="72C15AFA">
      <w:pPr>
        <w:adjustRightInd w:val="0"/>
        <w:snapToGrid w:val="0"/>
        <w:spacing w:line="560" w:lineRule="exact"/>
        <w:ind w:firstLine="640" w:firstLineChars="200"/>
        <w:rPr>
          <w:rFonts w:hint="eastAsia" w:ascii="仿宋_GB2312"/>
          <w:szCs w:val="32"/>
        </w:rPr>
      </w:pPr>
      <w:r>
        <w:rPr>
          <w:rFonts w:hint="eastAsia" w:ascii="仿宋_GB2312"/>
          <w:szCs w:val="32"/>
        </w:rPr>
        <w:t>浮游植物、浮游动物、底栖生物三个生物类群的基本生物学参数，包括种类数（物种数）、密度、生物量、优势种、多样性指数。</w:t>
      </w:r>
    </w:p>
    <w:p w14:paraId="550DE308">
      <w:pPr>
        <w:pStyle w:val="149"/>
        <w:numPr>
          <w:ilvl w:val="0"/>
          <w:numId w:val="22"/>
        </w:numPr>
        <w:adjustRightInd w:val="0"/>
        <w:spacing w:line="560" w:lineRule="exact"/>
        <w:ind w:left="0" w:firstLine="643"/>
        <w:rPr>
          <w:rFonts w:hint="eastAsia" w:ascii="仿宋_GB2312" w:hAnsi="Times New Roman" w:eastAsia="仿宋_GB2312"/>
          <w:b/>
          <w:sz w:val="32"/>
          <w:szCs w:val="32"/>
        </w:rPr>
      </w:pPr>
      <w:bookmarkStart w:id="244" w:name="_Toc446591031"/>
      <w:r>
        <w:rPr>
          <w:rFonts w:hint="eastAsia" w:ascii="仿宋_GB2312" w:hAnsi="Times New Roman" w:eastAsia="仿宋_GB2312"/>
          <w:b/>
          <w:sz w:val="32"/>
          <w:szCs w:val="32"/>
        </w:rPr>
        <w:t>监测时间</w:t>
      </w:r>
      <w:bookmarkEnd w:id="244"/>
    </w:p>
    <w:p w14:paraId="024BCBF5">
      <w:pPr>
        <w:adjustRightInd w:val="0"/>
        <w:snapToGrid w:val="0"/>
        <w:spacing w:line="560" w:lineRule="exact"/>
        <w:ind w:firstLine="640" w:firstLineChars="200"/>
        <w:rPr>
          <w:rFonts w:hint="eastAsia" w:ascii="仿宋_GB2312"/>
          <w:szCs w:val="32"/>
        </w:rPr>
      </w:pPr>
      <w:r>
        <w:rPr>
          <w:rFonts w:hint="eastAsia" w:ascii="仿宋_GB2312"/>
          <w:szCs w:val="32"/>
        </w:rPr>
        <w:t>每年度4-5月和8-9月各进行一次监测。</w:t>
      </w:r>
    </w:p>
    <w:p w14:paraId="66D83648">
      <w:pPr>
        <w:pStyle w:val="149"/>
        <w:numPr>
          <w:ilvl w:val="0"/>
          <w:numId w:val="22"/>
        </w:numPr>
        <w:adjustRightInd w:val="0"/>
        <w:spacing w:line="560" w:lineRule="exact"/>
        <w:ind w:left="0" w:firstLine="643"/>
        <w:rPr>
          <w:rFonts w:hint="eastAsia" w:ascii="仿宋_GB2312" w:hAnsi="Times New Roman" w:eastAsia="仿宋_GB2312"/>
          <w:b/>
          <w:sz w:val="32"/>
          <w:szCs w:val="32"/>
        </w:rPr>
      </w:pPr>
      <w:bookmarkStart w:id="245" w:name="_Toc446591032"/>
      <w:r>
        <w:rPr>
          <w:rFonts w:hint="eastAsia" w:ascii="仿宋_GB2312" w:hAnsi="Times New Roman" w:eastAsia="仿宋_GB2312"/>
          <w:b/>
          <w:sz w:val="32"/>
          <w:szCs w:val="32"/>
        </w:rPr>
        <w:t>监测数据报送方式及时间</w:t>
      </w:r>
      <w:bookmarkEnd w:id="245"/>
    </w:p>
    <w:p w14:paraId="4CC8FDE1">
      <w:pPr>
        <w:adjustRightInd w:val="0"/>
        <w:snapToGrid w:val="0"/>
        <w:spacing w:line="560" w:lineRule="exact"/>
        <w:ind w:firstLine="640" w:firstLineChars="200"/>
        <w:rPr>
          <w:rFonts w:hint="eastAsia" w:ascii="仿宋_GB2312"/>
          <w:szCs w:val="32"/>
        </w:rPr>
      </w:pPr>
      <w:r>
        <w:rPr>
          <w:rFonts w:hint="eastAsia" w:ascii="仿宋_GB2312"/>
          <w:szCs w:val="32"/>
        </w:rPr>
        <w:t>各县（市、区）站负责采集生物样品，按规范保存并寄送至省站。</w:t>
      </w:r>
    </w:p>
    <w:p w14:paraId="096296D8">
      <w:pPr>
        <w:tabs>
          <w:tab w:val="left" w:pos="1440"/>
        </w:tabs>
        <w:adjustRightInd w:val="0"/>
        <w:spacing w:line="560" w:lineRule="exact"/>
        <w:ind w:firstLine="643" w:firstLineChars="200"/>
        <w:outlineLvl w:val="1"/>
        <w:rPr>
          <w:rFonts w:hint="eastAsia" w:ascii="楷体_GB2312" w:eastAsia="楷体_GB2312"/>
          <w:b/>
          <w:kern w:val="0"/>
          <w:szCs w:val="32"/>
        </w:rPr>
      </w:pPr>
      <w:bookmarkStart w:id="246" w:name="_Toc512440274"/>
      <w:bookmarkStart w:id="247" w:name="_Toc485742919"/>
      <w:bookmarkStart w:id="248" w:name="_Toc511311155"/>
      <w:r>
        <w:rPr>
          <w:rFonts w:hint="eastAsia" w:ascii="楷体_GB2312" w:eastAsia="楷体_GB2312"/>
          <w:b/>
          <w:kern w:val="0"/>
          <w:szCs w:val="32"/>
        </w:rPr>
        <w:t>（二十九）环境空气质量预报</w:t>
      </w:r>
      <w:bookmarkEnd w:id="246"/>
      <w:bookmarkEnd w:id="247"/>
      <w:bookmarkEnd w:id="248"/>
    </w:p>
    <w:p w14:paraId="29544E58">
      <w:pPr>
        <w:tabs>
          <w:tab w:val="left" w:pos="1422"/>
        </w:tabs>
        <w:topLinePunct/>
        <w:adjustRightInd w:val="0"/>
        <w:snapToGrid w:val="0"/>
        <w:spacing w:line="560" w:lineRule="exact"/>
        <w:ind w:firstLine="643" w:firstLineChars="200"/>
        <w:rPr>
          <w:rFonts w:hint="eastAsia" w:ascii="仿宋_GB2312"/>
          <w:b/>
          <w:szCs w:val="32"/>
        </w:rPr>
      </w:pPr>
      <w:bookmarkStart w:id="249" w:name="_Toc502836110"/>
      <w:bookmarkStart w:id="250" w:name="_Toc505847805"/>
      <w:bookmarkStart w:id="251" w:name="_Toc472608062"/>
      <w:r>
        <w:rPr>
          <w:rFonts w:hint="eastAsia" w:ascii="仿宋_GB2312"/>
          <w:b/>
          <w:szCs w:val="32"/>
        </w:rPr>
        <w:t>1. 预报范围</w:t>
      </w:r>
    </w:p>
    <w:p w14:paraId="79545EFC">
      <w:pPr>
        <w:topLinePunct/>
        <w:adjustRightInd w:val="0"/>
        <w:snapToGrid w:val="0"/>
        <w:spacing w:line="560" w:lineRule="exact"/>
        <w:ind w:firstLine="640" w:firstLineChars="200"/>
        <w:rPr>
          <w:rFonts w:hint="eastAsia" w:ascii="仿宋_GB2312"/>
          <w:szCs w:val="32"/>
        </w:rPr>
      </w:pPr>
      <w:r>
        <w:rPr>
          <w:rFonts w:hint="eastAsia" w:ascii="仿宋_GB2312"/>
          <w:szCs w:val="32"/>
        </w:rPr>
        <w:t>湖北省17个地市开展重点城市空气质量预报。</w:t>
      </w:r>
    </w:p>
    <w:p w14:paraId="622C5359">
      <w:pPr>
        <w:tabs>
          <w:tab w:val="left" w:pos="1422"/>
        </w:tabs>
        <w:topLinePunct/>
        <w:adjustRightInd w:val="0"/>
        <w:snapToGrid w:val="0"/>
        <w:spacing w:line="560" w:lineRule="exact"/>
        <w:ind w:firstLine="643" w:firstLineChars="200"/>
        <w:rPr>
          <w:rFonts w:hint="eastAsia" w:ascii="仿宋_GB2312"/>
          <w:b/>
          <w:szCs w:val="32"/>
        </w:rPr>
      </w:pPr>
      <w:r>
        <w:rPr>
          <w:rFonts w:hint="eastAsia" w:ascii="仿宋_GB2312"/>
          <w:b/>
          <w:szCs w:val="32"/>
        </w:rPr>
        <w:t>2. 预报内容</w:t>
      </w:r>
    </w:p>
    <w:p w14:paraId="4D55BFD1">
      <w:pPr>
        <w:topLinePunct/>
        <w:adjustRightInd w:val="0"/>
        <w:snapToGrid w:val="0"/>
        <w:spacing w:line="560" w:lineRule="exact"/>
        <w:ind w:firstLine="640" w:firstLineChars="200"/>
        <w:rPr>
          <w:rFonts w:hint="eastAsia" w:ascii="仿宋_GB2312"/>
          <w:szCs w:val="32"/>
        </w:rPr>
      </w:pPr>
      <w:r>
        <w:rPr>
          <w:rFonts w:hint="eastAsia" w:ascii="仿宋_GB2312"/>
          <w:szCs w:val="32"/>
        </w:rPr>
        <w:t>湖北省17个地市未来3天城市空气质量级别范围、AQI范围和首要污染物。</w:t>
      </w:r>
    </w:p>
    <w:p w14:paraId="742E031C">
      <w:pPr>
        <w:topLinePunct/>
        <w:adjustRightInd w:val="0"/>
        <w:snapToGrid w:val="0"/>
        <w:spacing w:line="560" w:lineRule="exact"/>
        <w:ind w:firstLine="640" w:firstLineChars="200"/>
        <w:rPr>
          <w:rFonts w:hint="eastAsia" w:ascii="仿宋_GB2312"/>
          <w:szCs w:val="32"/>
        </w:rPr>
      </w:pPr>
      <w:r>
        <w:rPr>
          <w:rFonts w:hint="eastAsia" w:ascii="仿宋_GB2312"/>
          <w:szCs w:val="32"/>
        </w:rPr>
        <w:t>湖北省17个地市精细化预报，未来24小时AQI范围。</w:t>
      </w:r>
    </w:p>
    <w:p w14:paraId="7D5DA731">
      <w:pPr>
        <w:tabs>
          <w:tab w:val="left" w:pos="1422"/>
        </w:tabs>
        <w:topLinePunct/>
        <w:adjustRightInd w:val="0"/>
        <w:snapToGrid w:val="0"/>
        <w:spacing w:line="560" w:lineRule="exact"/>
        <w:ind w:firstLine="643" w:firstLineChars="200"/>
        <w:rPr>
          <w:rFonts w:hint="eastAsia" w:ascii="仿宋_GB2312"/>
          <w:b/>
          <w:szCs w:val="32"/>
        </w:rPr>
      </w:pPr>
      <w:r>
        <w:rPr>
          <w:rFonts w:hint="eastAsia" w:ascii="仿宋_GB2312"/>
          <w:b/>
          <w:szCs w:val="32"/>
        </w:rPr>
        <w:t>3. 预报发布</w:t>
      </w:r>
    </w:p>
    <w:p w14:paraId="5794DD9F">
      <w:pPr>
        <w:topLinePunct/>
        <w:adjustRightInd w:val="0"/>
        <w:snapToGrid w:val="0"/>
        <w:spacing w:line="560" w:lineRule="exact"/>
        <w:ind w:firstLine="640" w:firstLineChars="200"/>
        <w:rPr>
          <w:rFonts w:hint="eastAsia" w:ascii="仿宋_GB2312"/>
          <w:szCs w:val="32"/>
        </w:rPr>
      </w:pPr>
      <w:r>
        <w:rPr>
          <w:rFonts w:hint="eastAsia" w:ascii="仿宋_GB2312"/>
          <w:szCs w:val="32"/>
        </w:rPr>
        <w:t>各城市于每日下午15:00前，在湖北省空气质量预报预警系统上填报发布信息。</w:t>
      </w:r>
    </w:p>
    <w:p w14:paraId="598A0931">
      <w:pPr>
        <w:tabs>
          <w:tab w:val="left" w:pos="1422"/>
        </w:tabs>
        <w:topLinePunct/>
        <w:adjustRightInd w:val="0"/>
        <w:snapToGrid w:val="0"/>
        <w:spacing w:line="560" w:lineRule="exact"/>
        <w:ind w:firstLine="643" w:firstLineChars="200"/>
        <w:rPr>
          <w:rFonts w:hint="eastAsia" w:ascii="仿宋_GB2312"/>
          <w:b/>
          <w:szCs w:val="32"/>
        </w:rPr>
      </w:pPr>
      <w:r>
        <w:rPr>
          <w:rFonts w:hint="eastAsia" w:ascii="仿宋_GB2312"/>
          <w:b/>
          <w:szCs w:val="32"/>
        </w:rPr>
        <w:t>4. 预报会商</w:t>
      </w:r>
    </w:p>
    <w:p w14:paraId="2067A696">
      <w:pPr>
        <w:adjustRightInd w:val="0"/>
        <w:spacing w:line="550" w:lineRule="exact"/>
        <w:ind w:firstLine="640" w:firstLineChars="200"/>
        <w:rPr>
          <w:rFonts w:hint="eastAsia" w:ascii="仿宋_GB2312"/>
          <w:szCs w:val="32"/>
        </w:rPr>
      </w:pPr>
      <w:r>
        <w:rPr>
          <w:rFonts w:hint="eastAsia" w:ascii="仿宋_GB2312"/>
          <w:szCs w:val="32"/>
        </w:rPr>
        <w:t>各区域、省级和城市适时开展重污染过程、重大活动环境空气质量保障等预报联合会商，为环境保护管理部门提供预报技术支持。</w:t>
      </w:r>
    </w:p>
    <w:p w14:paraId="5C51473A">
      <w:pPr>
        <w:tabs>
          <w:tab w:val="left" w:pos="1422"/>
        </w:tabs>
        <w:topLinePunct/>
        <w:adjustRightInd w:val="0"/>
        <w:snapToGrid w:val="0"/>
        <w:spacing w:line="560" w:lineRule="exact"/>
        <w:ind w:firstLine="643" w:firstLineChars="200"/>
        <w:rPr>
          <w:rFonts w:hint="eastAsia" w:ascii="仿宋_GB2312"/>
          <w:b/>
          <w:szCs w:val="32"/>
        </w:rPr>
      </w:pPr>
      <w:r>
        <w:rPr>
          <w:rFonts w:hint="eastAsia" w:ascii="仿宋_GB2312"/>
          <w:b/>
          <w:szCs w:val="32"/>
        </w:rPr>
        <w:t>5. 预报评估</w:t>
      </w:r>
    </w:p>
    <w:p w14:paraId="65262702">
      <w:pPr>
        <w:topLinePunct/>
        <w:adjustRightInd w:val="0"/>
        <w:snapToGrid w:val="0"/>
        <w:spacing w:line="560" w:lineRule="exact"/>
        <w:ind w:firstLine="640" w:firstLineChars="200"/>
        <w:rPr>
          <w:rFonts w:hint="eastAsia" w:ascii="仿宋_GB2312"/>
          <w:szCs w:val="32"/>
        </w:rPr>
      </w:pPr>
      <w:r>
        <w:rPr>
          <w:rFonts w:hint="eastAsia" w:ascii="仿宋_GB2312"/>
          <w:szCs w:val="32"/>
        </w:rPr>
        <w:t>系统平台每日对预报结果进行评估。</w:t>
      </w:r>
    </w:p>
    <w:p w14:paraId="22328C30">
      <w:pPr>
        <w:tabs>
          <w:tab w:val="left" w:pos="1422"/>
        </w:tabs>
        <w:topLinePunct/>
        <w:adjustRightInd w:val="0"/>
        <w:snapToGrid w:val="0"/>
        <w:spacing w:line="560" w:lineRule="exact"/>
        <w:ind w:firstLine="643" w:firstLineChars="200"/>
        <w:rPr>
          <w:rFonts w:hint="eastAsia" w:ascii="仿宋_GB2312"/>
          <w:b/>
          <w:szCs w:val="32"/>
        </w:rPr>
      </w:pPr>
      <w:r>
        <w:rPr>
          <w:rFonts w:hint="eastAsia" w:ascii="仿宋_GB2312"/>
          <w:b/>
          <w:szCs w:val="32"/>
        </w:rPr>
        <w:t>6. 能力建设</w:t>
      </w:r>
    </w:p>
    <w:p w14:paraId="46CD40AE">
      <w:pPr>
        <w:topLinePunct/>
        <w:adjustRightInd w:val="0"/>
        <w:snapToGrid w:val="0"/>
        <w:spacing w:line="560" w:lineRule="exact"/>
        <w:ind w:firstLine="640" w:firstLineChars="200"/>
        <w:rPr>
          <w:rFonts w:hint="eastAsia" w:ascii="仿宋_GB2312"/>
          <w:szCs w:val="32"/>
        </w:rPr>
      </w:pPr>
      <w:r>
        <w:rPr>
          <w:rFonts w:hint="eastAsia" w:ascii="仿宋_GB2312"/>
          <w:szCs w:val="32"/>
        </w:rPr>
        <w:t>根据实际情况，各城市继续完善空气质量预报能力建设，有条件的可开展空气质量精细化预报和延伸预报。</w:t>
      </w:r>
      <w:bookmarkEnd w:id="249"/>
      <w:bookmarkEnd w:id="250"/>
      <w:bookmarkEnd w:id="251"/>
    </w:p>
    <w:p w14:paraId="187C9707">
      <w:pPr>
        <w:spacing w:before="156" w:beforeLines="50" w:after="156" w:afterLines="50" w:line="560" w:lineRule="exact"/>
        <w:jc w:val="center"/>
        <w:outlineLvl w:val="0"/>
        <w:rPr>
          <w:rFonts w:hint="eastAsia" w:eastAsia="黑体"/>
          <w:szCs w:val="30"/>
        </w:rPr>
      </w:pPr>
      <w:bookmarkStart w:id="252" w:name="_Toc281894300"/>
      <w:bookmarkStart w:id="253" w:name="_Toc479234566"/>
      <w:bookmarkStart w:id="254" w:name="_Toc446591112"/>
      <w:bookmarkStart w:id="255" w:name="_Toc314560550"/>
      <w:bookmarkStart w:id="256" w:name="_Toc446591082"/>
      <w:bookmarkStart w:id="257" w:name="_Toc512440275"/>
      <w:bookmarkStart w:id="258" w:name="_Toc447617120"/>
      <w:bookmarkStart w:id="259" w:name="_Toc446591034"/>
      <w:bookmarkStart w:id="260" w:name="_Toc511311156"/>
      <w:r>
        <w:rPr>
          <w:rFonts w:hint="eastAsia" w:eastAsia="黑体"/>
          <w:szCs w:val="30"/>
        </w:rPr>
        <w:t>五、污染源监测</w:t>
      </w:r>
      <w:bookmarkEnd w:id="252"/>
      <w:bookmarkEnd w:id="253"/>
      <w:bookmarkEnd w:id="254"/>
      <w:bookmarkEnd w:id="255"/>
      <w:bookmarkEnd w:id="256"/>
      <w:bookmarkEnd w:id="257"/>
      <w:bookmarkEnd w:id="258"/>
      <w:bookmarkEnd w:id="259"/>
      <w:bookmarkEnd w:id="260"/>
    </w:p>
    <w:p w14:paraId="3EE1178C">
      <w:pPr>
        <w:tabs>
          <w:tab w:val="left" w:pos="1440"/>
        </w:tabs>
        <w:adjustRightInd w:val="0"/>
        <w:spacing w:line="560" w:lineRule="exact"/>
        <w:ind w:firstLine="643" w:firstLineChars="200"/>
        <w:outlineLvl w:val="1"/>
        <w:rPr>
          <w:rFonts w:ascii="楷体_GB2312" w:eastAsia="楷体_GB2312"/>
          <w:b/>
          <w:kern w:val="0"/>
          <w:szCs w:val="32"/>
        </w:rPr>
      </w:pPr>
      <w:bookmarkStart w:id="261" w:name="_Toc512440276"/>
      <w:bookmarkStart w:id="262" w:name="_Toc479234567"/>
      <w:bookmarkStart w:id="263" w:name="_Toc447617121"/>
      <w:bookmarkStart w:id="264" w:name="_Toc446591113"/>
      <w:bookmarkStart w:id="265" w:name="_Toc511311157"/>
      <w:bookmarkStart w:id="266" w:name="_Toc407284318"/>
      <w:bookmarkStart w:id="267" w:name="_Toc446591035"/>
      <w:bookmarkStart w:id="268" w:name="_Toc446591083"/>
      <w:bookmarkStart w:id="269" w:name="_Toc314560551"/>
      <w:bookmarkStart w:id="270" w:name="_Toc281894301"/>
      <w:r>
        <w:rPr>
          <w:rFonts w:hint="eastAsia" w:ascii="楷体_GB2312" w:eastAsia="楷体_GB2312"/>
          <w:b/>
          <w:kern w:val="0"/>
          <w:szCs w:val="32"/>
        </w:rPr>
        <w:t>（三十）重点污染源监督性监测</w:t>
      </w:r>
      <w:bookmarkEnd w:id="261"/>
      <w:bookmarkEnd w:id="262"/>
      <w:bookmarkEnd w:id="263"/>
      <w:bookmarkEnd w:id="264"/>
      <w:bookmarkEnd w:id="265"/>
      <w:bookmarkEnd w:id="266"/>
      <w:bookmarkEnd w:id="267"/>
      <w:bookmarkEnd w:id="268"/>
    </w:p>
    <w:p w14:paraId="7FD97F1A">
      <w:pPr>
        <w:pStyle w:val="149"/>
        <w:numPr>
          <w:ilvl w:val="0"/>
          <w:numId w:val="23"/>
        </w:numPr>
        <w:adjustRightInd w:val="0"/>
        <w:spacing w:line="560" w:lineRule="exact"/>
        <w:ind w:left="0" w:firstLine="643"/>
        <w:rPr>
          <w:rFonts w:hint="eastAsia" w:ascii="仿宋_GB2312" w:hAnsi="Times New Roman" w:eastAsia="仿宋_GB2312"/>
          <w:b/>
          <w:sz w:val="32"/>
          <w:szCs w:val="32"/>
        </w:rPr>
      </w:pPr>
      <w:bookmarkStart w:id="271" w:name="_Toc446591036"/>
      <w:r>
        <w:rPr>
          <w:rFonts w:hint="eastAsia" w:ascii="仿宋_GB2312" w:hAnsi="Times New Roman" w:eastAsia="仿宋_GB2312"/>
          <w:b/>
          <w:sz w:val="32"/>
          <w:szCs w:val="32"/>
        </w:rPr>
        <w:t>监测范围</w:t>
      </w:r>
    </w:p>
    <w:p w14:paraId="69FA58DA">
      <w:pPr>
        <w:pStyle w:val="149"/>
        <w:adjustRightInd w:val="0"/>
        <w:spacing w:line="560" w:lineRule="exact"/>
        <w:ind w:firstLine="640"/>
        <w:rPr>
          <w:rFonts w:hint="eastAsia" w:ascii="仿宋_GB2312" w:hAnsi="Times New Roman" w:eastAsia="仿宋_GB2312"/>
          <w:color w:val="FF0000"/>
          <w:sz w:val="32"/>
          <w:szCs w:val="32"/>
        </w:rPr>
      </w:pPr>
      <w:r>
        <w:rPr>
          <w:rFonts w:hint="eastAsia" w:ascii="仿宋_GB2312" w:hAnsi="Times New Roman" w:eastAsia="仿宋_GB2312"/>
          <w:sz w:val="32"/>
          <w:szCs w:val="32"/>
        </w:rPr>
        <w:t>地方环保部门依据《重点排污单位名录管理规定（试行）》（环办监测〔2017〕86号）等确定的重点排污单位。（以下简称《名录》）。</w:t>
      </w:r>
    </w:p>
    <w:p w14:paraId="51BBE28C">
      <w:pPr>
        <w:pStyle w:val="149"/>
        <w:numPr>
          <w:ilvl w:val="0"/>
          <w:numId w:val="23"/>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监测内容</w:t>
      </w:r>
    </w:p>
    <w:p w14:paraId="7EDE00F6">
      <w:pPr>
        <w:adjustRightInd w:val="0"/>
        <w:snapToGrid w:val="0"/>
        <w:spacing w:line="560" w:lineRule="exact"/>
        <w:ind w:firstLine="640" w:firstLineChars="200"/>
        <w:rPr>
          <w:rFonts w:hint="eastAsia" w:ascii="仿宋_GB2312"/>
          <w:szCs w:val="32"/>
        </w:rPr>
      </w:pPr>
      <w:r>
        <w:rPr>
          <w:rFonts w:hint="eastAsia" w:ascii="仿宋_GB2312"/>
          <w:szCs w:val="32"/>
        </w:rPr>
        <w:t>主要包含废水、废气和噪声等监测内容。废水要监测污染物排放的浓度及流量，废气要监测排放的浓度及流量，废气无组织排放只监测浓度。噪声要开展厂界噪声监测。主要监测内容具体如下：</w:t>
      </w:r>
    </w:p>
    <w:p w14:paraId="1FA9A55F">
      <w:pPr>
        <w:adjustRightInd w:val="0"/>
        <w:snapToGrid w:val="0"/>
        <w:spacing w:line="560" w:lineRule="exact"/>
        <w:ind w:firstLine="640" w:firstLineChars="200"/>
        <w:rPr>
          <w:rFonts w:hint="eastAsia" w:ascii="仿宋_GB2312"/>
          <w:szCs w:val="32"/>
        </w:rPr>
      </w:pPr>
      <w:r>
        <w:rPr>
          <w:rFonts w:hint="eastAsia" w:ascii="仿宋_GB2312"/>
          <w:szCs w:val="32"/>
        </w:rPr>
        <w:t>（1）重点污染源监督性监测工作</w:t>
      </w:r>
    </w:p>
    <w:p w14:paraId="53220633">
      <w:pPr>
        <w:adjustRightInd w:val="0"/>
        <w:snapToGrid w:val="0"/>
        <w:spacing w:line="560" w:lineRule="exact"/>
        <w:ind w:firstLine="640" w:firstLineChars="200"/>
        <w:rPr>
          <w:rFonts w:hint="eastAsia" w:ascii="仿宋_GB2312"/>
          <w:szCs w:val="32"/>
        </w:rPr>
      </w:pPr>
      <w:r>
        <w:rPr>
          <w:rFonts w:hint="eastAsia" w:ascii="仿宋_GB2312"/>
          <w:szCs w:val="32"/>
        </w:rPr>
        <w:t>（a）对涉重金属企业单位开展监督性监测</w:t>
      </w:r>
    </w:p>
    <w:p w14:paraId="582D500E">
      <w:pPr>
        <w:adjustRightInd w:val="0"/>
        <w:snapToGrid w:val="0"/>
        <w:spacing w:line="560" w:lineRule="exact"/>
        <w:ind w:firstLine="640" w:firstLineChars="200"/>
        <w:rPr>
          <w:rFonts w:hint="eastAsia" w:ascii="仿宋_GB2312"/>
          <w:szCs w:val="32"/>
        </w:rPr>
      </w:pPr>
      <w:r>
        <w:rPr>
          <w:rFonts w:hint="eastAsia" w:ascii="仿宋_GB2312"/>
          <w:szCs w:val="32"/>
        </w:rPr>
        <w:t>第一类污染物监测点位一律布设在车间或车间处理设施排放口。其他重金属项目监测点位布设在排污单位排放口，包括企业废水废气总排口、雨水排口。</w:t>
      </w:r>
    </w:p>
    <w:p w14:paraId="16D8F746">
      <w:pPr>
        <w:adjustRightInd w:val="0"/>
        <w:snapToGrid w:val="0"/>
        <w:spacing w:line="560" w:lineRule="exact"/>
        <w:ind w:firstLine="640" w:firstLineChars="200"/>
        <w:rPr>
          <w:rFonts w:hint="eastAsia" w:ascii="仿宋_GB2312"/>
          <w:szCs w:val="32"/>
        </w:rPr>
      </w:pPr>
      <w:r>
        <w:rPr>
          <w:rFonts w:hint="eastAsia" w:ascii="仿宋_GB2312"/>
          <w:szCs w:val="32"/>
        </w:rPr>
        <w:t>（b）对涉及危险废物企业单位开展监督性监测</w:t>
      </w:r>
    </w:p>
    <w:p w14:paraId="5FA22A2C">
      <w:pPr>
        <w:adjustRightInd w:val="0"/>
        <w:snapToGrid w:val="0"/>
        <w:spacing w:line="560" w:lineRule="exact"/>
        <w:ind w:firstLine="640" w:firstLineChars="200"/>
        <w:rPr>
          <w:rFonts w:hint="eastAsia" w:ascii="仿宋_GB2312"/>
          <w:szCs w:val="32"/>
        </w:rPr>
      </w:pPr>
      <w:r>
        <w:rPr>
          <w:rFonts w:hint="eastAsia" w:ascii="仿宋_GB2312"/>
          <w:szCs w:val="32"/>
        </w:rPr>
        <w:t>危险废物产生、存放、处置过程中存在废水或废气外排的，对外排的废水、废气开展监督性监测。无废水、废气外排的，可不监测。</w:t>
      </w:r>
    </w:p>
    <w:p w14:paraId="22277AFC">
      <w:pPr>
        <w:adjustRightInd w:val="0"/>
        <w:snapToGrid w:val="0"/>
        <w:spacing w:line="560" w:lineRule="exact"/>
        <w:ind w:firstLine="640" w:firstLineChars="200"/>
        <w:rPr>
          <w:rFonts w:hint="eastAsia" w:ascii="仿宋_GB2312"/>
          <w:szCs w:val="32"/>
        </w:rPr>
      </w:pPr>
      <w:r>
        <w:rPr>
          <w:rFonts w:hint="eastAsia" w:ascii="仿宋_GB2312"/>
          <w:szCs w:val="32"/>
        </w:rPr>
        <w:t>（2）自动监测设备比对监测</w:t>
      </w:r>
    </w:p>
    <w:p w14:paraId="317C58F2">
      <w:pPr>
        <w:adjustRightInd w:val="0"/>
        <w:snapToGrid w:val="0"/>
        <w:spacing w:line="560" w:lineRule="exact"/>
        <w:ind w:firstLine="640" w:firstLineChars="200"/>
        <w:rPr>
          <w:rFonts w:hint="eastAsia" w:ascii="仿宋_GB2312"/>
          <w:b/>
          <w:szCs w:val="32"/>
        </w:rPr>
      </w:pPr>
      <w:r>
        <w:rPr>
          <w:rFonts w:hint="eastAsia" w:ascii="仿宋_GB2312"/>
          <w:szCs w:val="32"/>
        </w:rPr>
        <w:t>在进行污染物排放监督性监测同时，对于安装污染源自动监测设备的按自动监测设备比对监测技术要求开展比对监测。</w:t>
      </w:r>
      <w:r>
        <w:rPr>
          <w:rFonts w:hint="eastAsia" w:ascii="仿宋_GB2312"/>
          <w:b/>
          <w:szCs w:val="32"/>
        </w:rPr>
        <w:t>比对监测结果仅作为环保部门掌握在线仪器设备是否正常运行的监督措施，不作为在线监测数据有效性判定的最终依据（监督性监测数据有效性审核工作取消）。</w:t>
      </w:r>
    </w:p>
    <w:p w14:paraId="54BB5F30">
      <w:pPr>
        <w:pStyle w:val="149"/>
        <w:numPr>
          <w:ilvl w:val="0"/>
          <w:numId w:val="23"/>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监测项目</w:t>
      </w:r>
    </w:p>
    <w:p w14:paraId="57C469D6">
      <w:pPr>
        <w:adjustRightInd w:val="0"/>
        <w:snapToGrid w:val="0"/>
        <w:spacing w:line="560" w:lineRule="exact"/>
        <w:ind w:firstLine="640" w:firstLineChars="200"/>
        <w:rPr>
          <w:rFonts w:hint="eastAsia" w:ascii="仿宋_GB2312"/>
          <w:szCs w:val="32"/>
        </w:rPr>
      </w:pPr>
      <w:r>
        <w:rPr>
          <w:rFonts w:hint="eastAsia" w:ascii="仿宋_GB2312"/>
          <w:szCs w:val="32"/>
        </w:rPr>
        <w:t>（1）污染物排放监测</w:t>
      </w:r>
    </w:p>
    <w:p w14:paraId="6A3933C6">
      <w:pPr>
        <w:adjustRightInd w:val="0"/>
        <w:snapToGrid w:val="0"/>
        <w:spacing w:line="560" w:lineRule="exact"/>
        <w:ind w:firstLine="640" w:firstLineChars="200"/>
        <w:rPr>
          <w:rFonts w:hint="eastAsia" w:ascii="仿宋_GB2312"/>
          <w:szCs w:val="32"/>
        </w:rPr>
      </w:pPr>
      <w:r>
        <w:rPr>
          <w:rFonts w:hint="eastAsia" w:ascii="仿宋_GB2312"/>
          <w:szCs w:val="32"/>
        </w:rPr>
        <w:t>监测项目按照执行的排放标准、环评及批复和排污许可等要求确定。</w:t>
      </w:r>
    </w:p>
    <w:p w14:paraId="01B588F9">
      <w:pPr>
        <w:adjustRightInd w:val="0"/>
        <w:snapToGrid w:val="0"/>
        <w:spacing w:line="560" w:lineRule="exact"/>
        <w:ind w:firstLine="640" w:firstLineChars="200"/>
        <w:rPr>
          <w:rFonts w:hint="eastAsia" w:ascii="仿宋_GB2312"/>
          <w:szCs w:val="32"/>
        </w:rPr>
      </w:pPr>
      <w:r>
        <w:rPr>
          <w:rFonts w:hint="eastAsia" w:ascii="仿宋_GB2312"/>
          <w:szCs w:val="32"/>
        </w:rPr>
        <w:t>（2）自动监测设备比对监测</w:t>
      </w:r>
    </w:p>
    <w:p w14:paraId="6BF1CD33">
      <w:pPr>
        <w:adjustRightInd w:val="0"/>
        <w:snapToGrid w:val="0"/>
        <w:spacing w:line="560" w:lineRule="exact"/>
        <w:ind w:firstLine="640" w:firstLineChars="200"/>
        <w:rPr>
          <w:rFonts w:hint="eastAsia" w:ascii="仿宋_GB2312"/>
          <w:szCs w:val="32"/>
        </w:rPr>
      </w:pPr>
      <w:r>
        <w:rPr>
          <w:rFonts w:hint="eastAsia" w:ascii="仿宋_GB2312"/>
          <w:szCs w:val="32"/>
        </w:rPr>
        <w:t>比对监测的内容按照《固定污染源烟气（SO</w:t>
      </w:r>
      <w:r>
        <w:rPr>
          <w:rFonts w:hint="eastAsia" w:ascii="仿宋_GB2312"/>
          <w:szCs w:val="32"/>
          <w:vertAlign w:val="subscript"/>
        </w:rPr>
        <w:t>2</w:t>
      </w:r>
      <w:r>
        <w:rPr>
          <w:rFonts w:hint="eastAsia" w:ascii="仿宋_GB2312"/>
          <w:szCs w:val="32"/>
        </w:rPr>
        <w:t>、NO</w:t>
      </w:r>
      <w:r>
        <w:rPr>
          <w:rFonts w:hint="eastAsia" w:ascii="仿宋_GB2312"/>
          <w:szCs w:val="32"/>
          <w:vertAlign w:val="subscript"/>
        </w:rPr>
        <w:t>X</w:t>
      </w:r>
      <w:r>
        <w:rPr>
          <w:rFonts w:hint="eastAsia" w:ascii="仿宋_GB2312"/>
          <w:szCs w:val="32"/>
        </w:rPr>
        <w:t>、颗粒物）排放连续监测技术规范》（HJ 75-2017）、《水污染源在线监测系统运行与考核技术规范（试行）》（HJ/T 355-2007）、《关于印发&lt;污染源自动监测设备比对监测技术规定（试行）&gt;的通知》（总站统字〔2010〕192号）等要求执行。</w:t>
      </w:r>
    </w:p>
    <w:p w14:paraId="671E417D">
      <w:pPr>
        <w:pStyle w:val="149"/>
        <w:numPr>
          <w:ilvl w:val="0"/>
          <w:numId w:val="23"/>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监测频次</w:t>
      </w:r>
    </w:p>
    <w:p w14:paraId="10098DD4">
      <w:pPr>
        <w:adjustRightInd w:val="0"/>
        <w:snapToGrid w:val="0"/>
        <w:spacing w:line="560" w:lineRule="exact"/>
        <w:ind w:firstLine="640" w:firstLineChars="200"/>
        <w:rPr>
          <w:rFonts w:hint="eastAsia" w:ascii="仿宋_GB2312"/>
          <w:szCs w:val="32"/>
        </w:rPr>
      </w:pPr>
      <w:r>
        <w:rPr>
          <w:rFonts w:hint="eastAsia" w:ascii="仿宋_GB2312"/>
          <w:szCs w:val="32"/>
        </w:rPr>
        <w:t>（1）监督性监测</w:t>
      </w:r>
    </w:p>
    <w:p w14:paraId="041C2AEA">
      <w:pPr>
        <w:adjustRightInd w:val="0"/>
        <w:spacing w:line="560" w:lineRule="exact"/>
        <w:ind w:firstLine="640" w:firstLineChars="200"/>
        <w:rPr>
          <w:rFonts w:hint="eastAsia" w:ascii="仿宋_GB2312"/>
          <w:szCs w:val="32"/>
        </w:rPr>
      </w:pPr>
      <w:r>
        <w:rPr>
          <w:rFonts w:hint="eastAsia" w:ascii="仿宋_GB2312"/>
          <w:szCs w:val="32"/>
        </w:rPr>
        <w:t>对《名录》中的重点排污单位，每年至少开展一次污染源监督性监测。</w:t>
      </w:r>
    </w:p>
    <w:p w14:paraId="4B9A1CBB">
      <w:pPr>
        <w:adjustRightInd w:val="0"/>
        <w:snapToGrid w:val="0"/>
        <w:spacing w:line="560" w:lineRule="exact"/>
        <w:ind w:firstLine="640" w:firstLineChars="200"/>
        <w:rPr>
          <w:rFonts w:hint="eastAsia" w:ascii="仿宋_GB2312"/>
          <w:szCs w:val="32"/>
        </w:rPr>
      </w:pPr>
      <w:r>
        <w:rPr>
          <w:rFonts w:hint="eastAsia" w:ascii="仿宋_GB2312"/>
          <w:szCs w:val="32"/>
        </w:rPr>
        <w:t>（2）自动监测设备比对监测</w:t>
      </w:r>
    </w:p>
    <w:p w14:paraId="6F838DCF">
      <w:pPr>
        <w:adjustRightInd w:val="0"/>
        <w:snapToGrid w:val="0"/>
        <w:spacing w:line="560" w:lineRule="exact"/>
        <w:ind w:firstLine="640" w:firstLineChars="200"/>
        <w:rPr>
          <w:rFonts w:hint="eastAsia" w:ascii="仿宋_GB2312"/>
          <w:szCs w:val="32"/>
        </w:rPr>
      </w:pPr>
      <w:r>
        <w:rPr>
          <w:rFonts w:hint="eastAsia" w:ascii="仿宋_GB2312"/>
          <w:szCs w:val="32"/>
        </w:rPr>
        <w:t>在进行污染物排放监督性监测同时，对于安装污染源自动监测设备的要开展比对监测。</w:t>
      </w:r>
    </w:p>
    <w:p w14:paraId="626B79D9">
      <w:pPr>
        <w:pStyle w:val="149"/>
        <w:numPr>
          <w:ilvl w:val="0"/>
          <w:numId w:val="23"/>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任务分工</w:t>
      </w:r>
    </w:p>
    <w:p w14:paraId="6BCFBDD4">
      <w:pPr>
        <w:adjustRightInd w:val="0"/>
        <w:snapToGrid w:val="0"/>
        <w:spacing w:line="560" w:lineRule="exact"/>
        <w:ind w:firstLine="640" w:firstLineChars="200"/>
        <w:rPr>
          <w:rFonts w:hint="eastAsia" w:ascii="仿宋_GB2312"/>
          <w:szCs w:val="32"/>
        </w:rPr>
      </w:pPr>
      <w:r>
        <w:rPr>
          <w:rFonts w:hint="eastAsia" w:ascii="仿宋_GB2312"/>
          <w:szCs w:val="32"/>
        </w:rPr>
        <w:t>根据国务院办公厅《国务院办公厅关于印发控制污染物排放许可制实施方案的通知》（国办〔2016〕81号）及《关于印发</w:t>
      </w:r>
      <w:r>
        <w:rPr>
          <w:rFonts w:hint="eastAsia" w:ascii="宋体" w:hAnsi="宋体" w:eastAsia="宋体" w:cs="宋体"/>
          <w:szCs w:val="32"/>
        </w:rPr>
        <w:t>﹤</w:t>
      </w:r>
      <w:r>
        <w:rPr>
          <w:rFonts w:hint="eastAsia" w:ascii="仿宋_GB2312" w:hAnsi="仿宋_GB2312" w:cs="仿宋_GB2312"/>
          <w:szCs w:val="32"/>
        </w:rPr>
        <w:t>排污许可证管理暂行规定</w:t>
      </w:r>
      <w:r>
        <w:rPr>
          <w:rFonts w:hint="eastAsia" w:ascii="宋体" w:hAnsi="宋体" w:eastAsia="宋体" w:cs="宋体"/>
          <w:szCs w:val="32"/>
        </w:rPr>
        <w:t>﹥</w:t>
      </w:r>
      <w:r>
        <w:rPr>
          <w:rFonts w:hint="eastAsia" w:ascii="仿宋_GB2312" w:hAnsi="仿宋_GB2312" w:cs="仿宋_GB2312"/>
          <w:szCs w:val="32"/>
        </w:rPr>
        <w:t>的通知》（环水体〔</w:t>
      </w:r>
      <w:r>
        <w:rPr>
          <w:rFonts w:hint="eastAsia" w:ascii="仿宋_GB2312"/>
          <w:szCs w:val="32"/>
        </w:rPr>
        <w:t>2016〕186号）的要求，明确监测任务分工。</w:t>
      </w:r>
    </w:p>
    <w:p w14:paraId="7AFEEE06">
      <w:pPr>
        <w:adjustRightInd w:val="0"/>
        <w:spacing w:line="560" w:lineRule="exact"/>
        <w:ind w:firstLine="640" w:firstLineChars="200"/>
        <w:outlineLvl w:val="3"/>
        <w:rPr>
          <w:rFonts w:hint="eastAsia" w:ascii="仿宋_GB2312"/>
          <w:szCs w:val="32"/>
        </w:rPr>
      </w:pPr>
      <w:r>
        <w:rPr>
          <w:rFonts w:hint="eastAsia" w:ascii="仿宋_GB2312"/>
          <w:szCs w:val="32"/>
        </w:rPr>
        <w:t>（1）省环境监测中心站</w:t>
      </w:r>
    </w:p>
    <w:p w14:paraId="470CDB33">
      <w:pPr>
        <w:adjustRightInd w:val="0"/>
        <w:spacing w:line="560" w:lineRule="exact"/>
        <w:ind w:firstLine="640" w:firstLineChars="200"/>
        <w:outlineLvl w:val="3"/>
        <w:rPr>
          <w:rFonts w:hint="eastAsia" w:ascii="仿宋_GB2312"/>
          <w:szCs w:val="32"/>
        </w:rPr>
      </w:pPr>
      <w:r>
        <w:rPr>
          <w:rFonts w:hint="eastAsia" w:ascii="仿宋_GB2312"/>
          <w:szCs w:val="32"/>
        </w:rPr>
        <w:t>组织开展污染源监测质量抽测工作。配合总站开展跨省（直辖市、区）质量巡查与抽查工作。组织跨市（州）监测质量比对抽测工作。通过飞行检查和专项检查等方式对《名录》中10%的其他企业开展监督性质量抽测工作。</w:t>
      </w:r>
    </w:p>
    <w:p w14:paraId="7C7EC7D8">
      <w:pPr>
        <w:adjustRightInd w:val="0"/>
        <w:spacing w:line="560" w:lineRule="exact"/>
        <w:ind w:firstLine="640" w:firstLineChars="200"/>
        <w:outlineLvl w:val="3"/>
        <w:rPr>
          <w:rFonts w:hint="eastAsia" w:ascii="仿宋_GB2312"/>
          <w:szCs w:val="32"/>
        </w:rPr>
      </w:pPr>
      <w:r>
        <w:rPr>
          <w:rFonts w:hint="eastAsia" w:ascii="仿宋_GB2312"/>
          <w:szCs w:val="32"/>
        </w:rPr>
        <w:t>组织开展污染源监测数据上报国家工作。按要求每季度完成重点污染源监督性监测数据上报工作；每月完成企业自测数据上报工作。</w:t>
      </w:r>
    </w:p>
    <w:p w14:paraId="21FCC256">
      <w:pPr>
        <w:adjustRightInd w:val="0"/>
        <w:spacing w:line="560" w:lineRule="exact"/>
        <w:ind w:firstLine="640" w:firstLineChars="200"/>
        <w:outlineLvl w:val="3"/>
        <w:rPr>
          <w:rFonts w:hint="eastAsia" w:ascii="仿宋_GB2312"/>
          <w:szCs w:val="32"/>
        </w:rPr>
      </w:pPr>
      <w:r>
        <w:rPr>
          <w:rFonts w:hint="eastAsia" w:ascii="仿宋_GB2312"/>
          <w:szCs w:val="32"/>
        </w:rPr>
        <w:t>配合省环保厅开展排污许可证核发情况的监督检查和指导工作。组织协调全省监测系统，配合环境监察部门开展环境监察执法工作。</w:t>
      </w:r>
    </w:p>
    <w:p w14:paraId="705DD9AE">
      <w:pPr>
        <w:adjustRightInd w:val="0"/>
        <w:spacing w:line="560" w:lineRule="exact"/>
        <w:ind w:firstLine="640" w:firstLineChars="200"/>
        <w:outlineLvl w:val="3"/>
        <w:rPr>
          <w:rFonts w:hint="eastAsia" w:ascii="仿宋_GB2312"/>
          <w:szCs w:val="32"/>
        </w:rPr>
      </w:pPr>
      <w:r>
        <w:rPr>
          <w:rFonts w:hint="eastAsia" w:ascii="仿宋_GB2312"/>
          <w:szCs w:val="32"/>
        </w:rPr>
        <w:t>配合省环保厅开展污染源监测信息公开工作。</w:t>
      </w:r>
    </w:p>
    <w:p w14:paraId="565FA6A4">
      <w:pPr>
        <w:adjustRightInd w:val="0"/>
        <w:spacing w:line="560" w:lineRule="exact"/>
        <w:ind w:firstLine="640" w:firstLineChars="200"/>
        <w:outlineLvl w:val="3"/>
        <w:rPr>
          <w:rFonts w:hint="eastAsia" w:ascii="仿宋_GB2312"/>
          <w:szCs w:val="32"/>
        </w:rPr>
      </w:pPr>
      <w:r>
        <w:rPr>
          <w:rFonts w:hint="eastAsia" w:ascii="仿宋_GB2312"/>
          <w:szCs w:val="32"/>
        </w:rPr>
        <w:t>（2）各市、州、直管市环保局</w:t>
      </w:r>
    </w:p>
    <w:p w14:paraId="6BD6DD29">
      <w:pPr>
        <w:adjustRightInd w:val="0"/>
        <w:spacing w:line="560" w:lineRule="exact"/>
        <w:ind w:firstLine="640" w:firstLineChars="200"/>
        <w:outlineLvl w:val="3"/>
        <w:rPr>
          <w:rFonts w:hint="eastAsia" w:ascii="仿宋_GB2312"/>
          <w:szCs w:val="32"/>
        </w:rPr>
      </w:pPr>
      <w:r>
        <w:rPr>
          <w:rFonts w:hint="eastAsia" w:ascii="仿宋_GB2312"/>
          <w:szCs w:val="32"/>
        </w:rPr>
        <w:t>各市、州、直管市环保局负责组织实施辖区重点污染源监督性监测工作，列入《名录》的污染源监督性监测原则上由市级环境监测机构和有条件的县级环境监测机构承担。</w:t>
      </w:r>
    </w:p>
    <w:p w14:paraId="22B944E5">
      <w:pPr>
        <w:adjustRightInd w:val="0"/>
        <w:snapToGrid w:val="0"/>
        <w:spacing w:line="560" w:lineRule="exact"/>
        <w:ind w:firstLine="640" w:firstLineChars="200"/>
        <w:rPr>
          <w:rFonts w:hint="eastAsia" w:ascii="仿宋_GB2312"/>
          <w:szCs w:val="32"/>
        </w:rPr>
      </w:pPr>
      <w:r>
        <w:rPr>
          <w:rFonts w:hint="eastAsia" w:ascii="仿宋_GB2312"/>
          <w:szCs w:val="32"/>
        </w:rPr>
        <w:t>承担辖区内列入《名录》的重点排污单位污染源监督性监测和自动监测设备比对监测。</w:t>
      </w:r>
    </w:p>
    <w:p w14:paraId="788CDD5F">
      <w:pPr>
        <w:adjustRightInd w:val="0"/>
        <w:snapToGrid w:val="0"/>
        <w:spacing w:line="560" w:lineRule="exact"/>
        <w:ind w:firstLine="640" w:firstLineChars="200"/>
        <w:rPr>
          <w:rFonts w:hint="eastAsia" w:ascii="仿宋_GB2312"/>
          <w:szCs w:val="32"/>
        </w:rPr>
      </w:pPr>
      <w:r>
        <w:rPr>
          <w:rFonts w:hint="eastAsia" w:ascii="仿宋_GB2312"/>
          <w:szCs w:val="32"/>
        </w:rPr>
        <w:t>配合省站完成污染源监测数据上报国家任务。</w:t>
      </w:r>
    </w:p>
    <w:p w14:paraId="507392FD">
      <w:pPr>
        <w:adjustRightInd w:val="0"/>
        <w:snapToGrid w:val="0"/>
        <w:spacing w:line="560" w:lineRule="exact"/>
        <w:ind w:firstLine="640" w:firstLineChars="200"/>
        <w:rPr>
          <w:rFonts w:hint="eastAsia" w:ascii="仿宋_GB2312"/>
          <w:szCs w:val="32"/>
        </w:rPr>
      </w:pPr>
      <w:r>
        <w:rPr>
          <w:rFonts w:hint="eastAsia" w:ascii="仿宋_GB2312"/>
          <w:szCs w:val="32"/>
        </w:rPr>
        <w:t>督促、指导排污企事业单位按要求填报自行监测数据。按照排污许可证核发进度，确保辖区内企业在排污许可证核发后3个月内完成监测数据联网。</w:t>
      </w:r>
    </w:p>
    <w:p w14:paraId="4E701631">
      <w:pPr>
        <w:pStyle w:val="149"/>
        <w:numPr>
          <w:ilvl w:val="0"/>
          <w:numId w:val="23"/>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数据报告</w:t>
      </w:r>
    </w:p>
    <w:p w14:paraId="40E54A61">
      <w:pPr>
        <w:adjustRightInd w:val="0"/>
        <w:snapToGrid w:val="0"/>
        <w:spacing w:line="560" w:lineRule="exact"/>
        <w:ind w:firstLine="640" w:firstLineChars="200"/>
        <w:rPr>
          <w:rFonts w:hint="eastAsia" w:ascii="仿宋_GB2312"/>
          <w:szCs w:val="32"/>
        </w:rPr>
      </w:pPr>
      <w:r>
        <w:rPr>
          <w:rFonts w:hint="eastAsia" w:ascii="仿宋_GB2312"/>
          <w:szCs w:val="32"/>
        </w:rPr>
        <w:t>（1）采用总站开发的全国污染源监测数据管理软件录入、汇总、报送污染源监督性监测数据。</w:t>
      </w:r>
    </w:p>
    <w:p w14:paraId="357ECABF">
      <w:pPr>
        <w:adjustRightInd w:val="0"/>
        <w:snapToGrid w:val="0"/>
        <w:spacing w:line="560" w:lineRule="exact"/>
        <w:ind w:firstLine="640" w:firstLineChars="200"/>
        <w:rPr>
          <w:rFonts w:hint="eastAsia" w:ascii="仿宋_GB2312"/>
          <w:szCs w:val="32"/>
        </w:rPr>
      </w:pPr>
      <w:r>
        <w:rPr>
          <w:rFonts w:hint="eastAsia" w:ascii="仿宋_GB2312"/>
          <w:szCs w:val="32"/>
        </w:rPr>
        <w:t>（2）各地市（州）环境监测部门按季度收集、录入、汇总、和审核辖区内重点污染源排放监测数据和自动监测设备比对监测数据和电子表格，并于3、6、9、12月的15日前发至省站污染源邮箱：hbszwry@163.com。对于未开展监测的重点污染源说明原因。</w:t>
      </w:r>
    </w:p>
    <w:p w14:paraId="77A4AEBB">
      <w:pPr>
        <w:adjustRightInd w:val="0"/>
        <w:snapToGrid w:val="0"/>
        <w:spacing w:line="560" w:lineRule="exact"/>
        <w:ind w:firstLine="640" w:firstLineChars="200"/>
        <w:rPr>
          <w:rFonts w:hint="eastAsia" w:ascii="仿宋_GB2312"/>
          <w:szCs w:val="32"/>
        </w:rPr>
      </w:pPr>
      <w:r>
        <w:rPr>
          <w:rFonts w:hint="eastAsia" w:ascii="仿宋_GB2312"/>
          <w:szCs w:val="32"/>
        </w:rPr>
        <w:t>（3）各级环境监测站按季度编写辖区内污染源排放监督性监测报告；编制辖区内自动监测设备比对监测报告；提取辖区内超标企业名单及超标信息形成污染源监测信息。</w:t>
      </w:r>
    </w:p>
    <w:p w14:paraId="50A4D1F4">
      <w:pPr>
        <w:adjustRightInd w:val="0"/>
        <w:snapToGrid w:val="0"/>
        <w:spacing w:line="560" w:lineRule="exact"/>
        <w:ind w:firstLine="640" w:firstLineChars="200"/>
        <w:rPr>
          <w:rFonts w:hint="eastAsia" w:ascii="仿宋_GB2312"/>
          <w:szCs w:val="32"/>
        </w:rPr>
      </w:pPr>
      <w:bookmarkStart w:id="272" w:name="_Toc411260874"/>
      <w:bookmarkStart w:id="273" w:name="_Toc411243501"/>
      <w:bookmarkStart w:id="274" w:name="_Toc411260815"/>
      <w:r>
        <w:rPr>
          <w:rFonts w:hint="eastAsia" w:ascii="仿宋_GB2312"/>
          <w:szCs w:val="32"/>
        </w:rPr>
        <w:t>各地市（州）环境监测站应在3、6、9、12月的15日前向省站报送本季度污染源排放监督性监测数据和比对监测数据。发现严重超标以及比对监测不合格的，要及时向管理部门正式报告，随测随报。各地市（州）环境监测站编写辖区内污染源监督性监测年报，并于12月15日前上报省站，省站于12月20日前报送总站。</w:t>
      </w:r>
      <w:bookmarkEnd w:id="272"/>
      <w:bookmarkEnd w:id="273"/>
      <w:bookmarkEnd w:id="274"/>
    </w:p>
    <w:p w14:paraId="66A5E443">
      <w:pPr>
        <w:adjustRightInd w:val="0"/>
        <w:snapToGrid w:val="0"/>
        <w:spacing w:line="560" w:lineRule="exact"/>
        <w:ind w:firstLine="640" w:firstLineChars="200"/>
        <w:rPr>
          <w:rFonts w:hint="eastAsia" w:ascii="仿宋_GB2312"/>
          <w:szCs w:val="32"/>
        </w:rPr>
      </w:pPr>
      <w:r>
        <w:rPr>
          <w:rFonts w:hint="eastAsia" w:ascii="仿宋_GB2312"/>
          <w:szCs w:val="32"/>
        </w:rPr>
        <w:t>省站于12月25日前向总站报送《污染源监督性监测质量检查报告》，并附检查结果汇总表；编制《污染源监督性监测飞行检查监测报告》，并报送总站。</w:t>
      </w:r>
      <w:bookmarkEnd w:id="271"/>
      <w:bookmarkStart w:id="275" w:name="_Toc505847803"/>
    </w:p>
    <w:p w14:paraId="6DCD368A">
      <w:pPr>
        <w:pStyle w:val="149"/>
        <w:numPr>
          <w:ilvl w:val="0"/>
          <w:numId w:val="23"/>
        </w:numPr>
        <w:adjustRightInd w:val="0"/>
        <w:spacing w:line="560" w:lineRule="exact"/>
        <w:ind w:left="0" w:firstLine="643"/>
        <w:rPr>
          <w:rFonts w:hint="eastAsia" w:ascii="仿宋_GB2312" w:hAnsi="Times New Roman" w:eastAsia="仿宋_GB2312"/>
          <w:b/>
          <w:sz w:val="32"/>
          <w:szCs w:val="32"/>
        </w:rPr>
      </w:pPr>
      <w:r>
        <w:rPr>
          <w:rFonts w:hint="eastAsia" w:ascii="仿宋_GB2312" w:hAnsi="Times New Roman" w:eastAsia="仿宋_GB2312"/>
          <w:b/>
          <w:sz w:val="32"/>
          <w:szCs w:val="32"/>
        </w:rPr>
        <w:t>质量保证与质量控制</w:t>
      </w:r>
    </w:p>
    <w:p w14:paraId="46B5A134">
      <w:pPr>
        <w:topLinePunct/>
        <w:adjustRightInd w:val="0"/>
        <w:snapToGrid w:val="0"/>
        <w:spacing w:line="560" w:lineRule="exact"/>
        <w:ind w:firstLine="640" w:firstLineChars="200"/>
        <w:rPr>
          <w:rFonts w:hint="eastAsia" w:ascii="仿宋_GB2312"/>
          <w:szCs w:val="32"/>
        </w:rPr>
      </w:pPr>
      <w:r>
        <w:rPr>
          <w:rFonts w:hint="eastAsia" w:ascii="仿宋_GB2312"/>
          <w:szCs w:val="32"/>
        </w:rPr>
        <w:t>各级环境监测机构要严格按照环境监测技术规范要求开展污染源监测。</w:t>
      </w:r>
    </w:p>
    <w:p w14:paraId="4B6D304F">
      <w:pPr>
        <w:tabs>
          <w:tab w:val="left" w:pos="1440"/>
        </w:tabs>
        <w:adjustRightInd w:val="0"/>
        <w:spacing w:line="560" w:lineRule="exact"/>
        <w:ind w:firstLine="643" w:firstLineChars="200"/>
        <w:outlineLvl w:val="1"/>
        <w:rPr>
          <w:rFonts w:hint="eastAsia" w:ascii="楷体_GB2312" w:eastAsia="楷体_GB2312"/>
          <w:b/>
          <w:kern w:val="0"/>
          <w:szCs w:val="32"/>
        </w:rPr>
      </w:pPr>
      <w:bookmarkStart w:id="276" w:name="_Toc512440277"/>
      <w:bookmarkStart w:id="277" w:name="_Toc511311158"/>
      <w:r>
        <w:rPr>
          <w:rFonts w:hint="eastAsia" w:ascii="楷体_GB2312" w:eastAsia="楷体_GB2312"/>
          <w:b/>
          <w:kern w:val="0"/>
          <w:szCs w:val="32"/>
        </w:rPr>
        <w:t>（三十一）排污单位自行监测监督检查</w:t>
      </w:r>
      <w:bookmarkEnd w:id="275"/>
      <w:bookmarkEnd w:id="276"/>
      <w:bookmarkEnd w:id="277"/>
    </w:p>
    <w:p w14:paraId="6FBE15C5">
      <w:pPr>
        <w:adjustRightInd w:val="0"/>
        <w:spacing w:line="560" w:lineRule="exact"/>
        <w:ind w:firstLine="643" w:firstLineChars="200"/>
        <w:rPr>
          <w:rFonts w:hint="eastAsia" w:ascii="仿宋_GB2312"/>
          <w:b/>
          <w:szCs w:val="32"/>
        </w:rPr>
      </w:pPr>
      <w:r>
        <w:rPr>
          <w:rFonts w:hint="eastAsia" w:ascii="仿宋_GB2312"/>
          <w:b/>
          <w:szCs w:val="32"/>
        </w:rPr>
        <w:t>1. 检查范围</w:t>
      </w:r>
    </w:p>
    <w:p w14:paraId="30D06001">
      <w:pPr>
        <w:adjustRightInd w:val="0"/>
        <w:spacing w:line="560" w:lineRule="exact"/>
        <w:ind w:firstLine="640" w:firstLineChars="200"/>
        <w:rPr>
          <w:rFonts w:hint="eastAsia" w:ascii="仿宋_GB2312"/>
          <w:szCs w:val="32"/>
        </w:rPr>
      </w:pPr>
      <w:r>
        <w:rPr>
          <w:rFonts w:hint="eastAsia" w:ascii="仿宋_GB2312"/>
          <w:szCs w:val="32"/>
        </w:rPr>
        <w:t>监测范围为已核发排污许可证的企业。</w:t>
      </w:r>
    </w:p>
    <w:p w14:paraId="293272E6">
      <w:pPr>
        <w:adjustRightInd w:val="0"/>
        <w:spacing w:line="560" w:lineRule="exact"/>
        <w:ind w:firstLine="643" w:firstLineChars="200"/>
        <w:rPr>
          <w:rFonts w:hint="eastAsia" w:ascii="仿宋_GB2312"/>
          <w:b/>
          <w:szCs w:val="32"/>
        </w:rPr>
      </w:pPr>
      <w:r>
        <w:rPr>
          <w:rFonts w:hint="eastAsia" w:ascii="仿宋_GB2312"/>
          <w:b/>
          <w:szCs w:val="32"/>
        </w:rPr>
        <w:t>2. 检查内容</w:t>
      </w:r>
    </w:p>
    <w:p w14:paraId="596B7950">
      <w:pPr>
        <w:adjustRightInd w:val="0"/>
        <w:spacing w:line="560" w:lineRule="exact"/>
        <w:ind w:firstLine="640" w:firstLineChars="200"/>
        <w:rPr>
          <w:rFonts w:hint="eastAsia" w:ascii="仿宋_GB2312"/>
          <w:szCs w:val="32"/>
        </w:rPr>
      </w:pPr>
      <w:r>
        <w:rPr>
          <w:rFonts w:hint="eastAsia" w:ascii="仿宋_GB2312"/>
          <w:szCs w:val="32"/>
        </w:rPr>
        <w:t>检查内容包括：自行监测方案的制订，包括自行监测点位、指标、频次的完整性；是否按照自行监测方案开展自行监测；通过查阅自行监测原始记录检查监测全过程的规范性，原始记录包括现场采样、样品运输、储存、交接、分析测试、监测报告等；监测结果上报到全国污染源监测数据管理系统情况、公开的完整性和及时性等。委托社会检测机构开展自行监测的企业，必要时可赴实验室开展现场检查，检查内容可包括监测人员持证、监测设备、试剂消耗、方法选用、实验室环境等。</w:t>
      </w:r>
    </w:p>
    <w:p w14:paraId="6A294CA7">
      <w:pPr>
        <w:adjustRightInd w:val="0"/>
        <w:spacing w:line="560" w:lineRule="exact"/>
        <w:ind w:firstLine="643" w:firstLineChars="200"/>
        <w:rPr>
          <w:rFonts w:hint="eastAsia" w:ascii="仿宋_GB2312"/>
          <w:b/>
          <w:szCs w:val="32"/>
        </w:rPr>
      </w:pPr>
      <w:r>
        <w:rPr>
          <w:rFonts w:hint="eastAsia" w:ascii="仿宋_GB2312"/>
          <w:b/>
          <w:szCs w:val="32"/>
        </w:rPr>
        <w:t>3. 检查要求</w:t>
      </w:r>
    </w:p>
    <w:p w14:paraId="357439E6">
      <w:pPr>
        <w:adjustRightInd w:val="0"/>
        <w:spacing w:line="560" w:lineRule="exact"/>
        <w:ind w:firstLine="640" w:firstLineChars="200"/>
        <w:rPr>
          <w:rFonts w:hint="eastAsia" w:ascii="仿宋_GB2312"/>
          <w:szCs w:val="32"/>
        </w:rPr>
      </w:pPr>
      <w:r>
        <w:rPr>
          <w:rFonts w:hint="eastAsia" w:ascii="仿宋_GB2312"/>
          <w:szCs w:val="32"/>
        </w:rPr>
        <w:t>按照抽查时间随机，抽查对象随机的原则，抽查不少于20%的发证企业。</w:t>
      </w:r>
    </w:p>
    <w:p w14:paraId="0E7C30C8">
      <w:pPr>
        <w:adjustRightInd w:val="0"/>
        <w:spacing w:line="560" w:lineRule="exact"/>
        <w:ind w:firstLine="643" w:firstLineChars="200"/>
        <w:rPr>
          <w:rFonts w:hint="eastAsia" w:ascii="仿宋_GB2312"/>
          <w:b/>
          <w:szCs w:val="32"/>
        </w:rPr>
      </w:pPr>
      <w:r>
        <w:rPr>
          <w:rFonts w:hint="eastAsia" w:ascii="仿宋_GB2312"/>
          <w:b/>
          <w:szCs w:val="32"/>
        </w:rPr>
        <w:t>4. 任务分工</w:t>
      </w:r>
    </w:p>
    <w:p w14:paraId="424D5053">
      <w:pPr>
        <w:adjustRightInd w:val="0"/>
        <w:spacing w:line="560" w:lineRule="exact"/>
        <w:ind w:firstLine="640" w:firstLineChars="200"/>
        <w:rPr>
          <w:rFonts w:hint="eastAsia" w:ascii="仿宋_GB2312"/>
          <w:szCs w:val="32"/>
        </w:rPr>
      </w:pPr>
      <w:r>
        <w:rPr>
          <w:rFonts w:hint="eastAsia" w:ascii="仿宋_GB2312"/>
          <w:szCs w:val="32"/>
        </w:rPr>
        <w:t>按照属地管理“谁发证、谁检查”的原则开展检查工作。省环境监测中心站负责统筹安排行政区域内排污单位自行监测监督检查工作。地市级环境监测机构负责本部门许可证核发单位的检查工作。</w:t>
      </w:r>
    </w:p>
    <w:p w14:paraId="24F5796C">
      <w:pPr>
        <w:adjustRightInd w:val="0"/>
        <w:spacing w:line="560" w:lineRule="exact"/>
        <w:ind w:firstLine="643" w:firstLineChars="200"/>
        <w:rPr>
          <w:rFonts w:hint="eastAsia" w:ascii="仿宋_GB2312"/>
          <w:b/>
          <w:szCs w:val="32"/>
        </w:rPr>
      </w:pPr>
      <w:r>
        <w:rPr>
          <w:rFonts w:hint="eastAsia" w:ascii="仿宋_GB2312"/>
          <w:b/>
          <w:szCs w:val="32"/>
        </w:rPr>
        <w:t>5. 数据报送</w:t>
      </w:r>
    </w:p>
    <w:p w14:paraId="47A45163">
      <w:pPr>
        <w:adjustRightInd w:val="0"/>
        <w:snapToGrid w:val="0"/>
        <w:spacing w:line="560" w:lineRule="exact"/>
        <w:ind w:firstLine="640" w:firstLineChars="200"/>
        <w:rPr>
          <w:rFonts w:hint="eastAsia" w:ascii="仿宋_GB2312"/>
          <w:szCs w:val="32"/>
        </w:rPr>
      </w:pPr>
      <w:r>
        <w:rPr>
          <w:rFonts w:hint="eastAsia" w:ascii="仿宋_GB2312"/>
          <w:szCs w:val="32"/>
        </w:rPr>
        <w:t>各市（州）环境监测站将本行政区域本季度检查结果于3、6、9、12月的15日前发至省站污染源邮箱：hbszwry@163.com。</w:t>
      </w:r>
    </w:p>
    <w:p w14:paraId="7D43169E">
      <w:pPr>
        <w:adjustRightInd w:val="0"/>
        <w:spacing w:line="560" w:lineRule="exact"/>
        <w:ind w:firstLine="640" w:firstLineChars="200"/>
        <w:rPr>
          <w:rFonts w:hint="eastAsia" w:ascii="仿宋_GB2312"/>
          <w:szCs w:val="32"/>
        </w:rPr>
      </w:pPr>
      <w:r>
        <w:rPr>
          <w:rFonts w:hint="eastAsia" w:ascii="仿宋_GB2312"/>
          <w:szCs w:val="32"/>
        </w:rPr>
        <w:t>省环境监测中心站于每季度最后一个月20日前将全省本季度检查结果报送总站。</w:t>
      </w:r>
    </w:p>
    <w:p w14:paraId="7DB50CC4">
      <w:pPr>
        <w:tabs>
          <w:tab w:val="left" w:pos="1440"/>
        </w:tabs>
        <w:adjustRightInd w:val="0"/>
        <w:spacing w:line="560" w:lineRule="exact"/>
        <w:ind w:firstLine="643" w:firstLineChars="200"/>
        <w:outlineLvl w:val="1"/>
        <w:rPr>
          <w:rFonts w:hint="eastAsia" w:ascii="楷体_GB2312" w:eastAsia="楷体_GB2312"/>
          <w:b/>
          <w:kern w:val="0"/>
          <w:szCs w:val="32"/>
        </w:rPr>
      </w:pPr>
      <w:bookmarkStart w:id="278" w:name="_Toc512440278"/>
      <w:r>
        <w:rPr>
          <w:rFonts w:hint="eastAsia" w:ascii="楷体_GB2312" w:eastAsia="楷体_GB2312"/>
          <w:b/>
          <w:kern w:val="0"/>
          <w:szCs w:val="32"/>
        </w:rPr>
        <w:t>（三十二）VOC专项检查监测</w:t>
      </w:r>
      <w:bookmarkEnd w:id="278"/>
    </w:p>
    <w:p w14:paraId="6CFFFCD9">
      <w:pPr>
        <w:adjustRightInd w:val="0"/>
        <w:spacing w:line="560" w:lineRule="exact"/>
        <w:ind w:firstLine="643" w:firstLineChars="200"/>
        <w:rPr>
          <w:rFonts w:hint="eastAsia" w:ascii="仿宋_GB2312"/>
          <w:b/>
          <w:szCs w:val="32"/>
        </w:rPr>
      </w:pPr>
      <w:r>
        <w:rPr>
          <w:rFonts w:hint="eastAsia" w:ascii="仿宋_GB2312"/>
          <w:b/>
          <w:szCs w:val="32"/>
        </w:rPr>
        <w:t>1. 检查监测范围</w:t>
      </w:r>
    </w:p>
    <w:p w14:paraId="5E3C64AF">
      <w:pPr>
        <w:adjustRightInd w:val="0"/>
        <w:spacing w:line="560" w:lineRule="exact"/>
        <w:ind w:firstLine="640" w:firstLineChars="200"/>
        <w:rPr>
          <w:rFonts w:hint="eastAsia" w:ascii="仿宋_GB2312"/>
          <w:szCs w:val="32"/>
        </w:rPr>
      </w:pPr>
      <w:r>
        <w:rPr>
          <w:rFonts w:hint="eastAsia" w:ascii="仿宋_GB2312"/>
          <w:szCs w:val="32"/>
        </w:rPr>
        <w:t>省厅《关于加强固定污染源废气挥发性有机物监测工作的通知》的附表1《湖北省VOCs排污单位名录》中的企业。</w:t>
      </w:r>
    </w:p>
    <w:p w14:paraId="046EF8ED">
      <w:pPr>
        <w:adjustRightInd w:val="0"/>
        <w:spacing w:line="560" w:lineRule="exact"/>
        <w:ind w:firstLine="643" w:firstLineChars="200"/>
        <w:rPr>
          <w:rFonts w:hint="eastAsia" w:ascii="仿宋_GB2312"/>
          <w:b/>
          <w:szCs w:val="32"/>
        </w:rPr>
      </w:pPr>
      <w:r>
        <w:rPr>
          <w:rFonts w:hint="eastAsia" w:ascii="仿宋_GB2312"/>
          <w:b/>
          <w:szCs w:val="32"/>
        </w:rPr>
        <w:t>2. 检查监测内容</w:t>
      </w:r>
    </w:p>
    <w:p w14:paraId="07690052">
      <w:pPr>
        <w:adjustRightInd w:val="0"/>
        <w:snapToGrid w:val="0"/>
        <w:spacing w:line="560" w:lineRule="exact"/>
        <w:ind w:firstLine="640" w:firstLineChars="200"/>
        <w:rPr>
          <w:rFonts w:hint="eastAsia" w:ascii="仿宋_GB2312"/>
          <w:szCs w:val="32"/>
        </w:rPr>
      </w:pPr>
      <w:r>
        <w:rPr>
          <w:rFonts w:hint="eastAsia" w:ascii="仿宋_GB2312" w:hAnsi="华文仿宋"/>
          <w:szCs w:val="32"/>
        </w:rPr>
        <w:t>重点检查排污单位自行监测开展情况、监测信息公开情况及VOCs达标排放情况。</w:t>
      </w:r>
      <w:r>
        <w:rPr>
          <w:rFonts w:hint="eastAsia" w:ascii="仿宋_GB2312"/>
          <w:szCs w:val="32"/>
        </w:rPr>
        <w:t>按照省厅《关于加强固定污染源废气挥发性有机物监测工作的通知》中附表2《固定污染源废气挥发性有机物检查监测要点》和附件2《固定污染源废气挥发性有机物监测技术规定</w:t>
      </w:r>
      <w:r>
        <w:rPr>
          <w:rFonts w:hint="eastAsia" w:ascii="仿宋_GB2312"/>
          <w:szCs w:val="32"/>
          <w:lang w:eastAsia="zh-CN"/>
        </w:rPr>
        <w:t>（试行）》</w:t>
      </w:r>
      <w:r>
        <w:rPr>
          <w:rFonts w:hint="eastAsia" w:ascii="仿宋_GB2312"/>
          <w:szCs w:val="32"/>
        </w:rPr>
        <w:t>的要求执行。</w:t>
      </w:r>
    </w:p>
    <w:p w14:paraId="28818E5B">
      <w:pPr>
        <w:adjustRightInd w:val="0"/>
        <w:spacing w:line="560" w:lineRule="exact"/>
        <w:ind w:firstLine="643" w:firstLineChars="200"/>
        <w:rPr>
          <w:rFonts w:hint="eastAsia" w:ascii="仿宋_GB2312"/>
          <w:b/>
          <w:szCs w:val="32"/>
        </w:rPr>
      </w:pPr>
      <w:r>
        <w:rPr>
          <w:rFonts w:hint="eastAsia" w:ascii="仿宋_GB2312"/>
          <w:b/>
          <w:szCs w:val="32"/>
        </w:rPr>
        <w:t>3. 检查监测要求</w:t>
      </w:r>
    </w:p>
    <w:p w14:paraId="4C1A6785">
      <w:pPr>
        <w:topLinePunct/>
        <w:adjustRightInd w:val="0"/>
        <w:snapToGrid w:val="0"/>
        <w:spacing w:line="560" w:lineRule="exact"/>
        <w:ind w:firstLine="640" w:firstLineChars="200"/>
        <w:rPr>
          <w:rFonts w:hint="eastAsia" w:ascii="仿宋_GB2312"/>
          <w:szCs w:val="32"/>
        </w:rPr>
      </w:pPr>
      <w:r>
        <w:rPr>
          <w:rFonts w:hint="eastAsia" w:ascii="仿宋_GB2312"/>
          <w:szCs w:val="32"/>
        </w:rPr>
        <w:t>按照生态环境部《关于加强固定污染源废气挥发性有机物监测工作的通知》（环办监测函</w:t>
      </w:r>
      <w:r>
        <w:rPr>
          <w:rFonts w:hint="eastAsia" w:ascii="宋体" w:hAnsi="宋体" w:eastAsia="宋体" w:cs="宋体"/>
          <w:szCs w:val="32"/>
        </w:rPr>
        <w:t>﹝</w:t>
      </w:r>
      <w:r>
        <w:rPr>
          <w:rFonts w:hint="eastAsia" w:ascii="仿宋_GB2312"/>
          <w:szCs w:val="32"/>
        </w:rPr>
        <w:t>2018</w:t>
      </w:r>
      <w:r>
        <w:rPr>
          <w:rFonts w:hint="eastAsia" w:ascii="宋体" w:hAnsi="宋体" w:eastAsia="宋体" w:cs="宋体"/>
          <w:szCs w:val="32"/>
        </w:rPr>
        <w:t>﹞</w:t>
      </w:r>
      <w:r>
        <w:rPr>
          <w:rFonts w:hint="eastAsia" w:ascii="仿宋_GB2312"/>
          <w:szCs w:val="32"/>
        </w:rPr>
        <w:t>123号）和省厅《关于加强固定污染源废气挥发性有机物监测工作的通知》要求，按照“双随机”原则，对VOCs排污单位污染物排放情况开展日常抽查，对照已出台的污染物排放标准开展检查监测。</w:t>
      </w:r>
    </w:p>
    <w:p w14:paraId="05D46A77">
      <w:pPr>
        <w:adjustRightInd w:val="0"/>
        <w:snapToGrid w:val="0"/>
        <w:spacing w:line="560" w:lineRule="exact"/>
        <w:ind w:firstLine="643" w:firstLineChars="200"/>
        <w:rPr>
          <w:rFonts w:hint="eastAsia" w:ascii="仿宋_GB2312"/>
          <w:b/>
          <w:szCs w:val="32"/>
        </w:rPr>
      </w:pPr>
      <w:r>
        <w:rPr>
          <w:rFonts w:hint="eastAsia" w:ascii="仿宋_GB2312"/>
          <w:b/>
          <w:szCs w:val="32"/>
        </w:rPr>
        <w:t>4. 任务分工</w:t>
      </w:r>
    </w:p>
    <w:p w14:paraId="31546569">
      <w:pPr>
        <w:adjustRightInd w:val="0"/>
        <w:snapToGrid w:val="0"/>
        <w:spacing w:line="560" w:lineRule="exact"/>
        <w:ind w:firstLine="640" w:firstLineChars="200"/>
        <w:rPr>
          <w:rFonts w:hint="eastAsia" w:ascii="仿宋_GB2312"/>
          <w:szCs w:val="32"/>
        </w:rPr>
      </w:pPr>
      <w:r>
        <w:rPr>
          <w:rFonts w:hint="eastAsia" w:ascii="仿宋_GB2312"/>
          <w:szCs w:val="32"/>
        </w:rPr>
        <w:t>各市（州）环境保护部门要落实环境质量属地管理的要求，履行监管职责，统筹规划，按照“谁污染、谁监测、谁治理”的原则，对照《湖北省VOCs排污单位名录》，5月20日前完成对石化、化工行业的VOCs检查监测工作，暂时不具备监测能力的单位可委托具有资质的社会检测公司进行监测。2018年11月20日前，至少完成一次对所有行业VOCs检查监测工作。</w:t>
      </w:r>
    </w:p>
    <w:p w14:paraId="5FF2F64C">
      <w:pPr>
        <w:adjustRightInd w:val="0"/>
        <w:spacing w:line="560" w:lineRule="exact"/>
        <w:ind w:firstLine="643" w:firstLineChars="200"/>
        <w:rPr>
          <w:rFonts w:hint="eastAsia" w:ascii="仿宋_GB2312"/>
          <w:b/>
          <w:szCs w:val="32"/>
        </w:rPr>
      </w:pPr>
      <w:r>
        <w:rPr>
          <w:rFonts w:hint="eastAsia" w:ascii="仿宋_GB2312"/>
          <w:b/>
          <w:szCs w:val="32"/>
        </w:rPr>
        <w:t>5. 数据报送</w:t>
      </w:r>
    </w:p>
    <w:p w14:paraId="64A22C13">
      <w:pPr>
        <w:adjustRightInd w:val="0"/>
        <w:snapToGrid w:val="0"/>
        <w:spacing w:line="560" w:lineRule="exact"/>
        <w:ind w:firstLine="640" w:firstLineChars="200"/>
        <w:rPr>
          <w:rFonts w:hint="eastAsia" w:ascii="仿宋_GB2312"/>
          <w:szCs w:val="32"/>
        </w:rPr>
      </w:pPr>
      <w:r>
        <w:rPr>
          <w:rFonts w:hint="eastAsia" w:ascii="仿宋_GB2312"/>
          <w:szCs w:val="32"/>
        </w:rPr>
        <w:t>各市（州）环境保护部门于5月20日前将辖区内石化、化工行业的VOCs检查监测情况报告报环保厅监测处，11月20日前，将辖区内所有行业VOCs检查监测情况报告报环保厅监测处。</w:t>
      </w:r>
    </w:p>
    <w:bookmarkEnd w:id="269"/>
    <w:bookmarkEnd w:id="270"/>
    <w:p w14:paraId="482AB9F4">
      <w:pPr>
        <w:spacing w:before="156" w:beforeLines="50" w:after="156" w:afterLines="50" w:line="560" w:lineRule="exact"/>
        <w:jc w:val="center"/>
        <w:outlineLvl w:val="0"/>
        <w:rPr>
          <w:rFonts w:hint="eastAsia" w:eastAsia="黑体"/>
          <w:szCs w:val="30"/>
        </w:rPr>
      </w:pPr>
      <w:bookmarkStart w:id="279" w:name="_Toc511311159"/>
      <w:bookmarkStart w:id="280" w:name="_Toc512440279"/>
      <w:r>
        <w:rPr>
          <w:rFonts w:hint="eastAsia" w:eastAsia="黑体"/>
          <w:szCs w:val="30"/>
        </w:rPr>
        <w:t>六、环境监测外部质量监督与核查</w:t>
      </w:r>
      <w:bookmarkEnd w:id="279"/>
      <w:bookmarkEnd w:id="280"/>
    </w:p>
    <w:p w14:paraId="1F82BB83">
      <w:pPr>
        <w:tabs>
          <w:tab w:val="left" w:pos="1440"/>
        </w:tabs>
        <w:adjustRightInd w:val="0"/>
        <w:spacing w:line="560" w:lineRule="exact"/>
        <w:ind w:firstLine="643" w:firstLineChars="200"/>
        <w:outlineLvl w:val="1"/>
        <w:rPr>
          <w:rFonts w:ascii="楷体_GB2312" w:eastAsia="楷体_GB2312"/>
          <w:b/>
          <w:kern w:val="0"/>
          <w:szCs w:val="32"/>
        </w:rPr>
      </w:pPr>
      <w:bookmarkStart w:id="281" w:name="_Toc512440280"/>
      <w:bookmarkStart w:id="282" w:name="_Toc511311160"/>
      <w:r>
        <w:rPr>
          <w:rFonts w:hint="eastAsia" w:ascii="楷体_GB2312" w:eastAsia="楷体_GB2312"/>
          <w:b/>
          <w:kern w:val="0"/>
          <w:szCs w:val="32"/>
        </w:rPr>
        <w:t>（三十三）环境监测外部质量监督与核查</w:t>
      </w:r>
      <w:bookmarkEnd w:id="281"/>
      <w:bookmarkEnd w:id="282"/>
    </w:p>
    <w:p w14:paraId="2D8C9322">
      <w:pPr>
        <w:topLinePunct/>
        <w:adjustRightInd w:val="0"/>
        <w:snapToGrid w:val="0"/>
        <w:spacing w:line="560" w:lineRule="exact"/>
        <w:ind w:firstLine="640" w:firstLineChars="200"/>
        <w:rPr>
          <w:rFonts w:hint="eastAsia" w:ascii="仿宋_GB2312"/>
          <w:szCs w:val="32"/>
        </w:rPr>
      </w:pPr>
      <w:r>
        <w:rPr>
          <w:rFonts w:hint="eastAsia" w:ascii="仿宋_GB2312"/>
          <w:szCs w:val="32"/>
        </w:rPr>
        <w:t>落实两办《关于深化环境监测改革提高环境监测数据质量的意见》（厅字〔2017〕35号）精神，认真贯彻执行《“十三五”环境监测质量管理工作方案》（环办监测〔2016〕104号），加强环境监测质量管理和质量控制，提升环境监测工作的科学化、规范化水平，保障监测数据的准确性和权威性。</w:t>
      </w:r>
    </w:p>
    <w:p w14:paraId="63EEE2CE">
      <w:pPr>
        <w:pStyle w:val="149"/>
        <w:tabs>
          <w:tab w:val="left" w:pos="1422"/>
        </w:tabs>
        <w:topLinePunct/>
        <w:adjustRightInd w:val="0"/>
        <w:snapToGrid w:val="0"/>
        <w:spacing w:line="560" w:lineRule="exact"/>
        <w:ind w:firstLine="643"/>
        <w:rPr>
          <w:rFonts w:hint="eastAsia" w:ascii="仿宋_GB2312" w:hAnsi="Times New Roman" w:eastAsia="仿宋_GB2312"/>
          <w:b/>
          <w:sz w:val="32"/>
          <w:szCs w:val="32"/>
        </w:rPr>
      </w:pPr>
      <w:r>
        <w:rPr>
          <w:rFonts w:hint="eastAsia" w:ascii="仿宋_GB2312" w:hAnsi="Times New Roman" w:eastAsia="仿宋_GB2312"/>
          <w:b/>
          <w:sz w:val="32"/>
          <w:szCs w:val="32"/>
        </w:rPr>
        <w:t>1. 加强质量管理工作机制与质控体系建设</w:t>
      </w:r>
    </w:p>
    <w:p w14:paraId="0DF7451E">
      <w:pPr>
        <w:topLinePunct/>
        <w:adjustRightInd w:val="0"/>
        <w:snapToGrid w:val="0"/>
        <w:spacing w:line="560" w:lineRule="exact"/>
        <w:ind w:firstLine="640" w:firstLineChars="200"/>
        <w:rPr>
          <w:rFonts w:hint="eastAsia" w:ascii="仿宋_GB2312"/>
          <w:szCs w:val="32"/>
        </w:rPr>
      </w:pPr>
      <w:r>
        <w:rPr>
          <w:rFonts w:hint="eastAsia" w:ascii="仿宋_GB2312"/>
          <w:szCs w:val="32"/>
        </w:rPr>
        <w:t>为满足新形势下环境监测质量管理工作的需要，结合本省环境监测工作现状，进一步理顺省内环境监测质控体系运行机制，明确各级环境监测站职责，强化环境质量监测全过程质量控制。</w:t>
      </w:r>
    </w:p>
    <w:p w14:paraId="4031DC43">
      <w:pPr>
        <w:pStyle w:val="149"/>
        <w:tabs>
          <w:tab w:val="left" w:pos="1422"/>
        </w:tabs>
        <w:topLinePunct/>
        <w:adjustRightInd w:val="0"/>
        <w:snapToGrid w:val="0"/>
        <w:spacing w:line="560" w:lineRule="exact"/>
        <w:ind w:firstLine="643"/>
        <w:rPr>
          <w:rFonts w:hint="eastAsia" w:ascii="仿宋_GB2312" w:hAnsi="Times New Roman" w:eastAsia="仿宋_GB2312"/>
          <w:b/>
          <w:sz w:val="32"/>
          <w:szCs w:val="32"/>
        </w:rPr>
      </w:pPr>
      <w:r>
        <w:rPr>
          <w:rFonts w:hint="eastAsia" w:ascii="仿宋_GB2312" w:hAnsi="Times New Roman" w:eastAsia="仿宋_GB2312"/>
          <w:b/>
          <w:sz w:val="32"/>
          <w:szCs w:val="32"/>
        </w:rPr>
        <w:t>2. 湖北省环境监测外部质量监督与核查</w:t>
      </w:r>
    </w:p>
    <w:p w14:paraId="4E094B3A">
      <w:pPr>
        <w:adjustRightInd w:val="0"/>
        <w:spacing w:line="550" w:lineRule="exact"/>
        <w:ind w:firstLine="640" w:firstLineChars="200"/>
        <w:rPr>
          <w:rFonts w:hint="eastAsia" w:ascii="仿宋_GB2312"/>
          <w:szCs w:val="32"/>
        </w:rPr>
      </w:pPr>
      <w:r>
        <w:rPr>
          <w:rFonts w:hint="eastAsia" w:ascii="仿宋_GB2312"/>
          <w:szCs w:val="32"/>
        </w:rPr>
        <w:t>对空气、水、土壤、污染源、生态、噪声等监测网开展比对抽查，组织开展能力考核、飞行检查，进行资质认定和持证上岗考核，强化量值溯源与传递工作。2018年湖北省环境监测网主要外部质量监督与核查工作如下：</w:t>
      </w:r>
    </w:p>
    <w:p w14:paraId="7CBB9F5F">
      <w:pPr>
        <w:topLinePunct/>
        <w:adjustRightInd w:val="0"/>
        <w:snapToGrid w:val="0"/>
        <w:spacing w:line="560" w:lineRule="exact"/>
        <w:ind w:firstLine="640" w:firstLineChars="200"/>
        <w:rPr>
          <w:rFonts w:hint="eastAsia" w:ascii="仿宋_GB2312"/>
          <w:szCs w:val="32"/>
        </w:rPr>
      </w:pPr>
      <w:r>
        <w:rPr>
          <w:rFonts w:hint="eastAsia" w:ascii="仿宋_GB2312"/>
          <w:szCs w:val="32"/>
        </w:rPr>
        <w:t>（1）环境空气监测质量监督核查</w:t>
      </w:r>
    </w:p>
    <w:p w14:paraId="6502D579">
      <w:pPr>
        <w:topLinePunct/>
        <w:adjustRightInd w:val="0"/>
        <w:snapToGrid w:val="0"/>
        <w:spacing w:line="560" w:lineRule="exact"/>
        <w:ind w:firstLine="640" w:firstLineChars="200"/>
        <w:rPr>
          <w:rFonts w:hint="eastAsia" w:ascii="仿宋_GB2312"/>
          <w:szCs w:val="32"/>
        </w:rPr>
      </w:pPr>
      <w:r>
        <w:rPr>
          <w:rFonts w:hint="eastAsia" w:ascii="仿宋_GB2312"/>
          <w:szCs w:val="32"/>
        </w:rPr>
        <w:t>①环境空气颗粒物（PM</w:t>
      </w:r>
      <w:r>
        <w:rPr>
          <w:rFonts w:hint="eastAsia" w:ascii="仿宋_GB2312"/>
          <w:szCs w:val="32"/>
          <w:vertAlign w:val="subscript"/>
        </w:rPr>
        <w:t>10</w:t>
      </w:r>
      <w:r>
        <w:rPr>
          <w:rFonts w:hint="eastAsia" w:ascii="仿宋_GB2312"/>
          <w:szCs w:val="32"/>
        </w:rPr>
        <w:t>、PM</w:t>
      </w:r>
      <w:r>
        <w:rPr>
          <w:rFonts w:hint="eastAsia" w:ascii="仿宋_GB2312"/>
          <w:szCs w:val="32"/>
          <w:vertAlign w:val="subscript"/>
        </w:rPr>
        <w:t>2.5</w:t>
      </w:r>
      <w:r>
        <w:rPr>
          <w:rFonts w:hint="eastAsia" w:ascii="仿宋_GB2312"/>
          <w:szCs w:val="32"/>
        </w:rPr>
        <w:t>）自动监测手工比对</w:t>
      </w:r>
    </w:p>
    <w:p w14:paraId="6DC1B749">
      <w:pPr>
        <w:topLinePunct/>
        <w:adjustRightInd w:val="0"/>
        <w:snapToGrid w:val="0"/>
        <w:spacing w:line="560" w:lineRule="exact"/>
        <w:ind w:firstLine="640" w:firstLineChars="200"/>
        <w:rPr>
          <w:rFonts w:hint="eastAsia" w:ascii="仿宋_GB2312"/>
          <w:szCs w:val="32"/>
        </w:rPr>
      </w:pPr>
      <w:r>
        <w:rPr>
          <w:rFonts w:hint="eastAsia" w:ascii="仿宋_GB2312"/>
          <w:szCs w:val="32"/>
        </w:rPr>
        <w:t>每个区域选取1个省控城市站每月至少开展一次手工比对，每次比对应获得不少于5个有效时段的比对数据。</w:t>
      </w:r>
    </w:p>
    <w:p w14:paraId="3706604B">
      <w:pPr>
        <w:topLinePunct/>
        <w:adjustRightInd w:val="0"/>
        <w:snapToGrid w:val="0"/>
        <w:spacing w:line="560" w:lineRule="exact"/>
        <w:ind w:firstLine="640" w:firstLineChars="200"/>
        <w:rPr>
          <w:rFonts w:hint="eastAsia" w:ascii="仿宋_GB2312"/>
          <w:szCs w:val="32"/>
        </w:rPr>
      </w:pPr>
      <w:r>
        <w:rPr>
          <w:rFonts w:hint="eastAsia" w:ascii="仿宋_GB2312"/>
          <w:szCs w:val="32"/>
        </w:rPr>
        <w:t>②臭氧自动监测量值溯源传递与比对核查</w:t>
      </w:r>
    </w:p>
    <w:p w14:paraId="436CFEBD">
      <w:pPr>
        <w:topLinePunct/>
        <w:adjustRightInd w:val="0"/>
        <w:snapToGrid w:val="0"/>
        <w:spacing w:line="560" w:lineRule="exact"/>
        <w:ind w:firstLine="640" w:firstLineChars="200"/>
        <w:rPr>
          <w:rFonts w:hint="eastAsia" w:ascii="仿宋_GB2312"/>
          <w:szCs w:val="32"/>
        </w:rPr>
      </w:pPr>
      <w:r>
        <w:rPr>
          <w:rFonts w:hint="eastAsia" w:ascii="仿宋_GB2312"/>
          <w:szCs w:val="32"/>
        </w:rPr>
        <w:t>按照《环境空气自动监测臭氧标准传递工作实施方案》要求，按时开展臭氧量值逐级传递溯源工作。抽取一定比例（约10%）的省控城市站开展比对核查。</w:t>
      </w:r>
    </w:p>
    <w:p w14:paraId="7F7BE823">
      <w:pPr>
        <w:topLinePunct/>
        <w:adjustRightInd w:val="0"/>
        <w:snapToGrid w:val="0"/>
        <w:spacing w:line="560" w:lineRule="exact"/>
        <w:ind w:firstLine="640" w:firstLineChars="200"/>
        <w:rPr>
          <w:rFonts w:hint="eastAsia" w:ascii="仿宋_GB2312"/>
          <w:szCs w:val="32"/>
        </w:rPr>
      </w:pPr>
      <w:r>
        <w:rPr>
          <w:rFonts w:hint="eastAsia" w:ascii="仿宋_GB2312"/>
          <w:szCs w:val="32"/>
        </w:rPr>
        <w:t>③气态污染物（SO</w:t>
      </w:r>
      <w:r>
        <w:rPr>
          <w:rFonts w:hint="eastAsia" w:ascii="仿宋_GB2312"/>
          <w:szCs w:val="32"/>
          <w:vertAlign w:val="subscript"/>
        </w:rPr>
        <w:t>2</w:t>
      </w:r>
      <w:r>
        <w:rPr>
          <w:rFonts w:hint="eastAsia" w:ascii="仿宋_GB2312"/>
          <w:szCs w:val="32"/>
        </w:rPr>
        <w:t>、NO</w:t>
      </w:r>
      <w:r>
        <w:rPr>
          <w:rFonts w:hint="eastAsia" w:ascii="仿宋_GB2312"/>
          <w:szCs w:val="32"/>
          <w:vertAlign w:val="subscript"/>
        </w:rPr>
        <w:t>x</w:t>
      </w:r>
      <w:r>
        <w:rPr>
          <w:rFonts w:hint="eastAsia" w:ascii="仿宋_GB2312"/>
          <w:szCs w:val="32"/>
        </w:rPr>
        <w:t>、CO）自动监测盲样测试</w:t>
      </w:r>
    </w:p>
    <w:p w14:paraId="73EBE958">
      <w:pPr>
        <w:topLinePunct/>
        <w:adjustRightInd w:val="0"/>
        <w:snapToGrid w:val="0"/>
        <w:spacing w:line="560" w:lineRule="exact"/>
        <w:ind w:firstLine="640" w:firstLineChars="200"/>
        <w:rPr>
          <w:rFonts w:hint="eastAsia" w:ascii="仿宋_GB2312"/>
          <w:szCs w:val="32"/>
        </w:rPr>
      </w:pPr>
      <w:r>
        <w:rPr>
          <w:rFonts w:hint="eastAsia" w:ascii="仿宋_GB2312"/>
          <w:szCs w:val="32"/>
        </w:rPr>
        <w:t>开展不少于两次标气盲样测试。</w:t>
      </w:r>
    </w:p>
    <w:p w14:paraId="2848EA6A">
      <w:pPr>
        <w:topLinePunct/>
        <w:adjustRightInd w:val="0"/>
        <w:snapToGrid w:val="0"/>
        <w:spacing w:line="560" w:lineRule="exact"/>
        <w:ind w:firstLine="640" w:firstLineChars="200"/>
        <w:rPr>
          <w:rFonts w:hint="eastAsia" w:ascii="仿宋_GB2312"/>
          <w:szCs w:val="32"/>
        </w:rPr>
      </w:pPr>
      <w:r>
        <w:rPr>
          <w:rFonts w:hint="eastAsia" w:ascii="仿宋_GB2312"/>
          <w:szCs w:val="32"/>
        </w:rPr>
        <w:t>④现场检查</w:t>
      </w:r>
    </w:p>
    <w:p w14:paraId="65BD9301">
      <w:pPr>
        <w:topLinePunct/>
        <w:adjustRightInd w:val="0"/>
        <w:snapToGrid w:val="0"/>
        <w:spacing w:line="560" w:lineRule="exact"/>
        <w:ind w:firstLine="640" w:firstLineChars="200"/>
        <w:rPr>
          <w:rFonts w:hint="eastAsia" w:ascii="仿宋_GB2312"/>
          <w:szCs w:val="32"/>
        </w:rPr>
      </w:pPr>
      <w:r>
        <w:rPr>
          <w:rFonts w:hint="eastAsia" w:ascii="仿宋_GB2312"/>
          <w:szCs w:val="32"/>
        </w:rPr>
        <w:t>抽取一定比例（约10%）的点位，开展数据质量情况和质控体系运行情况飞行检查。</w:t>
      </w:r>
    </w:p>
    <w:p w14:paraId="34D4D826">
      <w:pPr>
        <w:topLinePunct/>
        <w:adjustRightInd w:val="0"/>
        <w:snapToGrid w:val="0"/>
        <w:spacing w:line="560" w:lineRule="exact"/>
        <w:ind w:firstLine="640" w:firstLineChars="200"/>
        <w:rPr>
          <w:rFonts w:hint="eastAsia" w:ascii="仿宋_GB2312"/>
          <w:szCs w:val="32"/>
        </w:rPr>
      </w:pPr>
      <w:r>
        <w:rPr>
          <w:rFonts w:hint="eastAsia" w:ascii="仿宋_GB2312"/>
          <w:szCs w:val="32"/>
        </w:rPr>
        <w:t>（2）城市集中式生活饮用水水源地水质监测监督核查</w:t>
      </w:r>
    </w:p>
    <w:p w14:paraId="3E8AD8C7">
      <w:pPr>
        <w:topLinePunct/>
        <w:adjustRightInd w:val="0"/>
        <w:snapToGrid w:val="0"/>
        <w:spacing w:line="560" w:lineRule="exact"/>
        <w:ind w:firstLine="640" w:firstLineChars="200"/>
        <w:rPr>
          <w:rFonts w:hint="eastAsia" w:ascii="仿宋_GB2312"/>
          <w:szCs w:val="32"/>
        </w:rPr>
      </w:pPr>
      <w:r>
        <w:rPr>
          <w:rFonts w:hint="eastAsia" w:ascii="仿宋_GB2312"/>
          <w:szCs w:val="32"/>
        </w:rPr>
        <w:t>①盲样考核</w:t>
      </w:r>
    </w:p>
    <w:p w14:paraId="369FA599">
      <w:pPr>
        <w:topLinePunct/>
        <w:adjustRightInd w:val="0"/>
        <w:snapToGrid w:val="0"/>
        <w:spacing w:line="560" w:lineRule="exact"/>
        <w:ind w:firstLine="640" w:firstLineChars="200"/>
        <w:rPr>
          <w:rFonts w:hint="eastAsia" w:ascii="仿宋_GB2312"/>
          <w:szCs w:val="32"/>
        </w:rPr>
      </w:pPr>
      <w:r>
        <w:rPr>
          <w:rFonts w:hint="eastAsia" w:ascii="仿宋_GB2312"/>
          <w:szCs w:val="32"/>
        </w:rPr>
        <w:t>组织集中式生活饮用水水源地水质常规项目监测质量盲样考核，用发放盲样的形式对全省承担集中式生活饮用水水源地水质监测任务的单位进行考核。</w:t>
      </w:r>
    </w:p>
    <w:p w14:paraId="54E91A63">
      <w:pPr>
        <w:topLinePunct/>
        <w:adjustRightInd w:val="0"/>
        <w:snapToGrid w:val="0"/>
        <w:spacing w:line="560" w:lineRule="exact"/>
        <w:ind w:firstLine="640" w:firstLineChars="200"/>
        <w:rPr>
          <w:rFonts w:hint="eastAsia" w:ascii="仿宋_GB2312"/>
          <w:szCs w:val="32"/>
        </w:rPr>
      </w:pPr>
      <w:r>
        <w:rPr>
          <w:rFonts w:hint="eastAsia" w:ascii="仿宋_GB2312"/>
          <w:szCs w:val="32"/>
        </w:rPr>
        <w:t>组织集中式生活饮用水水源地重金属及有机项目机水质全分析盲样考核，用发放盲样的形式对承担集中式生活饮用水水源地水质全分析工作的单位进行考核。</w:t>
      </w:r>
    </w:p>
    <w:p w14:paraId="122A2E8B">
      <w:pPr>
        <w:topLinePunct/>
        <w:adjustRightInd w:val="0"/>
        <w:snapToGrid w:val="0"/>
        <w:spacing w:line="560" w:lineRule="exact"/>
        <w:ind w:firstLine="640" w:firstLineChars="200"/>
        <w:rPr>
          <w:rFonts w:hint="eastAsia" w:ascii="仿宋_GB2312"/>
          <w:szCs w:val="32"/>
        </w:rPr>
      </w:pPr>
      <w:r>
        <w:rPr>
          <w:rFonts w:hint="eastAsia" w:ascii="仿宋_GB2312"/>
          <w:szCs w:val="32"/>
        </w:rPr>
        <w:t>②实验室质量管理体系运行情况抽查</w:t>
      </w:r>
    </w:p>
    <w:p w14:paraId="2E37FB9D">
      <w:pPr>
        <w:topLinePunct/>
        <w:adjustRightInd w:val="0"/>
        <w:snapToGrid w:val="0"/>
        <w:spacing w:line="560" w:lineRule="exact"/>
        <w:ind w:firstLine="640" w:firstLineChars="200"/>
        <w:rPr>
          <w:rFonts w:hint="eastAsia" w:ascii="仿宋_GB2312"/>
          <w:szCs w:val="32"/>
        </w:rPr>
      </w:pPr>
      <w:r>
        <w:rPr>
          <w:rFonts w:hint="eastAsia" w:ascii="仿宋_GB2312"/>
          <w:szCs w:val="32"/>
        </w:rPr>
        <w:t>省站对承担生活饮用水水源地水质监测工作单位的质量管理体系运行情况开展抽查，重点针对质量管理运行中的人员持证、监测方法选用、质控措施有效性评估、仪器设备管理、标准物质（样品）使用、记录和报告的完整性和溯源性等进行检查。</w:t>
      </w:r>
    </w:p>
    <w:p w14:paraId="288BE40F">
      <w:pPr>
        <w:topLinePunct/>
        <w:adjustRightInd w:val="0"/>
        <w:snapToGrid w:val="0"/>
        <w:spacing w:line="560" w:lineRule="exact"/>
        <w:ind w:firstLine="640" w:firstLineChars="200"/>
        <w:rPr>
          <w:rFonts w:hint="eastAsia" w:ascii="仿宋_GB2312"/>
          <w:szCs w:val="32"/>
        </w:rPr>
      </w:pPr>
      <w:r>
        <w:rPr>
          <w:rFonts w:hint="eastAsia" w:ascii="仿宋_GB2312"/>
          <w:szCs w:val="32"/>
        </w:rPr>
        <w:t>（3）地表水网水质监测监督核查</w:t>
      </w:r>
    </w:p>
    <w:p w14:paraId="477EED70">
      <w:pPr>
        <w:topLinePunct/>
        <w:adjustRightInd w:val="0"/>
        <w:snapToGrid w:val="0"/>
        <w:spacing w:line="560" w:lineRule="exact"/>
        <w:ind w:firstLine="640" w:firstLineChars="200"/>
        <w:rPr>
          <w:rFonts w:hint="eastAsia" w:ascii="仿宋_GB2312"/>
          <w:szCs w:val="32"/>
        </w:rPr>
      </w:pPr>
      <w:r>
        <w:rPr>
          <w:rFonts w:hint="eastAsia" w:ascii="仿宋_GB2312"/>
          <w:szCs w:val="32"/>
        </w:rPr>
        <w:t>①盲样考核</w:t>
      </w:r>
    </w:p>
    <w:p w14:paraId="38982CC2">
      <w:pPr>
        <w:topLinePunct/>
        <w:adjustRightInd w:val="0"/>
        <w:snapToGrid w:val="0"/>
        <w:spacing w:line="560" w:lineRule="exact"/>
        <w:ind w:firstLine="640" w:firstLineChars="200"/>
        <w:rPr>
          <w:rFonts w:hint="eastAsia" w:ascii="仿宋_GB2312"/>
          <w:szCs w:val="32"/>
        </w:rPr>
      </w:pPr>
      <w:r>
        <w:rPr>
          <w:rFonts w:hint="eastAsia" w:ascii="仿宋_GB2312"/>
          <w:szCs w:val="32"/>
        </w:rPr>
        <w:t>组织地表水网水质监测质量盲样考核，用发放盲样的形式对全省承担集中式生活饮用水水源地水质监测任务的单位进行考核。</w:t>
      </w:r>
    </w:p>
    <w:p w14:paraId="42CEE196">
      <w:pPr>
        <w:topLinePunct/>
        <w:adjustRightInd w:val="0"/>
        <w:snapToGrid w:val="0"/>
        <w:spacing w:line="560" w:lineRule="exact"/>
        <w:ind w:firstLine="640" w:firstLineChars="200"/>
        <w:rPr>
          <w:rFonts w:hint="eastAsia" w:ascii="仿宋_GB2312"/>
          <w:szCs w:val="32"/>
        </w:rPr>
      </w:pPr>
      <w:r>
        <w:rPr>
          <w:rFonts w:hint="eastAsia" w:ascii="仿宋_GB2312"/>
          <w:szCs w:val="32"/>
        </w:rPr>
        <w:t>②实验室质量管理体系运行情况抽查</w:t>
      </w:r>
    </w:p>
    <w:p w14:paraId="3D4ECA44">
      <w:pPr>
        <w:topLinePunct/>
        <w:adjustRightInd w:val="0"/>
        <w:snapToGrid w:val="0"/>
        <w:spacing w:line="560" w:lineRule="exact"/>
        <w:ind w:firstLine="640" w:firstLineChars="200"/>
        <w:rPr>
          <w:rFonts w:hint="eastAsia" w:ascii="仿宋_GB2312"/>
          <w:szCs w:val="32"/>
        </w:rPr>
      </w:pPr>
      <w:r>
        <w:rPr>
          <w:rFonts w:hint="eastAsia" w:ascii="仿宋_GB2312"/>
          <w:szCs w:val="32"/>
        </w:rPr>
        <w:t>省站对承担地表水环境监测网监测工作单位的质量管理体系运行情况开展抽查，重点针对质量管理运行中的人员持证、监测方法选用、质控措施有效性评估、仪器设备管理、标准物质（样品）使用、记录和报告的完整性和溯源性等进行检查。</w:t>
      </w:r>
    </w:p>
    <w:p w14:paraId="1687F39D">
      <w:pPr>
        <w:topLinePunct/>
        <w:adjustRightInd w:val="0"/>
        <w:snapToGrid w:val="0"/>
        <w:spacing w:line="560" w:lineRule="exact"/>
        <w:ind w:firstLine="640" w:firstLineChars="200"/>
        <w:rPr>
          <w:rFonts w:hint="eastAsia" w:ascii="仿宋_GB2312"/>
          <w:szCs w:val="32"/>
        </w:rPr>
      </w:pPr>
      <w:r>
        <w:rPr>
          <w:rFonts w:hint="eastAsia" w:ascii="仿宋_GB2312"/>
          <w:szCs w:val="32"/>
        </w:rPr>
        <w:t>（4）土壤环境监测监督核查</w:t>
      </w:r>
    </w:p>
    <w:p w14:paraId="6F63FF04">
      <w:pPr>
        <w:adjustRightInd w:val="0"/>
        <w:spacing w:line="560" w:lineRule="exact"/>
        <w:ind w:firstLine="640" w:firstLineChars="200"/>
        <w:rPr>
          <w:rFonts w:hint="eastAsia" w:ascii="仿宋_GB2312"/>
          <w:szCs w:val="32"/>
        </w:rPr>
      </w:pPr>
      <w:r>
        <w:rPr>
          <w:rFonts w:hint="eastAsia" w:ascii="仿宋_GB2312"/>
          <w:szCs w:val="32"/>
        </w:rPr>
        <w:t>①完善手工监测过程质控机制与手段，加强采样现场和样品运输过程GPS 定位的应用，实现视频或图片等记录资料实时上传，并开展监督抽查。</w:t>
      </w:r>
    </w:p>
    <w:p w14:paraId="38BC35F1">
      <w:pPr>
        <w:adjustRightInd w:val="0"/>
        <w:spacing w:line="560" w:lineRule="exact"/>
        <w:ind w:firstLine="640" w:firstLineChars="200"/>
        <w:rPr>
          <w:rFonts w:hint="eastAsia" w:ascii="仿宋_GB2312"/>
          <w:szCs w:val="32"/>
        </w:rPr>
      </w:pPr>
      <w:r>
        <w:rPr>
          <w:rFonts w:hint="eastAsia" w:ascii="仿宋_GB2312"/>
          <w:szCs w:val="32"/>
        </w:rPr>
        <w:t>②省级站按照不低于本辖区任务量10%比例的外部质控样品进行省内质量控制与评价，要求覆盖全部实验室和全部监测项目，并对质控测试结果进行评价。质量控制方式包括实验室内和实验室间盲样比对测试以及质控样品测试等，其中实验室间盲样比对测试比例不少于样品数量的2%。</w:t>
      </w:r>
    </w:p>
    <w:p w14:paraId="1C7672C1">
      <w:pPr>
        <w:adjustRightInd w:val="0"/>
        <w:spacing w:line="560" w:lineRule="exact"/>
        <w:ind w:firstLine="640" w:firstLineChars="200"/>
        <w:rPr>
          <w:rFonts w:hint="eastAsia" w:ascii="仿宋_GB2312"/>
          <w:szCs w:val="32"/>
        </w:rPr>
      </w:pPr>
      <w:r>
        <w:rPr>
          <w:rFonts w:hint="eastAsia" w:ascii="仿宋_GB2312"/>
          <w:szCs w:val="32"/>
        </w:rPr>
        <w:t>③配合总站完成异地交叉质量监督检查和抽测。</w:t>
      </w:r>
    </w:p>
    <w:p w14:paraId="21A25B8E">
      <w:pPr>
        <w:adjustRightInd w:val="0"/>
        <w:spacing w:line="560" w:lineRule="exact"/>
        <w:ind w:firstLine="640" w:firstLineChars="200"/>
        <w:rPr>
          <w:rFonts w:hint="eastAsia" w:ascii="仿宋_GB2312"/>
          <w:szCs w:val="32"/>
        </w:rPr>
      </w:pPr>
      <w:r>
        <w:rPr>
          <w:rFonts w:hint="eastAsia" w:ascii="仿宋_GB2312"/>
          <w:szCs w:val="32"/>
        </w:rPr>
        <w:t>④组织一次土壤环境质量监测质量考核，采取盲样考核形式，对相关单位发放盲样进行考核。</w:t>
      </w:r>
    </w:p>
    <w:p w14:paraId="37383999">
      <w:pPr>
        <w:topLinePunct/>
        <w:adjustRightInd w:val="0"/>
        <w:snapToGrid w:val="0"/>
        <w:spacing w:line="560" w:lineRule="exact"/>
        <w:ind w:firstLine="640" w:firstLineChars="200"/>
        <w:rPr>
          <w:rFonts w:hint="eastAsia" w:ascii="仿宋_GB2312"/>
          <w:szCs w:val="32"/>
        </w:rPr>
      </w:pPr>
      <w:r>
        <w:rPr>
          <w:rFonts w:hint="eastAsia" w:ascii="仿宋_GB2312"/>
          <w:szCs w:val="32"/>
        </w:rPr>
        <w:t>（5）生态环境状况监测与生态环境地面监测监督核查</w:t>
      </w:r>
    </w:p>
    <w:p w14:paraId="7624B56D">
      <w:pPr>
        <w:adjustRightInd w:val="0"/>
        <w:spacing w:line="560" w:lineRule="exact"/>
        <w:ind w:firstLine="640" w:firstLineChars="200"/>
        <w:rPr>
          <w:rFonts w:hint="eastAsia" w:ascii="仿宋_GB2312"/>
          <w:szCs w:val="32"/>
        </w:rPr>
      </w:pPr>
      <w:r>
        <w:rPr>
          <w:rFonts w:hint="eastAsia" w:ascii="仿宋_GB2312"/>
          <w:szCs w:val="32"/>
        </w:rPr>
        <w:t>①生态环境状况监测外部监督核查由总站组织实施，方式包括野外核查和校核、质量检查、专家评审等。</w:t>
      </w:r>
    </w:p>
    <w:p w14:paraId="4F0475D7">
      <w:pPr>
        <w:adjustRightInd w:val="0"/>
        <w:spacing w:line="560" w:lineRule="exact"/>
        <w:ind w:firstLine="640" w:firstLineChars="200"/>
        <w:rPr>
          <w:rFonts w:hint="eastAsia" w:ascii="仿宋_GB2312"/>
          <w:szCs w:val="32"/>
        </w:rPr>
      </w:pPr>
      <w:r>
        <w:rPr>
          <w:rFonts w:hint="eastAsia" w:ascii="仿宋_GB2312"/>
          <w:szCs w:val="32"/>
        </w:rPr>
        <w:t>②生态环境地面监测监督核查由总站组织实施，方式包括现场核查、集中检查、交叉检查等。</w:t>
      </w:r>
    </w:p>
    <w:p w14:paraId="7A377BD3">
      <w:pPr>
        <w:adjustRightInd w:val="0"/>
        <w:spacing w:line="560" w:lineRule="exact"/>
        <w:ind w:firstLine="640" w:firstLineChars="200"/>
        <w:rPr>
          <w:rFonts w:hint="eastAsia" w:ascii="仿宋_GB2312"/>
          <w:szCs w:val="32"/>
        </w:rPr>
      </w:pPr>
      <w:r>
        <w:rPr>
          <w:rFonts w:hint="eastAsia" w:ascii="仿宋_GB2312"/>
          <w:szCs w:val="32"/>
        </w:rPr>
        <w:t>③组织重点生态功能区县域生态环境质量监测考核，用发放盲样的形式对全省承担集中式生活饮用水水源地水质监测任务的单位进行考核。</w:t>
      </w:r>
    </w:p>
    <w:p w14:paraId="2D9AC177">
      <w:pPr>
        <w:topLinePunct/>
        <w:adjustRightInd w:val="0"/>
        <w:snapToGrid w:val="0"/>
        <w:spacing w:line="560" w:lineRule="exact"/>
        <w:ind w:firstLine="640" w:firstLineChars="200"/>
        <w:rPr>
          <w:rFonts w:hint="eastAsia" w:ascii="仿宋_GB2312"/>
          <w:szCs w:val="32"/>
        </w:rPr>
      </w:pPr>
      <w:r>
        <w:rPr>
          <w:rFonts w:hint="eastAsia" w:ascii="仿宋_GB2312"/>
          <w:szCs w:val="32"/>
        </w:rPr>
        <w:t>（6）农村环境质量监测监督核查</w:t>
      </w:r>
    </w:p>
    <w:p w14:paraId="1648B10B">
      <w:pPr>
        <w:topLinePunct/>
        <w:adjustRightInd w:val="0"/>
        <w:snapToGrid w:val="0"/>
        <w:spacing w:line="560" w:lineRule="exact"/>
        <w:ind w:firstLine="640" w:firstLineChars="200"/>
        <w:rPr>
          <w:rFonts w:hint="eastAsia" w:ascii="仿宋_GB2312"/>
          <w:szCs w:val="32"/>
        </w:rPr>
      </w:pPr>
      <w:r>
        <w:rPr>
          <w:rFonts w:hint="eastAsia" w:ascii="仿宋_GB2312"/>
          <w:szCs w:val="32"/>
        </w:rPr>
        <w:t>农村环境质量监测监督核查由总站和省级环境监测中心（站）组织开展，质控方式包括现场检查、交叉检查、委托质控等。</w:t>
      </w:r>
    </w:p>
    <w:p w14:paraId="7F7960B0">
      <w:pPr>
        <w:topLinePunct/>
        <w:adjustRightInd w:val="0"/>
        <w:snapToGrid w:val="0"/>
        <w:spacing w:line="560" w:lineRule="exact"/>
        <w:ind w:firstLine="640" w:firstLineChars="200"/>
        <w:rPr>
          <w:rFonts w:hint="eastAsia" w:ascii="仿宋_GB2312"/>
          <w:szCs w:val="32"/>
        </w:rPr>
      </w:pPr>
      <w:r>
        <w:rPr>
          <w:rFonts w:hint="eastAsia" w:ascii="仿宋_GB2312"/>
          <w:szCs w:val="32"/>
        </w:rPr>
        <w:t>（7）声环境质量监督核查</w:t>
      </w:r>
    </w:p>
    <w:p w14:paraId="61CF3333">
      <w:pPr>
        <w:adjustRightInd w:val="0"/>
        <w:spacing w:line="560" w:lineRule="exact"/>
        <w:ind w:firstLine="640" w:firstLineChars="200"/>
        <w:rPr>
          <w:rFonts w:hint="eastAsia" w:ascii="仿宋_GB2312"/>
          <w:szCs w:val="32"/>
        </w:rPr>
      </w:pPr>
      <w:r>
        <w:rPr>
          <w:rFonts w:hint="eastAsia" w:ascii="仿宋_GB2312"/>
          <w:szCs w:val="32"/>
        </w:rPr>
        <w:t>声环境质量监督核查与中国环境监测总站对湖北的监督核查同步,在随机选取的基础上，统筹考虑城市地域、城市人口规模及历史上报数据情况等确定被抽测城市，选取荆州和黄石两个地市。省站组织参加抽测的市站（包括被抽测城市所在的市站和抽测市站）组建2个抽测组，依次对2个被抽测城市开展抽测比对工作。</w:t>
      </w:r>
    </w:p>
    <w:p w14:paraId="30B1C409">
      <w:pPr>
        <w:topLinePunct/>
        <w:adjustRightInd w:val="0"/>
        <w:snapToGrid w:val="0"/>
        <w:spacing w:line="560" w:lineRule="exact"/>
        <w:ind w:firstLine="640" w:firstLineChars="200"/>
        <w:rPr>
          <w:rFonts w:hint="eastAsia" w:ascii="仿宋_GB2312"/>
          <w:szCs w:val="32"/>
        </w:rPr>
      </w:pPr>
      <w:r>
        <w:rPr>
          <w:rFonts w:hint="eastAsia" w:ascii="仿宋_GB2312"/>
          <w:szCs w:val="32"/>
        </w:rPr>
        <w:t>（8）重点污染源监督性监测</w:t>
      </w:r>
    </w:p>
    <w:p w14:paraId="04B3CE7C">
      <w:pPr>
        <w:topLinePunct/>
        <w:adjustRightInd w:val="0"/>
        <w:snapToGrid w:val="0"/>
        <w:spacing w:line="560" w:lineRule="exact"/>
        <w:ind w:firstLine="640" w:firstLineChars="200"/>
        <w:rPr>
          <w:rFonts w:hint="eastAsia" w:ascii="仿宋_GB2312"/>
          <w:szCs w:val="32"/>
        </w:rPr>
      </w:pPr>
      <w:r>
        <w:rPr>
          <w:rFonts w:hint="eastAsia" w:ascii="仿宋_GB2312"/>
          <w:szCs w:val="32"/>
        </w:rPr>
        <w:t>省站组织开展对省内污染源的抽测抽检、并组织全省污染源监测质控情况检查和监测能力考核。</w:t>
      </w:r>
    </w:p>
    <w:p w14:paraId="58891081">
      <w:pPr>
        <w:topLinePunct/>
        <w:adjustRightInd w:val="0"/>
        <w:snapToGrid w:val="0"/>
        <w:spacing w:line="560" w:lineRule="exact"/>
        <w:ind w:firstLine="640" w:firstLineChars="200"/>
        <w:rPr>
          <w:rFonts w:hint="eastAsia" w:ascii="仿宋_GB2312"/>
          <w:szCs w:val="32"/>
        </w:rPr>
      </w:pPr>
      <w:r>
        <w:rPr>
          <w:rFonts w:hint="eastAsia" w:ascii="仿宋_GB2312"/>
          <w:szCs w:val="32"/>
        </w:rPr>
        <w:t>重点抽测我省装机容量30万千瓦以上燃煤发电机组的污染源排放监测质量,主要集中在武汉、黄石、宜昌等10个地市，企业数量为13家，共48台机组。采用手工监测与自动监测进行比对的方法核实自动监测数据的准确性,采用检查其体系及流程等核实其自动监测的质量保证情况。</w:t>
      </w:r>
    </w:p>
    <w:p w14:paraId="71E63610">
      <w:pPr>
        <w:pStyle w:val="149"/>
        <w:tabs>
          <w:tab w:val="left" w:pos="1422"/>
        </w:tabs>
        <w:topLinePunct/>
        <w:adjustRightInd w:val="0"/>
        <w:snapToGrid w:val="0"/>
        <w:spacing w:line="560" w:lineRule="exact"/>
        <w:ind w:firstLine="643"/>
        <w:rPr>
          <w:rFonts w:hint="eastAsia" w:ascii="仿宋_GB2312" w:hAnsi="Times New Roman" w:eastAsia="仿宋_GB2312"/>
          <w:b/>
          <w:sz w:val="32"/>
          <w:szCs w:val="32"/>
        </w:rPr>
      </w:pPr>
      <w:r>
        <w:rPr>
          <w:rFonts w:hint="eastAsia" w:ascii="仿宋_GB2312" w:hAnsi="Times New Roman" w:eastAsia="仿宋_GB2312"/>
          <w:b/>
          <w:sz w:val="32"/>
          <w:szCs w:val="32"/>
        </w:rPr>
        <w:t>3. 计量认证与持证上岗考核</w:t>
      </w:r>
    </w:p>
    <w:p w14:paraId="51B21979">
      <w:pPr>
        <w:topLinePunct/>
        <w:adjustRightInd w:val="0"/>
        <w:snapToGrid w:val="0"/>
        <w:spacing w:line="560" w:lineRule="exact"/>
        <w:ind w:firstLine="624" w:firstLineChars="200"/>
        <w:rPr>
          <w:rFonts w:hint="eastAsia" w:ascii="仿宋_GB2312"/>
          <w:spacing w:val="-4"/>
          <w:szCs w:val="32"/>
        </w:rPr>
      </w:pPr>
      <w:r>
        <w:rPr>
          <w:rFonts w:hint="eastAsia" w:ascii="仿宋_GB2312"/>
          <w:spacing w:val="-4"/>
          <w:szCs w:val="32"/>
        </w:rPr>
        <w:t>开展辖区内二、三级监测站人员持证上岗考核工作，组织二三级站申请检验检测机构实验室资质认定评审工作，加强对省内环境监测人员培训与考核。</w:t>
      </w:r>
    </w:p>
    <w:p w14:paraId="2EB52270">
      <w:pPr>
        <w:topLinePunct/>
        <w:adjustRightInd w:val="0"/>
        <w:snapToGrid w:val="0"/>
        <w:spacing w:line="560" w:lineRule="exact"/>
        <w:ind w:firstLine="640" w:firstLineChars="200"/>
        <w:rPr>
          <w:rFonts w:hint="eastAsia" w:ascii="仿宋_GB2312"/>
          <w:szCs w:val="32"/>
        </w:rPr>
      </w:pPr>
      <w:r>
        <w:rPr>
          <w:rFonts w:hint="eastAsia" w:ascii="仿宋_GB2312"/>
          <w:szCs w:val="32"/>
        </w:rPr>
        <w:t>①组织和督促辖区内17家单位及时进行实验室资质认定的复查换证、扩项等工作。</w:t>
      </w:r>
    </w:p>
    <w:p w14:paraId="22D82DBC">
      <w:pPr>
        <w:topLinePunct/>
        <w:adjustRightInd w:val="0"/>
        <w:snapToGrid w:val="0"/>
        <w:spacing w:line="560" w:lineRule="exact"/>
        <w:ind w:firstLine="640" w:firstLineChars="200"/>
        <w:rPr>
          <w:rFonts w:hint="eastAsia" w:ascii="仿宋_GB2312"/>
          <w:szCs w:val="32"/>
        </w:rPr>
      </w:pPr>
      <w:r>
        <w:rPr>
          <w:rFonts w:hint="eastAsia" w:ascii="仿宋_GB2312"/>
          <w:szCs w:val="32"/>
        </w:rPr>
        <w:t>②组织一次全省环境监测技术人员持证上岗考核理论考试</w:t>
      </w:r>
    </w:p>
    <w:p w14:paraId="3F8778F4">
      <w:pPr>
        <w:topLinePunct/>
        <w:adjustRightInd w:val="0"/>
        <w:snapToGrid w:val="0"/>
        <w:spacing w:line="560" w:lineRule="exact"/>
        <w:ind w:firstLine="640" w:firstLineChars="200"/>
        <w:rPr>
          <w:rFonts w:hint="eastAsia" w:ascii="仿宋_GB2312"/>
          <w:szCs w:val="32"/>
        </w:rPr>
      </w:pPr>
      <w:r>
        <w:rPr>
          <w:rFonts w:hint="eastAsia" w:ascii="仿宋_GB2312"/>
          <w:szCs w:val="32"/>
        </w:rPr>
        <w:t>③开展47家二、三级环境监测站的监测技术人员持证上岗现场考核工作。</w:t>
      </w:r>
    </w:p>
    <w:p w14:paraId="0388DC17">
      <w:pPr>
        <w:adjustRightInd w:val="0"/>
        <w:spacing w:line="560" w:lineRule="exact"/>
        <w:ind w:firstLine="640" w:firstLineChars="200"/>
        <w:rPr>
          <w:rFonts w:hint="eastAsia" w:ascii="仿宋_GB2312"/>
          <w:szCs w:val="32"/>
        </w:rPr>
      </w:pPr>
      <w:r>
        <w:rPr>
          <w:rFonts w:hint="eastAsia" w:ascii="仿宋_GB2312"/>
          <w:szCs w:val="32"/>
        </w:rPr>
        <w:t>④组织本省环境监测技术人员专业技术培训工作，规范培训与考核制度，加大培训与考核力度，提高相关人员环境监测技术水平。</w:t>
      </w:r>
    </w:p>
    <w:p w14:paraId="0A5DBC38">
      <w:pPr>
        <w:pStyle w:val="149"/>
        <w:tabs>
          <w:tab w:val="left" w:pos="1422"/>
        </w:tabs>
        <w:topLinePunct/>
        <w:adjustRightInd w:val="0"/>
        <w:snapToGrid w:val="0"/>
        <w:spacing w:line="560" w:lineRule="exact"/>
        <w:ind w:firstLine="643"/>
        <w:rPr>
          <w:rFonts w:hint="eastAsia" w:ascii="仿宋_GB2312" w:hAnsi="Times New Roman" w:eastAsia="仿宋_GB2312"/>
          <w:b/>
          <w:sz w:val="32"/>
          <w:szCs w:val="32"/>
        </w:rPr>
      </w:pPr>
      <w:r>
        <w:rPr>
          <w:rFonts w:hint="eastAsia" w:ascii="仿宋_GB2312" w:hAnsi="Times New Roman" w:eastAsia="仿宋_GB2312"/>
          <w:b/>
          <w:sz w:val="32"/>
          <w:szCs w:val="32"/>
        </w:rPr>
        <w:t>4. 实验室能力考核</w:t>
      </w:r>
    </w:p>
    <w:p w14:paraId="2AEFD9BF">
      <w:pPr>
        <w:topLinePunct/>
        <w:adjustRightInd w:val="0"/>
        <w:snapToGrid w:val="0"/>
        <w:spacing w:line="560" w:lineRule="exact"/>
        <w:ind w:firstLine="640" w:firstLineChars="200"/>
        <w:rPr>
          <w:rFonts w:hint="eastAsia" w:ascii="仿宋_GB2312"/>
          <w:szCs w:val="32"/>
        </w:rPr>
      </w:pPr>
      <w:r>
        <w:rPr>
          <w:rFonts w:hint="eastAsia" w:ascii="仿宋_GB2312"/>
          <w:szCs w:val="32"/>
        </w:rPr>
        <w:t>①组织辖区内各级环境监测站及时参加中国环境监测总站组织的实验室能力考核工作。通报考核结果，收集整改材料。</w:t>
      </w:r>
    </w:p>
    <w:p w14:paraId="256B9CAD">
      <w:pPr>
        <w:topLinePunct/>
        <w:adjustRightInd w:val="0"/>
        <w:snapToGrid w:val="0"/>
        <w:spacing w:line="560" w:lineRule="exact"/>
        <w:ind w:firstLine="640" w:firstLineChars="200"/>
        <w:rPr>
          <w:rFonts w:hint="eastAsia" w:ascii="仿宋_GB2312"/>
          <w:szCs w:val="32"/>
        </w:rPr>
      </w:pPr>
      <w:r>
        <w:rPr>
          <w:rFonts w:hint="eastAsia" w:ascii="仿宋_GB2312"/>
          <w:szCs w:val="32"/>
        </w:rPr>
        <w:t>②组织省级盲样考核</w:t>
      </w:r>
    </w:p>
    <w:p w14:paraId="3D49897F">
      <w:pPr>
        <w:topLinePunct/>
        <w:adjustRightInd w:val="0"/>
        <w:snapToGrid w:val="0"/>
        <w:spacing w:line="560" w:lineRule="exact"/>
        <w:ind w:firstLine="640" w:firstLineChars="200"/>
        <w:rPr>
          <w:rFonts w:hint="eastAsia" w:ascii="仿宋_GB2312"/>
          <w:szCs w:val="32"/>
        </w:rPr>
      </w:pPr>
      <w:r>
        <w:rPr>
          <w:rFonts w:hint="eastAsia" w:ascii="仿宋_GB2312"/>
          <w:szCs w:val="32"/>
        </w:rPr>
        <w:t>按监测项目分类，全年共组织五次能力考核，考核内容分别为地表水环境监测网质控考核、饮用水源水质监测质量考核、饮用水源水质全分析监测质量考核、重点生态功能区县域生态环境质量监测考核和土壤环境质量监测质量考核。</w:t>
      </w:r>
    </w:p>
    <w:p w14:paraId="2E5B3F72">
      <w:pPr>
        <w:snapToGrid w:val="0"/>
        <w:spacing w:before="31" w:beforeLines="10" w:after="31" w:afterLines="10" w:line="300" w:lineRule="atLeast"/>
        <w:rPr>
          <w:rFonts w:hint="eastAsia" w:ascii="黑体" w:hAnsi="黑体" w:eastAsia="黑体"/>
          <w:szCs w:val="32"/>
        </w:rPr>
      </w:pPr>
      <w:r>
        <w:rPr>
          <w:rFonts w:eastAsia="黑体"/>
          <w:sz w:val="28"/>
          <w:szCs w:val="28"/>
        </w:rPr>
        <w:br w:type="page"/>
      </w:r>
      <w:r>
        <w:rPr>
          <w:rFonts w:hint="eastAsia" w:ascii="黑体" w:hAnsi="黑体" w:eastAsia="黑体"/>
          <w:szCs w:val="32"/>
        </w:rPr>
        <w:t xml:space="preserve">附件1   </w:t>
      </w:r>
    </w:p>
    <w:p w14:paraId="40FBB55E">
      <w:pPr>
        <w:spacing w:before="156" w:beforeLines="50" w:after="156" w:afterLines="50"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湖北省空气环境质量县域行政区划和</w:t>
      </w:r>
      <w:r>
        <w:rPr>
          <w:rFonts w:hint="eastAsia" w:ascii="方正小标宋简体" w:eastAsia="方正小标宋简体"/>
          <w:sz w:val="44"/>
          <w:szCs w:val="44"/>
        </w:rPr>
        <w:br w:type="textWrapping"/>
      </w:r>
      <w:r>
        <w:rPr>
          <w:rFonts w:hint="eastAsia" w:ascii="方正小标宋简体" w:eastAsia="方正小标宋简体"/>
          <w:sz w:val="44"/>
          <w:szCs w:val="44"/>
        </w:rPr>
        <w:t>站点名称清单</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1345"/>
        <w:gridCol w:w="1478"/>
        <w:gridCol w:w="2151"/>
        <w:gridCol w:w="2258"/>
      </w:tblGrid>
      <w:tr w14:paraId="7A80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757" w:type="pct"/>
            <w:tcBorders>
              <w:top w:val="single" w:color="auto" w:sz="4" w:space="0"/>
              <w:left w:val="single" w:color="auto" w:sz="4" w:space="0"/>
              <w:bottom w:val="single" w:color="auto" w:sz="4" w:space="0"/>
              <w:right w:val="single" w:color="auto" w:sz="4" w:space="0"/>
            </w:tcBorders>
            <w:vAlign w:val="center"/>
          </w:tcPr>
          <w:p w14:paraId="2CB27203">
            <w:pPr>
              <w:pStyle w:val="106"/>
              <w:snapToGrid w:val="0"/>
              <w:spacing w:before="31" w:beforeLines="10" w:after="31" w:afterLines="10" w:line="280" w:lineRule="exact"/>
              <w:ind w:left="-112" w:right="-112"/>
              <w:rPr>
                <w:b/>
                <w:sz w:val="20"/>
              </w:rPr>
            </w:pPr>
            <w:r>
              <w:rPr>
                <w:rFonts w:hint="eastAsia"/>
                <w:b/>
                <w:sz w:val="20"/>
              </w:rPr>
              <w:t>站点序号</w:t>
            </w:r>
          </w:p>
        </w:tc>
        <w:tc>
          <w:tcPr>
            <w:tcW w:w="789" w:type="pct"/>
            <w:tcBorders>
              <w:top w:val="single" w:color="auto" w:sz="4" w:space="0"/>
              <w:left w:val="single" w:color="auto" w:sz="4" w:space="0"/>
              <w:bottom w:val="single" w:color="auto" w:sz="4" w:space="0"/>
              <w:right w:val="single" w:color="auto" w:sz="4" w:space="0"/>
            </w:tcBorders>
            <w:vAlign w:val="center"/>
          </w:tcPr>
          <w:p w14:paraId="5A241BCF">
            <w:pPr>
              <w:pStyle w:val="106"/>
              <w:snapToGrid w:val="0"/>
              <w:spacing w:before="31" w:beforeLines="10" w:after="31" w:afterLines="10" w:line="280" w:lineRule="exact"/>
              <w:ind w:left="-112" w:right="-112"/>
              <w:rPr>
                <w:b/>
                <w:sz w:val="20"/>
              </w:rPr>
            </w:pPr>
            <w:r>
              <w:rPr>
                <w:rFonts w:hint="eastAsia"/>
                <w:b/>
                <w:sz w:val="20"/>
              </w:rPr>
              <w:t>行政区划序号</w:t>
            </w:r>
          </w:p>
        </w:tc>
        <w:tc>
          <w:tcPr>
            <w:tcW w:w="867" w:type="pct"/>
            <w:tcBorders>
              <w:top w:val="single" w:color="auto" w:sz="4" w:space="0"/>
              <w:left w:val="single" w:color="auto" w:sz="4" w:space="0"/>
              <w:bottom w:val="single" w:color="auto" w:sz="4" w:space="0"/>
              <w:right w:val="single" w:color="auto" w:sz="4" w:space="0"/>
            </w:tcBorders>
            <w:vAlign w:val="center"/>
          </w:tcPr>
          <w:p w14:paraId="094D78AE">
            <w:pPr>
              <w:pStyle w:val="106"/>
              <w:snapToGrid w:val="0"/>
              <w:spacing w:before="31" w:beforeLines="10" w:after="31" w:afterLines="10" w:line="280" w:lineRule="exact"/>
              <w:ind w:left="-112" w:right="-112"/>
              <w:rPr>
                <w:b/>
                <w:sz w:val="20"/>
              </w:rPr>
            </w:pPr>
            <w:r>
              <w:rPr>
                <w:rFonts w:hint="eastAsia"/>
                <w:b/>
                <w:sz w:val="20"/>
              </w:rPr>
              <w:t>城市</w:t>
            </w:r>
          </w:p>
        </w:tc>
        <w:tc>
          <w:tcPr>
            <w:tcW w:w="1262" w:type="pct"/>
            <w:tcBorders>
              <w:top w:val="single" w:color="auto" w:sz="4" w:space="0"/>
              <w:left w:val="single" w:color="auto" w:sz="4" w:space="0"/>
              <w:bottom w:val="single" w:color="auto" w:sz="4" w:space="0"/>
              <w:right w:val="single" w:color="auto" w:sz="4" w:space="0"/>
            </w:tcBorders>
            <w:vAlign w:val="center"/>
          </w:tcPr>
          <w:p w14:paraId="0F8B91A7">
            <w:pPr>
              <w:pStyle w:val="106"/>
              <w:snapToGrid w:val="0"/>
              <w:spacing w:before="31" w:beforeLines="10" w:after="31" w:afterLines="10" w:line="280" w:lineRule="exact"/>
              <w:ind w:left="-112" w:right="-112"/>
              <w:rPr>
                <w:b/>
                <w:sz w:val="20"/>
              </w:rPr>
            </w:pPr>
            <w:r>
              <w:rPr>
                <w:rFonts w:hint="eastAsia"/>
                <w:b/>
                <w:sz w:val="20"/>
              </w:rPr>
              <w:t>考核</w:t>
            </w:r>
          </w:p>
          <w:p w14:paraId="4C4D502B">
            <w:pPr>
              <w:pStyle w:val="106"/>
              <w:snapToGrid w:val="0"/>
              <w:spacing w:before="31" w:beforeLines="10" w:after="31" w:afterLines="10" w:line="280" w:lineRule="exact"/>
              <w:ind w:left="-112" w:right="-112"/>
              <w:rPr>
                <w:b/>
                <w:sz w:val="20"/>
              </w:rPr>
            </w:pPr>
            <w:r>
              <w:rPr>
                <w:rFonts w:hint="eastAsia"/>
                <w:b/>
                <w:sz w:val="20"/>
              </w:rPr>
              <w:t>行政区划名称清单</w:t>
            </w:r>
          </w:p>
        </w:tc>
        <w:tc>
          <w:tcPr>
            <w:tcW w:w="1325" w:type="pct"/>
            <w:tcBorders>
              <w:top w:val="single" w:color="auto" w:sz="4" w:space="0"/>
              <w:left w:val="single" w:color="auto" w:sz="4" w:space="0"/>
              <w:bottom w:val="single" w:color="auto" w:sz="4" w:space="0"/>
              <w:right w:val="single" w:color="auto" w:sz="4" w:space="0"/>
            </w:tcBorders>
            <w:vAlign w:val="center"/>
          </w:tcPr>
          <w:p w14:paraId="7E44C55B">
            <w:pPr>
              <w:pStyle w:val="106"/>
              <w:snapToGrid w:val="0"/>
              <w:spacing w:before="31" w:beforeLines="10" w:after="31" w:afterLines="10" w:line="280" w:lineRule="exact"/>
              <w:ind w:left="-112" w:right="-112"/>
              <w:rPr>
                <w:b/>
                <w:sz w:val="20"/>
              </w:rPr>
            </w:pPr>
            <w:r>
              <w:rPr>
                <w:rFonts w:hint="eastAsia"/>
                <w:b/>
                <w:sz w:val="20"/>
              </w:rPr>
              <w:t>考核</w:t>
            </w:r>
          </w:p>
          <w:p w14:paraId="6C3D638D">
            <w:pPr>
              <w:pStyle w:val="106"/>
              <w:snapToGrid w:val="0"/>
              <w:spacing w:before="31" w:beforeLines="10" w:after="31" w:afterLines="10" w:line="280" w:lineRule="exact"/>
              <w:ind w:left="-112" w:right="-112"/>
              <w:rPr>
                <w:b/>
                <w:sz w:val="20"/>
              </w:rPr>
            </w:pPr>
            <w:r>
              <w:rPr>
                <w:rFonts w:hint="eastAsia"/>
                <w:b/>
                <w:sz w:val="20"/>
              </w:rPr>
              <w:t>点位名称清单</w:t>
            </w:r>
          </w:p>
        </w:tc>
      </w:tr>
      <w:tr w14:paraId="479D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0F1F554B">
            <w:pPr>
              <w:pStyle w:val="106"/>
              <w:snapToGrid w:val="0"/>
              <w:spacing w:before="31" w:beforeLines="10" w:after="31" w:afterLines="10" w:line="280" w:lineRule="exact"/>
              <w:ind w:left="-112" w:right="-112"/>
              <w:rPr>
                <w:sz w:val="20"/>
              </w:rPr>
            </w:pPr>
            <w:r>
              <w:rPr>
                <w:rFonts w:hint="eastAsia"/>
                <w:sz w:val="20"/>
              </w:rPr>
              <w:t>001</w:t>
            </w:r>
          </w:p>
        </w:tc>
        <w:tc>
          <w:tcPr>
            <w:tcW w:w="789" w:type="pct"/>
            <w:vMerge w:val="restart"/>
            <w:tcBorders>
              <w:top w:val="single" w:color="auto" w:sz="4" w:space="0"/>
              <w:left w:val="single" w:color="auto" w:sz="4" w:space="0"/>
              <w:bottom w:val="single" w:color="auto" w:sz="4" w:space="0"/>
              <w:right w:val="single" w:color="auto" w:sz="4" w:space="0"/>
            </w:tcBorders>
            <w:vAlign w:val="center"/>
          </w:tcPr>
          <w:p w14:paraId="7CB8F7F1">
            <w:pPr>
              <w:pStyle w:val="106"/>
              <w:snapToGrid w:val="0"/>
              <w:spacing w:before="31" w:beforeLines="10" w:after="31" w:afterLines="10" w:line="280" w:lineRule="exact"/>
              <w:ind w:left="-112" w:right="-112"/>
              <w:rPr>
                <w:sz w:val="20"/>
              </w:rPr>
            </w:pPr>
            <w:r>
              <w:rPr>
                <w:rFonts w:hint="eastAsia"/>
                <w:sz w:val="20"/>
              </w:rPr>
              <w:t>001</w:t>
            </w:r>
          </w:p>
        </w:tc>
        <w:tc>
          <w:tcPr>
            <w:tcW w:w="867" w:type="pct"/>
            <w:vMerge w:val="restart"/>
            <w:tcBorders>
              <w:top w:val="single" w:color="auto" w:sz="4" w:space="0"/>
              <w:left w:val="single" w:color="auto" w:sz="4" w:space="0"/>
              <w:bottom w:val="single" w:color="auto" w:sz="4" w:space="0"/>
              <w:right w:val="single" w:color="auto" w:sz="4" w:space="0"/>
            </w:tcBorders>
            <w:vAlign w:val="center"/>
          </w:tcPr>
          <w:p w14:paraId="0F4A8E86">
            <w:pPr>
              <w:pStyle w:val="106"/>
              <w:snapToGrid w:val="0"/>
              <w:spacing w:before="31" w:beforeLines="10" w:after="31" w:afterLines="10" w:line="280" w:lineRule="exact"/>
              <w:ind w:left="-112" w:right="-112"/>
              <w:rPr>
                <w:sz w:val="20"/>
              </w:rPr>
            </w:pPr>
            <w:r>
              <w:rPr>
                <w:rFonts w:hint="eastAsia"/>
                <w:sz w:val="20"/>
              </w:rPr>
              <w:t>01</w:t>
            </w:r>
          </w:p>
          <w:p w14:paraId="14C5335A">
            <w:pPr>
              <w:pStyle w:val="106"/>
              <w:snapToGrid w:val="0"/>
              <w:spacing w:before="31" w:beforeLines="10" w:after="31" w:afterLines="10" w:line="280" w:lineRule="exact"/>
              <w:ind w:left="-112" w:right="-112"/>
              <w:rPr>
                <w:sz w:val="20"/>
              </w:rPr>
            </w:pPr>
            <w:r>
              <w:rPr>
                <w:rFonts w:hint="eastAsia"/>
                <w:sz w:val="20"/>
              </w:rPr>
              <w:t>武汉</w:t>
            </w:r>
          </w:p>
        </w:tc>
        <w:tc>
          <w:tcPr>
            <w:tcW w:w="1262" w:type="pct"/>
            <w:vMerge w:val="restart"/>
            <w:tcBorders>
              <w:top w:val="single" w:color="auto" w:sz="4" w:space="0"/>
              <w:left w:val="single" w:color="auto" w:sz="4" w:space="0"/>
              <w:bottom w:val="single" w:color="auto" w:sz="4" w:space="0"/>
              <w:right w:val="single" w:color="auto" w:sz="4" w:space="0"/>
            </w:tcBorders>
            <w:vAlign w:val="center"/>
          </w:tcPr>
          <w:p w14:paraId="2B7BBACA">
            <w:pPr>
              <w:pStyle w:val="106"/>
              <w:snapToGrid w:val="0"/>
              <w:spacing w:before="31" w:beforeLines="10" w:after="31" w:afterLines="10" w:line="280" w:lineRule="exact"/>
              <w:ind w:left="-112" w:right="-112"/>
              <w:rPr>
                <w:sz w:val="20"/>
              </w:rPr>
            </w:pPr>
            <w:r>
              <w:rPr>
                <w:rFonts w:hint="eastAsia"/>
                <w:sz w:val="20"/>
              </w:rPr>
              <w:t>江岸区</w:t>
            </w:r>
          </w:p>
        </w:tc>
        <w:tc>
          <w:tcPr>
            <w:tcW w:w="1325" w:type="pct"/>
            <w:tcBorders>
              <w:top w:val="single" w:color="auto" w:sz="4" w:space="0"/>
              <w:left w:val="single" w:color="auto" w:sz="4" w:space="0"/>
              <w:bottom w:val="single" w:color="auto" w:sz="4" w:space="0"/>
              <w:right w:val="single" w:color="auto" w:sz="4" w:space="0"/>
            </w:tcBorders>
            <w:vAlign w:val="center"/>
          </w:tcPr>
          <w:p w14:paraId="1B378D96">
            <w:pPr>
              <w:pStyle w:val="106"/>
              <w:snapToGrid w:val="0"/>
              <w:spacing w:before="31" w:beforeLines="10" w:after="31" w:afterLines="10" w:line="280" w:lineRule="exact"/>
              <w:ind w:left="-112" w:right="-112"/>
              <w:rPr>
                <w:sz w:val="20"/>
              </w:rPr>
            </w:pPr>
            <w:r>
              <w:rPr>
                <w:rFonts w:hint="eastAsia"/>
                <w:sz w:val="20"/>
              </w:rPr>
              <w:t>汉口江滩站</w:t>
            </w:r>
          </w:p>
        </w:tc>
      </w:tr>
      <w:tr w14:paraId="23F1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7B3C547C">
            <w:pPr>
              <w:pStyle w:val="106"/>
              <w:snapToGrid w:val="0"/>
              <w:spacing w:before="31" w:beforeLines="10" w:after="31" w:afterLines="10" w:line="280" w:lineRule="exact"/>
              <w:ind w:left="-112" w:right="-112"/>
              <w:rPr>
                <w:sz w:val="20"/>
              </w:rPr>
            </w:pPr>
            <w:r>
              <w:rPr>
                <w:rFonts w:hint="eastAsia"/>
                <w:sz w:val="20"/>
              </w:rPr>
              <w:t>002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649CC80">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398668A">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D7559BA">
            <w:pPr>
              <w:widowControl/>
              <w:jc w:val="left"/>
              <w:rPr>
                <w:rFonts w:ascii="仿宋_GB2312"/>
                <w:spacing w:val="6"/>
                <w:kern w:val="0"/>
                <w:sz w:val="20"/>
                <w:szCs w:val="20"/>
              </w:rPr>
            </w:pPr>
          </w:p>
        </w:tc>
        <w:tc>
          <w:tcPr>
            <w:tcW w:w="1325" w:type="pct"/>
            <w:tcBorders>
              <w:top w:val="single" w:color="auto" w:sz="4" w:space="0"/>
              <w:left w:val="single" w:color="auto" w:sz="4" w:space="0"/>
              <w:bottom w:val="single" w:color="auto" w:sz="4" w:space="0"/>
              <w:right w:val="single" w:color="auto" w:sz="4" w:space="0"/>
            </w:tcBorders>
            <w:vAlign w:val="center"/>
          </w:tcPr>
          <w:p w14:paraId="2C65609E">
            <w:pPr>
              <w:pStyle w:val="106"/>
              <w:snapToGrid w:val="0"/>
              <w:spacing w:before="31" w:beforeLines="10" w:after="31" w:afterLines="10" w:line="280" w:lineRule="exact"/>
              <w:ind w:left="-112" w:right="-112"/>
              <w:rPr>
                <w:sz w:val="20"/>
              </w:rPr>
            </w:pPr>
            <w:r>
              <w:rPr>
                <w:rFonts w:hint="eastAsia"/>
                <w:sz w:val="20"/>
              </w:rPr>
              <w:t>汉口花桥站</w:t>
            </w:r>
          </w:p>
        </w:tc>
      </w:tr>
      <w:tr w14:paraId="4815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2C7BF559">
            <w:pPr>
              <w:pStyle w:val="106"/>
              <w:snapToGrid w:val="0"/>
              <w:spacing w:before="31" w:beforeLines="10" w:after="31" w:afterLines="10" w:line="280" w:lineRule="exact"/>
              <w:ind w:left="-112" w:right="-112"/>
              <w:rPr>
                <w:sz w:val="20"/>
              </w:rPr>
            </w:pPr>
            <w:r>
              <w:rPr>
                <w:rFonts w:hint="eastAsia"/>
                <w:sz w:val="20"/>
              </w:rPr>
              <w:t>003</w:t>
            </w:r>
          </w:p>
        </w:tc>
        <w:tc>
          <w:tcPr>
            <w:tcW w:w="789" w:type="pct"/>
            <w:vMerge w:val="restart"/>
            <w:tcBorders>
              <w:top w:val="single" w:color="auto" w:sz="4" w:space="0"/>
              <w:left w:val="single" w:color="auto" w:sz="4" w:space="0"/>
              <w:bottom w:val="single" w:color="auto" w:sz="4" w:space="0"/>
              <w:right w:val="single" w:color="auto" w:sz="4" w:space="0"/>
            </w:tcBorders>
            <w:vAlign w:val="center"/>
          </w:tcPr>
          <w:p w14:paraId="676F4A1B">
            <w:pPr>
              <w:pStyle w:val="106"/>
              <w:snapToGrid w:val="0"/>
              <w:spacing w:before="31" w:beforeLines="10" w:after="31" w:afterLines="10" w:line="280" w:lineRule="exact"/>
              <w:ind w:left="-112" w:right="-112"/>
              <w:rPr>
                <w:sz w:val="20"/>
              </w:rPr>
            </w:pPr>
            <w:r>
              <w:rPr>
                <w:rFonts w:hint="eastAsia"/>
                <w:sz w:val="20"/>
              </w:rPr>
              <w:t>002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9BFEA98">
            <w:pPr>
              <w:widowControl/>
              <w:jc w:val="left"/>
              <w:rPr>
                <w:rFonts w:ascii="仿宋_GB2312"/>
                <w:spacing w:val="6"/>
                <w:kern w:val="0"/>
                <w:sz w:val="20"/>
                <w:szCs w:val="20"/>
              </w:rPr>
            </w:pPr>
          </w:p>
        </w:tc>
        <w:tc>
          <w:tcPr>
            <w:tcW w:w="1262" w:type="pct"/>
            <w:vMerge w:val="restart"/>
            <w:tcBorders>
              <w:top w:val="single" w:color="auto" w:sz="4" w:space="0"/>
              <w:left w:val="single" w:color="auto" w:sz="4" w:space="0"/>
              <w:bottom w:val="single" w:color="auto" w:sz="4" w:space="0"/>
              <w:right w:val="single" w:color="auto" w:sz="4" w:space="0"/>
            </w:tcBorders>
            <w:vAlign w:val="center"/>
          </w:tcPr>
          <w:p w14:paraId="704CD468">
            <w:pPr>
              <w:pStyle w:val="106"/>
              <w:snapToGrid w:val="0"/>
              <w:spacing w:before="31" w:beforeLines="10" w:after="31" w:afterLines="10" w:line="280" w:lineRule="exact"/>
              <w:ind w:left="-112" w:right="-112"/>
              <w:rPr>
                <w:sz w:val="20"/>
              </w:rPr>
            </w:pPr>
            <w:r>
              <w:rPr>
                <w:rFonts w:hint="eastAsia"/>
                <w:sz w:val="20"/>
              </w:rPr>
              <w:t>江汉区</w:t>
            </w:r>
          </w:p>
        </w:tc>
        <w:tc>
          <w:tcPr>
            <w:tcW w:w="1325" w:type="pct"/>
            <w:tcBorders>
              <w:top w:val="single" w:color="auto" w:sz="4" w:space="0"/>
              <w:left w:val="single" w:color="auto" w:sz="4" w:space="0"/>
              <w:bottom w:val="single" w:color="auto" w:sz="4" w:space="0"/>
              <w:right w:val="single" w:color="auto" w:sz="4" w:space="0"/>
            </w:tcBorders>
            <w:vAlign w:val="center"/>
          </w:tcPr>
          <w:p w14:paraId="6AF8A67A">
            <w:pPr>
              <w:pStyle w:val="106"/>
              <w:snapToGrid w:val="0"/>
              <w:spacing w:before="31" w:beforeLines="10" w:after="31" w:afterLines="10" w:line="280" w:lineRule="exact"/>
              <w:ind w:left="-112" w:right="-112"/>
              <w:rPr>
                <w:sz w:val="20"/>
              </w:rPr>
            </w:pPr>
            <w:r>
              <w:rPr>
                <w:rFonts w:hint="eastAsia"/>
                <w:sz w:val="20"/>
              </w:rPr>
              <w:t>江汉区后襄河南路站</w:t>
            </w:r>
          </w:p>
        </w:tc>
      </w:tr>
      <w:tr w14:paraId="399F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3AF3343B">
            <w:pPr>
              <w:pStyle w:val="106"/>
              <w:snapToGrid w:val="0"/>
              <w:spacing w:before="31" w:beforeLines="10" w:after="31" w:afterLines="10" w:line="280" w:lineRule="exact"/>
              <w:ind w:left="-112" w:right="-112"/>
              <w:rPr>
                <w:sz w:val="20"/>
              </w:rPr>
            </w:pPr>
            <w:r>
              <w:rPr>
                <w:rFonts w:hint="eastAsia"/>
                <w:sz w:val="20"/>
              </w:rPr>
              <w:t>004</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593F52A">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F683076">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1823BA6">
            <w:pPr>
              <w:widowControl/>
              <w:jc w:val="left"/>
              <w:rPr>
                <w:rFonts w:ascii="仿宋_GB2312"/>
                <w:spacing w:val="6"/>
                <w:kern w:val="0"/>
                <w:sz w:val="20"/>
                <w:szCs w:val="20"/>
              </w:rPr>
            </w:pPr>
          </w:p>
        </w:tc>
        <w:tc>
          <w:tcPr>
            <w:tcW w:w="1325" w:type="pct"/>
            <w:tcBorders>
              <w:top w:val="single" w:color="auto" w:sz="4" w:space="0"/>
              <w:left w:val="single" w:color="auto" w:sz="4" w:space="0"/>
              <w:bottom w:val="single" w:color="auto" w:sz="4" w:space="0"/>
              <w:right w:val="single" w:color="auto" w:sz="4" w:space="0"/>
            </w:tcBorders>
            <w:vAlign w:val="center"/>
          </w:tcPr>
          <w:p w14:paraId="4EE6884E">
            <w:pPr>
              <w:pStyle w:val="106"/>
              <w:snapToGrid w:val="0"/>
              <w:spacing w:before="31" w:beforeLines="10" w:after="31" w:afterLines="10" w:line="280" w:lineRule="exact"/>
              <w:ind w:left="-112" w:right="-112"/>
              <w:rPr>
                <w:sz w:val="20"/>
              </w:rPr>
            </w:pPr>
            <w:r>
              <w:rPr>
                <w:rFonts w:hint="eastAsia"/>
                <w:sz w:val="20"/>
              </w:rPr>
              <w:t>江汉区大兴路站</w:t>
            </w:r>
          </w:p>
        </w:tc>
      </w:tr>
      <w:tr w14:paraId="731BC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6FA5ABBD">
            <w:pPr>
              <w:pStyle w:val="106"/>
              <w:snapToGrid w:val="0"/>
              <w:spacing w:before="31" w:beforeLines="10" w:after="31" w:afterLines="10" w:line="280" w:lineRule="exact"/>
              <w:ind w:left="-112" w:right="-112"/>
              <w:rPr>
                <w:sz w:val="20"/>
              </w:rPr>
            </w:pPr>
            <w:r>
              <w:rPr>
                <w:rFonts w:hint="eastAsia"/>
                <w:sz w:val="20"/>
              </w:rPr>
              <w:t>005</w:t>
            </w:r>
          </w:p>
        </w:tc>
        <w:tc>
          <w:tcPr>
            <w:tcW w:w="789" w:type="pct"/>
            <w:tcBorders>
              <w:top w:val="single" w:color="auto" w:sz="4" w:space="0"/>
              <w:left w:val="single" w:color="auto" w:sz="4" w:space="0"/>
              <w:bottom w:val="single" w:color="auto" w:sz="4" w:space="0"/>
              <w:right w:val="single" w:color="auto" w:sz="4" w:space="0"/>
            </w:tcBorders>
            <w:vAlign w:val="center"/>
          </w:tcPr>
          <w:p w14:paraId="134307FA">
            <w:pPr>
              <w:pStyle w:val="106"/>
              <w:snapToGrid w:val="0"/>
              <w:spacing w:before="31" w:beforeLines="10" w:after="31" w:afterLines="10" w:line="280" w:lineRule="exact"/>
              <w:ind w:left="-112" w:right="-112"/>
              <w:rPr>
                <w:sz w:val="20"/>
              </w:rPr>
            </w:pPr>
            <w:r>
              <w:rPr>
                <w:rFonts w:hint="eastAsia"/>
                <w:sz w:val="20"/>
              </w:rPr>
              <w:t>003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885D945">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49BB67A9">
            <w:pPr>
              <w:pStyle w:val="106"/>
              <w:snapToGrid w:val="0"/>
              <w:spacing w:before="31" w:beforeLines="10" w:after="31" w:afterLines="10" w:line="280" w:lineRule="exact"/>
              <w:ind w:left="-112" w:right="-112"/>
              <w:rPr>
                <w:sz w:val="20"/>
              </w:rPr>
            </w:pPr>
            <w:r>
              <w:rPr>
                <w:rFonts w:hint="eastAsia" w:ascii="宋体" w:hAnsi="宋体" w:eastAsia="宋体" w:cs="宋体"/>
                <w:sz w:val="20"/>
              </w:rPr>
              <w:t>硚</w:t>
            </w:r>
            <w:r>
              <w:rPr>
                <w:rFonts w:hint="eastAsia" w:hAnsi="仿宋_GB2312"/>
                <w:sz w:val="20"/>
              </w:rPr>
              <w:t>口区</w:t>
            </w:r>
          </w:p>
        </w:tc>
        <w:tc>
          <w:tcPr>
            <w:tcW w:w="1325" w:type="pct"/>
            <w:tcBorders>
              <w:top w:val="single" w:color="auto" w:sz="4" w:space="0"/>
              <w:left w:val="single" w:color="auto" w:sz="4" w:space="0"/>
              <w:bottom w:val="single" w:color="auto" w:sz="4" w:space="0"/>
              <w:right w:val="single" w:color="auto" w:sz="4" w:space="0"/>
            </w:tcBorders>
            <w:vAlign w:val="center"/>
          </w:tcPr>
          <w:p w14:paraId="5F356C0B">
            <w:pPr>
              <w:pStyle w:val="106"/>
              <w:snapToGrid w:val="0"/>
              <w:spacing w:before="31" w:beforeLines="10" w:after="31" w:afterLines="10" w:line="280" w:lineRule="exact"/>
              <w:ind w:left="-112" w:right="-112"/>
              <w:rPr>
                <w:sz w:val="20"/>
              </w:rPr>
            </w:pPr>
            <w:r>
              <w:rPr>
                <w:rFonts w:hint="eastAsia" w:ascii="宋体" w:hAnsi="宋体" w:eastAsia="宋体" w:cs="宋体"/>
                <w:sz w:val="20"/>
              </w:rPr>
              <w:t>硚口区解放大道站</w:t>
            </w:r>
          </w:p>
        </w:tc>
      </w:tr>
      <w:tr w14:paraId="6F2AA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0D1EF90F">
            <w:pPr>
              <w:pStyle w:val="106"/>
              <w:snapToGrid w:val="0"/>
              <w:spacing w:before="31" w:beforeLines="10" w:after="31" w:afterLines="10" w:line="280" w:lineRule="exact"/>
              <w:ind w:left="-112" w:right="-112"/>
              <w:rPr>
                <w:sz w:val="20"/>
              </w:rPr>
            </w:pPr>
            <w:r>
              <w:rPr>
                <w:rFonts w:hint="eastAsia"/>
                <w:sz w:val="20"/>
              </w:rPr>
              <w:t>006</w:t>
            </w:r>
          </w:p>
        </w:tc>
        <w:tc>
          <w:tcPr>
            <w:tcW w:w="789" w:type="pct"/>
            <w:tcBorders>
              <w:top w:val="single" w:color="auto" w:sz="4" w:space="0"/>
              <w:left w:val="single" w:color="auto" w:sz="4" w:space="0"/>
              <w:bottom w:val="single" w:color="auto" w:sz="4" w:space="0"/>
              <w:right w:val="single" w:color="auto" w:sz="4" w:space="0"/>
            </w:tcBorders>
            <w:vAlign w:val="center"/>
          </w:tcPr>
          <w:p w14:paraId="5080413E">
            <w:pPr>
              <w:pStyle w:val="106"/>
              <w:snapToGrid w:val="0"/>
              <w:spacing w:before="31" w:beforeLines="10" w:after="31" w:afterLines="10" w:line="280" w:lineRule="exact"/>
              <w:ind w:left="-112" w:right="-112"/>
              <w:rPr>
                <w:sz w:val="20"/>
              </w:rPr>
            </w:pPr>
            <w:r>
              <w:rPr>
                <w:rFonts w:hint="eastAsia"/>
                <w:sz w:val="20"/>
              </w:rPr>
              <w:t>004</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27A66AA">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3FA101B7">
            <w:pPr>
              <w:pStyle w:val="106"/>
              <w:snapToGrid w:val="0"/>
              <w:spacing w:before="31" w:beforeLines="10" w:after="31" w:afterLines="10" w:line="280" w:lineRule="exact"/>
              <w:ind w:left="-112" w:right="-112"/>
              <w:rPr>
                <w:sz w:val="20"/>
              </w:rPr>
            </w:pPr>
            <w:r>
              <w:rPr>
                <w:rFonts w:hint="eastAsia"/>
                <w:sz w:val="20"/>
              </w:rPr>
              <w:t>汉阳区</w:t>
            </w:r>
          </w:p>
        </w:tc>
        <w:tc>
          <w:tcPr>
            <w:tcW w:w="1325" w:type="pct"/>
            <w:tcBorders>
              <w:top w:val="single" w:color="auto" w:sz="4" w:space="0"/>
              <w:left w:val="single" w:color="auto" w:sz="4" w:space="0"/>
              <w:bottom w:val="single" w:color="auto" w:sz="4" w:space="0"/>
              <w:right w:val="single" w:color="auto" w:sz="4" w:space="0"/>
            </w:tcBorders>
            <w:vAlign w:val="center"/>
          </w:tcPr>
          <w:p w14:paraId="6AD94D86">
            <w:pPr>
              <w:pStyle w:val="106"/>
              <w:snapToGrid w:val="0"/>
              <w:spacing w:before="31" w:beforeLines="10" w:after="31" w:afterLines="10" w:line="280" w:lineRule="exact"/>
              <w:ind w:left="-112" w:right="-112"/>
              <w:rPr>
                <w:sz w:val="20"/>
              </w:rPr>
            </w:pPr>
            <w:r>
              <w:rPr>
                <w:rFonts w:hint="eastAsia"/>
                <w:sz w:val="20"/>
              </w:rPr>
              <w:t>汉阳月湖站</w:t>
            </w:r>
          </w:p>
        </w:tc>
      </w:tr>
      <w:tr w14:paraId="70B8D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3C19572B">
            <w:pPr>
              <w:pStyle w:val="106"/>
              <w:snapToGrid w:val="0"/>
              <w:spacing w:before="31" w:beforeLines="10" w:after="31" w:afterLines="10" w:line="280" w:lineRule="exact"/>
              <w:ind w:left="-112" w:right="-112"/>
              <w:rPr>
                <w:sz w:val="20"/>
              </w:rPr>
            </w:pPr>
            <w:r>
              <w:rPr>
                <w:rFonts w:hint="eastAsia"/>
                <w:sz w:val="20"/>
              </w:rPr>
              <w:t>007</w:t>
            </w:r>
          </w:p>
        </w:tc>
        <w:tc>
          <w:tcPr>
            <w:tcW w:w="789" w:type="pct"/>
            <w:tcBorders>
              <w:top w:val="single" w:color="auto" w:sz="4" w:space="0"/>
              <w:left w:val="single" w:color="auto" w:sz="4" w:space="0"/>
              <w:bottom w:val="single" w:color="auto" w:sz="4" w:space="0"/>
              <w:right w:val="single" w:color="auto" w:sz="4" w:space="0"/>
            </w:tcBorders>
            <w:vAlign w:val="center"/>
          </w:tcPr>
          <w:p w14:paraId="00FC2C36">
            <w:pPr>
              <w:pStyle w:val="106"/>
              <w:snapToGrid w:val="0"/>
              <w:spacing w:before="31" w:beforeLines="10" w:after="31" w:afterLines="10" w:line="280" w:lineRule="exact"/>
              <w:ind w:left="-112" w:right="-112"/>
              <w:rPr>
                <w:sz w:val="20"/>
              </w:rPr>
            </w:pPr>
            <w:r>
              <w:rPr>
                <w:rFonts w:hint="eastAsia"/>
                <w:sz w:val="20"/>
              </w:rPr>
              <w:t>005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2F8970A">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5B7A96DC">
            <w:pPr>
              <w:pStyle w:val="106"/>
              <w:snapToGrid w:val="0"/>
              <w:spacing w:before="31" w:beforeLines="10" w:after="31" w:afterLines="10" w:line="280" w:lineRule="exact"/>
              <w:ind w:left="-112" w:right="-112"/>
              <w:rPr>
                <w:sz w:val="20"/>
              </w:rPr>
            </w:pPr>
            <w:r>
              <w:rPr>
                <w:rFonts w:hint="eastAsia"/>
                <w:sz w:val="20"/>
              </w:rPr>
              <w:t>武昌区</w:t>
            </w:r>
          </w:p>
        </w:tc>
        <w:tc>
          <w:tcPr>
            <w:tcW w:w="1325" w:type="pct"/>
            <w:tcBorders>
              <w:top w:val="single" w:color="auto" w:sz="4" w:space="0"/>
              <w:left w:val="single" w:color="auto" w:sz="4" w:space="0"/>
              <w:bottom w:val="single" w:color="auto" w:sz="4" w:space="0"/>
              <w:right w:val="single" w:color="auto" w:sz="4" w:space="0"/>
            </w:tcBorders>
            <w:vAlign w:val="center"/>
          </w:tcPr>
          <w:p w14:paraId="51711EB0">
            <w:pPr>
              <w:pStyle w:val="106"/>
              <w:snapToGrid w:val="0"/>
              <w:spacing w:before="31" w:beforeLines="10" w:after="31" w:afterLines="10" w:line="280" w:lineRule="exact"/>
              <w:ind w:left="-112" w:right="-112"/>
              <w:rPr>
                <w:sz w:val="20"/>
              </w:rPr>
            </w:pPr>
            <w:r>
              <w:rPr>
                <w:rFonts w:hint="eastAsia"/>
                <w:sz w:val="20"/>
              </w:rPr>
              <w:t>武昌紫阳站</w:t>
            </w:r>
          </w:p>
        </w:tc>
      </w:tr>
      <w:tr w14:paraId="402A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586DBAD9">
            <w:pPr>
              <w:pStyle w:val="106"/>
              <w:snapToGrid w:val="0"/>
              <w:spacing w:before="31" w:beforeLines="10" w:after="31" w:afterLines="10" w:line="280" w:lineRule="exact"/>
              <w:ind w:left="-112" w:right="-112"/>
              <w:rPr>
                <w:sz w:val="20"/>
              </w:rPr>
            </w:pPr>
            <w:r>
              <w:rPr>
                <w:rFonts w:hint="eastAsia"/>
                <w:sz w:val="20"/>
              </w:rPr>
              <w:t>008</w:t>
            </w:r>
          </w:p>
        </w:tc>
        <w:tc>
          <w:tcPr>
            <w:tcW w:w="789" w:type="pct"/>
            <w:tcBorders>
              <w:top w:val="single" w:color="auto" w:sz="4" w:space="0"/>
              <w:left w:val="single" w:color="auto" w:sz="4" w:space="0"/>
              <w:bottom w:val="single" w:color="auto" w:sz="4" w:space="0"/>
              <w:right w:val="single" w:color="auto" w:sz="4" w:space="0"/>
            </w:tcBorders>
            <w:vAlign w:val="center"/>
          </w:tcPr>
          <w:p w14:paraId="7FAF696D">
            <w:pPr>
              <w:pStyle w:val="106"/>
              <w:snapToGrid w:val="0"/>
              <w:spacing w:before="31" w:beforeLines="10" w:after="31" w:afterLines="10" w:line="280" w:lineRule="exact"/>
              <w:ind w:left="-112" w:right="-112"/>
              <w:rPr>
                <w:sz w:val="20"/>
              </w:rPr>
            </w:pPr>
            <w:r>
              <w:rPr>
                <w:rFonts w:hint="eastAsia"/>
                <w:sz w:val="20"/>
              </w:rPr>
              <w:t>006</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9C7BBEE">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21BAC15C">
            <w:pPr>
              <w:pStyle w:val="106"/>
              <w:snapToGrid w:val="0"/>
              <w:spacing w:before="31" w:beforeLines="10" w:after="31" w:afterLines="10" w:line="280" w:lineRule="exact"/>
              <w:ind w:left="-112" w:right="-112"/>
              <w:rPr>
                <w:sz w:val="20"/>
              </w:rPr>
            </w:pPr>
            <w:r>
              <w:rPr>
                <w:rFonts w:hint="eastAsia"/>
                <w:sz w:val="20"/>
              </w:rPr>
              <w:t>东湖生态旅游风景区</w:t>
            </w:r>
          </w:p>
        </w:tc>
        <w:tc>
          <w:tcPr>
            <w:tcW w:w="1325" w:type="pct"/>
            <w:tcBorders>
              <w:top w:val="single" w:color="auto" w:sz="4" w:space="0"/>
              <w:left w:val="single" w:color="auto" w:sz="4" w:space="0"/>
              <w:bottom w:val="single" w:color="auto" w:sz="4" w:space="0"/>
              <w:right w:val="single" w:color="auto" w:sz="4" w:space="0"/>
            </w:tcBorders>
            <w:vAlign w:val="center"/>
          </w:tcPr>
          <w:p w14:paraId="3702CA77">
            <w:pPr>
              <w:pStyle w:val="106"/>
              <w:snapToGrid w:val="0"/>
              <w:spacing w:before="31" w:beforeLines="10" w:after="31" w:afterLines="10" w:line="280" w:lineRule="exact"/>
              <w:ind w:left="-112" w:right="-112"/>
              <w:rPr>
                <w:sz w:val="20"/>
              </w:rPr>
            </w:pPr>
            <w:r>
              <w:rPr>
                <w:rFonts w:hint="eastAsia"/>
                <w:sz w:val="20"/>
              </w:rPr>
              <w:t>东湖梨园站</w:t>
            </w:r>
          </w:p>
        </w:tc>
      </w:tr>
      <w:tr w14:paraId="467D2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0410F2F0">
            <w:pPr>
              <w:pStyle w:val="106"/>
              <w:snapToGrid w:val="0"/>
              <w:spacing w:before="31" w:beforeLines="10" w:after="31" w:afterLines="10" w:line="280" w:lineRule="exact"/>
              <w:ind w:left="-112" w:right="-112"/>
              <w:rPr>
                <w:sz w:val="20"/>
              </w:rPr>
            </w:pPr>
            <w:r>
              <w:rPr>
                <w:rFonts w:hint="eastAsia"/>
                <w:sz w:val="20"/>
              </w:rPr>
              <w:t>009</w:t>
            </w:r>
          </w:p>
        </w:tc>
        <w:tc>
          <w:tcPr>
            <w:tcW w:w="789" w:type="pct"/>
            <w:tcBorders>
              <w:top w:val="single" w:color="auto" w:sz="4" w:space="0"/>
              <w:left w:val="single" w:color="auto" w:sz="4" w:space="0"/>
              <w:bottom w:val="single" w:color="auto" w:sz="4" w:space="0"/>
              <w:right w:val="single" w:color="auto" w:sz="4" w:space="0"/>
            </w:tcBorders>
            <w:vAlign w:val="center"/>
          </w:tcPr>
          <w:p w14:paraId="1E85DAC4">
            <w:pPr>
              <w:pStyle w:val="106"/>
              <w:snapToGrid w:val="0"/>
              <w:spacing w:before="31" w:beforeLines="10" w:after="31" w:afterLines="10" w:line="280" w:lineRule="exact"/>
              <w:ind w:left="-112" w:right="-112"/>
              <w:rPr>
                <w:sz w:val="20"/>
              </w:rPr>
            </w:pPr>
            <w:r>
              <w:rPr>
                <w:rFonts w:hint="eastAsia"/>
                <w:sz w:val="20"/>
              </w:rPr>
              <w:t>007</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D58D896">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167F763D">
            <w:pPr>
              <w:pStyle w:val="106"/>
              <w:snapToGrid w:val="0"/>
              <w:spacing w:before="31" w:beforeLines="10" w:after="31" w:afterLines="10" w:line="280" w:lineRule="exact"/>
              <w:ind w:left="-112" w:right="-112"/>
              <w:rPr>
                <w:sz w:val="20"/>
              </w:rPr>
            </w:pPr>
            <w:r>
              <w:rPr>
                <w:rFonts w:hint="eastAsia"/>
                <w:sz w:val="20"/>
              </w:rPr>
              <w:t>东湖高新技术开发区</w:t>
            </w:r>
          </w:p>
        </w:tc>
        <w:tc>
          <w:tcPr>
            <w:tcW w:w="1325" w:type="pct"/>
            <w:tcBorders>
              <w:top w:val="single" w:color="auto" w:sz="4" w:space="0"/>
              <w:left w:val="single" w:color="auto" w:sz="4" w:space="0"/>
              <w:bottom w:val="single" w:color="auto" w:sz="4" w:space="0"/>
              <w:right w:val="single" w:color="auto" w:sz="4" w:space="0"/>
            </w:tcBorders>
            <w:vAlign w:val="center"/>
          </w:tcPr>
          <w:p w14:paraId="74B68B2A">
            <w:pPr>
              <w:pStyle w:val="106"/>
              <w:snapToGrid w:val="0"/>
              <w:spacing w:before="31" w:beforeLines="10" w:after="31" w:afterLines="10" w:line="280" w:lineRule="exact"/>
              <w:ind w:left="-112" w:right="-112"/>
              <w:rPr>
                <w:sz w:val="20"/>
              </w:rPr>
            </w:pPr>
            <w:r>
              <w:rPr>
                <w:rFonts w:hint="eastAsia"/>
                <w:sz w:val="20"/>
              </w:rPr>
              <w:t>民族大道182号站</w:t>
            </w:r>
          </w:p>
        </w:tc>
      </w:tr>
      <w:tr w14:paraId="27F37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1C869E98">
            <w:pPr>
              <w:pStyle w:val="106"/>
              <w:snapToGrid w:val="0"/>
              <w:spacing w:before="31" w:beforeLines="10" w:after="31" w:afterLines="10" w:line="280" w:lineRule="exact"/>
              <w:ind w:left="-112" w:right="-112"/>
              <w:rPr>
                <w:sz w:val="20"/>
              </w:rPr>
            </w:pPr>
            <w:r>
              <w:rPr>
                <w:rFonts w:hint="eastAsia"/>
                <w:sz w:val="20"/>
              </w:rPr>
              <w:t>010</w:t>
            </w:r>
          </w:p>
        </w:tc>
        <w:tc>
          <w:tcPr>
            <w:tcW w:w="789" w:type="pct"/>
            <w:tcBorders>
              <w:top w:val="single" w:color="auto" w:sz="4" w:space="0"/>
              <w:left w:val="single" w:color="auto" w:sz="4" w:space="0"/>
              <w:bottom w:val="single" w:color="auto" w:sz="4" w:space="0"/>
              <w:right w:val="single" w:color="auto" w:sz="4" w:space="0"/>
            </w:tcBorders>
            <w:vAlign w:val="center"/>
          </w:tcPr>
          <w:p w14:paraId="27EE23D3">
            <w:pPr>
              <w:pStyle w:val="106"/>
              <w:snapToGrid w:val="0"/>
              <w:spacing w:before="31" w:beforeLines="10" w:after="31" w:afterLines="10" w:line="280" w:lineRule="exact"/>
              <w:ind w:left="-112" w:right="-112"/>
              <w:rPr>
                <w:sz w:val="20"/>
              </w:rPr>
            </w:pPr>
            <w:r>
              <w:rPr>
                <w:rFonts w:hint="eastAsia"/>
                <w:sz w:val="20"/>
              </w:rPr>
              <w:t>008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56140C6">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4A58AEDB">
            <w:pPr>
              <w:pStyle w:val="106"/>
              <w:snapToGrid w:val="0"/>
              <w:spacing w:before="31" w:beforeLines="10" w:after="31" w:afterLines="10" w:line="280" w:lineRule="exact"/>
              <w:ind w:left="-112" w:right="-112"/>
              <w:rPr>
                <w:sz w:val="20"/>
              </w:rPr>
            </w:pPr>
            <w:r>
              <w:rPr>
                <w:rFonts w:hint="eastAsia"/>
                <w:sz w:val="20"/>
              </w:rPr>
              <w:t>洪山区</w:t>
            </w:r>
          </w:p>
        </w:tc>
        <w:tc>
          <w:tcPr>
            <w:tcW w:w="1325" w:type="pct"/>
            <w:tcBorders>
              <w:top w:val="single" w:color="auto" w:sz="4" w:space="0"/>
              <w:left w:val="single" w:color="auto" w:sz="4" w:space="0"/>
              <w:bottom w:val="single" w:color="auto" w:sz="4" w:space="0"/>
              <w:right w:val="single" w:color="auto" w:sz="4" w:space="0"/>
            </w:tcBorders>
            <w:vAlign w:val="center"/>
          </w:tcPr>
          <w:p w14:paraId="699C7346">
            <w:pPr>
              <w:pStyle w:val="106"/>
              <w:snapToGrid w:val="0"/>
              <w:spacing w:before="31" w:beforeLines="10" w:after="31" w:afterLines="10" w:line="280" w:lineRule="exact"/>
              <w:ind w:left="-112" w:right="-112"/>
              <w:rPr>
                <w:sz w:val="20"/>
              </w:rPr>
            </w:pPr>
            <w:r>
              <w:rPr>
                <w:rFonts w:hint="eastAsia"/>
                <w:sz w:val="20"/>
              </w:rPr>
              <w:t>洪山区鲁磨路站</w:t>
            </w:r>
          </w:p>
        </w:tc>
      </w:tr>
      <w:tr w14:paraId="3098F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02DEFBF7">
            <w:pPr>
              <w:pStyle w:val="106"/>
              <w:snapToGrid w:val="0"/>
              <w:spacing w:before="31" w:beforeLines="10" w:after="31" w:afterLines="10" w:line="280" w:lineRule="exact"/>
              <w:ind w:left="-112" w:right="-112"/>
              <w:rPr>
                <w:sz w:val="20"/>
              </w:rPr>
            </w:pPr>
            <w:r>
              <w:rPr>
                <w:rFonts w:hint="eastAsia"/>
                <w:sz w:val="20"/>
              </w:rPr>
              <w:t>011</w:t>
            </w:r>
          </w:p>
        </w:tc>
        <w:tc>
          <w:tcPr>
            <w:tcW w:w="789" w:type="pct"/>
            <w:tcBorders>
              <w:top w:val="single" w:color="auto" w:sz="4" w:space="0"/>
              <w:left w:val="single" w:color="auto" w:sz="4" w:space="0"/>
              <w:bottom w:val="single" w:color="auto" w:sz="4" w:space="0"/>
              <w:right w:val="single" w:color="auto" w:sz="4" w:space="0"/>
            </w:tcBorders>
            <w:vAlign w:val="center"/>
          </w:tcPr>
          <w:p w14:paraId="63477673">
            <w:pPr>
              <w:pStyle w:val="106"/>
              <w:snapToGrid w:val="0"/>
              <w:spacing w:before="31" w:beforeLines="10" w:after="31" w:afterLines="10" w:line="280" w:lineRule="exact"/>
              <w:ind w:left="-112" w:right="-112"/>
              <w:rPr>
                <w:sz w:val="20"/>
              </w:rPr>
            </w:pPr>
            <w:r>
              <w:rPr>
                <w:rFonts w:hint="eastAsia"/>
                <w:sz w:val="20"/>
              </w:rPr>
              <w:t>009</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BF8F634">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030A2FEB">
            <w:pPr>
              <w:pStyle w:val="106"/>
              <w:snapToGrid w:val="0"/>
              <w:spacing w:before="31" w:beforeLines="10" w:after="31" w:afterLines="10" w:line="280" w:lineRule="exact"/>
              <w:ind w:left="-112" w:right="-112"/>
              <w:rPr>
                <w:sz w:val="20"/>
              </w:rPr>
            </w:pPr>
            <w:r>
              <w:rPr>
                <w:rFonts w:hint="eastAsia"/>
                <w:sz w:val="20"/>
              </w:rPr>
              <w:t>青山区</w:t>
            </w:r>
          </w:p>
        </w:tc>
        <w:tc>
          <w:tcPr>
            <w:tcW w:w="1325" w:type="pct"/>
            <w:tcBorders>
              <w:top w:val="single" w:color="auto" w:sz="4" w:space="0"/>
              <w:left w:val="single" w:color="auto" w:sz="4" w:space="0"/>
              <w:bottom w:val="single" w:color="auto" w:sz="4" w:space="0"/>
              <w:right w:val="single" w:color="auto" w:sz="4" w:space="0"/>
            </w:tcBorders>
            <w:vAlign w:val="center"/>
          </w:tcPr>
          <w:p w14:paraId="5EE7B24E">
            <w:pPr>
              <w:pStyle w:val="106"/>
              <w:snapToGrid w:val="0"/>
              <w:spacing w:before="31" w:beforeLines="10" w:after="31" w:afterLines="10" w:line="280" w:lineRule="exact"/>
              <w:ind w:left="-112" w:right="-112"/>
              <w:rPr>
                <w:sz w:val="20"/>
              </w:rPr>
            </w:pPr>
            <w:r>
              <w:rPr>
                <w:rFonts w:hint="eastAsia"/>
                <w:sz w:val="20"/>
              </w:rPr>
              <w:t>青山钢花站</w:t>
            </w:r>
          </w:p>
        </w:tc>
      </w:tr>
      <w:tr w14:paraId="4ACD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47932E6E">
            <w:pPr>
              <w:pStyle w:val="106"/>
              <w:snapToGrid w:val="0"/>
              <w:spacing w:before="31" w:beforeLines="10" w:after="31" w:afterLines="10" w:line="280" w:lineRule="exact"/>
              <w:ind w:left="-112" w:right="-112"/>
              <w:rPr>
                <w:sz w:val="20"/>
              </w:rPr>
            </w:pPr>
            <w:r>
              <w:rPr>
                <w:rFonts w:hint="eastAsia"/>
                <w:sz w:val="20"/>
              </w:rPr>
              <w:t>012</w:t>
            </w:r>
          </w:p>
        </w:tc>
        <w:tc>
          <w:tcPr>
            <w:tcW w:w="789" w:type="pct"/>
            <w:vMerge w:val="restart"/>
            <w:tcBorders>
              <w:top w:val="single" w:color="auto" w:sz="4" w:space="0"/>
              <w:left w:val="single" w:color="auto" w:sz="4" w:space="0"/>
              <w:bottom w:val="single" w:color="auto" w:sz="4" w:space="0"/>
              <w:right w:val="single" w:color="auto" w:sz="4" w:space="0"/>
            </w:tcBorders>
            <w:vAlign w:val="center"/>
          </w:tcPr>
          <w:p w14:paraId="71121ED1">
            <w:pPr>
              <w:pStyle w:val="106"/>
              <w:snapToGrid w:val="0"/>
              <w:spacing w:before="31" w:beforeLines="10" w:after="31" w:afterLines="10" w:line="280" w:lineRule="exact"/>
              <w:ind w:left="-112" w:right="-112"/>
              <w:rPr>
                <w:sz w:val="20"/>
              </w:rPr>
            </w:pPr>
            <w:r>
              <w:rPr>
                <w:rFonts w:hint="eastAsia"/>
                <w:sz w:val="20"/>
              </w:rPr>
              <w:t>010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A71F43E">
            <w:pPr>
              <w:widowControl/>
              <w:jc w:val="left"/>
              <w:rPr>
                <w:rFonts w:ascii="仿宋_GB2312"/>
                <w:spacing w:val="6"/>
                <w:kern w:val="0"/>
                <w:sz w:val="20"/>
                <w:szCs w:val="20"/>
              </w:rPr>
            </w:pPr>
          </w:p>
        </w:tc>
        <w:tc>
          <w:tcPr>
            <w:tcW w:w="1262" w:type="pct"/>
            <w:vMerge w:val="restart"/>
            <w:tcBorders>
              <w:top w:val="single" w:color="auto" w:sz="4" w:space="0"/>
              <w:left w:val="single" w:color="auto" w:sz="4" w:space="0"/>
              <w:bottom w:val="single" w:color="auto" w:sz="4" w:space="0"/>
              <w:right w:val="single" w:color="auto" w:sz="4" w:space="0"/>
            </w:tcBorders>
            <w:vAlign w:val="center"/>
          </w:tcPr>
          <w:p w14:paraId="73AE8A63">
            <w:pPr>
              <w:pStyle w:val="106"/>
              <w:snapToGrid w:val="0"/>
              <w:spacing w:before="31" w:beforeLines="10" w:after="31" w:afterLines="10" w:line="280" w:lineRule="exact"/>
              <w:ind w:left="-112" w:right="-112"/>
              <w:rPr>
                <w:sz w:val="20"/>
              </w:rPr>
            </w:pPr>
            <w:r>
              <w:rPr>
                <w:rFonts w:hint="eastAsia"/>
                <w:sz w:val="20"/>
              </w:rPr>
              <w:t>东西湖区</w:t>
            </w:r>
          </w:p>
        </w:tc>
        <w:tc>
          <w:tcPr>
            <w:tcW w:w="1325" w:type="pct"/>
            <w:tcBorders>
              <w:top w:val="single" w:color="auto" w:sz="4" w:space="0"/>
              <w:left w:val="single" w:color="auto" w:sz="4" w:space="0"/>
              <w:bottom w:val="single" w:color="auto" w:sz="4" w:space="0"/>
              <w:right w:val="single" w:color="auto" w:sz="4" w:space="0"/>
            </w:tcBorders>
            <w:vAlign w:val="center"/>
          </w:tcPr>
          <w:p w14:paraId="0AF1B775">
            <w:pPr>
              <w:pStyle w:val="106"/>
              <w:snapToGrid w:val="0"/>
              <w:spacing w:before="31" w:beforeLines="10" w:after="31" w:afterLines="10" w:line="280" w:lineRule="exact"/>
              <w:ind w:left="-112" w:right="-112"/>
              <w:rPr>
                <w:sz w:val="20"/>
              </w:rPr>
            </w:pPr>
            <w:r>
              <w:rPr>
                <w:rFonts w:hint="eastAsia"/>
                <w:sz w:val="20"/>
              </w:rPr>
              <w:t>东西湖区环湖路站</w:t>
            </w:r>
          </w:p>
        </w:tc>
      </w:tr>
      <w:tr w14:paraId="44F9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626AB884">
            <w:pPr>
              <w:pStyle w:val="106"/>
              <w:snapToGrid w:val="0"/>
              <w:spacing w:before="31" w:beforeLines="10" w:after="31" w:afterLines="10" w:line="280" w:lineRule="exact"/>
              <w:ind w:left="-112" w:right="-112"/>
              <w:rPr>
                <w:sz w:val="20"/>
              </w:rPr>
            </w:pPr>
            <w:r>
              <w:rPr>
                <w:rFonts w:hint="eastAsia"/>
                <w:sz w:val="20"/>
              </w:rPr>
              <w:t>013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48E4AA3">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BD8F1C4">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C36B93E">
            <w:pPr>
              <w:widowControl/>
              <w:jc w:val="left"/>
              <w:rPr>
                <w:rFonts w:ascii="仿宋_GB2312"/>
                <w:spacing w:val="6"/>
                <w:kern w:val="0"/>
                <w:sz w:val="20"/>
                <w:szCs w:val="20"/>
              </w:rPr>
            </w:pPr>
          </w:p>
        </w:tc>
        <w:tc>
          <w:tcPr>
            <w:tcW w:w="1325" w:type="pct"/>
            <w:tcBorders>
              <w:top w:val="single" w:color="auto" w:sz="4" w:space="0"/>
              <w:left w:val="single" w:color="auto" w:sz="4" w:space="0"/>
              <w:bottom w:val="single" w:color="auto" w:sz="4" w:space="0"/>
              <w:right w:val="single" w:color="auto" w:sz="4" w:space="0"/>
            </w:tcBorders>
            <w:vAlign w:val="center"/>
          </w:tcPr>
          <w:p w14:paraId="4D40FB08">
            <w:pPr>
              <w:pStyle w:val="106"/>
              <w:snapToGrid w:val="0"/>
              <w:spacing w:before="31" w:beforeLines="10" w:after="31" w:afterLines="10" w:line="280" w:lineRule="exact"/>
              <w:ind w:left="-112" w:right="-112"/>
              <w:rPr>
                <w:sz w:val="20"/>
              </w:rPr>
            </w:pPr>
            <w:r>
              <w:rPr>
                <w:rFonts w:hint="eastAsia"/>
                <w:sz w:val="20"/>
              </w:rPr>
              <w:t>吴家山站</w:t>
            </w:r>
          </w:p>
        </w:tc>
      </w:tr>
      <w:tr w14:paraId="6DB8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478D8C2B">
            <w:pPr>
              <w:pStyle w:val="106"/>
              <w:snapToGrid w:val="0"/>
              <w:spacing w:before="31" w:beforeLines="10" w:after="31" w:afterLines="10" w:line="280" w:lineRule="exact"/>
              <w:ind w:left="-112" w:right="-112"/>
              <w:rPr>
                <w:sz w:val="20"/>
              </w:rPr>
            </w:pPr>
            <w:r>
              <w:rPr>
                <w:rFonts w:hint="eastAsia"/>
                <w:sz w:val="20"/>
              </w:rPr>
              <w:t>014</w:t>
            </w:r>
          </w:p>
        </w:tc>
        <w:tc>
          <w:tcPr>
            <w:tcW w:w="789" w:type="pct"/>
            <w:vMerge w:val="restart"/>
            <w:tcBorders>
              <w:top w:val="single" w:color="auto" w:sz="4" w:space="0"/>
              <w:left w:val="single" w:color="auto" w:sz="4" w:space="0"/>
              <w:bottom w:val="single" w:color="auto" w:sz="4" w:space="0"/>
              <w:right w:val="single" w:color="auto" w:sz="4" w:space="0"/>
            </w:tcBorders>
            <w:vAlign w:val="center"/>
          </w:tcPr>
          <w:p w14:paraId="28625B13">
            <w:pPr>
              <w:pStyle w:val="106"/>
              <w:snapToGrid w:val="0"/>
              <w:spacing w:before="31" w:beforeLines="10" w:after="31" w:afterLines="10" w:line="280" w:lineRule="exact"/>
              <w:ind w:left="-112" w:right="-112"/>
              <w:rPr>
                <w:sz w:val="20"/>
              </w:rPr>
            </w:pPr>
            <w:r>
              <w:rPr>
                <w:rFonts w:hint="eastAsia"/>
                <w:sz w:val="20"/>
              </w:rPr>
              <w:t>011</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289E589">
            <w:pPr>
              <w:widowControl/>
              <w:jc w:val="left"/>
              <w:rPr>
                <w:rFonts w:ascii="仿宋_GB2312"/>
                <w:spacing w:val="6"/>
                <w:kern w:val="0"/>
                <w:sz w:val="20"/>
                <w:szCs w:val="20"/>
              </w:rPr>
            </w:pPr>
          </w:p>
        </w:tc>
        <w:tc>
          <w:tcPr>
            <w:tcW w:w="1262" w:type="pct"/>
            <w:vMerge w:val="restart"/>
            <w:tcBorders>
              <w:top w:val="single" w:color="auto" w:sz="4" w:space="0"/>
              <w:left w:val="single" w:color="auto" w:sz="4" w:space="0"/>
              <w:bottom w:val="single" w:color="auto" w:sz="4" w:space="0"/>
              <w:right w:val="single" w:color="auto" w:sz="4" w:space="0"/>
            </w:tcBorders>
            <w:vAlign w:val="center"/>
          </w:tcPr>
          <w:p w14:paraId="2E51AD69">
            <w:pPr>
              <w:pStyle w:val="106"/>
              <w:snapToGrid w:val="0"/>
              <w:spacing w:before="31" w:beforeLines="10" w:after="31" w:afterLines="10" w:line="280" w:lineRule="exact"/>
              <w:ind w:left="-112" w:right="-112"/>
              <w:rPr>
                <w:sz w:val="20"/>
              </w:rPr>
            </w:pPr>
            <w:r>
              <w:rPr>
                <w:rFonts w:hint="eastAsia"/>
                <w:sz w:val="20"/>
              </w:rPr>
              <w:t>蔡甸区</w:t>
            </w:r>
          </w:p>
        </w:tc>
        <w:tc>
          <w:tcPr>
            <w:tcW w:w="1325" w:type="pct"/>
            <w:tcBorders>
              <w:top w:val="single" w:color="auto" w:sz="4" w:space="0"/>
              <w:left w:val="single" w:color="auto" w:sz="4" w:space="0"/>
              <w:bottom w:val="single" w:color="auto" w:sz="4" w:space="0"/>
              <w:right w:val="single" w:color="auto" w:sz="4" w:space="0"/>
            </w:tcBorders>
            <w:vAlign w:val="center"/>
          </w:tcPr>
          <w:p w14:paraId="4665D5C6">
            <w:pPr>
              <w:pStyle w:val="106"/>
              <w:snapToGrid w:val="0"/>
              <w:spacing w:before="31" w:beforeLines="10" w:after="31" w:afterLines="10" w:line="280" w:lineRule="exact"/>
              <w:ind w:left="-112" w:right="-112"/>
              <w:rPr>
                <w:sz w:val="20"/>
              </w:rPr>
            </w:pPr>
            <w:r>
              <w:rPr>
                <w:rFonts w:hint="eastAsia"/>
                <w:sz w:val="20"/>
              </w:rPr>
              <w:t>蔡甸区汉阳大街站</w:t>
            </w:r>
          </w:p>
        </w:tc>
      </w:tr>
      <w:tr w14:paraId="40848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642DB83B">
            <w:pPr>
              <w:pStyle w:val="106"/>
              <w:snapToGrid w:val="0"/>
              <w:spacing w:before="31" w:beforeLines="10" w:after="31" w:afterLines="10" w:line="280" w:lineRule="exact"/>
              <w:ind w:left="-112" w:right="-112"/>
              <w:rPr>
                <w:sz w:val="20"/>
              </w:rPr>
            </w:pPr>
            <w:r>
              <w:rPr>
                <w:rFonts w:hint="eastAsia"/>
                <w:sz w:val="20"/>
              </w:rPr>
              <w:t>015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69059DD">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ED4B523">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34D0D4F">
            <w:pPr>
              <w:widowControl/>
              <w:jc w:val="left"/>
              <w:rPr>
                <w:rFonts w:ascii="仿宋_GB2312"/>
                <w:spacing w:val="6"/>
                <w:kern w:val="0"/>
                <w:sz w:val="20"/>
                <w:szCs w:val="20"/>
              </w:rPr>
            </w:pPr>
          </w:p>
        </w:tc>
        <w:tc>
          <w:tcPr>
            <w:tcW w:w="1325" w:type="pct"/>
            <w:tcBorders>
              <w:top w:val="single" w:color="auto" w:sz="4" w:space="0"/>
              <w:left w:val="single" w:color="auto" w:sz="4" w:space="0"/>
              <w:bottom w:val="single" w:color="auto" w:sz="4" w:space="0"/>
              <w:right w:val="single" w:color="auto" w:sz="4" w:space="0"/>
            </w:tcBorders>
            <w:vAlign w:val="center"/>
          </w:tcPr>
          <w:p w14:paraId="05AF8306">
            <w:pPr>
              <w:pStyle w:val="106"/>
              <w:snapToGrid w:val="0"/>
              <w:spacing w:before="31" w:beforeLines="10" w:after="31" w:afterLines="10" w:line="280" w:lineRule="exact"/>
              <w:ind w:left="-112" w:right="-112"/>
              <w:rPr>
                <w:sz w:val="20"/>
              </w:rPr>
            </w:pPr>
            <w:r>
              <w:rPr>
                <w:rFonts w:hint="eastAsia"/>
                <w:sz w:val="20"/>
              </w:rPr>
              <w:t>沉湖七壕站</w:t>
            </w:r>
          </w:p>
        </w:tc>
      </w:tr>
      <w:tr w14:paraId="00C0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7E8EACE9">
            <w:pPr>
              <w:pStyle w:val="106"/>
              <w:snapToGrid w:val="0"/>
              <w:spacing w:before="31" w:beforeLines="10" w:after="31" w:afterLines="10" w:line="280" w:lineRule="exact"/>
              <w:ind w:left="-112" w:right="-112"/>
              <w:rPr>
                <w:sz w:val="20"/>
              </w:rPr>
            </w:pPr>
            <w:r>
              <w:rPr>
                <w:rFonts w:hint="eastAsia"/>
                <w:sz w:val="20"/>
              </w:rPr>
              <w:t>016</w:t>
            </w:r>
          </w:p>
        </w:tc>
        <w:tc>
          <w:tcPr>
            <w:tcW w:w="789" w:type="pct"/>
            <w:tcBorders>
              <w:top w:val="single" w:color="auto" w:sz="4" w:space="0"/>
              <w:left w:val="single" w:color="auto" w:sz="4" w:space="0"/>
              <w:bottom w:val="single" w:color="auto" w:sz="4" w:space="0"/>
              <w:right w:val="single" w:color="auto" w:sz="4" w:space="0"/>
            </w:tcBorders>
            <w:vAlign w:val="center"/>
          </w:tcPr>
          <w:p w14:paraId="1120C282">
            <w:pPr>
              <w:pStyle w:val="106"/>
              <w:snapToGrid w:val="0"/>
              <w:spacing w:before="31" w:beforeLines="10" w:after="31" w:afterLines="10" w:line="280" w:lineRule="exact"/>
              <w:ind w:left="-112" w:right="-112"/>
              <w:rPr>
                <w:sz w:val="20"/>
              </w:rPr>
            </w:pPr>
            <w:r>
              <w:rPr>
                <w:rFonts w:hint="eastAsia"/>
                <w:sz w:val="20"/>
              </w:rPr>
              <w:t>012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E560ABA">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5C6A8477">
            <w:pPr>
              <w:pStyle w:val="106"/>
              <w:snapToGrid w:val="0"/>
              <w:spacing w:before="31" w:beforeLines="10" w:after="31" w:afterLines="10" w:line="280" w:lineRule="exact"/>
              <w:ind w:left="-112" w:right="-112"/>
              <w:rPr>
                <w:sz w:val="20"/>
              </w:rPr>
            </w:pPr>
            <w:r>
              <w:rPr>
                <w:rFonts w:hint="eastAsia"/>
                <w:sz w:val="20"/>
              </w:rPr>
              <w:t>江夏区</w:t>
            </w:r>
          </w:p>
        </w:tc>
        <w:tc>
          <w:tcPr>
            <w:tcW w:w="1325" w:type="pct"/>
            <w:tcBorders>
              <w:top w:val="single" w:color="auto" w:sz="4" w:space="0"/>
              <w:left w:val="single" w:color="auto" w:sz="4" w:space="0"/>
              <w:bottom w:val="single" w:color="auto" w:sz="4" w:space="0"/>
              <w:right w:val="single" w:color="auto" w:sz="4" w:space="0"/>
            </w:tcBorders>
            <w:vAlign w:val="center"/>
          </w:tcPr>
          <w:p w14:paraId="428AF8EF">
            <w:pPr>
              <w:pStyle w:val="106"/>
              <w:snapToGrid w:val="0"/>
              <w:spacing w:before="31" w:beforeLines="10" w:after="31" w:afterLines="10" w:line="280" w:lineRule="exact"/>
              <w:ind w:left="-112" w:right="-112"/>
              <w:rPr>
                <w:sz w:val="20"/>
              </w:rPr>
            </w:pPr>
            <w:r>
              <w:rPr>
                <w:rFonts w:hint="eastAsia"/>
                <w:sz w:val="20"/>
              </w:rPr>
              <w:t>江夏区纸坊大街站</w:t>
            </w:r>
          </w:p>
        </w:tc>
      </w:tr>
      <w:tr w14:paraId="31E9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7FC1B95A">
            <w:pPr>
              <w:pStyle w:val="106"/>
              <w:snapToGrid w:val="0"/>
              <w:spacing w:before="31" w:beforeLines="10" w:after="31" w:afterLines="10" w:line="280" w:lineRule="exact"/>
              <w:ind w:left="-112" w:right="-112"/>
              <w:rPr>
                <w:sz w:val="20"/>
              </w:rPr>
            </w:pPr>
            <w:r>
              <w:rPr>
                <w:rFonts w:hint="eastAsia"/>
                <w:sz w:val="20"/>
              </w:rPr>
              <w:t>017</w:t>
            </w:r>
          </w:p>
        </w:tc>
        <w:tc>
          <w:tcPr>
            <w:tcW w:w="789" w:type="pct"/>
            <w:tcBorders>
              <w:top w:val="single" w:color="auto" w:sz="4" w:space="0"/>
              <w:left w:val="single" w:color="auto" w:sz="4" w:space="0"/>
              <w:bottom w:val="single" w:color="auto" w:sz="4" w:space="0"/>
              <w:right w:val="single" w:color="auto" w:sz="4" w:space="0"/>
            </w:tcBorders>
            <w:vAlign w:val="center"/>
          </w:tcPr>
          <w:p w14:paraId="23ADE3A5">
            <w:pPr>
              <w:pStyle w:val="106"/>
              <w:snapToGrid w:val="0"/>
              <w:spacing w:before="31" w:beforeLines="10" w:after="31" w:afterLines="10" w:line="280" w:lineRule="exact"/>
              <w:ind w:left="-112" w:right="-112"/>
              <w:rPr>
                <w:sz w:val="20"/>
              </w:rPr>
            </w:pPr>
            <w:r>
              <w:rPr>
                <w:rFonts w:hint="eastAsia"/>
                <w:sz w:val="20"/>
              </w:rPr>
              <w:t>013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B7760A1">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6F498A3A">
            <w:pPr>
              <w:pStyle w:val="106"/>
              <w:snapToGrid w:val="0"/>
              <w:spacing w:before="31" w:beforeLines="10" w:after="31" w:afterLines="10" w:line="280" w:lineRule="exact"/>
              <w:ind w:left="-112" w:right="-112"/>
              <w:rPr>
                <w:sz w:val="20"/>
              </w:rPr>
            </w:pPr>
            <w:r>
              <w:rPr>
                <w:rFonts w:hint="eastAsia"/>
                <w:sz w:val="20"/>
              </w:rPr>
              <w:t>黄陂区</w:t>
            </w:r>
          </w:p>
        </w:tc>
        <w:tc>
          <w:tcPr>
            <w:tcW w:w="1325" w:type="pct"/>
            <w:tcBorders>
              <w:top w:val="single" w:color="auto" w:sz="4" w:space="0"/>
              <w:left w:val="single" w:color="auto" w:sz="4" w:space="0"/>
              <w:bottom w:val="single" w:color="auto" w:sz="4" w:space="0"/>
              <w:right w:val="single" w:color="auto" w:sz="4" w:space="0"/>
            </w:tcBorders>
            <w:vAlign w:val="center"/>
          </w:tcPr>
          <w:p w14:paraId="3751EBFE">
            <w:pPr>
              <w:pStyle w:val="106"/>
              <w:snapToGrid w:val="0"/>
              <w:spacing w:before="31" w:beforeLines="10" w:after="31" w:afterLines="10" w:line="280" w:lineRule="exact"/>
              <w:ind w:left="-112" w:right="-112"/>
              <w:rPr>
                <w:sz w:val="20"/>
              </w:rPr>
            </w:pPr>
            <w:r>
              <w:rPr>
                <w:rFonts w:hint="eastAsia"/>
                <w:sz w:val="20"/>
              </w:rPr>
              <w:t>黄陂区黄陂大道站</w:t>
            </w:r>
          </w:p>
        </w:tc>
      </w:tr>
      <w:tr w14:paraId="5681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6DF95D22">
            <w:pPr>
              <w:pStyle w:val="106"/>
              <w:snapToGrid w:val="0"/>
              <w:spacing w:before="31" w:beforeLines="10" w:after="31" w:afterLines="10" w:line="280" w:lineRule="exact"/>
              <w:ind w:left="-112" w:right="-112"/>
              <w:rPr>
                <w:sz w:val="20"/>
              </w:rPr>
            </w:pPr>
            <w:r>
              <w:rPr>
                <w:rFonts w:hint="eastAsia"/>
                <w:sz w:val="20"/>
              </w:rPr>
              <w:t>018</w:t>
            </w:r>
          </w:p>
        </w:tc>
        <w:tc>
          <w:tcPr>
            <w:tcW w:w="789" w:type="pct"/>
            <w:tcBorders>
              <w:top w:val="single" w:color="auto" w:sz="4" w:space="0"/>
              <w:left w:val="single" w:color="auto" w:sz="4" w:space="0"/>
              <w:bottom w:val="single" w:color="auto" w:sz="4" w:space="0"/>
              <w:right w:val="single" w:color="auto" w:sz="4" w:space="0"/>
            </w:tcBorders>
            <w:vAlign w:val="center"/>
          </w:tcPr>
          <w:p w14:paraId="54FE8884">
            <w:pPr>
              <w:pStyle w:val="106"/>
              <w:snapToGrid w:val="0"/>
              <w:spacing w:before="31" w:beforeLines="10" w:after="31" w:afterLines="10" w:line="280" w:lineRule="exact"/>
              <w:ind w:left="-112" w:right="-112"/>
              <w:rPr>
                <w:sz w:val="20"/>
              </w:rPr>
            </w:pPr>
            <w:r>
              <w:rPr>
                <w:rFonts w:hint="eastAsia"/>
                <w:sz w:val="20"/>
              </w:rPr>
              <w:t>014</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E266187">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5A7F34DD">
            <w:pPr>
              <w:pStyle w:val="106"/>
              <w:snapToGrid w:val="0"/>
              <w:spacing w:before="31" w:beforeLines="10" w:after="31" w:afterLines="10" w:line="280" w:lineRule="exact"/>
              <w:ind w:left="-112" w:right="-112"/>
              <w:rPr>
                <w:sz w:val="20"/>
              </w:rPr>
            </w:pPr>
            <w:r>
              <w:rPr>
                <w:rFonts w:hint="eastAsia"/>
                <w:sz w:val="20"/>
              </w:rPr>
              <w:t>新洲区</w:t>
            </w:r>
          </w:p>
        </w:tc>
        <w:tc>
          <w:tcPr>
            <w:tcW w:w="1325" w:type="pct"/>
            <w:tcBorders>
              <w:top w:val="single" w:color="auto" w:sz="4" w:space="0"/>
              <w:left w:val="single" w:color="auto" w:sz="4" w:space="0"/>
              <w:bottom w:val="single" w:color="auto" w:sz="4" w:space="0"/>
              <w:right w:val="single" w:color="auto" w:sz="4" w:space="0"/>
            </w:tcBorders>
            <w:vAlign w:val="center"/>
          </w:tcPr>
          <w:p w14:paraId="51CC386B">
            <w:pPr>
              <w:pStyle w:val="106"/>
              <w:snapToGrid w:val="0"/>
              <w:spacing w:before="31" w:beforeLines="10" w:after="31" w:afterLines="10" w:line="280" w:lineRule="exact"/>
              <w:ind w:left="-112" w:right="-112"/>
              <w:rPr>
                <w:sz w:val="20"/>
              </w:rPr>
            </w:pPr>
            <w:r>
              <w:rPr>
                <w:rFonts w:hint="eastAsia"/>
                <w:sz w:val="20"/>
              </w:rPr>
              <w:t>新洲区红旗街站</w:t>
            </w:r>
          </w:p>
        </w:tc>
      </w:tr>
      <w:tr w14:paraId="0621B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608741F5">
            <w:pPr>
              <w:pStyle w:val="106"/>
              <w:snapToGrid w:val="0"/>
              <w:spacing w:before="31" w:beforeLines="10" w:after="31" w:afterLines="10" w:line="280" w:lineRule="exact"/>
              <w:ind w:left="-112" w:right="-112"/>
              <w:rPr>
                <w:sz w:val="20"/>
              </w:rPr>
            </w:pPr>
            <w:r>
              <w:rPr>
                <w:rFonts w:hint="eastAsia"/>
                <w:sz w:val="20"/>
              </w:rPr>
              <w:t>019</w:t>
            </w:r>
          </w:p>
        </w:tc>
        <w:tc>
          <w:tcPr>
            <w:tcW w:w="789" w:type="pct"/>
            <w:vMerge w:val="restart"/>
            <w:tcBorders>
              <w:top w:val="single" w:color="auto" w:sz="4" w:space="0"/>
              <w:left w:val="single" w:color="auto" w:sz="4" w:space="0"/>
              <w:bottom w:val="single" w:color="auto" w:sz="4" w:space="0"/>
              <w:right w:val="single" w:color="auto" w:sz="4" w:space="0"/>
            </w:tcBorders>
            <w:vAlign w:val="center"/>
          </w:tcPr>
          <w:p w14:paraId="606A36A2">
            <w:pPr>
              <w:pStyle w:val="106"/>
              <w:snapToGrid w:val="0"/>
              <w:spacing w:before="31" w:beforeLines="10" w:after="31" w:afterLines="10" w:line="280" w:lineRule="exact"/>
              <w:ind w:left="-112" w:right="-112"/>
              <w:rPr>
                <w:sz w:val="20"/>
              </w:rPr>
            </w:pPr>
            <w:r>
              <w:rPr>
                <w:rFonts w:hint="eastAsia"/>
                <w:sz w:val="20"/>
              </w:rPr>
              <w:t>015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22C6576">
            <w:pPr>
              <w:widowControl/>
              <w:jc w:val="left"/>
              <w:rPr>
                <w:rFonts w:ascii="仿宋_GB2312"/>
                <w:spacing w:val="6"/>
                <w:kern w:val="0"/>
                <w:sz w:val="20"/>
                <w:szCs w:val="20"/>
              </w:rPr>
            </w:pPr>
          </w:p>
        </w:tc>
        <w:tc>
          <w:tcPr>
            <w:tcW w:w="1262" w:type="pct"/>
            <w:vMerge w:val="restart"/>
            <w:tcBorders>
              <w:top w:val="single" w:color="auto" w:sz="4" w:space="0"/>
              <w:left w:val="single" w:color="auto" w:sz="4" w:space="0"/>
              <w:bottom w:val="single" w:color="auto" w:sz="4" w:space="0"/>
              <w:right w:val="single" w:color="auto" w:sz="4" w:space="0"/>
            </w:tcBorders>
            <w:vAlign w:val="center"/>
          </w:tcPr>
          <w:p w14:paraId="503C3CAE">
            <w:pPr>
              <w:pStyle w:val="106"/>
              <w:snapToGrid w:val="0"/>
              <w:spacing w:before="31" w:beforeLines="10" w:after="31" w:afterLines="10" w:line="280" w:lineRule="exact"/>
              <w:ind w:left="-112" w:right="-112"/>
              <w:rPr>
                <w:sz w:val="20"/>
              </w:rPr>
            </w:pPr>
            <w:r>
              <w:rPr>
                <w:rFonts w:hint="eastAsia"/>
                <w:sz w:val="20"/>
              </w:rPr>
              <w:t>武汉经济技术开发区</w:t>
            </w:r>
          </w:p>
          <w:p w14:paraId="58F4C484">
            <w:pPr>
              <w:pStyle w:val="106"/>
              <w:snapToGrid w:val="0"/>
              <w:spacing w:before="31" w:beforeLines="10" w:after="31" w:afterLines="10" w:line="280" w:lineRule="exact"/>
              <w:ind w:left="-112" w:right="-112"/>
              <w:rPr>
                <w:sz w:val="20"/>
              </w:rPr>
            </w:pPr>
            <w:r>
              <w:rPr>
                <w:rFonts w:hint="eastAsia"/>
                <w:sz w:val="20"/>
              </w:rPr>
              <w:t>（含已撤销的汉南区）</w:t>
            </w:r>
          </w:p>
        </w:tc>
        <w:tc>
          <w:tcPr>
            <w:tcW w:w="1325" w:type="pct"/>
            <w:tcBorders>
              <w:top w:val="single" w:color="auto" w:sz="4" w:space="0"/>
              <w:left w:val="single" w:color="auto" w:sz="4" w:space="0"/>
              <w:bottom w:val="single" w:color="auto" w:sz="4" w:space="0"/>
              <w:right w:val="single" w:color="auto" w:sz="4" w:space="0"/>
            </w:tcBorders>
            <w:vAlign w:val="center"/>
          </w:tcPr>
          <w:p w14:paraId="7EAE832F">
            <w:pPr>
              <w:pStyle w:val="106"/>
              <w:snapToGrid w:val="0"/>
              <w:spacing w:before="31" w:beforeLines="10" w:after="31" w:afterLines="10" w:line="280" w:lineRule="exact"/>
              <w:ind w:left="-112" w:right="-112"/>
              <w:rPr>
                <w:sz w:val="20"/>
              </w:rPr>
            </w:pPr>
            <w:r>
              <w:rPr>
                <w:rFonts w:hint="eastAsia"/>
                <w:sz w:val="20"/>
              </w:rPr>
              <w:t>沌口新区</w:t>
            </w:r>
          </w:p>
        </w:tc>
      </w:tr>
      <w:tr w14:paraId="0AB2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6E796536">
            <w:pPr>
              <w:pStyle w:val="106"/>
              <w:snapToGrid w:val="0"/>
              <w:spacing w:before="31" w:beforeLines="10" w:after="31" w:afterLines="10" w:line="280" w:lineRule="exact"/>
              <w:ind w:left="-112" w:right="-112"/>
              <w:rPr>
                <w:sz w:val="20"/>
              </w:rPr>
            </w:pPr>
            <w:r>
              <w:rPr>
                <w:rFonts w:hint="eastAsia"/>
                <w:sz w:val="20"/>
              </w:rPr>
              <w:t>020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45C09F5">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47E1EB8">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281F467">
            <w:pPr>
              <w:widowControl/>
              <w:jc w:val="left"/>
              <w:rPr>
                <w:rFonts w:ascii="仿宋_GB2312"/>
                <w:spacing w:val="6"/>
                <w:kern w:val="0"/>
                <w:sz w:val="20"/>
                <w:szCs w:val="20"/>
              </w:rPr>
            </w:pPr>
          </w:p>
        </w:tc>
        <w:tc>
          <w:tcPr>
            <w:tcW w:w="1325" w:type="pct"/>
            <w:tcBorders>
              <w:top w:val="single" w:color="auto" w:sz="4" w:space="0"/>
              <w:left w:val="single" w:color="auto" w:sz="4" w:space="0"/>
              <w:bottom w:val="single" w:color="auto" w:sz="4" w:space="0"/>
              <w:right w:val="single" w:color="auto" w:sz="4" w:space="0"/>
            </w:tcBorders>
            <w:vAlign w:val="center"/>
          </w:tcPr>
          <w:p w14:paraId="652225A9">
            <w:pPr>
              <w:pStyle w:val="106"/>
              <w:snapToGrid w:val="0"/>
              <w:spacing w:before="31" w:beforeLines="10" w:after="31" w:afterLines="10" w:line="280" w:lineRule="exact"/>
              <w:ind w:left="-112" w:right="-112"/>
              <w:rPr>
                <w:sz w:val="20"/>
              </w:rPr>
            </w:pPr>
            <w:r>
              <w:rPr>
                <w:rFonts w:hint="eastAsia"/>
                <w:sz w:val="20"/>
              </w:rPr>
              <w:t>汉南区纱帽正街站</w:t>
            </w:r>
          </w:p>
        </w:tc>
      </w:tr>
      <w:tr w14:paraId="33649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4EC0BB29">
            <w:pPr>
              <w:pStyle w:val="106"/>
              <w:snapToGrid w:val="0"/>
              <w:spacing w:before="31" w:beforeLines="10" w:after="31" w:afterLines="10" w:line="280" w:lineRule="exact"/>
              <w:ind w:left="-112" w:right="-112"/>
              <w:rPr>
                <w:sz w:val="20"/>
              </w:rPr>
            </w:pPr>
            <w:r>
              <w:rPr>
                <w:rFonts w:hint="eastAsia"/>
                <w:sz w:val="20"/>
              </w:rPr>
              <w:t>021</w:t>
            </w:r>
          </w:p>
        </w:tc>
        <w:tc>
          <w:tcPr>
            <w:tcW w:w="789" w:type="pct"/>
            <w:tcBorders>
              <w:top w:val="single" w:color="auto" w:sz="4" w:space="0"/>
              <w:left w:val="single" w:color="auto" w:sz="4" w:space="0"/>
              <w:bottom w:val="single" w:color="auto" w:sz="4" w:space="0"/>
              <w:right w:val="single" w:color="auto" w:sz="4" w:space="0"/>
            </w:tcBorders>
            <w:vAlign w:val="center"/>
          </w:tcPr>
          <w:p w14:paraId="28CE6831">
            <w:pPr>
              <w:pStyle w:val="106"/>
              <w:snapToGrid w:val="0"/>
              <w:spacing w:before="31" w:beforeLines="10" w:after="31" w:afterLines="10" w:line="280" w:lineRule="exact"/>
              <w:ind w:left="-112" w:right="-112"/>
              <w:rPr>
                <w:sz w:val="20"/>
              </w:rPr>
            </w:pPr>
            <w:r>
              <w:rPr>
                <w:rFonts w:hint="eastAsia"/>
                <w:sz w:val="20"/>
              </w:rPr>
              <w:t>016</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3F0986E">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3B262804">
            <w:pPr>
              <w:pStyle w:val="106"/>
              <w:snapToGrid w:val="0"/>
              <w:spacing w:before="31" w:beforeLines="10" w:after="31" w:afterLines="10" w:line="280" w:lineRule="exact"/>
              <w:ind w:left="-112" w:right="-112"/>
              <w:rPr>
                <w:sz w:val="20"/>
              </w:rPr>
            </w:pPr>
            <w:r>
              <w:rPr>
                <w:rFonts w:hint="eastAsia"/>
                <w:sz w:val="20"/>
              </w:rPr>
              <w:t>武汉化工区</w:t>
            </w:r>
          </w:p>
        </w:tc>
        <w:tc>
          <w:tcPr>
            <w:tcW w:w="1325" w:type="pct"/>
            <w:tcBorders>
              <w:top w:val="single" w:color="auto" w:sz="4" w:space="0"/>
              <w:left w:val="single" w:color="auto" w:sz="4" w:space="0"/>
              <w:bottom w:val="single" w:color="auto" w:sz="4" w:space="0"/>
              <w:right w:val="single" w:color="auto" w:sz="4" w:space="0"/>
            </w:tcBorders>
            <w:vAlign w:val="center"/>
          </w:tcPr>
          <w:p w14:paraId="56847B86">
            <w:pPr>
              <w:pStyle w:val="106"/>
              <w:snapToGrid w:val="0"/>
              <w:spacing w:before="31" w:beforeLines="10" w:after="31" w:afterLines="10" w:line="280" w:lineRule="exact"/>
              <w:ind w:left="-112" w:right="-112"/>
              <w:rPr>
                <w:sz w:val="20"/>
              </w:rPr>
            </w:pPr>
            <w:r>
              <w:rPr>
                <w:rFonts w:hint="eastAsia"/>
                <w:sz w:val="20"/>
              </w:rPr>
              <w:t>化工区化工大道站</w:t>
            </w:r>
          </w:p>
        </w:tc>
      </w:tr>
      <w:tr w14:paraId="376EC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433EC79B">
            <w:pPr>
              <w:pStyle w:val="106"/>
              <w:snapToGrid w:val="0"/>
              <w:spacing w:before="31" w:beforeLines="10" w:after="31" w:afterLines="10" w:line="280" w:lineRule="exact"/>
              <w:ind w:left="-112" w:right="-112"/>
              <w:rPr>
                <w:sz w:val="20"/>
              </w:rPr>
            </w:pPr>
            <w:r>
              <w:rPr>
                <w:rFonts w:hint="eastAsia"/>
                <w:sz w:val="20"/>
              </w:rPr>
              <w:t>022</w:t>
            </w:r>
          </w:p>
        </w:tc>
        <w:tc>
          <w:tcPr>
            <w:tcW w:w="789" w:type="pct"/>
            <w:tcBorders>
              <w:top w:val="single" w:color="auto" w:sz="4" w:space="0"/>
              <w:left w:val="single" w:color="auto" w:sz="4" w:space="0"/>
              <w:bottom w:val="single" w:color="auto" w:sz="4" w:space="0"/>
              <w:right w:val="single" w:color="auto" w:sz="4" w:space="0"/>
            </w:tcBorders>
            <w:vAlign w:val="center"/>
          </w:tcPr>
          <w:p w14:paraId="0F3C083F">
            <w:pPr>
              <w:pStyle w:val="106"/>
              <w:snapToGrid w:val="0"/>
              <w:spacing w:before="31" w:beforeLines="10" w:after="31" w:afterLines="10" w:line="280" w:lineRule="exact"/>
              <w:ind w:left="-112" w:right="-112"/>
              <w:rPr>
                <w:sz w:val="20"/>
              </w:rPr>
            </w:pPr>
            <w:r>
              <w:rPr>
                <w:rFonts w:hint="eastAsia"/>
                <w:sz w:val="20"/>
              </w:rPr>
              <w:t>017</w:t>
            </w:r>
          </w:p>
        </w:tc>
        <w:tc>
          <w:tcPr>
            <w:tcW w:w="867" w:type="pct"/>
            <w:vMerge w:val="restart"/>
            <w:tcBorders>
              <w:top w:val="single" w:color="auto" w:sz="4" w:space="0"/>
              <w:left w:val="single" w:color="auto" w:sz="4" w:space="0"/>
              <w:bottom w:val="single" w:color="auto" w:sz="4" w:space="0"/>
              <w:right w:val="single" w:color="auto" w:sz="4" w:space="0"/>
            </w:tcBorders>
            <w:vAlign w:val="center"/>
          </w:tcPr>
          <w:p w14:paraId="526145D1">
            <w:pPr>
              <w:pStyle w:val="106"/>
              <w:snapToGrid w:val="0"/>
              <w:spacing w:before="31" w:beforeLines="10" w:after="31" w:afterLines="10" w:line="280" w:lineRule="exact"/>
              <w:ind w:left="-112" w:right="-112"/>
              <w:rPr>
                <w:sz w:val="20"/>
              </w:rPr>
            </w:pPr>
            <w:r>
              <w:rPr>
                <w:rFonts w:hint="eastAsia"/>
                <w:sz w:val="20"/>
              </w:rPr>
              <w:t>02</w:t>
            </w:r>
          </w:p>
          <w:p w14:paraId="2AF92CC3">
            <w:pPr>
              <w:pStyle w:val="106"/>
              <w:snapToGrid w:val="0"/>
              <w:spacing w:before="31" w:beforeLines="10" w:after="31" w:afterLines="10" w:line="280" w:lineRule="exact"/>
              <w:ind w:left="-112" w:right="-112"/>
              <w:rPr>
                <w:sz w:val="20"/>
              </w:rPr>
            </w:pPr>
            <w:r>
              <w:rPr>
                <w:rFonts w:hint="eastAsia"/>
                <w:sz w:val="20"/>
              </w:rPr>
              <w:t>黄石</w:t>
            </w:r>
          </w:p>
        </w:tc>
        <w:tc>
          <w:tcPr>
            <w:tcW w:w="1262" w:type="pct"/>
            <w:tcBorders>
              <w:top w:val="single" w:color="auto" w:sz="4" w:space="0"/>
              <w:left w:val="single" w:color="auto" w:sz="4" w:space="0"/>
              <w:bottom w:val="single" w:color="auto" w:sz="4" w:space="0"/>
              <w:right w:val="single" w:color="auto" w:sz="4" w:space="0"/>
            </w:tcBorders>
            <w:vAlign w:val="center"/>
          </w:tcPr>
          <w:p w14:paraId="1F752E9B">
            <w:pPr>
              <w:pStyle w:val="106"/>
              <w:snapToGrid w:val="0"/>
              <w:spacing w:before="31" w:beforeLines="10" w:after="31" w:afterLines="10" w:line="280" w:lineRule="exact"/>
              <w:ind w:left="-112" w:right="-112"/>
              <w:rPr>
                <w:sz w:val="20"/>
              </w:rPr>
            </w:pPr>
            <w:r>
              <w:rPr>
                <w:rFonts w:hint="eastAsia"/>
                <w:sz w:val="20"/>
              </w:rPr>
              <w:t>黄石港区</w:t>
            </w:r>
          </w:p>
        </w:tc>
        <w:tc>
          <w:tcPr>
            <w:tcW w:w="1325" w:type="pct"/>
            <w:tcBorders>
              <w:top w:val="single" w:color="auto" w:sz="4" w:space="0"/>
              <w:left w:val="single" w:color="auto" w:sz="4" w:space="0"/>
              <w:bottom w:val="single" w:color="auto" w:sz="4" w:space="0"/>
              <w:right w:val="single" w:color="auto" w:sz="4" w:space="0"/>
            </w:tcBorders>
            <w:vAlign w:val="center"/>
          </w:tcPr>
          <w:p w14:paraId="1CD18EB9">
            <w:pPr>
              <w:pStyle w:val="106"/>
              <w:snapToGrid w:val="0"/>
              <w:spacing w:before="31" w:beforeLines="10" w:after="31" w:afterLines="10" w:line="280" w:lineRule="exact"/>
              <w:ind w:left="-112" w:right="-112"/>
              <w:rPr>
                <w:sz w:val="20"/>
              </w:rPr>
            </w:pPr>
            <w:r>
              <w:rPr>
                <w:rFonts w:hint="eastAsia"/>
                <w:sz w:val="20"/>
              </w:rPr>
              <w:t>沈家营站</w:t>
            </w:r>
          </w:p>
        </w:tc>
      </w:tr>
      <w:tr w14:paraId="1CBB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3F392944">
            <w:pPr>
              <w:pStyle w:val="106"/>
              <w:snapToGrid w:val="0"/>
              <w:spacing w:before="31" w:beforeLines="10" w:after="31" w:afterLines="10" w:line="280" w:lineRule="exact"/>
              <w:ind w:left="-112" w:right="-112"/>
              <w:rPr>
                <w:sz w:val="20"/>
              </w:rPr>
            </w:pPr>
            <w:r>
              <w:rPr>
                <w:rFonts w:hint="eastAsia"/>
                <w:sz w:val="20"/>
              </w:rPr>
              <w:t>023</w:t>
            </w:r>
          </w:p>
        </w:tc>
        <w:tc>
          <w:tcPr>
            <w:tcW w:w="789" w:type="pct"/>
            <w:tcBorders>
              <w:top w:val="single" w:color="auto" w:sz="4" w:space="0"/>
              <w:left w:val="single" w:color="auto" w:sz="4" w:space="0"/>
              <w:bottom w:val="single" w:color="auto" w:sz="4" w:space="0"/>
              <w:right w:val="single" w:color="auto" w:sz="4" w:space="0"/>
            </w:tcBorders>
            <w:vAlign w:val="center"/>
          </w:tcPr>
          <w:p w14:paraId="58CAFCC1">
            <w:pPr>
              <w:pStyle w:val="106"/>
              <w:snapToGrid w:val="0"/>
              <w:spacing w:before="31" w:beforeLines="10" w:after="31" w:afterLines="10" w:line="280" w:lineRule="exact"/>
              <w:ind w:left="-112" w:right="-112"/>
              <w:rPr>
                <w:sz w:val="20"/>
              </w:rPr>
            </w:pPr>
            <w:r>
              <w:rPr>
                <w:rFonts w:hint="eastAsia"/>
                <w:sz w:val="20"/>
              </w:rPr>
              <w:t>018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8220446">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6C8514EC">
            <w:pPr>
              <w:pStyle w:val="106"/>
              <w:snapToGrid w:val="0"/>
              <w:spacing w:before="31" w:beforeLines="10" w:after="31" w:afterLines="10" w:line="280" w:lineRule="exact"/>
              <w:ind w:left="-112" w:right="-112"/>
              <w:rPr>
                <w:sz w:val="20"/>
              </w:rPr>
            </w:pPr>
            <w:r>
              <w:rPr>
                <w:rFonts w:hint="eastAsia"/>
                <w:sz w:val="20"/>
              </w:rPr>
              <w:t>西塞山区</w:t>
            </w:r>
          </w:p>
        </w:tc>
        <w:tc>
          <w:tcPr>
            <w:tcW w:w="1325" w:type="pct"/>
            <w:tcBorders>
              <w:top w:val="single" w:color="auto" w:sz="4" w:space="0"/>
              <w:left w:val="single" w:color="auto" w:sz="4" w:space="0"/>
              <w:bottom w:val="single" w:color="auto" w:sz="4" w:space="0"/>
              <w:right w:val="single" w:color="auto" w:sz="4" w:space="0"/>
            </w:tcBorders>
            <w:vAlign w:val="center"/>
          </w:tcPr>
          <w:p w14:paraId="1BC130F5">
            <w:pPr>
              <w:pStyle w:val="106"/>
              <w:snapToGrid w:val="0"/>
              <w:spacing w:before="31" w:beforeLines="10" w:after="31" w:afterLines="10" w:line="280" w:lineRule="exact"/>
              <w:ind w:left="-112" w:right="-112"/>
              <w:rPr>
                <w:sz w:val="20"/>
              </w:rPr>
            </w:pPr>
            <w:r>
              <w:rPr>
                <w:rFonts w:hint="eastAsia"/>
                <w:sz w:val="20"/>
              </w:rPr>
              <w:t>陈家湾站</w:t>
            </w:r>
          </w:p>
        </w:tc>
      </w:tr>
      <w:tr w14:paraId="3E14A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2874ABC0">
            <w:pPr>
              <w:pStyle w:val="106"/>
              <w:snapToGrid w:val="0"/>
              <w:spacing w:before="31" w:beforeLines="10" w:after="31" w:afterLines="10" w:line="280" w:lineRule="exact"/>
              <w:ind w:left="-112" w:right="-112"/>
              <w:rPr>
                <w:sz w:val="20"/>
              </w:rPr>
            </w:pPr>
            <w:r>
              <w:rPr>
                <w:rFonts w:hint="eastAsia"/>
                <w:sz w:val="20"/>
              </w:rPr>
              <w:t>024</w:t>
            </w:r>
          </w:p>
        </w:tc>
        <w:tc>
          <w:tcPr>
            <w:tcW w:w="789" w:type="pct"/>
            <w:tcBorders>
              <w:top w:val="single" w:color="auto" w:sz="4" w:space="0"/>
              <w:left w:val="single" w:color="auto" w:sz="4" w:space="0"/>
              <w:bottom w:val="single" w:color="auto" w:sz="4" w:space="0"/>
              <w:right w:val="single" w:color="auto" w:sz="4" w:space="0"/>
            </w:tcBorders>
            <w:vAlign w:val="center"/>
          </w:tcPr>
          <w:p w14:paraId="716DC079">
            <w:pPr>
              <w:pStyle w:val="106"/>
              <w:snapToGrid w:val="0"/>
              <w:spacing w:before="31" w:beforeLines="10" w:after="31" w:afterLines="10" w:line="280" w:lineRule="exact"/>
              <w:ind w:left="-112" w:right="-112"/>
              <w:rPr>
                <w:sz w:val="20"/>
              </w:rPr>
            </w:pPr>
            <w:r>
              <w:rPr>
                <w:rFonts w:hint="eastAsia"/>
                <w:sz w:val="20"/>
              </w:rPr>
              <w:t>019</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2A0309D">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76584B9C">
            <w:pPr>
              <w:pStyle w:val="106"/>
              <w:snapToGrid w:val="0"/>
              <w:spacing w:before="31" w:beforeLines="10" w:after="31" w:afterLines="10" w:line="280" w:lineRule="exact"/>
              <w:ind w:left="-112" w:right="-112"/>
              <w:rPr>
                <w:sz w:val="20"/>
              </w:rPr>
            </w:pPr>
            <w:r>
              <w:rPr>
                <w:rFonts w:hint="eastAsia"/>
                <w:sz w:val="20"/>
              </w:rPr>
              <w:t>下陆区</w:t>
            </w:r>
          </w:p>
        </w:tc>
        <w:tc>
          <w:tcPr>
            <w:tcW w:w="1325" w:type="pct"/>
            <w:tcBorders>
              <w:top w:val="single" w:color="auto" w:sz="4" w:space="0"/>
              <w:left w:val="single" w:color="auto" w:sz="4" w:space="0"/>
              <w:bottom w:val="single" w:color="auto" w:sz="4" w:space="0"/>
              <w:right w:val="single" w:color="auto" w:sz="4" w:space="0"/>
            </w:tcBorders>
            <w:vAlign w:val="center"/>
          </w:tcPr>
          <w:p w14:paraId="21A5F77C">
            <w:pPr>
              <w:pStyle w:val="106"/>
              <w:snapToGrid w:val="0"/>
              <w:spacing w:before="31" w:beforeLines="10" w:after="31" w:afterLines="10" w:line="280" w:lineRule="exact"/>
              <w:ind w:left="-112" w:right="-112"/>
              <w:rPr>
                <w:sz w:val="20"/>
              </w:rPr>
            </w:pPr>
            <w:r>
              <w:rPr>
                <w:rFonts w:hint="eastAsia"/>
                <w:sz w:val="20"/>
              </w:rPr>
              <w:t>团城山</w:t>
            </w:r>
          </w:p>
        </w:tc>
      </w:tr>
      <w:tr w14:paraId="24A8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41B82EFE">
            <w:pPr>
              <w:pStyle w:val="106"/>
              <w:snapToGrid w:val="0"/>
              <w:spacing w:before="31" w:beforeLines="10" w:after="31" w:afterLines="10" w:line="280" w:lineRule="exact"/>
              <w:ind w:left="-112" w:right="-112"/>
              <w:rPr>
                <w:sz w:val="20"/>
              </w:rPr>
            </w:pPr>
            <w:r>
              <w:rPr>
                <w:rFonts w:hint="eastAsia"/>
                <w:sz w:val="20"/>
              </w:rPr>
              <w:t>025</w:t>
            </w:r>
          </w:p>
        </w:tc>
        <w:tc>
          <w:tcPr>
            <w:tcW w:w="789" w:type="pct"/>
            <w:tcBorders>
              <w:top w:val="single" w:color="auto" w:sz="4" w:space="0"/>
              <w:left w:val="single" w:color="auto" w:sz="4" w:space="0"/>
              <w:bottom w:val="single" w:color="auto" w:sz="4" w:space="0"/>
              <w:right w:val="single" w:color="auto" w:sz="4" w:space="0"/>
            </w:tcBorders>
            <w:vAlign w:val="center"/>
          </w:tcPr>
          <w:p w14:paraId="60CA6123">
            <w:pPr>
              <w:pStyle w:val="106"/>
              <w:snapToGrid w:val="0"/>
              <w:spacing w:before="31" w:beforeLines="10" w:after="31" w:afterLines="10" w:line="280" w:lineRule="exact"/>
              <w:ind w:left="-112" w:right="-112"/>
              <w:rPr>
                <w:sz w:val="20"/>
              </w:rPr>
            </w:pPr>
            <w:r>
              <w:rPr>
                <w:rFonts w:hint="eastAsia"/>
                <w:sz w:val="20"/>
              </w:rPr>
              <w:t>020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97E3453">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512BA39F">
            <w:pPr>
              <w:pStyle w:val="106"/>
              <w:snapToGrid w:val="0"/>
              <w:spacing w:before="31" w:beforeLines="10" w:after="31" w:afterLines="10" w:line="280" w:lineRule="exact"/>
              <w:ind w:left="-112" w:right="-112"/>
              <w:rPr>
                <w:sz w:val="20"/>
              </w:rPr>
            </w:pPr>
            <w:r>
              <w:rPr>
                <w:rFonts w:hint="eastAsia"/>
                <w:sz w:val="20"/>
              </w:rPr>
              <w:t>铁山区</w:t>
            </w:r>
          </w:p>
        </w:tc>
        <w:tc>
          <w:tcPr>
            <w:tcW w:w="1325" w:type="pct"/>
            <w:tcBorders>
              <w:top w:val="single" w:color="auto" w:sz="4" w:space="0"/>
              <w:left w:val="single" w:color="auto" w:sz="4" w:space="0"/>
              <w:bottom w:val="single" w:color="auto" w:sz="4" w:space="0"/>
              <w:right w:val="single" w:color="auto" w:sz="4" w:space="0"/>
            </w:tcBorders>
            <w:vAlign w:val="center"/>
          </w:tcPr>
          <w:p w14:paraId="502315B7">
            <w:pPr>
              <w:pStyle w:val="106"/>
              <w:snapToGrid w:val="0"/>
              <w:spacing w:before="31" w:beforeLines="10" w:after="31" w:afterLines="10" w:line="280" w:lineRule="exact"/>
              <w:ind w:left="-112" w:right="-112"/>
              <w:rPr>
                <w:sz w:val="20"/>
              </w:rPr>
            </w:pPr>
            <w:r>
              <w:rPr>
                <w:rFonts w:hint="eastAsia"/>
                <w:sz w:val="20"/>
              </w:rPr>
              <w:t>铁山区站</w:t>
            </w:r>
          </w:p>
        </w:tc>
      </w:tr>
      <w:tr w14:paraId="762FA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17EC38E3">
            <w:pPr>
              <w:pStyle w:val="106"/>
              <w:snapToGrid w:val="0"/>
              <w:spacing w:before="31" w:beforeLines="10" w:after="31" w:afterLines="10" w:line="280" w:lineRule="exact"/>
              <w:ind w:left="-112" w:right="-112"/>
              <w:rPr>
                <w:sz w:val="20"/>
              </w:rPr>
            </w:pPr>
            <w:r>
              <w:rPr>
                <w:rFonts w:hint="eastAsia"/>
                <w:sz w:val="20"/>
              </w:rPr>
              <w:t>026</w:t>
            </w:r>
          </w:p>
        </w:tc>
        <w:tc>
          <w:tcPr>
            <w:tcW w:w="789" w:type="pct"/>
            <w:tcBorders>
              <w:top w:val="single" w:color="auto" w:sz="4" w:space="0"/>
              <w:left w:val="single" w:color="auto" w:sz="4" w:space="0"/>
              <w:bottom w:val="single" w:color="auto" w:sz="4" w:space="0"/>
              <w:right w:val="single" w:color="auto" w:sz="4" w:space="0"/>
            </w:tcBorders>
            <w:vAlign w:val="center"/>
          </w:tcPr>
          <w:p w14:paraId="2B7D3B98">
            <w:pPr>
              <w:pStyle w:val="106"/>
              <w:snapToGrid w:val="0"/>
              <w:spacing w:before="31" w:beforeLines="10" w:after="31" w:afterLines="10" w:line="280" w:lineRule="exact"/>
              <w:ind w:left="-112" w:right="-112"/>
              <w:rPr>
                <w:sz w:val="20"/>
              </w:rPr>
            </w:pPr>
            <w:r>
              <w:rPr>
                <w:rFonts w:hint="eastAsia"/>
                <w:sz w:val="20"/>
              </w:rPr>
              <w:t>021</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B749A0A">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3E2678F3">
            <w:pPr>
              <w:pStyle w:val="106"/>
              <w:snapToGrid w:val="0"/>
              <w:spacing w:before="31" w:beforeLines="10" w:after="31" w:afterLines="10" w:line="280" w:lineRule="exact"/>
              <w:ind w:left="-112" w:right="-112"/>
              <w:rPr>
                <w:sz w:val="20"/>
              </w:rPr>
            </w:pPr>
            <w:r>
              <w:rPr>
                <w:rFonts w:hint="eastAsia"/>
                <w:sz w:val="20"/>
              </w:rPr>
              <w:t>黄石经济技术开发区</w:t>
            </w:r>
          </w:p>
        </w:tc>
        <w:tc>
          <w:tcPr>
            <w:tcW w:w="1325" w:type="pct"/>
            <w:tcBorders>
              <w:top w:val="single" w:color="auto" w:sz="4" w:space="0"/>
              <w:left w:val="single" w:color="auto" w:sz="4" w:space="0"/>
              <w:bottom w:val="single" w:color="auto" w:sz="4" w:space="0"/>
              <w:right w:val="single" w:color="auto" w:sz="4" w:space="0"/>
            </w:tcBorders>
            <w:vAlign w:val="center"/>
          </w:tcPr>
          <w:p w14:paraId="18435CDE">
            <w:pPr>
              <w:pStyle w:val="106"/>
              <w:snapToGrid w:val="0"/>
              <w:spacing w:before="31" w:beforeLines="10" w:after="31" w:afterLines="10" w:line="280" w:lineRule="exact"/>
              <w:ind w:left="-112" w:right="-112"/>
              <w:rPr>
                <w:sz w:val="20"/>
              </w:rPr>
            </w:pPr>
            <w:r>
              <w:rPr>
                <w:rFonts w:hint="eastAsia"/>
                <w:sz w:val="20"/>
              </w:rPr>
              <w:t>笔架山北路</w:t>
            </w:r>
          </w:p>
        </w:tc>
      </w:tr>
      <w:tr w14:paraId="53AF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31DF18BB">
            <w:pPr>
              <w:pStyle w:val="106"/>
              <w:snapToGrid w:val="0"/>
              <w:spacing w:before="31" w:beforeLines="10" w:after="31" w:afterLines="10" w:line="280" w:lineRule="exact"/>
              <w:ind w:left="-112" w:right="-112"/>
              <w:rPr>
                <w:sz w:val="20"/>
              </w:rPr>
            </w:pPr>
            <w:r>
              <w:rPr>
                <w:rFonts w:hint="eastAsia"/>
                <w:sz w:val="20"/>
              </w:rPr>
              <w:t>027</w:t>
            </w:r>
          </w:p>
        </w:tc>
        <w:tc>
          <w:tcPr>
            <w:tcW w:w="789" w:type="pct"/>
            <w:vMerge w:val="restart"/>
            <w:tcBorders>
              <w:top w:val="single" w:color="auto" w:sz="4" w:space="0"/>
              <w:left w:val="single" w:color="auto" w:sz="4" w:space="0"/>
              <w:bottom w:val="single" w:color="auto" w:sz="4" w:space="0"/>
              <w:right w:val="single" w:color="auto" w:sz="4" w:space="0"/>
            </w:tcBorders>
            <w:vAlign w:val="center"/>
          </w:tcPr>
          <w:p w14:paraId="03C6F30A">
            <w:pPr>
              <w:pStyle w:val="106"/>
              <w:snapToGrid w:val="0"/>
              <w:spacing w:before="31" w:beforeLines="10" w:after="31" w:afterLines="10" w:line="280" w:lineRule="exact"/>
              <w:ind w:left="-112" w:right="-112"/>
              <w:rPr>
                <w:sz w:val="20"/>
              </w:rPr>
            </w:pPr>
            <w:r>
              <w:rPr>
                <w:rFonts w:hint="eastAsia"/>
                <w:sz w:val="20"/>
              </w:rPr>
              <w:t>022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7707A4B">
            <w:pPr>
              <w:widowControl/>
              <w:jc w:val="left"/>
              <w:rPr>
                <w:rFonts w:ascii="仿宋_GB2312"/>
                <w:spacing w:val="6"/>
                <w:kern w:val="0"/>
                <w:sz w:val="20"/>
                <w:szCs w:val="20"/>
              </w:rPr>
            </w:pPr>
          </w:p>
        </w:tc>
        <w:tc>
          <w:tcPr>
            <w:tcW w:w="1262" w:type="pct"/>
            <w:vMerge w:val="restart"/>
            <w:tcBorders>
              <w:top w:val="single" w:color="auto" w:sz="4" w:space="0"/>
              <w:left w:val="single" w:color="auto" w:sz="4" w:space="0"/>
              <w:bottom w:val="single" w:color="auto" w:sz="4" w:space="0"/>
              <w:right w:val="single" w:color="auto" w:sz="4" w:space="0"/>
            </w:tcBorders>
            <w:vAlign w:val="center"/>
          </w:tcPr>
          <w:p w14:paraId="5E0C6F8D">
            <w:pPr>
              <w:pStyle w:val="106"/>
              <w:snapToGrid w:val="0"/>
              <w:spacing w:before="31" w:beforeLines="10" w:after="31" w:afterLines="10" w:line="280" w:lineRule="exact"/>
              <w:ind w:left="-112" w:right="-112"/>
              <w:rPr>
                <w:sz w:val="20"/>
              </w:rPr>
            </w:pPr>
            <w:r>
              <w:rPr>
                <w:rFonts w:hint="eastAsia"/>
                <w:sz w:val="20"/>
              </w:rPr>
              <w:t>大冶市</w:t>
            </w:r>
          </w:p>
        </w:tc>
        <w:tc>
          <w:tcPr>
            <w:tcW w:w="1325" w:type="pct"/>
            <w:tcBorders>
              <w:top w:val="single" w:color="auto" w:sz="4" w:space="0"/>
              <w:left w:val="single" w:color="auto" w:sz="4" w:space="0"/>
              <w:bottom w:val="single" w:color="auto" w:sz="4" w:space="0"/>
              <w:right w:val="single" w:color="auto" w:sz="4" w:space="0"/>
            </w:tcBorders>
            <w:vAlign w:val="center"/>
          </w:tcPr>
          <w:p w14:paraId="74999F6E">
            <w:pPr>
              <w:pStyle w:val="106"/>
              <w:snapToGrid w:val="0"/>
              <w:spacing w:before="31" w:beforeLines="10" w:after="31" w:afterLines="10" w:line="280" w:lineRule="exact"/>
              <w:ind w:left="-112" w:right="-112"/>
              <w:rPr>
                <w:sz w:val="20"/>
              </w:rPr>
            </w:pPr>
            <w:r>
              <w:rPr>
                <w:rFonts w:hint="eastAsia"/>
                <w:sz w:val="20"/>
              </w:rPr>
              <w:t>大冶市建设路站</w:t>
            </w:r>
          </w:p>
        </w:tc>
      </w:tr>
      <w:tr w14:paraId="4555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29550D82">
            <w:pPr>
              <w:pStyle w:val="106"/>
              <w:snapToGrid w:val="0"/>
              <w:spacing w:before="31" w:beforeLines="10" w:after="31" w:afterLines="10" w:line="280" w:lineRule="exact"/>
              <w:ind w:left="-112" w:right="-112"/>
              <w:rPr>
                <w:sz w:val="20"/>
              </w:rPr>
            </w:pPr>
            <w:r>
              <w:rPr>
                <w:rFonts w:hint="eastAsia"/>
                <w:sz w:val="20"/>
              </w:rPr>
              <w:t>028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F30ECF8">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50A068B">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9437EFE">
            <w:pPr>
              <w:widowControl/>
              <w:jc w:val="left"/>
              <w:rPr>
                <w:rFonts w:ascii="仿宋_GB2312"/>
                <w:spacing w:val="6"/>
                <w:kern w:val="0"/>
                <w:sz w:val="20"/>
                <w:szCs w:val="20"/>
              </w:rPr>
            </w:pPr>
          </w:p>
        </w:tc>
        <w:tc>
          <w:tcPr>
            <w:tcW w:w="1325" w:type="pct"/>
            <w:tcBorders>
              <w:top w:val="single" w:color="auto" w:sz="4" w:space="0"/>
              <w:left w:val="single" w:color="auto" w:sz="4" w:space="0"/>
              <w:bottom w:val="single" w:color="auto" w:sz="4" w:space="0"/>
              <w:right w:val="single" w:color="auto" w:sz="4" w:space="0"/>
            </w:tcBorders>
            <w:vAlign w:val="center"/>
          </w:tcPr>
          <w:p w14:paraId="312BB3F5">
            <w:pPr>
              <w:pStyle w:val="106"/>
              <w:snapToGrid w:val="0"/>
              <w:spacing w:before="31" w:beforeLines="10" w:after="31" w:afterLines="10" w:line="280" w:lineRule="exact"/>
              <w:ind w:left="-112" w:right="-112"/>
              <w:rPr>
                <w:sz w:val="20"/>
              </w:rPr>
            </w:pPr>
            <w:r>
              <w:rPr>
                <w:rFonts w:hint="eastAsia"/>
                <w:sz w:val="20"/>
              </w:rPr>
              <w:t>大冶市乾塔路站</w:t>
            </w:r>
          </w:p>
        </w:tc>
      </w:tr>
      <w:tr w14:paraId="2871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3A1ED4FA">
            <w:pPr>
              <w:pStyle w:val="106"/>
              <w:snapToGrid w:val="0"/>
              <w:spacing w:before="31" w:beforeLines="10" w:after="31" w:afterLines="10" w:line="280" w:lineRule="exact"/>
              <w:ind w:left="-112" w:right="-112"/>
              <w:rPr>
                <w:sz w:val="20"/>
              </w:rPr>
            </w:pPr>
            <w:r>
              <w:rPr>
                <w:rFonts w:hint="eastAsia"/>
                <w:sz w:val="20"/>
              </w:rPr>
              <w:t>029</w:t>
            </w:r>
          </w:p>
        </w:tc>
        <w:tc>
          <w:tcPr>
            <w:tcW w:w="789" w:type="pct"/>
            <w:tcBorders>
              <w:top w:val="single" w:color="auto" w:sz="4" w:space="0"/>
              <w:left w:val="single" w:color="auto" w:sz="4" w:space="0"/>
              <w:bottom w:val="single" w:color="auto" w:sz="4" w:space="0"/>
              <w:right w:val="single" w:color="auto" w:sz="4" w:space="0"/>
            </w:tcBorders>
            <w:vAlign w:val="center"/>
          </w:tcPr>
          <w:p w14:paraId="5B4060CB">
            <w:pPr>
              <w:pStyle w:val="106"/>
              <w:snapToGrid w:val="0"/>
              <w:spacing w:before="31" w:beforeLines="10" w:after="31" w:afterLines="10" w:line="280" w:lineRule="exact"/>
              <w:ind w:left="-112" w:right="-112"/>
              <w:rPr>
                <w:sz w:val="20"/>
              </w:rPr>
            </w:pPr>
            <w:r>
              <w:rPr>
                <w:rFonts w:hint="eastAsia"/>
                <w:sz w:val="20"/>
              </w:rPr>
              <w:t>023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83E9FBC">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68945FE2">
            <w:pPr>
              <w:pStyle w:val="106"/>
              <w:snapToGrid w:val="0"/>
              <w:spacing w:before="31" w:beforeLines="10" w:after="31" w:afterLines="10" w:line="280" w:lineRule="exact"/>
              <w:ind w:left="-112" w:right="-112"/>
              <w:rPr>
                <w:sz w:val="20"/>
              </w:rPr>
            </w:pPr>
            <w:r>
              <w:rPr>
                <w:rFonts w:hint="eastAsia"/>
                <w:sz w:val="20"/>
              </w:rPr>
              <w:t>阳新县</w:t>
            </w:r>
          </w:p>
        </w:tc>
        <w:tc>
          <w:tcPr>
            <w:tcW w:w="1325" w:type="pct"/>
            <w:tcBorders>
              <w:top w:val="single" w:color="auto" w:sz="4" w:space="0"/>
              <w:left w:val="single" w:color="auto" w:sz="4" w:space="0"/>
              <w:bottom w:val="single" w:color="auto" w:sz="4" w:space="0"/>
              <w:right w:val="single" w:color="auto" w:sz="4" w:space="0"/>
            </w:tcBorders>
            <w:vAlign w:val="center"/>
          </w:tcPr>
          <w:p w14:paraId="0737B7AE">
            <w:pPr>
              <w:pStyle w:val="106"/>
              <w:snapToGrid w:val="0"/>
              <w:spacing w:before="31" w:beforeLines="10" w:after="31" w:afterLines="10" w:line="280" w:lineRule="exact"/>
              <w:ind w:left="-112" w:right="-112"/>
              <w:rPr>
                <w:sz w:val="20"/>
              </w:rPr>
            </w:pPr>
            <w:r>
              <w:rPr>
                <w:rFonts w:hint="eastAsia"/>
                <w:sz w:val="20"/>
              </w:rPr>
              <w:t>阳新县东坡路站</w:t>
            </w:r>
          </w:p>
        </w:tc>
      </w:tr>
      <w:tr w14:paraId="6FD5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28129A13">
            <w:pPr>
              <w:pStyle w:val="106"/>
              <w:snapToGrid w:val="0"/>
              <w:spacing w:before="31" w:beforeLines="10" w:after="31" w:afterLines="10" w:line="280" w:lineRule="exact"/>
              <w:ind w:left="-112" w:right="-112"/>
              <w:rPr>
                <w:sz w:val="20"/>
              </w:rPr>
            </w:pPr>
            <w:r>
              <w:rPr>
                <w:rFonts w:hint="eastAsia"/>
                <w:sz w:val="20"/>
              </w:rPr>
              <w:t>030</w:t>
            </w:r>
          </w:p>
        </w:tc>
        <w:tc>
          <w:tcPr>
            <w:tcW w:w="789" w:type="pct"/>
            <w:vMerge w:val="restart"/>
            <w:tcBorders>
              <w:top w:val="single" w:color="auto" w:sz="4" w:space="0"/>
              <w:left w:val="single" w:color="auto" w:sz="4" w:space="0"/>
              <w:bottom w:val="single" w:color="auto" w:sz="4" w:space="0"/>
              <w:right w:val="single" w:color="auto" w:sz="4" w:space="0"/>
            </w:tcBorders>
            <w:vAlign w:val="center"/>
          </w:tcPr>
          <w:p w14:paraId="2600B86D">
            <w:pPr>
              <w:pStyle w:val="106"/>
              <w:snapToGrid w:val="0"/>
              <w:spacing w:before="31" w:beforeLines="10" w:after="31" w:afterLines="10" w:line="280" w:lineRule="exact"/>
              <w:ind w:left="-112" w:right="-112"/>
              <w:rPr>
                <w:sz w:val="20"/>
              </w:rPr>
            </w:pPr>
            <w:r>
              <w:rPr>
                <w:rFonts w:hint="eastAsia"/>
                <w:sz w:val="20"/>
              </w:rPr>
              <w:t>024</w:t>
            </w:r>
          </w:p>
        </w:tc>
        <w:tc>
          <w:tcPr>
            <w:tcW w:w="867" w:type="pct"/>
            <w:vMerge w:val="restart"/>
            <w:tcBorders>
              <w:top w:val="single" w:color="auto" w:sz="4" w:space="0"/>
              <w:left w:val="single" w:color="auto" w:sz="4" w:space="0"/>
              <w:bottom w:val="single" w:color="auto" w:sz="4" w:space="0"/>
              <w:right w:val="single" w:color="auto" w:sz="4" w:space="0"/>
            </w:tcBorders>
            <w:vAlign w:val="center"/>
          </w:tcPr>
          <w:p w14:paraId="5E372F52">
            <w:pPr>
              <w:pStyle w:val="106"/>
              <w:snapToGrid w:val="0"/>
              <w:spacing w:before="31" w:beforeLines="10" w:after="31" w:afterLines="10" w:line="280" w:lineRule="exact"/>
              <w:ind w:left="-112" w:right="-112"/>
              <w:rPr>
                <w:sz w:val="20"/>
              </w:rPr>
            </w:pPr>
            <w:r>
              <w:rPr>
                <w:rFonts w:hint="eastAsia"/>
                <w:sz w:val="20"/>
              </w:rPr>
              <w:t>03</w:t>
            </w:r>
          </w:p>
          <w:p w14:paraId="6E62136A">
            <w:pPr>
              <w:pStyle w:val="106"/>
              <w:snapToGrid w:val="0"/>
              <w:spacing w:before="31" w:beforeLines="10" w:after="31" w:afterLines="10" w:line="280" w:lineRule="exact"/>
              <w:ind w:left="-112" w:right="-112"/>
              <w:rPr>
                <w:sz w:val="20"/>
              </w:rPr>
            </w:pPr>
            <w:r>
              <w:rPr>
                <w:rFonts w:hint="eastAsia"/>
                <w:sz w:val="20"/>
              </w:rPr>
              <w:t>十堰</w:t>
            </w:r>
          </w:p>
        </w:tc>
        <w:tc>
          <w:tcPr>
            <w:tcW w:w="1262" w:type="pct"/>
            <w:vMerge w:val="restart"/>
            <w:tcBorders>
              <w:top w:val="single" w:color="auto" w:sz="4" w:space="0"/>
              <w:left w:val="single" w:color="auto" w:sz="4" w:space="0"/>
              <w:bottom w:val="single" w:color="auto" w:sz="4" w:space="0"/>
              <w:right w:val="single" w:color="auto" w:sz="4" w:space="0"/>
            </w:tcBorders>
            <w:vAlign w:val="center"/>
          </w:tcPr>
          <w:p w14:paraId="29F4922D">
            <w:pPr>
              <w:pStyle w:val="106"/>
              <w:snapToGrid w:val="0"/>
              <w:spacing w:before="31" w:beforeLines="10" w:after="31" w:afterLines="10" w:line="280" w:lineRule="exact"/>
              <w:ind w:left="-112" w:right="-112"/>
              <w:rPr>
                <w:sz w:val="20"/>
              </w:rPr>
            </w:pPr>
            <w:r>
              <w:rPr>
                <w:rFonts w:hint="eastAsia"/>
                <w:sz w:val="20"/>
              </w:rPr>
              <w:t>茅箭区</w:t>
            </w:r>
          </w:p>
        </w:tc>
        <w:tc>
          <w:tcPr>
            <w:tcW w:w="1325" w:type="pct"/>
            <w:tcBorders>
              <w:top w:val="single" w:color="auto" w:sz="4" w:space="0"/>
              <w:left w:val="single" w:color="auto" w:sz="4" w:space="0"/>
              <w:bottom w:val="single" w:color="auto" w:sz="4" w:space="0"/>
              <w:right w:val="single" w:color="auto" w:sz="4" w:space="0"/>
            </w:tcBorders>
            <w:vAlign w:val="center"/>
          </w:tcPr>
          <w:p w14:paraId="55707B63">
            <w:pPr>
              <w:pStyle w:val="106"/>
              <w:snapToGrid w:val="0"/>
              <w:spacing w:before="31" w:beforeLines="10" w:after="31" w:afterLines="10" w:line="280" w:lineRule="exact"/>
              <w:ind w:left="-112" w:right="-112"/>
              <w:rPr>
                <w:sz w:val="20"/>
              </w:rPr>
            </w:pPr>
            <w:r>
              <w:rPr>
                <w:rFonts w:hint="eastAsia"/>
                <w:sz w:val="20"/>
              </w:rPr>
              <w:t>滨河新村站</w:t>
            </w:r>
          </w:p>
        </w:tc>
      </w:tr>
      <w:tr w14:paraId="7E71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459AF919">
            <w:pPr>
              <w:pStyle w:val="106"/>
              <w:snapToGrid w:val="0"/>
              <w:spacing w:before="31" w:beforeLines="10" w:after="31" w:afterLines="10" w:line="280" w:lineRule="exact"/>
              <w:ind w:left="-112" w:right="-112"/>
              <w:rPr>
                <w:sz w:val="20"/>
              </w:rPr>
            </w:pPr>
            <w:r>
              <w:rPr>
                <w:rFonts w:hint="eastAsia"/>
                <w:sz w:val="20"/>
              </w:rPr>
              <w:t>031</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8FB1A8C">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AD1A2B4">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EA58E90">
            <w:pPr>
              <w:widowControl/>
              <w:jc w:val="left"/>
              <w:rPr>
                <w:rFonts w:ascii="仿宋_GB2312"/>
                <w:spacing w:val="6"/>
                <w:kern w:val="0"/>
                <w:sz w:val="20"/>
                <w:szCs w:val="20"/>
              </w:rPr>
            </w:pPr>
          </w:p>
        </w:tc>
        <w:tc>
          <w:tcPr>
            <w:tcW w:w="1325" w:type="pct"/>
            <w:tcBorders>
              <w:top w:val="single" w:color="auto" w:sz="4" w:space="0"/>
              <w:left w:val="single" w:color="auto" w:sz="4" w:space="0"/>
              <w:bottom w:val="single" w:color="auto" w:sz="4" w:space="0"/>
              <w:right w:val="single" w:color="auto" w:sz="4" w:space="0"/>
            </w:tcBorders>
            <w:vAlign w:val="center"/>
          </w:tcPr>
          <w:p w14:paraId="5EF199FA">
            <w:pPr>
              <w:pStyle w:val="106"/>
              <w:snapToGrid w:val="0"/>
              <w:spacing w:before="31" w:beforeLines="10" w:after="31" w:afterLines="10" w:line="280" w:lineRule="exact"/>
              <w:ind w:left="-112" w:right="-112"/>
              <w:rPr>
                <w:sz w:val="20"/>
              </w:rPr>
            </w:pPr>
            <w:r>
              <w:rPr>
                <w:rFonts w:hint="eastAsia"/>
                <w:sz w:val="20"/>
              </w:rPr>
              <w:t>茅箭区北京路站</w:t>
            </w:r>
          </w:p>
        </w:tc>
      </w:tr>
      <w:tr w14:paraId="7A02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10B33961">
            <w:pPr>
              <w:pStyle w:val="106"/>
              <w:snapToGrid w:val="0"/>
              <w:spacing w:before="31" w:beforeLines="10" w:after="31" w:afterLines="10" w:line="280" w:lineRule="exact"/>
              <w:ind w:left="-112" w:right="-112"/>
              <w:rPr>
                <w:sz w:val="20"/>
              </w:rPr>
            </w:pPr>
            <w:r>
              <w:rPr>
                <w:rFonts w:hint="eastAsia"/>
                <w:sz w:val="20"/>
              </w:rPr>
              <w:t>032</w:t>
            </w:r>
          </w:p>
        </w:tc>
        <w:tc>
          <w:tcPr>
            <w:tcW w:w="789" w:type="pct"/>
            <w:vMerge w:val="restart"/>
            <w:tcBorders>
              <w:top w:val="single" w:color="auto" w:sz="4" w:space="0"/>
              <w:left w:val="single" w:color="auto" w:sz="4" w:space="0"/>
              <w:bottom w:val="single" w:color="auto" w:sz="4" w:space="0"/>
              <w:right w:val="single" w:color="auto" w:sz="4" w:space="0"/>
            </w:tcBorders>
            <w:vAlign w:val="center"/>
          </w:tcPr>
          <w:p w14:paraId="3D27AFB8">
            <w:pPr>
              <w:pStyle w:val="106"/>
              <w:snapToGrid w:val="0"/>
              <w:spacing w:before="31" w:beforeLines="10" w:after="31" w:afterLines="10" w:line="280" w:lineRule="exact"/>
              <w:ind w:left="-112" w:right="-112"/>
              <w:rPr>
                <w:sz w:val="20"/>
              </w:rPr>
            </w:pPr>
            <w:r>
              <w:rPr>
                <w:rFonts w:hint="eastAsia"/>
                <w:sz w:val="20"/>
              </w:rPr>
              <w:t>025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436AA60">
            <w:pPr>
              <w:widowControl/>
              <w:jc w:val="left"/>
              <w:rPr>
                <w:rFonts w:ascii="仿宋_GB2312"/>
                <w:spacing w:val="6"/>
                <w:kern w:val="0"/>
                <w:sz w:val="20"/>
                <w:szCs w:val="20"/>
              </w:rPr>
            </w:pPr>
          </w:p>
        </w:tc>
        <w:tc>
          <w:tcPr>
            <w:tcW w:w="1262" w:type="pct"/>
            <w:vMerge w:val="restart"/>
            <w:tcBorders>
              <w:top w:val="single" w:color="auto" w:sz="4" w:space="0"/>
              <w:left w:val="single" w:color="auto" w:sz="4" w:space="0"/>
              <w:bottom w:val="single" w:color="auto" w:sz="4" w:space="0"/>
              <w:right w:val="single" w:color="auto" w:sz="4" w:space="0"/>
            </w:tcBorders>
            <w:vAlign w:val="center"/>
          </w:tcPr>
          <w:p w14:paraId="7B8B0362">
            <w:pPr>
              <w:pStyle w:val="106"/>
              <w:snapToGrid w:val="0"/>
              <w:spacing w:before="31" w:beforeLines="10" w:after="31" w:afterLines="10" w:line="280" w:lineRule="exact"/>
              <w:ind w:left="-112" w:right="-112"/>
              <w:rPr>
                <w:sz w:val="20"/>
              </w:rPr>
            </w:pPr>
            <w:r>
              <w:rPr>
                <w:rFonts w:hint="eastAsia"/>
                <w:sz w:val="20"/>
              </w:rPr>
              <w:t>张湾区</w:t>
            </w:r>
          </w:p>
        </w:tc>
        <w:tc>
          <w:tcPr>
            <w:tcW w:w="1325" w:type="pct"/>
            <w:tcBorders>
              <w:top w:val="single" w:color="auto" w:sz="4" w:space="0"/>
              <w:left w:val="single" w:color="auto" w:sz="4" w:space="0"/>
              <w:bottom w:val="single" w:color="auto" w:sz="4" w:space="0"/>
              <w:right w:val="single" w:color="auto" w:sz="4" w:space="0"/>
            </w:tcBorders>
            <w:vAlign w:val="center"/>
          </w:tcPr>
          <w:p w14:paraId="2DC45436">
            <w:pPr>
              <w:pStyle w:val="106"/>
              <w:snapToGrid w:val="0"/>
              <w:spacing w:before="31" w:beforeLines="10" w:after="31" w:afterLines="10" w:line="280" w:lineRule="exact"/>
              <w:ind w:left="-112" w:right="-112"/>
              <w:rPr>
                <w:sz w:val="20"/>
              </w:rPr>
            </w:pPr>
            <w:r>
              <w:rPr>
                <w:rFonts w:hint="eastAsia"/>
                <w:sz w:val="20"/>
              </w:rPr>
              <w:t>刘家沟站</w:t>
            </w:r>
          </w:p>
        </w:tc>
      </w:tr>
      <w:tr w14:paraId="30C1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14624925">
            <w:pPr>
              <w:pStyle w:val="106"/>
              <w:snapToGrid w:val="0"/>
              <w:spacing w:before="31" w:beforeLines="10" w:after="31" w:afterLines="10" w:line="280" w:lineRule="exact"/>
              <w:ind w:left="-112" w:right="-112"/>
              <w:rPr>
                <w:sz w:val="20"/>
              </w:rPr>
            </w:pPr>
            <w:r>
              <w:rPr>
                <w:rFonts w:hint="eastAsia"/>
                <w:sz w:val="20"/>
              </w:rPr>
              <w:t>033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5BE196A">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6C3C8F2">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EDF93AB">
            <w:pPr>
              <w:widowControl/>
              <w:jc w:val="left"/>
              <w:rPr>
                <w:rFonts w:ascii="仿宋_GB2312"/>
                <w:spacing w:val="6"/>
                <w:kern w:val="0"/>
                <w:sz w:val="20"/>
                <w:szCs w:val="20"/>
              </w:rPr>
            </w:pPr>
          </w:p>
        </w:tc>
        <w:tc>
          <w:tcPr>
            <w:tcW w:w="1325" w:type="pct"/>
            <w:tcBorders>
              <w:top w:val="single" w:color="auto" w:sz="4" w:space="0"/>
              <w:left w:val="single" w:color="auto" w:sz="4" w:space="0"/>
              <w:bottom w:val="single" w:color="auto" w:sz="4" w:space="0"/>
              <w:right w:val="single" w:color="auto" w:sz="4" w:space="0"/>
            </w:tcBorders>
            <w:vAlign w:val="center"/>
          </w:tcPr>
          <w:p w14:paraId="7DBC7839">
            <w:pPr>
              <w:pStyle w:val="106"/>
              <w:snapToGrid w:val="0"/>
              <w:spacing w:before="31" w:beforeLines="10" w:after="31" w:afterLines="10" w:line="280" w:lineRule="exact"/>
              <w:ind w:left="-112" w:right="-112"/>
              <w:rPr>
                <w:sz w:val="20"/>
              </w:rPr>
            </w:pPr>
            <w:r>
              <w:rPr>
                <w:rFonts w:hint="eastAsia"/>
                <w:sz w:val="20"/>
              </w:rPr>
              <w:t>张湾区西城路站</w:t>
            </w:r>
          </w:p>
        </w:tc>
      </w:tr>
      <w:tr w14:paraId="61854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2BA9E206">
            <w:pPr>
              <w:pStyle w:val="106"/>
              <w:snapToGrid w:val="0"/>
              <w:spacing w:before="31" w:beforeLines="10" w:after="31" w:afterLines="10" w:line="280" w:lineRule="exact"/>
              <w:ind w:left="-112" w:right="-112"/>
              <w:rPr>
                <w:sz w:val="20"/>
              </w:rPr>
            </w:pPr>
            <w:r>
              <w:rPr>
                <w:rFonts w:hint="eastAsia"/>
                <w:sz w:val="20"/>
              </w:rPr>
              <w:t>034</w:t>
            </w:r>
          </w:p>
        </w:tc>
        <w:tc>
          <w:tcPr>
            <w:tcW w:w="789" w:type="pct"/>
            <w:tcBorders>
              <w:top w:val="single" w:color="auto" w:sz="4" w:space="0"/>
              <w:left w:val="single" w:color="auto" w:sz="4" w:space="0"/>
              <w:bottom w:val="single" w:color="auto" w:sz="4" w:space="0"/>
              <w:right w:val="single" w:color="auto" w:sz="4" w:space="0"/>
            </w:tcBorders>
            <w:vAlign w:val="center"/>
          </w:tcPr>
          <w:p w14:paraId="7B4B002D">
            <w:pPr>
              <w:pStyle w:val="106"/>
              <w:snapToGrid w:val="0"/>
              <w:spacing w:before="31" w:beforeLines="10" w:after="31" w:afterLines="10" w:line="280" w:lineRule="exact"/>
              <w:ind w:left="-112" w:right="-112"/>
              <w:rPr>
                <w:sz w:val="20"/>
              </w:rPr>
            </w:pPr>
            <w:r>
              <w:rPr>
                <w:rFonts w:hint="eastAsia"/>
                <w:sz w:val="20"/>
              </w:rPr>
              <w:t>026</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B97BB3E">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0DBB88A8">
            <w:pPr>
              <w:pStyle w:val="106"/>
              <w:snapToGrid w:val="0"/>
              <w:spacing w:before="31" w:beforeLines="10" w:after="31" w:afterLines="10" w:line="280" w:lineRule="exact"/>
              <w:ind w:left="-112" w:right="-112"/>
              <w:rPr>
                <w:sz w:val="20"/>
              </w:rPr>
            </w:pPr>
            <w:r>
              <w:rPr>
                <w:rFonts w:hint="eastAsia"/>
                <w:sz w:val="20"/>
              </w:rPr>
              <w:t>十堰经济开发区</w:t>
            </w:r>
          </w:p>
        </w:tc>
        <w:tc>
          <w:tcPr>
            <w:tcW w:w="1325" w:type="pct"/>
            <w:tcBorders>
              <w:top w:val="single" w:color="auto" w:sz="4" w:space="0"/>
              <w:left w:val="single" w:color="auto" w:sz="4" w:space="0"/>
              <w:bottom w:val="single" w:color="auto" w:sz="4" w:space="0"/>
              <w:right w:val="single" w:color="auto" w:sz="4" w:space="0"/>
            </w:tcBorders>
            <w:vAlign w:val="center"/>
          </w:tcPr>
          <w:p w14:paraId="51EF38AB">
            <w:pPr>
              <w:pStyle w:val="106"/>
              <w:snapToGrid w:val="0"/>
              <w:spacing w:before="31" w:beforeLines="10" w:after="31" w:afterLines="10" w:line="280" w:lineRule="exact"/>
              <w:ind w:left="-112" w:right="-112"/>
              <w:rPr>
                <w:sz w:val="20"/>
              </w:rPr>
            </w:pPr>
            <w:r>
              <w:rPr>
                <w:rFonts w:hint="eastAsia"/>
                <w:sz w:val="20"/>
              </w:rPr>
              <w:t>铁二处站</w:t>
            </w:r>
          </w:p>
        </w:tc>
      </w:tr>
      <w:tr w14:paraId="0497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5DABC47B">
            <w:pPr>
              <w:pStyle w:val="106"/>
              <w:snapToGrid w:val="0"/>
              <w:spacing w:before="31" w:beforeLines="10" w:after="31" w:afterLines="10" w:line="280" w:lineRule="exact"/>
              <w:ind w:left="-112" w:right="-112"/>
              <w:rPr>
                <w:sz w:val="20"/>
              </w:rPr>
            </w:pPr>
            <w:r>
              <w:rPr>
                <w:rFonts w:hint="eastAsia"/>
                <w:sz w:val="20"/>
              </w:rPr>
              <w:t>035</w:t>
            </w:r>
          </w:p>
        </w:tc>
        <w:tc>
          <w:tcPr>
            <w:tcW w:w="789" w:type="pct"/>
            <w:vMerge w:val="restart"/>
            <w:tcBorders>
              <w:top w:val="single" w:color="auto" w:sz="4" w:space="0"/>
              <w:left w:val="single" w:color="auto" w:sz="4" w:space="0"/>
              <w:bottom w:val="single" w:color="auto" w:sz="4" w:space="0"/>
              <w:right w:val="single" w:color="auto" w:sz="4" w:space="0"/>
            </w:tcBorders>
            <w:vAlign w:val="center"/>
          </w:tcPr>
          <w:p w14:paraId="741E88BD">
            <w:pPr>
              <w:pStyle w:val="106"/>
              <w:snapToGrid w:val="0"/>
              <w:spacing w:before="31" w:beforeLines="10" w:after="31" w:afterLines="10" w:line="280" w:lineRule="exact"/>
              <w:ind w:left="-112" w:right="-112"/>
              <w:rPr>
                <w:sz w:val="20"/>
              </w:rPr>
            </w:pPr>
            <w:r>
              <w:rPr>
                <w:rFonts w:hint="eastAsia"/>
                <w:sz w:val="20"/>
              </w:rPr>
              <w:t>027</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D83C0FD">
            <w:pPr>
              <w:widowControl/>
              <w:jc w:val="left"/>
              <w:rPr>
                <w:rFonts w:ascii="仿宋_GB2312"/>
                <w:spacing w:val="6"/>
                <w:kern w:val="0"/>
                <w:sz w:val="20"/>
                <w:szCs w:val="20"/>
              </w:rPr>
            </w:pPr>
          </w:p>
        </w:tc>
        <w:tc>
          <w:tcPr>
            <w:tcW w:w="1262" w:type="pct"/>
            <w:vMerge w:val="restart"/>
            <w:tcBorders>
              <w:top w:val="single" w:color="auto" w:sz="4" w:space="0"/>
              <w:left w:val="single" w:color="auto" w:sz="4" w:space="0"/>
              <w:bottom w:val="single" w:color="auto" w:sz="4" w:space="0"/>
              <w:right w:val="single" w:color="auto" w:sz="4" w:space="0"/>
            </w:tcBorders>
            <w:vAlign w:val="center"/>
          </w:tcPr>
          <w:p w14:paraId="0B35C2A7">
            <w:pPr>
              <w:pStyle w:val="106"/>
              <w:snapToGrid w:val="0"/>
              <w:spacing w:before="31" w:beforeLines="10" w:after="31" w:afterLines="10" w:line="280" w:lineRule="exact"/>
              <w:ind w:left="-112" w:right="-112"/>
              <w:rPr>
                <w:sz w:val="20"/>
              </w:rPr>
            </w:pPr>
            <w:r>
              <w:rPr>
                <w:rFonts w:hint="eastAsia"/>
                <w:sz w:val="20"/>
              </w:rPr>
              <w:t>郧阳区</w:t>
            </w:r>
          </w:p>
        </w:tc>
        <w:tc>
          <w:tcPr>
            <w:tcW w:w="1325" w:type="pct"/>
            <w:tcBorders>
              <w:top w:val="single" w:color="auto" w:sz="4" w:space="0"/>
              <w:left w:val="single" w:color="auto" w:sz="4" w:space="0"/>
              <w:bottom w:val="single" w:color="auto" w:sz="4" w:space="0"/>
              <w:right w:val="single" w:color="auto" w:sz="4" w:space="0"/>
            </w:tcBorders>
            <w:vAlign w:val="center"/>
          </w:tcPr>
          <w:p w14:paraId="38B5987C">
            <w:pPr>
              <w:pStyle w:val="106"/>
              <w:snapToGrid w:val="0"/>
              <w:spacing w:before="31" w:beforeLines="10" w:after="31" w:afterLines="10" w:line="280" w:lineRule="exact"/>
              <w:ind w:left="-112" w:right="-112"/>
              <w:rPr>
                <w:sz w:val="20"/>
              </w:rPr>
            </w:pPr>
            <w:r>
              <w:rPr>
                <w:rFonts w:hint="eastAsia"/>
                <w:sz w:val="20"/>
              </w:rPr>
              <w:t>郧阳区金沙路站</w:t>
            </w:r>
          </w:p>
        </w:tc>
      </w:tr>
      <w:tr w14:paraId="25D9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4E2D61A3">
            <w:pPr>
              <w:pStyle w:val="106"/>
              <w:snapToGrid w:val="0"/>
              <w:spacing w:before="31" w:beforeLines="10" w:after="31" w:afterLines="10" w:line="280" w:lineRule="exact"/>
              <w:ind w:left="-112" w:right="-112"/>
              <w:rPr>
                <w:sz w:val="20"/>
              </w:rPr>
            </w:pPr>
            <w:r>
              <w:rPr>
                <w:rFonts w:hint="eastAsia"/>
                <w:sz w:val="20"/>
              </w:rPr>
              <w:t>036</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C755787">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38DF99E">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117DB85">
            <w:pPr>
              <w:widowControl/>
              <w:jc w:val="left"/>
              <w:rPr>
                <w:rFonts w:ascii="仿宋_GB2312"/>
                <w:spacing w:val="6"/>
                <w:kern w:val="0"/>
                <w:sz w:val="20"/>
                <w:szCs w:val="20"/>
              </w:rPr>
            </w:pPr>
          </w:p>
        </w:tc>
        <w:tc>
          <w:tcPr>
            <w:tcW w:w="1325" w:type="pct"/>
            <w:tcBorders>
              <w:top w:val="single" w:color="auto" w:sz="4" w:space="0"/>
              <w:left w:val="single" w:color="auto" w:sz="4" w:space="0"/>
              <w:bottom w:val="single" w:color="auto" w:sz="4" w:space="0"/>
              <w:right w:val="single" w:color="auto" w:sz="4" w:space="0"/>
            </w:tcBorders>
            <w:vAlign w:val="center"/>
          </w:tcPr>
          <w:p w14:paraId="1EF8D54D">
            <w:pPr>
              <w:pStyle w:val="106"/>
              <w:snapToGrid w:val="0"/>
              <w:spacing w:before="31" w:beforeLines="10" w:after="31" w:afterLines="10" w:line="280" w:lineRule="exact"/>
              <w:ind w:left="-112" w:right="-112"/>
              <w:rPr>
                <w:sz w:val="20"/>
              </w:rPr>
            </w:pPr>
            <w:r>
              <w:rPr>
                <w:rFonts w:hint="eastAsia"/>
                <w:sz w:val="20"/>
              </w:rPr>
              <w:t>郧阳区柳新路站</w:t>
            </w:r>
          </w:p>
        </w:tc>
      </w:tr>
      <w:tr w14:paraId="361EA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448E7860">
            <w:pPr>
              <w:pStyle w:val="106"/>
              <w:snapToGrid w:val="0"/>
              <w:spacing w:before="31" w:beforeLines="10" w:after="31" w:afterLines="10" w:line="280" w:lineRule="exact"/>
              <w:ind w:left="-112" w:right="-112"/>
              <w:rPr>
                <w:sz w:val="20"/>
              </w:rPr>
            </w:pPr>
            <w:r>
              <w:rPr>
                <w:rFonts w:hint="eastAsia"/>
                <w:sz w:val="20"/>
              </w:rPr>
              <w:t>037</w:t>
            </w:r>
          </w:p>
        </w:tc>
        <w:tc>
          <w:tcPr>
            <w:tcW w:w="789" w:type="pct"/>
            <w:vMerge w:val="restart"/>
            <w:tcBorders>
              <w:top w:val="single" w:color="auto" w:sz="4" w:space="0"/>
              <w:left w:val="single" w:color="auto" w:sz="4" w:space="0"/>
              <w:bottom w:val="single" w:color="auto" w:sz="4" w:space="0"/>
              <w:right w:val="single" w:color="auto" w:sz="4" w:space="0"/>
            </w:tcBorders>
            <w:vAlign w:val="center"/>
          </w:tcPr>
          <w:p w14:paraId="5CB7D045">
            <w:pPr>
              <w:pStyle w:val="106"/>
              <w:snapToGrid w:val="0"/>
              <w:spacing w:before="31" w:beforeLines="10" w:after="31" w:afterLines="10" w:line="280" w:lineRule="exact"/>
              <w:ind w:left="-112" w:right="-112"/>
              <w:rPr>
                <w:sz w:val="20"/>
              </w:rPr>
            </w:pPr>
            <w:r>
              <w:rPr>
                <w:rFonts w:hint="eastAsia"/>
                <w:sz w:val="20"/>
              </w:rPr>
              <w:t>028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B5323CD">
            <w:pPr>
              <w:widowControl/>
              <w:jc w:val="left"/>
              <w:rPr>
                <w:rFonts w:ascii="仿宋_GB2312"/>
                <w:spacing w:val="6"/>
                <w:kern w:val="0"/>
                <w:sz w:val="20"/>
                <w:szCs w:val="20"/>
              </w:rPr>
            </w:pPr>
          </w:p>
        </w:tc>
        <w:tc>
          <w:tcPr>
            <w:tcW w:w="1262" w:type="pct"/>
            <w:vMerge w:val="restart"/>
            <w:tcBorders>
              <w:top w:val="single" w:color="auto" w:sz="4" w:space="0"/>
              <w:left w:val="single" w:color="auto" w:sz="4" w:space="0"/>
              <w:bottom w:val="single" w:color="auto" w:sz="4" w:space="0"/>
              <w:right w:val="single" w:color="auto" w:sz="4" w:space="0"/>
            </w:tcBorders>
            <w:vAlign w:val="center"/>
          </w:tcPr>
          <w:p w14:paraId="381836C8">
            <w:pPr>
              <w:pStyle w:val="106"/>
              <w:snapToGrid w:val="0"/>
              <w:spacing w:before="31" w:beforeLines="10" w:after="31" w:afterLines="10" w:line="280" w:lineRule="exact"/>
              <w:ind w:left="-112" w:right="-112"/>
              <w:rPr>
                <w:sz w:val="20"/>
              </w:rPr>
            </w:pPr>
            <w:r>
              <w:rPr>
                <w:rFonts w:hint="eastAsia"/>
                <w:sz w:val="20"/>
              </w:rPr>
              <w:t>丹江口市</w:t>
            </w:r>
          </w:p>
        </w:tc>
        <w:tc>
          <w:tcPr>
            <w:tcW w:w="1325" w:type="pct"/>
            <w:tcBorders>
              <w:top w:val="single" w:color="auto" w:sz="4" w:space="0"/>
              <w:left w:val="single" w:color="auto" w:sz="4" w:space="0"/>
              <w:bottom w:val="single" w:color="auto" w:sz="4" w:space="0"/>
              <w:right w:val="single" w:color="auto" w:sz="4" w:space="0"/>
            </w:tcBorders>
            <w:vAlign w:val="center"/>
          </w:tcPr>
          <w:p w14:paraId="0D3F14B3">
            <w:pPr>
              <w:pStyle w:val="106"/>
              <w:snapToGrid w:val="0"/>
              <w:spacing w:before="31" w:beforeLines="10" w:after="31" w:afterLines="10" w:line="280" w:lineRule="exact"/>
              <w:ind w:left="-112" w:right="-112"/>
              <w:rPr>
                <w:sz w:val="20"/>
              </w:rPr>
            </w:pPr>
            <w:r>
              <w:rPr>
                <w:rFonts w:hint="eastAsia"/>
                <w:sz w:val="20"/>
              </w:rPr>
              <w:t>丹江口市武当大道站</w:t>
            </w:r>
          </w:p>
        </w:tc>
      </w:tr>
      <w:tr w14:paraId="35892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6AD02450">
            <w:pPr>
              <w:pStyle w:val="106"/>
              <w:snapToGrid w:val="0"/>
              <w:spacing w:before="31" w:beforeLines="10" w:after="31" w:afterLines="10" w:line="280" w:lineRule="exact"/>
              <w:ind w:left="-112" w:right="-112"/>
              <w:rPr>
                <w:sz w:val="20"/>
              </w:rPr>
            </w:pPr>
            <w:r>
              <w:rPr>
                <w:rFonts w:hint="eastAsia"/>
                <w:sz w:val="20"/>
              </w:rPr>
              <w:t>038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B7F1844">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1B3473F">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F04CDFB">
            <w:pPr>
              <w:widowControl/>
              <w:jc w:val="left"/>
              <w:rPr>
                <w:rFonts w:ascii="仿宋_GB2312"/>
                <w:spacing w:val="6"/>
                <w:kern w:val="0"/>
                <w:sz w:val="20"/>
                <w:szCs w:val="20"/>
              </w:rPr>
            </w:pPr>
          </w:p>
        </w:tc>
        <w:tc>
          <w:tcPr>
            <w:tcW w:w="1325" w:type="pct"/>
            <w:tcBorders>
              <w:top w:val="single" w:color="auto" w:sz="4" w:space="0"/>
              <w:left w:val="single" w:color="auto" w:sz="4" w:space="0"/>
              <w:bottom w:val="single" w:color="auto" w:sz="4" w:space="0"/>
              <w:right w:val="single" w:color="auto" w:sz="4" w:space="0"/>
            </w:tcBorders>
            <w:vAlign w:val="center"/>
          </w:tcPr>
          <w:p w14:paraId="6F0C2FF9">
            <w:pPr>
              <w:pStyle w:val="106"/>
              <w:snapToGrid w:val="0"/>
              <w:spacing w:before="31" w:beforeLines="10" w:after="31" w:afterLines="10" w:line="280" w:lineRule="exact"/>
              <w:ind w:left="-112" w:right="-112"/>
              <w:rPr>
                <w:sz w:val="20"/>
              </w:rPr>
            </w:pPr>
            <w:r>
              <w:rPr>
                <w:rFonts w:hint="eastAsia"/>
                <w:sz w:val="20"/>
              </w:rPr>
              <w:t>丹江口市沙坨营路站</w:t>
            </w:r>
          </w:p>
        </w:tc>
      </w:tr>
      <w:tr w14:paraId="6EB7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0FDF6582">
            <w:pPr>
              <w:pStyle w:val="106"/>
              <w:snapToGrid w:val="0"/>
              <w:spacing w:before="31" w:beforeLines="10" w:after="31" w:afterLines="10" w:line="280" w:lineRule="exact"/>
              <w:ind w:left="-112" w:right="-112"/>
              <w:rPr>
                <w:sz w:val="20"/>
              </w:rPr>
            </w:pPr>
            <w:r>
              <w:rPr>
                <w:rFonts w:hint="eastAsia"/>
                <w:sz w:val="20"/>
              </w:rPr>
              <w:t>039</w:t>
            </w:r>
          </w:p>
        </w:tc>
        <w:tc>
          <w:tcPr>
            <w:tcW w:w="789" w:type="pct"/>
            <w:vMerge w:val="restart"/>
            <w:tcBorders>
              <w:top w:val="single" w:color="auto" w:sz="4" w:space="0"/>
              <w:left w:val="single" w:color="auto" w:sz="4" w:space="0"/>
              <w:bottom w:val="single" w:color="auto" w:sz="4" w:space="0"/>
              <w:right w:val="single" w:color="auto" w:sz="4" w:space="0"/>
            </w:tcBorders>
            <w:vAlign w:val="center"/>
          </w:tcPr>
          <w:p w14:paraId="3A957DEA">
            <w:pPr>
              <w:pStyle w:val="106"/>
              <w:snapToGrid w:val="0"/>
              <w:spacing w:before="31" w:beforeLines="10" w:after="31" w:afterLines="10" w:line="280" w:lineRule="exact"/>
              <w:ind w:left="-112" w:right="-112"/>
              <w:rPr>
                <w:sz w:val="20"/>
              </w:rPr>
            </w:pPr>
            <w:r>
              <w:rPr>
                <w:rFonts w:hint="eastAsia"/>
                <w:sz w:val="20"/>
              </w:rPr>
              <w:t>029</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D607FEB">
            <w:pPr>
              <w:widowControl/>
              <w:jc w:val="left"/>
              <w:rPr>
                <w:rFonts w:ascii="仿宋_GB2312"/>
                <w:spacing w:val="6"/>
                <w:kern w:val="0"/>
                <w:sz w:val="20"/>
                <w:szCs w:val="20"/>
              </w:rPr>
            </w:pPr>
          </w:p>
        </w:tc>
        <w:tc>
          <w:tcPr>
            <w:tcW w:w="1262" w:type="pct"/>
            <w:vMerge w:val="restart"/>
            <w:tcBorders>
              <w:top w:val="single" w:color="auto" w:sz="4" w:space="0"/>
              <w:left w:val="single" w:color="auto" w:sz="4" w:space="0"/>
              <w:bottom w:val="single" w:color="auto" w:sz="4" w:space="0"/>
              <w:right w:val="single" w:color="auto" w:sz="4" w:space="0"/>
            </w:tcBorders>
            <w:vAlign w:val="center"/>
          </w:tcPr>
          <w:p w14:paraId="0C650185">
            <w:pPr>
              <w:pStyle w:val="106"/>
              <w:snapToGrid w:val="0"/>
              <w:spacing w:before="31" w:beforeLines="10" w:after="31" w:afterLines="10" w:line="280" w:lineRule="exact"/>
              <w:ind w:left="-112" w:right="-112"/>
              <w:rPr>
                <w:sz w:val="20"/>
              </w:rPr>
            </w:pPr>
            <w:r>
              <w:rPr>
                <w:rFonts w:hint="eastAsia"/>
                <w:sz w:val="20"/>
              </w:rPr>
              <w:t>郧西县</w:t>
            </w:r>
          </w:p>
        </w:tc>
        <w:tc>
          <w:tcPr>
            <w:tcW w:w="1325" w:type="pct"/>
            <w:tcBorders>
              <w:top w:val="single" w:color="auto" w:sz="4" w:space="0"/>
              <w:left w:val="single" w:color="auto" w:sz="4" w:space="0"/>
              <w:bottom w:val="single" w:color="auto" w:sz="4" w:space="0"/>
              <w:right w:val="single" w:color="auto" w:sz="4" w:space="0"/>
            </w:tcBorders>
            <w:vAlign w:val="center"/>
          </w:tcPr>
          <w:p w14:paraId="5ED0E43B">
            <w:pPr>
              <w:pStyle w:val="106"/>
              <w:snapToGrid w:val="0"/>
              <w:spacing w:before="31" w:beforeLines="10" w:after="31" w:afterLines="10" w:line="280" w:lineRule="exact"/>
              <w:ind w:left="-112" w:right="-112"/>
              <w:rPr>
                <w:sz w:val="20"/>
              </w:rPr>
            </w:pPr>
            <w:r>
              <w:rPr>
                <w:rFonts w:hint="eastAsia"/>
                <w:sz w:val="20"/>
              </w:rPr>
              <w:t>郧西县环城西路站</w:t>
            </w:r>
          </w:p>
        </w:tc>
      </w:tr>
      <w:tr w14:paraId="66614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35B706E9">
            <w:pPr>
              <w:pStyle w:val="106"/>
              <w:snapToGrid w:val="0"/>
              <w:spacing w:before="31" w:beforeLines="10" w:after="31" w:afterLines="10" w:line="280" w:lineRule="exact"/>
              <w:ind w:left="-112" w:right="-112"/>
              <w:rPr>
                <w:sz w:val="20"/>
              </w:rPr>
            </w:pPr>
            <w:r>
              <w:rPr>
                <w:rFonts w:hint="eastAsia"/>
                <w:sz w:val="20"/>
              </w:rPr>
              <w:t>040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8C34796">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16BDE90">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E7BF576">
            <w:pPr>
              <w:widowControl/>
              <w:jc w:val="left"/>
              <w:rPr>
                <w:rFonts w:ascii="仿宋_GB2312"/>
                <w:spacing w:val="6"/>
                <w:kern w:val="0"/>
                <w:sz w:val="20"/>
                <w:szCs w:val="20"/>
              </w:rPr>
            </w:pPr>
          </w:p>
        </w:tc>
        <w:tc>
          <w:tcPr>
            <w:tcW w:w="1325" w:type="pct"/>
            <w:tcBorders>
              <w:top w:val="single" w:color="auto" w:sz="4" w:space="0"/>
              <w:left w:val="single" w:color="auto" w:sz="4" w:space="0"/>
              <w:bottom w:val="single" w:color="auto" w:sz="4" w:space="0"/>
              <w:right w:val="single" w:color="auto" w:sz="4" w:space="0"/>
            </w:tcBorders>
            <w:vAlign w:val="center"/>
          </w:tcPr>
          <w:p w14:paraId="2B9B7B74">
            <w:pPr>
              <w:pStyle w:val="106"/>
              <w:snapToGrid w:val="0"/>
              <w:spacing w:before="31" w:beforeLines="10" w:after="31" w:afterLines="10" w:line="280" w:lineRule="exact"/>
              <w:ind w:left="-112" w:right="-112"/>
              <w:rPr>
                <w:sz w:val="20"/>
              </w:rPr>
            </w:pPr>
            <w:r>
              <w:rPr>
                <w:rFonts w:hint="eastAsia"/>
                <w:sz w:val="20"/>
              </w:rPr>
              <w:t>郧西县五龙河大道站</w:t>
            </w:r>
          </w:p>
        </w:tc>
      </w:tr>
      <w:tr w14:paraId="27550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6D4D778A">
            <w:pPr>
              <w:pStyle w:val="106"/>
              <w:snapToGrid w:val="0"/>
              <w:spacing w:before="31" w:beforeLines="10" w:after="31" w:afterLines="10" w:line="280" w:lineRule="exact"/>
              <w:ind w:left="-112" w:right="-112"/>
              <w:rPr>
                <w:sz w:val="20"/>
              </w:rPr>
            </w:pPr>
            <w:r>
              <w:rPr>
                <w:rFonts w:hint="eastAsia"/>
                <w:sz w:val="20"/>
              </w:rPr>
              <w:t>041</w:t>
            </w:r>
          </w:p>
        </w:tc>
        <w:tc>
          <w:tcPr>
            <w:tcW w:w="789" w:type="pct"/>
            <w:tcBorders>
              <w:top w:val="single" w:color="auto" w:sz="4" w:space="0"/>
              <w:left w:val="single" w:color="auto" w:sz="4" w:space="0"/>
              <w:bottom w:val="single" w:color="auto" w:sz="4" w:space="0"/>
              <w:right w:val="single" w:color="auto" w:sz="4" w:space="0"/>
            </w:tcBorders>
            <w:vAlign w:val="center"/>
          </w:tcPr>
          <w:p w14:paraId="5A070E7C">
            <w:pPr>
              <w:pStyle w:val="106"/>
              <w:snapToGrid w:val="0"/>
              <w:spacing w:before="31" w:beforeLines="10" w:after="31" w:afterLines="10" w:line="280" w:lineRule="exact"/>
              <w:ind w:left="-112" w:right="-112"/>
              <w:rPr>
                <w:sz w:val="20"/>
              </w:rPr>
            </w:pPr>
            <w:r>
              <w:rPr>
                <w:rFonts w:hint="eastAsia"/>
                <w:sz w:val="20"/>
              </w:rPr>
              <w:t>030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A3660DC">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31CEF064">
            <w:pPr>
              <w:pStyle w:val="106"/>
              <w:snapToGrid w:val="0"/>
              <w:spacing w:before="31" w:beforeLines="10" w:after="31" w:afterLines="10" w:line="280" w:lineRule="exact"/>
              <w:ind w:left="-112" w:right="-112"/>
              <w:rPr>
                <w:sz w:val="20"/>
              </w:rPr>
            </w:pPr>
            <w:r>
              <w:rPr>
                <w:rFonts w:hint="eastAsia"/>
                <w:sz w:val="20"/>
              </w:rPr>
              <w:t>竹山县</w:t>
            </w:r>
          </w:p>
        </w:tc>
        <w:tc>
          <w:tcPr>
            <w:tcW w:w="1325" w:type="pct"/>
            <w:tcBorders>
              <w:top w:val="single" w:color="auto" w:sz="4" w:space="0"/>
              <w:left w:val="single" w:color="auto" w:sz="4" w:space="0"/>
              <w:bottom w:val="single" w:color="auto" w:sz="4" w:space="0"/>
              <w:right w:val="single" w:color="auto" w:sz="4" w:space="0"/>
            </w:tcBorders>
            <w:vAlign w:val="center"/>
          </w:tcPr>
          <w:p w14:paraId="09545D79">
            <w:pPr>
              <w:pStyle w:val="106"/>
              <w:snapToGrid w:val="0"/>
              <w:spacing w:before="31" w:beforeLines="10" w:after="31" w:afterLines="10" w:line="280" w:lineRule="exact"/>
              <w:ind w:left="-112" w:right="-112"/>
              <w:rPr>
                <w:sz w:val="20"/>
              </w:rPr>
            </w:pPr>
            <w:r>
              <w:rPr>
                <w:rFonts w:hint="eastAsia"/>
                <w:sz w:val="20"/>
              </w:rPr>
              <w:t>竹山县体育路站</w:t>
            </w:r>
          </w:p>
        </w:tc>
      </w:tr>
      <w:tr w14:paraId="30D5A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49207ABD">
            <w:pPr>
              <w:pStyle w:val="106"/>
              <w:snapToGrid w:val="0"/>
              <w:spacing w:before="31" w:beforeLines="10" w:after="31" w:afterLines="10" w:line="280" w:lineRule="exact"/>
              <w:ind w:left="-112" w:right="-112"/>
              <w:rPr>
                <w:sz w:val="20"/>
              </w:rPr>
            </w:pPr>
            <w:r>
              <w:rPr>
                <w:rFonts w:hint="eastAsia"/>
                <w:sz w:val="20"/>
              </w:rPr>
              <w:t>042</w:t>
            </w:r>
          </w:p>
        </w:tc>
        <w:tc>
          <w:tcPr>
            <w:tcW w:w="789" w:type="pct"/>
            <w:tcBorders>
              <w:top w:val="single" w:color="auto" w:sz="4" w:space="0"/>
              <w:left w:val="single" w:color="auto" w:sz="4" w:space="0"/>
              <w:bottom w:val="single" w:color="auto" w:sz="4" w:space="0"/>
              <w:right w:val="single" w:color="auto" w:sz="4" w:space="0"/>
            </w:tcBorders>
            <w:vAlign w:val="center"/>
          </w:tcPr>
          <w:p w14:paraId="6BD48DB2">
            <w:pPr>
              <w:pStyle w:val="106"/>
              <w:snapToGrid w:val="0"/>
              <w:spacing w:before="31" w:beforeLines="10" w:after="31" w:afterLines="10" w:line="280" w:lineRule="exact"/>
              <w:ind w:left="-112" w:right="-112"/>
              <w:rPr>
                <w:sz w:val="20"/>
              </w:rPr>
            </w:pPr>
            <w:r>
              <w:rPr>
                <w:rFonts w:hint="eastAsia"/>
                <w:sz w:val="20"/>
              </w:rPr>
              <w:t>031</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9493CCD">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057D6CA7">
            <w:pPr>
              <w:pStyle w:val="106"/>
              <w:snapToGrid w:val="0"/>
              <w:spacing w:before="31" w:beforeLines="10" w:after="31" w:afterLines="10" w:line="280" w:lineRule="exact"/>
              <w:ind w:left="-112" w:right="-112"/>
              <w:rPr>
                <w:sz w:val="20"/>
              </w:rPr>
            </w:pPr>
            <w:r>
              <w:rPr>
                <w:rFonts w:hint="eastAsia"/>
                <w:sz w:val="20"/>
              </w:rPr>
              <w:t>竹溪县</w:t>
            </w:r>
          </w:p>
        </w:tc>
        <w:tc>
          <w:tcPr>
            <w:tcW w:w="1325" w:type="pct"/>
            <w:tcBorders>
              <w:top w:val="single" w:color="auto" w:sz="4" w:space="0"/>
              <w:left w:val="single" w:color="auto" w:sz="4" w:space="0"/>
              <w:bottom w:val="single" w:color="auto" w:sz="4" w:space="0"/>
              <w:right w:val="single" w:color="auto" w:sz="4" w:space="0"/>
            </w:tcBorders>
            <w:vAlign w:val="center"/>
          </w:tcPr>
          <w:p w14:paraId="022398ED">
            <w:pPr>
              <w:pStyle w:val="106"/>
              <w:snapToGrid w:val="0"/>
              <w:spacing w:before="31" w:beforeLines="10" w:after="31" w:afterLines="10" w:line="280" w:lineRule="exact"/>
              <w:ind w:left="-112" w:right="-112"/>
              <w:rPr>
                <w:sz w:val="20"/>
              </w:rPr>
            </w:pPr>
            <w:r>
              <w:rPr>
                <w:rFonts w:hint="eastAsia"/>
                <w:sz w:val="20"/>
              </w:rPr>
              <w:t>竹溪县东风路站</w:t>
            </w:r>
          </w:p>
        </w:tc>
      </w:tr>
      <w:tr w14:paraId="173C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5235BA50">
            <w:pPr>
              <w:pStyle w:val="106"/>
              <w:snapToGrid w:val="0"/>
              <w:spacing w:before="31" w:beforeLines="10" w:after="31" w:afterLines="10" w:line="280" w:lineRule="exact"/>
              <w:ind w:left="-112" w:right="-112"/>
              <w:rPr>
                <w:sz w:val="20"/>
              </w:rPr>
            </w:pPr>
            <w:r>
              <w:rPr>
                <w:rFonts w:hint="eastAsia"/>
                <w:sz w:val="20"/>
              </w:rPr>
              <w:t>043</w:t>
            </w:r>
          </w:p>
        </w:tc>
        <w:tc>
          <w:tcPr>
            <w:tcW w:w="789" w:type="pct"/>
            <w:vMerge w:val="restart"/>
            <w:tcBorders>
              <w:top w:val="single" w:color="auto" w:sz="4" w:space="0"/>
              <w:left w:val="single" w:color="auto" w:sz="4" w:space="0"/>
              <w:bottom w:val="single" w:color="auto" w:sz="4" w:space="0"/>
              <w:right w:val="single" w:color="auto" w:sz="4" w:space="0"/>
            </w:tcBorders>
            <w:vAlign w:val="center"/>
          </w:tcPr>
          <w:p w14:paraId="346F03C3">
            <w:pPr>
              <w:pStyle w:val="106"/>
              <w:snapToGrid w:val="0"/>
              <w:spacing w:before="31" w:beforeLines="10" w:after="31" w:afterLines="10" w:line="280" w:lineRule="exact"/>
              <w:ind w:left="-112" w:right="-112"/>
              <w:rPr>
                <w:sz w:val="20"/>
              </w:rPr>
            </w:pPr>
            <w:r>
              <w:rPr>
                <w:rFonts w:hint="eastAsia"/>
                <w:sz w:val="20"/>
              </w:rPr>
              <w:t>032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39097BE">
            <w:pPr>
              <w:widowControl/>
              <w:jc w:val="left"/>
              <w:rPr>
                <w:rFonts w:ascii="仿宋_GB2312"/>
                <w:spacing w:val="6"/>
                <w:kern w:val="0"/>
                <w:sz w:val="20"/>
                <w:szCs w:val="20"/>
              </w:rPr>
            </w:pPr>
          </w:p>
        </w:tc>
        <w:tc>
          <w:tcPr>
            <w:tcW w:w="1262" w:type="pct"/>
            <w:vMerge w:val="restart"/>
            <w:tcBorders>
              <w:top w:val="single" w:color="auto" w:sz="4" w:space="0"/>
              <w:left w:val="single" w:color="auto" w:sz="4" w:space="0"/>
              <w:bottom w:val="single" w:color="auto" w:sz="4" w:space="0"/>
              <w:right w:val="single" w:color="auto" w:sz="4" w:space="0"/>
            </w:tcBorders>
            <w:vAlign w:val="center"/>
          </w:tcPr>
          <w:p w14:paraId="626A91D9">
            <w:pPr>
              <w:pStyle w:val="106"/>
              <w:snapToGrid w:val="0"/>
              <w:spacing w:before="31" w:beforeLines="10" w:after="31" w:afterLines="10" w:line="280" w:lineRule="exact"/>
              <w:ind w:left="-112" w:right="-112"/>
              <w:rPr>
                <w:sz w:val="20"/>
              </w:rPr>
            </w:pPr>
            <w:r>
              <w:rPr>
                <w:rFonts w:hint="eastAsia"/>
                <w:sz w:val="20"/>
              </w:rPr>
              <w:t>房县</w:t>
            </w:r>
          </w:p>
        </w:tc>
        <w:tc>
          <w:tcPr>
            <w:tcW w:w="1325" w:type="pct"/>
            <w:tcBorders>
              <w:top w:val="single" w:color="auto" w:sz="4" w:space="0"/>
              <w:left w:val="single" w:color="auto" w:sz="4" w:space="0"/>
              <w:bottom w:val="single" w:color="auto" w:sz="4" w:space="0"/>
              <w:right w:val="single" w:color="auto" w:sz="4" w:space="0"/>
            </w:tcBorders>
          </w:tcPr>
          <w:p w14:paraId="3E7531ED">
            <w:pPr>
              <w:pStyle w:val="106"/>
              <w:snapToGrid w:val="0"/>
              <w:spacing w:before="31" w:beforeLines="10" w:after="31" w:afterLines="10" w:line="280" w:lineRule="exact"/>
              <w:ind w:left="-112" w:right="-112"/>
              <w:rPr>
                <w:sz w:val="20"/>
              </w:rPr>
            </w:pPr>
            <w:r>
              <w:rPr>
                <w:rFonts w:hint="eastAsia"/>
              </w:rPr>
              <w:t>房县房陵东大道站</w:t>
            </w:r>
          </w:p>
        </w:tc>
      </w:tr>
      <w:tr w14:paraId="3301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43EA5956">
            <w:pPr>
              <w:pStyle w:val="106"/>
              <w:snapToGrid w:val="0"/>
              <w:spacing w:before="31" w:beforeLines="10" w:after="31" w:afterLines="10" w:line="280" w:lineRule="exact"/>
              <w:ind w:left="-112" w:right="-112"/>
              <w:rPr>
                <w:sz w:val="20"/>
              </w:rPr>
            </w:pPr>
            <w:r>
              <w:rPr>
                <w:rFonts w:hint="eastAsia"/>
                <w:sz w:val="20"/>
              </w:rPr>
              <w:t>044</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96FC574">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1AB21F">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8996D22">
            <w:pPr>
              <w:widowControl/>
              <w:jc w:val="left"/>
              <w:rPr>
                <w:rFonts w:ascii="仿宋_GB2312"/>
                <w:spacing w:val="6"/>
                <w:kern w:val="0"/>
                <w:sz w:val="20"/>
                <w:szCs w:val="20"/>
              </w:rPr>
            </w:pPr>
          </w:p>
        </w:tc>
        <w:tc>
          <w:tcPr>
            <w:tcW w:w="1325" w:type="pct"/>
            <w:tcBorders>
              <w:top w:val="single" w:color="auto" w:sz="4" w:space="0"/>
              <w:left w:val="single" w:color="auto" w:sz="4" w:space="0"/>
              <w:bottom w:val="single" w:color="auto" w:sz="4" w:space="0"/>
              <w:right w:val="single" w:color="auto" w:sz="4" w:space="0"/>
            </w:tcBorders>
          </w:tcPr>
          <w:p w14:paraId="31954177">
            <w:pPr>
              <w:pStyle w:val="106"/>
              <w:snapToGrid w:val="0"/>
              <w:spacing w:before="31" w:beforeLines="10" w:after="31" w:afterLines="10" w:line="280" w:lineRule="exact"/>
              <w:ind w:left="-112" w:right="-112"/>
              <w:rPr>
                <w:sz w:val="20"/>
              </w:rPr>
            </w:pPr>
            <w:r>
              <w:rPr>
                <w:rFonts w:hint="eastAsia"/>
              </w:rPr>
              <w:t>房县诗经大道站</w:t>
            </w:r>
          </w:p>
        </w:tc>
      </w:tr>
      <w:tr w14:paraId="14F2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360C4813">
            <w:pPr>
              <w:pStyle w:val="106"/>
              <w:snapToGrid w:val="0"/>
              <w:spacing w:before="31" w:beforeLines="10" w:after="31" w:afterLines="10" w:line="280" w:lineRule="exact"/>
              <w:ind w:left="-112" w:right="-112"/>
              <w:rPr>
                <w:sz w:val="20"/>
              </w:rPr>
            </w:pPr>
            <w:r>
              <w:rPr>
                <w:rFonts w:hint="eastAsia"/>
                <w:sz w:val="20"/>
              </w:rPr>
              <w:t>045</w:t>
            </w:r>
          </w:p>
        </w:tc>
        <w:tc>
          <w:tcPr>
            <w:tcW w:w="789" w:type="pct"/>
            <w:vMerge w:val="restart"/>
            <w:tcBorders>
              <w:top w:val="single" w:color="auto" w:sz="4" w:space="0"/>
              <w:left w:val="single" w:color="auto" w:sz="4" w:space="0"/>
              <w:bottom w:val="single" w:color="auto" w:sz="4" w:space="0"/>
              <w:right w:val="single" w:color="auto" w:sz="4" w:space="0"/>
            </w:tcBorders>
            <w:vAlign w:val="center"/>
          </w:tcPr>
          <w:p w14:paraId="4A33C345">
            <w:pPr>
              <w:pStyle w:val="106"/>
              <w:snapToGrid w:val="0"/>
              <w:spacing w:before="31" w:beforeLines="10" w:after="31" w:afterLines="10" w:line="280" w:lineRule="exact"/>
              <w:ind w:left="-112" w:right="-112"/>
              <w:rPr>
                <w:sz w:val="20"/>
              </w:rPr>
            </w:pPr>
            <w:r>
              <w:rPr>
                <w:rFonts w:hint="eastAsia"/>
                <w:sz w:val="20"/>
              </w:rPr>
              <w:t>033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5A7898D">
            <w:pPr>
              <w:widowControl/>
              <w:jc w:val="left"/>
              <w:rPr>
                <w:rFonts w:ascii="仿宋_GB2312"/>
                <w:spacing w:val="6"/>
                <w:kern w:val="0"/>
                <w:sz w:val="20"/>
                <w:szCs w:val="20"/>
              </w:rPr>
            </w:pPr>
          </w:p>
        </w:tc>
        <w:tc>
          <w:tcPr>
            <w:tcW w:w="1262" w:type="pct"/>
            <w:vMerge w:val="restart"/>
            <w:tcBorders>
              <w:top w:val="single" w:color="auto" w:sz="4" w:space="0"/>
              <w:left w:val="single" w:color="auto" w:sz="4" w:space="0"/>
              <w:bottom w:val="single" w:color="auto" w:sz="4" w:space="0"/>
              <w:right w:val="single" w:color="auto" w:sz="4" w:space="0"/>
            </w:tcBorders>
            <w:vAlign w:val="center"/>
          </w:tcPr>
          <w:p w14:paraId="532A02D3">
            <w:pPr>
              <w:pStyle w:val="106"/>
              <w:snapToGrid w:val="0"/>
              <w:spacing w:before="31" w:beforeLines="10" w:after="31" w:afterLines="10" w:line="280" w:lineRule="exact"/>
              <w:ind w:left="-112" w:right="-112"/>
              <w:rPr>
                <w:sz w:val="20"/>
              </w:rPr>
            </w:pPr>
            <w:r>
              <w:rPr>
                <w:rFonts w:hint="eastAsia"/>
                <w:sz w:val="20"/>
              </w:rPr>
              <w:t>武当山旅游经济特区</w:t>
            </w:r>
          </w:p>
        </w:tc>
        <w:tc>
          <w:tcPr>
            <w:tcW w:w="1325" w:type="pct"/>
            <w:tcBorders>
              <w:top w:val="single" w:color="auto" w:sz="4" w:space="0"/>
              <w:left w:val="single" w:color="auto" w:sz="4" w:space="0"/>
              <w:bottom w:val="single" w:color="auto" w:sz="4" w:space="0"/>
              <w:right w:val="single" w:color="auto" w:sz="4" w:space="0"/>
            </w:tcBorders>
            <w:vAlign w:val="center"/>
          </w:tcPr>
          <w:p w14:paraId="4629F293">
            <w:pPr>
              <w:pStyle w:val="106"/>
              <w:snapToGrid w:val="0"/>
              <w:spacing w:before="31" w:beforeLines="10" w:after="31" w:afterLines="10" w:line="280" w:lineRule="exact"/>
              <w:ind w:left="-112" w:right="-112"/>
              <w:rPr>
                <w:sz w:val="20"/>
              </w:rPr>
            </w:pPr>
            <w:r>
              <w:rPr>
                <w:rFonts w:hint="eastAsia"/>
                <w:sz w:val="20"/>
              </w:rPr>
              <w:t>武当山站</w:t>
            </w:r>
          </w:p>
        </w:tc>
      </w:tr>
      <w:tr w14:paraId="40239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5701AE54">
            <w:pPr>
              <w:pStyle w:val="106"/>
              <w:snapToGrid w:val="0"/>
              <w:spacing w:before="31" w:beforeLines="10" w:after="31" w:afterLines="10" w:line="280" w:lineRule="exact"/>
              <w:ind w:left="-112" w:right="-112"/>
              <w:rPr>
                <w:sz w:val="20"/>
              </w:rPr>
            </w:pPr>
            <w:r>
              <w:rPr>
                <w:rFonts w:hint="eastAsia"/>
                <w:sz w:val="20"/>
              </w:rPr>
              <w:t>046</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AFE0158">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1407FAA">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2CD4B85">
            <w:pPr>
              <w:widowControl/>
              <w:jc w:val="left"/>
              <w:rPr>
                <w:rFonts w:ascii="仿宋_GB2312"/>
                <w:spacing w:val="6"/>
                <w:kern w:val="0"/>
                <w:sz w:val="20"/>
                <w:szCs w:val="20"/>
              </w:rPr>
            </w:pPr>
          </w:p>
        </w:tc>
        <w:tc>
          <w:tcPr>
            <w:tcW w:w="1325" w:type="pct"/>
            <w:tcBorders>
              <w:top w:val="single" w:color="auto" w:sz="4" w:space="0"/>
              <w:left w:val="single" w:color="auto" w:sz="4" w:space="0"/>
              <w:bottom w:val="single" w:color="auto" w:sz="4" w:space="0"/>
              <w:right w:val="single" w:color="auto" w:sz="4" w:space="0"/>
            </w:tcBorders>
            <w:vAlign w:val="center"/>
          </w:tcPr>
          <w:p w14:paraId="126BA873">
            <w:pPr>
              <w:pStyle w:val="106"/>
              <w:snapToGrid w:val="0"/>
              <w:spacing w:before="31" w:beforeLines="10" w:after="31" w:afterLines="10" w:line="280" w:lineRule="exact"/>
              <w:ind w:left="-112" w:right="-112"/>
              <w:rPr>
                <w:sz w:val="20"/>
              </w:rPr>
            </w:pPr>
            <w:r>
              <w:rPr>
                <w:rFonts w:hint="eastAsia"/>
                <w:sz w:val="20"/>
              </w:rPr>
              <w:t>武当山特区沿河路</w:t>
            </w:r>
          </w:p>
        </w:tc>
      </w:tr>
      <w:tr w14:paraId="6025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75257FFD">
            <w:pPr>
              <w:pStyle w:val="106"/>
              <w:snapToGrid w:val="0"/>
              <w:spacing w:before="31" w:beforeLines="10" w:after="31" w:afterLines="10" w:line="280" w:lineRule="exact"/>
              <w:ind w:left="-112" w:right="-112"/>
              <w:rPr>
                <w:sz w:val="20"/>
              </w:rPr>
            </w:pPr>
            <w:r>
              <w:rPr>
                <w:rFonts w:hint="eastAsia"/>
                <w:sz w:val="20"/>
              </w:rPr>
              <w:t>047</w:t>
            </w:r>
          </w:p>
        </w:tc>
        <w:tc>
          <w:tcPr>
            <w:tcW w:w="789" w:type="pct"/>
            <w:tcBorders>
              <w:top w:val="single" w:color="auto" w:sz="4" w:space="0"/>
              <w:left w:val="single" w:color="auto" w:sz="4" w:space="0"/>
              <w:bottom w:val="single" w:color="auto" w:sz="4" w:space="0"/>
              <w:right w:val="single" w:color="auto" w:sz="4" w:space="0"/>
            </w:tcBorders>
            <w:vAlign w:val="center"/>
          </w:tcPr>
          <w:p w14:paraId="5C0D1A9F">
            <w:pPr>
              <w:pStyle w:val="106"/>
              <w:snapToGrid w:val="0"/>
              <w:spacing w:before="31" w:beforeLines="10" w:after="31" w:afterLines="10" w:line="280" w:lineRule="exact"/>
              <w:ind w:left="-112" w:right="-112"/>
              <w:rPr>
                <w:sz w:val="20"/>
              </w:rPr>
            </w:pPr>
            <w:r>
              <w:rPr>
                <w:rFonts w:hint="eastAsia"/>
                <w:sz w:val="20"/>
              </w:rPr>
              <w:t>034</w:t>
            </w:r>
          </w:p>
        </w:tc>
        <w:tc>
          <w:tcPr>
            <w:tcW w:w="867" w:type="pct"/>
            <w:vMerge w:val="restart"/>
            <w:tcBorders>
              <w:top w:val="single" w:color="auto" w:sz="4" w:space="0"/>
              <w:left w:val="single" w:color="auto" w:sz="4" w:space="0"/>
              <w:bottom w:val="single" w:color="auto" w:sz="4" w:space="0"/>
              <w:right w:val="single" w:color="auto" w:sz="4" w:space="0"/>
            </w:tcBorders>
            <w:vAlign w:val="center"/>
          </w:tcPr>
          <w:p w14:paraId="17F7EC67">
            <w:pPr>
              <w:pStyle w:val="106"/>
              <w:snapToGrid w:val="0"/>
              <w:spacing w:before="31" w:beforeLines="10" w:after="31" w:afterLines="10" w:line="280" w:lineRule="exact"/>
              <w:ind w:left="-112" w:right="-112"/>
              <w:rPr>
                <w:sz w:val="20"/>
              </w:rPr>
            </w:pPr>
            <w:r>
              <w:rPr>
                <w:rFonts w:hint="eastAsia"/>
                <w:sz w:val="20"/>
              </w:rPr>
              <w:t>04</w:t>
            </w:r>
          </w:p>
          <w:p w14:paraId="40B27CC4">
            <w:pPr>
              <w:pStyle w:val="106"/>
              <w:snapToGrid w:val="0"/>
              <w:spacing w:before="31" w:beforeLines="10" w:after="31" w:afterLines="10" w:line="280" w:lineRule="exact"/>
              <w:ind w:left="-112" w:right="-112"/>
              <w:rPr>
                <w:sz w:val="20"/>
              </w:rPr>
            </w:pPr>
            <w:r>
              <w:rPr>
                <w:rFonts w:hint="eastAsia"/>
                <w:sz w:val="20"/>
              </w:rPr>
              <w:t>荆州</w:t>
            </w:r>
          </w:p>
        </w:tc>
        <w:tc>
          <w:tcPr>
            <w:tcW w:w="1262" w:type="pct"/>
            <w:tcBorders>
              <w:top w:val="single" w:color="auto" w:sz="4" w:space="0"/>
              <w:left w:val="single" w:color="auto" w:sz="4" w:space="0"/>
              <w:bottom w:val="single" w:color="auto" w:sz="4" w:space="0"/>
              <w:right w:val="single" w:color="auto" w:sz="4" w:space="0"/>
            </w:tcBorders>
            <w:vAlign w:val="center"/>
          </w:tcPr>
          <w:p w14:paraId="0AACED1C">
            <w:pPr>
              <w:pStyle w:val="106"/>
              <w:snapToGrid w:val="0"/>
              <w:spacing w:before="31" w:beforeLines="10" w:after="31" w:afterLines="10" w:line="280" w:lineRule="exact"/>
              <w:ind w:left="-112" w:right="-112"/>
              <w:rPr>
                <w:sz w:val="20"/>
              </w:rPr>
            </w:pPr>
            <w:r>
              <w:rPr>
                <w:rFonts w:hint="eastAsia"/>
                <w:sz w:val="20"/>
              </w:rPr>
              <w:t>荆州区</w:t>
            </w:r>
          </w:p>
        </w:tc>
        <w:tc>
          <w:tcPr>
            <w:tcW w:w="1325" w:type="pct"/>
            <w:tcBorders>
              <w:top w:val="single" w:color="auto" w:sz="4" w:space="0"/>
              <w:left w:val="single" w:color="auto" w:sz="4" w:space="0"/>
              <w:bottom w:val="single" w:color="auto" w:sz="4" w:space="0"/>
              <w:right w:val="single" w:color="auto" w:sz="4" w:space="0"/>
            </w:tcBorders>
            <w:vAlign w:val="center"/>
          </w:tcPr>
          <w:p w14:paraId="7930EF51">
            <w:pPr>
              <w:pStyle w:val="106"/>
              <w:snapToGrid w:val="0"/>
              <w:spacing w:before="31" w:beforeLines="10" w:after="31" w:afterLines="10" w:line="280" w:lineRule="exact"/>
              <w:ind w:left="-112" w:right="-112"/>
              <w:rPr>
                <w:sz w:val="20"/>
              </w:rPr>
            </w:pPr>
            <w:r>
              <w:rPr>
                <w:rFonts w:hint="eastAsia"/>
                <w:sz w:val="20"/>
              </w:rPr>
              <w:t>市委党校站</w:t>
            </w:r>
          </w:p>
        </w:tc>
      </w:tr>
      <w:tr w14:paraId="5CE8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6A899A5E">
            <w:pPr>
              <w:pStyle w:val="106"/>
              <w:snapToGrid w:val="0"/>
              <w:spacing w:before="31" w:beforeLines="10" w:after="31" w:afterLines="10" w:line="280" w:lineRule="exact"/>
              <w:ind w:left="-112" w:right="-112"/>
              <w:rPr>
                <w:sz w:val="20"/>
              </w:rPr>
            </w:pPr>
            <w:r>
              <w:rPr>
                <w:rFonts w:hint="eastAsia"/>
                <w:sz w:val="20"/>
              </w:rPr>
              <w:t>048</w:t>
            </w:r>
          </w:p>
        </w:tc>
        <w:tc>
          <w:tcPr>
            <w:tcW w:w="789" w:type="pct"/>
            <w:tcBorders>
              <w:top w:val="single" w:color="auto" w:sz="4" w:space="0"/>
              <w:left w:val="single" w:color="auto" w:sz="4" w:space="0"/>
              <w:bottom w:val="single" w:color="auto" w:sz="4" w:space="0"/>
              <w:right w:val="single" w:color="auto" w:sz="4" w:space="0"/>
            </w:tcBorders>
            <w:vAlign w:val="center"/>
          </w:tcPr>
          <w:p w14:paraId="03990ED3">
            <w:pPr>
              <w:pStyle w:val="106"/>
              <w:snapToGrid w:val="0"/>
              <w:spacing w:before="31" w:beforeLines="10" w:after="31" w:afterLines="10" w:line="280" w:lineRule="exact"/>
              <w:ind w:left="-112" w:right="-112"/>
              <w:rPr>
                <w:sz w:val="20"/>
              </w:rPr>
            </w:pPr>
            <w:r>
              <w:rPr>
                <w:rFonts w:hint="eastAsia"/>
                <w:sz w:val="20"/>
              </w:rPr>
              <w:t>035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73B9DBC">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0ED655A7">
            <w:pPr>
              <w:pStyle w:val="106"/>
              <w:snapToGrid w:val="0"/>
              <w:spacing w:before="31" w:beforeLines="10" w:after="31" w:afterLines="10" w:line="280" w:lineRule="exact"/>
              <w:ind w:left="-112" w:right="-112"/>
              <w:rPr>
                <w:sz w:val="20"/>
              </w:rPr>
            </w:pPr>
            <w:r>
              <w:rPr>
                <w:rFonts w:hint="eastAsia"/>
                <w:sz w:val="20"/>
              </w:rPr>
              <w:t>沙市区</w:t>
            </w:r>
          </w:p>
        </w:tc>
        <w:tc>
          <w:tcPr>
            <w:tcW w:w="1325" w:type="pct"/>
            <w:tcBorders>
              <w:top w:val="single" w:color="auto" w:sz="4" w:space="0"/>
              <w:left w:val="single" w:color="auto" w:sz="4" w:space="0"/>
              <w:bottom w:val="single" w:color="auto" w:sz="4" w:space="0"/>
              <w:right w:val="single" w:color="auto" w:sz="4" w:space="0"/>
            </w:tcBorders>
            <w:vAlign w:val="center"/>
          </w:tcPr>
          <w:p w14:paraId="3DBBFB5D">
            <w:pPr>
              <w:pStyle w:val="106"/>
              <w:snapToGrid w:val="0"/>
              <w:spacing w:before="31" w:beforeLines="10" w:after="31" w:afterLines="10" w:line="280" w:lineRule="exact"/>
              <w:ind w:left="-112" w:right="-112"/>
              <w:rPr>
                <w:sz w:val="20"/>
              </w:rPr>
            </w:pPr>
            <w:r>
              <w:rPr>
                <w:rFonts w:hint="eastAsia"/>
                <w:sz w:val="20"/>
              </w:rPr>
              <w:t>市图书馆站</w:t>
            </w:r>
          </w:p>
        </w:tc>
      </w:tr>
      <w:tr w14:paraId="1DA8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5FE0E2E1">
            <w:pPr>
              <w:pStyle w:val="106"/>
              <w:snapToGrid w:val="0"/>
              <w:spacing w:before="31" w:beforeLines="10" w:after="31" w:afterLines="10" w:line="280" w:lineRule="exact"/>
              <w:ind w:left="-112" w:right="-112"/>
              <w:rPr>
                <w:sz w:val="20"/>
              </w:rPr>
            </w:pPr>
            <w:r>
              <w:rPr>
                <w:rFonts w:hint="eastAsia"/>
                <w:sz w:val="20"/>
              </w:rPr>
              <w:t>049</w:t>
            </w:r>
          </w:p>
        </w:tc>
        <w:tc>
          <w:tcPr>
            <w:tcW w:w="789" w:type="pct"/>
            <w:tcBorders>
              <w:top w:val="single" w:color="auto" w:sz="4" w:space="0"/>
              <w:left w:val="single" w:color="auto" w:sz="4" w:space="0"/>
              <w:bottom w:val="single" w:color="auto" w:sz="4" w:space="0"/>
              <w:right w:val="single" w:color="auto" w:sz="4" w:space="0"/>
            </w:tcBorders>
            <w:vAlign w:val="center"/>
          </w:tcPr>
          <w:p w14:paraId="3D30457F">
            <w:pPr>
              <w:pStyle w:val="106"/>
              <w:snapToGrid w:val="0"/>
              <w:spacing w:before="31" w:beforeLines="10" w:after="31" w:afterLines="10" w:line="280" w:lineRule="exact"/>
              <w:ind w:left="-112" w:right="-112"/>
              <w:rPr>
                <w:sz w:val="20"/>
              </w:rPr>
            </w:pPr>
            <w:r>
              <w:rPr>
                <w:rFonts w:hint="eastAsia"/>
                <w:sz w:val="20"/>
              </w:rPr>
              <w:t>036</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CF1E0A8">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168EEB14">
            <w:pPr>
              <w:pStyle w:val="106"/>
              <w:snapToGrid w:val="0"/>
              <w:spacing w:before="31" w:beforeLines="10" w:after="31" w:afterLines="10" w:line="280" w:lineRule="exact"/>
              <w:ind w:left="-112" w:right="-112"/>
              <w:rPr>
                <w:sz w:val="20"/>
              </w:rPr>
            </w:pPr>
            <w:r>
              <w:rPr>
                <w:rFonts w:hint="eastAsia"/>
                <w:sz w:val="20"/>
              </w:rPr>
              <w:t>荆州经济开发区</w:t>
            </w:r>
          </w:p>
        </w:tc>
        <w:tc>
          <w:tcPr>
            <w:tcW w:w="1325" w:type="pct"/>
            <w:tcBorders>
              <w:top w:val="single" w:color="auto" w:sz="4" w:space="0"/>
              <w:left w:val="single" w:color="auto" w:sz="4" w:space="0"/>
              <w:bottom w:val="single" w:color="auto" w:sz="4" w:space="0"/>
              <w:right w:val="single" w:color="auto" w:sz="4" w:space="0"/>
            </w:tcBorders>
            <w:vAlign w:val="center"/>
          </w:tcPr>
          <w:p w14:paraId="3800207F">
            <w:pPr>
              <w:pStyle w:val="106"/>
              <w:snapToGrid w:val="0"/>
              <w:spacing w:before="31" w:beforeLines="10" w:after="31" w:afterLines="10" w:line="280" w:lineRule="exact"/>
              <w:ind w:left="-112" w:right="-112"/>
              <w:rPr>
                <w:sz w:val="20"/>
              </w:rPr>
            </w:pPr>
            <w:r>
              <w:rPr>
                <w:rFonts w:hint="eastAsia"/>
                <w:sz w:val="20"/>
              </w:rPr>
              <w:t>科融环保站</w:t>
            </w:r>
          </w:p>
        </w:tc>
      </w:tr>
      <w:tr w14:paraId="52425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50C7B2D8">
            <w:pPr>
              <w:pStyle w:val="106"/>
              <w:snapToGrid w:val="0"/>
              <w:spacing w:before="31" w:beforeLines="10" w:after="31" w:afterLines="10" w:line="280" w:lineRule="exact"/>
              <w:ind w:left="-112" w:right="-112"/>
              <w:rPr>
                <w:sz w:val="20"/>
              </w:rPr>
            </w:pPr>
            <w:r>
              <w:rPr>
                <w:rFonts w:hint="eastAsia"/>
                <w:sz w:val="20"/>
              </w:rPr>
              <w:t>050</w:t>
            </w:r>
          </w:p>
        </w:tc>
        <w:tc>
          <w:tcPr>
            <w:tcW w:w="789" w:type="pct"/>
            <w:tcBorders>
              <w:top w:val="single" w:color="auto" w:sz="4" w:space="0"/>
              <w:left w:val="single" w:color="auto" w:sz="4" w:space="0"/>
              <w:bottom w:val="single" w:color="auto" w:sz="4" w:space="0"/>
              <w:right w:val="single" w:color="auto" w:sz="4" w:space="0"/>
            </w:tcBorders>
            <w:vAlign w:val="center"/>
          </w:tcPr>
          <w:p w14:paraId="76392528">
            <w:pPr>
              <w:pStyle w:val="106"/>
              <w:snapToGrid w:val="0"/>
              <w:spacing w:before="31" w:beforeLines="10" w:after="31" w:afterLines="10" w:line="280" w:lineRule="exact"/>
              <w:ind w:left="-112" w:right="-112"/>
              <w:rPr>
                <w:sz w:val="20"/>
              </w:rPr>
            </w:pPr>
            <w:r>
              <w:rPr>
                <w:rFonts w:hint="eastAsia"/>
                <w:sz w:val="20"/>
              </w:rPr>
              <w:t>037</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5A58B9B">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6A310E4E">
            <w:pPr>
              <w:pStyle w:val="106"/>
              <w:snapToGrid w:val="0"/>
              <w:spacing w:before="31" w:beforeLines="10" w:after="31" w:afterLines="10" w:line="280" w:lineRule="exact"/>
              <w:ind w:left="-112" w:right="-112"/>
              <w:rPr>
                <w:sz w:val="20"/>
              </w:rPr>
            </w:pPr>
            <w:r>
              <w:rPr>
                <w:rFonts w:hint="eastAsia"/>
                <w:sz w:val="20"/>
              </w:rPr>
              <w:t>洪湖市</w:t>
            </w:r>
          </w:p>
        </w:tc>
        <w:tc>
          <w:tcPr>
            <w:tcW w:w="1325" w:type="pct"/>
            <w:tcBorders>
              <w:top w:val="single" w:color="auto" w:sz="4" w:space="0"/>
              <w:left w:val="single" w:color="auto" w:sz="4" w:space="0"/>
              <w:bottom w:val="single" w:color="auto" w:sz="4" w:space="0"/>
              <w:right w:val="single" w:color="auto" w:sz="4" w:space="0"/>
            </w:tcBorders>
            <w:vAlign w:val="center"/>
          </w:tcPr>
          <w:p w14:paraId="2CA6F900">
            <w:pPr>
              <w:pStyle w:val="106"/>
              <w:snapToGrid w:val="0"/>
              <w:spacing w:before="31" w:beforeLines="10" w:after="31" w:afterLines="10" w:line="280" w:lineRule="exact"/>
              <w:ind w:left="-112" w:right="-112"/>
              <w:rPr>
                <w:sz w:val="20"/>
              </w:rPr>
            </w:pPr>
            <w:r>
              <w:rPr>
                <w:rFonts w:hint="eastAsia"/>
                <w:sz w:val="20"/>
              </w:rPr>
              <w:t>洪湖市爱国路站</w:t>
            </w:r>
          </w:p>
        </w:tc>
      </w:tr>
      <w:tr w14:paraId="5D262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6C36E3E5">
            <w:pPr>
              <w:pStyle w:val="106"/>
              <w:snapToGrid w:val="0"/>
              <w:spacing w:before="31" w:beforeLines="10" w:after="31" w:afterLines="10" w:line="280" w:lineRule="exact"/>
              <w:ind w:left="-112" w:right="-112"/>
              <w:rPr>
                <w:sz w:val="20"/>
              </w:rPr>
            </w:pPr>
            <w:r>
              <w:rPr>
                <w:rFonts w:hint="eastAsia"/>
                <w:sz w:val="20"/>
              </w:rPr>
              <w:t>051</w:t>
            </w:r>
          </w:p>
        </w:tc>
        <w:tc>
          <w:tcPr>
            <w:tcW w:w="789" w:type="pct"/>
            <w:tcBorders>
              <w:top w:val="single" w:color="auto" w:sz="4" w:space="0"/>
              <w:left w:val="single" w:color="auto" w:sz="4" w:space="0"/>
              <w:bottom w:val="single" w:color="auto" w:sz="4" w:space="0"/>
              <w:right w:val="single" w:color="auto" w:sz="4" w:space="0"/>
            </w:tcBorders>
            <w:vAlign w:val="center"/>
          </w:tcPr>
          <w:p w14:paraId="2AE9EE02">
            <w:pPr>
              <w:pStyle w:val="106"/>
              <w:snapToGrid w:val="0"/>
              <w:spacing w:before="31" w:beforeLines="10" w:after="31" w:afterLines="10" w:line="280" w:lineRule="exact"/>
              <w:ind w:left="-112" w:right="-112"/>
              <w:rPr>
                <w:sz w:val="20"/>
              </w:rPr>
            </w:pPr>
            <w:r>
              <w:rPr>
                <w:rFonts w:hint="eastAsia"/>
                <w:sz w:val="20"/>
              </w:rPr>
              <w:t>038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0CF778A">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5DBCE3E0">
            <w:pPr>
              <w:pStyle w:val="106"/>
              <w:snapToGrid w:val="0"/>
              <w:spacing w:before="31" w:beforeLines="10" w:after="31" w:afterLines="10" w:line="280" w:lineRule="exact"/>
              <w:ind w:left="-112" w:right="-112"/>
              <w:rPr>
                <w:sz w:val="20"/>
              </w:rPr>
            </w:pPr>
            <w:r>
              <w:rPr>
                <w:rFonts w:hint="eastAsia"/>
                <w:sz w:val="20"/>
              </w:rPr>
              <w:t>松滋市</w:t>
            </w:r>
          </w:p>
        </w:tc>
        <w:tc>
          <w:tcPr>
            <w:tcW w:w="1325" w:type="pct"/>
            <w:tcBorders>
              <w:top w:val="single" w:color="auto" w:sz="4" w:space="0"/>
              <w:left w:val="single" w:color="auto" w:sz="4" w:space="0"/>
              <w:bottom w:val="single" w:color="auto" w:sz="4" w:space="0"/>
              <w:right w:val="single" w:color="auto" w:sz="4" w:space="0"/>
            </w:tcBorders>
            <w:vAlign w:val="center"/>
          </w:tcPr>
          <w:p w14:paraId="5E7A93E1">
            <w:pPr>
              <w:pStyle w:val="106"/>
              <w:snapToGrid w:val="0"/>
              <w:spacing w:before="31" w:beforeLines="10" w:after="31" w:afterLines="10" w:line="280" w:lineRule="exact"/>
              <w:ind w:left="-112" w:right="-112"/>
              <w:rPr>
                <w:sz w:val="20"/>
              </w:rPr>
            </w:pPr>
            <w:r>
              <w:rPr>
                <w:rFonts w:hint="eastAsia"/>
                <w:sz w:val="20"/>
              </w:rPr>
              <w:t>松滋市白云路站</w:t>
            </w:r>
          </w:p>
        </w:tc>
      </w:tr>
      <w:tr w14:paraId="5098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134E5CE6">
            <w:pPr>
              <w:pStyle w:val="106"/>
              <w:snapToGrid w:val="0"/>
              <w:spacing w:before="31" w:beforeLines="10" w:after="31" w:afterLines="10" w:line="280" w:lineRule="exact"/>
              <w:ind w:left="-112" w:right="-112"/>
              <w:rPr>
                <w:sz w:val="20"/>
              </w:rPr>
            </w:pPr>
            <w:r>
              <w:rPr>
                <w:rFonts w:hint="eastAsia"/>
                <w:sz w:val="20"/>
              </w:rPr>
              <w:t>052</w:t>
            </w:r>
          </w:p>
        </w:tc>
        <w:tc>
          <w:tcPr>
            <w:tcW w:w="789" w:type="pct"/>
            <w:tcBorders>
              <w:top w:val="single" w:color="auto" w:sz="4" w:space="0"/>
              <w:left w:val="single" w:color="auto" w:sz="4" w:space="0"/>
              <w:bottom w:val="single" w:color="auto" w:sz="4" w:space="0"/>
              <w:right w:val="single" w:color="auto" w:sz="4" w:space="0"/>
            </w:tcBorders>
            <w:vAlign w:val="center"/>
          </w:tcPr>
          <w:p w14:paraId="211893E2">
            <w:pPr>
              <w:pStyle w:val="106"/>
              <w:snapToGrid w:val="0"/>
              <w:spacing w:before="31" w:beforeLines="10" w:after="31" w:afterLines="10" w:line="280" w:lineRule="exact"/>
              <w:ind w:left="-112" w:right="-112"/>
              <w:rPr>
                <w:sz w:val="20"/>
              </w:rPr>
            </w:pPr>
            <w:r>
              <w:rPr>
                <w:rFonts w:hint="eastAsia"/>
                <w:sz w:val="20"/>
              </w:rPr>
              <w:t>039</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F870210">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07AF8DDE">
            <w:pPr>
              <w:pStyle w:val="106"/>
              <w:snapToGrid w:val="0"/>
              <w:spacing w:before="31" w:beforeLines="10" w:after="31" w:afterLines="10" w:line="280" w:lineRule="exact"/>
              <w:ind w:left="-112" w:right="-112"/>
              <w:rPr>
                <w:sz w:val="20"/>
              </w:rPr>
            </w:pPr>
            <w:r>
              <w:rPr>
                <w:rFonts w:hint="eastAsia"/>
                <w:sz w:val="20"/>
              </w:rPr>
              <w:t>石首市</w:t>
            </w:r>
          </w:p>
        </w:tc>
        <w:tc>
          <w:tcPr>
            <w:tcW w:w="1325" w:type="pct"/>
            <w:tcBorders>
              <w:top w:val="single" w:color="auto" w:sz="4" w:space="0"/>
              <w:left w:val="single" w:color="auto" w:sz="4" w:space="0"/>
              <w:bottom w:val="single" w:color="auto" w:sz="4" w:space="0"/>
              <w:right w:val="single" w:color="auto" w:sz="4" w:space="0"/>
            </w:tcBorders>
            <w:vAlign w:val="center"/>
          </w:tcPr>
          <w:p w14:paraId="6E158C91">
            <w:pPr>
              <w:pStyle w:val="106"/>
              <w:snapToGrid w:val="0"/>
              <w:spacing w:before="31" w:beforeLines="10" w:after="31" w:afterLines="10" w:line="280" w:lineRule="exact"/>
              <w:ind w:left="-112" w:right="-112"/>
              <w:rPr>
                <w:sz w:val="20"/>
              </w:rPr>
            </w:pPr>
            <w:r>
              <w:rPr>
                <w:rFonts w:hint="eastAsia"/>
                <w:sz w:val="20"/>
              </w:rPr>
              <w:t>石首市笔架山路站</w:t>
            </w:r>
          </w:p>
        </w:tc>
      </w:tr>
      <w:tr w14:paraId="11D2C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6AA7DBF0">
            <w:pPr>
              <w:pStyle w:val="106"/>
              <w:snapToGrid w:val="0"/>
              <w:spacing w:before="31" w:beforeLines="10" w:after="31" w:afterLines="10" w:line="280" w:lineRule="exact"/>
              <w:ind w:left="-112" w:right="-112"/>
              <w:rPr>
                <w:sz w:val="20"/>
              </w:rPr>
            </w:pPr>
            <w:r>
              <w:rPr>
                <w:rFonts w:hint="eastAsia"/>
                <w:sz w:val="20"/>
              </w:rPr>
              <w:t>053</w:t>
            </w:r>
          </w:p>
        </w:tc>
        <w:tc>
          <w:tcPr>
            <w:tcW w:w="789" w:type="pct"/>
            <w:tcBorders>
              <w:top w:val="single" w:color="auto" w:sz="4" w:space="0"/>
              <w:left w:val="single" w:color="auto" w:sz="4" w:space="0"/>
              <w:bottom w:val="single" w:color="auto" w:sz="4" w:space="0"/>
              <w:right w:val="single" w:color="auto" w:sz="4" w:space="0"/>
            </w:tcBorders>
            <w:vAlign w:val="center"/>
          </w:tcPr>
          <w:p w14:paraId="7604EDC6">
            <w:pPr>
              <w:pStyle w:val="106"/>
              <w:snapToGrid w:val="0"/>
              <w:spacing w:before="31" w:beforeLines="10" w:after="31" w:afterLines="10" w:line="280" w:lineRule="exact"/>
              <w:ind w:left="-112" w:right="-112"/>
              <w:rPr>
                <w:sz w:val="20"/>
              </w:rPr>
            </w:pPr>
            <w:r>
              <w:rPr>
                <w:rFonts w:hint="eastAsia"/>
                <w:sz w:val="20"/>
              </w:rPr>
              <w:t>040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96371C3">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3DE7A9A0">
            <w:pPr>
              <w:pStyle w:val="106"/>
              <w:snapToGrid w:val="0"/>
              <w:spacing w:before="31" w:beforeLines="10" w:after="31" w:afterLines="10" w:line="280" w:lineRule="exact"/>
              <w:ind w:left="-112" w:right="-112"/>
              <w:rPr>
                <w:sz w:val="20"/>
              </w:rPr>
            </w:pPr>
            <w:r>
              <w:rPr>
                <w:rFonts w:hint="eastAsia"/>
                <w:sz w:val="20"/>
              </w:rPr>
              <w:t>江陵县</w:t>
            </w:r>
          </w:p>
        </w:tc>
        <w:tc>
          <w:tcPr>
            <w:tcW w:w="1325" w:type="pct"/>
            <w:tcBorders>
              <w:top w:val="single" w:color="auto" w:sz="4" w:space="0"/>
              <w:left w:val="single" w:color="auto" w:sz="4" w:space="0"/>
              <w:bottom w:val="single" w:color="auto" w:sz="4" w:space="0"/>
              <w:right w:val="single" w:color="auto" w:sz="4" w:space="0"/>
            </w:tcBorders>
            <w:vAlign w:val="center"/>
          </w:tcPr>
          <w:p w14:paraId="1C643373">
            <w:pPr>
              <w:pStyle w:val="106"/>
              <w:snapToGrid w:val="0"/>
              <w:spacing w:before="31" w:beforeLines="10" w:after="31" w:afterLines="10" w:line="280" w:lineRule="exact"/>
              <w:ind w:left="-112" w:right="-112"/>
              <w:rPr>
                <w:sz w:val="20"/>
              </w:rPr>
            </w:pPr>
            <w:r>
              <w:rPr>
                <w:rFonts w:hint="eastAsia"/>
                <w:sz w:val="20"/>
              </w:rPr>
              <w:t>江陵县江陵大道站</w:t>
            </w:r>
          </w:p>
        </w:tc>
      </w:tr>
      <w:tr w14:paraId="06296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5B994034">
            <w:pPr>
              <w:pStyle w:val="106"/>
              <w:snapToGrid w:val="0"/>
              <w:spacing w:before="31" w:beforeLines="10" w:after="31" w:afterLines="10" w:line="280" w:lineRule="exact"/>
              <w:ind w:left="-112" w:right="-112"/>
              <w:rPr>
                <w:sz w:val="20"/>
              </w:rPr>
            </w:pPr>
            <w:r>
              <w:rPr>
                <w:rFonts w:hint="eastAsia"/>
                <w:sz w:val="20"/>
              </w:rPr>
              <w:t>054</w:t>
            </w:r>
          </w:p>
        </w:tc>
        <w:tc>
          <w:tcPr>
            <w:tcW w:w="789" w:type="pct"/>
            <w:tcBorders>
              <w:top w:val="single" w:color="auto" w:sz="4" w:space="0"/>
              <w:left w:val="single" w:color="auto" w:sz="4" w:space="0"/>
              <w:bottom w:val="single" w:color="auto" w:sz="4" w:space="0"/>
              <w:right w:val="single" w:color="auto" w:sz="4" w:space="0"/>
            </w:tcBorders>
            <w:vAlign w:val="center"/>
          </w:tcPr>
          <w:p w14:paraId="293DCB66">
            <w:pPr>
              <w:pStyle w:val="106"/>
              <w:snapToGrid w:val="0"/>
              <w:spacing w:before="31" w:beforeLines="10" w:after="31" w:afterLines="10" w:line="280" w:lineRule="exact"/>
              <w:ind w:left="-112" w:right="-112"/>
              <w:rPr>
                <w:sz w:val="20"/>
              </w:rPr>
            </w:pPr>
            <w:r>
              <w:rPr>
                <w:rFonts w:hint="eastAsia"/>
                <w:sz w:val="20"/>
              </w:rPr>
              <w:t>041</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EABFDA3">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6E6817DE">
            <w:pPr>
              <w:pStyle w:val="106"/>
              <w:snapToGrid w:val="0"/>
              <w:spacing w:before="31" w:beforeLines="10" w:after="31" w:afterLines="10" w:line="280" w:lineRule="exact"/>
              <w:ind w:left="-112" w:right="-112"/>
              <w:rPr>
                <w:sz w:val="20"/>
              </w:rPr>
            </w:pPr>
            <w:r>
              <w:rPr>
                <w:rFonts w:hint="eastAsia"/>
                <w:sz w:val="20"/>
              </w:rPr>
              <w:t>公安县</w:t>
            </w:r>
          </w:p>
        </w:tc>
        <w:tc>
          <w:tcPr>
            <w:tcW w:w="1325" w:type="pct"/>
            <w:tcBorders>
              <w:top w:val="single" w:color="auto" w:sz="4" w:space="0"/>
              <w:left w:val="single" w:color="auto" w:sz="4" w:space="0"/>
              <w:bottom w:val="single" w:color="auto" w:sz="4" w:space="0"/>
              <w:right w:val="single" w:color="auto" w:sz="4" w:space="0"/>
            </w:tcBorders>
          </w:tcPr>
          <w:p w14:paraId="3BB8F678">
            <w:pPr>
              <w:pStyle w:val="106"/>
              <w:snapToGrid w:val="0"/>
              <w:spacing w:before="31" w:beforeLines="10" w:after="31" w:afterLines="10" w:line="280" w:lineRule="exact"/>
              <w:ind w:left="-112" w:right="-112"/>
              <w:rPr>
                <w:sz w:val="20"/>
              </w:rPr>
            </w:pPr>
            <w:r>
              <w:rPr>
                <w:rFonts w:hint="eastAsia"/>
              </w:rPr>
              <w:t>公安县油江路站</w:t>
            </w:r>
          </w:p>
        </w:tc>
      </w:tr>
      <w:tr w14:paraId="5527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722A4542">
            <w:pPr>
              <w:pStyle w:val="106"/>
              <w:snapToGrid w:val="0"/>
              <w:spacing w:before="31" w:beforeLines="10" w:after="31" w:afterLines="10" w:line="280" w:lineRule="exact"/>
              <w:ind w:left="-112" w:right="-112"/>
              <w:rPr>
                <w:sz w:val="20"/>
              </w:rPr>
            </w:pPr>
            <w:r>
              <w:rPr>
                <w:rFonts w:hint="eastAsia"/>
                <w:sz w:val="20"/>
              </w:rPr>
              <w:t>055</w:t>
            </w:r>
          </w:p>
        </w:tc>
        <w:tc>
          <w:tcPr>
            <w:tcW w:w="789" w:type="pct"/>
            <w:tcBorders>
              <w:top w:val="single" w:color="auto" w:sz="4" w:space="0"/>
              <w:left w:val="single" w:color="auto" w:sz="4" w:space="0"/>
              <w:bottom w:val="single" w:color="auto" w:sz="4" w:space="0"/>
              <w:right w:val="single" w:color="auto" w:sz="4" w:space="0"/>
            </w:tcBorders>
            <w:vAlign w:val="center"/>
          </w:tcPr>
          <w:p w14:paraId="68D04627">
            <w:pPr>
              <w:pStyle w:val="106"/>
              <w:snapToGrid w:val="0"/>
              <w:spacing w:before="31" w:beforeLines="10" w:after="31" w:afterLines="10" w:line="280" w:lineRule="exact"/>
              <w:ind w:left="-112" w:right="-112"/>
              <w:rPr>
                <w:sz w:val="20"/>
              </w:rPr>
            </w:pPr>
            <w:r>
              <w:rPr>
                <w:rFonts w:hint="eastAsia"/>
                <w:sz w:val="20"/>
              </w:rPr>
              <w:t>042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5A42B75">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58D107C3">
            <w:pPr>
              <w:pStyle w:val="106"/>
              <w:snapToGrid w:val="0"/>
              <w:spacing w:before="31" w:beforeLines="10" w:after="31" w:afterLines="10" w:line="280" w:lineRule="exact"/>
              <w:ind w:left="-112" w:right="-112"/>
              <w:rPr>
                <w:sz w:val="20"/>
              </w:rPr>
            </w:pPr>
            <w:r>
              <w:rPr>
                <w:rFonts w:hint="eastAsia"/>
                <w:sz w:val="20"/>
              </w:rPr>
              <w:t>监利县</w:t>
            </w:r>
          </w:p>
        </w:tc>
        <w:tc>
          <w:tcPr>
            <w:tcW w:w="1325" w:type="pct"/>
            <w:tcBorders>
              <w:top w:val="single" w:color="auto" w:sz="4" w:space="0"/>
              <w:left w:val="single" w:color="auto" w:sz="4" w:space="0"/>
              <w:bottom w:val="single" w:color="auto" w:sz="4" w:space="0"/>
              <w:right w:val="single" w:color="auto" w:sz="4" w:space="0"/>
            </w:tcBorders>
          </w:tcPr>
          <w:p w14:paraId="7AF2BBDF">
            <w:pPr>
              <w:pStyle w:val="106"/>
              <w:snapToGrid w:val="0"/>
              <w:spacing w:before="31" w:beforeLines="10" w:after="31" w:afterLines="10" w:line="280" w:lineRule="exact"/>
              <w:ind w:left="-112" w:right="-112"/>
              <w:rPr>
                <w:sz w:val="20"/>
              </w:rPr>
            </w:pPr>
            <w:r>
              <w:rPr>
                <w:rFonts w:hint="eastAsia"/>
              </w:rPr>
              <w:t>监利县章华大道站</w:t>
            </w:r>
          </w:p>
        </w:tc>
      </w:tr>
      <w:tr w14:paraId="34A19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47A2C6B4">
            <w:pPr>
              <w:pStyle w:val="106"/>
              <w:snapToGrid w:val="0"/>
              <w:spacing w:before="31" w:beforeLines="10" w:after="31" w:afterLines="10" w:line="280" w:lineRule="exact"/>
              <w:ind w:left="-112" w:right="-112"/>
              <w:rPr>
                <w:sz w:val="20"/>
              </w:rPr>
            </w:pPr>
            <w:r>
              <w:rPr>
                <w:rFonts w:hint="eastAsia"/>
                <w:sz w:val="20"/>
              </w:rPr>
              <w:t>056</w:t>
            </w:r>
          </w:p>
        </w:tc>
        <w:tc>
          <w:tcPr>
            <w:tcW w:w="789" w:type="pct"/>
            <w:tcBorders>
              <w:top w:val="single" w:color="auto" w:sz="4" w:space="0"/>
              <w:left w:val="single" w:color="auto" w:sz="4" w:space="0"/>
              <w:bottom w:val="single" w:color="auto" w:sz="4" w:space="0"/>
              <w:right w:val="single" w:color="auto" w:sz="4" w:space="0"/>
            </w:tcBorders>
            <w:vAlign w:val="center"/>
          </w:tcPr>
          <w:p w14:paraId="4756508C">
            <w:pPr>
              <w:pStyle w:val="106"/>
              <w:snapToGrid w:val="0"/>
              <w:spacing w:before="31" w:beforeLines="10" w:after="31" w:afterLines="10" w:line="280" w:lineRule="exact"/>
              <w:ind w:left="-112" w:right="-112"/>
              <w:rPr>
                <w:sz w:val="20"/>
              </w:rPr>
            </w:pPr>
            <w:r>
              <w:rPr>
                <w:rFonts w:hint="eastAsia"/>
                <w:sz w:val="20"/>
              </w:rPr>
              <w:t>043</w:t>
            </w:r>
          </w:p>
        </w:tc>
        <w:tc>
          <w:tcPr>
            <w:tcW w:w="867" w:type="pct"/>
            <w:vMerge w:val="restart"/>
            <w:tcBorders>
              <w:top w:val="single" w:color="auto" w:sz="4" w:space="0"/>
              <w:left w:val="single" w:color="auto" w:sz="4" w:space="0"/>
              <w:bottom w:val="single" w:color="auto" w:sz="4" w:space="0"/>
              <w:right w:val="single" w:color="auto" w:sz="4" w:space="0"/>
            </w:tcBorders>
            <w:vAlign w:val="center"/>
          </w:tcPr>
          <w:p w14:paraId="18740CB0">
            <w:pPr>
              <w:pStyle w:val="106"/>
              <w:snapToGrid w:val="0"/>
              <w:spacing w:before="31" w:beforeLines="10" w:after="31" w:afterLines="10" w:line="280" w:lineRule="exact"/>
              <w:ind w:left="-112" w:right="-112"/>
              <w:rPr>
                <w:sz w:val="20"/>
              </w:rPr>
            </w:pPr>
            <w:r>
              <w:rPr>
                <w:rFonts w:hint="eastAsia"/>
                <w:sz w:val="20"/>
              </w:rPr>
              <w:t>05</w:t>
            </w:r>
          </w:p>
          <w:p w14:paraId="3C72F84E">
            <w:pPr>
              <w:pStyle w:val="106"/>
              <w:snapToGrid w:val="0"/>
              <w:spacing w:before="31" w:beforeLines="10" w:after="31" w:afterLines="10" w:line="280" w:lineRule="exact"/>
              <w:ind w:left="-112" w:right="-112"/>
              <w:rPr>
                <w:sz w:val="20"/>
              </w:rPr>
            </w:pPr>
            <w:r>
              <w:rPr>
                <w:rFonts w:hint="eastAsia"/>
                <w:sz w:val="20"/>
              </w:rPr>
              <w:t>宜昌</w:t>
            </w:r>
          </w:p>
        </w:tc>
        <w:tc>
          <w:tcPr>
            <w:tcW w:w="1262" w:type="pct"/>
            <w:tcBorders>
              <w:top w:val="single" w:color="auto" w:sz="4" w:space="0"/>
              <w:left w:val="single" w:color="auto" w:sz="4" w:space="0"/>
              <w:bottom w:val="single" w:color="auto" w:sz="4" w:space="0"/>
              <w:right w:val="single" w:color="auto" w:sz="4" w:space="0"/>
            </w:tcBorders>
            <w:vAlign w:val="center"/>
          </w:tcPr>
          <w:p w14:paraId="51BC7112">
            <w:pPr>
              <w:pStyle w:val="106"/>
              <w:snapToGrid w:val="0"/>
              <w:spacing w:before="31" w:beforeLines="10" w:after="31" w:afterLines="10" w:line="280" w:lineRule="exact"/>
              <w:ind w:left="-112" w:right="-112"/>
              <w:rPr>
                <w:sz w:val="20"/>
              </w:rPr>
            </w:pPr>
            <w:r>
              <w:rPr>
                <w:rFonts w:hint="eastAsia"/>
                <w:sz w:val="20"/>
              </w:rPr>
              <w:t>西陵区</w:t>
            </w:r>
          </w:p>
        </w:tc>
        <w:tc>
          <w:tcPr>
            <w:tcW w:w="1325" w:type="pct"/>
            <w:tcBorders>
              <w:top w:val="single" w:color="auto" w:sz="4" w:space="0"/>
              <w:left w:val="single" w:color="auto" w:sz="4" w:space="0"/>
              <w:bottom w:val="single" w:color="auto" w:sz="4" w:space="0"/>
              <w:right w:val="single" w:color="auto" w:sz="4" w:space="0"/>
            </w:tcBorders>
            <w:vAlign w:val="center"/>
          </w:tcPr>
          <w:p w14:paraId="204EDB49">
            <w:pPr>
              <w:pStyle w:val="106"/>
              <w:snapToGrid w:val="0"/>
              <w:spacing w:before="31" w:beforeLines="10" w:after="31" w:afterLines="10" w:line="280" w:lineRule="exact"/>
              <w:ind w:left="-112" w:right="-112"/>
              <w:rPr>
                <w:sz w:val="20"/>
              </w:rPr>
            </w:pPr>
            <w:r>
              <w:rPr>
                <w:rFonts w:hint="eastAsia"/>
                <w:sz w:val="20"/>
              </w:rPr>
              <w:t>白龙岗站</w:t>
            </w:r>
          </w:p>
        </w:tc>
      </w:tr>
      <w:tr w14:paraId="4E5A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31511B6D">
            <w:pPr>
              <w:pStyle w:val="106"/>
              <w:snapToGrid w:val="0"/>
              <w:spacing w:before="31" w:beforeLines="10" w:after="31" w:afterLines="10" w:line="280" w:lineRule="exact"/>
              <w:ind w:left="-112" w:right="-112"/>
              <w:rPr>
                <w:sz w:val="20"/>
              </w:rPr>
            </w:pPr>
            <w:r>
              <w:rPr>
                <w:rFonts w:hint="eastAsia"/>
                <w:sz w:val="20"/>
              </w:rPr>
              <w:t>057</w:t>
            </w:r>
          </w:p>
        </w:tc>
        <w:tc>
          <w:tcPr>
            <w:tcW w:w="789" w:type="pct"/>
            <w:tcBorders>
              <w:top w:val="single" w:color="auto" w:sz="4" w:space="0"/>
              <w:left w:val="single" w:color="auto" w:sz="4" w:space="0"/>
              <w:bottom w:val="single" w:color="auto" w:sz="4" w:space="0"/>
              <w:right w:val="single" w:color="auto" w:sz="4" w:space="0"/>
            </w:tcBorders>
            <w:vAlign w:val="center"/>
          </w:tcPr>
          <w:p w14:paraId="3F91A9B5">
            <w:pPr>
              <w:pStyle w:val="106"/>
              <w:snapToGrid w:val="0"/>
              <w:spacing w:before="31" w:beforeLines="10" w:after="31" w:afterLines="10" w:line="280" w:lineRule="exact"/>
              <w:ind w:left="-112" w:right="-112"/>
              <w:rPr>
                <w:sz w:val="20"/>
              </w:rPr>
            </w:pPr>
            <w:r>
              <w:rPr>
                <w:rFonts w:hint="eastAsia"/>
                <w:sz w:val="20"/>
              </w:rPr>
              <w:t>044</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792BF46">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52D9BDD7">
            <w:pPr>
              <w:pStyle w:val="106"/>
              <w:snapToGrid w:val="0"/>
              <w:spacing w:before="31" w:beforeLines="10" w:after="31" w:afterLines="10" w:line="280" w:lineRule="exact"/>
              <w:ind w:left="-112" w:right="-112"/>
              <w:rPr>
                <w:sz w:val="20"/>
              </w:rPr>
            </w:pPr>
            <w:r>
              <w:rPr>
                <w:rFonts w:hint="eastAsia"/>
                <w:sz w:val="20"/>
              </w:rPr>
              <w:t>伍家岗区</w:t>
            </w:r>
          </w:p>
        </w:tc>
        <w:tc>
          <w:tcPr>
            <w:tcW w:w="1325" w:type="pct"/>
            <w:tcBorders>
              <w:top w:val="single" w:color="auto" w:sz="4" w:space="0"/>
              <w:left w:val="single" w:color="auto" w:sz="4" w:space="0"/>
              <w:bottom w:val="single" w:color="auto" w:sz="4" w:space="0"/>
              <w:right w:val="single" w:color="auto" w:sz="4" w:space="0"/>
            </w:tcBorders>
            <w:vAlign w:val="center"/>
          </w:tcPr>
          <w:p w14:paraId="5023B09D">
            <w:pPr>
              <w:pStyle w:val="106"/>
              <w:snapToGrid w:val="0"/>
              <w:spacing w:before="31" w:beforeLines="10" w:after="31" w:afterLines="10" w:line="280" w:lineRule="exact"/>
              <w:ind w:left="-112" w:right="-112"/>
              <w:rPr>
                <w:sz w:val="20"/>
              </w:rPr>
            </w:pPr>
            <w:r>
              <w:rPr>
                <w:rFonts w:hint="eastAsia"/>
                <w:sz w:val="20"/>
              </w:rPr>
              <w:t>伍家岗站</w:t>
            </w:r>
          </w:p>
        </w:tc>
      </w:tr>
      <w:tr w14:paraId="6E72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315D5BB8">
            <w:pPr>
              <w:pStyle w:val="106"/>
              <w:snapToGrid w:val="0"/>
              <w:spacing w:before="31" w:beforeLines="10" w:after="31" w:afterLines="10" w:line="280" w:lineRule="exact"/>
              <w:ind w:left="-112" w:right="-112"/>
              <w:rPr>
                <w:sz w:val="20"/>
              </w:rPr>
            </w:pPr>
            <w:r>
              <w:rPr>
                <w:rFonts w:hint="eastAsia"/>
                <w:sz w:val="20"/>
              </w:rPr>
              <w:t>058</w:t>
            </w:r>
          </w:p>
        </w:tc>
        <w:tc>
          <w:tcPr>
            <w:tcW w:w="789" w:type="pct"/>
            <w:tcBorders>
              <w:top w:val="single" w:color="auto" w:sz="4" w:space="0"/>
              <w:left w:val="single" w:color="auto" w:sz="4" w:space="0"/>
              <w:bottom w:val="single" w:color="auto" w:sz="4" w:space="0"/>
              <w:right w:val="single" w:color="auto" w:sz="4" w:space="0"/>
            </w:tcBorders>
            <w:vAlign w:val="center"/>
          </w:tcPr>
          <w:p w14:paraId="6BBF9B9E">
            <w:pPr>
              <w:pStyle w:val="106"/>
              <w:snapToGrid w:val="0"/>
              <w:spacing w:before="31" w:beforeLines="10" w:after="31" w:afterLines="10" w:line="280" w:lineRule="exact"/>
              <w:ind w:left="-112" w:right="-112"/>
              <w:rPr>
                <w:sz w:val="20"/>
              </w:rPr>
            </w:pPr>
            <w:r>
              <w:rPr>
                <w:rFonts w:hint="eastAsia"/>
                <w:sz w:val="20"/>
              </w:rPr>
              <w:t>045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1A48FFB">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4C4462AB">
            <w:pPr>
              <w:pStyle w:val="106"/>
              <w:snapToGrid w:val="0"/>
              <w:spacing w:before="31" w:beforeLines="10" w:after="31" w:afterLines="10" w:line="280" w:lineRule="exact"/>
              <w:ind w:left="-112" w:right="-112"/>
              <w:rPr>
                <w:sz w:val="20"/>
              </w:rPr>
            </w:pPr>
            <w:r>
              <w:rPr>
                <w:rFonts w:hint="eastAsia"/>
                <w:sz w:val="20"/>
              </w:rPr>
              <w:t>夷陵区</w:t>
            </w:r>
          </w:p>
        </w:tc>
        <w:tc>
          <w:tcPr>
            <w:tcW w:w="1325" w:type="pct"/>
            <w:tcBorders>
              <w:top w:val="single" w:color="auto" w:sz="4" w:space="0"/>
              <w:left w:val="single" w:color="auto" w:sz="4" w:space="0"/>
              <w:bottom w:val="single" w:color="auto" w:sz="4" w:space="0"/>
              <w:right w:val="single" w:color="auto" w:sz="4" w:space="0"/>
            </w:tcBorders>
            <w:vAlign w:val="center"/>
          </w:tcPr>
          <w:p w14:paraId="0B355A2F">
            <w:pPr>
              <w:pStyle w:val="106"/>
              <w:snapToGrid w:val="0"/>
              <w:spacing w:before="31" w:beforeLines="10" w:after="31" w:afterLines="10" w:line="280" w:lineRule="exact"/>
              <w:ind w:left="-112" w:right="-112"/>
              <w:rPr>
                <w:sz w:val="20"/>
              </w:rPr>
            </w:pPr>
            <w:r>
              <w:rPr>
                <w:rFonts w:hint="eastAsia"/>
                <w:sz w:val="20"/>
              </w:rPr>
              <w:t>夷陵区站</w:t>
            </w:r>
          </w:p>
        </w:tc>
      </w:tr>
      <w:tr w14:paraId="39579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15B64425">
            <w:pPr>
              <w:pStyle w:val="106"/>
              <w:snapToGrid w:val="0"/>
              <w:spacing w:before="31" w:beforeLines="10" w:after="31" w:afterLines="10" w:line="280" w:lineRule="exact"/>
              <w:ind w:left="-112" w:right="-112"/>
              <w:rPr>
                <w:sz w:val="20"/>
              </w:rPr>
            </w:pPr>
            <w:r>
              <w:rPr>
                <w:rFonts w:hint="eastAsia"/>
                <w:sz w:val="20"/>
              </w:rPr>
              <w:t>059</w:t>
            </w:r>
          </w:p>
        </w:tc>
        <w:tc>
          <w:tcPr>
            <w:tcW w:w="789" w:type="pct"/>
            <w:tcBorders>
              <w:top w:val="single" w:color="auto" w:sz="4" w:space="0"/>
              <w:left w:val="single" w:color="auto" w:sz="4" w:space="0"/>
              <w:bottom w:val="single" w:color="auto" w:sz="4" w:space="0"/>
              <w:right w:val="single" w:color="auto" w:sz="4" w:space="0"/>
            </w:tcBorders>
            <w:vAlign w:val="center"/>
          </w:tcPr>
          <w:p w14:paraId="685FFEEC">
            <w:pPr>
              <w:pStyle w:val="106"/>
              <w:snapToGrid w:val="0"/>
              <w:spacing w:before="31" w:beforeLines="10" w:after="31" w:afterLines="10" w:line="280" w:lineRule="exact"/>
              <w:ind w:left="-112" w:right="-112"/>
              <w:rPr>
                <w:sz w:val="20"/>
              </w:rPr>
            </w:pPr>
            <w:r>
              <w:rPr>
                <w:rFonts w:hint="eastAsia"/>
                <w:sz w:val="20"/>
              </w:rPr>
              <w:t>046</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99E6C76">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0590E520">
            <w:pPr>
              <w:pStyle w:val="106"/>
              <w:snapToGrid w:val="0"/>
              <w:spacing w:before="31" w:beforeLines="10" w:after="31" w:afterLines="10" w:line="280" w:lineRule="exact"/>
              <w:ind w:left="-112" w:right="-112"/>
              <w:rPr>
                <w:sz w:val="20"/>
              </w:rPr>
            </w:pPr>
            <w:r>
              <w:rPr>
                <w:rFonts w:hint="eastAsia" w:ascii="宋体" w:hAnsi="宋体" w:eastAsia="宋体" w:cs="宋体"/>
                <w:sz w:val="20"/>
              </w:rPr>
              <w:t>猇</w:t>
            </w:r>
            <w:r>
              <w:rPr>
                <w:rFonts w:hint="eastAsia" w:hAnsi="仿宋_GB2312"/>
                <w:sz w:val="20"/>
              </w:rPr>
              <w:t>亭区</w:t>
            </w:r>
          </w:p>
        </w:tc>
        <w:tc>
          <w:tcPr>
            <w:tcW w:w="1325" w:type="pct"/>
            <w:tcBorders>
              <w:top w:val="single" w:color="auto" w:sz="4" w:space="0"/>
              <w:left w:val="single" w:color="auto" w:sz="4" w:space="0"/>
              <w:bottom w:val="single" w:color="auto" w:sz="4" w:space="0"/>
              <w:right w:val="single" w:color="auto" w:sz="4" w:space="0"/>
            </w:tcBorders>
            <w:vAlign w:val="center"/>
          </w:tcPr>
          <w:p w14:paraId="1B6F8878">
            <w:pPr>
              <w:pStyle w:val="106"/>
              <w:snapToGrid w:val="0"/>
              <w:spacing w:before="31" w:beforeLines="10" w:after="31" w:afterLines="10" w:line="280" w:lineRule="exact"/>
              <w:ind w:left="-112" w:right="-112"/>
              <w:rPr>
                <w:sz w:val="20"/>
              </w:rPr>
            </w:pPr>
            <w:r>
              <w:rPr>
                <w:rFonts w:hint="eastAsia" w:ascii="宋体" w:hAnsi="宋体" w:eastAsia="宋体" w:cs="宋体"/>
                <w:sz w:val="20"/>
              </w:rPr>
              <w:t>猇</w:t>
            </w:r>
            <w:r>
              <w:rPr>
                <w:rFonts w:hint="eastAsia" w:hAnsi="仿宋_GB2312"/>
                <w:sz w:val="20"/>
              </w:rPr>
              <w:t>亭区法院站</w:t>
            </w:r>
          </w:p>
        </w:tc>
      </w:tr>
      <w:tr w14:paraId="148C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6B207516">
            <w:pPr>
              <w:pStyle w:val="106"/>
              <w:snapToGrid w:val="0"/>
              <w:spacing w:before="31" w:beforeLines="10" w:after="31" w:afterLines="10" w:line="280" w:lineRule="exact"/>
              <w:ind w:left="-112" w:right="-112"/>
              <w:rPr>
                <w:sz w:val="20"/>
              </w:rPr>
            </w:pPr>
            <w:r>
              <w:rPr>
                <w:rFonts w:hint="eastAsia"/>
                <w:sz w:val="20"/>
              </w:rPr>
              <w:t>060</w:t>
            </w:r>
          </w:p>
        </w:tc>
        <w:tc>
          <w:tcPr>
            <w:tcW w:w="789" w:type="pct"/>
            <w:tcBorders>
              <w:top w:val="single" w:color="auto" w:sz="4" w:space="0"/>
              <w:left w:val="single" w:color="auto" w:sz="4" w:space="0"/>
              <w:bottom w:val="single" w:color="auto" w:sz="4" w:space="0"/>
              <w:right w:val="single" w:color="auto" w:sz="4" w:space="0"/>
            </w:tcBorders>
            <w:vAlign w:val="center"/>
          </w:tcPr>
          <w:p w14:paraId="5C1E2EB8">
            <w:pPr>
              <w:pStyle w:val="106"/>
              <w:snapToGrid w:val="0"/>
              <w:spacing w:before="31" w:beforeLines="10" w:after="31" w:afterLines="10" w:line="280" w:lineRule="exact"/>
              <w:ind w:left="-112" w:right="-112"/>
              <w:rPr>
                <w:sz w:val="20"/>
              </w:rPr>
            </w:pPr>
            <w:r>
              <w:rPr>
                <w:rFonts w:hint="eastAsia"/>
                <w:sz w:val="20"/>
              </w:rPr>
              <w:t>047</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B6EC5F2">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53C0C6A1">
            <w:pPr>
              <w:pStyle w:val="106"/>
              <w:snapToGrid w:val="0"/>
              <w:spacing w:before="31" w:beforeLines="10" w:after="31" w:afterLines="10" w:line="280" w:lineRule="exact"/>
              <w:ind w:left="-112" w:right="-112"/>
              <w:rPr>
                <w:sz w:val="20"/>
              </w:rPr>
            </w:pPr>
            <w:r>
              <w:rPr>
                <w:rFonts w:hint="eastAsia"/>
                <w:sz w:val="20"/>
              </w:rPr>
              <w:t>点军区</w:t>
            </w:r>
          </w:p>
        </w:tc>
        <w:tc>
          <w:tcPr>
            <w:tcW w:w="1325" w:type="pct"/>
            <w:tcBorders>
              <w:top w:val="single" w:color="auto" w:sz="4" w:space="0"/>
              <w:left w:val="single" w:color="auto" w:sz="4" w:space="0"/>
              <w:bottom w:val="single" w:color="auto" w:sz="4" w:space="0"/>
              <w:right w:val="single" w:color="auto" w:sz="4" w:space="0"/>
            </w:tcBorders>
            <w:vAlign w:val="center"/>
          </w:tcPr>
          <w:p w14:paraId="3B80C0FD">
            <w:pPr>
              <w:pStyle w:val="106"/>
              <w:snapToGrid w:val="0"/>
              <w:spacing w:before="31" w:beforeLines="10" w:after="31" w:afterLines="10" w:line="280" w:lineRule="exact"/>
              <w:ind w:left="-112" w:right="-112"/>
              <w:rPr>
                <w:sz w:val="20"/>
              </w:rPr>
            </w:pPr>
            <w:r>
              <w:rPr>
                <w:rFonts w:hint="eastAsia"/>
                <w:sz w:val="20"/>
              </w:rPr>
              <w:t>点军区站</w:t>
            </w:r>
          </w:p>
        </w:tc>
      </w:tr>
      <w:tr w14:paraId="3FD95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7B353B13">
            <w:pPr>
              <w:pStyle w:val="106"/>
              <w:snapToGrid w:val="0"/>
              <w:spacing w:before="31" w:beforeLines="10" w:after="31" w:afterLines="10" w:line="280" w:lineRule="exact"/>
              <w:ind w:left="-112" w:right="-112"/>
              <w:rPr>
                <w:sz w:val="20"/>
              </w:rPr>
            </w:pPr>
            <w:r>
              <w:rPr>
                <w:rFonts w:hint="eastAsia"/>
                <w:sz w:val="20"/>
              </w:rPr>
              <w:t>061</w:t>
            </w:r>
          </w:p>
        </w:tc>
        <w:tc>
          <w:tcPr>
            <w:tcW w:w="789" w:type="pct"/>
            <w:tcBorders>
              <w:top w:val="single" w:color="auto" w:sz="4" w:space="0"/>
              <w:left w:val="single" w:color="auto" w:sz="4" w:space="0"/>
              <w:bottom w:val="single" w:color="auto" w:sz="4" w:space="0"/>
              <w:right w:val="single" w:color="auto" w:sz="4" w:space="0"/>
            </w:tcBorders>
            <w:vAlign w:val="center"/>
          </w:tcPr>
          <w:p w14:paraId="04BF9319">
            <w:pPr>
              <w:pStyle w:val="106"/>
              <w:snapToGrid w:val="0"/>
              <w:spacing w:before="31" w:beforeLines="10" w:after="31" w:afterLines="10" w:line="280" w:lineRule="exact"/>
              <w:ind w:left="-112" w:right="-112"/>
              <w:rPr>
                <w:sz w:val="20"/>
              </w:rPr>
            </w:pPr>
            <w:r>
              <w:rPr>
                <w:rFonts w:hint="eastAsia"/>
                <w:sz w:val="20"/>
              </w:rPr>
              <w:t>048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FE958EB">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1AEC2E64">
            <w:pPr>
              <w:pStyle w:val="106"/>
              <w:snapToGrid w:val="0"/>
              <w:spacing w:before="31" w:beforeLines="10" w:after="31" w:afterLines="10" w:line="280" w:lineRule="exact"/>
              <w:ind w:left="-112" w:right="-112"/>
              <w:rPr>
                <w:sz w:val="20"/>
              </w:rPr>
            </w:pPr>
            <w:r>
              <w:rPr>
                <w:rFonts w:hint="eastAsia"/>
                <w:sz w:val="20"/>
              </w:rPr>
              <w:t>宜昌高新区</w:t>
            </w:r>
          </w:p>
        </w:tc>
        <w:tc>
          <w:tcPr>
            <w:tcW w:w="1325" w:type="pct"/>
            <w:tcBorders>
              <w:top w:val="single" w:color="auto" w:sz="4" w:space="0"/>
              <w:left w:val="single" w:color="auto" w:sz="4" w:space="0"/>
              <w:bottom w:val="single" w:color="auto" w:sz="4" w:space="0"/>
              <w:right w:val="single" w:color="auto" w:sz="4" w:space="0"/>
            </w:tcBorders>
            <w:vAlign w:val="center"/>
          </w:tcPr>
          <w:p w14:paraId="2130D7C9">
            <w:pPr>
              <w:pStyle w:val="106"/>
              <w:snapToGrid w:val="0"/>
              <w:spacing w:before="31" w:beforeLines="10" w:after="31" w:afterLines="10" w:line="280" w:lineRule="exact"/>
              <w:ind w:left="-112" w:right="-112"/>
              <w:rPr>
                <w:sz w:val="20"/>
              </w:rPr>
            </w:pPr>
            <w:r>
              <w:rPr>
                <w:rFonts w:hint="eastAsia"/>
                <w:sz w:val="20"/>
              </w:rPr>
              <w:t>四零三站</w:t>
            </w:r>
          </w:p>
        </w:tc>
      </w:tr>
      <w:tr w14:paraId="3E20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6A1DA980">
            <w:pPr>
              <w:pStyle w:val="106"/>
              <w:snapToGrid w:val="0"/>
              <w:spacing w:before="31" w:beforeLines="10" w:after="31" w:afterLines="10" w:line="280" w:lineRule="exact"/>
              <w:ind w:left="-112" w:right="-112"/>
              <w:rPr>
                <w:sz w:val="20"/>
              </w:rPr>
            </w:pPr>
            <w:r>
              <w:rPr>
                <w:rFonts w:hint="eastAsia"/>
                <w:sz w:val="20"/>
              </w:rPr>
              <w:t>062</w:t>
            </w:r>
          </w:p>
        </w:tc>
        <w:tc>
          <w:tcPr>
            <w:tcW w:w="789" w:type="pct"/>
            <w:vMerge w:val="restart"/>
            <w:tcBorders>
              <w:top w:val="single" w:color="auto" w:sz="4" w:space="0"/>
              <w:left w:val="single" w:color="auto" w:sz="4" w:space="0"/>
              <w:bottom w:val="single" w:color="auto" w:sz="4" w:space="0"/>
              <w:right w:val="single" w:color="auto" w:sz="4" w:space="0"/>
            </w:tcBorders>
            <w:vAlign w:val="center"/>
          </w:tcPr>
          <w:p w14:paraId="557B1EA5">
            <w:pPr>
              <w:pStyle w:val="106"/>
              <w:snapToGrid w:val="0"/>
              <w:spacing w:before="31" w:beforeLines="10" w:after="31" w:afterLines="10" w:line="280" w:lineRule="exact"/>
              <w:ind w:left="-112" w:right="-112"/>
              <w:rPr>
                <w:sz w:val="20"/>
              </w:rPr>
            </w:pPr>
            <w:r>
              <w:rPr>
                <w:rFonts w:hint="eastAsia"/>
                <w:sz w:val="20"/>
              </w:rPr>
              <w:t>049</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F3603E1">
            <w:pPr>
              <w:widowControl/>
              <w:jc w:val="left"/>
              <w:rPr>
                <w:rFonts w:ascii="仿宋_GB2312"/>
                <w:spacing w:val="6"/>
                <w:kern w:val="0"/>
                <w:sz w:val="20"/>
                <w:szCs w:val="20"/>
              </w:rPr>
            </w:pPr>
          </w:p>
        </w:tc>
        <w:tc>
          <w:tcPr>
            <w:tcW w:w="1262" w:type="pct"/>
            <w:vMerge w:val="restart"/>
            <w:tcBorders>
              <w:top w:val="single" w:color="auto" w:sz="4" w:space="0"/>
              <w:left w:val="single" w:color="auto" w:sz="4" w:space="0"/>
              <w:bottom w:val="single" w:color="auto" w:sz="4" w:space="0"/>
              <w:right w:val="single" w:color="auto" w:sz="4" w:space="0"/>
            </w:tcBorders>
            <w:vAlign w:val="center"/>
          </w:tcPr>
          <w:p w14:paraId="4D864DA0">
            <w:pPr>
              <w:pStyle w:val="106"/>
              <w:snapToGrid w:val="0"/>
              <w:spacing w:before="31" w:beforeLines="10" w:after="31" w:afterLines="10" w:line="280" w:lineRule="exact"/>
              <w:ind w:left="-112" w:right="-112"/>
              <w:rPr>
                <w:sz w:val="20"/>
              </w:rPr>
            </w:pPr>
            <w:r>
              <w:rPr>
                <w:rFonts w:hint="eastAsia"/>
                <w:sz w:val="20"/>
              </w:rPr>
              <w:t>宜都市</w:t>
            </w:r>
          </w:p>
        </w:tc>
        <w:tc>
          <w:tcPr>
            <w:tcW w:w="1325" w:type="pct"/>
            <w:tcBorders>
              <w:top w:val="single" w:color="auto" w:sz="4" w:space="0"/>
              <w:left w:val="single" w:color="auto" w:sz="4" w:space="0"/>
              <w:bottom w:val="single" w:color="auto" w:sz="4" w:space="0"/>
              <w:right w:val="single" w:color="auto" w:sz="4" w:space="0"/>
            </w:tcBorders>
          </w:tcPr>
          <w:p w14:paraId="77F375DB">
            <w:pPr>
              <w:pStyle w:val="106"/>
              <w:snapToGrid w:val="0"/>
              <w:spacing w:before="31" w:beforeLines="10" w:after="31" w:afterLines="10" w:line="280" w:lineRule="exact"/>
              <w:ind w:left="-112" w:right="-112"/>
              <w:rPr>
                <w:sz w:val="20"/>
              </w:rPr>
            </w:pPr>
            <w:r>
              <w:rPr>
                <w:rFonts w:hint="eastAsia"/>
              </w:rPr>
              <w:t>宜都市园林大道站</w:t>
            </w:r>
          </w:p>
        </w:tc>
      </w:tr>
      <w:tr w14:paraId="08730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21174BBD">
            <w:pPr>
              <w:pStyle w:val="106"/>
              <w:snapToGrid w:val="0"/>
              <w:spacing w:before="31" w:beforeLines="10" w:after="31" w:afterLines="10" w:line="280" w:lineRule="exact"/>
              <w:ind w:left="-112" w:right="-112"/>
              <w:rPr>
                <w:sz w:val="20"/>
              </w:rPr>
            </w:pPr>
            <w:r>
              <w:rPr>
                <w:rFonts w:hint="eastAsia"/>
                <w:sz w:val="20"/>
              </w:rPr>
              <w:t>063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518EDD5">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064FE5B">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B43AD25">
            <w:pPr>
              <w:widowControl/>
              <w:jc w:val="left"/>
              <w:rPr>
                <w:rFonts w:ascii="仿宋_GB2312"/>
                <w:spacing w:val="6"/>
                <w:kern w:val="0"/>
                <w:sz w:val="20"/>
                <w:szCs w:val="20"/>
              </w:rPr>
            </w:pPr>
          </w:p>
        </w:tc>
        <w:tc>
          <w:tcPr>
            <w:tcW w:w="1325" w:type="pct"/>
            <w:tcBorders>
              <w:top w:val="single" w:color="auto" w:sz="4" w:space="0"/>
              <w:left w:val="single" w:color="auto" w:sz="4" w:space="0"/>
              <w:bottom w:val="single" w:color="auto" w:sz="4" w:space="0"/>
              <w:right w:val="single" w:color="auto" w:sz="4" w:space="0"/>
            </w:tcBorders>
          </w:tcPr>
          <w:p w14:paraId="284A7A7C">
            <w:pPr>
              <w:pStyle w:val="106"/>
              <w:snapToGrid w:val="0"/>
              <w:spacing w:before="31" w:beforeLines="10" w:after="31" w:afterLines="10" w:line="280" w:lineRule="exact"/>
              <w:ind w:left="-112" w:right="-112"/>
              <w:rPr>
                <w:sz w:val="20"/>
              </w:rPr>
            </w:pPr>
            <w:r>
              <w:rPr>
                <w:rFonts w:hint="eastAsia"/>
              </w:rPr>
              <w:t>宜都市杨守敬大道站</w:t>
            </w:r>
          </w:p>
        </w:tc>
      </w:tr>
      <w:tr w14:paraId="6DFD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6BB0154C">
            <w:pPr>
              <w:pStyle w:val="106"/>
              <w:snapToGrid w:val="0"/>
              <w:spacing w:before="31" w:beforeLines="10" w:after="31" w:afterLines="10" w:line="280" w:lineRule="exact"/>
              <w:ind w:left="-112" w:right="-112"/>
              <w:rPr>
                <w:sz w:val="20"/>
              </w:rPr>
            </w:pPr>
            <w:r>
              <w:rPr>
                <w:rFonts w:hint="eastAsia"/>
                <w:sz w:val="20"/>
              </w:rPr>
              <w:t>064</w:t>
            </w:r>
          </w:p>
        </w:tc>
        <w:tc>
          <w:tcPr>
            <w:tcW w:w="789" w:type="pct"/>
            <w:vMerge w:val="restart"/>
            <w:tcBorders>
              <w:top w:val="single" w:color="auto" w:sz="4" w:space="0"/>
              <w:left w:val="single" w:color="auto" w:sz="4" w:space="0"/>
              <w:bottom w:val="single" w:color="auto" w:sz="4" w:space="0"/>
              <w:right w:val="single" w:color="auto" w:sz="4" w:space="0"/>
            </w:tcBorders>
            <w:vAlign w:val="center"/>
          </w:tcPr>
          <w:p w14:paraId="472C12F5">
            <w:pPr>
              <w:pStyle w:val="106"/>
              <w:snapToGrid w:val="0"/>
              <w:spacing w:before="31" w:beforeLines="10" w:after="31" w:afterLines="10" w:line="280" w:lineRule="exact"/>
              <w:ind w:left="-112" w:right="-112"/>
              <w:rPr>
                <w:sz w:val="20"/>
              </w:rPr>
            </w:pPr>
            <w:r>
              <w:rPr>
                <w:rFonts w:hint="eastAsia"/>
                <w:sz w:val="20"/>
              </w:rPr>
              <w:t>050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14CB315">
            <w:pPr>
              <w:widowControl/>
              <w:jc w:val="left"/>
              <w:rPr>
                <w:rFonts w:ascii="仿宋_GB2312"/>
                <w:spacing w:val="6"/>
                <w:kern w:val="0"/>
                <w:sz w:val="20"/>
                <w:szCs w:val="20"/>
              </w:rPr>
            </w:pPr>
          </w:p>
        </w:tc>
        <w:tc>
          <w:tcPr>
            <w:tcW w:w="1262" w:type="pct"/>
            <w:vMerge w:val="restart"/>
            <w:tcBorders>
              <w:top w:val="single" w:color="auto" w:sz="4" w:space="0"/>
              <w:left w:val="single" w:color="auto" w:sz="4" w:space="0"/>
              <w:bottom w:val="single" w:color="auto" w:sz="4" w:space="0"/>
              <w:right w:val="single" w:color="auto" w:sz="4" w:space="0"/>
            </w:tcBorders>
            <w:vAlign w:val="center"/>
          </w:tcPr>
          <w:p w14:paraId="4B49ABD1">
            <w:pPr>
              <w:pStyle w:val="106"/>
              <w:snapToGrid w:val="0"/>
              <w:spacing w:before="31" w:beforeLines="10" w:after="31" w:afterLines="10" w:line="280" w:lineRule="exact"/>
              <w:ind w:left="-112" w:right="-112"/>
              <w:rPr>
                <w:sz w:val="20"/>
              </w:rPr>
            </w:pPr>
            <w:r>
              <w:rPr>
                <w:rFonts w:hint="eastAsia"/>
                <w:sz w:val="20"/>
              </w:rPr>
              <w:t>枝江市</w:t>
            </w:r>
          </w:p>
        </w:tc>
        <w:tc>
          <w:tcPr>
            <w:tcW w:w="1325" w:type="pct"/>
            <w:tcBorders>
              <w:top w:val="single" w:color="auto" w:sz="4" w:space="0"/>
              <w:left w:val="single" w:color="auto" w:sz="4" w:space="0"/>
              <w:bottom w:val="single" w:color="auto" w:sz="4" w:space="0"/>
              <w:right w:val="single" w:color="auto" w:sz="4" w:space="0"/>
            </w:tcBorders>
            <w:vAlign w:val="center"/>
          </w:tcPr>
          <w:p w14:paraId="13EFC8AE">
            <w:pPr>
              <w:pStyle w:val="106"/>
              <w:snapToGrid w:val="0"/>
              <w:spacing w:before="31" w:beforeLines="10" w:after="31" w:afterLines="10" w:line="280" w:lineRule="exact"/>
              <w:ind w:left="-112" w:right="-112"/>
              <w:rPr>
                <w:sz w:val="20"/>
              </w:rPr>
            </w:pPr>
            <w:r>
              <w:rPr>
                <w:rFonts w:hint="eastAsia"/>
                <w:sz w:val="20"/>
              </w:rPr>
              <w:t>枝江市体育路站</w:t>
            </w:r>
          </w:p>
        </w:tc>
      </w:tr>
      <w:tr w14:paraId="2FECA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18319F50">
            <w:pPr>
              <w:pStyle w:val="106"/>
              <w:snapToGrid w:val="0"/>
              <w:spacing w:before="31" w:beforeLines="10" w:after="31" w:afterLines="10" w:line="280" w:lineRule="exact"/>
              <w:ind w:left="-112" w:right="-112"/>
              <w:rPr>
                <w:sz w:val="20"/>
              </w:rPr>
            </w:pPr>
            <w:r>
              <w:rPr>
                <w:rFonts w:hint="eastAsia"/>
                <w:sz w:val="20"/>
              </w:rPr>
              <w:t>065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1482AD1">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D7DF357">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AE2CC4E">
            <w:pPr>
              <w:widowControl/>
              <w:jc w:val="left"/>
              <w:rPr>
                <w:rFonts w:ascii="仿宋_GB2312"/>
                <w:spacing w:val="6"/>
                <w:kern w:val="0"/>
                <w:sz w:val="20"/>
                <w:szCs w:val="20"/>
              </w:rPr>
            </w:pPr>
          </w:p>
        </w:tc>
        <w:tc>
          <w:tcPr>
            <w:tcW w:w="1325" w:type="pct"/>
            <w:tcBorders>
              <w:top w:val="single" w:color="auto" w:sz="4" w:space="0"/>
              <w:left w:val="single" w:color="auto" w:sz="4" w:space="0"/>
              <w:bottom w:val="single" w:color="auto" w:sz="4" w:space="0"/>
              <w:right w:val="single" w:color="auto" w:sz="4" w:space="0"/>
            </w:tcBorders>
            <w:vAlign w:val="center"/>
          </w:tcPr>
          <w:p w14:paraId="7FD76BBC">
            <w:pPr>
              <w:pStyle w:val="106"/>
              <w:snapToGrid w:val="0"/>
              <w:spacing w:before="31" w:beforeLines="10" w:after="31" w:afterLines="10" w:line="280" w:lineRule="exact"/>
              <w:ind w:left="-112" w:right="-112"/>
              <w:rPr>
                <w:sz w:val="20"/>
              </w:rPr>
            </w:pPr>
            <w:r>
              <w:rPr>
                <w:rFonts w:hint="eastAsia"/>
                <w:sz w:val="20"/>
              </w:rPr>
              <w:t>枝江市江汉大道站</w:t>
            </w:r>
          </w:p>
        </w:tc>
      </w:tr>
      <w:tr w14:paraId="79D9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3C56968E">
            <w:pPr>
              <w:pStyle w:val="106"/>
              <w:snapToGrid w:val="0"/>
              <w:spacing w:before="31" w:beforeLines="10" w:after="31" w:afterLines="10" w:line="280" w:lineRule="exact"/>
              <w:ind w:left="-112" w:right="-112"/>
              <w:rPr>
                <w:sz w:val="20"/>
              </w:rPr>
            </w:pPr>
            <w:r>
              <w:rPr>
                <w:rFonts w:hint="eastAsia"/>
                <w:sz w:val="20"/>
              </w:rPr>
              <w:t>066</w:t>
            </w:r>
          </w:p>
        </w:tc>
        <w:tc>
          <w:tcPr>
            <w:tcW w:w="789" w:type="pct"/>
            <w:vMerge w:val="restart"/>
            <w:tcBorders>
              <w:top w:val="single" w:color="auto" w:sz="4" w:space="0"/>
              <w:left w:val="single" w:color="auto" w:sz="4" w:space="0"/>
              <w:bottom w:val="single" w:color="auto" w:sz="4" w:space="0"/>
              <w:right w:val="single" w:color="auto" w:sz="4" w:space="0"/>
            </w:tcBorders>
            <w:vAlign w:val="center"/>
          </w:tcPr>
          <w:p w14:paraId="642BB2B8">
            <w:pPr>
              <w:pStyle w:val="106"/>
              <w:snapToGrid w:val="0"/>
              <w:spacing w:before="31" w:beforeLines="10" w:after="31" w:afterLines="10" w:line="280" w:lineRule="exact"/>
              <w:ind w:left="-112" w:right="-112"/>
              <w:rPr>
                <w:sz w:val="20"/>
              </w:rPr>
            </w:pPr>
            <w:r>
              <w:rPr>
                <w:rFonts w:hint="eastAsia"/>
                <w:sz w:val="20"/>
              </w:rPr>
              <w:t>051</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56921A0">
            <w:pPr>
              <w:widowControl/>
              <w:jc w:val="left"/>
              <w:rPr>
                <w:rFonts w:ascii="仿宋_GB2312"/>
                <w:spacing w:val="6"/>
                <w:kern w:val="0"/>
                <w:sz w:val="20"/>
                <w:szCs w:val="20"/>
              </w:rPr>
            </w:pPr>
          </w:p>
        </w:tc>
        <w:tc>
          <w:tcPr>
            <w:tcW w:w="1262" w:type="pct"/>
            <w:vMerge w:val="restart"/>
            <w:tcBorders>
              <w:top w:val="single" w:color="auto" w:sz="4" w:space="0"/>
              <w:left w:val="single" w:color="auto" w:sz="4" w:space="0"/>
              <w:bottom w:val="single" w:color="auto" w:sz="4" w:space="0"/>
              <w:right w:val="single" w:color="auto" w:sz="4" w:space="0"/>
            </w:tcBorders>
            <w:vAlign w:val="center"/>
          </w:tcPr>
          <w:p w14:paraId="496525AB">
            <w:pPr>
              <w:pStyle w:val="106"/>
              <w:snapToGrid w:val="0"/>
              <w:spacing w:before="31" w:beforeLines="10" w:after="31" w:afterLines="10" w:line="280" w:lineRule="exact"/>
              <w:ind w:left="-112" w:right="-112"/>
              <w:rPr>
                <w:sz w:val="20"/>
              </w:rPr>
            </w:pPr>
            <w:r>
              <w:rPr>
                <w:rFonts w:hint="eastAsia"/>
                <w:sz w:val="20"/>
              </w:rPr>
              <w:t>当阳市</w:t>
            </w:r>
          </w:p>
        </w:tc>
        <w:tc>
          <w:tcPr>
            <w:tcW w:w="1325" w:type="pct"/>
            <w:tcBorders>
              <w:top w:val="single" w:color="auto" w:sz="4" w:space="0"/>
              <w:left w:val="single" w:color="auto" w:sz="4" w:space="0"/>
              <w:bottom w:val="single" w:color="auto" w:sz="4" w:space="0"/>
              <w:right w:val="single" w:color="auto" w:sz="4" w:space="0"/>
            </w:tcBorders>
          </w:tcPr>
          <w:p w14:paraId="7CDF3876">
            <w:pPr>
              <w:pStyle w:val="106"/>
              <w:snapToGrid w:val="0"/>
              <w:spacing w:before="31" w:beforeLines="10" w:after="31" w:afterLines="10" w:line="280" w:lineRule="exact"/>
              <w:ind w:left="-112" w:right="-112"/>
              <w:rPr>
                <w:sz w:val="20"/>
              </w:rPr>
            </w:pPr>
            <w:r>
              <w:rPr>
                <w:rFonts w:hint="eastAsia"/>
              </w:rPr>
              <w:t>当阳市友谊路站</w:t>
            </w:r>
          </w:p>
        </w:tc>
      </w:tr>
      <w:tr w14:paraId="5D02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3BEF1B35">
            <w:pPr>
              <w:pStyle w:val="106"/>
              <w:snapToGrid w:val="0"/>
              <w:spacing w:before="31" w:beforeLines="10" w:after="31" w:afterLines="10" w:line="280" w:lineRule="exact"/>
              <w:ind w:left="-112" w:right="-112"/>
              <w:rPr>
                <w:sz w:val="20"/>
              </w:rPr>
            </w:pPr>
            <w:r>
              <w:rPr>
                <w:rFonts w:hint="eastAsia"/>
                <w:sz w:val="20"/>
              </w:rPr>
              <w:t>067</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9FA6E6F">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443ACD5">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13292AF">
            <w:pPr>
              <w:widowControl/>
              <w:jc w:val="left"/>
              <w:rPr>
                <w:rFonts w:ascii="仿宋_GB2312"/>
                <w:spacing w:val="6"/>
                <w:kern w:val="0"/>
                <w:sz w:val="20"/>
                <w:szCs w:val="20"/>
              </w:rPr>
            </w:pPr>
          </w:p>
        </w:tc>
        <w:tc>
          <w:tcPr>
            <w:tcW w:w="1325" w:type="pct"/>
            <w:tcBorders>
              <w:top w:val="single" w:color="auto" w:sz="4" w:space="0"/>
              <w:left w:val="single" w:color="auto" w:sz="4" w:space="0"/>
              <w:bottom w:val="single" w:color="auto" w:sz="4" w:space="0"/>
              <w:right w:val="single" w:color="auto" w:sz="4" w:space="0"/>
            </w:tcBorders>
          </w:tcPr>
          <w:p w14:paraId="55E7064B">
            <w:pPr>
              <w:pStyle w:val="106"/>
              <w:snapToGrid w:val="0"/>
              <w:spacing w:before="31" w:beforeLines="10" w:after="31" w:afterLines="10" w:line="280" w:lineRule="exact"/>
              <w:ind w:left="-112" w:right="-112"/>
              <w:rPr>
                <w:sz w:val="20"/>
              </w:rPr>
            </w:pPr>
            <w:r>
              <w:rPr>
                <w:rFonts w:hint="eastAsia"/>
              </w:rPr>
              <w:t>当阳市锦屏大道站</w:t>
            </w:r>
          </w:p>
        </w:tc>
      </w:tr>
      <w:tr w14:paraId="54EC6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7C1EBED2">
            <w:pPr>
              <w:pStyle w:val="106"/>
              <w:snapToGrid w:val="0"/>
              <w:spacing w:before="31" w:beforeLines="10" w:after="31" w:afterLines="10" w:line="280" w:lineRule="exact"/>
              <w:ind w:left="-112" w:right="-112"/>
              <w:rPr>
                <w:sz w:val="20"/>
              </w:rPr>
            </w:pPr>
            <w:r>
              <w:rPr>
                <w:rFonts w:hint="eastAsia"/>
                <w:sz w:val="20"/>
              </w:rPr>
              <w:t>068</w:t>
            </w:r>
          </w:p>
        </w:tc>
        <w:tc>
          <w:tcPr>
            <w:tcW w:w="789" w:type="pct"/>
            <w:tcBorders>
              <w:top w:val="single" w:color="auto" w:sz="4" w:space="0"/>
              <w:left w:val="single" w:color="auto" w:sz="4" w:space="0"/>
              <w:bottom w:val="single" w:color="auto" w:sz="4" w:space="0"/>
              <w:right w:val="single" w:color="auto" w:sz="4" w:space="0"/>
            </w:tcBorders>
            <w:vAlign w:val="center"/>
          </w:tcPr>
          <w:p w14:paraId="37F2AA0C">
            <w:pPr>
              <w:pStyle w:val="106"/>
              <w:snapToGrid w:val="0"/>
              <w:spacing w:before="31" w:beforeLines="10" w:after="31" w:afterLines="10" w:line="280" w:lineRule="exact"/>
              <w:ind w:left="-112" w:right="-112"/>
              <w:rPr>
                <w:sz w:val="20"/>
              </w:rPr>
            </w:pPr>
            <w:r>
              <w:rPr>
                <w:rFonts w:hint="eastAsia"/>
                <w:sz w:val="20"/>
              </w:rPr>
              <w:t>052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BEEA470">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6C95BE42">
            <w:pPr>
              <w:pStyle w:val="106"/>
              <w:snapToGrid w:val="0"/>
              <w:spacing w:before="31" w:beforeLines="10" w:after="31" w:afterLines="10" w:line="280" w:lineRule="exact"/>
              <w:ind w:left="-112" w:right="-112"/>
              <w:rPr>
                <w:sz w:val="20"/>
              </w:rPr>
            </w:pPr>
            <w:r>
              <w:rPr>
                <w:rFonts w:hint="eastAsia"/>
                <w:sz w:val="20"/>
              </w:rPr>
              <w:t>秭归县</w:t>
            </w:r>
          </w:p>
        </w:tc>
        <w:tc>
          <w:tcPr>
            <w:tcW w:w="1325" w:type="pct"/>
            <w:tcBorders>
              <w:top w:val="single" w:color="auto" w:sz="4" w:space="0"/>
              <w:left w:val="single" w:color="auto" w:sz="4" w:space="0"/>
              <w:bottom w:val="single" w:color="auto" w:sz="4" w:space="0"/>
              <w:right w:val="single" w:color="auto" w:sz="4" w:space="0"/>
            </w:tcBorders>
            <w:vAlign w:val="center"/>
          </w:tcPr>
          <w:p w14:paraId="17007A99">
            <w:pPr>
              <w:pStyle w:val="106"/>
              <w:snapToGrid w:val="0"/>
              <w:spacing w:before="31" w:beforeLines="10" w:after="31" w:afterLines="10" w:line="280" w:lineRule="exact"/>
              <w:ind w:left="-112" w:right="-112"/>
              <w:rPr>
                <w:sz w:val="20"/>
              </w:rPr>
            </w:pPr>
            <w:r>
              <w:rPr>
                <w:rFonts w:hint="eastAsia"/>
                <w:sz w:val="20"/>
              </w:rPr>
              <w:t>秭归县屈原路站</w:t>
            </w:r>
          </w:p>
        </w:tc>
      </w:tr>
      <w:tr w14:paraId="64FA7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1D8B76C2">
            <w:pPr>
              <w:pStyle w:val="106"/>
              <w:snapToGrid w:val="0"/>
              <w:spacing w:before="31" w:beforeLines="10" w:after="31" w:afterLines="10" w:line="280" w:lineRule="exact"/>
              <w:ind w:left="-112" w:right="-112"/>
              <w:rPr>
                <w:sz w:val="20"/>
              </w:rPr>
            </w:pPr>
            <w:r>
              <w:rPr>
                <w:rFonts w:hint="eastAsia"/>
                <w:sz w:val="20"/>
              </w:rPr>
              <w:t>069</w:t>
            </w:r>
          </w:p>
        </w:tc>
        <w:tc>
          <w:tcPr>
            <w:tcW w:w="789" w:type="pct"/>
            <w:tcBorders>
              <w:top w:val="single" w:color="auto" w:sz="4" w:space="0"/>
              <w:left w:val="single" w:color="auto" w:sz="4" w:space="0"/>
              <w:bottom w:val="single" w:color="auto" w:sz="4" w:space="0"/>
              <w:right w:val="single" w:color="auto" w:sz="4" w:space="0"/>
            </w:tcBorders>
            <w:vAlign w:val="center"/>
          </w:tcPr>
          <w:p w14:paraId="076493F7">
            <w:pPr>
              <w:pStyle w:val="106"/>
              <w:snapToGrid w:val="0"/>
              <w:spacing w:before="31" w:beforeLines="10" w:after="31" w:afterLines="10" w:line="280" w:lineRule="exact"/>
              <w:ind w:left="-112" w:right="-112"/>
              <w:rPr>
                <w:sz w:val="20"/>
              </w:rPr>
            </w:pPr>
            <w:r>
              <w:rPr>
                <w:rFonts w:hint="eastAsia"/>
                <w:sz w:val="20"/>
              </w:rPr>
              <w:t>053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7C24041">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7496E934">
            <w:pPr>
              <w:pStyle w:val="106"/>
              <w:snapToGrid w:val="0"/>
              <w:spacing w:before="31" w:beforeLines="10" w:after="31" w:afterLines="10" w:line="280" w:lineRule="exact"/>
              <w:ind w:left="-112" w:right="-112"/>
              <w:rPr>
                <w:sz w:val="20"/>
              </w:rPr>
            </w:pPr>
            <w:r>
              <w:rPr>
                <w:rFonts w:hint="eastAsia"/>
                <w:sz w:val="20"/>
              </w:rPr>
              <w:t>兴山县</w:t>
            </w:r>
          </w:p>
        </w:tc>
        <w:tc>
          <w:tcPr>
            <w:tcW w:w="1325" w:type="pct"/>
            <w:tcBorders>
              <w:top w:val="single" w:color="auto" w:sz="4" w:space="0"/>
              <w:left w:val="single" w:color="auto" w:sz="4" w:space="0"/>
              <w:bottom w:val="single" w:color="auto" w:sz="4" w:space="0"/>
              <w:right w:val="single" w:color="auto" w:sz="4" w:space="0"/>
            </w:tcBorders>
            <w:vAlign w:val="center"/>
          </w:tcPr>
          <w:p w14:paraId="02817160">
            <w:pPr>
              <w:pStyle w:val="106"/>
              <w:snapToGrid w:val="0"/>
              <w:spacing w:before="31" w:beforeLines="10" w:after="31" w:afterLines="10" w:line="280" w:lineRule="exact"/>
              <w:ind w:left="-112" w:right="-112"/>
              <w:rPr>
                <w:sz w:val="20"/>
              </w:rPr>
            </w:pPr>
            <w:r>
              <w:rPr>
                <w:rFonts w:hint="eastAsia"/>
                <w:sz w:val="20"/>
              </w:rPr>
              <w:t>兴山丰邑大道站</w:t>
            </w:r>
          </w:p>
        </w:tc>
      </w:tr>
      <w:tr w14:paraId="0E332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2A9BE302">
            <w:pPr>
              <w:pStyle w:val="106"/>
              <w:snapToGrid w:val="0"/>
              <w:spacing w:before="31" w:beforeLines="10" w:after="31" w:afterLines="10" w:line="280" w:lineRule="exact"/>
              <w:ind w:left="-112" w:right="-112"/>
              <w:rPr>
                <w:sz w:val="20"/>
              </w:rPr>
            </w:pPr>
            <w:r>
              <w:rPr>
                <w:rFonts w:hint="eastAsia"/>
                <w:sz w:val="20"/>
              </w:rPr>
              <w:t>070</w:t>
            </w:r>
          </w:p>
        </w:tc>
        <w:tc>
          <w:tcPr>
            <w:tcW w:w="789" w:type="pct"/>
            <w:tcBorders>
              <w:top w:val="single" w:color="auto" w:sz="4" w:space="0"/>
              <w:left w:val="single" w:color="auto" w:sz="4" w:space="0"/>
              <w:bottom w:val="single" w:color="auto" w:sz="4" w:space="0"/>
              <w:right w:val="single" w:color="auto" w:sz="4" w:space="0"/>
            </w:tcBorders>
            <w:vAlign w:val="center"/>
          </w:tcPr>
          <w:p w14:paraId="141CD999">
            <w:pPr>
              <w:pStyle w:val="106"/>
              <w:snapToGrid w:val="0"/>
              <w:spacing w:before="31" w:beforeLines="10" w:after="31" w:afterLines="10" w:line="280" w:lineRule="exact"/>
              <w:ind w:left="-112" w:right="-112"/>
              <w:rPr>
                <w:sz w:val="20"/>
              </w:rPr>
            </w:pPr>
            <w:r>
              <w:rPr>
                <w:rFonts w:hint="eastAsia"/>
                <w:sz w:val="20"/>
              </w:rPr>
              <w:t>054</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A1F6EED">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39A028CF">
            <w:pPr>
              <w:pStyle w:val="106"/>
              <w:snapToGrid w:val="0"/>
              <w:spacing w:before="31" w:beforeLines="10" w:after="31" w:afterLines="10" w:line="280" w:lineRule="exact"/>
              <w:ind w:left="-112" w:right="-112"/>
              <w:rPr>
                <w:sz w:val="20"/>
              </w:rPr>
            </w:pPr>
            <w:r>
              <w:rPr>
                <w:rFonts w:hint="eastAsia"/>
                <w:sz w:val="20"/>
              </w:rPr>
              <w:t>远安县</w:t>
            </w:r>
          </w:p>
        </w:tc>
        <w:tc>
          <w:tcPr>
            <w:tcW w:w="1325" w:type="pct"/>
            <w:tcBorders>
              <w:top w:val="single" w:color="auto" w:sz="4" w:space="0"/>
              <w:left w:val="single" w:color="auto" w:sz="4" w:space="0"/>
              <w:bottom w:val="single" w:color="auto" w:sz="4" w:space="0"/>
              <w:right w:val="single" w:color="auto" w:sz="4" w:space="0"/>
            </w:tcBorders>
            <w:vAlign w:val="center"/>
          </w:tcPr>
          <w:p w14:paraId="7B48900B">
            <w:pPr>
              <w:pStyle w:val="106"/>
              <w:snapToGrid w:val="0"/>
              <w:spacing w:before="31" w:beforeLines="10" w:after="31" w:afterLines="10" w:line="280" w:lineRule="exact"/>
              <w:ind w:left="-112" w:right="-112"/>
              <w:rPr>
                <w:sz w:val="20"/>
              </w:rPr>
            </w:pPr>
            <w:r>
              <w:rPr>
                <w:rFonts w:hint="eastAsia"/>
                <w:sz w:val="20"/>
              </w:rPr>
              <w:t>远安县嫘祖路站</w:t>
            </w:r>
          </w:p>
        </w:tc>
      </w:tr>
      <w:tr w14:paraId="1340A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764A4C28">
            <w:pPr>
              <w:pStyle w:val="106"/>
              <w:snapToGrid w:val="0"/>
              <w:spacing w:before="31" w:beforeLines="10" w:after="31" w:afterLines="10" w:line="280" w:lineRule="exact"/>
              <w:ind w:left="-112" w:right="-112"/>
              <w:rPr>
                <w:sz w:val="20"/>
              </w:rPr>
            </w:pPr>
            <w:r>
              <w:rPr>
                <w:rFonts w:hint="eastAsia"/>
                <w:sz w:val="20"/>
              </w:rPr>
              <w:t>071</w:t>
            </w:r>
          </w:p>
        </w:tc>
        <w:tc>
          <w:tcPr>
            <w:tcW w:w="789" w:type="pct"/>
            <w:tcBorders>
              <w:top w:val="single" w:color="auto" w:sz="4" w:space="0"/>
              <w:left w:val="single" w:color="auto" w:sz="4" w:space="0"/>
              <w:bottom w:val="single" w:color="auto" w:sz="4" w:space="0"/>
              <w:right w:val="single" w:color="auto" w:sz="4" w:space="0"/>
            </w:tcBorders>
            <w:vAlign w:val="center"/>
          </w:tcPr>
          <w:p w14:paraId="262B4C6C">
            <w:pPr>
              <w:pStyle w:val="106"/>
              <w:snapToGrid w:val="0"/>
              <w:spacing w:before="31" w:beforeLines="10" w:after="31" w:afterLines="10" w:line="280" w:lineRule="exact"/>
              <w:ind w:left="-112" w:right="-112"/>
              <w:rPr>
                <w:sz w:val="20"/>
              </w:rPr>
            </w:pPr>
            <w:r>
              <w:rPr>
                <w:rFonts w:hint="eastAsia"/>
                <w:sz w:val="20"/>
              </w:rPr>
              <w:t>055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D72A191">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53A4A11D">
            <w:pPr>
              <w:pStyle w:val="106"/>
              <w:snapToGrid w:val="0"/>
              <w:spacing w:before="31" w:beforeLines="10" w:after="31" w:afterLines="10" w:line="280" w:lineRule="exact"/>
              <w:ind w:left="-112" w:right="-112"/>
              <w:rPr>
                <w:sz w:val="20"/>
              </w:rPr>
            </w:pPr>
            <w:r>
              <w:rPr>
                <w:rFonts w:hint="eastAsia"/>
                <w:sz w:val="20"/>
              </w:rPr>
              <w:t>长阳土家族自治县</w:t>
            </w:r>
          </w:p>
        </w:tc>
        <w:tc>
          <w:tcPr>
            <w:tcW w:w="1325" w:type="pct"/>
            <w:tcBorders>
              <w:top w:val="single" w:color="auto" w:sz="4" w:space="0"/>
              <w:left w:val="single" w:color="auto" w:sz="4" w:space="0"/>
              <w:bottom w:val="single" w:color="auto" w:sz="4" w:space="0"/>
              <w:right w:val="single" w:color="auto" w:sz="4" w:space="0"/>
            </w:tcBorders>
          </w:tcPr>
          <w:p w14:paraId="37BDC522">
            <w:pPr>
              <w:pStyle w:val="106"/>
              <w:snapToGrid w:val="0"/>
              <w:spacing w:before="31" w:beforeLines="10" w:after="31" w:afterLines="10" w:line="280" w:lineRule="exact"/>
              <w:ind w:left="-112" w:right="-112"/>
              <w:rPr>
                <w:sz w:val="20"/>
              </w:rPr>
            </w:pPr>
            <w:r>
              <w:rPr>
                <w:rFonts w:hint="eastAsia"/>
              </w:rPr>
              <w:t>长阳县东峰岭路站</w:t>
            </w:r>
          </w:p>
        </w:tc>
      </w:tr>
      <w:tr w14:paraId="2982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09FF6C4B">
            <w:pPr>
              <w:pStyle w:val="106"/>
              <w:snapToGrid w:val="0"/>
              <w:spacing w:before="31" w:beforeLines="10" w:after="31" w:afterLines="10" w:line="280" w:lineRule="exact"/>
              <w:ind w:left="-112" w:right="-112"/>
              <w:rPr>
                <w:sz w:val="20"/>
              </w:rPr>
            </w:pPr>
            <w:r>
              <w:rPr>
                <w:rFonts w:hint="eastAsia"/>
                <w:sz w:val="20"/>
              </w:rPr>
              <w:t>072</w:t>
            </w:r>
          </w:p>
        </w:tc>
        <w:tc>
          <w:tcPr>
            <w:tcW w:w="789" w:type="pct"/>
            <w:tcBorders>
              <w:top w:val="single" w:color="auto" w:sz="4" w:space="0"/>
              <w:left w:val="single" w:color="auto" w:sz="4" w:space="0"/>
              <w:bottom w:val="single" w:color="auto" w:sz="4" w:space="0"/>
              <w:right w:val="single" w:color="auto" w:sz="4" w:space="0"/>
            </w:tcBorders>
            <w:vAlign w:val="center"/>
          </w:tcPr>
          <w:p w14:paraId="4142D853">
            <w:pPr>
              <w:pStyle w:val="106"/>
              <w:snapToGrid w:val="0"/>
              <w:spacing w:before="31" w:beforeLines="10" w:after="31" w:afterLines="10" w:line="280" w:lineRule="exact"/>
              <w:ind w:left="-112" w:right="-112"/>
              <w:rPr>
                <w:sz w:val="20"/>
              </w:rPr>
            </w:pPr>
            <w:r>
              <w:rPr>
                <w:rFonts w:hint="eastAsia"/>
                <w:sz w:val="20"/>
              </w:rPr>
              <w:t>056</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CFCE128">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46F292D6">
            <w:pPr>
              <w:pStyle w:val="106"/>
              <w:snapToGrid w:val="0"/>
              <w:spacing w:before="31" w:beforeLines="10" w:after="31" w:afterLines="10" w:line="280" w:lineRule="exact"/>
              <w:ind w:left="-112" w:right="-112"/>
              <w:rPr>
                <w:sz w:val="20"/>
              </w:rPr>
            </w:pPr>
            <w:r>
              <w:rPr>
                <w:rFonts w:hint="eastAsia"/>
                <w:sz w:val="20"/>
              </w:rPr>
              <w:t>五峰土家族自治县</w:t>
            </w:r>
          </w:p>
        </w:tc>
        <w:tc>
          <w:tcPr>
            <w:tcW w:w="1325" w:type="pct"/>
            <w:tcBorders>
              <w:top w:val="single" w:color="auto" w:sz="4" w:space="0"/>
              <w:left w:val="single" w:color="auto" w:sz="4" w:space="0"/>
              <w:bottom w:val="single" w:color="auto" w:sz="4" w:space="0"/>
              <w:right w:val="single" w:color="auto" w:sz="4" w:space="0"/>
            </w:tcBorders>
          </w:tcPr>
          <w:p w14:paraId="3AC3200E">
            <w:pPr>
              <w:pStyle w:val="106"/>
              <w:snapToGrid w:val="0"/>
              <w:spacing w:before="31" w:beforeLines="10" w:after="31" w:afterLines="10" w:line="280" w:lineRule="exact"/>
              <w:ind w:left="-112" w:right="-112"/>
              <w:rPr>
                <w:sz w:val="20"/>
              </w:rPr>
            </w:pPr>
            <w:r>
              <w:rPr>
                <w:rFonts w:hint="eastAsia"/>
              </w:rPr>
              <w:t>五峰镇西北路站</w:t>
            </w:r>
          </w:p>
        </w:tc>
      </w:tr>
      <w:tr w14:paraId="5F7E1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0935F2BC">
            <w:pPr>
              <w:pStyle w:val="106"/>
              <w:snapToGrid w:val="0"/>
              <w:spacing w:before="31" w:beforeLines="10" w:after="31" w:afterLines="10" w:line="280" w:lineRule="exact"/>
              <w:ind w:left="-112" w:right="-112"/>
              <w:rPr>
                <w:sz w:val="20"/>
              </w:rPr>
            </w:pPr>
            <w:r>
              <w:rPr>
                <w:rFonts w:hint="eastAsia"/>
                <w:sz w:val="20"/>
              </w:rPr>
              <w:t>073</w:t>
            </w:r>
          </w:p>
        </w:tc>
        <w:tc>
          <w:tcPr>
            <w:tcW w:w="789" w:type="pct"/>
            <w:vMerge w:val="restart"/>
            <w:tcBorders>
              <w:top w:val="single" w:color="auto" w:sz="4" w:space="0"/>
              <w:left w:val="single" w:color="auto" w:sz="4" w:space="0"/>
              <w:bottom w:val="single" w:color="auto" w:sz="4" w:space="0"/>
              <w:right w:val="single" w:color="auto" w:sz="4" w:space="0"/>
            </w:tcBorders>
            <w:vAlign w:val="center"/>
          </w:tcPr>
          <w:p w14:paraId="05F81F0D">
            <w:pPr>
              <w:pStyle w:val="106"/>
              <w:snapToGrid w:val="0"/>
              <w:spacing w:before="31" w:beforeLines="10" w:after="31" w:afterLines="10" w:line="280" w:lineRule="exact"/>
              <w:ind w:left="-112" w:right="-112"/>
              <w:rPr>
                <w:sz w:val="20"/>
              </w:rPr>
            </w:pPr>
            <w:r>
              <w:rPr>
                <w:rFonts w:hint="eastAsia"/>
                <w:sz w:val="20"/>
              </w:rPr>
              <w:t>057</w:t>
            </w:r>
          </w:p>
        </w:tc>
        <w:tc>
          <w:tcPr>
            <w:tcW w:w="867" w:type="pct"/>
            <w:vMerge w:val="restart"/>
            <w:tcBorders>
              <w:top w:val="single" w:color="auto" w:sz="4" w:space="0"/>
              <w:left w:val="single" w:color="auto" w:sz="4" w:space="0"/>
              <w:bottom w:val="single" w:color="auto" w:sz="4" w:space="0"/>
              <w:right w:val="single" w:color="auto" w:sz="4" w:space="0"/>
            </w:tcBorders>
            <w:vAlign w:val="center"/>
          </w:tcPr>
          <w:p w14:paraId="1DCA2919">
            <w:pPr>
              <w:pStyle w:val="106"/>
              <w:snapToGrid w:val="0"/>
              <w:spacing w:before="31" w:beforeLines="10" w:after="31" w:afterLines="10" w:line="280" w:lineRule="exact"/>
              <w:ind w:left="-112" w:right="-112"/>
              <w:rPr>
                <w:sz w:val="20"/>
              </w:rPr>
            </w:pPr>
            <w:r>
              <w:rPr>
                <w:rFonts w:hint="eastAsia"/>
                <w:sz w:val="20"/>
              </w:rPr>
              <w:t>06</w:t>
            </w:r>
          </w:p>
          <w:p w14:paraId="00340050">
            <w:pPr>
              <w:pStyle w:val="106"/>
              <w:snapToGrid w:val="0"/>
              <w:spacing w:before="31" w:beforeLines="10" w:after="31" w:afterLines="10" w:line="280" w:lineRule="exact"/>
              <w:ind w:left="-112" w:right="-112"/>
              <w:rPr>
                <w:sz w:val="20"/>
              </w:rPr>
            </w:pPr>
            <w:r>
              <w:rPr>
                <w:rFonts w:hint="eastAsia"/>
                <w:sz w:val="20"/>
              </w:rPr>
              <w:t>鄂州</w:t>
            </w:r>
          </w:p>
        </w:tc>
        <w:tc>
          <w:tcPr>
            <w:tcW w:w="1262" w:type="pct"/>
            <w:vMerge w:val="restart"/>
            <w:tcBorders>
              <w:top w:val="single" w:color="auto" w:sz="4" w:space="0"/>
              <w:left w:val="single" w:color="auto" w:sz="4" w:space="0"/>
              <w:bottom w:val="single" w:color="auto" w:sz="4" w:space="0"/>
              <w:right w:val="single" w:color="auto" w:sz="4" w:space="0"/>
            </w:tcBorders>
            <w:vAlign w:val="center"/>
          </w:tcPr>
          <w:p w14:paraId="613CC2D7">
            <w:pPr>
              <w:pStyle w:val="106"/>
              <w:snapToGrid w:val="0"/>
              <w:spacing w:before="31" w:beforeLines="10" w:after="31" w:afterLines="10" w:line="280" w:lineRule="exact"/>
              <w:ind w:left="-112" w:right="-112"/>
              <w:rPr>
                <w:sz w:val="20"/>
              </w:rPr>
            </w:pPr>
            <w:r>
              <w:rPr>
                <w:rFonts w:hint="eastAsia"/>
                <w:sz w:val="20"/>
              </w:rPr>
              <w:t>鄂城区</w:t>
            </w:r>
          </w:p>
        </w:tc>
        <w:tc>
          <w:tcPr>
            <w:tcW w:w="1325" w:type="pct"/>
            <w:tcBorders>
              <w:top w:val="single" w:color="auto" w:sz="4" w:space="0"/>
              <w:left w:val="single" w:color="auto" w:sz="4" w:space="0"/>
              <w:bottom w:val="single" w:color="auto" w:sz="4" w:space="0"/>
              <w:right w:val="single" w:color="auto" w:sz="4" w:space="0"/>
            </w:tcBorders>
            <w:vAlign w:val="center"/>
          </w:tcPr>
          <w:p w14:paraId="6882F01C">
            <w:pPr>
              <w:pStyle w:val="106"/>
              <w:snapToGrid w:val="0"/>
              <w:spacing w:before="31" w:beforeLines="10" w:after="31" w:afterLines="10" w:line="280" w:lineRule="exact"/>
              <w:ind w:left="-112" w:right="-112"/>
              <w:rPr>
                <w:sz w:val="20"/>
              </w:rPr>
            </w:pPr>
            <w:r>
              <w:rPr>
                <w:rFonts w:hint="eastAsia"/>
                <w:sz w:val="20"/>
              </w:rPr>
              <w:t>市政府站</w:t>
            </w:r>
          </w:p>
        </w:tc>
      </w:tr>
      <w:tr w14:paraId="2298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68578BBF">
            <w:pPr>
              <w:pStyle w:val="106"/>
              <w:snapToGrid w:val="0"/>
              <w:spacing w:before="31" w:beforeLines="10" w:after="31" w:afterLines="10" w:line="280" w:lineRule="exact"/>
              <w:ind w:left="-112" w:right="-112"/>
              <w:rPr>
                <w:sz w:val="20"/>
              </w:rPr>
            </w:pPr>
            <w:r>
              <w:rPr>
                <w:rFonts w:hint="eastAsia"/>
                <w:sz w:val="20"/>
              </w:rPr>
              <w:t>074</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BCD393C">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20CD5F1">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8A56D4D">
            <w:pPr>
              <w:widowControl/>
              <w:jc w:val="left"/>
              <w:rPr>
                <w:rFonts w:ascii="仿宋_GB2312"/>
                <w:spacing w:val="6"/>
                <w:kern w:val="0"/>
                <w:sz w:val="20"/>
                <w:szCs w:val="20"/>
              </w:rPr>
            </w:pPr>
          </w:p>
        </w:tc>
        <w:tc>
          <w:tcPr>
            <w:tcW w:w="1325" w:type="pct"/>
            <w:tcBorders>
              <w:top w:val="single" w:color="auto" w:sz="4" w:space="0"/>
              <w:left w:val="single" w:color="auto" w:sz="4" w:space="0"/>
              <w:bottom w:val="single" w:color="auto" w:sz="4" w:space="0"/>
              <w:right w:val="single" w:color="auto" w:sz="4" w:space="0"/>
            </w:tcBorders>
            <w:vAlign w:val="center"/>
          </w:tcPr>
          <w:p w14:paraId="7DCE0AF9">
            <w:pPr>
              <w:pStyle w:val="106"/>
              <w:snapToGrid w:val="0"/>
              <w:spacing w:before="31" w:beforeLines="10" w:after="31" w:afterLines="10" w:line="280" w:lineRule="exact"/>
              <w:ind w:left="-112" w:right="-112"/>
              <w:rPr>
                <w:sz w:val="20"/>
              </w:rPr>
            </w:pPr>
            <w:r>
              <w:rPr>
                <w:rFonts w:hint="eastAsia"/>
                <w:sz w:val="20"/>
              </w:rPr>
              <w:t>赵家坝站</w:t>
            </w:r>
          </w:p>
        </w:tc>
      </w:tr>
      <w:tr w14:paraId="14C43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3A464869">
            <w:pPr>
              <w:pStyle w:val="106"/>
              <w:snapToGrid w:val="0"/>
              <w:spacing w:before="31" w:beforeLines="10" w:after="31" w:afterLines="10" w:line="280" w:lineRule="exact"/>
              <w:ind w:left="-112" w:right="-112"/>
              <w:rPr>
                <w:sz w:val="20"/>
              </w:rPr>
            </w:pPr>
            <w:r>
              <w:rPr>
                <w:rFonts w:hint="eastAsia"/>
                <w:sz w:val="20"/>
              </w:rPr>
              <w:t>075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1906BC4">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2821E6C">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D00F2D1">
            <w:pPr>
              <w:widowControl/>
              <w:jc w:val="left"/>
              <w:rPr>
                <w:rFonts w:ascii="仿宋_GB2312"/>
                <w:spacing w:val="6"/>
                <w:kern w:val="0"/>
                <w:sz w:val="20"/>
                <w:szCs w:val="20"/>
              </w:rPr>
            </w:pPr>
          </w:p>
        </w:tc>
        <w:tc>
          <w:tcPr>
            <w:tcW w:w="1325" w:type="pct"/>
            <w:tcBorders>
              <w:top w:val="single" w:color="auto" w:sz="4" w:space="0"/>
              <w:left w:val="single" w:color="auto" w:sz="4" w:space="0"/>
              <w:bottom w:val="single" w:color="auto" w:sz="4" w:space="0"/>
              <w:right w:val="single" w:color="auto" w:sz="4" w:space="0"/>
            </w:tcBorders>
            <w:vAlign w:val="center"/>
          </w:tcPr>
          <w:p w14:paraId="03A2C9CD">
            <w:pPr>
              <w:pStyle w:val="106"/>
              <w:snapToGrid w:val="0"/>
              <w:spacing w:before="31" w:beforeLines="10" w:after="31" w:afterLines="10" w:line="280" w:lineRule="exact"/>
              <w:ind w:left="-112" w:right="-112"/>
              <w:rPr>
                <w:sz w:val="20"/>
              </w:rPr>
            </w:pPr>
            <w:r>
              <w:rPr>
                <w:rFonts w:hint="eastAsia"/>
                <w:sz w:val="20"/>
              </w:rPr>
              <w:t>凡口站</w:t>
            </w:r>
          </w:p>
        </w:tc>
      </w:tr>
      <w:tr w14:paraId="253D5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55A6F98D">
            <w:pPr>
              <w:pStyle w:val="106"/>
              <w:snapToGrid w:val="0"/>
              <w:spacing w:before="31" w:beforeLines="10" w:after="31" w:afterLines="10" w:line="280" w:lineRule="exact"/>
              <w:ind w:left="-112" w:right="-112"/>
              <w:rPr>
                <w:sz w:val="20"/>
              </w:rPr>
            </w:pPr>
            <w:r>
              <w:rPr>
                <w:rFonts w:hint="eastAsia"/>
                <w:sz w:val="20"/>
              </w:rPr>
              <w:t>076</w:t>
            </w:r>
          </w:p>
        </w:tc>
        <w:tc>
          <w:tcPr>
            <w:tcW w:w="789" w:type="pct"/>
            <w:tcBorders>
              <w:top w:val="single" w:color="auto" w:sz="4" w:space="0"/>
              <w:left w:val="single" w:color="auto" w:sz="4" w:space="0"/>
              <w:bottom w:val="single" w:color="auto" w:sz="4" w:space="0"/>
              <w:right w:val="single" w:color="auto" w:sz="4" w:space="0"/>
            </w:tcBorders>
            <w:vAlign w:val="center"/>
          </w:tcPr>
          <w:p w14:paraId="1E2DE71B">
            <w:pPr>
              <w:pStyle w:val="106"/>
              <w:snapToGrid w:val="0"/>
              <w:spacing w:before="31" w:beforeLines="10" w:after="31" w:afterLines="10" w:line="280" w:lineRule="exact"/>
              <w:ind w:left="-112" w:right="-112"/>
              <w:rPr>
                <w:sz w:val="20"/>
              </w:rPr>
            </w:pPr>
            <w:r>
              <w:rPr>
                <w:rFonts w:hint="eastAsia"/>
                <w:sz w:val="20"/>
              </w:rPr>
              <w:t>058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FA864C0">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6E803C41">
            <w:pPr>
              <w:pStyle w:val="106"/>
              <w:snapToGrid w:val="0"/>
              <w:spacing w:before="31" w:beforeLines="10" w:after="31" w:afterLines="10" w:line="280" w:lineRule="exact"/>
              <w:ind w:left="-112" w:right="-112"/>
              <w:rPr>
                <w:sz w:val="20"/>
              </w:rPr>
            </w:pPr>
            <w:r>
              <w:rPr>
                <w:rFonts w:hint="eastAsia"/>
                <w:sz w:val="20"/>
              </w:rPr>
              <w:t>梁子湖区</w:t>
            </w:r>
          </w:p>
        </w:tc>
        <w:tc>
          <w:tcPr>
            <w:tcW w:w="1325" w:type="pct"/>
            <w:tcBorders>
              <w:top w:val="single" w:color="auto" w:sz="4" w:space="0"/>
              <w:left w:val="single" w:color="auto" w:sz="4" w:space="0"/>
              <w:bottom w:val="single" w:color="auto" w:sz="4" w:space="0"/>
              <w:right w:val="single" w:color="auto" w:sz="4" w:space="0"/>
            </w:tcBorders>
            <w:vAlign w:val="center"/>
          </w:tcPr>
          <w:p w14:paraId="0B0EC0BC">
            <w:pPr>
              <w:pStyle w:val="106"/>
              <w:snapToGrid w:val="0"/>
              <w:spacing w:before="31" w:beforeLines="10" w:after="31" w:afterLines="10" w:line="280" w:lineRule="exact"/>
              <w:ind w:left="-112" w:right="-112"/>
              <w:rPr>
                <w:sz w:val="20"/>
              </w:rPr>
            </w:pPr>
            <w:r>
              <w:rPr>
                <w:rFonts w:hint="eastAsia"/>
                <w:sz w:val="20"/>
              </w:rPr>
              <w:t>梁子湖区青峰路站</w:t>
            </w:r>
          </w:p>
        </w:tc>
      </w:tr>
      <w:tr w14:paraId="2884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6C8CE36E">
            <w:pPr>
              <w:pStyle w:val="106"/>
              <w:snapToGrid w:val="0"/>
              <w:spacing w:before="31" w:beforeLines="10" w:after="31" w:afterLines="10" w:line="280" w:lineRule="exact"/>
              <w:ind w:left="-112" w:right="-112"/>
              <w:rPr>
                <w:sz w:val="20"/>
              </w:rPr>
            </w:pPr>
            <w:r>
              <w:rPr>
                <w:rFonts w:hint="eastAsia"/>
                <w:sz w:val="20"/>
              </w:rPr>
              <w:t>077</w:t>
            </w:r>
          </w:p>
        </w:tc>
        <w:tc>
          <w:tcPr>
            <w:tcW w:w="789" w:type="pct"/>
            <w:tcBorders>
              <w:top w:val="single" w:color="auto" w:sz="4" w:space="0"/>
              <w:left w:val="single" w:color="auto" w:sz="4" w:space="0"/>
              <w:bottom w:val="single" w:color="auto" w:sz="4" w:space="0"/>
              <w:right w:val="single" w:color="auto" w:sz="4" w:space="0"/>
            </w:tcBorders>
            <w:vAlign w:val="center"/>
          </w:tcPr>
          <w:p w14:paraId="2ED06E64">
            <w:pPr>
              <w:pStyle w:val="106"/>
              <w:snapToGrid w:val="0"/>
              <w:spacing w:before="31" w:beforeLines="10" w:after="31" w:afterLines="10" w:line="280" w:lineRule="exact"/>
              <w:ind w:left="-112" w:right="-112"/>
              <w:rPr>
                <w:sz w:val="20"/>
              </w:rPr>
            </w:pPr>
            <w:r>
              <w:rPr>
                <w:rFonts w:hint="eastAsia"/>
                <w:sz w:val="20"/>
              </w:rPr>
              <w:t>059</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279C4A2">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33A96C9E">
            <w:pPr>
              <w:pStyle w:val="106"/>
              <w:snapToGrid w:val="0"/>
              <w:spacing w:before="31" w:beforeLines="10" w:after="31" w:afterLines="10" w:line="280" w:lineRule="exact"/>
              <w:ind w:left="-112" w:right="-112"/>
              <w:rPr>
                <w:sz w:val="20"/>
              </w:rPr>
            </w:pPr>
            <w:r>
              <w:rPr>
                <w:rFonts w:hint="eastAsia"/>
                <w:sz w:val="20"/>
              </w:rPr>
              <w:t>华容区</w:t>
            </w:r>
          </w:p>
        </w:tc>
        <w:tc>
          <w:tcPr>
            <w:tcW w:w="1325" w:type="pct"/>
            <w:tcBorders>
              <w:top w:val="single" w:color="auto" w:sz="4" w:space="0"/>
              <w:left w:val="single" w:color="auto" w:sz="4" w:space="0"/>
              <w:bottom w:val="single" w:color="auto" w:sz="4" w:space="0"/>
              <w:right w:val="single" w:color="auto" w:sz="4" w:space="0"/>
            </w:tcBorders>
            <w:vAlign w:val="center"/>
          </w:tcPr>
          <w:p w14:paraId="64616652">
            <w:pPr>
              <w:pStyle w:val="106"/>
              <w:snapToGrid w:val="0"/>
              <w:spacing w:before="31" w:beforeLines="10" w:after="31" w:afterLines="10" w:line="280" w:lineRule="exact"/>
              <w:ind w:left="-112" w:right="-112"/>
              <w:rPr>
                <w:sz w:val="20"/>
              </w:rPr>
            </w:pPr>
            <w:r>
              <w:rPr>
                <w:rFonts w:hint="eastAsia"/>
                <w:sz w:val="20"/>
              </w:rPr>
              <w:t>华容区体育路站</w:t>
            </w:r>
          </w:p>
        </w:tc>
      </w:tr>
      <w:tr w14:paraId="1E471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0D16E891">
            <w:pPr>
              <w:pStyle w:val="106"/>
              <w:snapToGrid w:val="0"/>
              <w:spacing w:before="31" w:beforeLines="10" w:after="31" w:afterLines="10" w:line="280" w:lineRule="exact"/>
              <w:ind w:left="-112" w:right="-112"/>
              <w:rPr>
                <w:sz w:val="20"/>
              </w:rPr>
            </w:pPr>
            <w:r>
              <w:rPr>
                <w:rFonts w:hint="eastAsia"/>
                <w:sz w:val="20"/>
              </w:rPr>
              <w:t>078</w:t>
            </w:r>
          </w:p>
        </w:tc>
        <w:tc>
          <w:tcPr>
            <w:tcW w:w="789" w:type="pct"/>
            <w:vMerge w:val="restart"/>
            <w:tcBorders>
              <w:top w:val="single" w:color="auto" w:sz="4" w:space="0"/>
              <w:left w:val="single" w:color="auto" w:sz="4" w:space="0"/>
              <w:bottom w:val="single" w:color="auto" w:sz="4" w:space="0"/>
              <w:right w:val="single" w:color="auto" w:sz="4" w:space="0"/>
            </w:tcBorders>
            <w:vAlign w:val="center"/>
          </w:tcPr>
          <w:p w14:paraId="358092EA">
            <w:pPr>
              <w:pStyle w:val="106"/>
              <w:snapToGrid w:val="0"/>
              <w:spacing w:before="31" w:beforeLines="10" w:after="31" w:afterLines="10" w:line="280" w:lineRule="exact"/>
              <w:ind w:left="-112" w:right="-112"/>
              <w:rPr>
                <w:sz w:val="20"/>
              </w:rPr>
            </w:pPr>
            <w:r>
              <w:rPr>
                <w:rFonts w:hint="eastAsia"/>
                <w:sz w:val="20"/>
              </w:rPr>
              <w:t>060</w:t>
            </w:r>
          </w:p>
        </w:tc>
        <w:tc>
          <w:tcPr>
            <w:tcW w:w="867" w:type="pct"/>
            <w:vMerge w:val="restart"/>
            <w:tcBorders>
              <w:top w:val="single" w:color="auto" w:sz="4" w:space="0"/>
              <w:left w:val="single" w:color="auto" w:sz="4" w:space="0"/>
              <w:bottom w:val="single" w:color="auto" w:sz="4" w:space="0"/>
              <w:right w:val="single" w:color="auto" w:sz="4" w:space="0"/>
            </w:tcBorders>
            <w:vAlign w:val="center"/>
          </w:tcPr>
          <w:p w14:paraId="2039F965">
            <w:pPr>
              <w:pStyle w:val="106"/>
              <w:snapToGrid w:val="0"/>
              <w:spacing w:before="31" w:beforeLines="10" w:after="31" w:afterLines="10" w:line="280" w:lineRule="exact"/>
              <w:ind w:left="-112" w:right="-112"/>
              <w:rPr>
                <w:sz w:val="20"/>
              </w:rPr>
            </w:pPr>
            <w:r>
              <w:rPr>
                <w:rFonts w:hint="eastAsia"/>
                <w:sz w:val="20"/>
              </w:rPr>
              <w:t>07</w:t>
            </w:r>
          </w:p>
          <w:p w14:paraId="6DCA6C37">
            <w:pPr>
              <w:pStyle w:val="106"/>
              <w:snapToGrid w:val="0"/>
              <w:spacing w:before="31" w:beforeLines="10" w:after="31" w:afterLines="10" w:line="280" w:lineRule="exact"/>
              <w:ind w:left="-112" w:right="-112"/>
              <w:rPr>
                <w:sz w:val="20"/>
              </w:rPr>
            </w:pPr>
            <w:r>
              <w:rPr>
                <w:rFonts w:hint="eastAsia"/>
                <w:sz w:val="20"/>
              </w:rPr>
              <w:t>襄阳</w:t>
            </w:r>
          </w:p>
        </w:tc>
        <w:tc>
          <w:tcPr>
            <w:tcW w:w="1262" w:type="pct"/>
            <w:vMerge w:val="restart"/>
            <w:tcBorders>
              <w:top w:val="single" w:color="auto" w:sz="4" w:space="0"/>
              <w:left w:val="single" w:color="auto" w:sz="4" w:space="0"/>
              <w:bottom w:val="single" w:color="auto" w:sz="4" w:space="0"/>
              <w:right w:val="single" w:color="auto" w:sz="4" w:space="0"/>
            </w:tcBorders>
            <w:vAlign w:val="center"/>
          </w:tcPr>
          <w:p w14:paraId="5AEAF0F8">
            <w:pPr>
              <w:pStyle w:val="106"/>
              <w:snapToGrid w:val="0"/>
              <w:spacing w:before="31" w:beforeLines="10" w:after="31" w:afterLines="10" w:line="280" w:lineRule="exact"/>
              <w:ind w:left="-112" w:right="-112"/>
              <w:rPr>
                <w:sz w:val="20"/>
              </w:rPr>
            </w:pPr>
            <w:r>
              <w:rPr>
                <w:rFonts w:hint="eastAsia"/>
                <w:sz w:val="20"/>
              </w:rPr>
              <w:t>襄城区</w:t>
            </w:r>
          </w:p>
        </w:tc>
        <w:tc>
          <w:tcPr>
            <w:tcW w:w="1325" w:type="pct"/>
            <w:tcBorders>
              <w:top w:val="single" w:color="auto" w:sz="4" w:space="0"/>
              <w:left w:val="single" w:color="auto" w:sz="4" w:space="0"/>
              <w:bottom w:val="single" w:color="auto" w:sz="4" w:space="0"/>
              <w:right w:val="single" w:color="auto" w:sz="4" w:space="0"/>
            </w:tcBorders>
            <w:vAlign w:val="center"/>
          </w:tcPr>
          <w:p w14:paraId="6B39F8AC">
            <w:pPr>
              <w:pStyle w:val="106"/>
              <w:snapToGrid w:val="0"/>
              <w:spacing w:before="31" w:beforeLines="10" w:after="31" w:afterLines="10" w:line="280" w:lineRule="exact"/>
              <w:ind w:left="-112" w:right="-112"/>
              <w:rPr>
                <w:sz w:val="20"/>
              </w:rPr>
            </w:pPr>
            <w:r>
              <w:rPr>
                <w:rFonts w:hint="eastAsia"/>
                <w:sz w:val="20"/>
              </w:rPr>
              <w:t>襄城运动路站</w:t>
            </w:r>
          </w:p>
        </w:tc>
      </w:tr>
      <w:tr w14:paraId="4BA7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4CBB8A21">
            <w:pPr>
              <w:pStyle w:val="106"/>
              <w:snapToGrid w:val="0"/>
              <w:spacing w:before="31" w:beforeLines="10" w:after="31" w:afterLines="10" w:line="280" w:lineRule="exact"/>
              <w:ind w:left="-112" w:right="-112"/>
              <w:rPr>
                <w:sz w:val="20"/>
              </w:rPr>
            </w:pPr>
            <w:r>
              <w:rPr>
                <w:rFonts w:hint="eastAsia"/>
                <w:sz w:val="20"/>
              </w:rPr>
              <w:t>079</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54F1F23">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21364CF">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368B0E2">
            <w:pPr>
              <w:widowControl/>
              <w:jc w:val="left"/>
              <w:rPr>
                <w:rFonts w:ascii="仿宋_GB2312"/>
                <w:spacing w:val="6"/>
                <w:kern w:val="0"/>
                <w:sz w:val="20"/>
                <w:szCs w:val="20"/>
              </w:rPr>
            </w:pPr>
          </w:p>
        </w:tc>
        <w:tc>
          <w:tcPr>
            <w:tcW w:w="1325" w:type="pct"/>
            <w:tcBorders>
              <w:top w:val="single" w:color="auto" w:sz="4" w:space="0"/>
              <w:left w:val="single" w:color="auto" w:sz="4" w:space="0"/>
              <w:bottom w:val="single" w:color="auto" w:sz="4" w:space="0"/>
              <w:right w:val="single" w:color="auto" w:sz="4" w:space="0"/>
            </w:tcBorders>
            <w:vAlign w:val="center"/>
          </w:tcPr>
          <w:p w14:paraId="36F995AF">
            <w:pPr>
              <w:pStyle w:val="106"/>
              <w:snapToGrid w:val="0"/>
              <w:spacing w:before="31" w:beforeLines="10" w:after="31" w:afterLines="10" w:line="280" w:lineRule="exact"/>
              <w:ind w:left="-112" w:right="-112"/>
              <w:rPr>
                <w:sz w:val="20"/>
              </w:rPr>
            </w:pPr>
            <w:r>
              <w:rPr>
                <w:rFonts w:hint="eastAsia"/>
                <w:sz w:val="20"/>
              </w:rPr>
              <w:t>襄阳市隆中路站</w:t>
            </w:r>
          </w:p>
        </w:tc>
      </w:tr>
      <w:tr w14:paraId="54E8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4B337494">
            <w:pPr>
              <w:pStyle w:val="106"/>
              <w:snapToGrid w:val="0"/>
              <w:spacing w:before="31" w:beforeLines="10" w:after="31" w:afterLines="10" w:line="280" w:lineRule="exact"/>
              <w:ind w:left="-112" w:right="-112"/>
              <w:rPr>
                <w:sz w:val="20"/>
              </w:rPr>
            </w:pPr>
            <w:r>
              <w:rPr>
                <w:rFonts w:hint="eastAsia"/>
                <w:sz w:val="20"/>
              </w:rPr>
              <w:t>080</w:t>
            </w:r>
          </w:p>
        </w:tc>
        <w:tc>
          <w:tcPr>
            <w:tcW w:w="789" w:type="pct"/>
            <w:tcBorders>
              <w:top w:val="single" w:color="auto" w:sz="4" w:space="0"/>
              <w:left w:val="single" w:color="auto" w:sz="4" w:space="0"/>
              <w:bottom w:val="single" w:color="auto" w:sz="4" w:space="0"/>
              <w:right w:val="single" w:color="auto" w:sz="4" w:space="0"/>
            </w:tcBorders>
            <w:vAlign w:val="center"/>
          </w:tcPr>
          <w:p w14:paraId="0A187189">
            <w:pPr>
              <w:pStyle w:val="106"/>
              <w:snapToGrid w:val="0"/>
              <w:spacing w:before="31" w:beforeLines="10" w:after="31" w:afterLines="10" w:line="280" w:lineRule="exact"/>
              <w:ind w:left="-112" w:right="-112"/>
              <w:rPr>
                <w:sz w:val="20"/>
              </w:rPr>
            </w:pPr>
            <w:r>
              <w:rPr>
                <w:rFonts w:hint="eastAsia"/>
                <w:sz w:val="20"/>
              </w:rPr>
              <w:t>061</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9A66363">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04AF13E4">
            <w:pPr>
              <w:pStyle w:val="106"/>
              <w:snapToGrid w:val="0"/>
              <w:spacing w:before="31" w:beforeLines="10" w:after="31" w:afterLines="10" w:line="280" w:lineRule="exact"/>
              <w:ind w:left="-112" w:right="-112"/>
              <w:rPr>
                <w:sz w:val="20"/>
              </w:rPr>
            </w:pPr>
            <w:r>
              <w:rPr>
                <w:rFonts w:hint="eastAsia"/>
                <w:sz w:val="20"/>
              </w:rPr>
              <w:t>樊城区</w:t>
            </w:r>
          </w:p>
        </w:tc>
        <w:tc>
          <w:tcPr>
            <w:tcW w:w="1325" w:type="pct"/>
            <w:tcBorders>
              <w:top w:val="single" w:color="auto" w:sz="4" w:space="0"/>
              <w:left w:val="single" w:color="auto" w:sz="4" w:space="0"/>
              <w:bottom w:val="single" w:color="auto" w:sz="4" w:space="0"/>
              <w:right w:val="single" w:color="auto" w:sz="4" w:space="0"/>
            </w:tcBorders>
            <w:vAlign w:val="center"/>
          </w:tcPr>
          <w:p w14:paraId="42BFB7CE">
            <w:pPr>
              <w:pStyle w:val="106"/>
              <w:snapToGrid w:val="0"/>
              <w:spacing w:before="31" w:beforeLines="10" w:after="31" w:afterLines="10" w:line="280" w:lineRule="exact"/>
              <w:ind w:left="-112" w:right="-112"/>
              <w:rPr>
                <w:sz w:val="20"/>
              </w:rPr>
            </w:pPr>
            <w:r>
              <w:rPr>
                <w:rFonts w:hint="eastAsia"/>
                <w:sz w:val="20"/>
              </w:rPr>
              <w:t>樊城新华路站</w:t>
            </w:r>
          </w:p>
        </w:tc>
      </w:tr>
      <w:tr w14:paraId="15E7C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692EDCE1">
            <w:pPr>
              <w:pStyle w:val="106"/>
              <w:snapToGrid w:val="0"/>
              <w:spacing w:before="31" w:beforeLines="10" w:after="31" w:afterLines="10" w:line="280" w:lineRule="exact"/>
              <w:ind w:left="-112" w:right="-112"/>
              <w:rPr>
                <w:sz w:val="20"/>
              </w:rPr>
            </w:pPr>
            <w:r>
              <w:rPr>
                <w:rFonts w:hint="eastAsia"/>
                <w:sz w:val="20"/>
              </w:rPr>
              <w:t>081</w:t>
            </w:r>
          </w:p>
        </w:tc>
        <w:tc>
          <w:tcPr>
            <w:tcW w:w="789" w:type="pct"/>
            <w:tcBorders>
              <w:top w:val="single" w:color="auto" w:sz="4" w:space="0"/>
              <w:left w:val="single" w:color="auto" w:sz="4" w:space="0"/>
              <w:bottom w:val="single" w:color="auto" w:sz="4" w:space="0"/>
              <w:right w:val="single" w:color="auto" w:sz="4" w:space="0"/>
            </w:tcBorders>
            <w:vAlign w:val="center"/>
          </w:tcPr>
          <w:p w14:paraId="302EAEF9">
            <w:pPr>
              <w:pStyle w:val="106"/>
              <w:snapToGrid w:val="0"/>
              <w:spacing w:before="31" w:beforeLines="10" w:after="31" w:afterLines="10" w:line="280" w:lineRule="exact"/>
              <w:ind w:left="-112" w:right="-112"/>
              <w:rPr>
                <w:sz w:val="20"/>
              </w:rPr>
            </w:pPr>
            <w:r>
              <w:rPr>
                <w:rFonts w:hint="eastAsia"/>
                <w:sz w:val="20"/>
              </w:rPr>
              <w:t>062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83DF6C4">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1ED71C75">
            <w:pPr>
              <w:pStyle w:val="106"/>
              <w:snapToGrid w:val="0"/>
              <w:spacing w:before="31" w:beforeLines="10" w:after="31" w:afterLines="10" w:line="280" w:lineRule="exact"/>
              <w:ind w:left="-112" w:right="-112"/>
              <w:rPr>
                <w:sz w:val="20"/>
              </w:rPr>
            </w:pPr>
            <w:r>
              <w:rPr>
                <w:rFonts w:hint="eastAsia"/>
                <w:sz w:val="20"/>
              </w:rPr>
              <w:t>襄州区</w:t>
            </w:r>
          </w:p>
        </w:tc>
        <w:tc>
          <w:tcPr>
            <w:tcW w:w="1325" w:type="pct"/>
            <w:tcBorders>
              <w:top w:val="single" w:color="auto" w:sz="4" w:space="0"/>
              <w:left w:val="single" w:color="auto" w:sz="4" w:space="0"/>
              <w:bottom w:val="single" w:color="auto" w:sz="4" w:space="0"/>
              <w:right w:val="single" w:color="auto" w:sz="4" w:space="0"/>
            </w:tcBorders>
            <w:vAlign w:val="center"/>
          </w:tcPr>
          <w:p w14:paraId="13E1E6B7">
            <w:pPr>
              <w:pStyle w:val="106"/>
              <w:snapToGrid w:val="0"/>
              <w:spacing w:before="31" w:beforeLines="10" w:after="31" w:afterLines="10" w:line="280" w:lineRule="exact"/>
              <w:ind w:left="-112" w:right="-112"/>
              <w:rPr>
                <w:sz w:val="20"/>
              </w:rPr>
            </w:pPr>
            <w:r>
              <w:rPr>
                <w:rFonts w:hint="eastAsia"/>
                <w:sz w:val="20"/>
              </w:rPr>
              <w:t>襄州航空路站</w:t>
            </w:r>
          </w:p>
        </w:tc>
      </w:tr>
      <w:tr w14:paraId="35FF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1F1EA274">
            <w:pPr>
              <w:pStyle w:val="106"/>
              <w:snapToGrid w:val="0"/>
              <w:spacing w:before="31" w:beforeLines="10" w:after="31" w:afterLines="10" w:line="280" w:lineRule="exact"/>
              <w:ind w:left="-112" w:right="-112"/>
              <w:rPr>
                <w:sz w:val="20"/>
              </w:rPr>
            </w:pPr>
            <w:r>
              <w:rPr>
                <w:rFonts w:hint="eastAsia"/>
                <w:sz w:val="20"/>
              </w:rPr>
              <w:t>082</w:t>
            </w:r>
          </w:p>
        </w:tc>
        <w:tc>
          <w:tcPr>
            <w:tcW w:w="789" w:type="pct"/>
            <w:tcBorders>
              <w:top w:val="single" w:color="auto" w:sz="4" w:space="0"/>
              <w:left w:val="single" w:color="auto" w:sz="4" w:space="0"/>
              <w:bottom w:val="single" w:color="auto" w:sz="4" w:space="0"/>
              <w:right w:val="single" w:color="auto" w:sz="4" w:space="0"/>
            </w:tcBorders>
            <w:vAlign w:val="center"/>
          </w:tcPr>
          <w:p w14:paraId="294E6FCC">
            <w:pPr>
              <w:pStyle w:val="106"/>
              <w:snapToGrid w:val="0"/>
              <w:spacing w:before="31" w:beforeLines="10" w:after="31" w:afterLines="10" w:line="280" w:lineRule="exact"/>
              <w:ind w:left="-112" w:right="-112"/>
              <w:rPr>
                <w:sz w:val="20"/>
              </w:rPr>
            </w:pPr>
            <w:r>
              <w:rPr>
                <w:rFonts w:hint="eastAsia"/>
                <w:sz w:val="20"/>
              </w:rPr>
              <w:t>063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0C92BD7">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01FEA277">
            <w:pPr>
              <w:pStyle w:val="106"/>
              <w:snapToGrid w:val="0"/>
              <w:spacing w:before="31" w:beforeLines="10" w:after="31" w:afterLines="10" w:line="280" w:lineRule="exact"/>
              <w:ind w:left="-112" w:right="-112"/>
              <w:rPr>
                <w:sz w:val="20"/>
              </w:rPr>
            </w:pPr>
            <w:r>
              <w:rPr>
                <w:rFonts w:hint="eastAsia"/>
                <w:sz w:val="20"/>
              </w:rPr>
              <w:t>宜城市</w:t>
            </w:r>
          </w:p>
        </w:tc>
        <w:tc>
          <w:tcPr>
            <w:tcW w:w="1325" w:type="pct"/>
            <w:tcBorders>
              <w:top w:val="single" w:color="auto" w:sz="4" w:space="0"/>
              <w:left w:val="single" w:color="auto" w:sz="4" w:space="0"/>
              <w:bottom w:val="single" w:color="auto" w:sz="4" w:space="0"/>
              <w:right w:val="single" w:color="auto" w:sz="4" w:space="0"/>
            </w:tcBorders>
            <w:vAlign w:val="center"/>
          </w:tcPr>
          <w:p w14:paraId="41E51E51">
            <w:pPr>
              <w:pStyle w:val="106"/>
              <w:snapToGrid w:val="0"/>
              <w:spacing w:before="31" w:beforeLines="10" w:after="31" w:afterLines="10" w:line="280" w:lineRule="exact"/>
              <w:ind w:left="-112" w:right="-112"/>
              <w:rPr>
                <w:sz w:val="20"/>
              </w:rPr>
            </w:pPr>
            <w:r>
              <w:rPr>
                <w:rFonts w:hint="eastAsia"/>
                <w:sz w:val="20"/>
              </w:rPr>
              <w:t>宜城市振兴大道站</w:t>
            </w:r>
          </w:p>
        </w:tc>
      </w:tr>
      <w:tr w14:paraId="40960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7075CA44">
            <w:pPr>
              <w:pStyle w:val="106"/>
              <w:snapToGrid w:val="0"/>
              <w:spacing w:before="31" w:beforeLines="10" w:after="31" w:afterLines="10" w:line="280" w:lineRule="exact"/>
              <w:ind w:left="-112" w:right="-112"/>
              <w:rPr>
                <w:sz w:val="20"/>
              </w:rPr>
            </w:pPr>
            <w:r>
              <w:rPr>
                <w:rFonts w:hint="eastAsia"/>
                <w:sz w:val="20"/>
              </w:rPr>
              <w:t>083</w:t>
            </w:r>
          </w:p>
        </w:tc>
        <w:tc>
          <w:tcPr>
            <w:tcW w:w="789" w:type="pct"/>
            <w:tcBorders>
              <w:top w:val="single" w:color="auto" w:sz="4" w:space="0"/>
              <w:left w:val="single" w:color="auto" w:sz="4" w:space="0"/>
              <w:bottom w:val="single" w:color="auto" w:sz="4" w:space="0"/>
              <w:right w:val="single" w:color="auto" w:sz="4" w:space="0"/>
            </w:tcBorders>
            <w:vAlign w:val="center"/>
          </w:tcPr>
          <w:p w14:paraId="2A386BA6">
            <w:pPr>
              <w:pStyle w:val="106"/>
              <w:snapToGrid w:val="0"/>
              <w:spacing w:before="31" w:beforeLines="10" w:after="31" w:afterLines="10" w:line="280" w:lineRule="exact"/>
              <w:ind w:left="-112" w:right="-112"/>
              <w:rPr>
                <w:sz w:val="20"/>
              </w:rPr>
            </w:pPr>
            <w:r>
              <w:rPr>
                <w:rFonts w:hint="eastAsia"/>
                <w:sz w:val="20"/>
              </w:rPr>
              <w:t>064</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1DC40D4">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3DAAEAD5">
            <w:pPr>
              <w:pStyle w:val="106"/>
              <w:snapToGrid w:val="0"/>
              <w:spacing w:before="31" w:beforeLines="10" w:after="31" w:afterLines="10" w:line="280" w:lineRule="exact"/>
              <w:ind w:left="-112" w:right="-112"/>
              <w:rPr>
                <w:sz w:val="20"/>
              </w:rPr>
            </w:pPr>
            <w:r>
              <w:rPr>
                <w:rFonts w:hint="eastAsia"/>
                <w:sz w:val="20"/>
              </w:rPr>
              <w:t>南漳县</w:t>
            </w:r>
          </w:p>
        </w:tc>
        <w:tc>
          <w:tcPr>
            <w:tcW w:w="1325" w:type="pct"/>
            <w:tcBorders>
              <w:top w:val="single" w:color="auto" w:sz="4" w:space="0"/>
              <w:left w:val="single" w:color="auto" w:sz="4" w:space="0"/>
              <w:bottom w:val="single" w:color="auto" w:sz="4" w:space="0"/>
              <w:right w:val="single" w:color="auto" w:sz="4" w:space="0"/>
            </w:tcBorders>
            <w:vAlign w:val="center"/>
          </w:tcPr>
          <w:p w14:paraId="7EB1B708">
            <w:pPr>
              <w:pStyle w:val="106"/>
              <w:snapToGrid w:val="0"/>
              <w:spacing w:before="31" w:beforeLines="10" w:after="31" w:afterLines="10" w:line="280" w:lineRule="exact"/>
              <w:ind w:left="-112" w:right="-112"/>
              <w:rPr>
                <w:sz w:val="20"/>
              </w:rPr>
            </w:pPr>
            <w:r>
              <w:rPr>
                <w:rFonts w:hint="eastAsia"/>
                <w:sz w:val="20"/>
              </w:rPr>
              <w:t>南漳县学府路站</w:t>
            </w:r>
          </w:p>
        </w:tc>
      </w:tr>
      <w:tr w14:paraId="5FE7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0D944DB7">
            <w:pPr>
              <w:pStyle w:val="106"/>
              <w:snapToGrid w:val="0"/>
              <w:spacing w:before="31" w:beforeLines="10" w:after="31" w:afterLines="10" w:line="280" w:lineRule="exact"/>
              <w:ind w:left="-112" w:right="-112"/>
              <w:rPr>
                <w:sz w:val="20"/>
              </w:rPr>
            </w:pPr>
            <w:r>
              <w:rPr>
                <w:rFonts w:hint="eastAsia"/>
                <w:sz w:val="20"/>
              </w:rPr>
              <w:t>084</w:t>
            </w:r>
          </w:p>
        </w:tc>
        <w:tc>
          <w:tcPr>
            <w:tcW w:w="789" w:type="pct"/>
            <w:tcBorders>
              <w:top w:val="single" w:color="auto" w:sz="4" w:space="0"/>
              <w:left w:val="single" w:color="auto" w:sz="4" w:space="0"/>
              <w:bottom w:val="single" w:color="auto" w:sz="4" w:space="0"/>
              <w:right w:val="single" w:color="auto" w:sz="4" w:space="0"/>
            </w:tcBorders>
            <w:vAlign w:val="center"/>
          </w:tcPr>
          <w:p w14:paraId="6E192DB5">
            <w:pPr>
              <w:pStyle w:val="106"/>
              <w:snapToGrid w:val="0"/>
              <w:spacing w:before="31" w:beforeLines="10" w:after="31" w:afterLines="10" w:line="280" w:lineRule="exact"/>
              <w:ind w:left="-112" w:right="-112"/>
              <w:rPr>
                <w:sz w:val="20"/>
              </w:rPr>
            </w:pPr>
            <w:r>
              <w:rPr>
                <w:rFonts w:hint="eastAsia"/>
                <w:sz w:val="20"/>
              </w:rPr>
              <w:t>065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15B553D">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6B5F70C7">
            <w:pPr>
              <w:pStyle w:val="106"/>
              <w:snapToGrid w:val="0"/>
              <w:spacing w:before="31" w:beforeLines="10" w:after="31" w:afterLines="10" w:line="280" w:lineRule="exact"/>
              <w:ind w:left="-112" w:right="-112"/>
              <w:rPr>
                <w:sz w:val="20"/>
              </w:rPr>
            </w:pPr>
            <w:r>
              <w:rPr>
                <w:rFonts w:hint="eastAsia"/>
                <w:sz w:val="20"/>
              </w:rPr>
              <w:t>保康县</w:t>
            </w:r>
          </w:p>
        </w:tc>
        <w:tc>
          <w:tcPr>
            <w:tcW w:w="1325" w:type="pct"/>
            <w:tcBorders>
              <w:top w:val="single" w:color="auto" w:sz="4" w:space="0"/>
              <w:left w:val="single" w:color="auto" w:sz="4" w:space="0"/>
              <w:bottom w:val="single" w:color="auto" w:sz="4" w:space="0"/>
              <w:right w:val="single" w:color="auto" w:sz="4" w:space="0"/>
            </w:tcBorders>
            <w:vAlign w:val="center"/>
          </w:tcPr>
          <w:p w14:paraId="6F949006">
            <w:pPr>
              <w:pStyle w:val="106"/>
              <w:snapToGrid w:val="0"/>
              <w:spacing w:before="31" w:beforeLines="10" w:after="31" w:afterLines="10" w:line="280" w:lineRule="exact"/>
              <w:ind w:left="-112" w:right="-112"/>
              <w:rPr>
                <w:sz w:val="20"/>
              </w:rPr>
            </w:pPr>
            <w:r>
              <w:rPr>
                <w:rFonts w:hint="eastAsia"/>
                <w:sz w:val="20"/>
              </w:rPr>
              <w:t>保康县清溪路站</w:t>
            </w:r>
          </w:p>
        </w:tc>
      </w:tr>
      <w:tr w14:paraId="4DE9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23E0A2AA">
            <w:pPr>
              <w:pStyle w:val="106"/>
              <w:snapToGrid w:val="0"/>
              <w:spacing w:before="31" w:beforeLines="10" w:after="31" w:afterLines="10" w:line="280" w:lineRule="exact"/>
              <w:ind w:left="-112" w:right="-112"/>
              <w:rPr>
                <w:sz w:val="20"/>
              </w:rPr>
            </w:pPr>
            <w:r>
              <w:rPr>
                <w:rFonts w:hint="eastAsia"/>
                <w:sz w:val="20"/>
              </w:rPr>
              <w:t>085</w:t>
            </w:r>
          </w:p>
        </w:tc>
        <w:tc>
          <w:tcPr>
            <w:tcW w:w="789" w:type="pct"/>
            <w:tcBorders>
              <w:top w:val="single" w:color="auto" w:sz="4" w:space="0"/>
              <w:left w:val="single" w:color="auto" w:sz="4" w:space="0"/>
              <w:bottom w:val="single" w:color="auto" w:sz="4" w:space="0"/>
              <w:right w:val="single" w:color="auto" w:sz="4" w:space="0"/>
            </w:tcBorders>
            <w:vAlign w:val="center"/>
          </w:tcPr>
          <w:p w14:paraId="664138D3">
            <w:pPr>
              <w:pStyle w:val="106"/>
              <w:snapToGrid w:val="0"/>
              <w:spacing w:before="31" w:beforeLines="10" w:after="31" w:afterLines="10" w:line="280" w:lineRule="exact"/>
              <w:ind w:left="-112" w:right="-112"/>
              <w:rPr>
                <w:sz w:val="20"/>
              </w:rPr>
            </w:pPr>
            <w:r>
              <w:rPr>
                <w:rFonts w:hint="eastAsia"/>
                <w:sz w:val="20"/>
              </w:rPr>
              <w:t>066</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5CF5A2F">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088728B3">
            <w:pPr>
              <w:pStyle w:val="106"/>
              <w:snapToGrid w:val="0"/>
              <w:spacing w:before="31" w:beforeLines="10" w:after="31" w:afterLines="10" w:line="280" w:lineRule="exact"/>
              <w:ind w:left="-112" w:right="-112"/>
              <w:rPr>
                <w:sz w:val="20"/>
              </w:rPr>
            </w:pPr>
            <w:r>
              <w:rPr>
                <w:rFonts w:hint="eastAsia"/>
                <w:sz w:val="20"/>
              </w:rPr>
              <w:t>谷城县</w:t>
            </w:r>
          </w:p>
        </w:tc>
        <w:tc>
          <w:tcPr>
            <w:tcW w:w="1325" w:type="pct"/>
            <w:tcBorders>
              <w:top w:val="single" w:color="auto" w:sz="4" w:space="0"/>
              <w:left w:val="single" w:color="auto" w:sz="4" w:space="0"/>
              <w:bottom w:val="single" w:color="auto" w:sz="4" w:space="0"/>
              <w:right w:val="single" w:color="auto" w:sz="4" w:space="0"/>
            </w:tcBorders>
            <w:vAlign w:val="center"/>
          </w:tcPr>
          <w:p w14:paraId="5C241902">
            <w:pPr>
              <w:pStyle w:val="106"/>
              <w:snapToGrid w:val="0"/>
              <w:spacing w:before="31" w:beforeLines="10" w:after="31" w:afterLines="10" w:line="280" w:lineRule="exact"/>
              <w:ind w:left="-112" w:right="-112"/>
              <w:rPr>
                <w:sz w:val="20"/>
              </w:rPr>
            </w:pPr>
            <w:r>
              <w:rPr>
                <w:rFonts w:hint="eastAsia"/>
                <w:sz w:val="20"/>
              </w:rPr>
              <w:t>谷城县粉阳路站</w:t>
            </w:r>
          </w:p>
        </w:tc>
      </w:tr>
      <w:tr w14:paraId="311F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1DDC7A1A">
            <w:pPr>
              <w:pStyle w:val="106"/>
              <w:snapToGrid w:val="0"/>
              <w:spacing w:before="31" w:beforeLines="10" w:after="31" w:afterLines="10" w:line="280" w:lineRule="exact"/>
              <w:ind w:left="-112" w:right="-112"/>
              <w:rPr>
                <w:sz w:val="20"/>
              </w:rPr>
            </w:pPr>
            <w:r>
              <w:rPr>
                <w:rFonts w:hint="eastAsia"/>
                <w:sz w:val="20"/>
              </w:rPr>
              <w:t>086</w:t>
            </w:r>
          </w:p>
        </w:tc>
        <w:tc>
          <w:tcPr>
            <w:tcW w:w="789" w:type="pct"/>
            <w:tcBorders>
              <w:top w:val="single" w:color="auto" w:sz="4" w:space="0"/>
              <w:left w:val="single" w:color="auto" w:sz="4" w:space="0"/>
              <w:bottom w:val="single" w:color="auto" w:sz="4" w:space="0"/>
              <w:right w:val="single" w:color="auto" w:sz="4" w:space="0"/>
            </w:tcBorders>
            <w:vAlign w:val="center"/>
          </w:tcPr>
          <w:p w14:paraId="4B1BAD63">
            <w:pPr>
              <w:pStyle w:val="106"/>
              <w:snapToGrid w:val="0"/>
              <w:spacing w:before="31" w:beforeLines="10" w:after="31" w:afterLines="10" w:line="280" w:lineRule="exact"/>
              <w:ind w:left="-112" w:right="-112"/>
              <w:rPr>
                <w:sz w:val="20"/>
              </w:rPr>
            </w:pPr>
            <w:r>
              <w:rPr>
                <w:rFonts w:hint="eastAsia"/>
                <w:sz w:val="20"/>
              </w:rPr>
              <w:t>067</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59020A6">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0541D9ED">
            <w:pPr>
              <w:pStyle w:val="106"/>
              <w:snapToGrid w:val="0"/>
              <w:spacing w:before="31" w:beforeLines="10" w:after="31" w:afterLines="10" w:line="280" w:lineRule="exact"/>
              <w:ind w:left="-112" w:right="-112"/>
              <w:rPr>
                <w:sz w:val="20"/>
              </w:rPr>
            </w:pPr>
            <w:r>
              <w:rPr>
                <w:rFonts w:hint="eastAsia"/>
                <w:sz w:val="20"/>
              </w:rPr>
              <w:t>枣阳市</w:t>
            </w:r>
          </w:p>
        </w:tc>
        <w:tc>
          <w:tcPr>
            <w:tcW w:w="1325" w:type="pct"/>
            <w:tcBorders>
              <w:top w:val="single" w:color="auto" w:sz="4" w:space="0"/>
              <w:left w:val="single" w:color="auto" w:sz="4" w:space="0"/>
              <w:bottom w:val="single" w:color="auto" w:sz="4" w:space="0"/>
              <w:right w:val="single" w:color="auto" w:sz="4" w:space="0"/>
            </w:tcBorders>
            <w:vAlign w:val="center"/>
          </w:tcPr>
          <w:p w14:paraId="4706C3BA">
            <w:pPr>
              <w:pStyle w:val="106"/>
              <w:snapToGrid w:val="0"/>
              <w:spacing w:before="31" w:beforeLines="10" w:after="31" w:afterLines="10" w:line="280" w:lineRule="exact"/>
              <w:ind w:left="-112" w:right="-112"/>
              <w:rPr>
                <w:sz w:val="20"/>
              </w:rPr>
            </w:pPr>
            <w:r>
              <w:rPr>
                <w:rFonts w:hint="eastAsia"/>
                <w:sz w:val="20"/>
              </w:rPr>
              <w:t>枣阳市朝阳路站</w:t>
            </w:r>
          </w:p>
        </w:tc>
      </w:tr>
      <w:tr w14:paraId="7F04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044E87DF">
            <w:pPr>
              <w:pStyle w:val="106"/>
              <w:snapToGrid w:val="0"/>
              <w:spacing w:before="31" w:beforeLines="10" w:after="31" w:afterLines="10" w:line="280" w:lineRule="exact"/>
              <w:ind w:left="-112" w:right="-112"/>
              <w:rPr>
                <w:sz w:val="20"/>
              </w:rPr>
            </w:pPr>
            <w:r>
              <w:rPr>
                <w:rFonts w:hint="eastAsia"/>
                <w:sz w:val="20"/>
              </w:rPr>
              <w:t>087</w:t>
            </w:r>
          </w:p>
        </w:tc>
        <w:tc>
          <w:tcPr>
            <w:tcW w:w="789" w:type="pct"/>
            <w:vMerge w:val="restart"/>
            <w:tcBorders>
              <w:top w:val="single" w:color="auto" w:sz="4" w:space="0"/>
              <w:left w:val="single" w:color="auto" w:sz="4" w:space="0"/>
              <w:bottom w:val="single" w:color="auto" w:sz="4" w:space="0"/>
              <w:right w:val="single" w:color="auto" w:sz="4" w:space="0"/>
            </w:tcBorders>
            <w:vAlign w:val="center"/>
          </w:tcPr>
          <w:p w14:paraId="7E9ECA64">
            <w:pPr>
              <w:pStyle w:val="106"/>
              <w:snapToGrid w:val="0"/>
              <w:spacing w:before="31" w:beforeLines="10" w:after="31" w:afterLines="10" w:line="280" w:lineRule="exact"/>
              <w:ind w:left="-112" w:right="-112"/>
              <w:rPr>
                <w:sz w:val="20"/>
              </w:rPr>
            </w:pPr>
            <w:r>
              <w:rPr>
                <w:rFonts w:hint="eastAsia"/>
                <w:sz w:val="20"/>
              </w:rPr>
              <w:t>068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BA02F0C">
            <w:pPr>
              <w:widowControl/>
              <w:jc w:val="left"/>
              <w:rPr>
                <w:rFonts w:ascii="仿宋_GB2312"/>
                <w:spacing w:val="6"/>
                <w:kern w:val="0"/>
                <w:sz w:val="20"/>
                <w:szCs w:val="20"/>
              </w:rPr>
            </w:pPr>
          </w:p>
        </w:tc>
        <w:tc>
          <w:tcPr>
            <w:tcW w:w="1262" w:type="pct"/>
            <w:vMerge w:val="restart"/>
            <w:tcBorders>
              <w:top w:val="single" w:color="auto" w:sz="4" w:space="0"/>
              <w:left w:val="single" w:color="auto" w:sz="4" w:space="0"/>
              <w:bottom w:val="single" w:color="auto" w:sz="4" w:space="0"/>
              <w:right w:val="single" w:color="auto" w:sz="4" w:space="0"/>
            </w:tcBorders>
            <w:vAlign w:val="center"/>
          </w:tcPr>
          <w:p w14:paraId="6201F049">
            <w:pPr>
              <w:pStyle w:val="106"/>
              <w:snapToGrid w:val="0"/>
              <w:spacing w:before="31" w:beforeLines="10" w:after="31" w:afterLines="10" w:line="280" w:lineRule="exact"/>
              <w:ind w:left="-112" w:right="-112"/>
              <w:rPr>
                <w:sz w:val="20"/>
              </w:rPr>
            </w:pPr>
            <w:r>
              <w:rPr>
                <w:rFonts w:hint="eastAsia"/>
                <w:sz w:val="20"/>
              </w:rPr>
              <w:t>老河口市</w:t>
            </w:r>
          </w:p>
        </w:tc>
        <w:tc>
          <w:tcPr>
            <w:tcW w:w="1325" w:type="pct"/>
            <w:tcBorders>
              <w:top w:val="single" w:color="auto" w:sz="4" w:space="0"/>
              <w:left w:val="single" w:color="auto" w:sz="4" w:space="0"/>
              <w:bottom w:val="single" w:color="auto" w:sz="4" w:space="0"/>
              <w:right w:val="single" w:color="auto" w:sz="4" w:space="0"/>
            </w:tcBorders>
          </w:tcPr>
          <w:p w14:paraId="06D58F49">
            <w:pPr>
              <w:pStyle w:val="106"/>
              <w:snapToGrid w:val="0"/>
              <w:spacing w:before="31" w:beforeLines="10" w:after="31" w:afterLines="10" w:line="280" w:lineRule="exact"/>
              <w:ind w:left="-112" w:right="-112"/>
              <w:rPr>
                <w:sz w:val="20"/>
              </w:rPr>
            </w:pPr>
            <w:r>
              <w:rPr>
                <w:rFonts w:hint="eastAsia"/>
              </w:rPr>
              <w:t>老河口市秋丰路站</w:t>
            </w:r>
          </w:p>
        </w:tc>
      </w:tr>
      <w:tr w14:paraId="68DB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3B86CFF9">
            <w:pPr>
              <w:pStyle w:val="106"/>
              <w:snapToGrid w:val="0"/>
              <w:spacing w:before="31" w:beforeLines="10" w:after="31" w:afterLines="10" w:line="280" w:lineRule="exact"/>
              <w:ind w:left="-112" w:right="-112"/>
              <w:rPr>
                <w:sz w:val="20"/>
              </w:rPr>
            </w:pPr>
            <w:r>
              <w:rPr>
                <w:rFonts w:hint="eastAsia"/>
                <w:sz w:val="20"/>
              </w:rPr>
              <w:t>088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7F1EA69">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44BC02B">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3C3F5F7">
            <w:pPr>
              <w:widowControl/>
              <w:jc w:val="left"/>
              <w:rPr>
                <w:rFonts w:ascii="仿宋_GB2312"/>
                <w:spacing w:val="6"/>
                <w:kern w:val="0"/>
                <w:sz w:val="20"/>
                <w:szCs w:val="20"/>
              </w:rPr>
            </w:pPr>
          </w:p>
        </w:tc>
        <w:tc>
          <w:tcPr>
            <w:tcW w:w="1325" w:type="pct"/>
            <w:tcBorders>
              <w:top w:val="single" w:color="auto" w:sz="4" w:space="0"/>
              <w:left w:val="single" w:color="auto" w:sz="4" w:space="0"/>
              <w:bottom w:val="single" w:color="auto" w:sz="4" w:space="0"/>
              <w:right w:val="single" w:color="auto" w:sz="4" w:space="0"/>
            </w:tcBorders>
          </w:tcPr>
          <w:p w14:paraId="2828002A">
            <w:pPr>
              <w:pStyle w:val="106"/>
              <w:snapToGrid w:val="0"/>
              <w:spacing w:before="31" w:beforeLines="10" w:after="31" w:afterLines="10" w:line="280" w:lineRule="exact"/>
              <w:ind w:left="-112" w:right="-112"/>
              <w:rPr>
                <w:sz w:val="20"/>
              </w:rPr>
            </w:pPr>
            <w:r>
              <w:rPr>
                <w:rFonts w:hint="eastAsia"/>
              </w:rPr>
              <w:t>老河口民主路站</w:t>
            </w:r>
          </w:p>
        </w:tc>
      </w:tr>
      <w:tr w14:paraId="1130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7854B4A8">
            <w:pPr>
              <w:pStyle w:val="106"/>
              <w:snapToGrid w:val="0"/>
              <w:spacing w:before="31" w:beforeLines="10" w:after="31" w:afterLines="10" w:line="280" w:lineRule="exact"/>
              <w:ind w:left="-112" w:right="-112"/>
              <w:rPr>
                <w:sz w:val="20"/>
              </w:rPr>
            </w:pPr>
            <w:r>
              <w:rPr>
                <w:rFonts w:hint="eastAsia"/>
                <w:sz w:val="20"/>
              </w:rPr>
              <w:t>089</w:t>
            </w:r>
          </w:p>
        </w:tc>
        <w:tc>
          <w:tcPr>
            <w:tcW w:w="789" w:type="pct"/>
            <w:vMerge w:val="restart"/>
            <w:tcBorders>
              <w:top w:val="single" w:color="auto" w:sz="4" w:space="0"/>
              <w:left w:val="single" w:color="auto" w:sz="4" w:space="0"/>
              <w:bottom w:val="single" w:color="auto" w:sz="4" w:space="0"/>
              <w:right w:val="single" w:color="auto" w:sz="4" w:space="0"/>
            </w:tcBorders>
            <w:vAlign w:val="center"/>
          </w:tcPr>
          <w:p w14:paraId="63A973EA">
            <w:pPr>
              <w:pStyle w:val="106"/>
              <w:snapToGrid w:val="0"/>
              <w:spacing w:before="31" w:beforeLines="10" w:after="31" w:afterLines="10" w:line="280" w:lineRule="exact"/>
              <w:ind w:left="-112" w:right="-112"/>
              <w:rPr>
                <w:sz w:val="20"/>
              </w:rPr>
            </w:pPr>
            <w:r>
              <w:rPr>
                <w:rFonts w:hint="eastAsia"/>
                <w:sz w:val="20"/>
              </w:rPr>
              <w:t>069</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6DE5CE4">
            <w:pPr>
              <w:widowControl/>
              <w:jc w:val="left"/>
              <w:rPr>
                <w:rFonts w:ascii="仿宋_GB2312"/>
                <w:spacing w:val="6"/>
                <w:kern w:val="0"/>
                <w:sz w:val="20"/>
                <w:szCs w:val="20"/>
              </w:rPr>
            </w:pPr>
          </w:p>
        </w:tc>
        <w:tc>
          <w:tcPr>
            <w:tcW w:w="1262" w:type="pct"/>
            <w:vMerge w:val="restart"/>
            <w:tcBorders>
              <w:top w:val="single" w:color="auto" w:sz="4" w:space="0"/>
              <w:left w:val="single" w:color="auto" w:sz="4" w:space="0"/>
              <w:bottom w:val="single" w:color="auto" w:sz="4" w:space="0"/>
              <w:right w:val="single" w:color="auto" w:sz="4" w:space="0"/>
            </w:tcBorders>
            <w:vAlign w:val="center"/>
          </w:tcPr>
          <w:p w14:paraId="1F0A1294">
            <w:pPr>
              <w:pStyle w:val="106"/>
              <w:snapToGrid w:val="0"/>
              <w:spacing w:before="31" w:beforeLines="10" w:after="31" w:afterLines="10" w:line="280" w:lineRule="exact"/>
              <w:ind w:left="-112" w:right="-112"/>
              <w:rPr>
                <w:sz w:val="20"/>
              </w:rPr>
            </w:pPr>
            <w:r>
              <w:rPr>
                <w:rFonts w:hint="eastAsia"/>
                <w:sz w:val="20"/>
              </w:rPr>
              <w:t>襄阳高新技术产业开发区</w:t>
            </w:r>
          </w:p>
        </w:tc>
        <w:tc>
          <w:tcPr>
            <w:tcW w:w="1325" w:type="pct"/>
            <w:tcBorders>
              <w:top w:val="single" w:color="auto" w:sz="4" w:space="0"/>
              <w:left w:val="single" w:color="auto" w:sz="4" w:space="0"/>
              <w:bottom w:val="single" w:color="auto" w:sz="4" w:space="0"/>
              <w:right w:val="single" w:color="auto" w:sz="4" w:space="0"/>
            </w:tcBorders>
            <w:vAlign w:val="center"/>
          </w:tcPr>
          <w:p w14:paraId="2D99CFF6">
            <w:pPr>
              <w:pStyle w:val="106"/>
              <w:snapToGrid w:val="0"/>
              <w:spacing w:before="31" w:beforeLines="10" w:after="31" w:afterLines="10" w:line="280" w:lineRule="exact"/>
              <w:ind w:left="-112" w:right="-112"/>
              <w:rPr>
                <w:sz w:val="20"/>
              </w:rPr>
            </w:pPr>
            <w:r>
              <w:rPr>
                <w:rFonts w:hint="eastAsia"/>
                <w:sz w:val="20"/>
              </w:rPr>
              <w:t>高新管委会站</w:t>
            </w:r>
          </w:p>
        </w:tc>
      </w:tr>
      <w:tr w14:paraId="0AFE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007C51A3">
            <w:pPr>
              <w:pStyle w:val="106"/>
              <w:snapToGrid w:val="0"/>
              <w:spacing w:before="31" w:beforeLines="10" w:after="31" w:afterLines="10" w:line="280" w:lineRule="exact"/>
              <w:ind w:left="-112" w:right="-112"/>
              <w:rPr>
                <w:sz w:val="20"/>
              </w:rPr>
            </w:pPr>
            <w:r>
              <w:rPr>
                <w:rFonts w:hint="eastAsia"/>
                <w:sz w:val="20"/>
              </w:rPr>
              <w:t>090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6D7A148">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B8434CD">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B2C1DB2">
            <w:pPr>
              <w:widowControl/>
              <w:jc w:val="left"/>
              <w:rPr>
                <w:rFonts w:ascii="仿宋_GB2312"/>
                <w:spacing w:val="6"/>
                <w:kern w:val="0"/>
                <w:sz w:val="20"/>
                <w:szCs w:val="20"/>
              </w:rPr>
            </w:pPr>
          </w:p>
        </w:tc>
        <w:tc>
          <w:tcPr>
            <w:tcW w:w="1325" w:type="pct"/>
            <w:tcBorders>
              <w:top w:val="single" w:color="auto" w:sz="4" w:space="0"/>
              <w:left w:val="single" w:color="auto" w:sz="4" w:space="0"/>
              <w:bottom w:val="single" w:color="auto" w:sz="4" w:space="0"/>
              <w:right w:val="single" w:color="auto" w:sz="4" w:space="0"/>
            </w:tcBorders>
            <w:vAlign w:val="center"/>
          </w:tcPr>
          <w:p w14:paraId="77E7CA3B">
            <w:pPr>
              <w:pStyle w:val="106"/>
              <w:snapToGrid w:val="0"/>
              <w:spacing w:before="31" w:beforeLines="10" w:after="31" w:afterLines="10" w:line="280" w:lineRule="exact"/>
              <w:ind w:left="-112" w:right="-112"/>
              <w:rPr>
                <w:sz w:val="20"/>
              </w:rPr>
            </w:pPr>
            <w:r>
              <w:rPr>
                <w:rFonts w:hint="eastAsia"/>
                <w:sz w:val="20"/>
              </w:rPr>
              <w:t>襄阳市台子湾路站</w:t>
            </w:r>
          </w:p>
        </w:tc>
      </w:tr>
      <w:tr w14:paraId="5F55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0E5D07CF">
            <w:pPr>
              <w:pStyle w:val="106"/>
              <w:snapToGrid w:val="0"/>
              <w:spacing w:before="31" w:beforeLines="10" w:after="31" w:afterLines="10" w:line="280" w:lineRule="exact"/>
              <w:ind w:left="-112" w:right="-112"/>
              <w:rPr>
                <w:sz w:val="20"/>
              </w:rPr>
            </w:pPr>
            <w:r>
              <w:rPr>
                <w:rFonts w:hint="eastAsia"/>
                <w:sz w:val="20"/>
              </w:rPr>
              <w:t>091</w:t>
            </w:r>
          </w:p>
        </w:tc>
        <w:tc>
          <w:tcPr>
            <w:tcW w:w="789" w:type="pct"/>
            <w:vMerge w:val="restart"/>
            <w:tcBorders>
              <w:top w:val="single" w:color="auto" w:sz="4" w:space="0"/>
              <w:left w:val="single" w:color="auto" w:sz="4" w:space="0"/>
              <w:bottom w:val="single" w:color="auto" w:sz="4" w:space="0"/>
              <w:right w:val="single" w:color="auto" w:sz="4" w:space="0"/>
            </w:tcBorders>
            <w:vAlign w:val="center"/>
          </w:tcPr>
          <w:p w14:paraId="43404425">
            <w:pPr>
              <w:pStyle w:val="106"/>
              <w:snapToGrid w:val="0"/>
              <w:spacing w:before="31" w:beforeLines="10" w:after="31" w:afterLines="10" w:line="280" w:lineRule="exact"/>
              <w:ind w:left="-112" w:right="-112"/>
              <w:rPr>
                <w:sz w:val="20"/>
              </w:rPr>
            </w:pPr>
            <w:r>
              <w:rPr>
                <w:rFonts w:hint="eastAsia"/>
                <w:sz w:val="20"/>
              </w:rPr>
              <w:t>070</w:t>
            </w:r>
          </w:p>
        </w:tc>
        <w:tc>
          <w:tcPr>
            <w:tcW w:w="867" w:type="pct"/>
            <w:vMerge w:val="restart"/>
            <w:tcBorders>
              <w:top w:val="single" w:color="auto" w:sz="4" w:space="0"/>
              <w:left w:val="single" w:color="auto" w:sz="4" w:space="0"/>
              <w:bottom w:val="single" w:color="auto" w:sz="4" w:space="0"/>
              <w:right w:val="single" w:color="auto" w:sz="4" w:space="0"/>
            </w:tcBorders>
            <w:vAlign w:val="center"/>
          </w:tcPr>
          <w:p w14:paraId="6ADD97CD">
            <w:pPr>
              <w:pStyle w:val="106"/>
              <w:snapToGrid w:val="0"/>
              <w:spacing w:before="31" w:beforeLines="10" w:after="31" w:afterLines="10" w:line="280" w:lineRule="exact"/>
              <w:ind w:left="-112" w:right="-112"/>
              <w:rPr>
                <w:sz w:val="20"/>
              </w:rPr>
            </w:pPr>
            <w:r>
              <w:rPr>
                <w:rFonts w:hint="eastAsia"/>
                <w:sz w:val="20"/>
              </w:rPr>
              <w:t>08</w:t>
            </w:r>
          </w:p>
          <w:p w14:paraId="68668B46">
            <w:pPr>
              <w:pStyle w:val="106"/>
              <w:snapToGrid w:val="0"/>
              <w:spacing w:before="31" w:beforeLines="10" w:after="31" w:afterLines="10" w:line="280" w:lineRule="exact"/>
              <w:ind w:left="-112" w:right="-112"/>
              <w:rPr>
                <w:sz w:val="20"/>
              </w:rPr>
            </w:pPr>
            <w:r>
              <w:rPr>
                <w:rFonts w:hint="eastAsia"/>
                <w:sz w:val="20"/>
              </w:rPr>
              <w:t>随州</w:t>
            </w:r>
          </w:p>
        </w:tc>
        <w:tc>
          <w:tcPr>
            <w:tcW w:w="1262" w:type="pct"/>
            <w:vMerge w:val="restart"/>
            <w:tcBorders>
              <w:top w:val="single" w:color="auto" w:sz="4" w:space="0"/>
              <w:left w:val="single" w:color="auto" w:sz="4" w:space="0"/>
              <w:bottom w:val="single" w:color="auto" w:sz="4" w:space="0"/>
              <w:right w:val="single" w:color="auto" w:sz="4" w:space="0"/>
            </w:tcBorders>
            <w:vAlign w:val="center"/>
          </w:tcPr>
          <w:p w14:paraId="473276AC">
            <w:pPr>
              <w:pStyle w:val="106"/>
              <w:snapToGrid w:val="0"/>
              <w:spacing w:before="31" w:beforeLines="10" w:after="31" w:afterLines="10" w:line="280" w:lineRule="exact"/>
              <w:ind w:left="-112" w:right="-112"/>
              <w:rPr>
                <w:sz w:val="20"/>
              </w:rPr>
            </w:pPr>
            <w:r>
              <w:rPr>
                <w:rFonts w:hint="eastAsia"/>
                <w:sz w:val="20"/>
              </w:rPr>
              <w:t>曾都区</w:t>
            </w:r>
          </w:p>
        </w:tc>
        <w:tc>
          <w:tcPr>
            <w:tcW w:w="1325" w:type="pct"/>
            <w:tcBorders>
              <w:top w:val="single" w:color="auto" w:sz="4" w:space="0"/>
              <w:left w:val="single" w:color="auto" w:sz="4" w:space="0"/>
              <w:bottom w:val="single" w:color="auto" w:sz="4" w:space="0"/>
              <w:right w:val="single" w:color="auto" w:sz="4" w:space="0"/>
            </w:tcBorders>
            <w:vAlign w:val="center"/>
          </w:tcPr>
          <w:p w14:paraId="5A1D576A">
            <w:pPr>
              <w:pStyle w:val="106"/>
              <w:snapToGrid w:val="0"/>
              <w:spacing w:before="31" w:beforeLines="10" w:after="31" w:afterLines="10" w:line="280" w:lineRule="exact"/>
              <w:ind w:left="-112" w:right="-112"/>
              <w:rPr>
                <w:sz w:val="20"/>
              </w:rPr>
            </w:pPr>
            <w:r>
              <w:rPr>
                <w:rFonts w:hint="eastAsia"/>
                <w:sz w:val="20"/>
              </w:rPr>
              <w:t>市委党校站</w:t>
            </w:r>
          </w:p>
        </w:tc>
      </w:tr>
      <w:tr w14:paraId="215DE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0D4D0EDB">
            <w:pPr>
              <w:pStyle w:val="106"/>
              <w:snapToGrid w:val="0"/>
              <w:spacing w:before="31" w:beforeLines="10" w:after="31" w:afterLines="10" w:line="280" w:lineRule="exact"/>
              <w:ind w:left="-112" w:right="-112"/>
              <w:rPr>
                <w:sz w:val="20"/>
              </w:rPr>
            </w:pPr>
            <w:r>
              <w:rPr>
                <w:rFonts w:hint="eastAsia"/>
                <w:sz w:val="20"/>
              </w:rPr>
              <w:t>092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FD01D3B">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BC0723E">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D08BCEB">
            <w:pPr>
              <w:widowControl/>
              <w:jc w:val="left"/>
              <w:rPr>
                <w:rFonts w:ascii="仿宋_GB2312"/>
                <w:spacing w:val="6"/>
                <w:kern w:val="0"/>
                <w:sz w:val="20"/>
                <w:szCs w:val="20"/>
              </w:rPr>
            </w:pPr>
          </w:p>
        </w:tc>
        <w:tc>
          <w:tcPr>
            <w:tcW w:w="1325" w:type="pct"/>
            <w:tcBorders>
              <w:top w:val="single" w:color="auto" w:sz="4" w:space="0"/>
              <w:left w:val="single" w:color="auto" w:sz="4" w:space="0"/>
              <w:bottom w:val="single" w:color="auto" w:sz="4" w:space="0"/>
              <w:right w:val="single" w:color="auto" w:sz="4" w:space="0"/>
            </w:tcBorders>
            <w:vAlign w:val="center"/>
          </w:tcPr>
          <w:p w14:paraId="17A020EB">
            <w:pPr>
              <w:pStyle w:val="106"/>
              <w:snapToGrid w:val="0"/>
              <w:spacing w:before="31" w:beforeLines="10" w:after="31" w:afterLines="10" w:line="280" w:lineRule="exact"/>
              <w:ind w:left="-112" w:right="-112"/>
              <w:rPr>
                <w:sz w:val="20"/>
              </w:rPr>
            </w:pPr>
            <w:r>
              <w:rPr>
                <w:rFonts w:hint="eastAsia"/>
                <w:sz w:val="20"/>
              </w:rPr>
              <w:t>市林业局站</w:t>
            </w:r>
          </w:p>
        </w:tc>
      </w:tr>
      <w:tr w14:paraId="24255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3EAD4E1F">
            <w:pPr>
              <w:pStyle w:val="106"/>
              <w:snapToGrid w:val="0"/>
              <w:spacing w:before="31" w:beforeLines="10" w:after="31" w:afterLines="10" w:line="280" w:lineRule="exact"/>
              <w:ind w:left="-112" w:right="-112"/>
              <w:rPr>
                <w:sz w:val="20"/>
              </w:rPr>
            </w:pPr>
            <w:r>
              <w:rPr>
                <w:rFonts w:hint="eastAsia"/>
                <w:sz w:val="20"/>
              </w:rPr>
              <w:t>093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5E4299F">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94AF089">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258D074">
            <w:pPr>
              <w:widowControl/>
              <w:jc w:val="left"/>
              <w:rPr>
                <w:rFonts w:ascii="仿宋_GB2312"/>
                <w:spacing w:val="6"/>
                <w:kern w:val="0"/>
                <w:sz w:val="20"/>
                <w:szCs w:val="20"/>
              </w:rPr>
            </w:pPr>
          </w:p>
        </w:tc>
        <w:tc>
          <w:tcPr>
            <w:tcW w:w="1325" w:type="pct"/>
            <w:tcBorders>
              <w:top w:val="single" w:color="auto" w:sz="4" w:space="0"/>
              <w:left w:val="single" w:color="auto" w:sz="4" w:space="0"/>
              <w:bottom w:val="single" w:color="auto" w:sz="4" w:space="0"/>
              <w:right w:val="single" w:color="auto" w:sz="4" w:space="0"/>
            </w:tcBorders>
            <w:vAlign w:val="center"/>
          </w:tcPr>
          <w:p w14:paraId="272CD578">
            <w:pPr>
              <w:pStyle w:val="106"/>
              <w:snapToGrid w:val="0"/>
              <w:spacing w:before="31" w:beforeLines="10" w:after="31" w:afterLines="10" w:line="280" w:lineRule="exact"/>
              <w:ind w:left="-112" w:right="-112"/>
              <w:rPr>
                <w:sz w:val="20"/>
              </w:rPr>
            </w:pPr>
            <w:r>
              <w:rPr>
                <w:rFonts w:hint="eastAsia"/>
                <w:sz w:val="20"/>
              </w:rPr>
              <w:t>市立交水厂站</w:t>
            </w:r>
          </w:p>
        </w:tc>
      </w:tr>
      <w:tr w14:paraId="5A05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71FE3D8B">
            <w:pPr>
              <w:pStyle w:val="106"/>
              <w:snapToGrid w:val="0"/>
              <w:spacing w:before="31" w:beforeLines="10" w:after="31" w:afterLines="10" w:line="280" w:lineRule="exact"/>
              <w:ind w:left="-112" w:right="-112"/>
              <w:rPr>
                <w:sz w:val="20"/>
              </w:rPr>
            </w:pPr>
            <w:r>
              <w:rPr>
                <w:rFonts w:hint="eastAsia"/>
                <w:sz w:val="20"/>
              </w:rPr>
              <w:t>094</w:t>
            </w:r>
          </w:p>
        </w:tc>
        <w:tc>
          <w:tcPr>
            <w:tcW w:w="789" w:type="pct"/>
            <w:tcBorders>
              <w:top w:val="single" w:color="auto" w:sz="4" w:space="0"/>
              <w:left w:val="single" w:color="auto" w:sz="4" w:space="0"/>
              <w:bottom w:val="single" w:color="auto" w:sz="4" w:space="0"/>
              <w:right w:val="single" w:color="auto" w:sz="4" w:space="0"/>
            </w:tcBorders>
            <w:vAlign w:val="center"/>
          </w:tcPr>
          <w:p w14:paraId="31E49393">
            <w:pPr>
              <w:pStyle w:val="106"/>
              <w:snapToGrid w:val="0"/>
              <w:spacing w:before="31" w:beforeLines="10" w:after="31" w:afterLines="10" w:line="280" w:lineRule="exact"/>
              <w:ind w:left="-112" w:right="-112"/>
              <w:rPr>
                <w:sz w:val="20"/>
              </w:rPr>
            </w:pPr>
            <w:r>
              <w:rPr>
                <w:rFonts w:hint="eastAsia"/>
                <w:sz w:val="20"/>
              </w:rPr>
              <w:t>071</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D9B10F2">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61C062F5">
            <w:pPr>
              <w:pStyle w:val="106"/>
              <w:snapToGrid w:val="0"/>
              <w:spacing w:before="31" w:beforeLines="10" w:after="31" w:afterLines="10" w:line="280" w:lineRule="exact"/>
              <w:ind w:left="-112" w:right="-112"/>
              <w:rPr>
                <w:sz w:val="20"/>
              </w:rPr>
            </w:pPr>
            <w:r>
              <w:rPr>
                <w:rFonts w:hint="eastAsia"/>
                <w:sz w:val="20"/>
              </w:rPr>
              <w:t>广水市</w:t>
            </w:r>
          </w:p>
        </w:tc>
        <w:tc>
          <w:tcPr>
            <w:tcW w:w="1325" w:type="pct"/>
            <w:tcBorders>
              <w:top w:val="single" w:color="auto" w:sz="4" w:space="0"/>
              <w:left w:val="single" w:color="auto" w:sz="4" w:space="0"/>
              <w:bottom w:val="single" w:color="auto" w:sz="4" w:space="0"/>
              <w:right w:val="single" w:color="auto" w:sz="4" w:space="0"/>
            </w:tcBorders>
            <w:vAlign w:val="center"/>
          </w:tcPr>
          <w:p w14:paraId="76501C40">
            <w:pPr>
              <w:pStyle w:val="106"/>
              <w:snapToGrid w:val="0"/>
              <w:spacing w:before="31" w:beforeLines="10" w:after="31" w:afterLines="10" w:line="280" w:lineRule="exact"/>
              <w:ind w:left="-112" w:right="-112"/>
              <w:rPr>
                <w:sz w:val="20"/>
              </w:rPr>
            </w:pPr>
            <w:r>
              <w:rPr>
                <w:rFonts w:hint="eastAsia"/>
                <w:sz w:val="20"/>
              </w:rPr>
              <w:t>广水滨河东路站</w:t>
            </w:r>
          </w:p>
        </w:tc>
      </w:tr>
      <w:tr w14:paraId="4318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5E76FA73">
            <w:pPr>
              <w:pStyle w:val="106"/>
              <w:snapToGrid w:val="0"/>
              <w:spacing w:before="31" w:beforeLines="10" w:after="31" w:afterLines="10" w:line="280" w:lineRule="exact"/>
              <w:ind w:left="-112" w:right="-112"/>
              <w:rPr>
                <w:sz w:val="20"/>
              </w:rPr>
            </w:pPr>
            <w:r>
              <w:rPr>
                <w:rFonts w:hint="eastAsia"/>
                <w:sz w:val="20"/>
              </w:rPr>
              <w:t>095</w:t>
            </w:r>
          </w:p>
        </w:tc>
        <w:tc>
          <w:tcPr>
            <w:tcW w:w="789" w:type="pct"/>
            <w:tcBorders>
              <w:top w:val="single" w:color="auto" w:sz="4" w:space="0"/>
              <w:left w:val="single" w:color="auto" w:sz="4" w:space="0"/>
              <w:bottom w:val="single" w:color="auto" w:sz="4" w:space="0"/>
              <w:right w:val="single" w:color="auto" w:sz="4" w:space="0"/>
            </w:tcBorders>
            <w:vAlign w:val="center"/>
          </w:tcPr>
          <w:p w14:paraId="779A00AE">
            <w:pPr>
              <w:pStyle w:val="106"/>
              <w:snapToGrid w:val="0"/>
              <w:spacing w:before="31" w:beforeLines="10" w:after="31" w:afterLines="10" w:line="280" w:lineRule="exact"/>
              <w:ind w:left="-112" w:right="-112"/>
              <w:rPr>
                <w:sz w:val="20"/>
              </w:rPr>
            </w:pPr>
            <w:r>
              <w:rPr>
                <w:rFonts w:hint="eastAsia"/>
                <w:sz w:val="20"/>
              </w:rPr>
              <w:t>072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23F8AD3">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20CA7680">
            <w:pPr>
              <w:pStyle w:val="106"/>
              <w:snapToGrid w:val="0"/>
              <w:spacing w:before="31" w:beforeLines="10" w:after="31" w:afterLines="10" w:line="280" w:lineRule="exact"/>
              <w:ind w:left="-112" w:right="-112"/>
              <w:rPr>
                <w:sz w:val="20"/>
              </w:rPr>
            </w:pPr>
            <w:r>
              <w:rPr>
                <w:rFonts w:hint="eastAsia"/>
                <w:sz w:val="20"/>
              </w:rPr>
              <w:t>随县</w:t>
            </w:r>
          </w:p>
        </w:tc>
        <w:tc>
          <w:tcPr>
            <w:tcW w:w="1325" w:type="pct"/>
            <w:tcBorders>
              <w:top w:val="single" w:color="auto" w:sz="4" w:space="0"/>
              <w:left w:val="single" w:color="auto" w:sz="4" w:space="0"/>
              <w:bottom w:val="single" w:color="auto" w:sz="4" w:space="0"/>
              <w:right w:val="single" w:color="auto" w:sz="4" w:space="0"/>
            </w:tcBorders>
            <w:vAlign w:val="center"/>
          </w:tcPr>
          <w:p w14:paraId="59632CC0">
            <w:pPr>
              <w:pStyle w:val="106"/>
              <w:snapToGrid w:val="0"/>
              <w:spacing w:before="31" w:beforeLines="10" w:after="31" w:afterLines="10" w:line="280" w:lineRule="exact"/>
              <w:ind w:left="-112" w:right="-112"/>
              <w:rPr>
                <w:sz w:val="20"/>
              </w:rPr>
            </w:pPr>
            <w:r>
              <w:rPr>
                <w:rFonts w:hint="eastAsia"/>
                <w:sz w:val="20"/>
              </w:rPr>
              <w:t>随县民主路站</w:t>
            </w:r>
          </w:p>
        </w:tc>
      </w:tr>
      <w:tr w14:paraId="5EF4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24548DB0">
            <w:pPr>
              <w:pStyle w:val="106"/>
              <w:snapToGrid w:val="0"/>
              <w:spacing w:before="31" w:beforeLines="10" w:after="31" w:afterLines="10" w:line="280" w:lineRule="exact"/>
              <w:ind w:left="-112" w:right="-112"/>
              <w:rPr>
                <w:sz w:val="20"/>
              </w:rPr>
            </w:pPr>
            <w:r>
              <w:rPr>
                <w:rFonts w:hint="eastAsia"/>
                <w:sz w:val="20"/>
              </w:rPr>
              <w:t>096</w:t>
            </w:r>
          </w:p>
        </w:tc>
        <w:tc>
          <w:tcPr>
            <w:tcW w:w="789" w:type="pct"/>
            <w:vMerge w:val="restart"/>
            <w:tcBorders>
              <w:top w:val="single" w:color="auto" w:sz="4" w:space="0"/>
              <w:left w:val="single" w:color="auto" w:sz="4" w:space="0"/>
              <w:bottom w:val="single" w:color="auto" w:sz="4" w:space="0"/>
              <w:right w:val="single" w:color="auto" w:sz="4" w:space="0"/>
            </w:tcBorders>
            <w:vAlign w:val="center"/>
          </w:tcPr>
          <w:p w14:paraId="046E049B">
            <w:pPr>
              <w:pStyle w:val="106"/>
              <w:snapToGrid w:val="0"/>
              <w:spacing w:before="31" w:beforeLines="10" w:after="31" w:afterLines="10" w:line="280" w:lineRule="exact"/>
              <w:ind w:left="-112" w:right="-112"/>
              <w:rPr>
                <w:sz w:val="20"/>
              </w:rPr>
            </w:pPr>
            <w:r>
              <w:rPr>
                <w:rFonts w:hint="eastAsia"/>
                <w:sz w:val="20"/>
              </w:rPr>
              <w:t>073</w:t>
            </w:r>
          </w:p>
        </w:tc>
        <w:tc>
          <w:tcPr>
            <w:tcW w:w="867" w:type="pct"/>
            <w:vMerge w:val="restart"/>
            <w:tcBorders>
              <w:top w:val="single" w:color="auto" w:sz="4" w:space="0"/>
              <w:left w:val="single" w:color="auto" w:sz="4" w:space="0"/>
              <w:bottom w:val="single" w:color="auto" w:sz="4" w:space="0"/>
              <w:right w:val="single" w:color="auto" w:sz="4" w:space="0"/>
            </w:tcBorders>
            <w:vAlign w:val="center"/>
          </w:tcPr>
          <w:p w14:paraId="194D52CD">
            <w:pPr>
              <w:pStyle w:val="106"/>
              <w:snapToGrid w:val="0"/>
              <w:spacing w:before="31" w:beforeLines="10" w:after="31" w:afterLines="10" w:line="280" w:lineRule="exact"/>
              <w:ind w:left="-112" w:right="-112"/>
              <w:rPr>
                <w:sz w:val="20"/>
              </w:rPr>
            </w:pPr>
            <w:r>
              <w:rPr>
                <w:rFonts w:hint="eastAsia"/>
                <w:sz w:val="20"/>
              </w:rPr>
              <w:t>09</w:t>
            </w:r>
          </w:p>
          <w:p w14:paraId="1D9F105D">
            <w:pPr>
              <w:pStyle w:val="106"/>
              <w:snapToGrid w:val="0"/>
              <w:spacing w:before="31" w:beforeLines="10" w:after="31" w:afterLines="10" w:line="280" w:lineRule="exact"/>
              <w:ind w:left="-112" w:right="-112"/>
              <w:rPr>
                <w:sz w:val="20"/>
              </w:rPr>
            </w:pPr>
            <w:r>
              <w:rPr>
                <w:rFonts w:hint="eastAsia"/>
                <w:sz w:val="20"/>
              </w:rPr>
              <w:t>荆门</w:t>
            </w:r>
          </w:p>
        </w:tc>
        <w:tc>
          <w:tcPr>
            <w:tcW w:w="1262" w:type="pct"/>
            <w:vMerge w:val="restart"/>
            <w:tcBorders>
              <w:top w:val="single" w:color="auto" w:sz="4" w:space="0"/>
              <w:left w:val="single" w:color="auto" w:sz="4" w:space="0"/>
              <w:bottom w:val="single" w:color="auto" w:sz="4" w:space="0"/>
              <w:right w:val="single" w:color="auto" w:sz="4" w:space="0"/>
            </w:tcBorders>
            <w:vAlign w:val="center"/>
          </w:tcPr>
          <w:p w14:paraId="48294FDD">
            <w:pPr>
              <w:pStyle w:val="106"/>
              <w:snapToGrid w:val="0"/>
              <w:spacing w:before="31" w:beforeLines="10" w:after="31" w:afterLines="10" w:line="280" w:lineRule="exact"/>
              <w:ind w:left="-112" w:right="-112"/>
              <w:rPr>
                <w:sz w:val="20"/>
              </w:rPr>
            </w:pPr>
            <w:r>
              <w:rPr>
                <w:rFonts w:hint="eastAsia"/>
                <w:sz w:val="20"/>
              </w:rPr>
              <w:t>东宝区</w:t>
            </w:r>
          </w:p>
        </w:tc>
        <w:tc>
          <w:tcPr>
            <w:tcW w:w="1325" w:type="pct"/>
            <w:tcBorders>
              <w:top w:val="single" w:color="auto" w:sz="4" w:space="0"/>
              <w:left w:val="single" w:color="auto" w:sz="4" w:space="0"/>
              <w:bottom w:val="single" w:color="auto" w:sz="4" w:space="0"/>
              <w:right w:val="single" w:color="auto" w:sz="4" w:space="0"/>
            </w:tcBorders>
            <w:vAlign w:val="center"/>
          </w:tcPr>
          <w:p w14:paraId="5AC08E94">
            <w:pPr>
              <w:pStyle w:val="106"/>
              <w:snapToGrid w:val="0"/>
              <w:spacing w:before="31" w:beforeLines="10" w:after="31" w:afterLines="10" w:line="280" w:lineRule="exact"/>
              <w:ind w:left="-112" w:right="-112"/>
              <w:rPr>
                <w:sz w:val="20"/>
              </w:rPr>
            </w:pPr>
            <w:r>
              <w:rPr>
                <w:rFonts w:hint="eastAsia"/>
                <w:sz w:val="20"/>
              </w:rPr>
              <w:t>竹园小学站</w:t>
            </w:r>
          </w:p>
        </w:tc>
      </w:tr>
      <w:tr w14:paraId="3A76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61E5B94B">
            <w:pPr>
              <w:pStyle w:val="106"/>
              <w:snapToGrid w:val="0"/>
              <w:spacing w:before="31" w:beforeLines="10" w:after="31" w:afterLines="10" w:line="280" w:lineRule="exact"/>
              <w:ind w:left="-112" w:right="-112"/>
              <w:rPr>
                <w:sz w:val="20"/>
              </w:rPr>
            </w:pPr>
            <w:r>
              <w:rPr>
                <w:rFonts w:hint="eastAsia"/>
                <w:sz w:val="20"/>
              </w:rPr>
              <w:t>097</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ACCA0B4">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C66A3EB">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4F6EDCD">
            <w:pPr>
              <w:widowControl/>
              <w:jc w:val="left"/>
              <w:rPr>
                <w:rFonts w:ascii="仿宋_GB2312"/>
                <w:spacing w:val="6"/>
                <w:kern w:val="0"/>
                <w:sz w:val="20"/>
                <w:szCs w:val="20"/>
              </w:rPr>
            </w:pPr>
          </w:p>
        </w:tc>
        <w:tc>
          <w:tcPr>
            <w:tcW w:w="1325" w:type="pct"/>
            <w:tcBorders>
              <w:top w:val="single" w:color="auto" w:sz="4" w:space="0"/>
              <w:left w:val="single" w:color="auto" w:sz="4" w:space="0"/>
              <w:bottom w:val="single" w:color="auto" w:sz="4" w:space="0"/>
              <w:right w:val="single" w:color="auto" w:sz="4" w:space="0"/>
            </w:tcBorders>
            <w:vAlign w:val="center"/>
          </w:tcPr>
          <w:p w14:paraId="5E975C14">
            <w:pPr>
              <w:pStyle w:val="106"/>
              <w:snapToGrid w:val="0"/>
              <w:spacing w:before="31" w:beforeLines="10" w:after="31" w:afterLines="10" w:line="280" w:lineRule="exact"/>
              <w:ind w:left="-112" w:right="-112"/>
              <w:rPr>
                <w:sz w:val="20"/>
              </w:rPr>
            </w:pPr>
            <w:r>
              <w:rPr>
                <w:rFonts w:hint="eastAsia"/>
                <w:sz w:val="20"/>
              </w:rPr>
              <w:t>西山林语站</w:t>
            </w:r>
          </w:p>
        </w:tc>
      </w:tr>
      <w:tr w14:paraId="0DD5B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50A447FA">
            <w:pPr>
              <w:pStyle w:val="106"/>
              <w:snapToGrid w:val="0"/>
              <w:spacing w:before="31" w:beforeLines="10" w:after="31" w:afterLines="10" w:line="280" w:lineRule="exact"/>
              <w:ind w:left="-112" w:right="-112"/>
              <w:rPr>
                <w:sz w:val="20"/>
              </w:rPr>
            </w:pPr>
            <w:r>
              <w:rPr>
                <w:rFonts w:hint="eastAsia"/>
                <w:sz w:val="20"/>
              </w:rPr>
              <w:t>098</w:t>
            </w:r>
          </w:p>
        </w:tc>
        <w:tc>
          <w:tcPr>
            <w:tcW w:w="789" w:type="pct"/>
            <w:vMerge w:val="restart"/>
            <w:tcBorders>
              <w:top w:val="single" w:color="auto" w:sz="4" w:space="0"/>
              <w:left w:val="single" w:color="auto" w:sz="4" w:space="0"/>
              <w:bottom w:val="single" w:color="auto" w:sz="4" w:space="0"/>
              <w:right w:val="single" w:color="auto" w:sz="4" w:space="0"/>
            </w:tcBorders>
            <w:vAlign w:val="center"/>
          </w:tcPr>
          <w:p w14:paraId="115F3BB4">
            <w:pPr>
              <w:pStyle w:val="106"/>
              <w:snapToGrid w:val="0"/>
              <w:spacing w:before="31" w:beforeLines="10" w:after="31" w:afterLines="10" w:line="280" w:lineRule="exact"/>
              <w:ind w:left="-112" w:right="-112"/>
              <w:rPr>
                <w:sz w:val="20"/>
              </w:rPr>
            </w:pPr>
            <w:r>
              <w:rPr>
                <w:rFonts w:hint="eastAsia"/>
                <w:sz w:val="20"/>
              </w:rPr>
              <w:t>074</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5728AD4">
            <w:pPr>
              <w:widowControl/>
              <w:jc w:val="left"/>
              <w:rPr>
                <w:rFonts w:ascii="仿宋_GB2312"/>
                <w:spacing w:val="6"/>
                <w:kern w:val="0"/>
                <w:sz w:val="20"/>
                <w:szCs w:val="20"/>
              </w:rPr>
            </w:pPr>
          </w:p>
        </w:tc>
        <w:tc>
          <w:tcPr>
            <w:tcW w:w="1262" w:type="pct"/>
            <w:vMerge w:val="restart"/>
            <w:tcBorders>
              <w:top w:val="single" w:color="auto" w:sz="4" w:space="0"/>
              <w:left w:val="single" w:color="auto" w:sz="4" w:space="0"/>
              <w:bottom w:val="single" w:color="auto" w:sz="4" w:space="0"/>
              <w:right w:val="single" w:color="auto" w:sz="4" w:space="0"/>
            </w:tcBorders>
            <w:vAlign w:val="center"/>
          </w:tcPr>
          <w:p w14:paraId="69AE4191">
            <w:pPr>
              <w:pStyle w:val="106"/>
              <w:snapToGrid w:val="0"/>
              <w:spacing w:before="31" w:beforeLines="10" w:after="31" w:afterLines="10" w:line="280" w:lineRule="exact"/>
              <w:ind w:left="-112" w:right="-112"/>
              <w:rPr>
                <w:sz w:val="20"/>
              </w:rPr>
            </w:pPr>
            <w:r>
              <w:rPr>
                <w:rFonts w:hint="eastAsia"/>
                <w:sz w:val="20"/>
              </w:rPr>
              <w:t>掇刀区</w:t>
            </w:r>
          </w:p>
        </w:tc>
        <w:tc>
          <w:tcPr>
            <w:tcW w:w="1325" w:type="pct"/>
            <w:tcBorders>
              <w:top w:val="single" w:color="auto" w:sz="4" w:space="0"/>
              <w:left w:val="single" w:color="auto" w:sz="4" w:space="0"/>
              <w:bottom w:val="single" w:color="auto" w:sz="4" w:space="0"/>
              <w:right w:val="single" w:color="auto" w:sz="4" w:space="0"/>
            </w:tcBorders>
            <w:vAlign w:val="center"/>
          </w:tcPr>
          <w:p w14:paraId="48A6C615">
            <w:pPr>
              <w:pStyle w:val="106"/>
              <w:snapToGrid w:val="0"/>
              <w:spacing w:before="31" w:beforeLines="10" w:after="31" w:afterLines="10" w:line="280" w:lineRule="exact"/>
              <w:ind w:left="-112" w:right="-112"/>
              <w:rPr>
                <w:sz w:val="20"/>
              </w:rPr>
            </w:pPr>
            <w:r>
              <w:rPr>
                <w:rFonts w:hint="eastAsia"/>
                <w:sz w:val="20"/>
              </w:rPr>
              <w:t>石化一小站</w:t>
            </w:r>
          </w:p>
        </w:tc>
      </w:tr>
      <w:tr w14:paraId="5EA0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57" w:type="pct"/>
            <w:tcBorders>
              <w:top w:val="single" w:color="auto" w:sz="4" w:space="0"/>
              <w:left w:val="single" w:color="auto" w:sz="4" w:space="0"/>
              <w:bottom w:val="single" w:color="auto" w:sz="4" w:space="0"/>
              <w:right w:val="single" w:color="auto" w:sz="4" w:space="0"/>
            </w:tcBorders>
            <w:vAlign w:val="center"/>
          </w:tcPr>
          <w:p w14:paraId="1DA56218">
            <w:pPr>
              <w:pStyle w:val="106"/>
              <w:snapToGrid w:val="0"/>
              <w:spacing w:before="31" w:beforeLines="10" w:after="31" w:afterLines="10" w:line="280" w:lineRule="exact"/>
              <w:ind w:left="-112" w:right="-112"/>
              <w:rPr>
                <w:sz w:val="20"/>
              </w:rPr>
            </w:pPr>
            <w:r>
              <w:rPr>
                <w:rFonts w:hint="eastAsia"/>
                <w:sz w:val="20"/>
              </w:rPr>
              <w:t>099</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6D82224">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5CF8CA3">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EC33FD9">
            <w:pPr>
              <w:widowControl/>
              <w:jc w:val="left"/>
              <w:rPr>
                <w:rFonts w:ascii="仿宋_GB2312"/>
                <w:spacing w:val="6"/>
                <w:kern w:val="0"/>
                <w:sz w:val="20"/>
                <w:szCs w:val="20"/>
              </w:rPr>
            </w:pPr>
          </w:p>
        </w:tc>
        <w:tc>
          <w:tcPr>
            <w:tcW w:w="1325" w:type="pct"/>
            <w:tcBorders>
              <w:top w:val="single" w:color="auto" w:sz="4" w:space="0"/>
              <w:left w:val="single" w:color="auto" w:sz="4" w:space="0"/>
              <w:bottom w:val="single" w:color="auto" w:sz="4" w:space="0"/>
              <w:right w:val="single" w:color="auto" w:sz="4" w:space="0"/>
            </w:tcBorders>
            <w:vAlign w:val="center"/>
          </w:tcPr>
          <w:p w14:paraId="256E6FA8">
            <w:pPr>
              <w:pStyle w:val="106"/>
              <w:snapToGrid w:val="0"/>
              <w:spacing w:before="31" w:beforeLines="10" w:after="31" w:afterLines="10" w:line="280" w:lineRule="exact"/>
              <w:ind w:left="-112" w:right="-112"/>
              <w:rPr>
                <w:sz w:val="20"/>
              </w:rPr>
            </w:pPr>
            <w:r>
              <w:rPr>
                <w:rFonts w:hint="eastAsia"/>
                <w:sz w:val="20"/>
              </w:rPr>
              <w:t>掇刀区站</w:t>
            </w:r>
          </w:p>
        </w:tc>
      </w:tr>
      <w:tr w14:paraId="1FCEC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01119D76">
            <w:pPr>
              <w:pStyle w:val="106"/>
              <w:snapToGrid w:val="0"/>
              <w:spacing w:before="31" w:beforeLines="10" w:after="31" w:afterLines="10" w:line="280" w:lineRule="exact"/>
              <w:ind w:left="-112" w:right="-112"/>
              <w:rPr>
                <w:sz w:val="20"/>
              </w:rPr>
            </w:pPr>
            <w:r>
              <w:rPr>
                <w:rFonts w:hint="eastAsia"/>
                <w:sz w:val="20"/>
              </w:rPr>
              <w:t>100</w:t>
            </w:r>
          </w:p>
        </w:tc>
        <w:tc>
          <w:tcPr>
            <w:tcW w:w="789" w:type="pct"/>
            <w:tcBorders>
              <w:top w:val="single" w:color="auto" w:sz="4" w:space="0"/>
              <w:left w:val="single" w:color="auto" w:sz="4" w:space="0"/>
              <w:bottom w:val="single" w:color="auto" w:sz="4" w:space="0"/>
              <w:right w:val="single" w:color="auto" w:sz="4" w:space="0"/>
            </w:tcBorders>
            <w:vAlign w:val="center"/>
          </w:tcPr>
          <w:p w14:paraId="10C4A2E8">
            <w:pPr>
              <w:pStyle w:val="106"/>
              <w:snapToGrid w:val="0"/>
              <w:spacing w:before="31" w:beforeLines="10" w:after="31" w:afterLines="10" w:line="280" w:lineRule="exact"/>
              <w:ind w:left="-112" w:right="-112"/>
              <w:rPr>
                <w:sz w:val="20"/>
              </w:rPr>
            </w:pPr>
            <w:r>
              <w:rPr>
                <w:rFonts w:hint="eastAsia"/>
                <w:sz w:val="20"/>
              </w:rPr>
              <w:t>075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9799D31">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164FEC8A">
            <w:pPr>
              <w:pStyle w:val="106"/>
              <w:snapToGrid w:val="0"/>
              <w:spacing w:before="31" w:beforeLines="10" w:after="31" w:afterLines="10" w:line="280" w:lineRule="exact"/>
              <w:ind w:left="-112" w:right="-112"/>
              <w:rPr>
                <w:sz w:val="20"/>
              </w:rPr>
            </w:pPr>
            <w:r>
              <w:rPr>
                <w:rFonts w:hint="eastAsia"/>
                <w:sz w:val="20"/>
              </w:rPr>
              <w:t>漳河新区</w:t>
            </w:r>
          </w:p>
        </w:tc>
        <w:tc>
          <w:tcPr>
            <w:tcW w:w="1325" w:type="pct"/>
            <w:tcBorders>
              <w:top w:val="single" w:color="auto" w:sz="4" w:space="0"/>
              <w:left w:val="single" w:color="auto" w:sz="4" w:space="0"/>
              <w:bottom w:val="single" w:color="auto" w:sz="4" w:space="0"/>
              <w:right w:val="single" w:color="auto" w:sz="4" w:space="0"/>
            </w:tcBorders>
            <w:vAlign w:val="center"/>
          </w:tcPr>
          <w:p w14:paraId="2ADCE20D">
            <w:pPr>
              <w:pStyle w:val="106"/>
              <w:snapToGrid w:val="0"/>
              <w:spacing w:before="31" w:beforeLines="10" w:after="31" w:afterLines="10" w:line="280" w:lineRule="exact"/>
              <w:ind w:left="-112" w:right="-112"/>
              <w:rPr>
                <w:sz w:val="20"/>
              </w:rPr>
            </w:pPr>
            <w:r>
              <w:rPr>
                <w:rFonts w:hint="eastAsia"/>
                <w:sz w:val="20"/>
              </w:rPr>
              <w:t>漳河新区凤袁路站</w:t>
            </w:r>
          </w:p>
        </w:tc>
      </w:tr>
      <w:tr w14:paraId="1BF6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4C1AF86C">
            <w:pPr>
              <w:pStyle w:val="106"/>
              <w:snapToGrid w:val="0"/>
              <w:spacing w:before="31" w:beforeLines="10" w:after="31" w:afterLines="10" w:line="280" w:lineRule="exact"/>
              <w:ind w:left="-112" w:right="-112"/>
              <w:rPr>
                <w:sz w:val="20"/>
              </w:rPr>
            </w:pPr>
            <w:r>
              <w:rPr>
                <w:rFonts w:hint="eastAsia"/>
                <w:sz w:val="20"/>
              </w:rPr>
              <w:t>101</w:t>
            </w:r>
          </w:p>
        </w:tc>
        <w:tc>
          <w:tcPr>
            <w:tcW w:w="789" w:type="pct"/>
            <w:tcBorders>
              <w:top w:val="single" w:color="auto" w:sz="4" w:space="0"/>
              <w:left w:val="single" w:color="auto" w:sz="4" w:space="0"/>
              <w:bottom w:val="single" w:color="auto" w:sz="4" w:space="0"/>
              <w:right w:val="single" w:color="auto" w:sz="4" w:space="0"/>
            </w:tcBorders>
            <w:vAlign w:val="center"/>
          </w:tcPr>
          <w:p w14:paraId="30103CEE">
            <w:pPr>
              <w:pStyle w:val="106"/>
              <w:snapToGrid w:val="0"/>
              <w:spacing w:before="31" w:beforeLines="10" w:after="31" w:afterLines="10" w:line="280" w:lineRule="exact"/>
              <w:ind w:left="-112" w:right="-112"/>
              <w:rPr>
                <w:sz w:val="20"/>
              </w:rPr>
            </w:pPr>
            <w:r>
              <w:rPr>
                <w:rFonts w:hint="eastAsia"/>
                <w:sz w:val="20"/>
              </w:rPr>
              <w:t>076</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F47BF7E">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45DF9785">
            <w:pPr>
              <w:pStyle w:val="106"/>
              <w:snapToGrid w:val="0"/>
              <w:spacing w:before="31" w:beforeLines="10" w:after="31" w:afterLines="10" w:line="280" w:lineRule="exact"/>
              <w:ind w:left="-112" w:right="-112"/>
              <w:rPr>
                <w:sz w:val="20"/>
              </w:rPr>
            </w:pPr>
            <w:r>
              <w:rPr>
                <w:rFonts w:hint="eastAsia"/>
                <w:sz w:val="20"/>
              </w:rPr>
              <w:t>钟祥市</w:t>
            </w:r>
          </w:p>
        </w:tc>
        <w:tc>
          <w:tcPr>
            <w:tcW w:w="1325" w:type="pct"/>
            <w:tcBorders>
              <w:top w:val="single" w:color="auto" w:sz="4" w:space="0"/>
              <w:left w:val="single" w:color="auto" w:sz="4" w:space="0"/>
              <w:bottom w:val="single" w:color="auto" w:sz="4" w:space="0"/>
              <w:right w:val="single" w:color="auto" w:sz="4" w:space="0"/>
            </w:tcBorders>
            <w:vAlign w:val="center"/>
          </w:tcPr>
          <w:p w14:paraId="51830FBB">
            <w:pPr>
              <w:pStyle w:val="106"/>
              <w:snapToGrid w:val="0"/>
              <w:spacing w:before="31" w:beforeLines="10" w:after="31" w:afterLines="10" w:line="280" w:lineRule="exact"/>
              <w:ind w:left="-112" w:right="-112"/>
              <w:rPr>
                <w:sz w:val="20"/>
              </w:rPr>
            </w:pPr>
            <w:r>
              <w:rPr>
                <w:rFonts w:hint="eastAsia"/>
                <w:sz w:val="20"/>
              </w:rPr>
              <w:t>钟祥市长寿路站</w:t>
            </w:r>
          </w:p>
        </w:tc>
      </w:tr>
      <w:tr w14:paraId="4A53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0AF70E48">
            <w:pPr>
              <w:pStyle w:val="106"/>
              <w:snapToGrid w:val="0"/>
              <w:spacing w:before="31" w:beforeLines="10" w:after="31" w:afterLines="10" w:line="280" w:lineRule="exact"/>
              <w:ind w:left="-112" w:right="-112"/>
              <w:rPr>
                <w:sz w:val="20"/>
              </w:rPr>
            </w:pPr>
            <w:r>
              <w:rPr>
                <w:rFonts w:hint="eastAsia"/>
                <w:sz w:val="20"/>
              </w:rPr>
              <w:t>102</w:t>
            </w:r>
          </w:p>
        </w:tc>
        <w:tc>
          <w:tcPr>
            <w:tcW w:w="789" w:type="pct"/>
            <w:tcBorders>
              <w:top w:val="single" w:color="auto" w:sz="4" w:space="0"/>
              <w:left w:val="single" w:color="auto" w:sz="4" w:space="0"/>
              <w:bottom w:val="single" w:color="auto" w:sz="4" w:space="0"/>
              <w:right w:val="single" w:color="auto" w:sz="4" w:space="0"/>
            </w:tcBorders>
            <w:vAlign w:val="center"/>
          </w:tcPr>
          <w:p w14:paraId="5216AB53">
            <w:pPr>
              <w:pStyle w:val="106"/>
              <w:snapToGrid w:val="0"/>
              <w:spacing w:before="31" w:beforeLines="10" w:after="31" w:afterLines="10" w:line="280" w:lineRule="exact"/>
              <w:ind w:left="-112" w:right="-112"/>
              <w:rPr>
                <w:sz w:val="20"/>
              </w:rPr>
            </w:pPr>
            <w:r>
              <w:rPr>
                <w:rFonts w:hint="eastAsia"/>
                <w:sz w:val="20"/>
              </w:rPr>
              <w:t>077</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0D56B6D">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333D5F07">
            <w:pPr>
              <w:pStyle w:val="106"/>
              <w:snapToGrid w:val="0"/>
              <w:spacing w:before="31" w:beforeLines="10" w:after="31" w:afterLines="10" w:line="280" w:lineRule="exact"/>
              <w:ind w:left="-112" w:right="-112"/>
              <w:rPr>
                <w:sz w:val="20"/>
              </w:rPr>
            </w:pPr>
            <w:r>
              <w:rPr>
                <w:rFonts w:hint="eastAsia"/>
                <w:sz w:val="20"/>
              </w:rPr>
              <w:t>京山县</w:t>
            </w:r>
          </w:p>
        </w:tc>
        <w:tc>
          <w:tcPr>
            <w:tcW w:w="1325" w:type="pct"/>
            <w:tcBorders>
              <w:top w:val="single" w:color="auto" w:sz="4" w:space="0"/>
              <w:left w:val="single" w:color="auto" w:sz="4" w:space="0"/>
              <w:bottom w:val="single" w:color="auto" w:sz="4" w:space="0"/>
              <w:right w:val="single" w:color="auto" w:sz="4" w:space="0"/>
            </w:tcBorders>
          </w:tcPr>
          <w:p w14:paraId="7A69BEFE">
            <w:pPr>
              <w:pStyle w:val="106"/>
              <w:snapToGrid w:val="0"/>
              <w:spacing w:before="31" w:beforeLines="10" w:after="31" w:afterLines="10" w:line="280" w:lineRule="exact"/>
              <w:ind w:left="-112" w:right="-112"/>
              <w:rPr>
                <w:sz w:val="20"/>
              </w:rPr>
            </w:pPr>
            <w:r>
              <w:rPr>
                <w:rFonts w:hint="eastAsia"/>
              </w:rPr>
              <w:t>京山县轻机大道站</w:t>
            </w:r>
          </w:p>
        </w:tc>
      </w:tr>
      <w:tr w14:paraId="694C1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43B7BE44">
            <w:pPr>
              <w:pStyle w:val="106"/>
              <w:snapToGrid w:val="0"/>
              <w:spacing w:before="31" w:beforeLines="10" w:after="31" w:afterLines="10" w:line="280" w:lineRule="exact"/>
              <w:ind w:left="-112" w:right="-112"/>
              <w:rPr>
                <w:sz w:val="20"/>
              </w:rPr>
            </w:pPr>
            <w:r>
              <w:rPr>
                <w:rFonts w:hint="eastAsia"/>
                <w:sz w:val="20"/>
              </w:rPr>
              <w:t>103</w:t>
            </w:r>
          </w:p>
        </w:tc>
        <w:tc>
          <w:tcPr>
            <w:tcW w:w="789" w:type="pct"/>
            <w:tcBorders>
              <w:top w:val="single" w:color="auto" w:sz="4" w:space="0"/>
              <w:left w:val="single" w:color="auto" w:sz="4" w:space="0"/>
              <w:bottom w:val="single" w:color="auto" w:sz="4" w:space="0"/>
              <w:right w:val="single" w:color="auto" w:sz="4" w:space="0"/>
            </w:tcBorders>
            <w:vAlign w:val="center"/>
          </w:tcPr>
          <w:p w14:paraId="55D90F5E">
            <w:pPr>
              <w:pStyle w:val="106"/>
              <w:snapToGrid w:val="0"/>
              <w:spacing w:before="31" w:beforeLines="10" w:after="31" w:afterLines="10" w:line="280" w:lineRule="exact"/>
              <w:ind w:left="-112" w:right="-112"/>
              <w:rPr>
                <w:sz w:val="20"/>
              </w:rPr>
            </w:pPr>
            <w:r>
              <w:rPr>
                <w:rFonts w:hint="eastAsia"/>
                <w:sz w:val="20"/>
              </w:rPr>
              <w:t>078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9123534">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603E5971">
            <w:pPr>
              <w:pStyle w:val="106"/>
              <w:snapToGrid w:val="0"/>
              <w:spacing w:before="31" w:beforeLines="10" w:after="31" w:afterLines="10" w:line="280" w:lineRule="exact"/>
              <w:ind w:left="-112" w:right="-112"/>
              <w:rPr>
                <w:sz w:val="20"/>
              </w:rPr>
            </w:pPr>
            <w:r>
              <w:rPr>
                <w:rFonts w:hint="eastAsia"/>
                <w:sz w:val="20"/>
              </w:rPr>
              <w:t>沙洋县</w:t>
            </w:r>
          </w:p>
        </w:tc>
        <w:tc>
          <w:tcPr>
            <w:tcW w:w="1325" w:type="pct"/>
            <w:tcBorders>
              <w:top w:val="single" w:color="auto" w:sz="4" w:space="0"/>
              <w:left w:val="single" w:color="auto" w:sz="4" w:space="0"/>
              <w:bottom w:val="single" w:color="auto" w:sz="4" w:space="0"/>
              <w:right w:val="single" w:color="auto" w:sz="4" w:space="0"/>
            </w:tcBorders>
          </w:tcPr>
          <w:p w14:paraId="3E216E52">
            <w:pPr>
              <w:pStyle w:val="106"/>
              <w:snapToGrid w:val="0"/>
              <w:spacing w:before="31" w:beforeLines="10" w:after="31" w:afterLines="10" w:line="280" w:lineRule="exact"/>
              <w:ind w:left="-112" w:right="-112"/>
              <w:rPr>
                <w:sz w:val="20"/>
              </w:rPr>
            </w:pPr>
            <w:r>
              <w:rPr>
                <w:rFonts w:hint="eastAsia"/>
              </w:rPr>
              <w:t>沙洋县荷花大道站</w:t>
            </w:r>
          </w:p>
        </w:tc>
      </w:tr>
      <w:tr w14:paraId="7DC2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66F4B753">
            <w:pPr>
              <w:pStyle w:val="106"/>
              <w:snapToGrid w:val="0"/>
              <w:spacing w:before="31" w:beforeLines="10" w:after="31" w:afterLines="10" w:line="280" w:lineRule="exact"/>
              <w:ind w:left="-112" w:right="-112"/>
              <w:rPr>
                <w:sz w:val="20"/>
              </w:rPr>
            </w:pPr>
            <w:r>
              <w:rPr>
                <w:rFonts w:hint="eastAsia"/>
                <w:sz w:val="20"/>
              </w:rPr>
              <w:t>104</w:t>
            </w:r>
          </w:p>
        </w:tc>
        <w:tc>
          <w:tcPr>
            <w:tcW w:w="789" w:type="pct"/>
            <w:tcBorders>
              <w:top w:val="single" w:color="auto" w:sz="4" w:space="0"/>
              <w:left w:val="single" w:color="auto" w:sz="4" w:space="0"/>
              <w:bottom w:val="single" w:color="auto" w:sz="4" w:space="0"/>
              <w:right w:val="single" w:color="auto" w:sz="4" w:space="0"/>
            </w:tcBorders>
            <w:vAlign w:val="center"/>
          </w:tcPr>
          <w:p w14:paraId="0A121A10">
            <w:pPr>
              <w:pStyle w:val="106"/>
              <w:snapToGrid w:val="0"/>
              <w:spacing w:before="31" w:beforeLines="10" w:after="31" w:afterLines="10" w:line="280" w:lineRule="exact"/>
              <w:ind w:left="-112" w:right="-112"/>
              <w:rPr>
                <w:sz w:val="20"/>
              </w:rPr>
            </w:pPr>
            <w:r>
              <w:rPr>
                <w:rFonts w:hint="eastAsia"/>
                <w:sz w:val="20"/>
              </w:rPr>
              <w:t>079</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E598614">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46973D2F">
            <w:pPr>
              <w:pStyle w:val="106"/>
              <w:snapToGrid w:val="0"/>
              <w:spacing w:before="31" w:beforeLines="10" w:after="31" w:afterLines="10" w:line="280" w:lineRule="exact"/>
              <w:ind w:left="-112" w:right="-112"/>
              <w:rPr>
                <w:sz w:val="20"/>
              </w:rPr>
            </w:pPr>
            <w:r>
              <w:rPr>
                <w:rFonts w:hint="eastAsia"/>
                <w:sz w:val="20"/>
              </w:rPr>
              <w:t>荆门屈家岭管理区</w:t>
            </w:r>
          </w:p>
        </w:tc>
        <w:tc>
          <w:tcPr>
            <w:tcW w:w="1325" w:type="pct"/>
            <w:tcBorders>
              <w:top w:val="single" w:color="auto" w:sz="4" w:space="0"/>
              <w:left w:val="single" w:color="auto" w:sz="4" w:space="0"/>
              <w:bottom w:val="single" w:color="auto" w:sz="4" w:space="0"/>
              <w:right w:val="single" w:color="auto" w:sz="4" w:space="0"/>
            </w:tcBorders>
          </w:tcPr>
          <w:p w14:paraId="2BF51B73">
            <w:pPr>
              <w:pStyle w:val="106"/>
              <w:snapToGrid w:val="0"/>
              <w:spacing w:before="31" w:beforeLines="10" w:after="31" w:afterLines="10" w:line="280" w:lineRule="exact"/>
              <w:ind w:left="-112" w:right="-112"/>
              <w:rPr>
                <w:sz w:val="20"/>
              </w:rPr>
            </w:pPr>
            <w:r>
              <w:rPr>
                <w:rFonts w:hint="eastAsia"/>
              </w:rPr>
              <w:t>屈家岭管理区月湖社区站</w:t>
            </w:r>
          </w:p>
        </w:tc>
      </w:tr>
      <w:tr w14:paraId="4C49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05B2888B">
            <w:pPr>
              <w:pStyle w:val="106"/>
              <w:snapToGrid w:val="0"/>
              <w:spacing w:before="31" w:beforeLines="10" w:after="31" w:afterLines="10" w:line="280" w:lineRule="exact"/>
              <w:ind w:left="-112" w:right="-112"/>
              <w:rPr>
                <w:sz w:val="20"/>
              </w:rPr>
            </w:pPr>
            <w:r>
              <w:rPr>
                <w:rFonts w:hint="eastAsia"/>
                <w:sz w:val="20"/>
              </w:rPr>
              <w:t>105</w:t>
            </w:r>
          </w:p>
        </w:tc>
        <w:tc>
          <w:tcPr>
            <w:tcW w:w="789" w:type="pct"/>
            <w:vMerge w:val="restart"/>
            <w:tcBorders>
              <w:top w:val="single" w:color="auto" w:sz="4" w:space="0"/>
              <w:left w:val="single" w:color="auto" w:sz="4" w:space="0"/>
              <w:bottom w:val="single" w:color="auto" w:sz="4" w:space="0"/>
              <w:right w:val="single" w:color="auto" w:sz="4" w:space="0"/>
            </w:tcBorders>
            <w:vAlign w:val="center"/>
          </w:tcPr>
          <w:p w14:paraId="1F45EB2C">
            <w:pPr>
              <w:pStyle w:val="106"/>
              <w:snapToGrid w:val="0"/>
              <w:spacing w:before="31" w:beforeLines="10" w:after="31" w:afterLines="10" w:line="280" w:lineRule="exact"/>
              <w:ind w:left="-112" w:right="-112"/>
              <w:rPr>
                <w:sz w:val="20"/>
              </w:rPr>
            </w:pPr>
            <w:r>
              <w:rPr>
                <w:rFonts w:hint="eastAsia"/>
                <w:sz w:val="20"/>
              </w:rPr>
              <w:t>080</w:t>
            </w:r>
          </w:p>
        </w:tc>
        <w:tc>
          <w:tcPr>
            <w:tcW w:w="867" w:type="pct"/>
            <w:vMerge w:val="restart"/>
            <w:tcBorders>
              <w:top w:val="single" w:color="auto" w:sz="4" w:space="0"/>
              <w:left w:val="single" w:color="auto" w:sz="4" w:space="0"/>
              <w:bottom w:val="single" w:color="auto" w:sz="4" w:space="0"/>
              <w:right w:val="single" w:color="auto" w:sz="4" w:space="0"/>
            </w:tcBorders>
            <w:vAlign w:val="center"/>
          </w:tcPr>
          <w:p w14:paraId="3C875EFB">
            <w:pPr>
              <w:pStyle w:val="106"/>
              <w:snapToGrid w:val="0"/>
              <w:spacing w:before="31" w:beforeLines="10" w:after="31" w:afterLines="10" w:line="280" w:lineRule="exact"/>
              <w:ind w:left="-112" w:right="-112"/>
              <w:rPr>
                <w:sz w:val="20"/>
              </w:rPr>
            </w:pPr>
            <w:r>
              <w:rPr>
                <w:rFonts w:hint="eastAsia"/>
                <w:sz w:val="20"/>
              </w:rPr>
              <w:t>10</w:t>
            </w:r>
          </w:p>
          <w:p w14:paraId="2D71293C">
            <w:pPr>
              <w:pStyle w:val="106"/>
              <w:snapToGrid w:val="0"/>
              <w:spacing w:before="31" w:beforeLines="10" w:after="31" w:afterLines="10" w:line="280" w:lineRule="exact"/>
              <w:ind w:left="-112" w:right="-112"/>
              <w:rPr>
                <w:sz w:val="20"/>
              </w:rPr>
            </w:pPr>
            <w:r>
              <w:rPr>
                <w:rFonts w:hint="eastAsia"/>
                <w:sz w:val="20"/>
              </w:rPr>
              <w:t>黄冈</w:t>
            </w:r>
          </w:p>
        </w:tc>
        <w:tc>
          <w:tcPr>
            <w:tcW w:w="1262" w:type="pct"/>
            <w:vMerge w:val="restart"/>
            <w:tcBorders>
              <w:top w:val="single" w:color="auto" w:sz="4" w:space="0"/>
              <w:left w:val="single" w:color="auto" w:sz="4" w:space="0"/>
              <w:bottom w:val="single" w:color="auto" w:sz="4" w:space="0"/>
              <w:right w:val="single" w:color="auto" w:sz="4" w:space="0"/>
            </w:tcBorders>
            <w:vAlign w:val="center"/>
          </w:tcPr>
          <w:p w14:paraId="6C8B3664">
            <w:pPr>
              <w:pStyle w:val="106"/>
              <w:snapToGrid w:val="0"/>
              <w:spacing w:before="31" w:beforeLines="10" w:after="31" w:afterLines="10" w:line="280" w:lineRule="exact"/>
              <w:ind w:left="-112" w:right="-112"/>
              <w:rPr>
                <w:sz w:val="20"/>
              </w:rPr>
            </w:pPr>
            <w:r>
              <w:rPr>
                <w:rFonts w:hint="eastAsia"/>
                <w:sz w:val="20"/>
              </w:rPr>
              <w:t>黄州区</w:t>
            </w:r>
          </w:p>
        </w:tc>
        <w:tc>
          <w:tcPr>
            <w:tcW w:w="1325" w:type="pct"/>
            <w:tcBorders>
              <w:top w:val="single" w:color="auto" w:sz="4" w:space="0"/>
              <w:left w:val="single" w:color="auto" w:sz="4" w:space="0"/>
              <w:bottom w:val="single" w:color="auto" w:sz="4" w:space="0"/>
              <w:right w:val="single" w:color="auto" w:sz="4" w:space="0"/>
            </w:tcBorders>
          </w:tcPr>
          <w:p w14:paraId="2A50E219">
            <w:pPr>
              <w:pStyle w:val="106"/>
              <w:snapToGrid w:val="0"/>
              <w:spacing w:before="31" w:beforeLines="10" w:after="31" w:afterLines="10" w:line="280" w:lineRule="exact"/>
              <w:ind w:left="-112" w:right="-112"/>
              <w:rPr>
                <w:sz w:val="20"/>
              </w:rPr>
            </w:pPr>
            <w:r>
              <w:rPr>
                <w:rFonts w:hint="eastAsia"/>
              </w:rPr>
              <w:t>红卫路站</w:t>
            </w:r>
          </w:p>
        </w:tc>
      </w:tr>
      <w:tr w14:paraId="10BD5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15B21C58">
            <w:pPr>
              <w:pStyle w:val="106"/>
              <w:snapToGrid w:val="0"/>
              <w:spacing w:before="31" w:beforeLines="10" w:after="31" w:afterLines="10" w:line="280" w:lineRule="exact"/>
              <w:ind w:left="-112" w:right="-112"/>
              <w:rPr>
                <w:sz w:val="20"/>
              </w:rPr>
            </w:pPr>
            <w:r>
              <w:rPr>
                <w:rFonts w:hint="eastAsia"/>
                <w:sz w:val="20"/>
              </w:rPr>
              <w:t>106</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18F236D">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267A303">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DFB05AD">
            <w:pPr>
              <w:widowControl/>
              <w:jc w:val="left"/>
              <w:rPr>
                <w:rFonts w:ascii="仿宋_GB2312"/>
                <w:spacing w:val="6"/>
                <w:kern w:val="0"/>
                <w:sz w:val="20"/>
                <w:szCs w:val="20"/>
              </w:rPr>
            </w:pPr>
          </w:p>
        </w:tc>
        <w:tc>
          <w:tcPr>
            <w:tcW w:w="1325" w:type="pct"/>
            <w:tcBorders>
              <w:top w:val="single" w:color="auto" w:sz="4" w:space="0"/>
              <w:left w:val="single" w:color="auto" w:sz="4" w:space="0"/>
              <w:bottom w:val="single" w:color="auto" w:sz="4" w:space="0"/>
              <w:right w:val="single" w:color="auto" w:sz="4" w:space="0"/>
            </w:tcBorders>
          </w:tcPr>
          <w:p w14:paraId="1719459B">
            <w:pPr>
              <w:pStyle w:val="106"/>
              <w:snapToGrid w:val="0"/>
              <w:spacing w:before="31" w:beforeLines="10" w:after="31" w:afterLines="10" w:line="280" w:lineRule="exact"/>
              <w:ind w:left="-112" w:right="-112"/>
              <w:rPr>
                <w:sz w:val="20"/>
              </w:rPr>
            </w:pPr>
            <w:r>
              <w:rPr>
                <w:rFonts w:hint="eastAsia"/>
              </w:rPr>
              <w:t>职工中心站</w:t>
            </w:r>
          </w:p>
        </w:tc>
      </w:tr>
      <w:tr w14:paraId="5C00F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4D2CF8AE">
            <w:pPr>
              <w:pStyle w:val="106"/>
              <w:snapToGrid w:val="0"/>
              <w:spacing w:before="31" w:beforeLines="10" w:after="31" w:afterLines="10" w:line="280" w:lineRule="exact"/>
              <w:ind w:left="-112" w:right="-112"/>
              <w:rPr>
                <w:sz w:val="20"/>
              </w:rPr>
            </w:pPr>
            <w:r>
              <w:rPr>
                <w:rFonts w:hint="eastAsia"/>
                <w:sz w:val="20"/>
              </w:rPr>
              <w:t>107</w:t>
            </w:r>
          </w:p>
        </w:tc>
        <w:tc>
          <w:tcPr>
            <w:tcW w:w="789" w:type="pct"/>
            <w:tcBorders>
              <w:top w:val="single" w:color="auto" w:sz="4" w:space="0"/>
              <w:left w:val="single" w:color="auto" w:sz="4" w:space="0"/>
              <w:bottom w:val="single" w:color="auto" w:sz="4" w:space="0"/>
              <w:right w:val="single" w:color="auto" w:sz="4" w:space="0"/>
            </w:tcBorders>
            <w:vAlign w:val="center"/>
          </w:tcPr>
          <w:p w14:paraId="270ADB52">
            <w:pPr>
              <w:pStyle w:val="106"/>
              <w:snapToGrid w:val="0"/>
              <w:spacing w:before="31" w:beforeLines="10" w:after="31" w:afterLines="10" w:line="280" w:lineRule="exact"/>
              <w:ind w:left="-112" w:right="-112"/>
              <w:rPr>
                <w:sz w:val="20"/>
              </w:rPr>
            </w:pPr>
            <w:r>
              <w:rPr>
                <w:rFonts w:hint="eastAsia"/>
                <w:sz w:val="20"/>
              </w:rPr>
              <w:t>081</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0FABA44">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5990CD2F">
            <w:pPr>
              <w:pStyle w:val="106"/>
              <w:snapToGrid w:val="0"/>
              <w:spacing w:before="31" w:beforeLines="10" w:after="31" w:afterLines="10" w:line="280" w:lineRule="exact"/>
              <w:ind w:left="-112" w:right="-112"/>
              <w:rPr>
                <w:sz w:val="20"/>
              </w:rPr>
            </w:pPr>
            <w:r>
              <w:rPr>
                <w:rFonts w:hint="eastAsia"/>
                <w:sz w:val="20"/>
              </w:rPr>
              <w:t>武穴市</w:t>
            </w:r>
          </w:p>
        </w:tc>
        <w:tc>
          <w:tcPr>
            <w:tcW w:w="1325" w:type="pct"/>
            <w:tcBorders>
              <w:top w:val="single" w:color="auto" w:sz="4" w:space="0"/>
              <w:left w:val="single" w:color="auto" w:sz="4" w:space="0"/>
              <w:bottom w:val="single" w:color="auto" w:sz="4" w:space="0"/>
              <w:right w:val="single" w:color="auto" w:sz="4" w:space="0"/>
            </w:tcBorders>
            <w:vAlign w:val="center"/>
          </w:tcPr>
          <w:p w14:paraId="14FACC40">
            <w:pPr>
              <w:pStyle w:val="106"/>
              <w:snapToGrid w:val="0"/>
              <w:spacing w:before="31" w:beforeLines="10" w:after="31" w:afterLines="10" w:line="280" w:lineRule="exact"/>
              <w:ind w:left="-112" w:right="-112"/>
              <w:rPr>
                <w:sz w:val="20"/>
              </w:rPr>
            </w:pPr>
            <w:r>
              <w:rPr>
                <w:rFonts w:hint="eastAsia"/>
                <w:sz w:val="20"/>
              </w:rPr>
              <w:t>武穴市郭祥站</w:t>
            </w:r>
          </w:p>
        </w:tc>
      </w:tr>
      <w:tr w14:paraId="445E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782FB2BF">
            <w:pPr>
              <w:pStyle w:val="106"/>
              <w:snapToGrid w:val="0"/>
              <w:spacing w:before="31" w:beforeLines="10" w:after="31" w:afterLines="10" w:line="280" w:lineRule="exact"/>
              <w:ind w:left="-112" w:right="-112"/>
              <w:rPr>
                <w:sz w:val="20"/>
              </w:rPr>
            </w:pPr>
            <w:r>
              <w:rPr>
                <w:rFonts w:hint="eastAsia"/>
                <w:sz w:val="20"/>
              </w:rPr>
              <w:t>108</w:t>
            </w:r>
          </w:p>
        </w:tc>
        <w:tc>
          <w:tcPr>
            <w:tcW w:w="789" w:type="pct"/>
            <w:tcBorders>
              <w:top w:val="single" w:color="auto" w:sz="4" w:space="0"/>
              <w:left w:val="single" w:color="auto" w:sz="4" w:space="0"/>
              <w:bottom w:val="single" w:color="auto" w:sz="4" w:space="0"/>
              <w:right w:val="single" w:color="auto" w:sz="4" w:space="0"/>
            </w:tcBorders>
            <w:vAlign w:val="center"/>
          </w:tcPr>
          <w:p w14:paraId="1BF1CF9A">
            <w:pPr>
              <w:pStyle w:val="106"/>
              <w:snapToGrid w:val="0"/>
              <w:spacing w:before="31" w:beforeLines="10" w:after="31" w:afterLines="10" w:line="280" w:lineRule="exact"/>
              <w:ind w:left="-112" w:right="-112"/>
              <w:rPr>
                <w:sz w:val="20"/>
              </w:rPr>
            </w:pPr>
            <w:r>
              <w:rPr>
                <w:rFonts w:hint="eastAsia"/>
                <w:sz w:val="20"/>
              </w:rPr>
              <w:t>082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8957D46">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2AF6D8B0">
            <w:pPr>
              <w:pStyle w:val="106"/>
              <w:snapToGrid w:val="0"/>
              <w:spacing w:before="31" w:beforeLines="10" w:after="31" w:afterLines="10" w:line="280" w:lineRule="exact"/>
              <w:ind w:left="-112" w:right="-112"/>
              <w:rPr>
                <w:sz w:val="20"/>
              </w:rPr>
            </w:pPr>
            <w:r>
              <w:rPr>
                <w:rFonts w:hint="eastAsia"/>
                <w:sz w:val="20"/>
              </w:rPr>
              <w:t>英山县</w:t>
            </w:r>
          </w:p>
        </w:tc>
        <w:tc>
          <w:tcPr>
            <w:tcW w:w="1325" w:type="pct"/>
            <w:tcBorders>
              <w:top w:val="single" w:color="auto" w:sz="4" w:space="0"/>
              <w:left w:val="single" w:color="auto" w:sz="4" w:space="0"/>
              <w:bottom w:val="single" w:color="auto" w:sz="4" w:space="0"/>
              <w:right w:val="single" w:color="auto" w:sz="4" w:space="0"/>
            </w:tcBorders>
            <w:vAlign w:val="center"/>
          </w:tcPr>
          <w:p w14:paraId="5A12AE72">
            <w:pPr>
              <w:pStyle w:val="106"/>
              <w:snapToGrid w:val="0"/>
              <w:spacing w:before="31" w:beforeLines="10" w:after="31" w:afterLines="10" w:line="280" w:lineRule="exact"/>
              <w:ind w:left="-112" w:right="-112"/>
              <w:rPr>
                <w:sz w:val="20"/>
              </w:rPr>
            </w:pPr>
            <w:r>
              <w:rPr>
                <w:rFonts w:hint="eastAsia"/>
                <w:sz w:val="20"/>
              </w:rPr>
              <w:t>英山县鸡鸣尖站</w:t>
            </w:r>
          </w:p>
        </w:tc>
      </w:tr>
      <w:tr w14:paraId="3113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5D27BEDB">
            <w:pPr>
              <w:pStyle w:val="106"/>
              <w:snapToGrid w:val="0"/>
              <w:spacing w:before="31" w:beforeLines="10" w:after="31" w:afterLines="10" w:line="280" w:lineRule="exact"/>
              <w:ind w:left="-112" w:right="-112"/>
              <w:rPr>
                <w:sz w:val="20"/>
              </w:rPr>
            </w:pPr>
            <w:r>
              <w:rPr>
                <w:rFonts w:hint="eastAsia"/>
                <w:sz w:val="20"/>
              </w:rPr>
              <w:t>109</w:t>
            </w:r>
          </w:p>
        </w:tc>
        <w:tc>
          <w:tcPr>
            <w:tcW w:w="789" w:type="pct"/>
            <w:tcBorders>
              <w:top w:val="single" w:color="auto" w:sz="4" w:space="0"/>
              <w:left w:val="single" w:color="auto" w:sz="4" w:space="0"/>
              <w:bottom w:val="single" w:color="auto" w:sz="4" w:space="0"/>
              <w:right w:val="single" w:color="auto" w:sz="4" w:space="0"/>
            </w:tcBorders>
            <w:vAlign w:val="center"/>
          </w:tcPr>
          <w:p w14:paraId="1D4233D3">
            <w:pPr>
              <w:pStyle w:val="106"/>
              <w:snapToGrid w:val="0"/>
              <w:spacing w:before="31" w:beforeLines="10" w:after="31" w:afterLines="10" w:line="280" w:lineRule="exact"/>
              <w:ind w:left="-112" w:right="-112"/>
              <w:rPr>
                <w:sz w:val="20"/>
              </w:rPr>
            </w:pPr>
            <w:r>
              <w:rPr>
                <w:rFonts w:hint="eastAsia"/>
                <w:sz w:val="20"/>
              </w:rPr>
              <w:t>083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553B839">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53A9AAF9">
            <w:pPr>
              <w:pStyle w:val="106"/>
              <w:snapToGrid w:val="0"/>
              <w:spacing w:before="31" w:beforeLines="10" w:after="31" w:afterLines="10" w:line="280" w:lineRule="exact"/>
              <w:ind w:left="-112" w:right="-112"/>
              <w:rPr>
                <w:sz w:val="20"/>
              </w:rPr>
            </w:pPr>
            <w:r>
              <w:rPr>
                <w:rFonts w:hint="eastAsia"/>
                <w:sz w:val="20"/>
              </w:rPr>
              <w:t>麻城市</w:t>
            </w:r>
          </w:p>
        </w:tc>
        <w:tc>
          <w:tcPr>
            <w:tcW w:w="1325" w:type="pct"/>
            <w:tcBorders>
              <w:top w:val="single" w:color="auto" w:sz="4" w:space="0"/>
              <w:left w:val="single" w:color="auto" w:sz="4" w:space="0"/>
              <w:bottom w:val="single" w:color="auto" w:sz="4" w:space="0"/>
              <w:right w:val="single" w:color="auto" w:sz="4" w:space="0"/>
            </w:tcBorders>
            <w:vAlign w:val="center"/>
          </w:tcPr>
          <w:p w14:paraId="4B3A918D">
            <w:pPr>
              <w:pStyle w:val="106"/>
              <w:snapToGrid w:val="0"/>
              <w:spacing w:before="31" w:beforeLines="10" w:after="31" w:afterLines="10" w:line="280" w:lineRule="exact"/>
              <w:ind w:left="-112" w:right="-112"/>
              <w:rPr>
                <w:sz w:val="20"/>
              </w:rPr>
            </w:pPr>
            <w:r>
              <w:rPr>
                <w:rFonts w:hint="eastAsia"/>
                <w:sz w:val="20"/>
              </w:rPr>
              <w:t>麻城市金桥大道站</w:t>
            </w:r>
          </w:p>
        </w:tc>
      </w:tr>
      <w:tr w14:paraId="352D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13DE3890">
            <w:pPr>
              <w:pStyle w:val="106"/>
              <w:snapToGrid w:val="0"/>
              <w:spacing w:before="31" w:beforeLines="10" w:after="31" w:afterLines="10" w:line="280" w:lineRule="exact"/>
              <w:ind w:left="-112" w:right="-112"/>
              <w:rPr>
                <w:sz w:val="20"/>
              </w:rPr>
            </w:pPr>
            <w:r>
              <w:rPr>
                <w:rFonts w:hint="eastAsia"/>
                <w:sz w:val="20"/>
              </w:rPr>
              <w:t>110</w:t>
            </w:r>
          </w:p>
        </w:tc>
        <w:tc>
          <w:tcPr>
            <w:tcW w:w="789" w:type="pct"/>
            <w:tcBorders>
              <w:top w:val="single" w:color="auto" w:sz="4" w:space="0"/>
              <w:left w:val="single" w:color="auto" w:sz="4" w:space="0"/>
              <w:bottom w:val="single" w:color="auto" w:sz="4" w:space="0"/>
              <w:right w:val="single" w:color="auto" w:sz="4" w:space="0"/>
            </w:tcBorders>
            <w:vAlign w:val="center"/>
          </w:tcPr>
          <w:p w14:paraId="43735489">
            <w:pPr>
              <w:pStyle w:val="106"/>
              <w:snapToGrid w:val="0"/>
              <w:spacing w:before="31" w:beforeLines="10" w:after="31" w:afterLines="10" w:line="280" w:lineRule="exact"/>
              <w:ind w:left="-112" w:right="-112"/>
              <w:rPr>
                <w:sz w:val="20"/>
              </w:rPr>
            </w:pPr>
            <w:r>
              <w:rPr>
                <w:rFonts w:hint="eastAsia"/>
                <w:sz w:val="20"/>
              </w:rPr>
              <w:t>084</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AB16646">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14CBDCCC">
            <w:pPr>
              <w:pStyle w:val="106"/>
              <w:snapToGrid w:val="0"/>
              <w:spacing w:before="31" w:beforeLines="10" w:after="31" w:afterLines="10" w:line="280" w:lineRule="exact"/>
              <w:ind w:left="-112" w:right="-112"/>
              <w:rPr>
                <w:sz w:val="20"/>
              </w:rPr>
            </w:pPr>
            <w:r>
              <w:rPr>
                <w:rFonts w:hint="eastAsia"/>
                <w:sz w:val="20"/>
              </w:rPr>
              <w:t>红安县</w:t>
            </w:r>
          </w:p>
        </w:tc>
        <w:tc>
          <w:tcPr>
            <w:tcW w:w="1325" w:type="pct"/>
            <w:tcBorders>
              <w:top w:val="single" w:color="auto" w:sz="4" w:space="0"/>
              <w:left w:val="single" w:color="auto" w:sz="4" w:space="0"/>
              <w:bottom w:val="single" w:color="auto" w:sz="4" w:space="0"/>
              <w:right w:val="single" w:color="auto" w:sz="4" w:space="0"/>
            </w:tcBorders>
            <w:vAlign w:val="center"/>
          </w:tcPr>
          <w:p w14:paraId="6C6DBF63">
            <w:pPr>
              <w:pStyle w:val="106"/>
              <w:snapToGrid w:val="0"/>
              <w:spacing w:before="31" w:beforeLines="10" w:after="31" w:afterLines="10" w:line="280" w:lineRule="exact"/>
              <w:ind w:left="-112" w:right="-112"/>
              <w:rPr>
                <w:sz w:val="20"/>
              </w:rPr>
            </w:pPr>
            <w:r>
              <w:rPr>
                <w:rFonts w:hint="eastAsia"/>
                <w:sz w:val="20"/>
              </w:rPr>
              <w:t>红安县发展大道站</w:t>
            </w:r>
          </w:p>
        </w:tc>
      </w:tr>
      <w:tr w14:paraId="7DEA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5C0CE816">
            <w:pPr>
              <w:pStyle w:val="106"/>
              <w:snapToGrid w:val="0"/>
              <w:spacing w:before="31" w:beforeLines="10" w:after="31" w:afterLines="10" w:line="280" w:lineRule="exact"/>
              <w:ind w:left="-112" w:right="-112"/>
              <w:rPr>
                <w:sz w:val="20"/>
              </w:rPr>
            </w:pPr>
            <w:r>
              <w:rPr>
                <w:rFonts w:hint="eastAsia"/>
                <w:sz w:val="20"/>
              </w:rPr>
              <w:t>111</w:t>
            </w:r>
          </w:p>
        </w:tc>
        <w:tc>
          <w:tcPr>
            <w:tcW w:w="789" w:type="pct"/>
            <w:tcBorders>
              <w:top w:val="single" w:color="auto" w:sz="4" w:space="0"/>
              <w:left w:val="single" w:color="auto" w:sz="4" w:space="0"/>
              <w:bottom w:val="single" w:color="auto" w:sz="4" w:space="0"/>
              <w:right w:val="single" w:color="auto" w:sz="4" w:space="0"/>
            </w:tcBorders>
            <w:vAlign w:val="center"/>
          </w:tcPr>
          <w:p w14:paraId="5DE1EC57">
            <w:pPr>
              <w:pStyle w:val="106"/>
              <w:snapToGrid w:val="0"/>
              <w:spacing w:before="31" w:beforeLines="10" w:after="31" w:afterLines="10" w:line="280" w:lineRule="exact"/>
              <w:ind w:left="-112" w:right="-112"/>
              <w:rPr>
                <w:sz w:val="20"/>
              </w:rPr>
            </w:pPr>
            <w:r>
              <w:rPr>
                <w:rFonts w:hint="eastAsia"/>
                <w:sz w:val="20"/>
              </w:rPr>
              <w:t>085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8E8760C">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2ACAEE89">
            <w:pPr>
              <w:pStyle w:val="106"/>
              <w:snapToGrid w:val="0"/>
              <w:spacing w:before="31" w:beforeLines="10" w:after="31" w:afterLines="10" w:line="280" w:lineRule="exact"/>
              <w:ind w:left="-112" w:right="-112"/>
              <w:rPr>
                <w:sz w:val="20"/>
              </w:rPr>
            </w:pPr>
            <w:r>
              <w:rPr>
                <w:rFonts w:hint="eastAsia"/>
                <w:sz w:val="20"/>
              </w:rPr>
              <w:t>罗田县</w:t>
            </w:r>
          </w:p>
        </w:tc>
        <w:tc>
          <w:tcPr>
            <w:tcW w:w="1325" w:type="pct"/>
            <w:tcBorders>
              <w:top w:val="single" w:color="auto" w:sz="4" w:space="0"/>
              <w:left w:val="single" w:color="auto" w:sz="4" w:space="0"/>
              <w:bottom w:val="single" w:color="auto" w:sz="4" w:space="0"/>
              <w:right w:val="single" w:color="auto" w:sz="4" w:space="0"/>
            </w:tcBorders>
            <w:vAlign w:val="center"/>
          </w:tcPr>
          <w:p w14:paraId="320281F6">
            <w:pPr>
              <w:pStyle w:val="106"/>
              <w:snapToGrid w:val="0"/>
              <w:spacing w:before="31" w:beforeLines="10" w:after="31" w:afterLines="10" w:line="280" w:lineRule="exact"/>
              <w:ind w:left="-112" w:right="-112"/>
              <w:rPr>
                <w:sz w:val="20"/>
              </w:rPr>
            </w:pPr>
            <w:r>
              <w:rPr>
                <w:rFonts w:hint="eastAsia"/>
                <w:sz w:val="20"/>
              </w:rPr>
              <w:t>罗田县城南站</w:t>
            </w:r>
          </w:p>
        </w:tc>
      </w:tr>
      <w:tr w14:paraId="72D0F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1E034EAE">
            <w:pPr>
              <w:pStyle w:val="106"/>
              <w:snapToGrid w:val="0"/>
              <w:spacing w:before="31" w:beforeLines="10" w:after="31" w:afterLines="10" w:line="280" w:lineRule="exact"/>
              <w:ind w:left="-112" w:right="-112"/>
              <w:rPr>
                <w:sz w:val="20"/>
              </w:rPr>
            </w:pPr>
            <w:r>
              <w:rPr>
                <w:rFonts w:hint="eastAsia"/>
                <w:sz w:val="20"/>
              </w:rPr>
              <w:t>112</w:t>
            </w:r>
          </w:p>
        </w:tc>
        <w:tc>
          <w:tcPr>
            <w:tcW w:w="789" w:type="pct"/>
            <w:tcBorders>
              <w:top w:val="single" w:color="auto" w:sz="4" w:space="0"/>
              <w:left w:val="single" w:color="auto" w:sz="4" w:space="0"/>
              <w:bottom w:val="single" w:color="auto" w:sz="4" w:space="0"/>
              <w:right w:val="single" w:color="auto" w:sz="4" w:space="0"/>
            </w:tcBorders>
            <w:vAlign w:val="center"/>
          </w:tcPr>
          <w:p w14:paraId="0EB708BF">
            <w:pPr>
              <w:pStyle w:val="106"/>
              <w:snapToGrid w:val="0"/>
              <w:spacing w:before="31" w:beforeLines="10" w:after="31" w:afterLines="10" w:line="280" w:lineRule="exact"/>
              <w:ind w:left="-112" w:right="-112"/>
              <w:rPr>
                <w:sz w:val="20"/>
              </w:rPr>
            </w:pPr>
            <w:r>
              <w:rPr>
                <w:rFonts w:hint="eastAsia"/>
                <w:sz w:val="20"/>
              </w:rPr>
              <w:t>086</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B46D87B">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22E625BA">
            <w:pPr>
              <w:pStyle w:val="106"/>
              <w:snapToGrid w:val="0"/>
              <w:spacing w:before="31" w:beforeLines="10" w:after="31" w:afterLines="10" w:line="280" w:lineRule="exact"/>
              <w:ind w:left="-112" w:right="-112"/>
              <w:rPr>
                <w:sz w:val="20"/>
              </w:rPr>
            </w:pPr>
            <w:r>
              <w:rPr>
                <w:rFonts w:hint="eastAsia"/>
                <w:sz w:val="20"/>
              </w:rPr>
              <w:t>蕲春县</w:t>
            </w:r>
          </w:p>
        </w:tc>
        <w:tc>
          <w:tcPr>
            <w:tcW w:w="1325" w:type="pct"/>
            <w:tcBorders>
              <w:top w:val="single" w:color="auto" w:sz="4" w:space="0"/>
              <w:left w:val="single" w:color="auto" w:sz="4" w:space="0"/>
              <w:bottom w:val="single" w:color="auto" w:sz="4" w:space="0"/>
              <w:right w:val="single" w:color="auto" w:sz="4" w:space="0"/>
            </w:tcBorders>
          </w:tcPr>
          <w:p w14:paraId="548DBDB0">
            <w:pPr>
              <w:pStyle w:val="106"/>
              <w:snapToGrid w:val="0"/>
              <w:spacing w:before="31" w:beforeLines="10" w:after="31" w:afterLines="10" w:line="280" w:lineRule="exact"/>
              <w:ind w:left="-112" w:right="-112"/>
              <w:rPr>
                <w:sz w:val="20"/>
              </w:rPr>
            </w:pPr>
            <w:r>
              <w:rPr>
                <w:rFonts w:hint="eastAsia"/>
              </w:rPr>
              <w:t>蕲春县豁口路站</w:t>
            </w:r>
          </w:p>
        </w:tc>
      </w:tr>
      <w:tr w14:paraId="2190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4516BE9B">
            <w:pPr>
              <w:pStyle w:val="106"/>
              <w:snapToGrid w:val="0"/>
              <w:spacing w:before="31" w:beforeLines="10" w:after="31" w:afterLines="10" w:line="280" w:lineRule="exact"/>
              <w:ind w:left="-112" w:right="-112"/>
              <w:rPr>
                <w:sz w:val="20"/>
              </w:rPr>
            </w:pPr>
            <w:r>
              <w:rPr>
                <w:rFonts w:hint="eastAsia"/>
                <w:sz w:val="20"/>
              </w:rPr>
              <w:t>113</w:t>
            </w:r>
          </w:p>
        </w:tc>
        <w:tc>
          <w:tcPr>
            <w:tcW w:w="789" w:type="pct"/>
            <w:tcBorders>
              <w:top w:val="single" w:color="auto" w:sz="4" w:space="0"/>
              <w:left w:val="single" w:color="auto" w:sz="4" w:space="0"/>
              <w:bottom w:val="single" w:color="auto" w:sz="4" w:space="0"/>
              <w:right w:val="single" w:color="auto" w:sz="4" w:space="0"/>
            </w:tcBorders>
            <w:vAlign w:val="center"/>
          </w:tcPr>
          <w:p w14:paraId="657B4717">
            <w:pPr>
              <w:pStyle w:val="106"/>
              <w:snapToGrid w:val="0"/>
              <w:spacing w:before="31" w:beforeLines="10" w:after="31" w:afterLines="10" w:line="280" w:lineRule="exact"/>
              <w:ind w:left="-112" w:right="-112"/>
              <w:rPr>
                <w:sz w:val="20"/>
              </w:rPr>
            </w:pPr>
            <w:r>
              <w:rPr>
                <w:rFonts w:hint="eastAsia"/>
                <w:sz w:val="20"/>
              </w:rPr>
              <w:t>087</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110CFFD">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3CDB618D">
            <w:pPr>
              <w:pStyle w:val="106"/>
              <w:snapToGrid w:val="0"/>
              <w:spacing w:before="31" w:beforeLines="10" w:after="31" w:afterLines="10" w:line="280" w:lineRule="exact"/>
              <w:ind w:left="-112" w:right="-112"/>
              <w:rPr>
                <w:sz w:val="20"/>
              </w:rPr>
            </w:pPr>
            <w:r>
              <w:rPr>
                <w:rFonts w:hint="eastAsia"/>
                <w:sz w:val="20"/>
              </w:rPr>
              <w:t>黄梅县</w:t>
            </w:r>
          </w:p>
        </w:tc>
        <w:tc>
          <w:tcPr>
            <w:tcW w:w="1325" w:type="pct"/>
            <w:tcBorders>
              <w:top w:val="single" w:color="auto" w:sz="4" w:space="0"/>
              <w:left w:val="single" w:color="auto" w:sz="4" w:space="0"/>
              <w:bottom w:val="single" w:color="auto" w:sz="4" w:space="0"/>
              <w:right w:val="single" w:color="auto" w:sz="4" w:space="0"/>
            </w:tcBorders>
          </w:tcPr>
          <w:p w14:paraId="082FE316">
            <w:pPr>
              <w:pStyle w:val="106"/>
              <w:snapToGrid w:val="0"/>
              <w:spacing w:before="31" w:beforeLines="10" w:after="31" w:afterLines="10" w:line="280" w:lineRule="exact"/>
              <w:ind w:left="-112" w:right="-112"/>
              <w:rPr>
                <w:sz w:val="20"/>
              </w:rPr>
            </w:pPr>
            <w:r>
              <w:rPr>
                <w:rFonts w:hint="eastAsia"/>
              </w:rPr>
              <w:t>黄梅县迎宾大道站</w:t>
            </w:r>
          </w:p>
        </w:tc>
      </w:tr>
      <w:tr w14:paraId="7C15F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0FC35729">
            <w:pPr>
              <w:pStyle w:val="106"/>
              <w:snapToGrid w:val="0"/>
              <w:spacing w:before="31" w:beforeLines="10" w:after="31" w:afterLines="10" w:line="280" w:lineRule="exact"/>
              <w:ind w:left="-112" w:right="-112"/>
              <w:rPr>
                <w:sz w:val="20"/>
              </w:rPr>
            </w:pPr>
            <w:r>
              <w:rPr>
                <w:rFonts w:hint="eastAsia"/>
                <w:sz w:val="20"/>
              </w:rPr>
              <w:t>114</w:t>
            </w:r>
          </w:p>
        </w:tc>
        <w:tc>
          <w:tcPr>
            <w:tcW w:w="789" w:type="pct"/>
            <w:tcBorders>
              <w:top w:val="single" w:color="auto" w:sz="4" w:space="0"/>
              <w:left w:val="single" w:color="auto" w:sz="4" w:space="0"/>
              <w:bottom w:val="single" w:color="auto" w:sz="4" w:space="0"/>
              <w:right w:val="single" w:color="auto" w:sz="4" w:space="0"/>
            </w:tcBorders>
            <w:vAlign w:val="center"/>
          </w:tcPr>
          <w:p w14:paraId="5A9A8AC5">
            <w:pPr>
              <w:pStyle w:val="106"/>
              <w:snapToGrid w:val="0"/>
              <w:spacing w:before="31" w:beforeLines="10" w:after="31" w:afterLines="10" w:line="280" w:lineRule="exact"/>
              <w:ind w:left="-112" w:right="-112"/>
              <w:rPr>
                <w:sz w:val="20"/>
              </w:rPr>
            </w:pPr>
            <w:r>
              <w:rPr>
                <w:rFonts w:hint="eastAsia"/>
                <w:sz w:val="20"/>
              </w:rPr>
              <w:t>088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8FED016">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0397CB3A">
            <w:pPr>
              <w:pStyle w:val="106"/>
              <w:snapToGrid w:val="0"/>
              <w:spacing w:before="31" w:beforeLines="10" w:after="31" w:afterLines="10" w:line="280" w:lineRule="exact"/>
              <w:ind w:left="-112" w:right="-112"/>
              <w:rPr>
                <w:sz w:val="20"/>
              </w:rPr>
            </w:pPr>
            <w:r>
              <w:rPr>
                <w:rFonts w:hint="eastAsia"/>
                <w:sz w:val="20"/>
              </w:rPr>
              <w:t>团风县</w:t>
            </w:r>
          </w:p>
        </w:tc>
        <w:tc>
          <w:tcPr>
            <w:tcW w:w="1325" w:type="pct"/>
            <w:tcBorders>
              <w:top w:val="single" w:color="auto" w:sz="4" w:space="0"/>
              <w:left w:val="single" w:color="auto" w:sz="4" w:space="0"/>
              <w:bottom w:val="single" w:color="auto" w:sz="4" w:space="0"/>
              <w:right w:val="single" w:color="auto" w:sz="4" w:space="0"/>
            </w:tcBorders>
          </w:tcPr>
          <w:p w14:paraId="69A262F7">
            <w:pPr>
              <w:pStyle w:val="106"/>
              <w:snapToGrid w:val="0"/>
              <w:spacing w:before="31" w:beforeLines="10" w:after="31" w:afterLines="10" w:line="280" w:lineRule="exact"/>
              <w:ind w:left="-112" w:right="-112"/>
              <w:rPr>
                <w:sz w:val="20"/>
              </w:rPr>
            </w:pPr>
            <w:r>
              <w:rPr>
                <w:rFonts w:hint="eastAsia"/>
              </w:rPr>
              <w:t>团风县广场路站</w:t>
            </w:r>
          </w:p>
        </w:tc>
      </w:tr>
      <w:tr w14:paraId="3146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471B389D">
            <w:pPr>
              <w:pStyle w:val="106"/>
              <w:snapToGrid w:val="0"/>
              <w:spacing w:before="31" w:beforeLines="10" w:after="31" w:afterLines="10" w:line="280" w:lineRule="exact"/>
              <w:ind w:left="-112" w:right="-112"/>
              <w:rPr>
                <w:sz w:val="20"/>
              </w:rPr>
            </w:pPr>
            <w:r>
              <w:rPr>
                <w:rFonts w:hint="eastAsia"/>
                <w:sz w:val="20"/>
              </w:rPr>
              <w:t>115</w:t>
            </w:r>
          </w:p>
        </w:tc>
        <w:tc>
          <w:tcPr>
            <w:tcW w:w="789" w:type="pct"/>
            <w:tcBorders>
              <w:top w:val="single" w:color="auto" w:sz="4" w:space="0"/>
              <w:left w:val="single" w:color="auto" w:sz="4" w:space="0"/>
              <w:bottom w:val="single" w:color="auto" w:sz="4" w:space="0"/>
              <w:right w:val="single" w:color="auto" w:sz="4" w:space="0"/>
            </w:tcBorders>
            <w:vAlign w:val="center"/>
          </w:tcPr>
          <w:p w14:paraId="26E9D688">
            <w:pPr>
              <w:pStyle w:val="106"/>
              <w:snapToGrid w:val="0"/>
              <w:spacing w:before="31" w:beforeLines="10" w:after="31" w:afterLines="10" w:line="280" w:lineRule="exact"/>
              <w:ind w:left="-112" w:right="-112"/>
              <w:rPr>
                <w:sz w:val="20"/>
              </w:rPr>
            </w:pPr>
            <w:r>
              <w:rPr>
                <w:rFonts w:hint="eastAsia"/>
                <w:sz w:val="20"/>
              </w:rPr>
              <w:t>089</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F495437">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1B4E60C9">
            <w:pPr>
              <w:pStyle w:val="106"/>
              <w:snapToGrid w:val="0"/>
              <w:spacing w:before="31" w:beforeLines="10" w:after="31" w:afterLines="10" w:line="280" w:lineRule="exact"/>
              <w:ind w:left="-112" w:right="-112"/>
              <w:rPr>
                <w:sz w:val="20"/>
              </w:rPr>
            </w:pPr>
            <w:r>
              <w:rPr>
                <w:rFonts w:hint="eastAsia"/>
                <w:sz w:val="20"/>
              </w:rPr>
              <w:t>浠水县</w:t>
            </w:r>
          </w:p>
        </w:tc>
        <w:tc>
          <w:tcPr>
            <w:tcW w:w="1325" w:type="pct"/>
            <w:tcBorders>
              <w:top w:val="single" w:color="auto" w:sz="4" w:space="0"/>
              <w:left w:val="single" w:color="auto" w:sz="4" w:space="0"/>
              <w:bottom w:val="single" w:color="auto" w:sz="4" w:space="0"/>
              <w:right w:val="single" w:color="auto" w:sz="4" w:space="0"/>
            </w:tcBorders>
          </w:tcPr>
          <w:p w14:paraId="06EDB15D">
            <w:pPr>
              <w:pStyle w:val="106"/>
              <w:snapToGrid w:val="0"/>
              <w:spacing w:before="31" w:beforeLines="10" w:after="31" w:afterLines="10" w:line="280" w:lineRule="exact"/>
              <w:ind w:left="-112" w:right="-112"/>
              <w:rPr>
                <w:sz w:val="20"/>
              </w:rPr>
            </w:pPr>
            <w:r>
              <w:rPr>
                <w:rFonts w:hint="eastAsia"/>
              </w:rPr>
              <w:t>浠水县车站路站</w:t>
            </w:r>
          </w:p>
        </w:tc>
      </w:tr>
      <w:tr w14:paraId="7FDB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302020D9">
            <w:pPr>
              <w:pStyle w:val="106"/>
              <w:snapToGrid w:val="0"/>
              <w:spacing w:before="31" w:beforeLines="10" w:after="31" w:afterLines="10" w:line="280" w:lineRule="exact"/>
              <w:ind w:left="-112" w:right="-112"/>
              <w:rPr>
                <w:sz w:val="20"/>
              </w:rPr>
            </w:pPr>
            <w:r>
              <w:rPr>
                <w:rFonts w:hint="eastAsia"/>
                <w:sz w:val="20"/>
              </w:rPr>
              <w:t>116</w:t>
            </w:r>
          </w:p>
        </w:tc>
        <w:tc>
          <w:tcPr>
            <w:tcW w:w="789" w:type="pct"/>
            <w:vMerge w:val="restart"/>
            <w:tcBorders>
              <w:top w:val="single" w:color="auto" w:sz="4" w:space="0"/>
              <w:left w:val="single" w:color="auto" w:sz="4" w:space="0"/>
              <w:bottom w:val="single" w:color="auto" w:sz="4" w:space="0"/>
              <w:right w:val="single" w:color="auto" w:sz="4" w:space="0"/>
            </w:tcBorders>
            <w:vAlign w:val="center"/>
          </w:tcPr>
          <w:p w14:paraId="483FE5D0">
            <w:pPr>
              <w:pStyle w:val="106"/>
              <w:snapToGrid w:val="0"/>
              <w:spacing w:before="31" w:beforeLines="10" w:after="31" w:afterLines="10" w:line="280" w:lineRule="exact"/>
              <w:ind w:left="-112" w:right="-112"/>
              <w:rPr>
                <w:sz w:val="20"/>
              </w:rPr>
            </w:pPr>
            <w:r>
              <w:rPr>
                <w:rFonts w:hint="eastAsia"/>
                <w:sz w:val="20"/>
              </w:rPr>
              <w:t>090</w:t>
            </w:r>
          </w:p>
        </w:tc>
        <w:tc>
          <w:tcPr>
            <w:tcW w:w="867" w:type="pct"/>
            <w:vMerge w:val="restart"/>
            <w:tcBorders>
              <w:top w:val="single" w:color="auto" w:sz="4" w:space="0"/>
              <w:left w:val="single" w:color="auto" w:sz="4" w:space="0"/>
              <w:bottom w:val="single" w:color="auto" w:sz="4" w:space="0"/>
              <w:right w:val="single" w:color="auto" w:sz="4" w:space="0"/>
            </w:tcBorders>
            <w:vAlign w:val="center"/>
          </w:tcPr>
          <w:p w14:paraId="6BA5B005">
            <w:pPr>
              <w:pStyle w:val="106"/>
              <w:snapToGrid w:val="0"/>
              <w:spacing w:before="31" w:beforeLines="10" w:after="31" w:afterLines="10" w:line="280" w:lineRule="exact"/>
              <w:ind w:left="-112" w:right="-112"/>
              <w:rPr>
                <w:sz w:val="20"/>
              </w:rPr>
            </w:pPr>
            <w:r>
              <w:rPr>
                <w:rFonts w:hint="eastAsia"/>
                <w:sz w:val="20"/>
              </w:rPr>
              <w:t>11</w:t>
            </w:r>
          </w:p>
          <w:p w14:paraId="5ABD9D51">
            <w:pPr>
              <w:pStyle w:val="106"/>
              <w:snapToGrid w:val="0"/>
              <w:spacing w:before="31" w:beforeLines="10" w:after="31" w:afterLines="10" w:line="280" w:lineRule="exact"/>
              <w:ind w:left="-112" w:right="-112"/>
              <w:rPr>
                <w:sz w:val="20"/>
              </w:rPr>
            </w:pPr>
            <w:r>
              <w:rPr>
                <w:rFonts w:hint="eastAsia"/>
                <w:sz w:val="20"/>
              </w:rPr>
              <w:t>孝感</w:t>
            </w:r>
          </w:p>
        </w:tc>
        <w:tc>
          <w:tcPr>
            <w:tcW w:w="1262" w:type="pct"/>
            <w:vMerge w:val="restart"/>
            <w:tcBorders>
              <w:top w:val="single" w:color="auto" w:sz="4" w:space="0"/>
              <w:left w:val="single" w:color="auto" w:sz="4" w:space="0"/>
              <w:bottom w:val="single" w:color="auto" w:sz="4" w:space="0"/>
              <w:right w:val="single" w:color="auto" w:sz="4" w:space="0"/>
            </w:tcBorders>
            <w:vAlign w:val="center"/>
          </w:tcPr>
          <w:p w14:paraId="5F58D8B9">
            <w:pPr>
              <w:pStyle w:val="106"/>
              <w:snapToGrid w:val="0"/>
              <w:spacing w:before="31" w:beforeLines="10" w:after="31" w:afterLines="10" w:line="280" w:lineRule="exact"/>
              <w:ind w:left="-112" w:right="-112"/>
              <w:rPr>
                <w:sz w:val="20"/>
              </w:rPr>
            </w:pPr>
            <w:r>
              <w:rPr>
                <w:rFonts w:hint="eastAsia"/>
                <w:sz w:val="20"/>
              </w:rPr>
              <w:t>孝南区</w:t>
            </w:r>
          </w:p>
        </w:tc>
        <w:tc>
          <w:tcPr>
            <w:tcW w:w="1325" w:type="pct"/>
            <w:tcBorders>
              <w:top w:val="single" w:color="auto" w:sz="4" w:space="0"/>
              <w:left w:val="single" w:color="auto" w:sz="4" w:space="0"/>
              <w:bottom w:val="single" w:color="auto" w:sz="4" w:space="0"/>
              <w:right w:val="single" w:color="auto" w:sz="4" w:space="0"/>
            </w:tcBorders>
            <w:vAlign w:val="center"/>
          </w:tcPr>
          <w:p w14:paraId="6CA19C42">
            <w:pPr>
              <w:pStyle w:val="106"/>
              <w:snapToGrid w:val="0"/>
              <w:spacing w:before="31" w:beforeLines="10" w:after="31" w:afterLines="10" w:line="280" w:lineRule="exact"/>
              <w:ind w:left="-112" w:right="-112"/>
              <w:rPr>
                <w:sz w:val="20"/>
              </w:rPr>
            </w:pPr>
            <w:r>
              <w:rPr>
                <w:rFonts w:hint="eastAsia"/>
                <w:sz w:val="20"/>
              </w:rPr>
              <w:t>文化路站</w:t>
            </w:r>
          </w:p>
        </w:tc>
      </w:tr>
      <w:tr w14:paraId="0DDC1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74B22439">
            <w:pPr>
              <w:pStyle w:val="106"/>
              <w:snapToGrid w:val="0"/>
              <w:spacing w:before="31" w:beforeLines="10" w:after="31" w:afterLines="10" w:line="280" w:lineRule="exact"/>
              <w:ind w:left="-112" w:right="-112"/>
              <w:rPr>
                <w:sz w:val="20"/>
              </w:rPr>
            </w:pPr>
            <w:r>
              <w:rPr>
                <w:rFonts w:hint="eastAsia"/>
                <w:sz w:val="20"/>
              </w:rPr>
              <w:t>117</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47B2955">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A5EA300">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4E50080">
            <w:pPr>
              <w:widowControl/>
              <w:jc w:val="left"/>
              <w:rPr>
                <w:rFonts w:ascii="仿宋_GB2312"/>
                <w:spacing w:val="6"/>
                <w:kern w:val="0"/>
                <w:sz w:val="20"/>
                <w:szCs w:val="20"/>
              </w:rPr>
            </w:pPr>
          </w:p>
        </w:tc>
        <w:tc>
          <w:tcPr>
            <w:tcW w:w="1325" w:type="pct"/>
            <w:tcBorders>
              <w:top w:val="single" w:color="auto" w:sz="4" w:space="0"/>
              <w:left w:val="single" w:color="auto" w:sz="4" w:space="0"/>
              <w:bottom w:val="single" w:color="auto" w:sz="4" w:space="0"/>
              <w:right w:val="single" w:color="auto" w:sz="4" w:space="0"/>
            </w:tcBorders>
            <w:vAlign w:val="center"/>
          </w:tcPr>
          <w:p w14:paraId="4B10DE73">
            <w:pPr>
              <w:pStyle w:val="106"/>
              <w:snapToGrid w:val="0"/>
              <w:spacing w:before="31" w:beforeLines="10" w:after="31" w:afterLines="10" w:line="280" w:lineRule="exact"/>
              <w:ind w:left="-112" w:right="-112"/>
              <w:rPr>
                <w:sz w:val="20"/>
              </w:rPr>
            </w:pPr>
            <w:r>
              <w:rPr>
                <w:rFonts w:hint="eastAsia"/>
                <w:sz w:val="20"/>
              </w:rPr>
              <w:t>东城区站</w:t>
            </w:r>
          </w:p>
        </w:tc>
      </w:tr>
      <w:tr w14:paraId="7061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7D9AF789">
            <w:pPr>
              <w:pStyle w:val="106"/>
              <w:snapToGrid w:val="0"/>
              <w:spacing w:before="31" w:beforeLines="10" w:after="31" w:afterLines="10" w:line="280" w:lineRule="exact"/>
              <w:ind w:left="-112" w:right="-112"/>
              <w:rPr>
                <w:sz w:val="20"/>
              </w:rPr>
            </w:pPr>
            <w:r>
              <w:rPr>
                <w:rFonts w:hint="eastAsia"/>
                <w:sz w:val="20"/>
              </w:rPr>
              <w:t>118</w:t>
            </w:r>
          </w:p>
        </w:tc>
        <w:tc>
          <w:tcPr>
            <w:tcW w:w="789" w:type="pct"/>
            <w:tcBorders>
              <w:top w:val="single" w:color="auto" w:sz="4" w:space="0"/>
              <w:left w:val="single" w:color="auto" w:sz="4" w:space="0"/>
              <w:bottom w:val="single" w:color="auto" w:sz="4" w:space="0"/>
              <w:right w:val="single" w:color="auto" w:sz="4" w:space="0"/>
            </w:tcBorders>
            <w:vAlign w:val="center"/>
          </w:tcPr>
          <w:p w14:paraId="2755AB1C">
            <w:pPr>
              <w:pStyle w:val="106"/>
              <w:snapToGrid w:val="0"/>
              <w:spacing w:before="31" w:beforeLines="10" w:after="31" w:afterLines="10" w:line="280" w:lineRule="exact"/>
              <w:ind w:left="-112" w:right="-112"/>
              <w:rPr>
                <w:sz w:val="20"/>
              </w:rPr>
            </w:pPr>
            <w:r>
              <w:rPr>
                <w:rFonts w:hint="eastAsia"/>
                <w:sz w:val="20"/>
              </w:rPr>
              <w:t>091</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22B2E4F">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4BE04BE6">
            <w:pPr>
              <w:pStyle w:val="106"/>
              <w:snapToGrid w:val="0"/>
              <w:spacing w:before="31" w:beforeLines="10" w:after="31" w:afterLines="10" w:line="280" w:lineRule="exact"/>
              <w:ind w:left="-112" w:right="-112"/>
              <w:rPr>
                <w:sz w:val="20"/>
              </w:rPr>
            </w:pPr>
            <w:r>
              <w:rPr>
                <w:rFonts w:hint="eastAsia"/>
                <w:sz w:val="20"/>
              </w:rPr>
              <w:t>汉川市</w:t>
            </w:r>
          </w:p>
        </w:tc>
        <w:tc>
          <w:tcPr>
            <w:tcW w:w="1325" w:type="pct"/>
            <w:tcBorders>
              <w:top w:val="single" w:color="auto" w:sz="4" w:space="0"/>
              <w:left w:val="single" w:color="auto" w:sz="4" w:space="0"/>
              <w:bottom w:val="single" w:color="auto" w:sz="4" w:space="0"/>
              <w:right w:val="single" w:color="auto" w:sz="4" w:space="0"/>
            </w:tcBorders>
            <w:vAlign w:val="center"/>
          </w:tcPr>
          <w:p w14:paraId="0576CDA5">
            <w:pPr>
              <w:pStyle w:val="106"/>
              <w:snapToGrid w:val="0"/>
              <w:spacing w:before="31" w:beforeLines="10" w:after="31" w:afterLines="10" w:line="280" w:lineRule="exact"/>
              <w:ind w:left="-112" w:right="-112"/>
              <w:rPr>
                <w:sz w:val="20"/>
              </w:rPr>
            </w:pPr>
            <w:r>
              <w:rPr>
                <w:rFonts w:hint="eastAsia"/>
                <w:sz w:val="20"/>
              </w:rPr>
              <w:t>汉川市人民大道站</w:t>
            </w:r>
          </w:p>
        </w:tc>
      </w:tr>
      <w:tr w14:paraId="3349E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7C38D7FA">
            <w:pPr>
              <w:pStyle w:val="106"/>
              <w:snapToGrid w:val="0"/>
              <w:spacing w:before="31" w:beforeLines="10" w:after="31" w:afterLines="10" w:line="280" w:lineRule="exact"/>
              <w:ind w:left="-112" w:right="-112"/>
              <w:rPr>
                <w:sz w:val="20"/>
              </w:rPr>
            </w:pPr>
            <w:r>
              <w:rPr>
                <w:rFonts w:hint="eastAsia"/>
                <w:sz w:val="20"/>
              </w:rPr>
              <w:t>119</w:t>
            </w:r>
          </w:p>
        </w:tc>
        <w:tc>
          <w:tcPr>
            <w:tcW w:w="789" w:type="pct"/>
            <w:vMerge w:val="restart"/>
            <w:tcBorders>
              <w:top w:val="single" w:color="auto" w:sz="4" w:space="0"/>
              <w:left w:val="single" w:color="auto" w:sz="4" w:space="0"/>
              <w:bottom w:val="single" w:color="auto" w:sz="4" w:space="0"/>
              <w:right w:val="single" w:color="auto" w:sz="4" w:space="0"/>
            </w:tcBorders>
            <w:vAlign w:val="center"/>
          </w:tcPr>
          <w:p w14:paraId="5652C54D">
            <w:pPr>
              <w:pStyle w:val="106"/>
              <w:snapToGrid w:val="0"/>
              <w:spacing w:before="31" w:beforeLines="10" w:after="31" w:afterLines="10" w:line="280" w:lineRule="exact"/>
              <w:ind w:left="-112" w:right="-112" w:firstLine="519" w:firstLineChars="245"/>
              <w:rPr>
                <w:sz w:val="20"/>
              </w:rPr>
            </w:pPr>
            <w:r>
              <w:rPr>
                <w:rFonts w:hint="eastAsia"/>
                <w:sz w:val="20"/>
              </w:rPr>
              <w:t>092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6B718EB">
            <w:pPr>
              <w:widowControl/>
              <w:jc w:val="left"/>
              <w:rPr>
                <w:rFonts w:ascii="仿宋_GB2312"/>
                <w:spacing w:val="6"/>
                <w:kern w:val="0"/>
                <w:sz w:val="20"/>
                <w:szCs w:val="20"/>
              </w:rPr>
            </w:pPr>
          </w:p>
        </w:tc>
        <w:tc>
          <w:tcPr>
            <w:tcW w:w="1262" w:type="pct"/>
            <w:vMerge w:val="restart"/>
            <w:tcBorders>
              <w:top w:val="single" w:color="auto" w:sz="4" w:space="0"/>
              <w:left w:val="single" w:color="auto" w:sz="4" w:space="0"/>
              <w:bottom w:val="single" w:color="auto" w:sz="4" w:space="0"/>
              <w:right w:val="single" w:color="auto" w:sz="4" w:space="0"/>
            </w:tcBorders>
            <w:vAlign w:val="center"/>
          </w:tcPr>
          <w:p w14:paraId="358A42CD">
            <w:pPr>
              <w:pStyle w:val="106"/>
              <w:snapToGrid w:val="0"/>
              <w:spacing w:before="31" w:beforeLines="10" w:after="31" w:afterLines="10" w:line="280" w:lineRule="exact"/>
              <w:ind w:left="-112" w:right="-112" w:firstLine="831" w:firstLineChars="392"/>
              <w:rPr>
                <w:sz w:val="20"/>
              </w:rPr>
            </w:pPr>
            <w:r>
              <w:rPr>
                <w:rFonts w:hint="eastAsia"/>
                <w:sz w:val="20"/>
              </w:rPr>
              <w:t>安陆市</w:t>
            </w:r>
          </w:p>
        </w:tc>
        <w:tc>
          <w:tcPr>
            <w:tcW w:w="1325" w:type="pct"/>
            <w:tcBorders>
              <w:top w:val="single" w:color="auto" w:sz="4" w:space="0"/>
              <w:left w:val="single" w:color="auto" w:sz="4" w:space="0"/>
              <w:bottom w:val="single" w:color="auto" w:sz="4" w:space="0"/>
              <w:right w:val="single" w:color="auto" w:sz="4" w:space="0"/>
            </w:tcBorders>
          </w:tcPr>
          <w:p w14:paraId="4B0BADDF">
            <w:pPr>
              <w:pStyle w:val="106"/>
              <w:snapToGrid w:val="0"/>
              <w:spacing w:before="31" w:beforeLines="10" w:after="31" w:afterLines="10" w:line="280" w:lineRule="exact"/>
              <w:ind w:left="-112" w:right="-112"/>
              <w:rPr>
                <w:sz w:val="20"/>
              </w:rPr>
            </w:pPr>
            <w:r>
              <w:rPr>
                <w:rFonts w:hint="eastAsia"/>
              </w:rPr>
              <w:t>安陆市</w:t>
            </w:r>
            <w:r>
              <w:rPr>
                <w:rFonts w:hint="eastAsia" w:ascii="宋体" w:hAnsi="宋体" w:eastAsia="宋体" w:cs="宋体"/>
              </w:rPr>
              <w:t>涢</w:t>
            </w:r>
            <w:r>
              <w:rPr>
                <w:rFonts w:hint="eastAsia" w:hAnsi="仿宋_GB2312" w:cs="仿宋_GB2312"/>
              </w:rPr>
              <w:t>水路站</w:t>
            </w:r>
          </w:p>
        </w:tc>
      </w:tr>
      <w:tr w14:paraId="15A4A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55C07B6C">
            <w:pPr>
              <w:pStyle w:val="106"/>
              <w:snapToGrid w:val="0"/>
              <w:spacing w:before="31" w:beforeLines="10" w:after="31" w:afterLines="10" w:line="280" w:lineRule="exact"/>
              <w:ind w:left="-112" w:right="-112"/>
              <w:rPr>
                <w:sz w:val="20"/>
              </w:rPr>
            </w:pPr>
            <w:r>
              <w:rPr>
                <w:rFonts w:hint="eastAsia"/>
                <w:sz w:val="20"/>
              </w:rPr>
              <w:t>120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20285A9">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E44B12F">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9A6F2C4">
            <w:pPr>
              <w:widowControl/>
              <w:jc w:val="left"/>
              <w:rPr>
                <w:rFonts w:ascii="仿宋_GB2312"/>
                <w:spacing w:val="6"/>
                <w:kern w:val="0"/>
                <w:sz w:val="20"/>
                <w:szCs w:val="20"/>
              </w:rPr>
            </w:pPr>
          </w:p>
        </w:tc>
        <w:tc>
          <w:tcPr>
            <w:tcW w:w="1325" w:type="pct"/>
            <w:tcBorders>
              <w:top w:val="single" w:color="auto" w:sz="4" w:space="0"/>
              <w:left w:val="single" w:color="auto" w:sz="4" w:space="0"/>
              <w:bottom w:val="single" w:color="auto" w:sz="4" w:space="0"/>
              <w:right w:val="single" w:color="auto" w:sz="4" w:space="0"/>
            </w:tcBorders>
          </w:tcPr>
          <w:p w14:paraId="70042F41">
            <w:pPr>
              <w:pStyle w:val="106"/>
              <w:snapToGrid w:val="0"/>
              <w:spacing w:before="31" w:beforeLines="10" w:after="31" w:afterLines="10" w:line="280" w:lineRule="exact"/>
              <w:ind w:left="-112" w:right="-112"/>
              <w:rPr>
                <w:sz w:val="20"/>
              </w:rPr>
            </w:pPr>
            <w:r>
              <w:rPr>
                <w:rFonts w:hint="eastAsia"/>
              </w:rPr>
              <w:t>安陆市府东南路站</w:t>
            </w:r>
          </w:p>
        </w:tc>
      </w:tr>
      <w:tr w14:paraId="0E66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0E067DCF">
            <w:pPr>
              <w:pStyle w:val="106"/>
              <w:snapToGrid w:val="0"/>
              <w:spacing w:before="31" w:beforeLines="10" w:after="31" w:afterLines="10" w:line="280" w:lineRule="exact"/>
              <w:ind w:left="-112" w:right="-112"/>
              <w:rPr>
                <w:sz w:val="20"/>
              </w:rPr>
            </w:pPr>
            <w:r>
              <w:rPr>
                <w:rFonts w:hint="eastAsia"/>
                <w:sz w:val="20"/>
              </w:rPr>
              <w:t>121</w:t>
            </w:r>
          </w:p>
        </w:tc>
        <w:tc>
          <w:tcPr>
            <w:tcW w:w="789" w:type="pct"/>
            <w:tcBorders>
              <w:top w:val="single" w:color="auto" w:sz="4" w:space="0"/>
              <w:left w:val="single" w:color="auto" w:sz="4" w:space="0"/>
              <w:bottom w:val="single" w:color="auto" w:sz="4" w:space="0"/>
              <w:right w:val="single" w:color="auto" w:sz="4" w:space="0"/>
            </w:tcBorders>
            <w:vAlign w:val="center"/>
          </w:tcPr>
          <w:p w14:paraId="5ECE56A8">
            <w:pPr>
              <w:pStyle w:val="106"/>
              <w:snapToGrid w:val="0"/>
              <w:spacing w:before="31" w:beforeLines="10" w:after="31" w:afterLines="10" w:line="280" w:lineRule="exact"/>
              <w:ind w:left="-112" w:right="-112"/>
              <w:rPr>
                <w:sz w:val="20"/>
              </w:rPr>
            </w:pPr>
            <w:r>
              <w:rPr>
                <w:rFonts w:hint="eastAsia"/>
                <w:sz w:val="20"/>
              </w:rPr>
              <w:t>093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731DC1F">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21D5C173">
            <w:pPr>
              <w:pStyle w:val="106"/>
              <w:snapToGrid w:val="0"/>
              <w:spacing w:before="31" w:beforeLines="10" w:after="31" w:afterLines="10" w:line="280" w:lineRule="exact"/>
              <w:ind w:left="-112" w:right="-112"/>
              <w:rPr>
                <w:sz w:val="20"/>
              </w:rPr>
            </w:pPr>
            <w:r>
              <w:rPr>
                <w:rFonts w:hint="eastAsia"/>
                <w:sz w:val="20"/>
              </w:rPr>
              <w:t>云梦县</w:t>
            </w:r>
          </w:p>
        </w:tc>
        <w:tc>
          <w:tcPr>
            <w:tcW w:w="1325" w:type="pct"/>
            <w:tcBorders>
              <w:top w:val="single" w:color="auto" w:sz="4" w:space="0"/>
              <w:left w:val="single" w:color="auto" w:sz="4" w:space="0"/>
              <w:bottom w:val="single" w:color="auto" w:sz="4" w:space="0"/>
              <w:right w:val="single" w:color="auto" w:sz="4" w:space="0"/>
            </w:tcBorders>
            <w:vAlign w:val="center"/>
          </w:tcPr>
          <w:p w14:paraId="1ABA5BA5">
            <w:pPr>
              <w:pStyle w:val="106"/>
              <w:snapToGrid w:val="0"/>
              <w:spacing w:before="31" w:beforeLines="10" w:after="31" w:afterLines="10" w:line="280" w:lineRule="exact"/>
              <w:ind w:left="-112" w:right="-112"/>
              <w:rPr>
                <w:sz w:val="20"/>
              </w:rPr>
            </w:pPr>
            <w:r>
              <w:rPr>
                <w:rFonts w:hint="eastAsia"/>
                <w:sz w:val="20"/>
              </w:rPr>
              <w:t>云梦县龙岗路站</w:t>
            </w:r>
          </w:p>
        </w:tc>
      </w:tr>
      <w:tr w14:paraId="58928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0C7DE058">
            <w:pPr>
              <w:pStyle w:val="106"/>
              <w:snapToGrid w:val="0"/>
              <w:spacing w:before="31" w:beforeLines="10" w:after="31" w:afterLines="10" w:line="280" w:lineRule="exact"/>
              <w:ind w:left="-112" w:right="-112"/>
              <w:rPr>
                <w:sz w:val="20"/>
              </w:rPr>
            </w:pPr>
            <w:r>
              <w:rPr>
                <w:rFonts w:hint="eastAsia"/>
                <w:sz w:val="20"/>
              </w:rPr>
              <w:t>122</w:t>
            </w:r>
          </w:p>
        </w:tc>
        <w:tc>
          <w:tcPr>
            <w:tcW w:w="789" w:type="pct"/>
            <w:tcBorders>
              <w:top w:val="single" w:color="auto" w:sz="4" w:space="0"/>
              <w:left w:val="single" w:color="auto" w:sz="4" w:space="0"/>
              <w:bottom w:val="single" w:color="auto" w:sz="4" w:space="0"/>
              <w:right w:val="single" w:color="auto" w:sz="4" w:space="0"/>
            </w:tcBorders>
            <w:vAlign w:val="center"/>
          </w:tcPr>
          <w:p w14:paraId="4EF45657">
            <w:pPr>
              <w:pStyle w:val="106"/>
              <w:snapToGrid w:val="0"/>
              <w:spacing w:before="31" w:beforeLines="10" w:after="31" w:afterLines="10" w:line="280" w:lineRule="exact"/>
              <w:ind w:left="-112" w:right="-112"/>
              <w:rPr>
                <w:sz w:val="20"/>
              </w:rPr>
            </w:pPr>
            <w:r>
              <w:rPr>
                <w:rFonts w:hint="eastAsia"/>
                <w:sz w:val="20"/>
              </w:rPr>
              <w:t>094</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85A7D71">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13FA8D1D">
            <w:pPr>
              <w:pStyle w:val="106"/>
              <w:snapToGrid w:val="0"/>
              <w:spacing w:before="31" w:beforeLines="10" w:after="31" w:afterLines="10" w:line="280" w:lineRule="exact"/>
              <w:ind w:left="-112" w:right="-112"/>
              <w:rPr>
                <w:sz w:val="20"/>
              </w:rPr>
            </w:pPr>
            <w:r>
              <w:rPr>
                <w:rFonts w:hint="eastAsia"/>
                <w:sz w:val="20"/>
              </w:rPr>
              <w:t>大悟县</w:t>
            </w:r>
          </w:p>
        </w:tc>
        <w:tc>
          <w:tcPr>
            <w:tcW w:w="1325" w:type="pct"/>
            <w:tcBorders>
              <w:top w:val="single" w:color="auto" w:sz="4" w:space="0"/>
              <w:left w:val="single" w:color="auto" w:sz="4" w:space="0"/>
              <w:bottom w:val="single" w:color="auto" w:sz="4" w:space="0"/>
              <w:right w:val="single" w:color="auto" w:sz="4" w:space="0"/>
            </w:tcBorders>
            <w:vAlign w:val="center"/>
          </w:tcPr>
          <w:p w14:paraId="276D4533">
            <w:pPr>
              <w:pStyle w:val="106"/>
              <w:snapToGrid w:val="0"/>
              <w:spacing w:before="31" w:beforeLines="10" w:after="31" w:afterLines="10" w:line="280" w:lineRule="exact"/>
              <w:ind w:left="-112" w:right="-112"/>
              <w:rPr>
                <w:sz w:val="20"/>
              </w:rPr>
            </w:pPr>
            <w:r>
              <w:rPr>
                <w:rFonts w:hint="eastAsia"/>
                <w:sz w:val="20"/>
              </w:rPr>
              <w:t>大悟县前进大道站</w:t>
            </w:r>
          </w:p>
        </w:tc>
      </w:tr>
      <w:tr w14:paraId="7896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0DB7235C">
            <w:pPr>
              <w:pStyle w:val="106"/>
              <w:snapToGrid w:val="0"/>
              <w:spacing w:before="31" w:beforeLines="10" w:after="31" w:afterLines="10" w:line="280" w:lineRule="exact"/>
              <w:ind w:left="-112" w:right="-112"/>
              <w:rPr>
                <w:sz w:val="20"/>
              </w:rPr>
            </w:pPr>
            <w:r>
              <w:rPr>
                <w:rFonts w:hint="eastAsia"/>
                <w:sz w:val="20"/>
              </w:rPr>
              <w:t>123</w:t>
            </w:r>
          </w:p>
        </w:tc>
        <w:tc>
          <w:tcPr>
            <w:tcW w:w="789" w:type="pct"/>
            <w:tcBorders>
              <w:top w:val="single" w:color="auto" w:sz="4" w:space="0"/>
              <w:left w:val="single" w:color="auto" w:sz="4" w:space="0"/>
              <w:bottom w:val="single" w:color="auto" w:sz="4" w:space="0"/>
              <w:right w:val="single" w:color="auto" w:sz="4" w:space="0"/>
            </w:tcBorders>
            <w:vAlign w:val="center"/>
          </w:tcPr>
          <w:p w14:paraId="7A5610F7">
            <w:pPr>
              <w:pStyle w:val="106"/>
              <w:snapToGrid w:val="0"/>
              <w:spacing w:before="31" w:beforeLines="10" w:after="31" w:afterLines="10" w:line="280" w:lineRule="exact"/>
              <w:ind w:left="-112" w:right="-112"/>
              <w:rPr>
                <w:sz w:val="20"/>
              </w:rPr>
            </w:pPr>
            <w:r>
              <w:rPr>
                <w:rFonts w:hint="eastAsia"/>
                <w:sz w:val="20"/>
              </w:rPr>
              <w:t>095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274C8B5">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1EB362DE">
            <w:pPr>
              <w:pStyle w:val="106"/>
              <w:snapToGrid w:val="0"/>
              <w:spacing w:before="31" w:beforeLines="10" w:after="31" w:afterLines="10" w:line="280" w:lineRule="exact"/>
              <w:ind w:left="-112" w:right="-112"/>
              <w:rPr>
                <w:sz w:val="20"/>
              </w:rPr>
            </w:pPr>
            <w:r>
              <w:rPr>
                <w:rFonts w:hint="eastAsia"/>
                <w:sz w:val="20"/>
              </w:rPr>
              <w:t>应城市</w:t>
            </w:r>
          </w:p>
        </w:tc>
        <w:tc>
          <w:tcPr>
            <w:tcW w:w="1325" w:type="pct"/>
            <w:tcBorders>
              <w:top w:val="single" w:color="auto" w:sz="4" w:space="0"/>
              <w:left w:val="single" w:color="auto" w:sz="4" w:space="0"/>
              <w:bottom w:val="single" w:color="auto" w:sz="4" w:space="0"/>
              <w:right w:val="single" w:color="auto" w:sz="4" w:space="0"/>
            </w:tcBorders>
            <w:vAlign w:val="center"/>
          </w:tcPr>
          <w:p w14:paraId="3643C710">
            <w:pPr>
              <w:pStyle w:val="106"/>
              <w:snapToGrid w:val="0"/>
              <w:spacing w:before="31" w:beforeLines="10" w:after="31" w:afterLines="10" w:line="280" w:lineRule="exact"/>
              <w:ind w:left="-112" w:right="-112"/>
              <w:rPr>
                <w:sz w:val="20"/>
              </w:rPr>
            </w:pPr>
            <w:r>
              <w:rPr>
                <w:rFonts w:hint="eastAsia"/>
                <w:sz w:val="20"/>
              </w:rPr>
              <w:t>应城市家和小区站</w:t>
            </w:r>
          </w:p>
        </w:tc>
      </w:tr>
      <w:tr w14:paraId="7D50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3B966067">
            <w:pPr>
              <w:pStyle w:val="106"/>
              <w:snapToGrid w:val="0"/>
              <w:spacing w:before="31" w:beforeLines="10" w:after="31" w:afterLines="10" w:line="280" w:lineRule="exact"/>
              <w:ind w:left="-112" w:right="-112"/>
              <w:rPr>
                <w:sz w:val="20"/>
              </w:rPr>
            </w:pPr>
            <w:r>
              <w:rPr>
                <w:rFonts w:hint="eastAsia"/>
                <w:sz w:val="20"/>
              </w:rPr>
              <w:t>124</w:t>
            </w:r>
          </w:p>
        </w:tc>
        <w:tc>
          <w:tcPr>
            <w:tcW w:w="789" w:type="pct"/>
            <w:vMerge w:val="restart"/>
            <w:tcBorders>
              <w:top w:val="single" w:color="auto" w:sz="4" w:space="0"/>
              <w:left w:val="single" w:color="auto" w:sz="4" w:space="0"/>
              <w:bottom w:val="single" w:color="auto" w:sz="4" w:space="0"/>
              <w:right w:val="single" w:color="auto" w:sz="4" w:space="0"/>
            </w:tcBorders>
            <w:vAlign w:val="center"/>
          </w:tcPr>
          <w:p w14:paraId="7E8A3EDF">
            <w:pPr>
              <w:pStyle w:val="106"/>
              <w:snapToGrid w:val="0"/>
              <w:spacing w:before="31" w:beforeLines="10" w:after="31" w:afterLines="10" w:line="280" w:lineRule="exact"/>
              <w:ind w:left="-112" w:right="-112"/>
              <w:rPr>
                <w:sz w:val="20"/>
              </w:rPr>
            </w:pPr>
            <w:r>
              <w:rPr>
                <w:rFonts w:hint="eastAsia"/>
                <w:sz w:val="20"/>
              </w:rPr>
              <w:t>096</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08C13EF">
            <w:pPr>
              <w:widowControl/>
              <w:jc w:val="left"/>
              <w:rPr>
                <w:rFonts w:ascii="仿宋_GB2312"/>
                <w:spacing w:val="6"/>
                <w:kern w:val="0"/>
                <w:sz w:val="20"/>
                <w:szCs w:val="20"/>
              </w:rPr>
            </w:pPr>
          </w:p>
        </w:tc>
        <w:tc>
          <w:tcPr>
            <w:tcW w:w="1262" w:type="pct"/>
            <w:vMerge w:val="restart"/>
            <w:tcBorders>
              <w:top w:val="single" w:color="auto" w:sz="4" w:space="0"/>
              <w:left w:val="single" w:color="auto" w:sz="4" w:space="0"/>
              <w:bottom w:val="single" w:color="auto" w:sz="4" w:space="0"/>
              <w:right w:val="single" w:color="auto" w:sz="4" w:space="0"/>
            </w:tcBorders>
            <w:vAlign w:val="center"/>
          </w:tcPr>
          <w:p w14:paraId="13DA495F">
            <w:pPr>
              <w:pStyle w:val="106"/>
              <w:snapToGrid w:val="0"/>
              <w:spacing w:before="31" w:beforeLines="10" w:after="31" w:afterLines="10" w:line="280" w:lineRule="exact"/>
              <w:ind w:left="-112" w:right="-112"/>
              <w:rPr>
                <w:sz w:val="20"/>
              </w:rPr>
            </w:pPr>
            <w:r>
              <w:rPr>
                <w:rFonts w:hint="eastAsia"/>
                <w:sz w:val="20"/>
              </w:rPr>
              <w:t>孝昌县</w:t>
            </w:r>
          </w:p>
        </w:tc>
        <w:tc>
          <w:tcPr>
            <w:tcW w:w="1325" w:type="pct"/>
            <w:tcBorders>
              <w:top w:val="single" w:color="auto" w:sz="4" w:space="0"/>
              <w:left w:val="single" w:color="auto" w:sz="4" w:space="0"/>
              <w:bottom w:val="single" w:color="auto" w:sz="4" w:space="0"/>
              <w:right w:val="single" w:color="auto" w:sz="4" w:space="0"/>
            </w:tcBorders>
            <w:vAlign w:val="center"/>
          </w:tcPr>
          <w:p w14:paraId="5B6F7E46">
            <w:pPr>
              <w:pStyle w:val="106"/>
              <w:snapToGrid w:val="0"/>
              <w:spacing w:before="31" w:beforeLines="10" w:after="31" w:afterLines="10" w:line="280" w:lineRule="exact"/>
              <w:ind w:left="-112" w:right="-112"/>
              <w:rPr>
                <w:sz w:val="20"/>
              </w:rPr>
            </w:pPr>
            <w:r>
              <w:rPr>
                <w:rFonts w:hint="eastAsia"/>
                <w:sz w:val="20"/>
              </w:rPr>
              <w:t>孝昌县桃源路站</w:t>
            </w:r>
          </w:p>
        </w:tc>
      </w:tr>
      <w:tr w14:paraId="430E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04949C27">
            <w:pPr>
              <w:pStyle w:val="106"/>
              <w:snapToGrid w:val="0"/>
              <w:spacing w:before="31" w:beforeLines="10" w:after="31" w:afterLines="10" w:line="280" w:lineRule="exact"/>
              <w:ind w:left="-112" w:right="-112"/>
              <w:rPr>
                <w:sz w:val="20"/>
              </w:rPr>
            </w:pPr>
            <w:r>
              <w:rPr>
                <w:rFonts w:hint="eastAsia"/>
                <w:sz w:val="20"/>
              </w:rPr>
              <w:t>125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9726DD1">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EB0E017">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E51F35F">
            <w:pPr>
              <w:widowControl/>
              <w:jc w:val="left"/>
              <w:rPr>
                <w:rFonts w:ascii="仿宋_GB2312"/>
                <w:spacing w:val="6"/>
                <w:kern w:val="0"/>
                <w:sz w:val="20"/>
                <w:szCs w:val="20"/>
              </w:rPr>
            </w:pPr>
          </w:p>
        </w:tc>
        <w:tc>
          <w:tcPr>
            <w:tcW w:w="1325" w:type="pct"/>
            <w:tcBorders>
              <w:top w:val="single" w:color="auto" w:sz="4" w:space="0"/>
              <w:left w:val="single" w:color="auto" w:sz="4" w:space="0"/>
              <w:bottom w:val="single" w:color="auto" w:sz="4" w:space="0"/>
              <w:right w:val="single" w:color="auto" w:sz="4" w:space="0"/>
            </w:tcBorders>
            <w:vAlign w:val="center"/>
          </w:tcPr>
          <w:p w14:paraId="34C432DB">
            <w:pPr>
              <w:pStyle w:val="106"/>
              <w:snapToGrid w:val="0"/>
              <w:spacing w:before="31" w:beforeLines="10" w:after="31" w:afterLines="10" w:line="280" w:lineRule="exact"/>
              <w:ind w:left="-112" w:right="-112"/>
              <w:rPr>
                <w:sz w:val="20"/>
              </w:rPr>
            </w:pPr>
            <w:r>
              <w:rPr>
                <w:rFonts w:hint="eastAsia"/>
                <w:sz w:val="20"/>
              </w:rPr>
              <w:t>孝昌县开发区子站</w:t>
            </w:r>
          </w:p>
        </w:tc>
      </w:tr>
      <w:tr w14:paraId="3E2D2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05079E41">
            <w:pPr>
              <w:pStyle w:val="106"/>
              <w:snapToGrid w:val="0"/>
              <w:spacing w:before="31" w:beforeLines="10" w:after="31" w:afterLines="10" w:line="280" w:lineRule="exact"/>
              <w:ind w:left="-112" w:right="-112"/>
              <w:rPr>
                <w:sz w:val="20"/>
              </w:rPr>
            </w:pPr>
            <w:r>
              <w:rPr>
                <w:rFonts w:hint="eastAsia"/>
                <w:sz w:val="20"/>
              </w:rPr>
              <w:t>126</w:t>
            </w:r>
          </w:p>
        </w:tc>
        <w:tc>
          <w:tcPr>
            <w:tcW w:w="789" w:type="pct"/>
            <w:vMerge w:val="restart"/>
            <w:tcBorders>
              <w:top w:val="single" w:color="auto" w:sz="4" w:space="0"/>
              <w:left w:val="single" w:color="auto" w:sz="4" w:space="0"/>
              <w:bottom w:val="single" w:color="auto" w:sz="4" w:space="0"/>
              <w:right w:val="single" w:color="auto" w:sz="4" w:space="0"/>
            </w:tcBorders>
            <w:vAlign w:val="center"/>
          </w:tcPr>
          <w:p w14:paraId="497AA9DD">
            <w:pPr>
              <w:pStyle w:val="106"/>
              <w:snapToGrid w:val="0"/>
              <w:spacing w:before="31" w:beforeLines="10" w:after="31" w:afterLines="10" w:line="280" w:lineRule="exact"/>
              <w:ind w:left="-112" w:right="-112"/>
              <w:rPr>
                <w:sz w:val="20"/>
              </w:rPr>
            </w:pPr>
            <w:r>
              <w:rPr>
                <w:rFonts w:hint="eastAsia"/>
                <w:sz w:val="20"/>
              </w:rPr>
              <w:t>097</w:t>
            </w:r>
          </w:p>
        </w:tc>
        <w:tc>
          <w:tcPr>
            <w:tcW w:w="867" w:type="pct"/>
            <w:vMerge w:val="restart"/>
            <w:tcBorders>
              <w:top w:val="single" w:color="auto" w:sz="4" w:space="0"/>
              <w:left w:val="single" w:color="auto" w:sz="4" w:space="0"/>
              <w:bottom w:val="single" w:color="auto" w:sz="4" w:space="0"/>
              <w:right w:val="single" w:color="auto" w:sz="4" w:space="0"/>
            </w:tcBorders>
            <w:vAlign w:val="center"/>
          </w:tcPr>
          <w:p w14:paraId="2EC52296">
            <w:pPr>
              <w:pStyle w:val="106"/>
              <w:snapToGrid w:val="0"/>
              <w:spacing w:before="31" w:beforeLines="10" w:after="31" w:afterLines="10" w:line="280" w:lineRule="exact"/>
              <w:ind w:left="-112" w:right="-112"/>
              <w:rPr>
                <w:sz w:val="20"/>
              </w:rPr>
            </w:pPr>
            <w:r>
              <w:rPr>
                <w:rFonts w:hint="eastAsia"/>
                <w:sz w:val="20"/>
              </w:rPr>
              <w:t>12</w:t>
            </w:r>
          </w:p>
          <w:p w14:paraId="00C90EA6">
            <w:pPr>
              <w:pStyle w:val="106"/>
              <w:snapToGrid w:val="0"/>
              <w:spacing w:before="31" w:beforeLines="10" w:after="31" w:afterLines="10" w:line="280" w:lineRule="exact"/>
              <w:ind w:left="-112" w:right="-112"/>
              <w:rPr>
                <w:sz w:val="20"/>
              </w:rPr>
            </w:pPr>
            <w:r>
              <w:rPr>
                <w:rFonts w:hint="eastAsia"/>
                <w:sz w:val="20"/>
              </w:rPr>
              <w:t>咸宁</w:t>
            </w:r>
          </w:p>
        </w:tc>
        <w:tc>
          <w:tcPr>
            <w:tcW w:w="1262" w:type="pct"/>
            <w:vMerge w:val="restart"/>
            <w:tcBorders>
              <w:top w:val="single" w:color="auto" w:sz="4" w:space="0"/>
              <w:left w:val="single" w:color="auto" w:sz="4" w:space="0"/>
              <w:bottom w:val="single" w:color="auto" w:sz="4" w:space="0"/>
              <w:right w:val="single" w:color="auto" w:sz="4" w:space="0"/>
            </w:tcBorders>
            <w:vAlign w:val="center"/>
          </w:tcPr>
          <w:p w14:paraId="34467D6B">
            <w:pPr>
              <w:pStyle w:val="106"/>
              <w:snapToGrid w:val="0"/>
              <w:spacing w:before="31" w:beforeLines="10" w:after="31" w:afterLines="10" w:line="280" w:lineRule="exact"/>
              <w:ind w:left="-112" w:right="-112"/>
              <w:rPr>
                <w:sz w:val="20"/>
              </w:rPr>
            </w:pPr>
            <w:r>
              <w:rPr>
                <w:rFonts w:hint="eastAsia"/>
                <w:sz w:val="20"/>
              </w:rPr>
              <w:t>咸安区</w:t>
            </w:r>
          </w:p>
        </w:tc>
        <w:tc>
          <w:tcPr>
            <w:tcW w:w="1325" w:type="pct"/>
            <w:tcBorders>
              <w:top w:val="single" w:color="auto" w:sz="4" w:space="0"/>
              <w:left w:val="single" w:color="auto" w:sz="4" w:space="0"/>
              <w:bottom w:val="single" w:color="auto" w:sz="4" w:space="0"/>
              <w:right w:val="single" w:color="auto" w:sz="4" w:space="0"/>
            </w:tcBorders>
          </w:tcPr>
          <w:p w14:paraId="2B271581">
            <w:pPr>
              <w:pStyle w:val="106"/>
              <w:snapToGrid w:val="0"/>
              <w:spacing w:before="31" w:beforeLines="10" w:after="31" w:afterLines="10" w:line="280" w:lineRule="exact"/>
              <w:ind w:left="-112" w:right="-112"/>
              <w:rPr>
                <w:sz w:val="20"/>
              </w:rPr>
            </w:pPr>
            <w:r>
              <w:rPr>
                <w:rFonts w:hint="eastAsia"/>
              </w:rPr>
              <w:t>咸安区东门村站</w:t>
            </w:r>
          </w:p>
        </w:tc>
      </w:tr>
      <w:tr w14:paraId="6D4B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0CC0662F">
            <w:pPr>
              <w:pStyle w:val="106"/>
              <w:snapToGrid w:val="0"/>
              <w:spacing w:before="31" w:beforeLines="10" w:after="31" w:afterLines="10" w:line="280" w:lineRule="exact"/>
              <w:ind w:left="-112" w:right="-112"/>
              <w:rPr>
                <w:sz w:val="20"/>
              </w:rPr>
            </w:pPr>
            <w:r>
              <w:rPr>
                <w:rFonts w:hint="eastAsia"/>
                <w:sz w:val="20"/>
              </w:rPr>
              <w:t>127</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566FE11">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810E6CF">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D6536BE">
            <w:pPr>
              <w:widowControl/>
              <w:jc w:val="left"/>
              <w:rPr>
                <w:rFonts w:ascii="仿宋_GB2312"/>
                <w:spacing w:val="6"/>
                <w:kern w:val="0"/>
                <w:sz w:val="20"/>
                <w:szCs w:val="20"/>
              </w:rPr>
            </w:pPr>
          </w:p>
        </w:tc>
        <w:tc>
          <w:tcPr>
            <w:tcW w:w="1325" w:type="pct"/>
            <w:tcBorders>
              <w:top w:val="single" w:color="auto" w:sz="4" w:space="0"/>
              <w:left w:val="single" w:color="auto" w:sz="4" w:space="0"/>
              <w:bottom w:val="single" w:color="auto" w:sz="4" w:space="0"/>
              <w:right w:val="single" w:color="auto" w:sz="4" w:space="0"/>
            </w:tcBorders>
          </w:tcPr>
          <w:p w14:paraId="4A6A26E1">
            <w:pPr>
              <w:pStyle w:val="106"/>
              <w:snapToGrid w:val="0"/>
              <w:spacing w:before="31" w:beforeLines="10" w:after="31" w:afterLines="10" w:line="280" w:lineRule="exact"/>
              <w:ind w:left="-112" w:right="-112"/>
              <w:rPr>
                <w:sz w:val="20"/>
              </w:rPr>
            </w:pPr>
            <w:r>
              <w:rPr>
                <w:rFonts w:hint="eastAsia"/>
              </w:rPr>
              <w:t>市发改委站</w:t>
            </w:r>
          </w:p>
        </w:tc>
      </w:tr>
      <w:tr w14:paraId="11B3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1B301CE8">
            <w:pPr>
              <w:pStyle w:val="106"/>
              <w:snapToGrid w:val="0"/>
              <w:spacing w:before="31" w:beforeLines="10" w:after="31" w:afterLines="10" w:line="280" w:lineRule="exact"/>
              <w:ind w:left="-112" w:right="-112"/>
              <w:rPr>
                <w:sz w:val="20"/>
              </w:rPr>
            </w:pPr>
            <w:r>
              <w:rPr>
                <w:rFonts w:hint="eastAsia"/>
                <w:sz w:val="20"/>
              </w:rPr>
              <w:t>128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63F1232">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2A885B7">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0A62530">
            <w:pPr>
              <w:widowControl/>
              <w:jc w:val="left"/>
              <w:rPr>
                <w:rFonts w:ascii="仿宋_GB2312"/>
                <w:spacing w:val="6"/>
                <w:kern w:val="0"/>
                <w:sz w:val="20"/>
                <w:szCs w:val="20"/>
              </w:rPr>
            </w:pPr>
          </w:p>
        </w:tc>
        <w:tc>
          <w:tcPr>
            <w:tcW w:w="1325" w:type="pct"/>
            <w:tcBorders>
              <w:top w:val="single" w:color="auto" w:sz="4" w:space="0"/>
              <w:left w:val="single" w:color="auto" w:sz="4" w:space="0"/>
              <w:bottom w:val="single" w:color="auto" w:sz="4" w:space="0"/>
              <w:right w:val="single" w:color="auto" w:sz="4" w:space="0"/>
            </w:tcBorders>
          </w:tcPr>
          <w:p w14:paraId="485C2804">
            <w:pPr>
              <w:pStyle w:val="106"/>
              <w:snapToGrid w:val="0"/>
              <w:spacing w:before="31" w:beforeLines="10" w:after="31" w:afterLines="10" w:line="280" w:lineRule="exact"/>
              <w:ind w:left="-112" w:right="-112"/>
              <w:rPr>
                <w:sz w:val="20"/>
              </w:rPr>
            </w:pPr>
            <w:r>
              <w:rPr>
                <w:rFonts w:hint="eastAsia"/>
              </w:rPr>
              <w:t>长江产业园站</w:t>
            </w:r>
          </w:p>
        </w:tc>
      </w:tr>
      <w:tr w14:paraId="5B63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69BB011D">
            <w:pPr>
              <w:pStyle w:val="106"/>
              <w:snapToGrid w:val="0"/>
              <w:spacing w:before="31" w:beforeLines="10" w:after="31" w:afterLines="10" w:line="280" w:lineRule="exact"/>
              <w:ind w:left="-112" w:right="-112"/>
              <w:rPr>
                <w:sz w:val="20"/>
              </w:rPr>
            </w:pPr>
            <w:r>
              <w:rPr>
                <w:rFonts w:hint="eastAsia"/>
                <w:sz w:val="20"/>
              </w:rPr>
              <w:t>129</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875D119">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42181C2">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1D1BFF6">
            <w:pPr>
              <w:widowControl/>
              <w:jc w:val="left"/>
              <w:rPr>
                <w:rFonts w:ascii="仿宋_GB2312"/>
                <w:spacing w:val="6"/>
                <w:kern w:val="0"/>
                <w:sz w:val="20"/>
                <w:szCs w:val="20"/>
              </w:rPr>
            </w:pPr>
          </w:p>
        </w:tc>
        <w:tc>
          <w:tcPr>
            <w:tcW w:w="1325" w:type="pct"/>
            <w:tcBorders>
              <w:top w:val="single" w:color="auto" w:sz="4" w:space="0"/>
              <w:left w:val="single" w:color="auto" w:sz="4" w:space="0"/>
              <w:bottom w:val="single" w:color="auto" w:sz="4" w:space="0"/>
              <w:right w:val="single" w:color="auto" w:sz="4" w:space="0"/>
            </w:tcBorders>
          </w:tcPr>
          <w:p w14:paraId="0931BBD9">
            <w:pPr>
              <w:pStyle w:val="106"/>
              <w:snapToGrid w:val="0"/>
              <w:spacing w:before="31" w:beforeLines="10" w:after="31" w:afterLines="10" w:line="280" w:lineRule="exact"/>
              <w:ind w:left="-112" w:right="-112"/>
              <w:rPr>
                <w:sz w:val="20"/>
              </w:rPr>
            </w:pPr>
            <w:r>
              <w:rPr>
                <w:rFonts w:hint="eastAsia"/>
              </w:rPr>
              <w:t>森林公园站</w:t>
            </w:r>
          </w:p>
        </w:tc>
      </w:tr>
      <w:tr w14:paraId="3D13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7400E279">
            <w:pPr>
              <w:pStyle w:val="106"/>
              <w:snapToGrid w:val="0"/>
              <w:spacing w:before="31" w:beforeLines="10" w:after="31" w:afterLines="10" w:line="280" w:lineRule="exact"/>
              <w:ind w:left="-112" w:right="-112"/>
              <w:rPr>
                <w:sz w:val="20"/>
              </w:rPr>
            </w:pPr>
            <w:r>
              <w:rPr>
                <w:rFonts w:hint="eastAsia"/>
                <w:sz w:val="20"/>
              </w:rPr>
              <w:t>130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BCDB442">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876ED4F">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2332BC3">
            <w:pPr>
              <w:widowControl/>
              <w:jc w:val="left"/>
              <w:rPr>
                <w:rFonts w:ascii="仿宋_GB2312"/>
                <w:spacing w:val="6"/>
                <w:kern w:val="0"/>
                <w:sz w:val="20"/>
                <w:szCs w:val="20"/>
              </w:rPr>
            </w:pPr>
          </w:p>
        </w:tc>
        <w:tc>
          <w:tcPr>
            <w:tcW w:w="1325" w:type="pct"/>
            <w:tcBorders>
              <w:top w:val="single" w:color="auto" w:sz="4" w:space="0"/>
              <w:left w:val="single" w:color="auto" w:sz="4" w:space="0"/>
              <w:bottom w:val="single" w:color="auto" w:sz="4" w:space="0"/>
              <w:right w:val="single" w:color="auto" w:sz="4" w:space="0"/>
            </w:tcBorders>
          </w:tcPr>
          <w:p w14:paraId="60B800A1">
            <w:pPr>
              <w:pStyle w:val="106"/>
              <w:snapToGrid w:val="0"/>
              <w:spacing w:before="31" w:beforeLines="10" w:after="31" w:afterLines="10" w:line="280" w:lineRule="exact"/>
              <w:ind w:left="-112" w:right="-112"/>
              <w:rPr>
                <w:sz w:val="20"/>
              </w:rPr>
            </w:pPr>
            <w:r>
              <w:rPr>
                <w:rFonts w:hint="eastAsia"/>
              </w:rPr>
              <w:t>长江产业园</w:t>
            </w:r>
          </w:p>
        </w:tc>
      </w:tr>
      <w:tr w14:paraId="58B6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6B9D09AE">
            <w:pPr>
              <w:pStyle w:val="106"/>
              <w:snapToGrid w:val="0"/>
              <w:spacing w:before="31" w:beforeLines="10" w:after="31" w:afterLines="10" w:line="280" w:lineRule="exact"/>
              <w:ind w:left="-112" w:right="-112"/>
              <w:rPr>
                <w:sz w:val="20"/>
              </w:rPr>
            </w:pPr>
            <w:r>
              <w:rPr>
                <w:rFonts w:hint="eastAsia"/>
                <w:sz w:val="20"/>
              </w:rPr>
              <w:t>131</w:t>
            </w:r>
          </w:p>
        </w:tc>
        <w:tc>
          <w:tcPr>
            <w:tcW w:w="789" w:type="pct"/>
            <w:tcBorders>
              <w:top w:val="single" w:color="auto" w:sz="4" w:space="0"/>
              <w:left w:val="single" w:color="auto" w:sz="4" w:space="0"/>
              <w:bottom w:val="single" w:color="auto" w:sz="4" w:space="0"/>
              <w:right w:val="single" w:color="auto" w:sz="4" w:space="0"/>
            </w:tcBorders>
            <w:vAlign w:val="center"/>
          </w:tcPr>
          <w:p w14:paraId="2808823E">
            <w:pPr>
              <w:pStyle w:val="106"/>
              <w:snapToGrid w:val="0"/>
              <w:spacing w:before="31" w:beforeLines="10" w:after="31" w:afterLines="10" w:line="280" w:lineRule="exact"/>
              <w:ind w:left="-112" w:right="-112"/>
              <w:rPr>
                <w:sz w:val="20"/>
              </w:rPr>
            </w:pPr>
            <w:r>
              <w:rPr>
                <w:rFonts w:hint="eastAsia"/>
                <w:sz w:val="20"/>
              </w:rPr>
              <w:t>098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328C318">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1B230364">
            <w:pPr>
              <w:pStyle w:val="106"/>
              <w:snapToGrid w:val="0"/>
              <w:spacing w:before="31" w:beforeLines="10" w:after="31" w:afterLines="10" w:line="280" w:lineRule="exact"/>
              <w:ind w:left="-112" w:right="-112"/>
              <w:rPr>
                <w:sz w:val="20"/>
              </w:rPr>
            </w:pPr>
            <w:r>
              <w:rPr>
                <w:rFonts w:hint="eastAsia"/>
                <w:sz w:val="20"/>
              </w:rPr>
              <w:t>赤壁市</w:t>
            </w:r>
          </w:p>
        </w:tc>
        <w:tc>
          <w:tcPr>
            <w:tcW w:w="1325" w:type="pct"/>
            <w:tcBorders>
              <w:top w:val="single" w:color="auto" w:sz="4" w:space="0"/>
              <w:left w:val="single" w:color="auto" w:sz="4" w:space="0"/>
              <w:bottom w:val="single" w:color="auto" w:sz="4" w:space="0"/>
              <w:right w:val="single" w:color="auto" w:sz="4" w:space="0"/>
            </w:tcBorders>
          </w:tcPr>
          <w:p w14:paraId="064AE5F9">
            <w:pPr>
              <w:pStyle w:val="106"/>
              <w:snapToGrid w:val="0"/>
              <w:spacing w:before="31" w:beforeLines="10" w:after="31" w:afterLines="10" w:line="280" w:lineRule="exact"/>
              <w:ind w:left="-112" w:right="-112"/>
              <w:rPr>
                <w:sz w:val="20"/>
              </w:rPr>
            </w:pPr>
            <w:r>
              <w:rPr>
                <w:rFonts w:hint="eastAsia"/>
              </w:rPr>
              <w:t>赤壁市陆水湖大道站</w:t>
            </w:r>
          </w:p>
        </w:tc>
      </w:tr>
      <w:tr w14:paraId="4875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03D2AFC0">
            <w:pPr>
              <w:pStyle w:val="106"/>
              <w:snapToGrid w:val="0"/>
              <w:spacing w:before="31" w:beforeLines="10" w:after="31" w:afterLines="10" w:line="280" w:lineRule="exact"/>
              <w:ind w:left="-112" w:right="-112"/>
              <w:rPr>
                <w:sz w:val="20"/>
              </w:rPr>
            </w:pPr>
            <w:r>
              <w:rPr>
                <w:rFonts w:hint="eastAsia"/>
                <w:sz w:val="20"/>
              </w:rPr>
              <w:t>132</w:t>
            </w:r>
          </w:p>
        </w:tc>
        <w:tc>
          <w:tcPr>
            <w:tcW w:w="789" w:type="pct"/>
            <w:tcBorders>
              <w:top w:val="single" w:color="auto" w:sz="4" w:space="0"/>
              <w:left w:val="single" w:color="auto" w:sz="4" w:space="0"/>
              <w:bottom w:val="single" w:color="auto" w:sz="4" w:space="0"/>
              <w:right w:val="single" w:color="auto" w:sz="4" w:space="0"/>
            </w:tcBorders>
            <w:vAlign w:val="center"/>
          </w:tcPr>
          <w:p w14:paraId="7226CE0F">
            <w:pPr>
              <w:pStyle w:val="106"/>
              <w:snapToGrid w:val="0"/>
              <w:spacing w:before="31" w:beforeLines="10" w:after="31" w:afterLines="10" w:line="280" w:lineRule="exact"/>
              <w:ind w:left="-112" w:right="-112"/>
              <w:rPr>
                <w:sz w:val="20"/>
              </w:rPr>
            </w:pPr>
            <w:r>
              <w:rPr>
                <w:rFonts w:hint="eastAsia"/>
                <w:sz w:val="20"/>
              </w:rPr>
              <w:t>099</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C0C1DBF">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65600EBB">
            <w:pPr>
              <w:pStyle w:val="106"/>
              <w:snapToGrid w:val="0"/>
              <w:spacing w:before="31" w:beforeLines="10" w:after="31" w:afterLines="10" w:line="280" w:lineRule="exact"/>
              <w:ind w:left="-112" w:right="-112"/>
              <w:rPr>
                <w:sz w:val="20"/>
              </w:rPr>
            </w:pPr>
            <w:r>
              <w:rPr>
                <w:rFonts w:hint="eastAsia"/>
                <w:sz w:val="20"/>
              </w:rPr>
              <w:t>通山县</w:t>
            </w:r>
          </w:p>
        </w:tc>
        <w:tc>
          <w:tcPr>
            <w:tcW w:w="1325" w:type="pct"/>
            <w:tcBorders>
              <w:top w:val="single" w:color="auto" w:sz="4" w:space="0"/>
              <w:left w:val="single" w:color="auto" w:sz="4" w:space="0"/>
              <w:bottom w:val="single" w:color="auto" w:sz="4" w:space="0"/>
              <w:right w:val="single" w:color="auto" w:sz="4" w:space="0"/>
            </w:tcBorders>
          </w:tcPr>
          <w:p w14:paraId="071033EA">
            <w:pPr>
              <w:pStyle w:val="106"/>
              <w:snapToGrid w:val="0"/>
              <w:spacing w:before="31" w:beforeLines="10" w:after="31" w:afterLines="10" w:line="280" w:lineRule="exact"/>
              <w:ind w:left="-112" w:right="-112"/>
              <w:rPr>
                <w:sz w:val="20"/>
              </w:rPr>
            </w:pPr>
            <w:r>
              <w:rPr>
                <w:rFonts w:hint="eastAsia"/>
              </w:rPr>
              <w:t>通山县凤池山站</w:t>
            </w:r>
          </w:p>
        </w:tc>
      </w:tr>
      <w:tr w14:paraId="6BB6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52F5B0B7">
            <w:pPr>
              <w:pStyle w:val="106"/>
              <w:snapToGrid w:val="0"/>
              <w:spacing w:before="31" w:beforeLines="10" w:after="31" w:afterLines="10" w:line="280" w:lineRule="exact"/>
              <w:ind w:left="-112" w:right="-112"/>
              <w:rPr>
                <w:sz w:val="20"/>
              </w:rPr>
            </w:pPr>
            <w:r>
              <w:rPr>
                <w:rFonts w:hint="eastAsia"/>
                <w:sz w:val="20"/>
              </w:rPr>
              <w:t>133</w:t>
            </w:r>
          </w:p>
        </w:tc>
        <w:tc>
          <w:tcPr>
            <w:tcW w:w="789" w:type="pct"/>
            <w:tcBorders>
              <w:top w:val="single" w:color="auto" w:sz="4" w:space="0"/>
              <w:left w:val="single" w:color="auto" w:sz="4" w:space="0"/>
              <w:bottom w:val="single" w:color="auto" w:sz="4" w:space="0"/>
              <w:right w:val="single" w:color="auto" w:sz="4" w:space="0"/>
            </w:tcBorders>
            <w:vAlign w:val="center"/>
          </w:tcPr>
          <w:p w14:paraId="402AD20C">
            <w:pPr>
              <w:pStyle w:val="106"/>
              <w:snapToGrid w:val="0"/>
              <w:spacing w:before="31" w:beforeLines="10" w:after="31" w:afterLines="10" w:line="280" w:lineRule="exact"/>
              <w:ind w:left="-112" w:right="-112"/>
              <w:rPr>
                <w:sz w:val="20"/>
              </w:rPr>
            </w:pPr>
            <w:r>
              <w:rPr>
                <w:rFonts w:hint="eastAsia"/>
                <w:sz w:val="20"/>
              </w:rPr>
              <w:t>100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63960D0">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257ABBC6">
            <w:pPr>
              <w:pStyle w:val="106"/>
              <w:snapToGrid w:val="0"/>
              <w:spacing w:before="31" w:beforeLines="10" w:after="31" w:afterLines="10" w:line="280" w:lineRule="exact"/>
              <w:ind w:left="-112" w:right="-112"/>
              <w:rPr>
                <w:sz w:val="20"/>
              </w:rPr>
            </w:pPr>
            <w:r>
              <w:rPr>
                <w:rFonts w:hint="eastAsia"/>
                <w:sz w:val="20"/>
              </w:rPr>
              <w:t>通城县</w:t>
            </w:r>
          </w:p>
        </w:tc>
        <w:tc>
          <w:tcPr>
            <w:tcW w:w="1325" w:type="pct"/>
            <w:tcBorders>
              <w:top w:val="single" w:color="auto" w:sz="4" w:space="0"/>
              <w:left w:val="single" w:color="auto" w:sz="4" w:space="0"/>
              <w:bottom w:val="single" w:color="auto" w:sz="4" w:space="0"/>
              <w:right w:val="single" w:color="auto" w:sz="4" w:space="0"/>
            </w:tcBorders>
          </w:tcPr>
          <w:p w14:paraId="5805B0A5">
            <w:pPr>
              <w:pStyle w:val="106"/>
              <w:snapToGrid w:val="0"/>
              <w:spacing w:before="31" w:beforeLines="10" w:after="31" w:afterLines="10" w:line="280" w:lineRule="exact"/>
              <w:ind w:left="-112" w:right="-112"/>
              <w:rPr>
                <w:sz w:val="20"/>
              </w:rPr>
            </w:pPr>
            <w:r>
              <w:rPr>
                <w:rFonts w:hint="eastAsia"/>
              </w:rPr>
              <w:t>通城县银山广场站</w:t>
            </w:r>
          </w:p>
        </w:tc>
      </w:tr>
      <w:tr w14:paraId="5A0F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3E79BA30">
            <w:pPr>
              <w:pStyle w:val="106"/>
              <w:snapToGrid w:val="0"/>
              <w:spacing w:before="31" w:beforeLines="10" w:after="31" w:afterLines="10" w:line="280" w:lineRule="exact"/>
              <w:ind w:left="-112" w:right="-112"/>
              <w:rPr>
                <w:sz w:val="20"/>
              </w:rPr>
            </w:pPr>
            <w:r>
              <w:rPr>
                <w:rFonts w:hint="eastAsia"/>
                <w:sz w:val="20"/>
              </w:rPr>
              <w:t>134</w:t>
            </w:r>
          </w:p>
        </w:tc>
        <w:tc>
          <w:tcPr>
            <w:tcW w:w="789" w:type="pct"/>
            <w:tcBorders>
              <w:top w:val="single" w:color="auto" w:sz="4" w:space="0"/>
              <w:left w:val="single" w:color="auto" w:sz="4" w:space="0"/>
              <w:bottom w:val="single" w:color="auto" w:sz="4" w:space="0"/>
              <w:right w:val="single" w:color="auto" w:sz="4" w:space="0"/>
            </w:tcBorders>
            <w:vAlign w:val="center"/>
          </w:tcPr>
          <w:p w14:paraId="03E6CB4B">
            <w:pPr>
              <w:pStyle w:val="106"/>
              <w:snapToGrid w:val="0"/>
              <w:spacing w:before="31" w:beforeLines="10" w:after="31" w:afterLines="10" w:line="280" w:lineRule="exact"/>
              <w:ind w:left="-112" w:right="-112"/>
              <w:rPr>
                <w:sz w:val="20"/>
              </w:rPr>
            </w:pPr>
            <w:r>
              <w:rPr>
                <w:rFonts w:hint="eastAsia"/>
                <w:sz w:val="20"/>
              </w:rPr>
              <w:t>101</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FB168F3">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74ADAFE9">
            <w:pPr>
              <w:pStyle w:val="106"/>
              <w:snapToGrid w:val="0"/>
              <w:spacing w:before="31" w:beforeLines="10" w:after="31" w:afterLines="10" w:line="280" w:lineRule="exact"/>
              <w:ind w:left="-112" w:right="-112"/>
              <w:rPr>
                <w:sz w:val="20"/>
              </w:rPr>
            </w:pPr>
            <w:r>
              <w:rPr>
                <w:rFonts w:hint="eastAsia"/>
                <w:sz w:val="20"/>
              </w:rPr>
              <w:t>嘉鱼县</w:t>
            </w:r>
          </w:p>
        </w:tc>
        <w:tc>
          <w:tcPr>
            <w:tcW w:w="1325" w:type="pct"/>
            <w:tcBorders>
              <w:top w:val="single" w:color="auto" w:sz="4" w:space="0"/>
              <w:left w:val="single" w:color="auto" w:sz="4" w:space="0"/>
              <w:bottom w:val="single" w:color="auto" w:sz="4" w:space="0"/>
              <w:right w:val="single" w:color="auto" w:sz="4" w:space="0"/>
            </w:tcBorders>
          </w:tcPr>
          <w:p w14:paraId="0EC5BED7">
            <w:pPr>
              <w:pStyle w:val="106"/>
              <w:snapToGrid w:val="0"/>
              <w:spacing w:before="31" w:beforeLines="10" w:after="31" w:afterLines="10" w:line="280" w:lineRule="exact"/>
              <w:ind w:left="-112" w:right="-112"/>
              <w:rPr>
                <w:sz w:val="20"/>
              </w:rPr>
            </w:pPr>
            <w:r>
              <w:rPr>
                <w:rFonts w:hint="eastAsia"/>
              </w:rPr>
              <w:t>嘉鱼县滨湖路站</w:t>
            </w:r>
          </w:p>
        </w:tc>
      </w:tr>
      <w:tr w14:paraId="37BF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1BC21152">
            <w:pPr>
              <w:pStyle w:val="106"/>
              <w:snapToGrid w:val="0"/>
              <w:spacing w:before="31" w:beforeLines="10" w:after="31" w:afterLines="10" w:line="280" w:lineRule="exact"/>
              <w:ind w:left="-112" w:right="-112"/>
              <w:rPr>
                <w:sz w:val="20"/>
              </w:rPr>
            </w:pPr>
            <w:r>
              <w:rPr>
                <w:rFonts w:hint="eastAsia"/>
                <w:sz w:val="20"/>
              </w:rPr>
              <w:t>135</w:t>
            </w:r>
          </w:p>
        </w:tc>
        <w:tc>
          <w:tcPr>
            <w:tcW w:w="789" w:type="pct"/>
            <w:tcBorders>
              <w:top w:val="single" w:color="auto" w:sz="4" w:space="0"/>
              <w:left w:val="single" w:color="auto" w:sz="4" w:space="0"/>
              <w:bottom w:val="single" w:color="auto" w:sz="4" w:space="0"/>
              <w:right w:val="single" w:color="auto" w:sz="4" w:space="0"/>
            </w:tcBorders>
            <w:vAlign w:val="center"/>
          </w:tcPr>
          <w:p w14:paraId="455161DB">
            <w:pPr>
              <w:pStyle w:val="106"/>
              <w:snapToGrid w:val="0"/>
              <w:spacing w:before="31" w:beforeLines="10" w:after="31" w:afterLines="10" w:line="280" w:lineRule="exact"/>
              <w:ind w:left="-112" w:right="-112"/>
              <w:rPr>
                <w:sz w:val="20"/>
              </w:rPr>
            </w:pPr>
            <w:r>
              <w:rPr>
                <w:rFonts w:hint="eastAsia"/>
                <w:sz w:val="20"/>
              </w:rPr>
              <w:t>102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3901033">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2D84DB71">
            <w:pPr>
              <w:pStyle w:val="106"/>
              <w:snapToGrid w:val="0"/>
              <w:spacing w:before="31" w:beforeLines="10" w:after="31" w:afterLines="10" w:line="280" w:lineRule="exact"/>
              <w:ind w:left="-112" w:right="-112"/>
              <w:rPr>
                <w:sz w:val="20"/>
              </w:rPr>
            </w:pPr>
            <w:r>
              <w:rPr>
                <w:rFonts w:hint="eastAsia"/>
                <w:sz w:val="20"/>
              </w:rPr>
              <w:t>崇阳县</w:t>
            </w:r>
          </w:p>
        </w:tc>
        <w:tc>
          <w:tcPr>
            <w:tcW w:w="1325" w:type="pct"/>
            <w:tcBorders>
              <w:top w:val="single" w:color="auto" w:sz="4" w:space="0"/>
              <w:left w:val="single" w:color="auto" w:sz="4" w:space="0"/>
              <w:bottom w:val="single" w:color="auto" w:sz="4" w:space="0"/>
              <w:right w:val="single" w:color="auto" w:sz="4" w:space="0"/>
            </w:tcBorders>
          </w:tcPr>
          <w:p w14:paraId="0498B26F">
            <w:pPr>
              <w:pStyle w:val="106"/>
              <w:snapToGrid w:val="0"/>
              <w:spacing w:before="31" w:beforeLines="10" w:after="31" w:afterLines="10" w:line="280" w:lineRule="exact"/>
              <w:ind w:left="-112" w:right="-112"/>
              <w:rPr>
                <w:sz w:val="20"/>
              </w:rPr>
            </w:pPr>
            <w:r>
              <w:rPr>
                <w:rFonts w:hint="eastAsia"/>
              </w:rPr>
              <w:t>崇阳县洪下村站</w:t>
            </w:r>
          </w:p>
        </w:tc>
      </w:tr>
      <w:tr w14:paraId="27B21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305970F0">
            <w:pPr>
              <w:pStyle w:val="106"/>
              <w:snapToGrid w:val="0"/>
              <w:spacing w:before="31" w:beforeLines="10" w:after="31" w:afterLines="10" w:line="280" w:lineRule="exact"/>
              <w:ind w:left="-112" w:right="-112"/>
              <w:rPr>
                <w:sz w:val="20"/>
              </w:rPr>
            </w:pPr>
            <w:r>
              <w:rPr>
                <w:rFonts w:hint="eastAsia"/>
                <w:sz w:val="20"/>
              </w:rPr>
              <w:t>136</w:t>
            </w:r>
          </w:p>
        </w:tc>
        <w:tc>
          <w:tcPr>
            <w:tcW w:w="789" w:type="pct"/>
            <w:vMerge w:val="restart"/>
            <w:tcBorders>
              <w:top w:val="single" w:color="auto" w:sz="4" w:space="0"/>
              <w:left w:val="single" w:color="auto" w:sz="4" w:space="0"/>
              <w:bottom w:val="single" w:color="auto" w:sz="4" w:space="0"/>
              <w:right w:val="single" w:color="auto" w:sz="4" w:space="0"/>
            </w:tcBorders>
            <w:vAlign w:val="center"/>
          </w:tcPr>
          <w:p w14:paraId="7332A992">
            <w:pPr>
              <w:pStyle w:val="106"/>
              <w:snapToGrid w:val="0"/>
              <w:spacing w:before="31" w:beforeLines="10" w:after="31" w:afterLines="10" w:line="280" w:lineRule="exact"/>
              <w:ind w:left="-112" w:right="-112"/>
              <w:rPr>
                <w:sz w:val="20"/>
              </w:rPr>
            </w:pPr>
            <w:r>
              <w:rPr>
                <w:rFonts w:hint="eastAsia"/>
                <w:sz w:val="20"/>
              </w:rPr>
              <w:t>103</w:t>
            </w:r>
          </w:p>
        </w:tc>
        <w:tc>
          <w:tcPr>
            <w:tcW w:w="867" w:type="pct"/>
            <w:vMerge w:val="restart"/>
            <w:tcBorders>
              <w:top w:val="single" w:color="auto" w:sz="4" w:space="0"/>
              <w:left w:val="single" w:color="auto" w:sz="4" w:space="0"/>
              <w:bottom w:val="single" w:color="auto" w:sz="4" w:space="0"/>
              <w:right w:val="single" w:color="auto" w:sz="4" w:space="0"/>
            </w:tcBorders>
            <w:vAlign w:val="center"/>
          </w:tcPr>
          <w:p w14:paraId="51116852">
            <w:pPr>
              <w:pStyle w:val="106"/>
              <w:snapToGrid w:val="0"/>
              <w:spacing w:before="31" w:beforeLines="10" w:after="31" w:afterLines="10" w:line="280" w:lineRule="exact"/>
              <w:ind w:left="-112" w:right="-112"/>
              <w:rPr>
                <w:sz w:val="20"/>
              </w:rPr>
            </w:pPr>
            <w:r>
              <w:rPr>
                <w:rFonts w:hint="eastAsia"/>
                <w:sz w:val="20"/>
              </w:rPr>
              <w:t>13</w:t>
            </w:r>
          </w:p>
          <w:p w14:paraId="0020FF45">
            <w:pPr>
              <w:pStyle w:val="106"/>
              <w:snapToGrid w:val="0"/>
              <w:spacing w:before="31" w:beforeLines="10" w:after="31" w:afterLines="10" w:line="280" w:lineRule="exact"/>
              <w:ind w:left="-112" w:right="-112"/>
              <w:rPr>
                <w:sz w:val="20"/>
              </w:rPr>
            </w:pPr>
            <w:r>
              <w:rPr>
                <w:rFonts w:hint="eastAsia"/>
                <w:sz w:val="20"/>
              </w:rPr>
              <w:t>恩施</w:t>
            </w:r>
          </w:p>
        </w:tc>
        <w:tc>
          <w:tcPr>
            <w:tcW w:w="1262" w:type="pct"/>
            <w:vMerge w:val="restart"/>
            <w:tcBorders>
              <w:top w:val="single" w:color="auto" w:sz="4" w:space="0"/>
              <w:left w:val="single" w:color="auto" w:sz="4" w:space="0"/>
              <w:bottom w:val="single" w:color="auto" w:sz="4" w:space="0"/>
              <w:right w:val="single" w:color="auto" w:sz="4" w:space="0"/>
            </w:tcBorders>
            <w:vAlign w:val="center"/>
          </w:tcPr>
          <w:p w14:paraId="35C0BDE2">
            <w:pPr>
              <w:pStyle w:val="106"/>
              <w:snapToGrid w:val="0"/>
              <w:spacing w:before="31" w:beforeLines="10" w:after="31" w:afterLines="10" w:line="280" w:lineRule="exact"/>
              <w:ind w:left="-112" w:right="-112"/>
              <w:rPr>
                <w:sz w:val="20"/>
              </w:rPr>
            </w:pPr>
            <w:r>
              <w:rPr>
                <w:rFonts w:hint="eastAsia"/>
                <w:sz w:val="20"/>
              </w:rPr>
              <w:t>恩施市</w:t>
            </w:r>
          </w:p>
        </w:tc>
        <w:tc>
          <w:tcPr>
            <w:tcW w:w="1325" w:type="pct"/>
            <w:tcBorders>
              <w:top w:val="single" w:color="auto" w:sz="4" w:space="0"/>
              <w:left w:val="single" w:color="auto" w:sz="4" w:space="0"/>
              <w:bottom w:val="single" w:color="auto" w:sz="4" w:space="0"/>
              <w:right w:val="single" w:color="auto" w:sz="4" w:space="0"/>
            </w:tcBorders>
            <w:vAlign w:val="center"/>
          </w:tcPr>
          <w:p w14:paraId="04FFA505">
            <w:pPr>
              <w:pStyle w:val="106"/>
              <w:snapToGrid w:val="0"/>
              <w:spacing w:before="31" w:beforeLines="10" w:after="31" w:afterLines="10" w:line="280" w:lineRule="exact"/>
              <w:ind w:left="-112" w:right="-112"/>
              <w:rPr>
                <w:sz w:val="20"/>
              </w:rPr>
            </w:pPr>
            <w:r>
              <w:rPr>
                <w:rFonts w:hint="eastAsia"/>
                <w:sz w:val="20"/>
              </w:rPr>
              <w:t>湖北民院站</w:t>
            </w:r>
          </w:p>
        </w:tc>
      </w:tr>
      <w:tr w14:paraId="0B4D4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3614FCA6">
            <w:pPr>
              <w:pStyle w:val="106"/>
              <w:snapToGrid w:val="0"/>
              <w:spacing w:before="31" w:beforeLines="10" w:after="31" w:afterLines="10" w:line="280" w:lineRule="exact"/>
              <w:ind w:left="-112" w:right="-112"/>
              <w:rPr>
                <w:sz w:val="20"/>
              </w:rPr>
            </w:pPr>
            <w:r>
              <w:rPr>
                <w:rFonts w:hint="eastAsia"/>
                <w:sz w:val="20"/>
              </w:rPr>
              <w:t>137</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DCA61EA">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AFC9932">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20A5C3B">
            <w:pPr>
              <w:widowControl/>
              <w:jc w:val="left"/>
              <w:rPr>
                <w:rFonts w:ascii="仿宋_GB2312"/>
                <w:spacing w:val="6"/>
                <w:kern w:val="0"/>
                <w:sz w:val="20"/>
                <w:szCs w:val="20"/>
              </w:rPr>
            </w:pPr>
          </w:p>
        </w:tc>
        <w:tc>
          <w:tcPr>
            <w:tcW w:w="1325" w:type="pct"/>
            <w:tcBorders>
              <w:top w:val="single" w:color="auto" w:sz="4" w:space="0"/>
              <w:left w:val="single" w:color="auto" w:sz="4" w:space="0"/>
              <w:bottom w:val="single" w:color="auto" w:sz="4" w:space="0"/>
              <w:right w:val="single" w:color="auto" w:sz="4" w:space="0"/>
            </w:tcBorders>
            <w:vAlign w:val="center"/>
          </w:tcPr>
          <w:p w14:paraId="3EFD1349">
            <w:pPr>
              <w:pStyle w:val="106"/>
              <w:snapToGrid w:val="0"/>
              <w:spacing w:before="31" w:beforeLines="10" w:after="31" w:afterLines="10" w:line="280" w:lineRule="exact"/>
              <w:ind w:left="-112" w:right="-112"/>
              <w:rPr>
                <w:sz w:val="20"/>
              </w:rPr>
            </w:pPr>
            <w:r>
              <w:rPr>
                <w:rFonts w:hint="eastAsia"/>
                <w:sz w:val="20"/>
              </w:rPr>
              <w:t>州电力公司站</w:t>
            </w:r>
          </w:p>
        </w:tc>
      </w:tr>
      <w:tr w14:paraId="32F67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7C3A41C4">
            <w:pPr>
              <w:pStyle w:val="106"/>
              <w:snapToGrid w:val="0"/>
              <w:spacing w:before="31" w:beforeLines="10" w:after="31" w:afterLines="10" w:line="280" w:lineRule="exact"/>
              <w:ind w:left="-112" w:right="-112"/>
              <w:rPr>
                <w:sz w:val="20"/>
              </w:rPr>
            </w:pPr>
            <w:r>
              <w:rPr>
                <w:rFonts w:hint="eastAsia"/>
                <w:sz w:val="20"/>
              </w:rPr>
              <w:t>138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80CB02E">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5AA083B">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BA98F47">
            <w:pPr>
              <w:widowControl/>
              <w:jc w:val="left"/>
              <w:rPr>
                <w:rFonts w:ascii="仿宋_GB2312"/>
                <w:spacing w:val="6"/>
                <w:kern w:val="0"/>
                <w:sz w:val="20"/>
                <w:szCs w:val="20"/>
              </w:rPr>
            </w:pPr>
          </w:p>
        </w:tc>
        <w:tc>
          <w:tcPr>
            <w:tcW w:w="1325" w:type="pct"/>
            <w:tcBorders>
              <w:top w:val="single" w:color="auto" w:sz="4" w:space="0"/>
              <w:left w:val="single" w:color="auto" w:sz="4" w:space="0"/>
              <w:bottom w:val="single" w:color="auto" w:sz="4" w:space="0"/>
              <w:right w:val="single" w:color="auto" w:sz="4" w:space="0"/>
            </w:tcBorders>
            <w:vAlign w:val="center"/>
          </w:tcPr>
          <w:p w14:paraId="1A89FAEA">
            <w:pPr>
              <w:pStyle w:val="106"/>
              <w:snapToGrid w:val="0"/>
              <w:spacing w:before="31" w:beforeLines="10" w:after="31" w:afterLines="10" w:line="280" w:lineRule="exact"/>
              <w:ind w:left="-112" w:right="-112"/>
              <w:rPr>
                <w:sz w:val="20"/>
              </w:rPr>
            </w:pPr>
            <w:r>
              <w:rPr>
                <w:rFonts w:hint="eastAsia"/>
                <w:sz w:val="20"/>
              </w:rPr>
              <w:t>恩施市龙凤新区站</w:t>
            </w:r>
          </w:p>
        </w:tc>
      </w:tr>
      <w:tr w14:paraId="07700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753AF95D">
            <w:pPr>
              <w:pStyle w:val="106"/>
              <w:snapToGrid w:val="0"/>
              <w:spacing w:before="31" w:beforeLines="10" w:after="31" w:afterLines="10" w:line="280" w:lineRule="exact"/>
              <w:ind w:left="-112" w:right="-112"/>
              <w:rPr>
                <w:sz w:val="20"/>
              </w:rPr>
            </w:pPr>
            <w:r>
              <w:rPr>
                <w:rFonts w:hint="eastAsia"/>
                <w:sz w:val="20"/>
              </w:rPr>
              <w:t>139</w:t>
            </w:r>
          </w:p>
        </w:tc>
        <w:tc>
          <w:tcPr>
            <w:tcW w:w="789" w:type="pct"/>
            <w:vMerge w:val="restart"/>
            <w:tcBorders>
              <w:top w:val="single" w:color="auto" w:sz="4" w:space="0"/>
              <w:left w:val="single" w:color="auto" w:sz="4" w:space="0"/>
              <w:bottom w:val="single" w:color="auto" w:sz="4" w:space="0"/>
              <w:right w:val="single" w:color="auto" w:sz="4" w:space="0"/>
            </w:tcBorders>
            <w:vAlign w:val="center"/>
          </w:tcPr>
          <w:p w14:paraId="0FAB595E">
            <w:pPr>
              <w:pStyle w:val="106"/>
              <w:snapToGrid w:val="0"/>
              <w:spacing w:before="31" w:beforeLines="10" w:after="31" w:afterLines="10" w:line="280" w:lineRule="exact"/>
              <w:ind w:left="-112" w:right="-112"/>
              <w:rPr>
                <w:sz w:val="20"/>
              </w:rPr>
            </w:pPr>
            <w:r>
              <w:rPr>
                <w:rFonts w:hint="eastAsia"/>
                <w:sz w:val="20"/>
              </w:rPr>
              <w:t>104</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1899FD0">
            <w:pPr>
              <w:widowControl/>
              <w:jc w:val="left"/>
              <w:rPr>
                <w:rFonts w:ascii="仿宋_GB2312"/>
                <w:spacing w:val="6"/>
                <w:kern w:val="0"/>
                <w:sz w:val="20"/>
                <w:szCs w:val="20"/>
              </w:rPr>
            </w:pPr>
          </w:p>
        </w:tc>
        <w:tc>
          <w:tcPr>
            <w:tcW w:w="1262" w:type="pct"/>
            <w:vMerge w:val="restart"/>
            <w:tcBorders>
              <w:top w:val="single" w:color="auto" w:sz="4" w:space="0"/>
              <w:left w:val="single" w:color="auto" w:sz="4" w:space="0"/>
              <w:bottom w:val="single" w:color="auto" w:sz="4" w:space="0"/>
              <w:right w:val="single" w:color="auto" w:sz="4" w:space="0"/>
            </w:tcBorders>
            <w:vAlign w:val="center"/>
          </w:tcPr>
          <w:p w14:paraId="745FD075">
            <w:pPr>
              <w:pStyle w:val="106"/>
              <w:snapToGrid w:val="0"/>
              <w:spacing w:before="31" w:beforeLines="10" w:after="31" w:afterLines="10" w:line="280" w:lineRule="exact"/>
              <w:ind w:left="-112" w:right="-112"/>
              <w:rPr>
                <w:sz w:val="20"/>
              </w:rPr>
            </w:pPr>
            <w:r>
              <w:rPr>
                <w:rFonts w:hint="eastAsia"/>
                <w:sz w:val="20"/>
              </w:rPr>
              <w:t>利川市</w:t>
            </w:r>
          </w:p>
        </w:tc>
        <w:tc>
          <w:tcPr>
            <w:tcW w:w="1325" w:type="pct"/>
            <w:tcBorders>
              <w:top w:val="single" w:color="auto" w:sz="4" w:space="0"/>
              <w:left w:val="single" w:color="auto" w:sz="4" w:space="0"/>
              <w:bottom w:val="single" w:color="auto" w:sz="4" w:space="0"/>
              <w:right w:val="single" w:color="auto" w:sz="4" w:space="0"/>
            </w:tcBorders>
          </w:tcPr>
          <w:p w14:paraId="1F5C471F">
            <w:pPr>
              <w:pStyle w:val="106"/>
              <w:snapToGrid w:val="0"/>
              <w:spacing w:before="31" w:beforeLines="10" w:after="31" w:afterLines="10" w:line="280" w:lineRule="exact"/>
              <w:ind w:left="-112" w:right="-112"/>
              <w:rPr>
                <w:sz w:val="20"/>
              </w:rPr>
            </w:pPr>
            <w:r>
              <w:rPr>
                <w:rFonts w:hint="eastAsia"/>
              </w:rPr>
              <w:t>利川市腾龙大道站</w:t>
            </w:r>
          </w:p>
        </w:tc>
      </w:tr>
      <w:tr w14:paraId="1CC1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78D16C18">
            <w:pPr>
              <w:pStyle w:val="106"/>
              <w:snapToGrid w:val="0"/>
              <w:spacing w:before="31" w:beforeLines="10" w:after="31" w:afterLines="10" w:line="280" w:lineRule="exact"/>
              <w:ind w:left="-112" w:right="-112"/>
              <w:rPr>
                <w:sz w:val="20"/>
              </w:rPr>
            </w:pPr>
            <w:r>
              <w:rPr>
                <w:rFonts w:hint="eastAsia"/>
                <w:sz w:val="20"/>
              </w:rPr>
              <w:t>140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6D534BC">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060B84E">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4B62E8B">
            <w:pPr>
              <w:widowControl/>
              <w:jc w:val="left"/>
              <w:rPr>
                <w:rFonts w:ascii="仿宋_GB2312"/>
                <w:spacing w:val="6"/>
                <w:kern w:val="0"/>
                <w:sz w:val="20"/>
                <w:szCs w:val="20"/>
              </w:rPr>
            </w:pPr>
          </w:p>
        </w:tc>
        <w:tc>
          <w:tcPr>
            <w:tcW w:w="1325" w:type="pct"/>
            <w:tcBorders>
              <w:top w:val="single" w:color="auto" w:sz="4" w:space="0"/>
              <w:left w:val="single" w:color="auto" w:sz="4" w:space="0"/>
              <w:bottom w:val="single" w:color="auto" w:sz="4" w:space="0"/>
              <w:right w:val="single" w:color="auto" w:sz="4" w:space="0"/>
            </w:tcBorders>
          </w:tcPr>
          <w:p w14:paraId="73BC42E8">
            <w:pPr>
              <w:pStyle w:val="106"/>
              <w:snapToGrid w:val="0"/>
              <w:spacing w:before="31" w:beforeLines="10" w:after="31" w:afterLines="10" w:line="280" w:lineRule="exact"/>
              <w:ind w:left="-112" w:right="-112"/>
              <w:rPr>
                <w:sz w:val="20"/>
              </w:rPr>
            </w:pPr>
            <w:r>
              <w:rPr>
                <w:rFonts w:hint="eastAsia"/>
              </w:rPr>
              <w:t>利川市滨江北路站</w:t>
            </w:r>
          </w:p>
        </w:tc>
      </w:tr>
      <w:tr w14:paraId="1071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3A5D1C8B">
            <w:pPr>
              <w:pStyle w:val="106"/>
              <w:snapToGrid w:val="0"/>
              <w:spacing w:before="31" w:beforeLines="10" w:after="31" w:afterLines="10" w:line="280" w:lineRule="exact"/>
              <w:ind w:left="-112" w:right="-112"/>
              <w:rPr>
                <w:sz w:val="20"/>
              </w:rPr>
            </w:pPr>
            <w:r>
              <w:rPr>
                <w:rFonts w:hint="eastAsia"/>
                <w:sz w:val="20"/>
              </w:rPr>
              <w:t>141</w:t>
            </w:r>
          </w:p>
        </w:tc>
        <w:tc>
          <w:tcPr>
            <w:tcW w:w="789" w:type="pct"/>
            <w:tcBorders>
              <w:top w:val="single" w:color="auto" w:sz="4" w:space="0"/>
              <w:left w:val="single" w:color="auto" w:sz="4" w:space="0"/>
              <w:bottom w:val="single" w:color="auto" w:sz="4" w:space="0"/>
              <w:right w:val="single" w:color="auto" w:sz="4" w:space="0"/>
            </w:tcBorders>
            <w:vAlign w:val="center"/>
          </w:tcPr>
          <w:p w14:paraId="52971DEE">
            <w:pPr>
              <w:pStyle w:val="106"/>
              <w:snapToGrid w:val="0"/>
              <w:spacing w:before="31" w:beforeLines="10" w:after="31" w:afterLines="10" w:line="280" w:lineRule="exact"/>
              <w:ind w:left="-112" w:right="-112"/>
              <w:rPr>
                <w:sz w:val="20"/>
              </w:rPr>
            </w:pPr>
            <w:r>
              <w:rPr>
                <w:rFonts w:hint="eastAsia"/>
                <w:sz w:val="20"/>
              </w:rPr>
              <w:t>105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8C24707">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4607D8A1">
            <w:pPr>
              <w:pStyle w:val="106"/>
              <w:snapToGrid w:val="0"/>
              <w:spacing w:before="31" w:beforeLines="10" w:after="31" w:afterLines="10" w:line="280" w:lineRule="exact"/>
              <w:ind w:left="-112" w:right="-112"/>
              <w:rPr>
                <w:sz w:val="20"/>
              </w:rPr>
            </w:pPr>
            <w:r>
              <w:rPr>
                <w:rFonts w:hint="eastAsia"/>
                <w:sz w:val="20"/>
              </w:rPr>
              <w:t>巴东县</w:t>
            </w:r>
          </w:p>
        </w:tc>
        <w:tc>
          <w:tcPr>
            <w:tcW w:w="1325" w:type="pct"/>
            <w:tcBorders>
              <w:top w:val="single" w:color="auto" w:sz="4" w:space="0"/>
              <w:left w:val="single" w:color="auto" w:sz="4" w:space="0"/>
              <w:bottom w:val="single" w:color="auto" w:sz="4" w:space="0"/>
              <w:right w:val="single" w:color="auto" w:sz="4" w:space="0"/>
            </w:tcBorders>
          </w:tcPr>
          <w:p w14:paraId="5B58F546">
            <w:pPr>
              <w:pStyle w:val="106"/>
              <w:snapToGrid w:val="0"/>
              <w:spacing w:before="31" w:beforeLines="10" w:after="31" w:afterLines="10" w:line="280" w:lineRule="exact"/>
              <w:ind w:left="-112" w:right="-112"/>
              <w:rPr>
                <w:sz w:val="20"/>
              </w:rPr>
            </w:pPr>
            <w:r>
              <w:rPr>
                <w:rFonts w:hint="eastAsia"/>
              </w:rPr>
              <w:t>巴东县北京大道站</w:t>
            </w:r>
          </w:p>
        </w:tc>
      </w:tr>
      <w:tr w14:paraId="5F2D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11A68224">
            <w:pPr>
              <w:pStyle w:val="106"/>
              <w:snapToGrid w:val="0"/>
              <w:spacing w:before="31" w:beforeLines="10" w:after="31" w:afterLines="10" w:line="280" w:lineRule="exact"/>
              <w:ind w:left="-112" w:right="-112"/>
              <w:rPr>
                <w:sz w:val="20"/>
              </w:rPr>
            </w:pPr>
            <w:r>
              <w:rPr>
                <w:rFonts w:hint="eastAsia"/>
                <w:sz w:val="20"/>
              </w:rPr>
              <w:t>142</w:t>
            </w:r>
          </w:p>
        </w:tc>
        <w:tc>
          <w:tcPr>
            <w:tcW w:w="789" w:type="pct"/>
            <w:tcBorders>
              <w:top w:val="single" w:color="auto" w:sz="4" w:space="0"/>
              <w:left w:val="single" w:color="auto" w:sz="4" w:space="0"/>
              <w:bottom w:val="single" w:color="auto" w:sz="4" w:space="0"/>
              <w:right w:val="single" w:color="auto" w:sz="4" w:space="0"/>
            </w:tcBorders>
            <w:vAlign w:val="center"/>
          </w:tcPr>
          <w:p w14:paraId="1CDD75A6">
            <w:pPr>
              <w:pStyle w:val="106"/>
              <w:snapToGrid w:val="0"/>
              <w:spacing w:before="31" w:beforeLines="10" w:after="31" w:afterLines="10" w:line="280" w:lineRule="exact"/>
              <w:ind w:left="-112" w:right="-112"/>
              <w:rPr>
                <w:sz w:val="20"/>
              </w:rPr>
            </w:pPr>
            <w:r>
              <w:rPr>
                <w:rFonts w:hint="eastAsia"/>
                <w:sz w:val="20"/>
              </w:rPr>
              <w:t>106</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472F2C2">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572BADAA">
            <w:pPr>
              <w:pStyle w:val="106"/>
              <w:snapToGrid w:val="0"/>
              <w:spacing w:before="31" w:beforeLines="10" w:after="31" w:afterLines="10" w:line="280" w:lineRule="exact"/>
              <w:ind w:left="-112" w:right="-112"/>
              <w:rPr>
                <w:sz w:val="20"/>
              </w:rPr>
            </w:pPr>
            <w:r>
              <w:rPr>
                <w:rFonts w:hint="eastAsia"/>
                <w:sz w:val="20"/>
              </w:rPr>
              <w:t>来凤县</w:t>
            </w:r>
          </w:p>
        </w:tc>
        <w:tc>
          <w:tcPr>
            <w:tcW w:w="1325" w:type="pct"/>
            <w:tcBorders>
              <w:top w:val="single" w:color="auto" w:sz="4" w:space="0"/>
              <w:left w:val="single" w:color="auto" w:sz="4" w:space="0"/>
              <w:bottom w:val="single" w:color="auto" w:sz="4" w:space="0"/>
              <w:right w:val="single" w:color="auto" w:sz="4" w:space="0"/>
            </w:tcBorders>
          </w:tcPr>
          <w:p w14:paraId="1F2954DC">
            <w:pPr>
              <w:pStyle w:val="106"/>
              <w:snapToGrid w:val="0"/>
              <w:spacing w:before="31" w:beforeLines="10" w:after="31" w:afterLines="10" w:line="280" w:lineRule="exact"/>
              <w:ind w:left="-112" w:right="-112"/>
              <w:rPr>
                <w:sz w:val="20"/>
              </w:rPr>
            </w:pPr>
            <w:r>
              <w:rPr>
                <w:rFonts w:hint="eastAsia"/>
              </w:rPr>
              <w:t>来凤县半边城站</w:t>
            </w:r>
          </w:p>
        </w:tc>
      </w:tr>
      <w:tr w14:paraId="11AB2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39E8D31E">
            <w:pPr>
              <w:pStyle w:val="106"/>
              <w:snapToGrid w:val="0"/>
              <w:spacing w:before="31" w:beforeLines="10" w:after="31" w:afterLines="10" w:line="280" w:lineRule="exact"/>
              <w:ind w:left="-112" w:right="-112"/>
              <w:rPr>
                <w:sz w:val="20"/>
              </w:rPr>
            </w:pPr>
            <w:r>
              <w:rPr>
                <w:rFonts w:hint="eastAsia"/>
                <w:sz w:val="20"/>
              </w:rPr>
              <w:t>143</w:t>
            </w:r>
          </w:p>
        </w:tc>
        <w:tc>
          <w:tcPr>
            <w:tcW w:w="789" w:type="pct"/>
            <w:tcBorders>
              <w:top w:val="single" w:color="auto" w:sz="4" w:space="0"/>
              <w:left w:val="single" w:color="auto" w:sz="4" w:space="0"/>
              <w:bottom w:val="single" w:color="auto" w:sz="4" w:space="0"/>
              <w:right w:val="single" w:color="auto" w:sz="4" w:space="0"/>
            </w:tcBorders>
            <w:vAlign w:val="center"/>
          </w:tcPr>
          <w:p w14:paraId="45E21DA5">
            <w:pPr>
              <w:pStyle w:val="106"/>
              <w:snapToGrid w:val="0"/>
              <w:spacing w:before="31" w:beforeLines="10" w:after="31" w:afterLines="10" w:line="280" w:lineRule="exact"/>
              <w:ind w:left="-112" w:right="-112"/>
              <w:rPr>
                <w:sz w:val="20"/>
              </w:rPr>
            </w:pPr>
            <w:r>
              <w:rPr>
                <w:rFonts w:hint="eastAsia"/>
                <w:sz w:val="20"/>
              </w:rPr>
              <w:t>107</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6F33FF8">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21CAF871">
            <w:pPr>
              <w:pStyle w:val="106"/>
              <w:snapToGrid w:val="0"/>
              <w:spacing w:before="31" w:beforeLines="10" w:after="31" w:afterLines="10" w:line="280" w:lineRule="exact"/>
              <w:ind w:left="-112" w:right="-112"/>
              <w:rPr>
                <w:sz w:val="20"/>
              </w:rPr>
            </w:pPr>
            <w:r>
              <w:rPr>
                <w:rFonts w:hint="eastAsia"/>
                <w:sz w:val="20"/>
              </w:rPr>
              <w:t>咸丰县</w:t>
            </w:r>
          </w:p>
        </w:tc>
        <w:tc>
          <w:tcPr>
            <w:tcW w:w="1325" w:type="pct"/>
            <w:tcBorders>
              <w:top w:val="single" w:color="auto" w:sz="4" w:space="0"/>
              <w:left w:val="single" w:color="auto" w:sz="4" w:space="0"/>
              <w:bottom w:val="single" w:color="auto" w:sz="4" w:space="0"/>
              <w:right w:val="single" w:color="auto" w:sz="4" w:space="0"/>
            </w:tcBorders>
          </w:tcPr>
          <w:p w14:paraId="198C1BF8">
            <w:pPr>
              <w:pStyle w:val="106"/>
              <w:snapToGrid w:val="0"/>
              <w:spacing w:before="31" w:beforeLines="10" w:after="31" w:afterLines="10" w:line="280" w:lineRule="exact"/>
              <w:ind w:left="-112" w:right="-112"/>
              <w:rPr>
                <w:sz w:val="20"/>
              </w:rPr>
            </w:pPr>
            <w:r>
              <w:rPr>
                <w:rFonts w:hint="eastAsia"/>
              </w:rPr>
              <w:t>咸丰县营屏寨站</w:t>
            </w:r>
          </w:p>
        </w:tc>
      </w:tr>
      <w:tr w14:paraId="61FD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25B4C4BB">
            <w:pPr>
              <w:pStyle w:val="106"/>
              <w:snapToGrid w:val="0"/>
              <w:spacing w:before="31" w:beforeLines="10" w:after="31" w:afterLines="10" w:line="280" w:lineRule="exact"/>
              <w:ind w:left="-112" w:right="-112"/>
              <w:rPr>
                <w:sz w:val="20"/>
              </w:rPr>
            </w:pPr>
            <w:r>
              <w:rPr>
                <w:rFonts w:hint="eastAsia"/>
                <w:sz w:val="20"/>
              </w:rPr>
              <w:t>144</w:t>
            </w:r>
          </w:p>
        </w:tc>
        <w:tc>
          <w:tcPr>
            <w:tcW w:w="789" w:type="pct"/>
            <w:tcBorders>
              <w:top w:val="single" w:color="auto" w:sz="4" w:space="0"/>
              <w:left w:val="single" w:color="auto" w:sz="4" w:space="0"/>
              <w:bottom w:val="single" w:color="auto" w:sz="4" w:space="0"/>
              <w:right w:val="single" w:color="auto" w:sz="4" w:space="0"/>
            </w:tcBorders>
            <w:vAlign w:val="center"/>
          </w:tcPr>
          <w:p w14:paraId="5688CFD5">
            <w:pPr>
              <w:pStyle w:val="106"/>
              <w:snapToGrid w:val="0"/>
              <w:spacing w:before="31" w:beforeLines="10" w:after="31" w:afterLines="10" w:line="280" w:lineRule="exact"/>
              <w:ind w:left="-112" w:right="-112"/>
              <w:rPr>
                <w:sz w:val="20"/>
              </w:rPr>
            </w:pPr>
            <w:r>
              <w:rPr>
                <w:rFonts w:hint="eastAsia"/>
                <w:sz w:val="20"/>
              </w:rPr>
              <w:t>108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FF309CA">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165835FD">
            <w:pPr>
              <w:pStyle w:val="106"/>
              <w:snapToGrid w:val="0"/>
              <w:spacing w:before="31" w:beforeLines="10" w:after="31" w:afterLines="10" w:line="280" w:lineRule="exact"/>
              <w:ind w:left="-112" w:right="-112"/>
              <w:rPr>
                <w:sz w:val="20"/>
              </w:rPr>
            </w:pPr>
            <w:r>
              <w:rPr>
                <w:rFonts w:hint="eastAsia"/>
                <w:sz w:val="20"/>
              </w:rPr>
              <w:t>建始县</w:t>
            </w:r>
          </w:p>
        </w:tc>
        <w:tc>
          <w:tcPr>
            <w:tcW w:w="1325" w:type="pct"/>
            <w:tcBorders>
              <w:top w:val="single" w:color="auto" w:sz="4" w:space="0"/>
              <w:left w:val="single" w:color="auto" w:sz="4" w:space="0"/>
              <w:bottom w:val="single" w:color="auto" w:sz="4" w:space="0"/>
              <w:right w:val="single" w:color="auto" w:sz="4" w:space="0"/>
            </w:tcBorders>
          </w:tcPr>
          <w:p w14:paraId="48FBF1F0">
            <w:pPr>
              <w:pStyle w:val="106"/>
              <w:snapToGrid w:val="0"/>
              <w:spacing w:before="31" w:beforeLines="10" w:after="31" w:afterLines="10" w:line="280" w:lineRule="exact"/>
              <w:ind w:left="-112" w:right="-112"/>
              <w:rPr>
                <w:sz w:val="20"/>
              </w:rPr>
            </w:pPr>
            <w:r>
              <w:rPr>
                <w:rFonts w:hint="eastAsia"/>
              </w:rPr>
              <w:t>建始县船儿岛站</w:t>
            </w:r>
          </w:p>
        </w:tc>
      </w:tr>
      <w:tr w14:paraId="2D618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7BBC3A3C">
            <w:pPr>
              <w:pStyle w:val="106"/>
              <w:snapToGrid w:val="0"/>
              <w:spacing w:before="31" w:beforeLines="10" w:after="31" w:afterLines="10" w:line="280" w:lineRule="exact"/>
              <w:ind w:left="-112" w:right="-112"/>
              <w:rPr>
                <w:sz w:val="20"/>
              </w:rPr>
            </w:pPr>
            <w:r>
              <w:rPr>
                <w:rFonts w:hint="eastAsia"/>
                <w:sz w:val="20"/>
              </w:rPr>
              <w:t>145</w:t>
            </w:r>
          </w:p>
        </w:tc>
        <w:tc>
          <w:tcPr>
            <w:tcW w:w="789" w:type="pct"/>
            <w:tcBorders>
              <w:top w:val="single" w:color="auto" w:sz="4" w:space="0"/>
              <w:left w:val="single" w:color="auto" w:sz="4" w:space="0"/>
              <w:bottom w:val="single" w:color="auto" w:sz="4" w:space="0"/>
              <w:right w:val="single" w:color="auto" w:sz="4" w:space="0"/>
            </w:tcBorders>
            <w:vAlign w:val="center"/>
          </w:tcPr>
          <w:p w14:paraId="421C3EB0">
            <w:pPr>
              <w:pStyle w:val="106"/>
              <w:snapToGrid w:val="0"/>
              <w:spacing w:before="31" w:beforeLines="10" w:after="31" w:afterLines="10" w:line="280" w:lineRule="exact"/>
              <w:ind w:left="-112" w:right="-112"/>
              <w:rPr>
                <w:sz w:val="20"/>
              </w:rPr>
            </w:pPr>
            <w:r>
              <w:rPr>
                <w:rFonts w:hint="eastAsia"/>
                <w:sz w:val="20"/>
              </w:rPr>
              <w:t>109</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E71EC3B">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3E07E2C2">
            <w:pPr>
              <w:pStyle w:val="106"/>
              <w:snapToGrid w:val="0"/>
              <w:spacing w:before="31" w:beforeLines="10" w:after="31" w:afterLines="10" w:line="280" w:lineRule="exact"/>
              <w:ind w:left="-112" w:right="-112"/>
              <w:rPr>
                <w:sz w:val="20"/>
              </w:rPr>
            </w:pPr>
            <w:r>
              <w:rPr>
                <w:rFonts w:hint="eastAsia"/>
                <w:sz w:val="20"/>
              </w:rPr>
              <w:t>鹤峰县</w:t>
            </w:r>
          </w:p>
        </w:tc>
        <w:tc>
          <w:tcPr>
            <w:tcW w:w="1325" w:type="pct"/>
            <w:tcBorders>
              <w:top w:val="single" w:color="auto" w:sz="4" w:space="0"/>
              <w:left w:val="single" w:color="auto" w:sz="4" w:space="0"/>
              <w:bottom w:val="single" w:color="auto" w:sz="4" w:space="0"/>
              <w:right w:val="single" w:color="auto" w:sz="4" w:space="0"/>
            </w:tcBorders>
          </w:tcPr>
          <w:p w14:paraId="0C9A8303">
            <w:pPr>
              <w:pStyle w:val="106"/>
              <w:snapToGrid w:val="0"/>
              <w:spacing w:before="31" w:beforeLines="10" w:after="31" w:afterLines="10" w:line="280" w:lineRule="exact"/>
              <w:ind w:left="-112" w:right="-112"/>
              <w:rPr>
                <w:sz w:val="20"/>
              </w:rPr>
            </w:pPr>
            <w:r>
              <w:rPr>
                <w:rFonts w:hint="eastAsia"/>
              </w:rPr>
              <w:t>鹤峰县连升路站</w:t>
            </w:r>
          </w:p>
        </w:tc>
      </w:tr>
      <w:tr w14:paraId="2671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35B01E72">
            <w:pPr>
              <w:pStyle w:val="106"/>
              <w:snapToGrid w:val="0"/>
              <w:spacing w:before="31" w:beforeLines="10" w:after="31" w:afterLines="10" w:line="280" w:lineRule="exact"/>
              <w:ind w:left="-112" w:right="-112"/>
              <w:rPr>
                <w:sz w:val="20"/>
              </w:rPr>
            </w:pPr>
            <w:r>
              <w:rPr>
                <w:rFonts w:hint="eastAsia"/>
                <w:sz w:val="20"/>
              </w:rPr>
              <w:t>146</w:t>
            </w:r>
          </w:p>
        </w:tc>
        <w:tc>
          <w:tcPr>
            <w:tcW w:w="789" w:type="pct"/>
            <w:tcBorders>
              <w:top w:val="single" w:color="auto" w:sz="4" w:space="0"/>
              <w:left w:val="single" w:color="auto" w:sz="4" w:space="0"/>
              <w:bottom w:val="single" w:color="auto" w:sz="4" w:space="0"/>
              <w:right w:val="single" w:color="auto" w:sz="4" w:space="0"/>
            </w:tcBorders>
            <w:vAlign w:val="center"/>
          </w:tcPr>
          <w:p w14:paraId="5683CB97">
            <w:pPr>
              <w:pStyle w:val="106"/>
              <w:snapToGrid w:val="0"/>
              <w:spacing w:before="31" w:beforeLines="10" w:after="31" w:afterLines="10" w:line="280" w:lineRule="exact"/>
              <w:ind w:left="-112" w:right="-112"/>
              <w:rPr>
                <w:sz w:val="20"/>
              </w:rPr>
            </w:pPr>
            <w:r>
              <w:rPr>
                <w:rFonts w:hint="eastAsia"/>
                <w:sz w:val="20"/>
              </w:rPr>
              <w:t>110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A529D8F">
            <w:pPr>
              <w:widowControl/>
              <w:jc w:val="left"/>
              <w:rPr>
                <w:rFonts w:ascii="仿宋_GB2312"/>
                <w:spacing w:val="6"/>
                <w:kern w:val="0"/>
                <w:sz w:val="20"/>
                <w:szCs w:val="20"/>
              </w:rPr>
            </w:pPr>
          </w:p>
        </w:tc>
        <w:tc>
          <w:tcPr>
            <w:tcW w:w="1262" w:type="pct"/>
            <w:tcBorders>
              <w:top w:val="single" w:color="auto" w:sz="4" w:space="0"/>
              <w:left w:val="single" w:color="auto" w:sz="4" w:space="0"/>
              <w:bottom w:val="single" w:color="auto" w:sz="4" w:space="0"/>
              <w:right w:val="single" w:color="auto" w:sz="4" w:space="0"/>
            </w:tcBorders>
            <w:vAlign w:val="center"/>
          </w:tcPr>
          <w:p w14:paraId="7395ECE4">
            <w:pPr>
              <w:pStyle w:val="106"/>
              <w:snapToGrid w:val="0"/>
              <w:spacing w:before="31" w:beforeLines="10" w:after="31" w:afterLines="10" w:line="280" w:lineRule="exact"/>
              <w:ind w:left="-112" w:right="-112"/>
              <w:rPr>
                <w:sz w:val="20"/>
              </w:rPr>
            </w:pPr>
            <w:r>
              <w:rPr>
                <w:rFonts w:hint="eastAsia"/>
                <w:sz w:val="20"/>
              </w:rPr>
              <w:t>宣恩县</w:t>
            </w:r>
          </w:p>
        </w:tc>
        <w:tc>
          <w:tcPr>
            <w:tcW w:w="1325" w:type="pct"/>
            <w:tcBorders>
              <w:top w:val="single" w:color="auto" w:sz="4" w:space="0"/>
              <w:left w:val="single" w:color="auto" w:sz="4" w:space="0"/>
              <w:bottom w:val="single" w:color="auto" w:sz="4" w:space="0"/>
              <w:right w:val="single" w:color="auto" w:sz="4" w:space="0"/>
            </w:tcBorders>
          </w:tcPr>
          <w:p w14:paraId="59D48D74">
            <w:pPr>
              <w:pStyle w:val="106"/>
              <w:snapToGrid w:val="0"/>
              <w:spacing w:before="31" w:beforeLines="10" w:after="31" w:afterLines="10" w:line="280" w:lineRule="exact"/>
              <w:ind w:left="-112" w:right="-112"/>
              <w:rPr>
                <w:sz w:val="20"/>
              </w:rPr>
            </w:pPr>
            <w:r>
              <w:rPr>
                <w:rFonts w:hint="eastAsia"/>
              </w:rPr>
              <w:t>宣恩县沿河路站</w:t>
            </w:r>
          </w:p>
        </w:tc>
      </w:tr>
      <w:tr w14:paraId="40ED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12C9B5B5">
            <w:pPr>
              <w:pStyle w:val="106"/>
              <w:snapToGrid w:val="0"/>
              <w:spacing w:before="31" w:beforeLines="10" w:after="31" w:afterLines="10" w:line="280" w:lineRule="exact"/>
              <w:ind w:left="-112" w:right="-112"/>
              <w:rPr>
                <w:sz w:val="20"/>
              </w:rPr>
            </w:pPr>
            <w:r>
              <w:rPr>
                <w:rFonts w:hint="eastAsia"/>
                <w:sz w:val="20"/>
              </w:rPr>
              <w:t>147</w:t>
            </w:r>
          </w:p>
        </w:tc>
        <w:tc>
          <w:tcPr>
            <w:tcW w:w="789" w:type="pct"/>
            <w:vMerge w:val="restart"/>
            <w:tcBorders>
              <w:top w:val="single" w:color="auto" w:sz="4" w:space="0"/>
              <w:left w:val="single" w:color="auto" w:sz="4" w:space="0"/>
              <w:bottom w:val="single" w:color="auto" w:sz="4" w:space="0"/>
              <w:right w:val="single" w:color="auto" w:sz="4" w:space="0"/>
            </w:tcBorders>
            <w:vAlign w:val="center"/>
          </w:tcPr>
          <w:p w14:paraId="67F908B7">
            <w:pPr>
              <w:pStyle w:val="106"/>
              <w:snapToGrid w:val="0"/>
              <w:spacing w:before="31" w:beforeLines="10" w:after="31" w:afterLines="10" w:line="280" w:lineRule="exact"/>
              <w:ind w:left="-112" w:right="-112"/>
              <w:rPr>
                <w:sz w:val="20"/>
              </w:rPr>
            </w:pPr>
            <w:r>
              <w:rPr>
                <w:rFonts w:hint="eastAsia"/>
                <w:sz w:val="20"/>
              </w:rPr>
              <w:t>111</w:t>
            </w:r>
          </w:p>
        </w:tc>
        <w:tc>
          <w:tcPr>
            <w:tcW w:w="867" w:type="pct"/>
            <w:vMerge w:val="restart"/>
            <w:tcBorders>
              <w:top w:val="single" w:color="auto" w:sz="4" w:space="0"/>
              <w:left w:val="single" w:color="auto" w:sz="4" w:space="0"/>
              <w:bottom w:val="single" w:color="auto" w:sz="4" w:space="0"/>
              <w:right w:val="single" w:color="auto" w:sz="4" w:space="0"/>
            </w:tcBorders>
            <w:vAlign w:val="center"/>
          </w:tcPr>
          <w:p w14:paraId="16BEBA56">
            <w:pPr>
              <w:pStyle w:val="106"/>
              <w:snapToGrid w:val="0"/>
              <w:spacing w:before="31" w:beforeLines="10" w:after="31" w:afterLines="10" w:line="280" w:lineRule="exact"/>
              <w:ind w:left="-112" w:right="-112"/>
              <w:rPr>
                <w:sz w:val="20"/>
              </w:rPr>
            </w:pPr>
            <w:r>
              <w:rPr>
                <w:rFonts w:hint="eastAsia"/>
                <w:sz w:val="20"/>
              </w:rPr>
              <w:t>14</w:t>
            </w:r>
          </w:p>
          <w:p w14:paraId="7823474D">
            <w:pPr>
              <w:pStyle w:val="106"/>
              <w:snapToGrid w:val="0"/>
              <w:spacing w:before="31" w:beforeLines="10" w:after="31" w:afterLines="10" w:line="280" w:lineRule="exact"/>
              <w:ind w:left="-112" w:right="-112"/>
              <w:rPr>
                <w:sz w:val="20"/>
              </w:rPr>
            </w:pPr>
            <w:r>
              <w:rPr>
                <w:rFonts w:hint="eastAsia"/>
                <w:sz w:val="20"/>
              </w:rPr>
              <w:t>仙桃</w:t>
            </w:r>
          </w:p>
        </w:tc>
        <w:tc>
          <w:tcPr>
            <w:tcW w:w="1262" w:type="pct"/>
            <w:vMerge w:val="restart"/>
            <w:tcBorders>
              <w:top w:val="single" w:color="auto" w:sz="4" w:space="0"/>
              <w:left w:val="single" w:color="auto" w:sz="4" w:space="0"/>
              <w:bottom w:val="single" w:color="auto" w:sz="4" w:space="0"/>
              <w:right w:val="single" w:color="auto" w:sz="4" w:space="0"/>
            </w:tcBorders>
            <w:vAlign w:val="center"/>
          </w:tcPr>
          <w:p w14:paraId="364D2109">
            <w:pPr>
              <w:pStyle w:val="106"/>
              <w:snapToGrid w:val="0"/>
              <w:spacing w:before="31" w:beforeLines="10" w:after="31" w:afterLines="10" w:line="280" w:lineRule="exact"/>
              <w:ind w:left="-112" w:right="-112"/>
              <w:rPr>
                <w:sz w:val="20"/>
              </w:rPr>
            </w:pPr>
            <w:r>
              <w:rPr>
                <w:rFonts w:hint="eastAsia"/>
                <w:sz w:val="20"/>
              </w:rPr>
              <w:t>仙桃市</w:t>
            </w:r>
          </w:p>
        </w:tc>
        <w:tc>
          <w:tcPr>
            <w:tcW w:w="1325" w:type="pct"/>
            <w:tcBorders>
              <w:top w:val="single" w:color="auto" w:sz="4" w:space="0"/>
              <w:left w:val="single" w:color="auto" w:sz="4" w:space="0"/>
              <w:bottom w:val="single" w:color="auto" w:sz="4" w:space="0"/>
              <w:right w:val="single" w:color="auto" w:sz="4" w:space="0"/>
            </w:tcBorders>
            <w:vAlign w:val="center"/>
          </w:tcPr>
          <w:p w14:paraId="0CA85C93">
            <w:pPr>
              <w:pStyle w:val="106"/>
              <w:snapToGrid w:val="0"/>
              <w:spacing w:before="31" w:beforeLines="10" w:after="31" w:afterLines="10" w:line="280" w:lineRule="exact"/>
              <w:ind w:left="-112" w:right="-112"/>
              <w:rPr>
                <w:sz w:val="20"/>
              </w:rPr>
            </w:pPr>
            <w:r>
              <w:rPr>
                <w:rFonts w:hint="eastAsia"/>
                <w:sz w:val="20"/>
              </w:rPr>
              <w:t>仙桃沙嘴站</w:t>
            </w:r>
          </w:p>
        </w:tc>
      </w:tr>
      <w:tr w14:paraId="61D3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20F50ABA">
            <w:pPr>
              <w:pStyle w:val="106"/>
              <w:snapToGrid w:val="0"/>
              <w:spacing w:before="31" w:beforeLines="10" w:after="31" w:afterLines="10" w:line="280" w:lineRule="exact"/>
              <w:ind w:left="-112" w:right="-112"/>
              <w:rPr>
                <w:sz w:val="20"/>
              </w:rPr>
            </w:pPr>
            <w:r>
              <w:rPr>
                <w:rFonts w:hint="eastAsia"/>
                <w:sz w:val="20"/>
              </w:rPr>
              <w:t>148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6255BF4">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10F56E">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F8B4A84">
            <w:pPr>
              <w:widowControl/>
              <w:jc w:val="left"/>
              <w:rPr>
                <w:rFonts w:ascii="仿宋_GB2312"/>
                <w:spacing w:val="6"/>
                <w:kern w:val="0"/>
                <w:sz w:val="20"/>
                <w:szCs w:val="20"/>
              </w:rPr>
            </w:pPr>
          </w:p>
        </w:tc>
        <w:tc>
          <w:tcPr>
            <w:tcW w:w="1325" w:type="pct"/>
            <w:tcBorders>
              <w:top w:val="single" w:color="auto" w:sz="4" w:space="0"/>
              <w:left w:val="single" w:color="auto" w:sz="4" w:space="0"/>
              <w:bottom w:val="single" w:color="auto" w:sz="4" w:space="0"/>
              <w:right w:val="single" w:color="auto" w:sz="4" w:space="0"/>
            </w:tcBorders>
            <w:vAlign w:val="center"/>
          </w:tcPr>
          <w:p w14:paraId="1E78EE88">
            <w:pPr>
              <w:pStyle w:val="106"/>
              <w:snapToGrid w:val="0"/>
              <w:spacing w:before="31" w:beforeLines="10" w:after="31" w:afterLines="10" w:line="280" w:lineRule="exact"/>
              <w:ind w:left="-112" w:right="-112"/>
              <w:rPr>
                <w:sz w:val="20"/>
              </w:rPr>
            </w:pPr>
            <w:r>
              <w:rPr>
                <w:rFonts w:hint="eastAsia"/>
                <w:sz w:val="20"/>
              </w:rPr>
              <w:t>仙桃工业园站</w:t>
            </w:r>
          </w:p>
        </w:tc>
      </w:tr>
      <w:tr w14:paraId="6A02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268F0148">
            <w:pPr>
              <w:pStyle w:val="106"/>
              <w:snapToGrid w:val="0"/>
              <w:spacing w:before="31" w:beforeLines="10" w:after="31" w:afterLines="10" w:line="280" w:lineRule="exact"/>
              <w:ind w:left="-112" w:right="-112"/>
              <w:rPr>
                <w:sz w:val="20"/>
              </w:rPr>
            </w:pPr>
            <w:r>
              <w:rPr>
                <w:rFonts w:hint="eastAsia"/>
                <w:sz w:val="20"/>
              </w:rPr>
              <w:t>149</w:t>
            </w:r>
          </w:p>
        </w:tc>
        <w:tc>
          <w:tcPr>
            <w:tcW w:w="789" w:type="pct"/>
            <w:vMerge w:val="restart"/>
            <w:tcBorders>
              <w:top w:val="single" w:color="auto" w:sz="4" w:space="0"/>
              <w:left w:val="single" w:color="auto" w:sz="4" w:space="0"/>
              <w:bottom w:val="single" w:color="auto" w:sz="4" w:space="0"/>
              <w:right w:val="single" w:color="auto" w:sz="4" w:space="0"/>
            </w:tcBorders>
            <w:vAlign w:val="center"/>
          </w:tcPr>
          <w:p w14:paraId="1F852174">
            <w:pPr>
              <w:pStyle w:val="106"/>
              <w:snapToGrid w:val="0"/>
              <w:spacing w:before="31" w:beforeLines="10" w:after="31" w:afterLines="10" w:line="280" w:lineRule="exact"/>
              <w:ind w:left="-112" w:right="-112"/>
              <w:rPr>
                <w:sz w:val="20"/>
              </w:rPr>
            </w:pPr>
            <w:r>
              <w:rPr>
                <w:rFonts w:hint="eastAsia"/>
                <w:sz w:val="20"/>
              </w:rPr>
              <w:t>112</w:t>
            </w:r>
          </w:p>
        </w:tc>
        <w:tc>
          <w:tcPr>
            <w:tcW w:w="867" w:type="pct"/>
            <w:vMerge w:val="restart"/>
            <w:tcBorders>
              <w:top w:val="single" w:color="auto" w:sz="4" w:space="0"/>
              <w:left w:val="single" w:color="auto" w:sz="4" w:space="0"/>
              <w:bottom w:val="single" w:color="auto" w:sz="4" w:space="0"/>
              <w:right w:val="single" w:color="auto" w:sz="4" w:space="0"/>
            </w:tcBorders>
            <w:vAlign w:val="center"/>
          </w:tcPr>
          <w:p w14:paraId="74941F31">
            <w:pPr>
              <w:pStyle w:val="106"/>
              <w:snapToGrid w:val="0"/>
              <w:spacing w:before="31" w:beforeLines="10" w:after="31" w:afterLines="10" w:line="280" w:lineRule="exact"/>
              <w:ind w:left="-112" w:right="-112"/>
              <w:rPr>
                <w:sz w:val="20"/>
              </w:rPr>
            </w:pPr>
            <w:r>
              <w:rPr>
                <w:rFonts w:hint="eastAsia"/>
                <w:sz w:val="20"/>
              </w:rPr>
              <w:t>15</w:t>
            </w:r>
          </w:p>
          <w:p w14:paraId="6454740C">
            <w:pPr>
              <w:pStyle w:val="106"/>
              <w:snapToGrid w:val="0"/>
              <w:spacing w:before="31" w:beforeLines="10" w:after="31" w:afterLines="10" w:line="280" w:lineRule="exact"/>
              <w:ind w:left="-112" w:right="-112"/>
              <w:rPr>
                <w:sz w:val="20"/>
              </w:rPr>
            </w:pPr>
            <w:r>
              <w:rPr>
                <w:rFonts w:hint="eastAsia"/>
                <w:sz w:val="20"/>
              </w:rPr>
              <w:t>潜江</w:t>
            </w:r>
          </w:p>
        </w:tc>
        <w:tc>
          <w:tcPr>
            <w:tcW w:w="1262" w:type="pct"/>
            <w:vMerge w:val="restart"/>
            <w:tcBorders>
              <w:top w:val="single" w:color="auto" w:sz="4" w:space="0"/>
              <w:left w:val="single" w:color="auto" w:sz="4" w:space="0"/>
              <w:bottom w:val="single" w:color="auto" w:sz="4" w:space="0"/>
              <w:right w:val="single" w:color="auto" w:sz="4" w:space="0"/>
            </w:tcBorders>
            <w:vAlign w:val="center"/>
          </w:tcPr>
          <w:p w14:paraId="688248C1">
            <w:pPr>
              <w:pStyle w:val="106"/>
              <w:snapToGrid w:val="0"/>
              <w:spacing w:before="31" w:beforeLines="10" w:after="31" w:afterLines="10" w:line="280" w:lineRule="exact"/>
              <w:ind w:left="-112" w:right="-112"/>
              <w:rPr>
                <w:sz w:val="20"/>
              </w:rPr>
            </w:pPr>
            <w:r>
              <w:rPr>
                <w:rFonts w:hint="eastAsia"/>
                <w:sz w:val="20"/>
              </w:rPr>
              <w:t>潜江市</w:t>
            </w:r>
          </w:p>
        </w:tc>
        <w:tc>
          <w:tcPr>
            <w:tcW w:w="1325" w:type="pct"/>
            <w:tcBorders>
              <w:top w:val="single" w:color="auto" w:sz="4" w:space="0"/>
              <w:left w:val="single" w:color="auto" w:sz="4" w:space="0"/>
              <w:bottom w:val="single" w:color="auto" w:sz="4" w:space="0"/>
              <w:right w:val="single" w:color="auto" w:sz="4" w:space="0"/>
            </w:tcBorders>
          </w:tcPr>
          <w:p w14:paraId="105BB128">
            <w:pPr>
              <w:pStyle w:val="106"/>
              <w:snapToGrid w:val="0"/>
              <w:spacing w:before="31" w:beforeLines="10" w:after="31" w:afterLines="10" w:line="280" w:lineRule="exact"/>
              <w:ind w:left="-112" w:right="-112"/>
              <w:rPr>
                <w:sz w:val="20"/>
              </w:rPr>
            </w:pPr>
            <w:r>
              <w:rPr>
                <w:rFonts w:hint="eastAsia"/>
              </w:rPr>
              <w:t>潜江市潜阳中路站</w:t>
            </w:r>
          </w:p>
        </w:tc>
      </w:tr>
      <w:tr w14:paraId="5935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18CEEA75">
            <w:pPr>
              <w:pStyle w:val="106"/>
              <w:snapToGrid w:val="0"/>
              <w:spacing w:before="31" w:beforeLines="10" w:after="31" w:afterLines="10" w:line="280" w:lineRule="exact"/>
              <w:ind w:left="-112" w:right="-112"/>
              <w:rPr>
                <w:sz w:val="20"/>
              </w:rPr>
            </w:pPr>
            <w:r>
              <w:rPr>
                <w:rFonts w:hint="eastAsia"/>
                <w:sz w:val="20"/>
              </w:rPr>
              <w:t>150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D7A5106">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80DD78E">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E10D9AA">
            <w:pPr>
              <w:widowControl/>
              <w:jc w:val="left"/>
              <w:rPr>
                <w:rFonts w:ascii="仿宋_GB2312"/>
                <w:spacing w:val="6"/>
                <w:kern w:val="0"/>
                <w:sz w:val="20"/>
                <w:szCs w:val="20"/>
              </w:rPr>
            </w:pPr>
          </w:p>
        </w:tc>
        <w:tc>
          <w:tcPr>
            <w:tcW w:w="1325" w:type="pct"/>
            <w:tcBorders>
              <w:top w:val="single" w:color="auto" w:sz="4" w:space="0"/>
              <w:left w:val="single" w:color="auto" w:sz="4" w:space="0"/>
              <w:bottom w:val="single" w:color="auto" w:sz="4" w:space="0"/>
              <w:right w:val="single" w:color="auto" w:sz="4" w:space="0"/>
            </w:tcBorders>
          </w:tcPr>
          <w:p w14:paraId="55A8F166">
            <w:pPr>
              <w:pStyle w:val="106"/>
              <w:snapToGrid w:val="0"/>
              <w:spacing w:before="31" w:beforeLines="10" w:after="31" w:afterLines="10" w:line="280" w:lineRule="exact"/>
              <w:ind w:left="-112" w:right="-112"/>
              <w:rPr>
                <w:sz w:val="20"/>
              </w:rPr>
            </w:pPr>
            <w:r>
              <w:rPr>
                <w:rFonts w:hint="eastAsia"/>
              </w:rPr>
              <w:t>潜江市章华南路站</w:t>
            </w:r>
          </w:p>
        </w:tc>
      </w:tr>
      <w:tr w14:paraId="2DB9B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5F0EBB9D">
            <w:pPr>
              <w:pStyle w:val="106"/>
              <w:snapToGrid w:val="0"/>
              <w:spacing w:before="31" w:beforeLines="10" w:after="31" w:afterLines="10" w:line="280" w:lineRule="exact"/>
              <w:ind w:left="-112" w:right="-112"/>
              <w:rPr>
                <w:sz w:val="20"/>
              </w:rPr>
            </w:pPr>
            <w:r>
              <w:rPr>
                <w:rFonts w:hint="eastAsia"/>
                <w:sz w:val="20"/>
              </w:rPr>
              <w:t>151</w:t>
            </w:r>
          </w:p>
        </w:tc>
        <w:tc>
          <w:tcPr>
            <w:tcW w:w="789" w:type="pct"/>
            <w:vMerge w:val="restart"/>
            <w:tcBorders>
              <w:top w:val="single" w:color="auto" w:sz="4" w:space="0"/>
              <w:left w:val="single" w:color="auto" w:sz="4" w:space="0"/>
              <w:bottom w:val="single" w:color="auto" w:sz="4" w:space="0"/>
              <w:right w:val="single" w:color="auto" w:sz="4" w:space="0"/>
            </w:tcBorders>
            <w:vAlign w:val="center"/>
          </w:tcPr>
          <w:p w14:paraId="489C6E8B">
            <w:pPr>
              <w:pStyle w:val="106"/>
              <w:snapToGrid w:val="0"/>
              <w:spacing w:before="31" w:beforeLines="10" w:after="31" w:afterLines="10" w:line="280" w:lineRule="exact"/>
              <w:ind w:left="-112" w:right="-112"/>
              <w:rPr>
                <w:sz w:val="20"/>
              </w:rPr>
            </w:pPr>
            <w:r>
              <w:rPr>
                <w:rFonts w:hint="eastAsia"/>
                <w:sz w:val="20"/>
              </w:rPr>
              <w:t>113</w:t>
            </w:r>
          </w:p>
        </w:tc>
        <w:tc>
          <w:tcPr>
            <w:tcW w:w="867" w:type="pct"/>
            <w:vMerge w:val="restart"/>
            <w:tcBorders>
              <w:top w:val="single" w:color="auto" w:sz="4" w:space="0"/>
              <w:left w:val="single" w:color="auto" w:sz="4" w:space="0"/>
              <w:bottom w:val="single" w:color="auto" w:sz="4" w:space="0"/>
              <w:right w:val="single" w:color="auto" w:sz="4" w:space="0"/>
            </w:tcBorders>
            <w:vAlign w:val="center"/>
          </w:tcPr>
          <w:p w14:paraId="76A14F5C">
            <w:pPr>
              <w:pStyle w:val="106"/>
              <w:snapToGrid w:val="0"/>
              <w:spacing w:before="31" w:beforeLines="10" w:after="31" w:afterLines="10" w:line="280" w:lineRule="exact"/>
              <w:ind w:left="-112" w:right="-112"/>
              <w:rPr>
                <w:sz w:val="20"/>
              </w:rPr>
            </w:pPr>
            <w:r>
              <w:rPr>
                <w:rFonts w:hint="eastAsia"/>
                <w:sz w:val="20"/>
              </w:rPr>
              <w:t>16</w:t>
            </w:r>
          </w:p>
          <w:p w14:paraId="7D025281">
            <w:pPr>
              <w:pStyle w:val="106"/>
              <w:snapToGrid w:val="0"/>
              <w:spacing w:before="31" w:beforeLines="10" w:after="31" w:afterLines="10" w:line="280" w:lineRule="exact"/>
              <w:ind w:left="-112" w:right="-112"/>
              <w:rPr>
                <w:sz w:val="20"/>
              </w:rPr>
            </w:pPr>
            <w:r>
              <w:rPr>
                <w:rFonts w:hint="eastAsia"/>
                <w:sz w:val="20"/>
              </w:rPr>
              <w:t>天门</w:t>
            </w:r>
          </w:p>
        </w:tc>
        <w:tc>
          <w:tcPr>
            <w:tcW w:w="1262" w:type="pct"/>
            <w:vMerge w:val="restart"/>
            <w:tcBorders>
              <w:top w:val="single" w:color="auto" w:sz="4" w:space="0"/>
              <w:left w:val="single" w:color="auto" w:sz="4" w:space="0"/>
              <w:bottom w:val="single" w:color="auto" w:sz="4" w:space="0"/>
              <w:right w:val="single" w:color="auto" w:sz="4" w:space="0"/>
            </w:tcBorders>
            <w:vAlign w:val="center"/>
          </w:tcPr>
          <w:p w14:paraId="5CDE2B74">
            <w:pPr>
              <w:pStyle w:val="106"/>
              <w:snapToGrid w:val="0"/>
              <w:spacing w:before="31" w:beforeLines="10" w:after="31" w:afterLines="10" w:line="280" w:lineRule="exact"/>
              <w:ind w:left="-112" w:right="-112"/>
              <w:rPr>
                <w:sz w:val="20"/>
              </w:rPr>
            </w:pPr>
            <w:r>
              <w:rPr>
                <w:rFonts w:hint="eastAsia"/>
                <w:sz w:val="20"/>
              </w:rPr>
              <w:t>天门市</w:t>
            </w:r>
          </w:p>
        </w:tc>
        <w:tc>
          <w:tcPr>
            <w:tcW w:w="1325" w:type="pct"/>
            <w:tcBorders>
              <w:top w:val="single" w:color="auto" w:sz="4" w:space="0"/>
              <w:left w:val="single" w:color="auto" w:sz="4" w:space="0"/>
              <w:bottom w:val="single" w:color="auto" w:sz="4" w:space="0"/>
              <w:right w:val="single" w:color="auto" w:sz="4" w:space="0"/>
            </w:tcBorders>
            <w:vAlign w:val="center"/>
          </w:tcPr>
          <w:p w14:paraId="7AB94477">
            <w:pPr>
              <w:pStyle w:val="106"/>
              <w:snapToGrid w:val="0"/>
              <w:spacing w:before="31" w:beforeLines="10" w:after="31" w:afterLines="10" w:line="280" w:lineRule="exact"/>
              <w:ind w:left="-112" w:right="-112"/>
              <w:rPr>
                <w:sz w:val="20"/>
              </w:rPr>
            </w:pPr>
            <w:r>
              <w:rPr>
                <w:rFonts w:hint="eastAsia"/>
                <w:sz w:val="20"/>
              </w:rPr>
              <w:t>天门市政府站</w:t>
            </w:r>
          </w:p>
        </w:tc>
      </w:tr>
      <w:tr w14:paraId="1DCBC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48B88F2C">
            <w:pPr>
              <w:pStyle w:val="106"/>
              <w:snapToGrid w:val="0"/>
              <w:spacing w:before="31" w:beforeLines="10" w:after="31" w:afterLines="10" w:line="280" w:lineRule="exact"/>
              <w:ind w:left="-112" w:right="-112"/>
              <w:rPr>
                <w:sz w:val="20"/>
              </w:rPr>
            </w:pPr>
            <w:r>
              <w:rPr>
                <w:rFonts w:hint="eastAsia"/>
                <w:sz w:val="20"/>
              </w:rPr>
              <w:t>152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F55A9BD">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BCDABCB">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19C3554">
            <w:pPr>
              <w:widowControl/>
              <w:jc w:val="left"/>
              <w:rPr>
                <w:rFonts w:ascii="仿宋_GB2312"/>
                <w:spacing w:val="6"/>
                <w:kern w:val="0"/>
                <w:sz w:val="20"/>
                <w:szCs w:val="20"/>
              </w:rPr>
            </w:pPr>
          </w:p>
        </w:tc>
        <w:tc>
          <w:tcPr>
            <w:tcW w:w="1325" w:type="pct"/>
            <w:tcBorders>
              <w:top w:val="single" w:color="auto" w:sz="4" w:space="0"/>
              <w:left w:val="single" w:color="auto" w:sz="4" w:space="0"/>
              <w:bottom w:val="single" w:color="auto" w:sz="4" w:space="0"/>
              <w:right w:val="single" w:color="auto" w:sz="4" w:space="0"/>
            </w:tcBorders>
            <w:vAlign w:val="center"/>
          </w:tcPr>
          <w:p w14:paraId="3DB64D92">
            <w:pPr>
              <w:pStyle w:val="106"/>
              <w:snapToGrid w:val="0"/>
              <w:spacing w:before="31" w:beforeLines="10" w:after="31" w:afterLines="10" w:line="280" w:lineRule="exact"/>
              <w:ind w:left="-112" w:right="-112"/>
              <w:rPr>
                <w:sz w:val="20"/>
              </w:rPr>
            </w:pPr>
            <w:r>
              <w:rPr>
                <w:rFonts w:hint="eastAsia"/>
                <w:sz w:val="20"/>
              </w:rPr>
              <w:t>天门新城站</w:t>
            </w:r>
          </w:p>
        </w:tc>
      </w:tr>
      <w:tr w14:paraId="05C6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4CF04EBB">
            <w:pPr>
              <w:pStyle w:val="106"/>
              <w:snapToGrid w:val="0"/>
              <w:spacing w:before="31" w:beforeLines="10" w:after="31" w:afterLines="10" w:line="280" w:lineRule="exact"/>
              <w:ind w:left="-112" w:right="-112"/>
              <w:rPr>
                <w:sz w:val="20"/>
              </w:rPr>
            </w:pPr>
            <w:r>
              <w:rPr>
                <w:rFonts w:hint="eastAsia"/>
                <w:sz w:val="20"/>
              </w:rPr>
              <w:t>153</w:t>
            </w:r>
          </w:p>
        </w:tc>
        <w:tc>
          <w:tcPr>
            <w:tcW w:w="789" w:type="pct"/>
            <w:vMerge w:val="restart"/>
            <w:tcBorders>
              <w:top w:val="single" w:color="auto" w:sz="4" w:space="0"/>
              <w:left w:val="single" w:color="auto" w:sz="4" w:space="0"/>
              <w:bottom w:val="single" w:color="auto" w:sz="4" w:space="0"/>
              <w:right w:val="single" w:color="auto" w:sz="4" w:space="0"/>
            </w:tcBorders>
            <w:vAlign w:val="center"/>
          </w:tcPr>
          <w:p w14:paraId="7F9A122A">
            <w:pPr>
              <w:pStyle w:val="106"/>
              <w:snapToGrid w:val="0"/>
              <w:spacing w:before="31" w:beforeLines="10" w:after="31" w:afterLines="10" w:line="280" w:lineRule="exact"/>
              <w:ind w:left="-112" w:right="-112"/>
              <w:rPr>
                <w:sz w:val="20"/>
              </w:rPr>
            </w:pPr>
            <w:r>
              <w:rPr>
                <w:rFonts w:hint="eastAsia"/>
                <w:sz w:val="20"/>
              </w:rPr>
              <w:t>114</w:t>
            </w:r>
          </w:p>
        </w:tc>
        <w:tc>
          <w:tcPr>
            <w:tcW w:w="867" w:type="pct"/>
            <w:vMerge w:val="restart"/>
            <w:tcBorders>
              <w:top w:val="single" w:color="auto" w:sz="4" w:space="0"/>
              <w:left w:val="single" w:color="auto" w:sz="4" w:space="0"/>
              <w:bottom w:val="single" w:color="auto" w:sz="4" w:space="0"/>
              <w:right w:val="single" w:color="auto" w:sz="4" w:space="0"/>
            </w:tcBorders>
            <w:vAlign w:val="center"/>
          </w:tcPr>
          <w:p w14:paraId="7C9523AA">
            <w:pPr>
              <w:pStyle w:val="106"/>
              <w:snapToGrid w:val="0"/>
              <w:spacing w:before="31" w:beforeLines="10" w:after="31" w:afterLines="10" w:line="280" w:lineRule="exact"/>
              <w:ind w:left="-112" w:right="-112"/>
              <w:rPr>
                <w:sz w:val="20"/>
              </w:rPr>
            </w:pPr>
            <w:r>
              <w:rPr>
                <w:rFonts w:hint="eastAsia"/>
                <w:sz w:val="20"/>
              </w:rPr>
              <w:t>17</w:t>
            </w:r>
          </w:p>
          <w:p w14:paraId="4BA40F13">
            <w:pPr>
              <w:pStyle w:val="106"/>
              <w:snapToGrid w:val="0"/>
              <w:spacing w:before="31" w:beforeLines="10" w:after="31" w:afterLines="10" w:line="280" w:lineRule="exact"/>
              <w:ind w:left="-112" w:right="-112"/>
              <w:rPr>
                <w:sz w:val="20"/>
              </w:rPr>
            </w:pPr>
            <w:r>
              <w:rPr>
                <w:rFonts w:hint="eastAsia"/>
                <w:sz w:val="20"/>
              </w:rPr>
              <w:t>神农架</w:t>
            </w:r>
          </w:p>
        </w:tc>
        <w:tc>
          <w:tcPr>
            <w:tcW w:w="1262" w:type="pct"/>
            <w:vMerge w:val="restart"/>
            <w:tcBorders>
              <w:top w:val="single" w:color="auto" w:sz="4" w:space="0"/>
              <w:left w:val="single" w:color="auto" w:sz="4" w:space="0"/>
              <w:bottom w:val="single" w:color="auto" w:sz="4" w:space="0"/>
              <w:right w:val="single" w:color="auto" w:sz="4" w:space="0"/>
            </w:tcBorders>
            <w:vAlign w:val="center"/>
          </w:tcPr>
          <w:p w14:paraId="106A3095">
            <w:pPr>
              <w:pStyle w:val="106"/>
              <w:snapToGrid w:val="0"/>
              <w:spacing w:before="31" w:beforeLines="10" w:after="31" w:afterLines="10" w:line="280" w:lineRule="exact"/>
              <w:ind w:left="-112" w:right="-112"/>
              <w:rPr>
                <w:sz w:val="20"/>
              </w:rPr>
            </w:pPr>
            <w:r>
              <w:rPr>
                <w:rFonts w:hint="eastAsia"/>
                <w:sz w:val="20"/>
              </w:rPr>
              <w:t>神农架林区</w:t>
            </w:r>
          </w:p>
        </w:tc>
        <w:tc>
          <w:tcPr>
            <w:tcW w:w="1325" w:type="pct"/>
            <w:tcBorders>
              <w:top w:val="single" w:color="auto" w:sz="4" w:space="0"/>
              <w:left w:val="single" w:color="auto" w:sz="4" w:space="0"/>
              <w:bottom w:val="single" w:color="auto" w:sz="4" w:space="0"/>
              <w:right w:val="single" w:color="auto" w:sz="4" w:space="0"/>
            </w:tcBorders>
          </w:tcPr>
          <w:p w14:paraId="294D5504">
            <w:pPr>
              <w:pStyle w:val="106"/>
              <w:snapToGrid w:val="0"/>
              <w:spacing w:before="31" w:beforeLines="10" w:after="31" w:afterLines="10" w:line="280" w:lineRule="exact"/>
              <w:ind w:left="-112" w:right="-112"/>
              <w:rPr>
                <w:sz w:val="20"/>
              </w:rPr>
            </w:pPr>
            <w:r>
              <w:rPr>
                <w:rFonts w:hint="eastAsia"/>
              </w:rPr>
              <w:t>神农架林区神农大道站</w:t>
            </w:r>
          </w:p>
        </w:tc>
      </w:tr>
      <w:tr w14:paraId="7AD7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7921A6C6">
            <w:pPr>
              <w:pStyle w:val="106"/>
              <w:snapToGrid w:val="0"/>
              <w:spacing w:before="31" w:beforeLines="10" w:after="31" w:afterLines="10" w:line="280" w:lineRule="exact"/>
              <w:ind w:left="-112" w:right="-112"/>
              <w:rPr>
                <w:sz w:val="20"/>
              </w:rPr>
            </w:pPr>
            <w:r>
              <w:rPr>
                <w:rFonts w:hint="eastAsia"/>
                <w:sz w:val="20"/>
              </w:rPr>
              <w:t>154</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D2EA559">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35DC93D">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929E976">
            <w:pPr>
              <w:widowControl/>
              <w:jc w:val="left"/>
              <w:rPr>
                <w:rFonts w:ascii="仿宋_GB2312"/>
                <w:spacing w:val="6"/>
                <w:kern w:val="0"/>
                <w:sz w:val="20"/>
                <w:szCs w:val="20"/>
              </w:rPr>
            </w:pPr>
          </w:p>
        </w:tc>
        <w:tc>
          <w:tcPr>
            <w:tcW w:w="1325" w:type="pct"/>
            <w:tcBorders>
              <w:top w:val="single" w:color="auto" w:sz="4" w:space="0"/>
              <w:left w:val="single" w:color="auto" w:sz="4" w:space="0"/>
              <w:bottom w:val="single" w:color="auto" w:sz="4" w:space="0"/>
              <w:right w:val="single" w:color="auto" w:sz="4" w:space="0"/>
            </w:tcBorders>
          </w:tcPr>
          <w:p w14:paraId="63FA7A6D">
            <w:pPr>
              <w:pStyle w:val="106"/>
              <w:snapToGrid w:val="0"/>
              <w:spacing w:before="31" w:beforeLines="10" w:after="31" w:afterLines="10" w:line="280" w:lineRule="exact"/>
              <w:ind w:left="-112" w:right="-112"/>
              <w:rPr>
                <w:sz w:val="20"/>
              </w:rPr>
            </w:pPr>
            <w:r>
              <w:rPr>
                <w:rFonts w:hint="eastAsia"/>
              </w:rPr>
              <w:t>神农架林区博物馆路站</w:t>
            </w:r>
          </w:p>
        </w:tc>
      </w:tr>
      <w:tr w14:paraId="76B3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vAlign w:val="center"/>
          </w:tcPr>
          <w:p w14:paraId="3F61D433">
            <w:pPr>
              <w:pStyle w:val="106"/>
              <w:snapToGrid w:val="0"/>
              <w:spacing w:before="31" w:beforeLines="10" w:after="31" w:afterLines="10" w:line="280" w:lineRule="exact"/>
              <w:ind w:left="-112" w:right="-112"/>
              <w:rPr>
                <w:sz w:val="20"/>
              </w:rPr>
            </w:pPr>
            <w:r>
              <w:rPr>
                <w:rFonts w:hint="eastAsia"/>
                <w:sz w:val="20"/>
              </w:rPr>
              <w:t>155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4BD1545">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84AA8E1">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7512CBA">
            <w:pPr>
              <w:widowControl/>
              <w:jc w:val="left"/>
              <w:rPr>
                <w:rFonts w:ascii="仿宋_GB2312"/>
                <w:spacing w:val="6"/>
                <w:kern w:val="0"/>
                <w:sz w:val="20"/>
                <w:szCs w:val="20"/>
              </w:rPr>
            </w:pPr>
          </w:p>
        </w:tc>
        <w:tc>
          <w:tcPr>
            <w:tcW w:w="1325" w:type="pct"/>
            <w:tcBorders>
              <w:top w:val="single" w:color="auto" w:sz="4" w:space="0"/>
              <w:left w:val="single" w:color="auto" w:sz="4" w:space="0"/>
              <w:bottom w:val="single" w:color="auto" w:sz="4" w:space="0"/>
              <w:right w:val="single" w:color="auto" w:sz="4" w:space="0"/>
            </w:tcBorders>
          </w:tcPr>
          <w:p w14:paraId="0BCAA9E3">
            <w:pPr>
              <w:pStyle w:val="106"/>
              <w:snapToGrid w:val="0"/>
              <w:spacing w:before="31" w:beforeLines="10" w:after="31" w:afterLines="10" w:line="280" w:lineRule="exact"/>
              <w:ind w:left="-112" w:right="-112"/>
              <w:rPr>
                <w:sz w:val="20"/>
              </w:rPr>
            </w:pPr>
            <w:r>
              <w:rPr>
                <w:rFonts w:hint="eastAsia"/>
              </w:rPr>
              <w:t>神农架林区土家包站</w:t>
            </w:r>
          </w:p>
        </w:tc>
      </w:tr>
    </w:tbl>
    <w:p w14:paraId="57088470">
      <w:pPr>
        <w:snapToGrid w:val="0"/>
        <w:spacing w:before="31" w:beforeLines="10" w:after="31" w:afterLines="10" w:line="300" w:lineRule="atLeast"/>
        <w:rPr>
          <w:rFonts w:hint="eastAsia" w:ascii="仿宋_GB2312"/>
          <w:b/>
          <w:sz w:val="20"/>
          <w:szCs w:val="20"/>
        </w:rPr>
      </w:pPr>
    </w:p>
    <w:p w14:paraId="39294C7C">
      <w:pPr>
        <w:snapToGrid w:val="0"/>
        <w:spacing w:before="31" w:beforeLines="10" w:after="31" w:afterLines="10" w:line="300" w:lineRule="atLeast"/>
        <w:rPr>
          <w:rFonts w:hint="eastAsia" w:ascii="黑体" w:hAnsi="黑体" w:eastAsia="黑体"/>
          <w:szCs w:val="32"/>
        </w:rPr>
      </w:pPr>
      <w:r>
        <w:rPr>
          <w:rFonts w:hint="eastAsia" w:ascii="黑体" w:hAnsi="黑体" w:eastAsia="黑体"/>
          <w:szCs w:val="32"/>
        </w:rPr>
        <w:br w:type="page"/>
      </w:r>
      <w:r>
        <w:rPr>
          <w:rFonts w:hint="eastAsia" w:ascii="黑体" w:hAnsi="黑体" w:eastAsia="黑体"/>
          <w:szCs w:val="32"/>
        </w:rPr>
        <w:t xml:space="preserve">附件2  </w:t>
      </w:r>
    </w:p>
    <w:p w14:paraId="33769832">
      <w:pPr>
        <w:spacing w:before="156" w:beforeLines="50" w:after="156" w:afterLines="50"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湖北省降水监测点位代码信息表</w:t>
      </w:r>
    </w:p>
    <w:tbl>
      <w:tblPr>
        <w:tblStyle w:val="4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52"/>
        <w:gridCol w:w="2185"/>
        <w:gridCol w:w="2399"/>
        <w:gridCol w:w="2186"/>
      </w:tblGrid>
      <w:tr w14:paraId="013AA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8" w:type="pct"/>
            <w:tcBorders>
              <w:top w:val="single" w:color="000000" w:sz="4" w:space="0"/>
              <w:left w:val="single" w:color="000000" w:sz="4" w:space="0"/>
              <w:bottom w:val="single" w:color="000000" w:sz="4" w:space="0"/>
              <w:right w:val="single" w:color="000000" w:sz="4" w:space="0"/>
            </w:tcBorders>
            <w:vAlign w:val="center"/>
          </w:tcPr>
          <w:p w14:paraId="327762C2">
            <w:pPr>
              <w:pStyle w:val="106"/>
              <w:snapToGrid w:val="0"/>
              <w:spacing w:before="31" w:beforeLines="10" w:after="31" w:afterLines="10" w:line="300" w:lineRule="exact"/>
              <w:ind w:left="-112" w:right="-112"/>
              <w:rPr>
                <w:b/>
                <w:sz w:val="20"/>
              </w:rPr>
            </w:pPr>
            <w:r>
              <w:rPr>
                <w:rFonts w:hint="eastAsia"/>
                <w:b/>
                <w:sz w:val="20"/>
              </w:rPr>
              <w:t>城市名称/代码</w:t>
            </w:r>
          </w:p>
        </w:tc>
        <w:tc>
          <w:tcPr>
            <w:tcW w:w="1282" w:type="pct"/>
            <w:tcBorders>
              <w:top w:val="single" w:color="000000" w:sz="4" w:space="0"/>
              <w:left w:val="single" w:color="000000" w:sz="4" w:space="0"/>
              <w:bottom w:val="single" w:color="000000" w:sz="4" w:space="0"/>
              <w:right w:val="single" w:color="000000" w:sz="4" w:space="0"/>
            </w:tcBorders>
            <w:vAlign w:val="center"/>
          </w:tcPr>
          <w:p w14:paraId="323A0BA2">
            <w:pPr>
              <w:pStyle w:val="106"/>
              <w:snapToGrid w:val="0"/>
              <w:spacing w:before="31" w:beforeLines="10" w:after="31" w:afterLines="10" w:line="300" w:lineRule="exact"/>
              <w:ind w:left="-112" w:right="-112"/>
              <w:rPr>
                <w:b/>
                <w:sz w:val="20"/>
              </w:rPr>
            </w:pPr>
            <w:r>
              <w:rPr>
                <w:rFonts w:hint="eastAsia"/>
                <w:b/>
                <w:sz w:val="20"/>
              </w:rPr>
              <w:t>城区（点位名称/代码）</w:t>
            </w:r>
          </w:p>
        </w:tc>
        <w:tc>
          <w:tcPr>
            <w:tcW w:w="1407" w:type="pct"/>
            <w:tcBorders>
              <w:top w:val="single" w:color="000000" w:sz="4" w:space="0"/>
              <w:left w:val="single" w:color="000000" w:sz="4" w:space="0"/>
              <w:bottom w:val="single" w:color="000000" w:sz="4" w:space="0"/>
              <w:right w:val="single" w:color="000000" w:sz="4" w:space="0"/>
            </w:tcBorders>
            <w:vAlign w:val="center"/>
          </w:tcPr>
          <w:p w14:paraId="1429C351">
            <w:pPr>
              <w:pStyle w:val="106"/>
              <w:snapToGrid w:val="0"/>
              <w:spacing w:before="31" w:beforeLines="10" w:after="31" w:afterLines="10" w:line="300" w:lineRule="exact"/>
              <w:ind w:left="-112" w:right="-112"/>
              <w:rPr>
                <w:b/>
                <w:sz w:val="20"/>
              </w:rPr>
            </w:pPr>
            <w:r>
              <w:rPr>
                <w:rFonts w:hint="eastAsia"/>
                <w:b/>
                <w:sz w:val="20"/>
              </w:rPr>
              <w:t>远郊区（点位名称/代码）</w:t>
            </w:r>
          </w:p>
        </w:tc>
        <w:tc>
          <w:tcPr>
            <w:tcW w:w="1282" w:type="pct"/>
            <w:tcBorders>
              <w:top w:val="single" w:color="000000" w:sz="4" w:space="0"/>
              <w:left w:val="single" w:color="000000" w:sz="4" w:space="0"/>
              <w:bottom w:val="single" w:color="000000" w:sz="4" w:space="0"/>
              <w:right w:val="single" w:color="000000" w:sz="4" w:space="0"/>
            </w:tcBorders>
            <w:vAlign w:val="center"/>
          </w:tcPr>
          <w:p w14:paraId="1AA11B31">
            <w:pPr>
              <w:pStyle w:val="106"/>
              <w:snapToGrid w:val="0"/>
              <w:spacing w:before="31" w:beforeLines="10" w:after="31" w:afterLines="10" w:line="300" w:lineRule="exact"/>
              <w:ind w:left="-112" w:right="-112"/>
              <w:rPr>
                <w:b/>
                <w:sz w:val="20"/>
              </w:rPr>
            </w:pPr>
            <w:r>
              <w:rPr>
                <w:rFonts w:hint="eastAsia"/>
                <w:b/>
                <w:sz w:val="20"/>
              </w:rPr>
              <w:t>郊区（点位名称/代码）</w:t>
            </w:r>
          </w:p>
        </w:tc>
      </w:tr>
      <w:tr w14:paraId="6B3FE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8" w:type="pct"/>
            <w:vMerge w:val="restart"/>
            <w:tcBorders>
              <w:top w:val="single" w:color="000000" w:sz="4" w:space="0"/>
              <w:left w:val="single" w:color="000000" w:sz="4" w:space="0"/>
              <w:bottom w:val="single" w:color="000000" w:sz="4" w:space="0"/>
              <w:right w:val="single" w:color="000000" w:sz="4" w:space="0"/>
            </w:tcBorders>
            <w:vAlign w:val="center"/>
          </w:tcPr>
          <w:p w14:paraId="6D7DC3AC">
            <w:pPr>
              <w:pStyle w:val="106"/>
              <w:snapToGrid w:val="0"/>
              <w:spacing w:before="31" w:beforeLines="10" w:after="31" w:afterLines="10" w:line="300" w:lineRule="exact"/>
              <w:ind w:left="-112" w:right="-112"/>
              <w:rPr>
                <w:sz w:val="20"/>
              </w:rPr>
            </w:pPr>
            <w:r>
              <w:rPr>
                <w:rFonts w:hint="eastAsia"/>
                <w:sz w:val="20"/>
              </w:rPr>
              <w:t>武汉市420100</w:t>
            </w:r>
          </w:p>
        </w:tc>
        <w:tc>
          <w:tcPr>
            <w:tcW w:w="1282" w:type="pct"/>
            <w:tcBorders>
              <w:top w:val="single" w:color="000000" w:sz="4" w:space="0"/>
              <w:left w:val="single" w:color="000000" w:sz="4" w:space="0"/>
              <w:bottom w:val="single" w:color="000000" w:sz="4" w:space="0"/>
              <w:right w:val="single" w:color="000000" w:sz="4" w:space="0"/>
            </w:tcBorders>
            <w:vAlign w:val="center"/>
          </w:tcPr>
          <w:p w14:paraId="17316371">
            <w:pPr>
              <w:pStyle w:val="106"/>
              <w:snapToGrid w:val="0"/>
              <w:spacing w:before="31" w:beforeLines="10" w:after="31" w:afterLines="10" w:line="300" w:lineRule="exact"/>
              <w:ind w:left="-112" w:right="-112"/>
              <w:rPr>
                <w:sz w:val="20"/>
              </w:rPr>
            </w:pPr>
            <w:r>
              <w:rPr>
                <w:rFonts w:hint="eastAsia"/>
                <w:sz w:val="20"/>
              </w:rPr>
              <w:t>北湖61</w:t>
            </w:r>
          </w:p>
        </w:tc>
        <w:tc>
          <w:tcPr>
            <w:tcW w:w="1407" w:type="pct"/>
            <w:tcBorders>
              <w:top w:val="single" w:color="000000" w:sz="4" w:space="0"/>
              <w:left w:val="single" w:color="000000" w:sz="4" w:space="0"/>
              <w:bottom w:val="single" w:color="000000" w:sz="4" w:space="0"/>
              <w:right w:val="single" w:color="000000" w:sz="4" w:space="0"/>
            </w:tcBorders>
            <w:vAlign w:val="center"/>
          </w:tcPr>
          <w:p w14:paraId="18760C7D">
            <w:pPr>
              <w:pStyle w:val="106"/>
              <w:snapToGrid w:val="0"/>
              <w:spacing w:before="31" w:beforeLines="10" w:after="31" w:afterLines="10" w:line="300" w:lineRule="exact"/>
              <w:ind w:left="-112" w:right="-112"/>
              <w:rPr>
                <w:sz w:val="20"/>
              </w:rPr>
            </w:pPr>
            <w:r>
              <w:rPr>
                <w:rFonts w:hint="eastAsia"/>
                <w:sz w:val="20"/>
              </w:rPr>
              <w:t>新洲区城关镇122</w:t>
            </w:r>
          </w:p>
        </w:tc>
        <w:tc>
          <w:tcPr>
            <w:tcW w:w="1282" w:type="pct"/>
            <w:tcBorders>
              <w:top w:val="single" w:color="000000" w:sz="4" w:space="0"/>
              <w:left w:val="single" w:color="000000" w:sz="4" w:space="0"/>
              <w:bottom w:val="single" w:color="000000" w:sz="4" w:space="0"/>
              <w:right w:val="single" w:color="000000" w:sz="4" w:space="0"/>
            </w:tcBorders>
            <w:vAlign w:val="center"/>
          </w:tcPr>
          <w:p w14:paraId="6F36F02F">
            <w:pPr>
              <w:pStyle w:val="106"/>
              <w:snapToGrid w:val="0"/>
              <w:spacing w:before="31" w:beforeLines="10" w:after="31" w:afterLines="10" w:line="300" w:lineRule="exact"/>
              <w:ind w:left="-112" w:right="-112"/>
              <w:rPr>
                <w:sz w:val="20"/>
              </w:rPr>
            </w:pPr>
          </w:p>
        </w:tc>
      </w:tr>
      <w:tr w14:paraId="2385C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15ACE8F">
            <w:pPr>
              <w:widowControl/>
              <w:jc w:val="left"/>
              <w:rPr>
                <w:rFonts w:ascii="仿宋_GB2312"/>
                <w:spacing w:val="6"/>
                <w:kern w:val="0"/>
                <w:sz w:val="20"/>
                <w:szCs w:val="20"/>
              </w:rPr>
            </w:pPr>
          </w:p>
        </w:tc>
        <w:tc>
          <w:tcPr>
            <w:tcW w:w="1282" w:type="pct"/>
            <w:tcBorders>
              <w:top w:val="single" w:color="000000" w:sz="4" w:space="0"/>
              <w:left w:val="single" w:color="000000" w:sz="4" w:space="0"/>
              <w:bottom w:val="single" w:color="000000" w:sz="4" w:space="0"/>
              <w:right w:val="single" w:color="000000" w:sz="4" w:space="0"/>
            </w:tcBorders>
            <w:vAlign w:val="center"/>
          </w:tcPr>
          <w:p w14:paraId="2239FA02">
            <w:pPr>
              <w:pStyle w:val="106"/>
              <w:snapToGrid w:val="0"/>
              <w:spacing w:before="31" w:beforeLines="10" w:after="31" w:afterLines="10" w:line="300" w:lineRule="exact"/>
              <w:ind w:left="-112" w:right="-112"/>
              <w:rPr>
                <w:sz w:val="20"/>
              </w:rPr>
            </w:pPr>
            <w:r>
              <w:rPr>
                <w:rFonts w:hint="eastAsia"/>
                <w:sz w:val="20"/>
              </w:rPr>
              <w:t>螃蟹甲73</w:t>
            </w:r>
          </w:p>
        </w:tc>
        <w:tc>
          <w:tcPr>
            <w:tcW w:w="1407" w:type="pct"/>
            <w:tcBorders>
              <w:top w:val="single" w:color="000000" w:sz="4" w:space="0"/>
              <w:left w:val="single" w:color="000000" w:sz="4" w:space="0"/>
              <w:bottom w:val="single" w:color="000000" w:sz="4" w:space="0"/>
              <w:right w:val="single" w:color="000000" w:sz="4" w:space="0"/>
            </w:tcBorders>
            <w:vAlign w:val="center"/>
          </w:tcPr>
          <w:p w14:paraId="542DFA4E">
            <w:pPr>
              <w:pStyle w:val="106"/>
              <w:snapToGrid w:val="0"/>
              <w:spacing w:before="31" w:beforeLines="10" w:after="31" w:afterLines="10" w:line="300" w:lineRule="exact"/>
              <w:ind w:left="-112" w:right="-112"/>
              <w:rPr>
                <w:sz w:val="20"/>
              </w:rPr>
            </w:pPr>
          </w:p>
        </w:tc>
        <w:tc>
          <w:tcPr>
            <w:tcW w:w="1282" w:type="pct"/>
            <w:tcBorders>
              <w:top w:val="single" w:color="000000" w:sz="4" w:space="0"/>
              <w:left w:val="single" w:color="000000" w:sz="4" w:space="0"/>
              <w:bottom w:val="single" w:color="000000" w:sz="4" w:space="0"/>
              <w:right w:val="single" w:color="000000" w:sz="4" w:space="0"/>
            </w:tcBorders>
            <w:vAlign w:val="center"/>
          </w:tcPr>
          <w:p w14:paraId="532C346A">
            <w:pPr>
              <w:pStyle w:val="106"/>
              <w:snapToGrid w:val="0"/>
              <w:spacing w:before="31" w:beforeLines="10" w:after="31" w:afterLines="10" w:line="300" w:lineRule="exact"/>
              <w:ind w:left="-112" w:right="-112"/>
              <w:rPr>
                <w:sz w:val="20"/>
              </w:rPr>
            </w:pPr>
          </w:p>
        </w:tc>
      </w:tr>
      <w:tr w14:paraId="796EE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8" w:type="pct"/>
            <w:tcBorders>
              <w:top w:val="single" w:color="000000" w:sz="4" w:space="0"/>
              <w:left w:val="single" w:color="000000" w:sz="4" w:space="0"/>
              <w:bottom w:val="single" w:color="000000" w:sz="4" w:space="0"/>
              <w:right w:val="single" w:color="000000" w:sz="4" w:space="0"/>
            </w:tcBorders>
            <w:vAlign w:val="center"/>
          </w:tcPr>
          <w:p w14:paraId="262EE044">
            <w:pPr>
              <w:pStyle w:val="106"/>
              <w:snapToGrid w:val="0"/>
              <w:spacing w:before="31" w:beforeLines="10" w:after="31" w:afterLines="10" w:line="300" w:lineRule="exact"/>
              <w:ind w:left="-112" w:right="-112"/>
              <w:rPr>
                <w:sz w:val="20"/>
              </w:rPr>
            </w:pPr>
            <w:r>
              <w:rPr>
                <w:rFonts w:hint="eastAsia"/>
                <w:sz w:val="20"/>
              </w:rPr>
              <w:t>黄石市420200</w:t>
            </w:r>
          </w:p>
        </w:tc>
        <w:tc>
          <w:tcPr>
            <w:tcW w:w="1282" w:type="pct"/>
            <w:tcBorders>
              <w:top w:val="single" w:color="000000" w:sz="4" w:space="0"/>
              <w:left w:val="single" w:color="000000" w:sz="4" w:space="0"/>
              <w:bottom w:val="single" w:color="000000" w:sz="4" w:space="0"/>
              <w:right w:val="single" w:color="000000" w:sz="4" w:space="0"/>
            </w:tcBorders>
            <w:vAlign w:val="center"/>
          </w:tcPr>
          <w:p w14:paraId="37AD765C">
            <w:pPr>
              <w:pStyle w:val="106"/>
              <w:snapToGrid w:val="0"/>
              <w:spacing w:before="31" w:beforeLines="10" w:after="31" w:afterLines="10" w:line="300" w:lineRule="exact"/>
              <w:ind w:left="-112" w:right="-112"/>
              <w:rPr>
                <w:sz w:val="20"/>
              </w:rPr>
            </w:pPr>
            <w:r>
              <w:rPr>
                <w:rFonts w:hint="eastAsia"/>
                <w:sz w:val="20"/>
              </w:rPr>
              <w:t>沈家营51</w:t>
            </w:r>
          </w:p>
        </w:tc>
        <w:tc>
          <w:tcPr>
            <w:tcW w:w="1407" w:type="pct"/>
            <w:tcBorders>
              <w:top w:val="single" w:color="000000" w:sz="4" w:space="0"/>
              <w:left w:val="single" w:color="000000" w:sz="4" w:space="0"/>
              <w:bottom w:val="single" w:color="000000" w:sz="4" w:space="0"/>
              <w:right w:val="single" w:color="000000" w:sz="4" w:space="0"/>
            </w:tcBorders>
            <w:vAlign w:val="center"/>
          </w:tcPr>
          <w:p w14:paraId="2508F209">
            <w:pPr>
              <w:pStyle w:val="106"/>
              <w:snapToGrid w:val="0"/>
              <w:spacing w:before="31" w:beforeLines="10" w:after="31" w:afterLines="10" w:line="300" w:lineRule="exact"/>
              <w:ind w:left="-112" w:right="-112"/>
              <w:rPr>
                <w:sz w:val="20"/>
              </w:rPr>
            </w:pPr>
            <w:r>
              <w:rPr>
                <w:rFonts w:hint="eastAsia"/>
                <w:sz w:val="20"/>
              </w:rPr>
              <w:t>兴隆咀412</w:t>
            </w:r>
          </w:p>
        </w:tc>
        <w:tc>
          <w:tcPr>
            <w:tcW w:w="1282" w:type="pct"/>
            <w:tcBorders>
              <w:top w:val="single" w:color="000000" w:sz="4" w:space="0"/>
              <w:left w:val="single" w:color="000000" w:sz="4" w:space="0"/>
              <w:bottom w:val="single" w:color="000000" w:sz="4" w:space="0"/>
              <w:right w:val="single" w:color="000000" w:sz="4" w:space="0"/>
            </w:tcBorders>
            <w:vAlign w:val="center"/>
          </w:tcPr>
          <w:p w14:paraId="6439ABA6">
            <w:pPr>
              <w:pStyle w:val="106"/>
              <w:snapToGrid w:val="0"/>
              <w:spacing w:before="31" w:beforeLines="10" w:after="31" w:afterLines="10" w:line="300" w:lineRule="exact"/>
              <w:ind w:left="-112" w:right="-112"/>
              <w:rPr>
                <w:sz w:val="20"/>
              </w:rPr>
            </w:pPr>
          </w:p>
        </w:tc>
      </w:tr>
      <w:tr w14:paraId="2DD50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8" w:type="pct"/>
            <w:vMerge w:val="restart"/>
            <w:tcBorders>
              <w:top w:val="single" w:color="000000" w:sz="4" w:space="0"/>
              <w:left w:val="single" w:color="000000" w:sz="4" w:space="0"/>
              <w:bottom w:val="single" w:color="000000" w:sz="4" w:space="0"/>
              <w:right w:val="single" w:color="000000" w:sz="4" w:space="0"/>
            </w:tcBorders>
            <w:vAlign w:val="center"/>
          </w:tcPr>
          <w:p w14:paraId="580672A8">
            <w:pPr>
              <w:pStyle w:val="106"/>
              <w:snapToGrid w:val="0"/>
              <w:spacing w:before="31" w:beforeLines="10" w:after="31" w:afterLines="10" w:line="300" w:lineRule="exact"/>
              <w:ind w:left="-112" w:right="-112"/>
              <w:rPr>
                <w:sz w:val="20"/>
              </w:rPr>
            </w:pPr>
            <w:r>
              <w:rPr>
                <w:rFonts w:hint="eastAsia"/>
                <w:sz w:val="20"/>
              </w:rPr>
              <w:t>十堰市420300</w:t>
            </w:r>
          </w:p>
        </w:tc>
        <w:tc>
          <w:tcPr>
            <w:tcW w:w="1282" w:type="pct"/>
            <w:tcBorders>
              <w:top w:val="single" w:color="000000" w:sz="4" w:space="0"/>
              <w:left w:val="single" w:color="000000" w:sz="4" w:space="0"/>
              <w:bottom w:val="single" w:color="000000" w:sz="4" w:space="0"/>
              <w:right w:val="single" w:color="000000" w:sz="4" w:space="0"/>
            </w:tcBorders>
            <w:vAlign w:val="center"/>
          </w:tcPr>
          <w:p w14:paraId="7679024C">
            <w:pPr>
              <w:pStyle w:val="106"/>
              <w:snapToGrid w:val="0"/>
              <w:spacing w:before="31" w:beforeLines="10" w:after="31" w:afterLines="10" w:line="300" w:lineRule="exact"/>
              <w:ind w:left="-112" w:right="-112"/>
              <w:rPr>
                <w:sz w:val="20"/>
              </w:rPr>
            </w:pPr>
            <w:r>
              <w:rPr>
                <w:rFonts w:hint="eastAsia"/>
                <w:sz w:val="20"/>
              </w:rPr>
              <w:t>滨河新村401</w:t>
            </w:r>
          </w:p>
        </w:tc>
        <w:tc>
          <w:tcPr>
            <w:tcW w:w="1407" w:type="pct"/>
            <w:tcBorders>
              <w:top w:val="single" w:color="000000" w:sz="4" w:space="0"/>
              <w:left w:val="single" w:color="000000" w:sz="4" w:space="0"/>
              <w:bottom w:val="single" w:color="000000" w:sz="4" w:space="0"/>
              <w:right w:val="single" w:color="000000" w:sz="4" w:space="0"/>
            </w:tcBorders>
            <w:vAlign w:val="center"/>
          </w:tcPr>
          <w:p w14:paraId="64AE9DD5">
            <w:pPr>
              <w:pStyle w:val="106"/>
              <w:snapToGrid w:val="0"/>
              <w:spacing w:before="31" w:beforeLines="10" w:after="31" w:afterLines="10" w:line="300" w:lineRule="exact"/>
              <w:ind w:left="-112" w:right="-112"/>
              <w:rPr>
                <w:sz w:val="20"/>
              </w:rPr>
            </w:pPr>
            <w:r>
              <w:rPr>
                <w:rFonts w:hint="eastAsia"/>
                <w:sz w:val="20"/>
              </w:rPr>
              <w:t>马家河409</w:t>
            </w:r>
          </w:p>
        </w:tc>
        <w:tc>
          <w:tcPr>
            <w:tcW w:w="1282" w:type="pct"/>
            <w:tcBorders>
              <w:top w:val="single" w:color="000000" w:sz="4" w:space="0"/>
              <w:left w:val="single" w:color="000000" w:sz="4" w:space="0"/>
              <w:bottom w:val="single" w:color="000000" w:sz="4" w:space="0"/>
              <w:right w:val="single" w:color="000000" w:sz="4" w:space="0"/>
            </w:tcBorders>
            <w:vAlign w:val="center"/>
          </w:tcPr>
          <w:p w14:paraId="46CE1B19">
            <w:pPr>
              <w:pStyle w:val="106"/>
              <w:snapToGrid w:val="0"/>
              <w:spacing w:before="31" w:beforeLines="10" w:after="31" w:afterLines="10" w:line="300" w:lineRule="exact"/>
              <w:ind w:left="-112" w:right="-112"/>
              <w:rPr>
                <w:sz w:val="20"/>
              </w:rPr>
            </w:pPr>
            <w:r>
              <w:rPr>
                <w:rFonts w:hint="eastAsia"/>
                <w:sz w:val="20"/>
              </w:rPr>
              <w:t>胡家岭601</w:t>
            </w:r>
          </w:p>
        </w:tc>
      </w:tr>
      <w:tr w14:paraId="2F16F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AD87953">
            <w:pPr>
              <w:widowControl/>
              <w:jc w:val="left"/>
              <w:rPr>
                <w:rFonts w:ascii="仿宋_GB2312"/>
                <w:spacing w:val="6"/>
                <w:kern w:val="0"/>
                <w:sz w:val="20"/>
                <w:szCs w:val="20"/>
              </w:rPr>
            </w:pPr>
          </w:p>
        </w:tc>
        <w:tc>
          <w:tcPr>
            <w:tcW w:w="1282" w:type="pct"/>
            <w:tcBorders>
              <w:top w:val="single" w:color="000000" w:sz="4" w:space="0"/>
              <w:left w:val="single" w:color="000000" w:sz="4" w:space="0"/>
              <w:bottom w:val="single" w:color="000000" w:sz="4" w:space="0"/>
              <w:right w:val="single" w:color="000000" w:sz="4" w:space="0"/>
            </w:tcBorders>
            <w:vAlign w:val="center"/>
          </w:tcPr>
          <w:p w14:paraId="35875348">
            <w:pPr>
              <w:pStyle w:val="106"/>
              <w:snapToGrid w:val="0"/>
              <w:spacing w:before="31" w:beforeLines="10" w:after="31" w:afterLines="10" w:line="300" w:lineRule="exact"/>
              <w:ind w:left="-112" w:right="-112"/>
              <w:rPr>
                <w:sz w:val="20"/>
              </w:rPr>
            </w:pPr>
          </w:p>
        </w:tc>
        <w:tc>
          <w:tcPr>
            <w:tcW w:w="1407" w:type="pct"/>
            <w:tcBorders>
              <w:top w:val="single" w:color="000000" w:sz="4" w:space="0"/>
              <w:left w:val="single" w:color="000000" w:sz="4" w:space="0"/>
              <w:bottom w:val="single" w:color="000000" w:sz="4" w:space="0"/>
              <w:right w:val="single" w:color="000000" w:sz="4" w:space="0"/>
            </w:tcBorders>
            <w:vAlign w:val="center"/>
          </w:tcPr>
          <w:p w14:paraId="22214B28">
            <w:pPr>
              <w:pStyle w:val="106"/>
              <w:snapToGrid w:val="0"/>
              <w:spacing w:before="31" w:beforeLines="10" w:after="31" w:afterLines="10" w:line="300" w:lineRule="exact"/>
              <w:ind w:left="-112" w:right="-112"/>
              <w:rPr>
                <w:sz w:val="20"/>
              </w:rPr>
            </w:pPr>
          </w:p>
        </w:tc>
        <w:tc>
          <w:tcPr>
            <w:tcW w:w="1282" w:type="pct"/>
            <w:tcBorders>
              <w:top w:val="single" w:color="000000" w:sz="4" w:space="0"/>
              <w:left w:val="single" w:color="000000" w:sz="4" w:space="0"/>
              <w:bottom w:val="single" w:color="000000" w:sz="4" w:space="0"/>
              <w:right w:val="single" w:color="000000" w:sz="4" w:space="0"/>
            </w:tcBorders>
            <w:vAlign w:val="center"/>
          </w:tcPr>
          <w:p w14:paraId="275C9C0D">
            <w:pPr>
              <w:pStyle w:val="106"/>
              <w:snapToGrid w:val="0"/>
              <w:spacing w:before="31" w:beforeLines="10" w:after="31" w:afterLines="10" w:line="300" w:lineRule="exact"/>
              <w:ind w:left="-112" w:right="-112"/>
              <w:rPr>
                <w:sz w:val="20"/>
              </w:rPr>
            </w:pPr>
            <w:r>
              <w:rPr>
                <w:rFonts w:hint="eastAsia"/>
                <w:sz w:val="20"/>
              </w:rPr>
              <w:t>竹山县环保局602</w:t>
            </w:r>
          </w:p>
        </w:tc>
      </w:tr>
      <w:tr w14:paraId="457A3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8" w:type="pct"/>
            <w:vMerge w:val="restart"/>
            <w:tcBorders>
              <w:top w:val="single" w:color="000000" w:sz="4" w:space="0"/>
              <w:left w:val="single" w:color="000000" w:sz="4" w:space="0"/>
              <w:bottom w:val="single" w:color="000000" w:sz="4" w:space="0"/>
              <w:right w:val="single" w:color="000000" w:sz="4" w:space="0"/>
            </w:tcBorders>
            <w:vAlign w:val="center"/>
          </w:tcPr>
          <w:p w14:paraId="5B532B81">
            <w:pPr>
              <w:pStyle w:val="106"/>
              <w:snapToGrid w:val="0"/>
              <w:spacing w:before="31" w:beforeLines="10" w:after="31" w:afterLines="10" w:line="300" w:lineRule="exact"/>
              <w:ind w:left="-112" w:right="-112"/>
              <w:rPr>
                <w:sz w:val="20"/>
              </w:rPr>
            </w:pPr>
            <w:r>
              <w:rPr>
                <w:rFonts w:hint="eastAsia"/>
                <w:sz w:val="20"/>
              </w:rPr>
              <w:t>宜昌市420500</w:t>
            </w:r>
          </w:p>
        </w:tc>
        <w:tc>
          <w:tcPr>
            <w:tcW w:w="1282" w:type="pct"/>
            <w:tcBorders>
              <w:top w:val="single" w:color="000000" w:sz="4" w:space="0"/>
              <w:left w:val="single" w:color="000000" w:sz="4" w:space="0"/>
              <w:bottom w:val="single" w:color="000000" w:sz="4" w:space="0"/>
              <w:right w:val="single" w:color="000000" w:sz="4" w:space="0"/>
            </w:tcBorders>
            <w:vAlign w:val="center"/>
          </w:tcPr>
          <w:p w14:paraId="6B36DA30">
            <w:pPr>
              <w:pStyle w:val="106"/>
              <w:snapToGrid w:val="0"/>
              <w:spacing w:before="31" w:beforeLines="10" w:after="31" w:afterLines="10" w:line="300" w:lineRule="exact"/>
              <w:ind w:left="-112" w:right="-112"/>
              <w:rPr>
                <w:sz w:val="20"/>
              </w:rPr>
            </w:pPr>
            <w:r>
              <w:rPr>
                <w:rFonts w:hint="eastAsia"/>
                <w:sz w:val="20"/>
              </w:rPr>
              <w:t>宜昌市监测站52</w:t>
            </w:r>
          </w:p>
        </w:tc>
        <w:tc>
          <w:tcPr>
            <w:tcW w:w="1407" w:type="pct"/>
            <w:tcBorders>
              <w:top w:val="single" w:color="000000" w:sz="4" w:space="0"/>
              <w:left w:val="single" w:color="000000" w:sz="4" w:space="0"/>
              <w:bottom w:val="single" w:color="000000" w:sz="4" w:space="0"/>
              <w:right w:val="single" w:color="000000" w:sz="4" w:space="0"/>
            </w:tcBorders>
            <w:vAlign w:val="center"/>
          </w:tcPr>
          <w:p w14:paraId="181005FE">
            <w:pPr>
              <w:pStyle w:val="106"/>
              <w:snapToGrid w:val="0"/>
              <w:spacing w:before="31" w:beforeLines="10" w:after="31" w:afterLines="10" w:line="300" w:lineRule="exact"/>
              <w:ind w:left="-112" w:right="-112"/>
              <w:rPr>
                <w:sz w:val="20"/>
              </w:rPr>
            </w:pPr>
            <w:r>
              <w:rPr>
                <w:rFonts w:hint="eastAsia"/>
                <w:sz w:val="20"/>
              </w:rPr>
              <w:t>龙泉山庄60</w:t>
            </w:r>
          </w:p>
        </w:tc>
        <w:tc>
          <w:tcPr>
            <w:tcW w:w="1282" w:type="pct"/>
            <w:tcBorders>
              <w:top w:val="single" w:color="000000" w:sz="4" w:space="0"/>
              <w:left w:val="single" w:color="000000" w:sz="4" w:space="0"/>
              <w:bottom w:val="single" w:color="000000" w:sz="4" w:space="0"/>
              <w:right w:val="single" w:color="000000" w:sz="4" w:space="0"/>
            </w:tcBorders>
            <w:vAlign w:val="center"/>
          </w:tcPr>
          <w:p w14:paraId="0411FA69">
            <w:pPr>
              <w:pStyle w:val="106"/>
              <w:snapToGrid w:val="0"/>
              <w:spacing w:before="31" w:beforeLines="10" w:after="31" w:afterLines="10" w:line="300" w:lineRule="exact"/>
              <w:ind w:left="-112" w:right="-112"/>
              <w:rPr>
                <w:sz w:val="20"/>
              </w:rPr>
            </w:pPr>
            <w:r>
              <w:rPr>
                <w:rFonts w:hint="eastAsia"/>
                <w:sz w:val="20"/>
              </w:rPr>
              <w:t>五峰县环境监测站601</w:t>
            </w:r>
          </w:p>
        </w:tc>
      </w:tr>
      <w:tr w14:paraId="36F72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9B64187">
            <w:pPr>
              <w:widowControl/>
              <w:jc w:val="left"/>
              <w:rPr>
                <w:rFonts w:ascii="仿宋_GB2312"/>
                <w:spacing w:val="6"/>
                <w:kern w:val="0"/>
                <w:sz w:val="20"/>
                <w:szCs w:val="20"/>
              </w:rPr>
            </w:pPr>
          </w:p>
        </w:tc>
        <w:tc>
          <w:tcPr>
            <w:tcW w:w="1282" w:type="pct"/>
            <w:tcBorders>
              <w:top w:val="single" w:color="000000" w:sz="4" w:space="0"/>
              <w:left w:val="single" w:color="000000" w:sz="4" w:space="0"/>
              <w:bottom w:val="single" w:color="000000" w:sz="4" w:space="0"/>
              <w:right w:val="single" w:color="000000" w:sz="4" w:space="0"/>
            </w:tcBorders>
            <w:vAlign w:val="center"/>
          </w:tcPr>
          <w:p w14:paraId="119A5A7F">
            <w:pPr>
              <w:pStyle w:val="106"/>
              <w:snapToGrid w:val="0"/>
              <w:spacing w:before="31" w:beforeLines="10" w:after="31" w:afterLines="10" w:line="300" w:lineRule="exact"/>
              <w:ind w:left="-112" w:right="-112"/>
              <w:rPr>
                <w:sz w:val="20"/>
              </w:rPr>
            </w:pPr>
          </w:p>
        </w:tc>
        <w:tc>
          <w:tcPr>
            <w:tcW w:w="1407" w:type="pct"/>
            <w:tcBorders>
              <w:top w:val="single" w:color="000000" w:sz="4" w:space="0"/>
              <w:left w:val="single" w:color="000000" w:sz="4" w:space="0"/>
              <w:bottom w:val="single" w:color="000000" w:sz="4" w:space="0"/>
              <w:right w:val="single" w:color="000000" w:sz="4" w:space="0"/>
            </w:tcBorders>
            <w:vAlign w:val="center"/>
          </w:tcPr>
          <w:p w14:paraId="271F26D4">
            <w:pPr>
              <w:pStyle w:val="106"/>
              <w:snapToGrid w:val="0"/>
              <w:spacing w:before="31" w:beforeLines="10" w:after="31" w:afterLines="10" w:line="300" w:lineRule="exact"/>
              <w:ind w:left="-112" w:right="-112"/>
              <w:rPr>
                <w:sz w:val="20"/>
              </w:rPr>
            </w:pPr>
          </w:p>
        </w:tc>
        <w:tc>
          <w:tcPr>
            <w:tcW w:w="1282" w:type="pct"/>
            <w:tcBorders>
              <w:top w:val="single" w:color="000000" w:sz="4" w:space="0"/>
              <w:left w:val="single" w:color="000000" w:sz="4" w:space="0"/>
              <w:bottom w:val="single" w:color="000000" w:sz="4" w:space="0"/>
              <w:right w:val="single" w:color="000000" w:sz="4" w:space="0"/>
            </w:tcBorders>
            <w:vAlign w:val="center"/>
          </w:tcPr>
          <w:p w14:paraId="206F6CA3">
            <w:pPr>
              <w:pStyle w:val="106"/>
              <w:snapToGrid w:val="0"/>
              <w:spacing w:before="31" w:beforeLines="10" w:after="31" w:afterLines="10" w:line="300" w:lineRule="exact"/>
              <w:ind w:left="-112" w:right="-112"/>
              <w:rPr>
                <w:sz w:val="20"/>
              </w:rPr>
            </w:pPr>
            <w:r>
              <w:rPr>
                <w:rFonts w:hint="eastAsia"/>
                <w:sz w:val="20"/>
              </w:rPr>
              <w:t>兴山县环境监测站602</w:t>
            </w:r>
          </w:p>
        </w:tc>
      </w:tr>
      <w:tr w14:paraId="2D9CD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8" w:type="pct"/>
            <w:vMerge w:val="restart"/>
            <w:tcBorders>
              <w:top w:val="single" w:color="000000" w:sz="4" w:space="0"/>
              <w:left w:val="single" w:color="000000" w:sz="4" w:space="0"/>
              <w:bottom w:val="single" w:color="000000" w:sz="4" w:space="0"/>
              <w:right w:val="single" w:color="000000" w:sz="4" w:space="0"/>
            </w:tcBorders>
            <w:vAlign w:val="center"/>
          </w:tcPr>
          <w:p w14:paraId="246D1044">
            <w:pPr>
              <w:pStyle w:val="106"/>
              <w:snapToGrid w:val="0"/>
              <w:spacing w:before="31" w:beforeLines="10" w:after="31" w:afterLines="10" w:line="300" w:lineRule="exact"/>
              <w:ind w:left="-112" w:right="-112"/>
              <w:rPr>
                <w:sz w:val="20"/>
              </w:rPr>
            </w:pPr>
            <w:r>
              <w:rPr>
                <w:rFonts w:hint="eastAsia"/>
                <w:sz w:val="20"/>
              </w:rPr>
              <w:t>襄阳市420600</w:t>
            </w:r>
          </w:p>
        </w:tc>
        <w:tc>
          <w:tcPr>
            <w:tcW w:w="1282" w:type="pct"/>
            <w:tcBorders>
              <w:top w:val="single" w:color="000000" w:sz="4" w:space="0"/>
              <w:left w:val="single" w:color="000000" w:sz="4" w:space="0"/>
              <w:bottom w:val="single" w:color="000000" w:sz="4" w:space="0"/>
              <w:right w:val="single" w:color="000000" w:sz="4" w:space="0"/>
            </w:tcBorders>
            <w:vAlign w:val="center"/>
          </w:tcPr>
          <w:p w14:paraId="4FADDBBD">
            <w:pPr>
              <w:pStyle w:val="106"/>
              <w:snapToGrid w:val="0"/>
              <w:spacing w:before="31" w:beforeLines="10" w:after="31" w:afterLines="10" w:line="300" w:lineRule="exact"/>
              <w:ind w:left="-112" w:right="-112"/>
              <w:rPr>
                <w:sz w:val="20"/>
              </w:rPr>
            </w:pPr>
            <w:r>
              <w:rPr>
                <w:rFonts w:hint="eastAsia"/>
                <w:sz w:val="20"/>
              </w:rPr>
              <w:t>襄阳市监测站51</w:t>
            </w:r>
          </w:p>
        </w:tc>
        <w:tc>
          <w:tcPr>
            <w:tcW w:w="1407" w:type="pct"/>
            <w:tcBorders>
              <w:top w:val="single" w:color="000000" w:sz="4" w:space="0"/>
              <w:left w:val="single" w:color="000000" w:sz="4" w:space="0"/>
              <w:bottom w:val="single" w:color="000000" w:sz="4" w:space="0"/>
              <w:right w:val="single" w:color="000000" w:sz="4" w:space="0"/>
            </w:tcBorders>
            <w:vAlign w:val="center"/>
          </w:tcPr>
          <w:p w14:paraId="3E9D2154">
            <w:pPr>
              <w:pStyle w:val="106"/>
              <w:snapToGrid w:val="0"/>
              <w:spacing w:before="31" w:beforeLines="10" w:after="31" w:afterLines="10" w:line="300" w:lineRule="exact"/>
              <w:ind w:left="-112" w:right="-112"/>
              <w:rPr>
                <w:sz w:val="20"/>
              </w:rPr>
            </w:pPr>
            <w:r>
              <w:rPr>
                <w:rFonts w:hint="eastAsia"/>
                <w:sz w:val="20"/>
              </w:rPr>
              <w:t>隆中1</w:t>
            </w:r>
          </w:p>
        </w:tc>
        <w:tc>
          <w:tcPr>
            <w:tcW w:w="1282" w:type="pct"/>
            <w:tcBorders>
              <w:top w:val="single" w:color="000000" w:sz="4" w:space="0"/>
              <w:left w:val="single" w:color="000000" w:sz="4" w:space="0"/>
              <w:bottom w:val="single" w:color="000000" w:sz="4" w:space="0"/>
              <w:right w:val="single" w:color="000000" w:sz="4" w:space="0"/>
            </w:tcBorders>
            <w:vAlign w:val="center"/>
          </w:tcPr>
          <w:p w14:paraId="230A7695">
            <w:pPr>
              <w:pStyle w:val="106"/>
              <w:snapToGrid w:val="0"/>
              <w:spacing w:before="31" w:beforeLines="10" w:after="31" w:afterLines="10" w:line="300" w:lineRule="exact"/>
              <w:ind w:left="-112" w:right="-112"/>
              <w:rPr>
                <w:sz w:val="20"/>
              </w:rPr>
            </w:pPr>
            <w:r>
              <w:rPr>
                <w:rFonts w:hint="eastAsia"/>
                <w:sz w:val="20"/>
              </w:rPr>
              <w:t>枣阳市环保局601</w:t>
            </w:r>
          </w:p>
        </w:tc>
      </w:tr>
      <w:tr w14:paraId="27D7B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8F7A02F">
            <w:pPr>
              <w:widowControl/>
              <w:jc w:val="left"/>
              <w:rPr>
                <w:rFonts w:ascii="仿宋_GB2312"/>
                <w:spacing w:val="6"/>
                <w:kern w:val="0"/>
                <w:sz w:val="20"/>
                <w:szCs w:val="20"/>
              </w:rPr>
            </w:pPr>
          </w:p>
        </w:tc>
        <w:tc>
          <w:tcPr>
            <w:tcW w:w="1282" w:type="pct"/>
            <w:tcBorders>
              <w:top w:val="single" w:color="000000" w:sz="4" w:space="0"/>
              <w:left w:val="single" w:color="000000" w:sz="4" w:space="0"/>
              <w:bottom w:val="single" w:color="000000" w:sz="4" w:space="0"/>
              <w:right w:val="single" w:color="000000" w:sz="4" w:space="0"/>
            </w:tcBorders>
            <w:vAlign w:val="center"/>
          </w:tcPr>
          <w:p w14:paraId="5E94A90B">
            <w:pPr>
              <w:pStyle w:val="106"/>
              <w:snapToGrid w:val="0"/>
              <w:spacing w:before="31" w:beforeLines="10" w:after="31" w:afterLines="10" w:line="300" w:lineRule="exact"/>
              <w:ind w:left="-112" w:right="-112"/>
              <w:rPr>
                <w:sz w:val="20"/>
              </w:rPr>
            </w:pPr>
          </w:p>
        </w:tc>
        <w:tc>
          <w:tcPr>
            <w:tcW w:w="1407" w:type="pct"/>
            <w:tcBorders>
              <w:top w:val="single" w:color="000000" w:sz="4" w:space="0"/>
              <w:left w:val="single" w:color="000000" w:sz="4" w:space="0"/>
              <w:bottom w:val="single" w:color="000000" w:sz="4" w:space="0"/>
              <w:right w:val="single" w:color="000000" w:sz="4" w:space="0"/>
            </w:tcBorders>
            <w:vAlign w:val="center"/>
          </w:tcPr>
          <w:p w14:paraId="62BE03D4">
            <w:pPr>
              <w:pStyle w:val="106"/>
              <w:snapToGrid w:val="0"/>
              <w:spacing w:before="31" w:beforeLines="10" w:after="31" w:afterLines="10" w:line="300" w:lineRule="exact"/>
              <w:ind w:left="-112" w:right="-112"/>
              <w:rPr>
                <w:sz w:val="20"/>
              </w:rPr>
            </w:pPr>
          </w:p>
        </w:tc>
        <w:tc>
          <w:tcPr>
            <w:tcW w:w="1282" w:type="pct"/>
            <w:tcBorders>
              <w:top w:val="single" w:color="000000" w:sz="4" w:space="0"/>
              <w:left w:val="single" w:color="000000" w:sz="4" w:space="0"/>
              <w:bottom w:val="single" w:color="000000" w:sz="4" w:space="0"/>
              <w:right w:val="single" w:color="000000" w:sz="4" w:space="0"/>
            </w:tcBorders>
            <w:vAlign w:val="center"/>
          </w:tcPr>
          <w:p w14:paraId="1408EAAC">
            <w:pPr>
              <w:pStyle w:val="106"/>
              <w:snapToGrid w:val="0"/>
              <w:spacing w:before="31" w:beforeLines="10" w:after="31" w:afterLines="10" w:line="300" w:lineRule="exact"/>
              <w:ind w:left="-112" w:right="-112"/>
              <w:rPr>
                <w:sz w:val="20"/>
              </w:rPr>
            </w:pPr>
            <w:r>
              <w:rPr>
                <w:rFonts w:hint="eastAsia"/>
                <w:sz w:val="20"/>
              </w:rPr>
              <w:t>保康县监测站602</w:t>
            </w:r>
          </w:p>
        </w:tc>
      </w:tr>
      <w:tr w14:paraId="3D452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8" w:type="pct"/>
            <w:tcBorders>
              <w:top w:val="single" w:color="000000" w:sz="4" w:space="0"/>
              <w:left w:val="single" w:color="000000" w:sz="4" w:space="0"/>
              <w:bottom w:val="single" w:color="000000" w:sz="4" w:space="0"/>
              <w:right w:val="single" w:color="000000" w:sz="4" w:space="0"/>
            </w:tcBorders>
            <w:vAlign w:val="center"/>
          </w:tcPr>
          <w:p w14:paraId="529C24C0">
            <w:pPr>
              <w:pStyle w:val="106"/>
              <w:snapToGrid w:val="0"/>
              <w:spacing w:before="31" w:beforeLines="10" w:after="31" w:afterLines="10" w:line="300" w:lineRule="exact"/>
              <w:ind w:left="-112" w:right="-112"/>
              <w:rPr>
                <w:sz w:val="20"/>
              </w:rPr>
            </w:pPr>
            <w:r>
              <w:rPr>
                <w:rFonts w:hint="eastAsia"/>
                <w:sz w:val="20"/>
              </w:rPr>
              <w:t>鄂州市420700</w:t>
            </w:r>
          </w:p>
        </w:tc>
        <w:tc>
          <w:tcPr>
            <w:tcW w:w="1282" w:type="pct"/>
            <w:tcBorders>
              <w:top w:val="single" w:color="000000" w:sz="4" w:space="0"/>
              <w:left w:val="single" w:color="000000" w:sz="4" w:space="0"/>
              <w:bottom w:val="single" w:color="000000" w:sz="4" w:space="0"/>
              <w:right w:val="single" w:color="000000" w:sz="4" w:space="0"/>
            </w:tcBorders>
            <w:vAlign w:val="center"/>
          </w:tcPr>
          <w:p w14:paraId="34916492">
            <w:pPr>
              <w:pStyle w:val="106"/>
              <w:snapToGrid w:val="0"/>
              <w:spacing w:before="31" w:beforeLines="10" w:after="31" w:afterLines="10" w:line="300" w:lineRule="exact"/>
              <w:ind w:left="-112" w:right="-112"/>
              <w:rPr>
                <w:sz w:val="20"/>
              </w:rPr>
            </w:pPr>
            <w:r>
              <w:rPr>
                <w:rFonts w:hint="eastAsia"/>
                <w:sz w:val="20"/>
              </w:rPr>
              <w:t>鄂州市环保局401</w:t>
            </w:r>
          </w:p>
        </w:tc>
        <w:tc>
          <w:tcPr>
            <w:tcW w:w="1407" w:type="pct"/>
            <w:tcBorders>
              <w:top w:val="single" w:color="000000" w:sz="4" w:space="0"/>
              <w:left w:val="single" w:color="000000" w:sz="4" w:space="0"/>
              <w:bottom w:val="single" w:color="000000" w:sz="4" w:space="0"/>
              <w:right w:val="single" w:color="000000" w:sz="4" w:space="0"/>
            </w:tcBorders>
            <w:vAlign w:val="center"/>
          </w:tcPr>
          <w:p w14:paraId="28410E27">
            <w:pPr>
              <w:pStyle w:val="106"/>
              <w:snapToGrid w:val="0"/>
              <w:spacing w:before="31" w:beforeLines="10" w:after="31" w:afterLines="10" w:line="300" w:lineRule="exact"/>
              <w:ind w:left="-112" w:right="-112"/>
              <w:rPr>
                <w:sz w:val="20"/>
              </w:rPr>
            </w:pPr>
            <w:r>
              <w:rPr>
                <w:rFonts w:hint="eastAsia"/>
                <w:sz w:val="20"/>
              </w:rPr>
              <w:t>福利院404</w:t>
            </w:r>
          </w:p>
        </w:tc>
        <w:tc>
          <w:tcPr>
            <w:tcW w:w="1282" w:type="pct"/>
            <w:tcBorders>
              <w:top w:val="single" w:color="000000" w:sz="4" w:space="0"/>
              <w:left w:val="single" w:color="000000" w:sz="4" w:space="0"/>
              <w:bottom w:val="single" w:color="000000" w:sz="4" w:space="0"/>
              <w:right w:val="single" w:color="000000" w:sz="4" w:space="0"/>
            </w:tcBorders>
            <w:vAlign w:val="center"/>
          </w:tcPr>
          <w:p w14:paraId="50BC58AD">
            <w:pPr>
              <w:pStyle w:val="106"/>
              <w:snapToGrid w:val="0"/>
              <w:spacing w:before="31" w:beforeLines="10" w:after="31" w:afterLines="10" w:line="300" w:lineRule="exact"/>
              <w:ind w:left="-112" w:right="-112"/>
              <w:rPr>
                <w:sz w:val="20"/>
              </w:rPr>
            </w:pPr>
          </w:p>
        </w:tc>
      </w:tr>
      <w:tr w14:paraId="016F5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8" w:type="pct"/>
            <w:tcBorders>
              <w:top w:val="single" w:color="000000" w:sz="4" w:space="0"/>
              <w:left w:val="single" w:color="000000" w:sz="4" w:space="0"/>
              <w:bottom w:val="single" w:color="000000" w:sz="4" w:space="0"/>
              <w:right w:val="single" w:color="000000" w:sz="4" w:space="0"/>
            </w:tcBorders>
            <w:vAlign w:val="center"/>
          </w:tcPr>
          <w:p w14:paraId="753382DA">
            <w:pPr>
              <w:pStyle w:val="106"/>
              <w:snapToGrid w:val="0"/>
              <w:spacing w:before="31" w:beforeLines="10" w:after="31" w:afterLines="10" w:line="300" w:lineRule="exact"/>
              <w:ind w:left="-112" w:right="-112"/>
              <w:rPr>
                <w:sz w:val="20"/>
              </w:rPr>
            </w:pPr>
            <w:r>
              <w:rPr>
                <w:rFonts w:hint="eastAsia"/>
                <w:sz w:val="20"/>
              </w:rPr>
              <w:t>荆门市420800</w:t>
            </w:r>
          </w:p>
        </w:tc>
        <w:tc>
          <w:tcPr>
            <w:tcW w:w="1282" w:type="pct"/>
            <w:tcBorders>
              <w:top w:val="single" w:color="000000" w:sz="4" w:space="0"/>
              <w:left w:val="single" w:color="000000" w:sz="4" w:space="0"/>
              <w:bottom w:val="single" w:color="000000" w:sz="4" w:space="0"/>
              <w:right w:val="single" w:color="000000" w:sz="4" w:space="0"/>
            </w:tcBorders>
            <w:vAlign w:val="center"/>
          </w:tcPr>
          <w:p w14:paraId="362AE356">
            <w:pPr>
              <w:pStyle w:val="106"/>
              <w:snapToGrid w:val="0"/>
              <w:spacing w:before="31" w:beforeLines="10" w:after="31" w:afterLines="10" w:line="300" w:lineRule="exact"/>
              <w:ind w:left="-112" w:right="-112"/>
              <w:rPr>
                <w:sz w:val="20"/>
              </w:rPr>
            </w:pPr>
            <w:r>
              <w:rPr>
                <w:rFonts w:hint="eastAsia"/>
                <w:sz w:val="20"/>
              </w:rPr>
              <w:t>荆门市监测站401</w:t>
            </w:r>
          </w:p>
        </w:tc>
        <w:tc>
          <w:tcPr>
            <w:tcW w:w="1407" w:type="pct"/>
            <w:tcBorders>
              <w:top w:val="single" w:color="000000" w:sz="4" w:space="0"/>
              <w:left w:val="single" w:color="000000" w:sz="4" w:space="0"/>
              <w:bottom w:val="single" w:color="000000" w:sz="4" w:space="0"/>
              <w:right w:val="single" w:color="000000" w:sz="4" w:space="0"/>
            </w:tcBorders>
            <w:vAlign w:val="center"/>
          </w:tcPr>
          <w:p w14:paraId="090B0E57">
            <w:pPr>
              <w:pStyle w:val="106"/>
              <w:snapToGrid w:val="0"/>
              <w:spacing w:before="31" w:beforeLines="10" w:after="31" w:afterLines="10" w:line="300" w:lineRule="exact"/>
              <w:ind w:left="-112" w:right="-112"/>
              <w:rPr>
                <w:sz w:val="20"/>
              </w:rPr>
            </w:pPr>
            <w:r>
              <w:rPr>
                <w:rFonts w:hint="eastAsia"/>
                <w:sz w:val="20"/>
              </w:rPr>
              <w:t>圣镜山404</w:t>
            </w:r>
          </w:p>
        </w:tc>
        <w:tc>
          <w:tcPr>
            <w:tcW w:w="1282" w:type="pct"/>
            <w:tcBorders>
              <w:top w:val="single" w:color="000000" w:sz="4" w:space="0"/>
              <w:left w:val="single" w:color="000000" w:sz="4" w:space="0"/>
              <w:bottom w:val="single" w:color="000000" w:sz="4" w:space="0"/>
              <w:right w:val="single" w:color="000000" w:sz="4" w:space="0"/>
            </w:tcBorders>
            <w:vAlign w:val="center"/>
          </w:tcPr>
          <w:p w14:paraId="5C18F230">
            <w:pPr>
              <w:pStyle w:val="106"/>
              <w:snapToGrid w:val="0"/>
              <w:spacing w:before="31" w:beforeLines="10" w:after="31" w:afterLines="10" w:line="300" w:lineRule="exact"/>
              <w:ind w:left="-112" w:right="-112"/>
              <w:rPr>
                <w:sz w:val="20"/>
              </w:rPr>
            </w:pPr>
            <w:r>
              <w:rPr>
                <w:rFonts w:hint="eastAsia"/>
                <w:sz w:val="20"/>
              </w:rPr>
              <w:t>钟祥市监测站601</w:t>
            </w:r>
          </w:p>
        </w:tc>
      </w:tr>
      <w:tr w14:paraId="3CA28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8" w:type="pct"/>
            <w:tcBorders>
              <w:top w:val="single" w:color="000000" w:sz="4" w:space="0"/>
              <w:left w:val="single" w:color="000000" w:sz="4" w:space="0"/>
              <w:bottom w:val="single" w:color="000000" w:sz="4" w:space="0"/>
              <w:right w:val="single" w:color="000000" w:sz="4" w:space="0"/>
            </w:tcBorders>
            <w:vAlign w:val="center"/>
          </w:tcPr>
          <w:p w14:paraId="7EE8B418">
            <w:pPr>
              <w:pStyle w:val="106"/>
              <w:snapToGrid w:val="0"/>
              <w:spacing w:before="31" w:beforeLines="10" w:after="31" w:afterLines="10" w:line="300" w:lineRule="exact"/>
              <w:ind w:left="-112" w:right="-112"/>
              <w:rPr>
                <w:sz w:val="20"/>
              </w:rPr>
            </w:pPr>
            <w:r>
              <w:rPr>
                <w:rFonts w:hint="eastAsia"/>
                <w:sz w:val="20"/>
              </w:rPr>
              <w:t>孝感市420900</w:t>
            </w:r>
          </w:p>
        </w:tc>
        <w:tc>
          <w:tcPr>
            <w:tcW w:w="1282" w:type="pct"/>
            <w:tcBorders>
              <w:top w:val="single" w:color="000000" w:sz="4" w:space="0"/>
              <w:left w:val="single" w:color="000000" w:sz="4" w:space="0"/>
              <w:bottom w:val="single" w:color="000000" w:sz="4" w:space="0"/>
              <w:right w:val="single" w:color="000000" w:sz="4" w:space="0"/>
            </w:tcBorders>
            <w:vAlign w:val="center"/>
          </w:tcPr>
          <w:p w14:paraId="3E90F4E6">
            <w:pPr>
              <w:pStyle w:val="106"/>
              <w:snapToGrid w:val="0"/>
              <w:spacing w:before="31" w:beforeLines="10" w:after="31" w:afterLines="10" w:line="300" w:lineRule="exact"/>
              <w:ind w:left="-112" w:right="-112"/>
              <w:rPr>
                <w:sz w:val="20"/>
              </w:rPr>
            </w:pPr>
            <w:r>
              <w:rPr>
                <w:rFonts w:hint="eastAsia"/>
                <w:sz w:val="20"/>
              </w:rPr>
              <w:t>孝感市监测站401</w:t>
            </w:r>
          </w:p>
        </w:tc>
        <w:tc>
          <w:tcPr>
            <w:tcW w:w="1407" w:type="pct"/>
            <w:tcBorders>
              <w:top w:val="single" w:color="000000" w:sz="4" w:space="0"/>
              <w:left w:val="single" w:color="000000" w:sz="4" w:space="0"/>
              <w:bottom w:val="single" w:color="000000" w:sz="4" w:space="0"/>
              <w:right w:val="single" w:color="000000" w:sz="4" w:space="0"/>
            </w:tcBorders>
            <w:vAlign w:val="center"/>
          </w:tcPr>
          <w:p w14:paraId="7C5636E3">
            <w:pPr>
              <w:pStyle w:val="106"/>
              <w:snapToGrid w:val="0"/>
              <w:spacing w:before="31" w:beforeLines="10" w:after="31" w:afterLines="10" w:line="300" w:lineRule="exact"/>
              <w:ind w:left="-112" w:right="-112"/>
              <w:rPr>
                <w:sz w:val="20"/>
              </w:rPr>
            </w:pPr>
            <w:r>
              <w:rPr>
                <w:rFonts w:hint="eastAsia"/>
                <w:sz w:val="20"/>
              </w:rPr>
              <w:t>丰山背景站403</w:t>
            </w:r>
          </w:p>
        </w:tc>
        <w:tc>
          <w:tcPr>
            <w:tcW w:w="1282" w:type="pct"/>
            <w:tcBorders>
              <w:top w:val="single" w:color="000000" w:sz="4" w:space="0"/>
              <w:left w:val="single" w:color="000000" w:sz="4" w:space="0"/>
              <w:bottom w:val="single" w:color="000000" w:sz="4" w:space="0"/>
              <w:right w:val="single" w:color="000000" w:sz="4" w:space="0"/>
            </w:tcBorders>
            <w:vAlign w:val="center"/>
          </w:tcPr>
          <w:p w14:paraId="41786E97">
            <w:pPr>
              <w:pStyle w:val="106"/>
              <w:snapToGrid w:val="0"/>
              <w:spacing w:before="31" w:beforeLines="10" w:after="31" w:afterLines="10" w:line="300" w:lineRule="exact"/>
              <w:ind w:left="-112" w:right="-112"/>
              <w:rPr>
                <w:sz w:val="20"/>
              </w:rPr>
            </w:pPr>
            <w:r>
              <w:rPr>
                <w:rFonts w:hint="eastAsia"/>
                <w:sz w:val="20"/>
              </w:rPr>
              <w:t>大悟监测站601</w:t>
            </w:r>
          </w:p>
        </w:tc>
      </w:tr>
      <w:tr w14:paraId="26668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8" w:type="pct"/>
            <w:vMerge w:val="restart"/>
            <w:tcBorders>
              <w:top w:val="single" w:color="000000" w:sz="4" w:space="0"/>
              <w:left w:val="single" w:color="000000" w:sz="4" w:space="0"/>
              <w:bottom w:val="single" w:color="000000" w:sz="4" w:space="0"/>
              <w:right w:val="single" w:color="000000" w:sz="4" w:space="0"/>
            </w:tcBorders>
            <w:vAlign w:val="center"/>
          </w:tcPr>
          <w:p w14:paraId="2EFD3BE6">
            <w:pPr>
              <w:pStyle w:val="106"/>
              <w:snapToGrid w:val="0"/>
              <w:spacing w:before="31" w:beforeLines="10" w:after="31" w:afterLines="10" w:line="300" w:lineRule="exact"/>
              <w:ind w:left="-112" w:right="-112"/>
              <w:rPr>
                <w:sz w:val="20"/>
              </w:rPr>
            </w:pPr>
            <w:r>
              <w:rPr>
                <w:rFonts w:hint="eastAsia"/>
                <w:sz w:val="20"/>
              </w:rPr>
              <w:t>荆州市421000</w:t>
            </w:r>
          </w:p>
        </w:tc>
        <w:tc>
          <w:tcPr>
            <w:tcW w:w="1282" w:type="pct"/>
            <w:tcBorders>
              <w:top w:val="single" w:color="000000" w:sz="4" w:space="0"/>
              <w:left w:val="single" w:color="000000" w:sz="4" w:space="0"/>
              <w:bottom w:val="single" w:color="000000" w:sz="4" w:space="0"/>
              <w:right w:val="single" w:color="000000" w:sz="4" w:space="0"/>
            </w:tcBorders>
            <w:vAlign w:val="center"/>
          </w:tcPr>
          <w:p w14:paraId="4E66423A">
            <w:pPr>
              <w:pStyle w:val="106"/>
              <w:snapToGrid w:val="0"/>
              <w:spacing w:before="31" w:beforeLines="10" w:after="31" w:afterLines="10" w:line="300" w:lineRule="exact"/>
              <w:ind w:left="-112" w:right="-112"/>
              <w:rPr>
                <w:sz w:val="20"/>
              </w:rPr>
            </w:pPr>
            <w:r>
              <w:rPr>
                <w:rFonts w:hint="eastAsia"/>
                <w:sz w:val="20"/>
              </w:rPr>
              <w:t>图书馆55</w:t>
            </w:r>
          </w:p>
        </w:tc>
        <w:tc>
          <w:tcPr>
            <w:tcW w:w="1407" w:type="pct"/>
            <w:tcBorders>
              <w:top w:val="single" w:color="000000" w:sz="4" w:space="0"/>
              <w:left w:val="single" w:color="000000" w:sz="4" w:space="0"/>
              <w:bottom w:val="single" w:color="000000" w:sz="4" w:space="0"/>
              <w:right w:val="single" w:color="000000" w:sz="4" w:space="0"/>
            </w:tcBorders>
            <w:vAlign w:val="center"/>
          </w:tcPr>
          <w:p w14:paraId="18D9148B">
            <w:pPr>
              <w:pStyle w:val="106"/>
              <w:snapToGrid w:val="0"/>
              <w:spacing w:before="31" w:beforeLines="10" w:after="31" w:afterLines="10" w:line="300" w:lineRule="exact"/>
              <w:ind w:left="-112" w:right="-112"/>
              <w:rPr>
                <w:sz w:val="20"/>
              </w:rPr>
            </w:pPr>
            <w:r>
              <w:rPr>
                <w:rFonts w:hint="eastAsia"/>
                <w:sz w:val="20"/>
              </w:rPr>
              <w:t>沙港水库400</w:t>
            </w:r>
          </w:p>
        </w:tc>
        <w:tc>
          <w:tcPr>
            <w:tcW w:w="1282" w:type="pct"/>
            <w:tcBorders>
              <w:top w:val="single" w:color="000000" w:sz="4" w:space="0"/>
              <w:left w:val="single" w:color="000000" w:sz="4" w:space="0"/>
              <w:bottom w:val="single" w:color="000000" w:sz="4" w:space="0"/>
              <w:right w:val="single" w:color="000000" w:sz="4" w:space="0"/>
            </w:tcBorders>
            <w:vAlign w:val="center"/>
          </w:tcPr>
          <w:p w14:paraId="029D80B5">
            <w:pPr>
              <w:pStyle w:val="106"/>
              <w:snapToGrid w:val="0"/>
              <w:spacing w:before="31" w:beforeLines="10" w:after="31" w:afterLines="10" w:line="300" w:lineRule="exact"/>
              <w:ind w:left="-112" w:right="-112"/>
              <w:rPr>
                <w:sz w:val="20"/>
              </w:rPr>
            </w:pPr>
            <w:r>
              <w:rPr>
                <w:rFonts w:hint="eastAsia"/>
                <w:sz w:val="20"/>
              </w:rPr>
              <w:t>监利县监测站601</w:t>
            </w:r>
          </w:p>
        </w:tc>
      </w:tr>
      <w:tr w14:paraId="58EB3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1D346D3">
            <w:pPr>
              <w:widowControl/>
              <w:jc w:val="left"/>
              <w:rPr>
                <w:rFonts w:ascii="仿宋_GB2312"/>
                <w:spacing w:val="6"/>
                <w:kern w:val="0"/>
                <w:sz w:val="20"/>
                <w:szCs w:val="20"/>
              </w:rPr>
            </w:pPr>
          </w:p>
        </w:tc>
        <w:tc>
          <w:tcPr>
            <w:tcW w:w="1282" w:type="pct"/>
            <w:tcBorders>
              <w:top w:val="single" w:color="000000" w:sz="4" w:space="0"/>
              <w:left w:val="single" w:color="000000" w:sz="4" w:space="0"/>
              <w:bottom w:val="single" w:color="000000" w:sz="4" w:space="0"/>
              <w:right w:val="single" w:color="000000" w:sz="4" w:space="0"/>
            </w:tcBorders>
            <w:vAlign w:val="center"/>
          </w:tcPr>
          <w:p w14:paraId="4E404D80">
            <w:pPr>
              <w:pStyle w:val="106"/>
              <w:snapToGrid w:val="0"/>
              <w:spacing w:before="31" w:beforeLines="10" w:after="31" w:afterLines="10" w:line="300" w:lineRule="exact"/>
              <w:ind w:left="-112" w:right="-112"/>
              <w:rPr>
                <w:sz w:val="20"/>
              </w:rPr>
            </w:pPr>
          </w:p>
        </w:tc>
        <w:tc>
          <w:tcPr>
            <w:tcW w:w="1407" w:type="pct"/>
            <w:tcBorders>
              <w:top w:val="single" w:color="000000" w:sz="4" w:space="0"/>
              <w:left w:val="single" w:color="000000" w:sz="4" w:space="0"/>
              <w:bottom w:val="single" w:color="000000" w:sz="4" w:space="0"/>
              <w:right w:val="single" w:color="000000" w:sz="4" w:space="0"/>
            </w:tcBorders>
            <w:vAlign w:val="center"/>
          </w:tcPr>
          <w:p w14:paraId="56E85ABC">
            <w:pPr>
              <w:pStyle w:val="106"/>
              <w:snapToGrid w:val="0"/>
              <w:spacing w:before="31" w:beforeLines="10" w:after="31" w:afterLines="10" w:line="300" w:lineRule="exact"/>
              <w:ind w:left="-112" w:right="-112"/>
              <w:rPr>
                <w:sz w:val="20"/>
              </w:rPr>
            </w:pPr>
          </w:p>
        </w:tc>
        <w:tc>
          <w:tcPr>
            <w:tcW w:w="1282" w:type="pct"/>
            <w:tcBorders>
              <w:top w:val="single" w:color="000000" w:sz="4" w:space="0"/>
              <w:left w:val="single" w:color="000000" w:sz="4" w:space="0"/>
              <w:bottom w:val="single" w:color="000000" w:sz="4" w:space="0"/>
              <w:right w:val="single" w:color="000000" w:sz="4" w:space="0"/>
            </w:tcBorders>
            <w:vAlign w:val="center"/>
          </w:tcPr>
          <w:p w14:paraId="072A935D">
            <w:pPr>
              <w:pStyle w:val="106"/>
              <w:snapToGrid w:val="0"/>
              <w:spacing w:before="31" w:beforeLines="10" w:after="31" w:afterLines="10" w:line="300" w:lineRule="exact"/>
              <w:ind w:left="-112" w:right="-112"/>
              <w:rPr>
                <w:sz w:val="20"/>
              </w:rPr>
            </w:pPr>
            <w:r>
              <w:rPr>
                <w:rFonts w:hint="eastAsia"/>
                <w:sz w:val="20"/>
              </w:rPr>
              <w:t>石首市监测站602</w:t>
            </w:r>
          </w:p>
        </w:tc>
      </w:tr>
      <w:tr w14:paraId="7AF62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8" w:type="pct"/>
            <w:vMerge w:val="restart"/>
            <w:tcBorders>
              <w:top w:val="single" w:color="000000" w:sz="4" w:space="0"/>
              <w:left w:val="single" w:color="000000" w:sz="4" w:space="0"/>
              <w:bottom w:val="single" w:color="000000" w:sz="4" w:space="0"/>
              <w:right w:val="single" w:color="000000" w:sz="4" w:space="0"/>
            </w:tcBorders>
            <w:vAlign w:val="center"/>
          </w:tcPr>
          <w:p w14:paraId="70A27B33">
            <w:pPr>
              <w:pStyle w:val="106"/>
              <w:snapToGrid w:val="0"/>
              <w:spacing w:before="31" w:beforeLines="10" w:after="31" w:afterLines="10" w:line="300" w:lineRule="exact"/>
              <w:ind w:left="-112" w:right="-112"/>
              <w:rPr>
                <w:sz w:val="20"/>
              </w:rPr>
            </w:pPr>
            <w:r>
              <w:rPr>
                <w:rFonts w:hint="eastAsia"/>
                <w:sz w:val="20"/>
              </w:rPr>
              <w:t>黄冈市421100</w:t>
            </w:r>
          </w:p>
        </w:tc>
        <w:tc>
          <w:tcPr>
            <w:tcW w:w="1282" w:type="pct"/>
            <w:tcBorders>
              <w:top w:val="single" w:color="000000" w:sz="4" w:space="0"/>
              <w:left w:val="single" w:color="000000" w:sz="4" w:space="0"/>
              <w:bottom w:val="single" w:color="000000" w:sz="4" w:space="0"/>
              <w:right w:val="single" w:color="000000" w:sz="4" w:space="0"/>
            </w:tcBorders>
            <w:vAlign w:val="center"/>
          </w:tcPr>
          <w:p w14:paraId="6C9E7602">
            <w:pPr>
              <w:pStyle w:val="106"/>
              <w:snapToGrid w:val="0"/>
              <w:spacing w:before="31" w:beforeLines="10" w:after="31" w:afterLines="10" w:line="300" w:lineRule="exact"/>
              <w:ind w:left="-112" w:right="-112"/>
              <w:rPr>
                <w:sz w:val="20"/>
              </w:rPr>
            </w:pPr>
            <w:r>
              <w:rPr>
                <w:rFonts w:hint="eastAsia"/>
                <w:sz w:val="20"/>
              </w:rPr>
              <w:t>黄冈市监测站401</w:t>
            </w:r>
          </w:p>
        </w:tc>
        <w:tc>
          <w:tcPr>
            <w:tcW w:w="1407" w:type="pct"/>
            <w:tcBorders>
              <w:top w:val="single" w:color="000000" w:sz="4" w:space="0"/>
              <w:left w:val="single" w:color="000000" w:sz="4" w:space="0"/>
              <w:bottom w:val="single" w:color="000000" w:sz="4" w:space="0"/>
              <w:right w:val="single" w:color="000000" w:sz="4" w:space="0"/>
            </w:tcBorders>
            <w:vAlign w:val="center"/>
          </w:tcPr>
          <w:p w14:paraId="369D4A40">
            <w:pPr>
              <w:pStyle w:val="106"/>
              <w:snapToGrid w:val="0"/>
              <w:spacing w:before="31" w:beforeLines="10" w:after="31" w:afterLines="10" w:line="300" w:lineRule="exact"/>
              <w:ind w:left="-112" w:right="-112"/>
              <w:rPr>
                <w:sz w:val="20"/>
              </w:rPr>
            </w:pPr>
          </w:p>
        </w:tc>
        <w:tc>
          <w:tcPr>
            <w:tcW w:w="1282" w:type="pct"/>
            <w:tcBorders>
              <w:top w:val="single" w:color="000000" w:sz="4" w:space="0"/>
              <w:left w:val="single" w:color="000000" w:sz="4" w:space="0"/>
              <w:bottom w:val="single" w:color="000000" w:sz="4" w:space="0"/>
              <w:right w:val="single" w:color="000000" w:sz="4" w:space="0"/>
            </w:tcBorders>
            <w:vAlign w:val="center"/>
          </w:tcPr>
          <w:p w14:paraId="6E383246">
            <w:pPr>
              <w:pStyle w:val="106"/>
              <w:snapToGrid w:val="0"/>
              <w:spacing w:before="31" w:beforeLines="10" w:after="31" w:afterLines="10" w:line="300" w:lineRule="exact"/>
              <w:ind w:left="-112" w:right="-112"/>
              <w:rPr>
                <w:sz w:val="20"/>
              </w:rPr>
            </w:pPr>
            <w:r>
              <w:rPr>
                <w:rFonts w:hint="eastAsia"/>
                <w:sz w:val="20"/>
              </w:rPr>
              <w:t>武穴市监测站601</w:t>
            </w:r>
          </w:p>
        </w:tc>
      </w:tr>
      <w:tr w14:paraId="5DECF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DA8573C">
            <w:pPr>
              <w:widowControl/>
              <w:jc w:val="left"/>
              <w:rPr>
                <w:rFonts w:ascii="仿宋_GB2312"/>
                <w:spacing w:val="6"/>
                <w:kern w:val="0"/>
                <w:sz w:val="20"/>
                <w:szCs w:val="20"/>
              </w:rPr>
            </w:pPr>
          </w:p>
        </w:tc>
        <w:tc>
          <w:tcPr>
            <w:tcW w:w="1282" w:type="pct"/>
            <w:tcBorders>
              <w:top w:val="single" w:color="000000" w:sz="4" w:space="0"/>
              <w:left w:val="single" w:color="000000" w:sz="4" w:space="0"/>
              <w:bottom w:val="single" w:color="000000" w:sz="4" w:space="0"/>
              <w:right w:val="single" w:color="000000" w:sz="4" w:space="0"/>
            </w:tcBorders>
            <w:vAlign w:val="center"/>
          </w:tcPr>
          <w:p w14:paraId="421551D5">
            <w:pPr>
              <w:pStyle w:val="106"/>
              <w:snapToGrid w:val="0"/>
              <w:spacing w:before="31" w:beforeLines="10" w:after="31" w:afterLines="10" w:line="300" w:lineRule="exact"/>
              <w:ind w:left="-112" w:right="-112"/>
              <w:rPr>
                <w:sz w:val="20"/>
              </w:rPr>
            </w:pPr>
          </w:p>
        </w:tc>
        <w:tc>
          <w:tcPr>
            <w:tcW w:w="1407" w:type="pct"/>
            <w:tcBorders>
              <w:top w:val="single" w:color="000000" w:sz="4" w:space="0"/>
              <w:left w:val="single" w:color="000000" w:sz="4" w:space="0"/>
              <w:bottom w:val="single" w:color="000000" w:sz="4" w:space="0"/>
              <w:right w:val="single" w:color="000000" w:sz="4" w:space="0"/>
            </w:tcBorders>
            <w:vAlign w:val="center"/>
          </w:tcPr>
          <w:p w14:paraId="278876B9">
            <w:pPr>
              <w:pStyle w:val="106"/>
              <w:snapToGrid w:val="0"/>
              <w:spacing w:before="31" w:beforeLines="10" w:after="31" w:afterLines="10" w:line="300" w:lineRule="exact"/>
              <w:ind w:left="-112" w:right="-112"/>
              <w:rPr>
                <w:sz w:val="20"/>
              </w:rPr>
            </w:pPr>
          </w:p>
        </w:tc>
        <w:tc>
          <w:tcPr>
            <w:tcW w:w="1282" w:type="pct"/>
            <w:tcBorders>
              <w:top w:val="single" w:color="000000" w:sz="4" w:space="0"/>
              <w:left w:val="single" w:color="000000" w:sz="4" w:space="0"/>
              <w:bottom w:val="single" w:color="000000" w:sz="4" w:space="0"/>
              <w:right w:val="single" w:color="000000" w:sz="4" w:space="0"/>
            </w:tcBorders>
            <w:vAlign w:val="center"/>
          </w:tcPr>
          <w:p w14:paraId="17B7D6FC">
            <w:pPr>
              <w:pStyle w:val="106"/>
              <w:snapToGrid w:val="0"/>
              <w:spacing w:before="31" w:beforeLines="10" w:after="31" w:afterLines="10" w:line="300" w:lineRule="exact"/>
              <w:ind w:left="-112" w:right="-112"/>
              <w:rPr>
                <w:sz w:val="20"/>
              </w:rPr>
            </w:pPr>
            <w:r>
              <w:rPr>
                <w:rFonts w:hint="eastAsia"/>
                <w:sz w:val="20"/>
              </w:rPr>
              <w:t>麻城市监测站602</w:t>
            </w:r>
          </w:p>
        </w:tc>
      </w:tr>
      <w:tr w14:paraId="12435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8" w:type="pct"/>
            <w:tcBorders>
              <w:top w:val="single" w:color="000000" w:sz="4" w:space="0"/>
              <w:left w:val="single" w:color="000000" w:sz="4" w:space="0"/>
              <w:bottom w:val="single" w:color="000000" w:sz="4" w:space="0"/>
              <w:right w:val="single" w:color="000000" w:sz="4" w:space="0"/>
            </w:tcBorders>
            <w:vAlign w:val="center"/>
          </w:tcPr>
          <w:p w14:paraId="32026451">
            <w:pPr>
              <w:pStyle w:val="106"/>
              <w:snapToGrid w:val="0"/>
              <w:spacing w:before="31" w:beforeLines="10" w:after="31" w:afterLines="10" w:line="300" w:lineRule="exact"/>
              <w:ind w:left="-112" w:right="-112"/>
              <w:rPr>
                <w:sz w:val="20"/>
              </w:rPr>
            </w:pPr>
            <w:r>
              <w:rPr>
                <w:rFonts w:hint="eastAsia"/>
                <w:sz w:val="20"/>
              </w:rPr>
              <w:t>咸宁市421200</w:t>
            </w:r>
          </w:p>
        </w:tc>
        <w:tc>
          <w:tcPr>
            <w:tcW w:w="1282" w:type="pct"/>
            <w:tcBorders>
              <w:top w:val="single" w:color="000000" w:sz="4" w:space="0"/>
              <w:left w:val="single" w:color="000000" w:sz="4" w:space="0"/>
              <w:bottom w:val="single" w:color="000000" w:sz="4" w:space="0"/>
              <w:right w:val="single" w:color="000000" w:sz="4" w:space="0"/>
            </w:tcBorders>
            <w:vAlign w:val="center"/>
          </w:tcPr>
          <w:p w14:paraId="3D4C0E31">
            <w:pPr>
              <w:pStyle w:val="106"/>
              <w:snapToGrid w:val="0"/>
              <w:spacing w:before="31" w:beforeLines="10" w:after="31" w:afterLines="10" w:line="300" w:lineRule="exact"/>
              <w:ind w:left="-112" w:right="-112"/>
              <w:rPr>
                <w:sz w:val="20"/>
              </w:rPr>
            </w:pPr>
            <w:r>
              <w:rPr>
                <w:rFonts w:hint="eastAsia"/>
                <w:sz w:val="20"/>
              </w:rPr>
              <w:t>卫校附属医院401</w:t>
            </w:r>
          </w:p>
        </w:tc>
        <w:tc>
          <w:tcPr>
            <w:tcW w:w="1407" w:type="pct"/>
            <w:tcBorders>
              <w:top w:val="single" w:color="000000" w:sz="4" w:space="0"/>
              <w:left w:val="single" w:color="000000" w:sz="4" w:space="0"/>
              <w:bottom w:val="single" w:color="000000" w:sz="4" w:space="0"/>
              <w:right w:val="single" w:color="000000" w:sz="4" w:space="0"/>
            </w:tcBorders>
            <w:vAlign w:val="center"/>
          </w:tcPr>
          <w:p w14:paraId="72AEC116">
            <w:pPr>
              <w:pStyle w:val="106"/>
              <w:snapToGrid w:val="0"/>
              <w:spacing w:before="31" w:beforeLines="10" w:after="31" w:afterLines="10" w:line="300" w:lineRule="exact"/>
              <w:ind w:left="-112" w:right="-112"/>
              <w:rPr>
                <w:sz w:val="20"/>
              </w:rPr>
            </w:pPr>
            <w:r>
              <w:rPr>
                <w:rFonts w:hint="eastAsia"/>
                <w:sz w:val="20"/>
              </w:rPr>
              <w:t>苗圃园402</w:t>
            </w:r>
          </w:p>
        </w:tc>
        <w:tc>
          <w:tcPr>
            <w:tcW w:w="1282" w:type="pct"/>
            <w:tcBorders>
              <w:top w:val="single" w:color="000000" w:sz="4" w:space="0"/>
              <w:left w:val="single" w:color="000000" w:sz="4" w:space="0"/>
              <w:bottom w:val="single" w:color="000000" w:sz="4" w:space="0"/>
              <w:right w:val="single" w:color="000000" w:sz="4" w:space="0"/>
            </w:tcBorders>
            <w:vAlign w:val="center"/>
          </w:tcPr>
          <w:p w14:paraId="41681988">
            <w:pPr>
              <w:pStyle w:val="106"/>
              <w:snapToGrid w:val="0"/>
              <w:spacing w:before="31" w:beforeLines="10" w:after="31" w:afterLines="10" w:line="300" w:lineRule="exact"/>
              <w:ind w:left="-112" w:right="-112"/>
              <w:rPr>
                <w:sz w:val="20"/>
              </w:rPr>
            </w:pPr>
            <w:r>
              <w:rPr>
                <w:rFonts w:hint="eastAsia"/>
                <w:sz w:val="20"/>
              </w:rPr>
              <w:t>崇阳县环保局601</w:t>
            </w:r>
          </w:p>
        </w:tc>
      </w:tr>
      <w:tr w14:paraId="58B0F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8" w:type="pct"/>
            <w:tcBorders>
              <w:top w:val="single" w:color="000000" w:sz="4" w:space="0"/>
              <w:left w:val="single" w:color="000000" w:sz="4" w:space="0"/>
              <w:bottom w:val="single" w:color="000000" w:sz="4" w:space="0"/>
              <w:right w:val="single" w:color="000000" w:sz="4" w:space="0"/>
            </w:tcBorders>
            <w:vAlign w:val="center"/>
          </w:tcPr>
          <w:p w14:paraId="319D8995">
            <w:pPr>
              <w:pStyle w:val="106"/>
              <w:snapToGrid w:val="0"/>
              <w:spacing w:before="31" w:beforeLines="10" w:after="31" w:afterLines="10" w:line="300" w:lineRule="exact"/>
              <w:ind w:left="-112" w:right="-112"/>
              <w:rPr>
                <w:sz w:val="20"/>
              </w:rPr>
            </w:pPr>
            <w:r>
              <w:rPr>
                <w:rFonts w:hint="eastAsia"/>
                <w:sz w:val="20"/>
              </w:rPr>
              <w:t>随州市421300</w:t>
            </w:r>
          </w:p>
        </w:tc>
        <w:tc>
          <w:tcPr>
            <w:tcW w:w="1282" w:type="pct"/>
            <w:tcBorders>
              <w:top w:val="single" w:color="000000" w:sz="4" w:space="0"/>
              <w:left w:val="single" w:color="000000" w:sz="4" w:space="0"/>
              <w:bottom w:val="single" w:color="000000" w:sz="4" w:space="0"/>
              <w:right w:val="single" w:color="000000" w:sz="4" w:space="0"/>
            </w:tcBorders>
            <w:vAlign w:val="center"/>
          </w:tcPr>
          <w:p w14:paraId="1EB7BD48">
            <w:pPr>
              <w:pStyle w:val="106"/>
              <w:snapToGrid w:val="0"/>
              <w:spacing w:before="31" w:beforeLines="10" w:after="31" w:afterLines="10" w:line="300" w:lineRule="exact"/>
              <w:ind w:left="-112" w:right="-112"/>
              <w:rPr>
                <w:sz w:val="20"/>
              </w:rPr>
            </w:pPr>
            <w:r>
              <w:rPr>
                <w:rFonts w:hint="eastAsia"/>
                <w:sz w:val="20"/>
              </w:rPr>
              <w:t>随州市环保局401</w:t>
            </w:r>
          </w:p>
        </w:tc>
        <w:tc>
          <w:tcPr>
            <w:tcW w:w="1407" w:type="pct"/>
            <w:tcBorders>
              <w:top w:val="single" w:color="000000" w:sz="4" w:space="0"/>
              <w:left w:val="single" w:color="000000" w:sz="4" w:space="0"/>
              <w:bottom w:val="single" w:color="000000" w:sz="4" w:space="0"/>
              <w:right w:val="single" w:color="000000" w:sz="4" w:space="0"/>
            </w:tcBorders>
            <w:vAlign w:val="center"/>
          </w:tcPr>
          <w:p w14:paraId="0C4A15FD">
            <w:pPr>
              <w:pStyle w:val="106"/>
              <w:snapToGrid w:val="0"/>
              <w:spacing w:before="31" w:beforeLines="10" w:after="31" w:afterLines="10" w:line="300" w:lineRule="exact"/>
              <w:ind w:left="-112" w:right="-112"/>
              <w:rPr>
                <w:sz w:val="20"/>
              </w:rPr>
            </w:pPr>
            <w:r>
              <w:rPr>
                <w:rFonts w:hint="eastAsia"/>
                <w:sz w:val="20"/>
              </w:rPr>
              <w:t>郊区501</w:t>
            </w:r>
          </w:p>
        </w:tc>
        <w:tc>
          <w:tcPr>
            <w:tcW w:w="1282" w:type="pct"/>
            <w:tcBorders>
              <w:top w:val="single" w:color="000000" w:sz="4" w:space="0"/>
              <w:left w:val="single" w:color="000000" w:sz="4" w:space="0"/>
              <w:bottom w:val="single" w:color="000000" w:sz="4" w:space="0"/>
              <w:right w:val="single" w:color="000000" w:sz="4" w:space="0"/>
            </w:tcBorders>
            <w:vAlign w:val="center"/>
          </w:tcPr>
          <w:p w14:paraId="04526773">
            <w:pPr>
              <w:pStyle w:val="106"/>
              <w:snapToGrid w:val="0"/>
              <w:spacing w:before="31" w:beforeLines="10" w:after="31" w:afterLines="10" w:line="300" w:lineRule="exact"/>
              <w:ind w:left="-112" w:right="-112"/>
              <w:rPr>
                <w:sz w:val="20"/>
              </w:rPr>
            </w:pPr>
          </w:p>
        </w:tc>
      </w:tr>
      <w:tr w14:paraId="14242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8" w:type="pct"/>
            <w:vMerge w:val="restart"/>
            <w:tcBorders>
              <w:top w:val="single" w:color="000000" w:sz="4" w:space="0"/>
              <w:left w:val="single" w:color="000000" w:sz="4" w:space="0"/>
              <w:bottom w:val="single" w:color="000000" w:sz="4" w:space="0"/>
              <w:right w:val="single" w:color="000000" w:sz="4" w:space="0"/>
            </w:tcBorders>
            <w:vAlign w:val="center"/>
          </w:tcPr>
          <w:p w14:paraId="72F44790">
            <w:pPr>
              <w:pStyle w:val="106"/>
              <w:snapToGrid w:val="0"/>
              <w:spacing w:before="31" w:beforeLines="10" w:after="31" w:afterLines="10" w:line="300" w:lineRule="exact"/>
              <w:ind w:left="-112" w:right="-112"/>
              <w:rPr>
                <w:sz w:val="20"/>
              </w:rPr>
            </w:pPr>
            <w:r>
              <w:rPr>
                <w:rFonts w:hint="eastAsia"/>
                <w:sz w:val="20"/>
              </w:rPr>
              <w:t>恩施州422800</w:t>
            </w:r>
          </w:p>
        </w:tc>
        <w:tc>
          <w:tcPr>
            <w:tcW w:w="1282" w:type="pct"/>
            <w:tcBorders>
              <w:top w:val="single" w:color="000000" w:sz="4" w:space="0"/>
              <w:left w:val="single" w:color="000000" w:sz="4" w:space="0"/>
              <w:bottom w:val="single" w:color="000000" w:sz="4" w:space="0"/>
              <w:right w:val="single" w:color="000000" w:sz="4" w:space="0"/>
            </w:tcBorders>
            <w:vAlign w:val="center"/>
          </w:tcPr>
          <w:p w14:paraId="35B26E98">
            <w:pPr>
              <w:pStyle w:val="106"/>
              <w:snapToGrid w:val="0"/>
              <w:spacing w:before="31" w:beforeLines="10" w:after="31" w:afterLines="10" w:line="300" w:lineRule="exact"/>
              <w:ind w:left="-112" w:right="-112"/>
              <w:rPr>
                <w:sz w:val="20"/>
              </w:rPr>
            </w:pPr>
            <w:r>
              <w:rPr>
                <w:rFonts w:hint="eastAsia"/>
                <w:sz w:val="20"/>
              </w:rPr>
              <w:t>大龙潭电站401</w:t>
            </w:r>
          </w:p>
        </w:tc>
        <w:tc>
          <w:tcPr>
            <w:tcW w:w="1407" w:type="pct"/>
            <w:tcBorders>
              <w:top w:val="single" w:color="000000" w:sz="4" w:space="0"/>
              <w:left w:val="single" w:color="000000" w:sz="4" w:space="0"/>
              <w:bottom w:val="single" w:color="000000" w:sz="4" w:space="0"/>
              <w:right w:val="single" w:color="000000" w:sz="4" w:space="0"/>
            </w:tcBorders>
            <w:vAlign w:val="center"/>
          </w:tcPr>
          <w:p w14:paraId="520F4D08">
            <w:pPr>
              <w:pStyle w:val="106"/>
              <w:snapToGrid w:val="0"/>
              <w:spacing w:before="31" w:beforeLines="10" w:after="31" w:afterLines="10" w:line="300" w:lineRule="exact"/>
              <w:ind w:left="-112" w:right="-112"/>
              <w:rPr>
                <w:sz w:val="20"/>
              </w:rPr>
            </w:pPr>
          </w:p>
        </w:tc>
        <w:tc>
          <w:tcPr>
            <w:tcW w:w="1282" w:type="pct"/>
            <w:tcBorders>
              <w:top w:val="single" w:color="000000" w:sz="4" w:space="0"/>
              <w:left w:val="single" w:color="000000" w:sz="4" w:space="0"/>
              <w:bottom w:val="single" w:color="000000" w:sz="4" w:space="0"/>
              <w:right w:val="single" w:color="000000" w:sz="4" w:space="0"/>
            </w:tcBorders>
            <w:vAlign w:val="center"/>
          </w:tcPr>
          <w:p w14:paraId="084F743F">
            <w:pPr>
              <w:pStyle w:val="106"/>
              <w:snapToGrid w:val="0"/>
              <w:spacing w:before="31" w:beforeLines="10" w:after="31" w:afterLines="10" w:line="300" w:lineRule="exact"/>
              <w:ind w:left="-112" w:right="-112"/>
              <w:rPr>
                <w:sz w:val="20"/>
              </w:rPr>
            </w:pPr>
            <w:r>
              <w:rPr>
                <w:rFonts w:hint="eastAsia"/>
                <w:sz w:val="20"/>
              </w:rPr>
              <w:t>利川市监测站601</w:t>
            </w:r>
          </w:p>
        </w:tc>
      </w:tr>
      <w:tr w14:paraId="10197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BEE889F">
            <w:pPr>
              <w:widowControl/>
              <w:jc w:val="left"/>
              <w:rPr>
                <w:rFonts w:ascii="仿宋_GB2312"/>
                <w:spacing w:val="6"/>
                <w:kern w:val="0"/>
                <w:sz w:val="20"/>
                <w:szCs w:val="20"/>
              </w:rPr>
            </w:pPr>
          </w:p>
        </w:tc>
        <w:tc>
          <w:tcPr>
            <w:tcW w:w="1282" w:type="pct"/>
            <w:tcBorders>
              <w:top w:val="single" w:color="000000" w:sz="4" w:space="0"/>
              <w:left w:val="single" w:color="000000" w:sz="4" w:space="0"/>
              <w:bottom w:val="single" w:color="000000" w:sz="4" w:space="0"/>
              <w:right w:val="single" w:color="000000" w:sz="4" w:space="0"/>
            </w:tcBorders>
            <w:vAlign w:val="center"/>
          </w:tcPr>
          <w:p w14:paraId="6499BA6E">
            <w:pPr>
              <w:pStyle w:val="106"/>
              <w:snapToGrid w:val="0"/>
              <w:spacing w:before="31" w:beforeLines="10" w:after="31" w:afterLines="10" w:line="300" w:lineRule="exact"/>
              <w:ind w:left="-112" w:right="-112"/>
              <w:rPr>
                <w:sz w:val="20"/>
              </w:rPr>
            </w:pPr>
            <w:r>
              <w:rPr>
                <w:rFonts w:hint="eastAsia"/>
                <w:sz w:val="20"/>
              </w:rPr>
              <w:t>州建设局402</w:t>
            </w:r>
          </w:p>
        </w:tc>
        <w:tc>
          <w:tcPr>
            <w:tcW w:w="1407" w:type="pct"/>
            <w:tcBorders>
              <w:top w:val="single" w:color="000000" w:sz="4" w:space="0"/>
              <w:left w:val="single" w:color="000000" w:sz="4" w:space="0"/>
              <w:bottom w:val="single" w:color="000000" w:sz="4" w:space="0"/>
              <w:right w:val="single" w:color="000000" w:sz="4" w:space="0"/>
            </w:tcBorders>
            <w:vAlign w:val="center"/>
          </w:tcPr>
          <w:p w14:paraId="0D258B08">
            <w:pPr>
              <w:pStyle w:val="106"/>
              <w:snapToGrid w:val="0"/>
              <w:spacing w:before="31" w:beforeLines="10" w:after="31" w:afterLines="10" w:line="300" w:lineRule="exact"/>
              <w:ind w:left="-112" w:right="-112"/>
              <w:rPr>
                <w:sz w:val="20"/>
              </w:rPr>
            </w:pPr>
          </w:p>
        </w:tc>
        <w:tc>
          <w:tcPr>
            <w:tcW w:w="1282" w:type="pct"/>
            <w:tcBorders>
              <w:top w:val="single" w:color="000000" w:sz="4" w:space="0"/>
              <w:left w:val="single" w:color="000000" w:sz="4" w:space="0"/>
              <w:bottom w:val="single" w:color="000000" w:sz="4" w:space="0"/>
              <w:right w:val="single" w:color="000000" w:sz="4" w:space="0"/>
            </w:tcBorders>
            <w:vAlign w:val="center"/>
          </w:tcPr>
          <w:p w14:paraId="7C3CF988">
            <w:pPr>
              <w:pStyle w:val="106"/>
              <w:snapToGrid w:val="0"/>
              <w:spacing w:before="31" w:beforeLines="10" w:after="31" w:afterLines="10" w:line="300" w:lineRule="exact"/>
              <w:ind w:left="-112" w:right="-112"/>
              <w:rPr>
                <w:sz w:val="20"/>
              </w:rPr>
            </w:pPr>
            <w:r>
              <w:rPr>
                <w:rFonts w:hint="eastAsia"/>
                <w:sz w:val="20"/>
              </w:rPr>
              <w:t>咸丰县环保局602</w:t>
            </w:r>
          </w:p>
        </w:tc>
      </w:tr>
      <w:tr w14:paraId="40FD3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8" w:type="pct"/>
            <w:tcBorders>
              <w:top w:val="single" w:color="000000" w:sz="4" w:space="0"/>
              <w:left w:val="single" w:color="000000" w:sz="4" w:space="0"/>
              <w:bottom w:val="single" w:color="000000" w:sz="4" w:space="0"/>
              <w:right w:val="single" w:color="000000" w:sz="4" w:space="0"/>
            </w:tcBorders>
            <w:vAlign w:val="center"/>
          </w:tcPr>
          <w:p w14:paraId="0A9B978C">
            <w:pPr>
              <w:pStyle w:val="106"/>
              <w:snapToGrid w:val="0"/>
              <w:spacing w:before="31" w:beforeLines="10" w:after="31" w:afterLines="10" w:line="300" w:lineRule="exact"/>
              <w:ind w:left="-112" w:right="-112"/>
              <w:rPr>
                <w:sz w:val="20"/>
              </w:rPr>
            </w:pPr>
            <w:r>
              <w:rPr>
                <w:rFonts w:hint="eastAsia"/>
                <w:sz w:val="20"/>
              </w:rPr>
              <w:t>仙桃市429004</w:t>
            </w:r>
          </w:p>
        </w:tc>
        <w:tc>
          <w:tcPr>
            <w:tcW w:w="1282" w:type="pct"/>
            <w:tcBorders>
              <w:top w:val="single" w:color="000000" w:sz="4" w:space="0"/>
              <w:left w:val="single" w:color="000000" w:sz="4" w:space="0"/>
              <w:bottom w:val="single" w:color="000000" w:sz="4" w:space="0"/>
              <w:right w:val="single" w:color="000000" w:sz="4" w:space="0"/>
            </w:tcBorders>
            <w:vAlign w:val="center"/>
          </w:tcPr>
          <w:p w14:paraId="13DFB3DB">
            <w:pPr>
              <w:pStyle w:val="106"/>
              <w:snapToGrid w:val="0"/>
              <w:spacing w:before="31" w:beforeLines="10" w:after="31" w:afterLines="10" w:line="300" w:lineRule="exact"/>
              <w:ind w:left="-112" w:right="-112"/>
              <w:rPr>
                <w:sz w:val="20"/>
              </w:rPr>
            </w:pPr>
            <w:r>
              <w:rPr>
                <w:rFonts w:hint="eastAsia"/>
                <w:sz w:val="20"/>
              </w:rPr>
              <w:t>仙桃市监测站401</w:t>
            </w:r>
          </w:p>
        </w:tc>
        <w:tc>
          <w:tcPr>
            <w:tcW w:w="1407" w:type="pct"/>
            <w:tcBorders>
              <w:top w:val="single" w:color="000000" w:sz="4" w:space="0"/>
              <w:left w:val="single" w:color="000000" w:sz="4" w:space="0"/>
              <w:bottom w:val="single" w:color="000000" w:sz="4" w:space="0"/>
              <w:right w:val="single" w:color="000000" w:sz="4" w:space="0"/>
            </w:tcBorders>
            <w:vAlign w:val="center"/>
          </w:tcPr>
          <w:p w14:paraId="7EA00E70">
            <w:pPr>
              <w:pStyle w:val="106"/>
              <w:snapToGrid w:val="0"/>
              <w:spacing w:before="31" w:beforeLines="10" w:after="31" w:afterLines="10" w:line="300" w:lineRule="exact"/>
              <w:ind w:left="-112" w:right="-112"/>
              <w:rPr>
                <w:sz w:val="20"/>
              </w:rPr>
            </w:pPr>
          </w:p>
        </w:tc>
        <w:tc>
          <w:tcPr>
            <w:tcW w:w="1282" w:type="pct"/>
            <w:tcBorders>
              <w:top w:val="single" w:color="000000" w:sz="4" w:space="0"/>
              <w:left w:val="single" w:color="000000" w:sz="4" w:space="0"/>
              <w:bottom w:val="single" w:color="000000" w:sz="4" w:space="0"/>
              <w:right w:val="single" w:color="000000" w:sz="4" w:space="0"/>
            </w:tcBorders>
            <w:vAlign w:val="center"/>
          </w:tcPr>
          <w:p w14:paraId="02C19227">
            <w:pPr>
              <w:pStyle w:val="106"/>
              <w:snapToGrid w:val="0"/>
              <w:spacing w:before="31" w:beforeLines="10" w:after="31" w:afterLines="10" w:line="300" w:lineRule="exact"/>
              <w:ind w:left="-112" w:right="-112"/>
              <w:rPr>
                <w:sz w:val="20"/>
              </w:rPr>
            </w:pPr>
          </w:p>
        </w:tc>
      </w:tr>
      <w:tr w14:paraId="189D4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8" w:type="pct"/>
            <w:tcBorders>
              <w:top w:val="single" w:color="000000" w:sz="4" w:space="0"/>
              <w:left w:val="single" w:color="000000" w:sz="4" w:space="0"/>
              <w:bottom w:val="single" w:color="000000" w:sz="4" w:space="0"/>
              <w:right w:val="single" w:color="000000" w:sz="4" w:space="0"/>
            </w:tcBorders>
            <w:vAlign w:val="center"/>
          </w:tcPr>
          <w:p w14:paraId="64A5E501">
            <w:pPr>
              <w:pStyle w:val="106"/>
              <w:snapToGrid w:val="0"/>
              <w:spacing w:before="31" w:beforeLines="10" w:after="31" w:afterLines="10" w:line="300" w:lineRule="exact"/>
              <w:ind w:left="-112" w:right="-112"/>
              <w:rPr>
                <w:sz w:val="20"/>
              </w:rPr>
            </w:pPr>
            <w:r>
              <w:rPr>
                <w:rFonts w:hint="eastAsia"/>
                <w:sz w:val="20"/>
              </w:rPr>
              <w:t>潜江市429005</w:t>
            </w:r>
          </w:p>
        </w:tc>
        <w:tc>
          <w:tcPr>
            <w:tcW w:w="1282" w:type="pct"/>
            <w:tcBorders>
              <w:top w:val="single" w:color="000000" w:sz="4" w:space="0"/>
              <w:left w:val="single" w:color="000000" w:sz="4" w:space="0"/>
              <w:bottom w:val="single" w:color="000000" w:sz="4" w:space="0"/>
              <w:right w:val="single" w:color="000000" w:sz="4" w:space="0"/>
            </w:tcBorders>
            <w:vAlign w:val="center"/>
          </w:tcPr>
          <w:p w14:paraId="05BEE7E9">
            <w:pPr>
              <w:pStyle w:val="106"/>
              <w:snapToGrid w:val="0"/>
              <w:spacing w:before="31" w:beforeLines="10" w:after="31" w:afterLines="10" w:line="300" w:lineRule="exact"/>
              <w:ind w:left="-112" w:right="-112"/>
              <w:rPr>
                <w:sz w:val="20"/>
              </w:rPr>
            </w:pPr>
            <w:r>
              <w:rPr>
                <w:rFonts w:hint="eastAsia"/>
                <w:sz w:val="20"/>
              </w:rPr>
              <w:t>潜江市监测站401</w:t>
            </w:r>
          </w:p>
        </w:tc>
        <w:tc>
          <w:tcPr>
            <w:tcW w:w="1407" w:type="pct"/>
            <w:tcBorders>
              <w:top w:val="single" w:color="000000" w:sz="4" w:space="0"/>
              <w:left w:val="single" w:color="000000" w:sz="4" w:space="0"/>
              <w:bottom w:val="single" w:color="000000" w:sz="4" w:space="0"/>
              <w:right w:val="single" w:color="000000" w:sz="4" w:space="0"/>
            </w:tcBorders>
            <w:vAlign w:val="center"/>
          </w:tcPr>
          <w:p w14:paraId="2201EEF8">
            <w:pPr>
              <w:pStyle w:val="106"/>
              <w:snapToGrid w:val="0"/>
              <w:spacing w:before="31" w:beforeLines="10" w:after="31" w:afterLines="10" w:line="300" w:lineRule="exact"/>
              <w:ind w:left="-112" w:right="-112"/>
              <w:rPr>
                <w:sz w:val="20"/>
              </w:rPr>
            </w:pPr>
          </w:p>
        </w:tc>
        <w:tc>
          <w:tcPr>
            <w:tcW w:w="1282" w:type="pct"/>
            <w:tcBorders>
              <w:top w:val="single" w:color="000000" w:sz="4" w:space="0"/>
              <w:left w:val="single" w:color="000000" w:sz="4" w:space="0"/>
              <w:bottom w:val="single" w:color="000000" w:sz="4" w:space="0"/>
              <w:right w:val="single" w:color="000000" w:sz="4" w:space="0"/>
            </w:tcBorders>
            <w:vAlign w:val="center"/>
          </w:tcPr>
          <w:p w14:paraId="41098F95">
            <w:pPr>
              <w:pStyle w:val="106"/>
              <w:snapToGrid w:val="0"/>
              <w:spacing w:before="31" w:beforeLines="10" w:after="31" w:afterLines="10" w:line="300" w:lineRule="exact"/>
              <w:ind w:left="-112" w:right="-112"/>
              <w:rPr>
                <w:sz w:val="20"/>
              </w:rPr>
            </w:pPr>
          </w:p>
        </w:tc>
      </w:tr>
      <w:tr w14:paraId="43F53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8" w:type="pct"/>
            <w:tcBorders>
              <w:top w:val="single" w:color="000000" w:sz="4" w:space="0"/>
              <w:left w:val="single" w:color="000000" w:sz="4" w:space="0"/>
              <w:bottom w:val="single" w:color="000000" w:sz="4" w:space="0"/>
              <w:right w:val="single" w:color="000000" w:sz="4" w:space="0"/>
            </w:tcBorders>
            <w:vAlign w:val="center"/>
          </w:tcPr>
          <w:p w14:paraId="31FA4ECD">
            <w:pPr>
              <w:pStyle w:val="106"/>
              <w:snapToGrid w:val="0"/>
              <w:spacing w:before="31" w:beforeLines="10" w:after="31" w:afterLines="10" w:line="300" w:lineRule="exact"/>
              <w:ind w:left="-112" w:right="-112"/>
              <w:rPr>
                <w:sz w:val="20"/>
              </w:rPr>
            </w:pPr>
            <w:r>
              <w:rPr>
                <w:rFonts w:hint="eastAsia"/>
                <w:sz w:val="20"/>
              </w:rPr>
              <w:t>天门市429006</w:t>
            </w:r>
          </w:p>
        </w:tc>
        <w:tc>
          <w:tcPr>
            <w:tcW w:w="1282" w:type="pct"/>
            <w:tcBorders>
              <w:top w:val="single" w:color="000000" w:sz="4" w:space="0"/>
              <w:left w:val="single" w:color="000000" w:sz="4" w:space="0"/>
              <w:bottom w:val="single" w:color="000000" w:sz="4" w:space="0"/>
              <w:right w:val="single" w:color="000000" w:sz="4" w:space="0"/>
            </w:tcBorders>
            <w:vAlign w:val="center"/>
          </w:tcPr>
          <w:p w14:paraId="4EAF84EC">
            <w:pPr>
              <w:pStyle w:val="106"/>
              <w:snapToGrid w:val="0"/>
              <w:spacing w:before="31" w:beforeLines="10" w:after="31" w:afterLines="10" w:line="300" w:lineRule="exact"/>
              <w:ind w:left="-112" w:right="-112"/>
              <w:rPr>
                <w:sz w:val="20"/>
              </w:rPr>
            </w:pPr>
            <w:r>
              <w:rPr>
                <w:rFonts w:hint="eastAsia"/>
                <w:sz w:val="20"/>
              </w:rPr>
              <w:t>天门市监测站401</w:t>
            </w:r>
          </w:p>
        </w:tc>
        <w:tc>
          <w:tcPr>
            <w:tcW w:w="1407" w:type="pct"/>
            <w:tcBorders>
              <w:top w:val="single" w:color="000000" w:sz="4" w:space="0"/>
              <w:left w:val="single" w:color="000000" w:sz="4" w:space="0"/>
              <w:bottom w:val="single" w:color="000000" w:sz="4" w:space="0"/>
              <w:right w:val="single" w:color="000000" w:sz="4" w:space="0"/>
            </w:tcBorders>
            <w:vAlign w:val="center"/>
          </w:tcPr>
          <w:p w14:paraId="396DD589">
            <w:pPr>
              <w:pStyle w:val="106"/>
              <w:snapToGrid w:val="0"/>
              <w:spacing w:before="31" w:beforeLines="10" w:after="31" w:afterLines="10" w:line="300" w:lineRule="exact"/>
              <w:ind w:left="-112" w:right="-112"/>
              <w:rPr>
                <w:sz w:val="20"/>
              </w:rPr>
            </w:pPr>
          </w:p>
        </w:tc>
        <w:tc>
          <w:tcPr>
            <w:tcW w:w="1282" w:type="pct"/>
            <w:tcBorders>
              <w:top w:val="single" w:color="000000" w:sz="4" w:space="0"/>
              <w:left w:val="single" w:color="000000" w:sz="4" w:space="0"/>
              <w:bottom w:val="single" w:color="000000" w:sz="4" w:space="0"/>
              <w:right w:val="single" w:color="000000" w:sz="4" w:space="0"/>
            </w:tcBorders>
            <w:vAlign w:val="center"/>
          </w:tcPr>
          <w:p w14:paraId="49807E6A">
            <w:pPr>
              <w:pStyle w:val="106"/>
              <w:snapToGrid w:val="0"/>
              <w:spacing w:before="31" w:beforeLines="10" w:after="31" w:afterLines="10" w:line="300" w:lineRule="exact"/>
              <w:ind w:left="-112" w:right="-112"/>
              <w:rPr>
                <w:sz w:val="20"/>
              </w:rPr>
            </w:pPr>
          </w:p>
        </w:tc>
      </w:tr>
      <w:tr w14:paraId="37927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8" w:type="pct"/>
            <w:tcBorders>
              <w:top w:val="single" w:color="000000" w:sz="4" w:space="0"/>
              <w:left w:val="single" w:color="000000" w:sz="4" w:space="0"/>
              <w:bottom w:val="single" w:color="000000" w:sz="4" w:space="0"/>
              <w:right w:val="single" w:color="000000" w:sz="4" w:space="0"/>
            </w:tcBorders>
            <w:vAlign w:val="center"/>
          </w:tcPr>
          <w:p w14:paraId="0B3A75DC">
            <w:pPr>
              <w:pStyle w:val="106"/>
              <w:snapToGrid w:val="0"/>
              <w:spacing w:before="31" w:beforeLines="10" w:after="31" w:afterLines="10" w:line="300" w:lineRule="exact"/>
              <w:ind w:left="-112" w:right="-112"/>
              <w:rPr>
                <w:sz w:val="20"/>
              </w:rPr>
            </w:pPr>
            <w:r>
              <w:rPr>
                <w:rFonts w:hint="eastAsia"/>
                <w:sz w:val="20"/>
              </w:rPr>
              <w:t>神农架林区429021</w:t>
            </w:r>
          </w:p>
        </w:tc>
        <w:tc>
          <w:tcPr>
            <w:tcW w:w="1282" w:type="pct"/>
            <w:tcBorders>
              <w:top w:val="single" w:color="000000" w:sz="4" w:space="0"/>
              <w:left w:val="single" w:color="000000" w:sz="4" w:space="0"/>
              <w:bottom w:val="single" w:color="000000" w:sz="4" w:space="0"/>
              <w:right w:val="single" w:color="000000" w:sz="4" w:space="0"/>
            </w:tcBorders>
            <w:vAlign w:val="center"/>
          </w:tcPr>
          <w:p w14:paraId="240169AE">
            <w:pPr>
              <w:pStyle w:val="106"/>
              <w:snapToGrid w:val="0"/>
              <w:spacing w:before="31" w:beforeLines="10" w:after="31" w:afterLines="10" w:line="300" w:lineRule="exact"/>
              <w:ind w:left="-112" w:right="-112"/>
              <w:rPr>
                <w:sz w:val="20"/>
              </w:rPr>
            </w:pPr>
            <w:r>
              <w:rPr>
                <w:rFonts w:hint="eastAsia"/>
                <w:sz w:val="20"/>
              </w:rPr>
              <w:t>神农架监测站401</w:t>
            </w:r>
          </w:p>
        </w:tc>
        <w:tc>
          <w:tcPr>
            <w:tcW w:w="1407" w:type="pct"/>
            <w:tcBorders>
              <w:top w:val="single" w:color="000000" w:sz="4" w:space="0"/>
              <w:left w:val="single" w:color="000000" w:sz="4" w:space="0"/>
              <w:bottom w:val="single" w:color="000000" w:sz="4" w:space="0"/>
              <w:right w:val="single" w:color="000000" w:sz="4" w:space="0"/>
            </w:tcBorders>
            <w:vAlign w:val="center"/>
          </w:tcPr>
          <w:p w14:paraId="0AAC5295">
            <w:pPr>
              <w:pStyle w:val="106"/>
              <w:snapToGrid w:val="0"/>
              <w:spacing w:before="31" w:beforeLines="10" w:after="31" w:afterLines="10" w:line="300" w:lineRule="exact"/>
              <w:ind w:left="-112" w:right="-112"/>
              <w:rPr>
                <w:sz w:val="20"/>
              </w:rPr>
            </w:pPr>
          </w:p>
        </w:tc>
        <w:tc>
          <w:tcPr>
            <w:tcW w:w="1282" w:type="pct"/>
            <w:tcBorders>
              <w:top w:val="single" w:color="000000" w:sz="4" w:space="0"/>
              <w:left w:val="single" w:color="000000" w:sz="4" w:space="0"/>
              <w:bottom w:val="single" w:color="000000" w:sz="4" w:space="0"/>
              <w:right w:val="single" w:color="000000" w:sz="4" w:space="0"/>
            </w:tcBorders>
            <w:vAlign w:val="center"/>
          </w:tcPr>
          <w:p w14:paraId="404951B1">
            <w:pPr>
              <w:pStyle w:val="106"/>
              <w:snapToGrid w:val="0"/>
              <w:spacing w:before="31" w:beforeLines="10" w:after="31" w:afterLines="10" w:line="300" w:lineRule="exact"/>
              <w:ind w:left="-112" w:right="-112"/>
              <w:rPr>
                <w:sz w:val="20"/>
              </w:rPr>
            </w:pPr>
          </w:p>
        </w:tc>
      </w:tr>
    </w:tbl>
    <w:p w14:paraId="53649D41">
      <w:pPr>
        <w:snapToGrid w:val="0"/>
        <w:spacing w:before="31" w:beforeLines="10" w:after="31" w:afterLines="10" w:line="300" w:lineRule="atLeast"/>
        <w:rPr>
          <w:rFonts w:hint="eastAsia" w:ascii="仿宋_GB2312"/>
          <w:sz w:val="20"/>
          <w:szCs w:val="20"/>
        </w:rPr>
      </w:pPr>
    </w:p>
    <w:p w14:paraId="37139014">
      <w:pPr>
        <w:snapToGrid w:val="0"/>
        <w:spacing w:before="31" w:beforeLines="10" w:after="31" w:afterLines="10" w:line="300" w:lineRule="atLeast"/>
        <w:rPr>
          <w:rFonts w:hint="eastAsia" w:ascii="黑体" w:hAnsi="黑体" w:eastAsia="黑体"/>
          <w:szCs w:val="32"/>
        </w:rPr>
      </w:pPr>
      <w:r>
        <w:rPr>
          <w:rFonts w:hint="eastAsia" w:ascii="黑体" w:hAnsi="黑体" w:eastAsia="黑体"/>
          <w:szCs w:val="32"/>
        </w:rPr>
        <w:t xml:space="preserve">附件3   </w:t>
      </w:r>
    </w:p>
    <w:p w14:paraId="4031C365">
      <w:pPr>
        <w:spacing w:before="156" w:beforeLines="50" w:after="156" w:afterLines="50"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2018年国控地表水河流监测断面</w:t>
      </w:r>
    </w:p>
    <w:tbl>
      <w:tblPr>
        <w:tblStyle w:val="40"/>
        <w:tblW w:w="5050" w:type="pct"/>
        <w:jc w:val="center"/>
        <w:tblLayout w:type="autofit"/>
        <w:tblCellMar>
          <w:top w:w="0" w:type="dxa"/>
          <w:left w:w="108" w:type="dxa"/>
          <w:bottom w:w="0" w:type="dxa"/>
          <w:right w:w="108" w:type="dxa"/>
        </w:tblCellMar>
      </w:tblPr>
      <w:tblGrid>
        <w:gridCol w:w="544"/>
        <w:gridCol w:w="740"/>
        <w:gridCol w:w="885"/>
        <w:gridCol w:w="1477"/>
        <w:gridCol w:w="2104"/>
        <w:gridCol w:w="1790"/>
        <w:gridCol w:w="1067"/>
      </w:tblGrid>
      <w:tr w14:paraId="1B62E257">
        <w:tblPrEx>
          <w:tblCellMar>
            <w:top w:w="0" w:type="dxa"/>
            <w:left w:w="108" w:type="dxa"/>
            <w:bottom w:w="0" w:type="dxa"/>
            <w:right w:w="108" w:type="dxa"/>
          </w:tblCellMar>
        </w:tblPrEx>
        <w:trPr>
          <w:tblHeader/>
          <w:jc w:val="center"/>
        </w:trPr>
        <w:tc>
          <w:tcPr>
            <w:tcW w:w="316" w:type="pct"/>
            <w:tcBorders>
              <w:top w:val="single" w:color="auto" w:sz="8" w:space="0"/>
              <w:left w:val="single" w:color="auto" w:sz="8" w:space="0"/>
              <w:bottom w:val="single" w:color="auto" w:sz="8" w:space="0"/>
              <w:right w:val="single" w:color="auto" w:sz="8" w:space="0"/>
            </w:tcBorders>
            <w:vAlign w:val="center"/>
          </w:tcPr>
          <w:p w14:paraId="7DEBBBE8">
            <w:pPr>
              <w:pStyle w:val="106"/>
              <w:snapToGrid w:val="0"/>
              <w:spacing w:before="31" w:beforeLines="10" w:after="31" w:afterLines="10" w:line="300" w:lineRule="exact"/>
              <w:ind w:left="-112" w:right="-112"/>
              <w:rPr>
                <w:b/>
                <w:sz w:val="20"/>
              </w:rPr>
            </w:pPr>
            <w:r>
              <w:rPr>
                <w:rFonts w:hint="eastAsia"/>
                <w:b/>
                <w:sz w:val="20"/>
              </w:rPr>
              <w:t>序号</w:t>
            </w:r>
          </w:p>
        </w:tc>
        <w:tc>
          <w:tcPr>
            <w:tcW w:w="430" w:type="pct"/>
            <w:tcBorders>
              <w:top w:val="single" w:color="auto" w:sz="8" w:space="0"/>
              <w:left w:val="nil"/>
              <w:bottom w:val="single" w:color="auto" w:sz="8" w:space="0"/>
              <w:right w:val="single" w:color="auto" w:sz="8" w:space="0"/>
            </w:tcBorders>
            <w:vAlign w:val="center"/>
          </w:tcPr>
          <w:p w14:paraId="223902D2">
            <w:pPr>
              <w:pStyle w:val="106"/>
              <w:snapToGrid w:val="0"/>
              <w:spacing w:before="31" w:beforeLines="10" w:after="31" w:afterLines="10" w:line="300" w:lineRule="exact"/>
              <w:ind w:left="-112" w:right="-112"/>
              <w:rPr>
                <w:b/>
                <w:sz w:val="20"/>
              </w:rPr>
            </w:pPr>
            <w:r>
              <w:rPr>
                <w:rFonts w:hint="eastAsia"/>
                <w:b/>
                <w:sz w:val="20"/>
              </w:rPr>
              <w:t>所在</w:t>
            </w:r>
          </w:p>
          <w:p w14:paraId="51C7CFB6">
            <w:pPr>
              <w:pStyle w:val="106"/>
              <w:snapToGrid w:val="0"/>
              <w:spacing w:before="31" w:beforeLines="10" w:after="31" w:afterLines="10" w:line="300" w:lineRule="exact"/>
              <w:ind w:left="-112" w:right="-112"/>
              <w:rPr>
                <w:b/>
                <w:sz w:val="20"/>
              </w:rPr>
            </w:pPr>
            <w:r>
              <w:rPr>
                <w:rFonts w:hint="eastAsia"/>
                <w:b/>
                <w:sz w:val="20"/>
              </w:rPr>
              <w:t>地市</w:t>
            </w:r>
          </w:p>
        </w:tc>
        <w:tc>
          <w:tcPr>
            <w:tcW w:w="514" w:type="pct"/>
            <w:tcBorders>
              <w:top w:val="single" w:color="auto" w:sz="8" w:space="0"/>
              <w:left w:val="nil"/>
              <w:bottom w:val="single" w:color="auto" w:sz="8" w:space="0"/>
              <w:right w:val="single" w:color="auto" w:sz="8" w:space="0"/>
            </w:tcBorders>
            <w:vAlign w:val="center"/>
          </w:tcPr>
          <w:p w14:paraId="5F56CDFD">
            <w:pPr>
              <w:pStyle w:val="106"/>
              <w:snapToGrid w:val="0"/>
              <w:spacing w:before="31" w:beforeLines="10" w:after="31" w:afterLines="10" w:line="300" w:lineRule="exact"/>
              <w:ind w:left="-112" w:right="-112"/>
              <w:rPr>
                <w:b/>
                <w:sz w:val="20"/>
              </w:rPr>
            </w:pPr>
            <w:r>
              <w:rPr>
                <w:rFonts w:hint="eastAsia"/>
                <w:b/>
                <w:sz w:val="20"/>
              </w:rPr>
              <w:t>测站名称</w:t>
            </w:r>
          </w:p>
        </w:tc>
        <w:tc>
          <w:tcPr>
            <w:tcW w:w="858" w:type="pct"/>
            <w:tcBorders>
              <w:top w:val="single" w:color="auto" w:sz="8" w:space="0"/>
              <w:left w:val="nil"/>
              <w:bottom w:val="single" w:color="auto" w:sz="8" w:space="0"/>
              <w:right w:val="single" w:color="auto" w:sz="8" w:space="0"/>
            </w:tcBorders>
            <w:vAlign w:val="center"/>
          </w:tcPr>
          <w:p w14:paraId="52868BF6">
            <w:pPr>
              <w:pStyle w:val="106"/>
              <w:snapToGrid w:val="0"/>
              <w:spacing w:before="31" w:beforeLines="10" w:after="31" w:afterLines="10" w:line="300" w:lineRule="exact"/>
              <w:ind w:left="-112" w:right="-112"/>
              <w:rPr>
                <w:b/>
                <w:sz w:val="20"/>
              </w:rPr>
            </w:pPr>
            <w:r>
              <w:rPr>
                <w:rFonts w:hint="eastAsia"/>
                <w:b/>
                <w:sz w:val="20"/>
              </w:rPr>
              <w:t>河流名称</w:t>
            </w:r>
          </w:p>
        </w:tc>
        <w:tc>
          <w:tcPr>
            <w:tcW w:w="1222" w:type="pct"/>
            <w:tcBorders>
              <w:top w:val="single" w:color="auto" w:sz="8" w:space="0"/>
              <w:left w:val="nil"/>
              <w:bottom w:val="single" w:color="auto" w:sz="8" w:space="0"/>
              <w:right w:val="single" w:color="auto" w:sz="8" w:space="0"/>
            </w:tcBorders>
            <w:vAlign w:val="center"/>
          </w:tcPr>
          <w:p w14:paraId="3F3CA5D3">
            <w:pPr>
              <w:pStyle w:val="106"/>
              <w:snapToGrid w:val="0"/>
              <w:spacing w:before="31" w:beforeLines="10" w:after="31" w:afterLines="10" w:line="300" w:lineRule="exact"/>
              <w:ind w:left="-112" w:right="-112"/>
              <w:rPr>
                <w:b/>
                <w:sz w:val="20"/>
              </w:rPr>
            </w:pPr>
            <w:r>
              <w:rPr>
                <w:rFonts w:hint="eastAsia"/>
                <w:b/>
                <w:sz w:val="20"/>
              </w:rPr>
              <w:t>断面名称</w:t>
            </w:r>
          </w:p>
        </w:tc>
        <w:tc>
          <w:tcPr>
            <w:tcW w:w="1040" w:type="pct"/>
            <w:tcBorders>
              <w:top w:val="single" w:color="auto" w:sz="8" w:space="0"/>
              <w:left w:val="nil"/>
              <w:bottom w:val="single" w:color="auto" w:sz="8" w:space="0"/>
              <w:right w:val="single" w:color="auto" w:sz="8" w:space="0"/>
            </w:tcBorders>
            <w:vAlign w:val="center"/>
          </w:tcPr>
          <w:p w14:paraId="572FCE93">
            <w:pPr>
              <w:pStyle w:val="106"/>
              <w:snapToGrid w:val="0"/>
              <w:spacing w:before="31" w:beforeLines="10" w:after="31" w:afterLines="10" w:line="300" w:lineRule="exact"/>
              <w:ind w:left="-112" w:right="-112"/>
              <w:rPr>
                <w:b/>
                <w:sz w:val="20"/>
              </w:rPr>
            </w:pPr>
            <w:r>
              <w:rPr>
                <w:rFonts w:hint="eastAsia"/>
                <w:b/>
                <w:sz w:val="20"/>
              </w:rPr>
              <w:t>断面功能</w:t>
            </w:r>
          </w:p>
        </w:tc>
        <w:tc>
          <w:tcPr>
            <w:tcW w:w="620" w:type="pct"/>
            <w:tcBorders>
              <w:top w:val="single" w:color="auto" w:sz="8" w:space="0"/>
              <w:left w:val="nil"/>
              <w:bottom w:val="single" w:color="auto" w:sz="8" w:space="0"/>
              <w:right w:val="single" w:color="auto" w:sz="8" w:space="0"/>
            </w:tcBorders>
            <w:vAlign w:val="center"/>
          </w:tcPr>
          <w:p w14:paraId="419B3C3E">
            <w:pPr>
              <w:pStyle w:val="106"/>
              <w:snapToGrid w:val="0"/>
              <w:spacing w:before="31" w:beforeLines="10" w:after="31" w:afterLines="10" w:line="300" w:lineRule="exact"/>
              <w:ind w:left="-112" w:right="-112"/>
              <w:rPr>
                <w:b/>
                <w:sz w:val="20"/>
              </w:rPr>
            </w:pPr>
            <w:r>
              <w:rPr>
                <w:rFonts w:hint="eastAsia"/>
                <w:b/>
                <w:sz w:val="20"/>
              </w:rPr>
              <w:t>监测频次</w:t>
            </w:r>
          </w:p>
        </w:tc>
      </w:tr>
      <w:tr w14:paraId="31E3AC48">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4A9492A7">
            <w:pPr>
              <w:pStyle w:val="106"/>
              <w:snapToGrid w:val="0"/>
              <w:spacing w:before="31" w:beforeLines="10" w:after="31" w:afterLines="10" w:line="300" w:lineRule="exact"/>
              <w:ind w:left="-112" w:right="-112"/>
              <w:rPr>
                <w:sz w:val="20"/>
              </w:rPr>
            </w:pPr>
            <w:r>
              <w:rPr>
                <w:rFonts w:hint="eastAsia"/>
                <w:sz w:val="20"/>
              </w:rPr>
              <w:t>1</w:t>
            </w:r>
          </w:p>
        </w:tc>
        <w:tc>
          <w:tcPr>
            <w:tcW w:w="430" w:type="pct"/>
            <w:vMerge w:val="restart"/>
            <w:tcBorders>
              <w:top w:val="nil"/>
              <w:left w:val="single" w:color="auto" w:sz="8" w:space="0"/>
              <w:bottom w:val="single" w:color="000000" w:sz="8" w:space="0"/>
              <w:right w:val="single" w:color="auto" w:sz="8" w:space="0"/>
            </w:tcBorders>
            <w:vAlign w:val="center"/>
          </w:tcPr>
          <w:p w14:paraId="54244ECA">
            <w:pPr>
              <w:pStyle w:val="106"/>
              <w:snapToGrid w:val="0"/>
              <w:spacing w:before="31" w:beforeLines="10" w:after="31" w:afterLines="10" w:line="300" w:lineRule="exact"/>
              <w:ind w:left="-112" w:right="-112"/>
              <w:rPr>
                <w:sz w:val="20"/>
              </w:rPr>
            </w:pPr>
            <w:r>
              <w:rPr>
                <w:rFonts w:hint="eastAsia"/>
                <w:sz w:val="20"/>
              </w:rPr>
              <w:t>武汉市</w:t>
            </w:r>
          </w:p>
        </w:tc>
        <w:tc>
          <w:tcPr>
            <w:tcW w:w="514" w:type="pct"/>
            <w:tcBorders>
              <w:top w:val="nil"/>
              <w:left w:val="nil"/>
              <w:bottom w:val="single" w:color="auto" w:sz="8" w:space="0"/>
              <w:right w:val="single" w:color="auto" w:sz="8" w:space="0"/>
            </w:tcBorders>
            <w:vAlign w:val="center"/>
          </w:tcPr>
          <w:p w14:paraId="7EB2F002">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1B328295">
            <w:pPr>
              <w:pStyle w:val="106"/>
              <w:snapToGrid w:val="0"/>
              <w:spacing w:before="31" w:beforeLines="10" w:after="31" w:afterLines="10" w:line="300" w:lineRule="exact"/>
              <w:ind w:left="-112" w:right="-112"/>
              <w:rPr>
                <w:sz w:val="20"/>
              </w:rPr>
            </w:pPr>
            <w:r>
              <w:rPr>
                <w:rFonts w:hint="eastAsia"/>
                <w:sz w:val="20"/>
              </w:rPr>
              <w:t>长江</w:t>
            </w:r>
          </w:p>
        </w:tc>
        <w:tc>
          <w:tcPr>
            <w:tcW w:w="1222" w:type="pct"/>
            <w:tcBorders>
              <w:top w:val="nil"/>
              <w:left w:val="nil"/>
              <w:bottom w:val="single" w:color="auto" w:sz="8" w:space="0"/>
              <w:right w:val="single" w:color="auto" w:sz="8" w:space="0"/>
            </w:tcBorders>
            <w:vAlign w:val="center"/>
          </w:tcPr>
          <w:p w14:paraId="0DC3B411">
            <w:pPr>
              <w:pStyle w:val="106"/>
              <w:snapToGrid w:val="0"/>
              <w:spacing w:before="31" w:beforeLines="10" w:after="31" w:afterLines="10" w:line="300" w:lineRule="exact"/>
              <w:ind w:left="-112" w:right="-112"/>
              <w:rPr>
                <w:sz w:val="20"/>
              </w:rPr>
            </w:pPr>
            <w:r>
              <w:rPr>
                <w:rFonts w:hint="eastAsia"/>
                <w:sz w:val="20"/>
              </w:rPr>
              <w:t>杨泗港</w:t>
            </w:r>
          </w:p>
        </w:tc>
        <w:tc>
          <w:tcPr>
            <w:tcW w:w="1040" w:type="pct"/>
            <w:tcBorders>
              <w:top w:val="nil"/>
              <w:left w:val="nil"/>
              <w:bottom w:val="single" w:color="auto" w:sz="8" w:space="0"/>
              <w:right w:val="single" w:color="auto" w:sz="8" w:space="0"/>
            </w:tcBorders>
            <w:vAlign w:val="center"/>
          </w:tcPr>
          <w:p w14:paraId="3C915B51">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7C640114">
            <w:pPr>
              <w:pStyle w:val="106"/>
              <w:snapToGrid w:val="0"/>
              <w:spacing w:before="31" w:beforeLines="10" w:after="31" w:afterLines="10" w:line="300" w:lineRule="exact"/>
              <w:ind w:left="-112" w:right="-112"/>
              <w:rPr>
                <w:sz w:val="20"/>
              </w:rPr>
            </w:pPr>
            <w:r>
              <w:rPr>
                <w:rFonts w:hint="eastAsia"/>
                <w:sz w:val="20"/>
              </w:rPr>
              <w:t>每月一次</w:t>
            </w:r>
          </w:p>
        </w:tc>
      </w:tr>
      <w:tr w14:paraId="5B2ED5F6">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4FB6ED1A">
            <w:pPr>
              <w:pStyle w:val="106"/>
              <w:snapToGrid w:val="0"/>
              <w:spacing w:before="31" w:beforeLines="10" w:after="31" w:afterLines="10" w:line="300" w:lineRule="exact"/>
              <w:ind w:left="-112" w:right="-112"/>
              <w:rPr>
                <w:sz w:val="20"/>
              </w:rPr>
            </w:pPr>
            <w:r>
              <w:rPr>
                <w:rFonts w:hint="eastAsia"/>
                <w:sz w:val="20"/>
              </w:rPr>
              <w:t>2</w:t>
            </w:r>
          </w:p>
        </w:tc>
        <w:tc>
          <w:tcPr>
            <w:tcW w:w="0" w:type="auto"/>
            <w:vMerge w:val="continue"/>
            <w:tcBorders>
              <w:top w:val="nil"/>
              <w:left w:val="single" w:color="auto" w:sz="8" w:space="0"/>
              <w:bottom w:val="single" w:color="000000" w:sz="8" w:space="0"/>
              <w:right w:val="single" w:color="auto" w:sz="8" w:space="0"/>
            </w:tcBorders>
            <w:vAlign w:val="center"/>
          </w:tcPr>
          <w:p w14:paraId="4EF97C66">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76061441">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20187170">
            <w:pPr>
              <w:pStyle w:val="106"/>
              <w:snapToGrid w:val="0"/>
              <w:spacing w:before="31" w:beforeLines="10" w:after="31" w:afterLines="10" w:line="300" w:lineRule="exact"/>
              <w:ind w:left="-112" w:right="-112"/>
              <w:rPr>
                <w:sz w:val="20"/>
              </w:rPr>
            </w:pPr>
            <w:r>
              <w:rPr>
                <w:rFonts w:hint="eastAsia"/>
                <w:sz w:val="20"/>
              </w:rPr>
              <w:t>长江</w:t>
            </w:r>
          </w:p>
        </w:tc>
        <w:tc>
          <w:tcPr>
            <w:tcW w:w="1222" w:type="pct"/>
            <w:tcBorders>
              <w:top w:val="nil"/>
              <w:left w:val="nil"/>
              <w:bottom w:val="single" w:color="auto" w:sz="8" w:space="0"/>
              <w:right w:val="single" w:color="auto" w:sz="8" w:space="0"/>
            </w:tcBorders>
            <w:vAlign w:val="center"/>
          </w:tcPr>
          <w:p w14:paraId="34BBC46E">
            <w:pPr>
              <w:pStyle w:val="106"/>
              <w:snapToGrid w:val="0"/>
              <w:spacing w:before="31" w:beforeLines="10" w:after="31" w:afterLines="10" w:line="300" w:lineRule="exact"/>
              <w:ind w:left="-112" w:right="-112"/>
              <w:rPr>
                <w:sz w:val="20"/>
              </w:rPr>
            </w:pPr>
            <w:r>
              <w:rPr>
                <w:rFonts w:hint="eastAsia"/>
                <w:sz w:val="20"/>
              </w:rPr>
              <w:t>白浒山</w:t>
            </w:r>
          </w:p>
        </w:tc>
        <w:tc>
          <w:tcPr>
            <w:tcW w:w="1040" w:type="pct"/>
            <w:tcBorders>
              <w:top w:val="nil"/>
              <w:left w:val="nil"/>
              <w:bottom w:val="single" w:color="auto" w:sz="8" w:space="0"/>
              <w:right w:val="single" w:color="auto" w:sz="8" w:space="0"/>
            </w:tcBorders>
            <w:vAlign w:val="center"/>
          </w:tcPr>
          <w:p w14:paraId="15DA94AF">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40E18128">
            <w:pPr>
              <w:pStyle w:val="106"/>
              <w:snapToGrid w:val="0"/>
              <w:spacing w:before="31" w:beforeLines="10" w:after="31" w:afterLines="10" w:line="300" w:lineRule="exact"/>
              <w:ind w:left="-112" w:right="-112"/>
              <w:rPr>
                <w:sz w:val="20"/>
              </w:rPr>
            </w:pPr>
            <w:r>
              <w:rPr>
                <w:rFonts w:hint="eastAsia"/>
                <w:sz w:val="20"/>
              </w:rPr>
              <w:t>每月一次</w:t>
            </w:r>
          </w:p>
        </w:tc>
      </w:tr>
      <w:tr w14:paraId="01F43FF2">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213D6FB7">
            <w:pPr>
              <w:pStyle w:val="106"/>
              <w:snapToGrid w:val="0"/>
              <w:spacing w:before="31" w:beforeLines="10" w:after="31" w:afterLines="10" w:line="300" w:lineRule="exact"/>
              <w:ind w:left="-112" w:right="-112"/>
              <w:rPr>
                <w:sz w:val="20"/>
              </w:rPr>
            </w:pPr>
            <w:r>
              <w:rPr>
                <w:rFonts w:hint="eastAsia"/>
                <w:sz w:val="20"/>
              </w:rPr>
              <w:t>3</w:t>
            </w:r>
          </w:p>
        </w:tc>
        <w:tc>
          <w:tcPr>
            <w:tcW w:w="0" w:type="auto"/>
            <w:vMerge w:val="continue"/>
            <w:tcBorders>
              <w:top w:val="nil"/>
              <w:left w:val="single" w:color="auto" w:sz="8" w:space="0"/>
              <w:bottom w:val="single" w:color="000000" w:sz="8" w:space="0"/>
              <w:right w:val="single" w:color="auto" w:sz="8" w:space="0"/>
            </w:tcBorders>
            <w:vAlign w:val="center"/>
          </w:tcPr>
          <w:p w14:paraId="3DDB8F5F">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333010FE">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4B218F90">
            <w:pPr>
              <w:pStyle w:val="106"/>
              <w:snapToGrid w:val="0"/>
              <w:spacing w:before="31" w:beforeLines="10" w:after="31" w:afterLines="10" w:line="300" w:lineRule="exact"/>
              <w:ind w:left="-112" w:right="-112"/>
              <w:rPr>
                <w:sz w:val="20"/>
              </w:rPr>
            </w:pPr>
            <w:r>
              <w:rPr>
                <w:rFonts w:hint="eastAsia"/>
                <w:sz w:val="20"/>
              </w:rPr>
              <w:t>汉江</w:t>
            </w:r>
          </w:p>
        </w:tc>
        <w:tc>
          <w:tcPr>
            <w:tcW w:w="1222" w:type="pct"/>
            <w:tcBorders>
              <w:top w:val="nil"/>
              <w:left w:val="nil"/>
              <w:bottom w:val="single" w:color="auto" w:sz="8" w:space="0"/>
              <w:right w:val="single" w:color="auto" w:sz="8" w:space="0"/>
            </w:tcBorders>
            <w:vAlign w:val="center"/>
          </w:tcPr>
          <w:p w14:paraId="685BED44">
            <w:pPr>
              <w:pStyle w:val="106"/>
              <w:snapToGrid w:val="0"/>
              <w:spacing w:before="31" w:beforeLines="10" w:after="31" w:afterLines="10" w:line="300" w:lineRule="exact"/>
              <w:ind w:left="-112" w:right="-112"/>
              <w:rPr>
                <w:sz w:val="20"/>
              </w:rPr>
            </w:pPr>
            <w:r>
              <w:rPr>
                <w:rFonts w:hint="eastAsia"/>
                <w:sz w:val="20"/>
              </w:rPr>
              <w:t>宗关</w:t>
            </w:r>
          </w:p>
        </w:tc>
        <w:tc>
          <w:tcPr>
            <w:tcW w:w="1040" w:type="pct"/>
            <w:tcBorders>
              <w:top w:val="nil"/>
              <w:left w:val="nil"/>
              <w:bottom w:val="single" w:color="auto" w:sz="8" w:space="0"/>
              <w:right w:val="single" w:color="auto" w:sz="8" w:space="0"/>
            </w:tcBorders>
            <w:vAlign w:val="center"/>
          </w:tcPr>
          <w:p w14:paraId="78877DD7">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460925CE">
            <w:pPr>
              <w:pStyle w:val="106"/>
              <w:snapToGrid w:val="0"/>
              <w:spacing w:before="31" w:beforeLines="10" w:after="31" w:afterLines="10" w:line="300" w:lineRule="exact"/>
              <w:ind w:left="-112" w:right="-112"/>
              <w:rPr>
                <w:sz w:val="20"/>
              </w:rPr>
            </w:pPr>
            <w:r>
              <w:rPr>
                <w:rFonts w:hint="eastAsia"/>
                <w:sz w:val="20"/>
              </w:rPr>
              <w:t>每月一次</w:t>
            </w:r>
          </w:p>
        </w:tc>
      </w:tr>
      <w:tr w14:paraId="1FA27B3C">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7908F316">
            <w:pPr>
              <w:pStyle w:val="106"/>
              <w:snapToGrid w:val="0"/>
              <w:spacing w:before="31" w:beforeLines="10" w:after="31" w:afterLines="10" w:line="300" w:lineRule="exact"/>
              <w:ind w:left="-112" w:right="-112"/>
              <w:rPr>
                <w:sz w:val="20"/>
              </w:rPr>
            </w:pPr>
            <w:r>
              <w:rPr>
                <w:rFonts w:hint="eastAsia"/>
                <w:sz w:val="20"/>
              </w:rPr>
              <w:t>4</w:t>
            </w:r>
          </w:p>
        </w:tc>
        <w:tc>
          <w:tcPr>
            <w:tcW w:w="0" w:type="auto"/>
            <w:vMerge w:val="continue"/>
            <w:tcBorders>
              <w:top w:val="nil"/>
              <w:left w:val="single" w:color="auto" w:sz="8" w:space="0"/>
              <w:bottom w:val="single" w:color="000000" w:sz="8" w:space="0"/>
              <w:right w:val="single" w:color="auto" w:sz="8" w:space="0"/>
            </w:tcBorders>
            <w:vAlign w:val="center"/>
          </w:tcPr>
          <w:p w14:paraId="535FC7C1">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482DE4BD">
            <w:pPr>
              <w:pStyle w:val="106"/>
              <w:snapToGrid w:val="0"/>
              <w:spacing w:before="31" w:beforeLines="10" w:after="31" w:afterLines="10" w:line="300" w:lineRule="exact"/>
              <w:ind w:left="-112" w:right="-112"/>
              <w:rPr>
                <w:sz w:val="20"/>
              </w:rPr>
            </w:pPr>
            <w:r>
              <w:rPr>
                <w:rFonts w:hint="eastAsia"/>
                <w:sz w:val="20"/>
              </w:rPr>
              <w:t>武汉市</w:t>
            </w:r>
          </w:p>
        </w:tc>
        <w:tc>
          <w:tcPr>
            <w:tcW w:w="858" w:type="pct"/>
            <w:tcBorders>
              <w:top w:val="nil"/>
              <w:left w:val="nil"/>
              <w:bottom w:val="single" w:color="auto" w:sz="8" w:space="0"/>
              <w:right w:val="single" w:color="auto" w:sz="8" w:space="0"/>
            </w:tcBorders>
            <w:vAlign w:val="center"/>
          </w:tcPr>
          <w:p w14:paraId="67C0671B">
            <w:pPr>
              <w:pStyle w:val="106"/>
              <w:snapToGrid w:val="0"/>
              <w:spacing w:before="31" w:beforeLines="10" w:after="31" w:afterLines="10" w:line="300" w:lineRule="exact"/>
              <w:ind w:left="-112" w:right="-112"/>
              <w:rPr>
                <w:sz w:val="20"/>
              </w:rPr>
            </w:pPr>
            <w:r>
              <w:rPr>
                <w:rFonts w:hint="eastAsia"/>
                <w:sz w:val="20"/>
              </w:rPr>
              <w:t>汉江</w:t>
            </w:r>
          </w:p>
        </w:tc>
        <w:tc>
          <w:tcPr>
            <w:tcW w:w="1222" w:type="pct"/>
            <w:tcBorders>
              <w:top w:val="nil"/>
              <w:left w:val="nil"/>
              <w:bottom w:val="single" w:color="auto" w:sz="8" w:space="0"/>
              <w:right w:val="single" w:color="auto" w:sz="8" w:space="0"/>
            </w:tcBorders>
            <w:vAlign w:val="center"/>
          </w:tcPr>
          <w:p w14:paraId="0CC90E97">
            <w:pPr>
              <w:pStyle w:val="106"/>
              <w:snapToGrid w:val="0"/>
              <w:spacing w:before="31" w:beforeLines="10" w:after="31" w:afterLines="10" w:line="300" w:lineRule="exact"/>
              <w:ind w:left="-112" w:right="-112"/>
              <w:rPr>
                <w:sz w:val="20"/>
              </w:rPr>
            </w:pPr>
            <w:r>
              <w:rPr>
                <w:rFonts w:hint="eastAsia"/>
                <w:sz w:val="20"/>
              </w:rPr>
              <w:t>龙王庙</w:t>
            </w:r>
          </w:p>
        </w:tc>
        <w:tc>
          <w:tcPr>
            <w:tcW w:w="1040" w:type="pct"/>
            <w:tcBorders>
              <w:top w:val="nil"/>
              <w:left w:val="nil"/>
              <w:bottom w:val="single" w:color="auto" w:sz="8" w:space="0"/>
              <w:right w:val="single" w:color="auto" w:sz="8" w:space="0"/>
            </w:tcBorders>
            <w:vAlign w:val="center"/>
          </w:tcPr>
          <w:p w14:paraId="0C88B0A6">
            <w:pPr>
              <w:pStyle w:val="106"/>
              <w:snapToGrid w:val="0"/>
              <w:spacing w:before="31" w:beforeLines="10" w:after="31" w:afterLines="10" w:line="300" w:lineRule="exact"/>
              <w:ind w:left="-112" w:right="-112"/>
              <w:rPr>
                <w:sz w:val="20"/>
              </w:rPr>
            </w:pPr>
            <w:r>
              <w:rPr>
                <w:rFonts w:hint="eastAsia"/>
                <w:sz w:val="20"/>
              </w:rPr>
              <w:t>趋势科研</w:t>
            </w:r>
          </w:p>
        </w:tc>
        <w:tc>
          <w:tcPr>
            <w:tcW w:w="620" w:type="pct"/>
            <w:tcBorders>
              <w:top w:val="nil"/>
              <w:left w:val="nil"/>
              <w:bottom w:val="single" w:color="auto" w:sz="8" w:space="0"/>
              <w:right w:val="single" w:color="auto" w:sz="8" w:space="0"/>
            </w:tcBorders>
            <w:vAlign w:val="center"/>
          </w:tcPr>
          <w:p w14:paraId="4B722F43">
            <w:pPr>
              <w:pStyle w:val="106"/>
              <w:snapToGrid w:val="0"/>
              <w:spacing w:before="31" w:beforeLines="10" w:after="31" w:afterLines="10" w:line="300" w:lineRule="exact"/>
              <w:ind w:left="-112" w:right="-112"/>
              <w:rPr>
                <w:sz w:val="20"/>
              </w:rPr>
            </w:pPr>
            <w:r>
              <w:rPr>
                <w:rFonts w:hint="eastAsia"/>
                <w:sz w:val="20"/>
              </w:rPr>
              <w:t>每月一次</w:t>
            </w:r>
          </w:p>
        </w:tc>
      </w:tr>
      <w:tr w14:paraId="49666F1F">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01151BA7">
            <w:pPr>
              <w:pStyle w:val="106"/>
              <w:snapToGrid w:val="0"/>
              <w:spacing w:before="31" w:beforeLines="10" w:after="31" w:afterLines="10" w:line="300" w:lineRule="exact"/>
              <w:ind w:left="-112" w:right="-112"/>
              <w:rPr>
                <w:sz w:val="20"/>
              </w:rPr>
            </w:pPr>
            <w:r>
              <w:rPr>
                <w:rFonts w:hint="eastAsia"/>
                <w:sz w:val="20"/>
              </w:rPr>
              <w:t>5</w:t>
            </w:r>
          </w:p>
        </w:tc>
        <w:tc>
          <w:tcPr>
            <w:tcW w:w="0" w:type="auto"/>
            <w:vMerge w:val="continue"/>
            <w:tcBorders>
              <w:top w:val="nil"/>
              <w:left w:val="single" w:color="auto" w:sz="8" w:space="0"/>
              <w:bottom w:val="single" w:color="000000" w:sz="8" w:space="0"/>
              <w:right w:val="single" w:color="auto" w:sz="8" w:space="0"/>
            </w:tcBorders>
            <w:vAlign w:val="center"/>
          </w:tcPr>
          <w:p w14:paraId="56C518A5">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280548D7">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033DDCEB">
            <w:pPr>
              <w:pStyle w:val="106"/>
              <w:snapToGrid w:val="0"/>
              <w:spacing w:before="31" w:beforeLines="10" w:after="31" w:afterLines="10" w:line="300" w:lineRule="exact"/>
              <w:ind w:left="-112" w:right="-112"/>
              <w:rPr>
                <w:sz w:val="20"/>
              </w:rPr>
            </w:pPr>
            <w:r>
              <w:rPr>
                <w:rFonts w:hint="eastAsia"/>
                <w:sz w:val="20"/>
              </w:rPr>
              <w:t>通顺河</w:t>
            </w:r>
          </w:p>
        </w:tc>
        <w:tc>
          <w:tcPr>
            <w:tcW w:w="1222" w:type="pct"/>
            <w:tcBorders>
              <w:top w:val="nil"/>
              <w:left w:val="nil"/>
              <w:bottom w:val="single" w:color="auto" w:sz="8" w:space="0"/>
              <w:right w:val="single" w:color="auto" w:sz="8" w:space="0"/>
            </w:tcBorders>
            <w:vAlign w:val="center"/>
          </w:tcPr>
          <w:p w14:paraId="09B4ED8E">
            <w:pPr>
              <w:pStyle w:val="106"/>
              <w:snapToGrid w:val="0"/>
              <w:spacing w:before="31" w:beforeLines="10" w:after="31" w:afterLines="10" w:line="300" w:lineRule="exact"/>
              <w:ind w:left="-112" w:right="-112"/>
              <w:rPr>
                <w:sz w:val="20"/>
              </w:rPr>
            </w:pPr>
            <w:r>
              <w:rPr>
                <w:rFonts w:hint="eastAsia"/>
                <w:sz w:val="20"/>
              </w:rPr>
              <w:t>港洲村</w:t>
            </w:r>
          </w:p>
        </w:tc>
        <w:tc>
          <w:tcPr>
            <w:tcW w:w="1040" w:type="pct"/>
            <w:tcBorders>
              <w:top w:val="nil"/>
              <w:left w:val="nil"/>
              <w:bottom w:val="single" w:color="auto" w:sz="8" w:space="0"/>
              <w:right w:val="single" w:color="auto" w:sz="8" w:space="0"/>
            </w:tcBorders>
            <w:vAlign w:val="center"/>
          </w:tcPr>
          <w:p w14:paraId="2542F8B4">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53CE090A">
            <w:pPr>
              <w:pStyle w:val="106"/>
              <w:snapToGrid w:val="0"/>
              <w:spacing w:before="31" w:beforeLines="10" w:after="31" w:afterLines="10" w:line="300" w:lineRule="exact"/>
              <w:ind w:left="-112" w:right="-112"/>
              <w:rPr>
                <w:sz w:val="20"/>
              </w:rPr>
            </w:pPr>
            <w:r>
              <w:rPr>
                <w:rFonts w:hint="eastAsia"/>
                <w:sz w:val="20"/>
              </w:rPr>
              <w:t>每月一次</w:t>
            </w:r>
          </w:p>
        </w:tc>
      </w:tr>
      <w:tr w14:paraId="75851153">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268F01E3">
            <w:pPr>
              <w:pStyle w:val="106"/>
              <w:snapToGrid w:val="0"/>
              <w:spacing w:before="31" w:beforeLines="10" w:after="31" w:afterLines="10" w:line="300" w:lineRule="exact"/>
              <w:ind w:left="-112" w:right="-112"/>
              <w:rPr>
                <w:sz w:val="20"/>
              </w:rPr>
            </w:pPr>
            <w:r>
              <w:rPr>
                <w:rFonts w:hint="eastAsia"/>
                <w:sz w:val="20"/>
              </w:rPr>
              <w:t>6</w:t>
            </w:r>
          </w:p>
        </w:tc>
        <w:tc>
          <w:tcPr>
            <w:tcW w:w="0" w:type="auto"/>
            <w:vMerge w:val="continue"/>
            <w:tcBorders>
              <w:top w:val="nil"/>
              <w:left w:val="single" w:color="auto" w:sz="8" w:space="0"/>
              <w:bottom w:val="single" w:color="000000" w:sz="8" w:space="0"/>
              <w:right w:val="single" w:color="auto" w:sz="8" w:space="0"/>
            </w:tcBorders>
            <w:vAlign w:val="center"/>
          </w:tcPr>
          <w:p w14:paraId="635ABAA4">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143F4FE0">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2AD70446">
            <w:pPr>
              <w:pStyle w:val="106"/>
              <w:snapToGrid w:val="0"/>
              <w:spacing w:before="31" w:beforeLines="10" w:after="31" w:afterLines="10" w:line="300" w:lineRule="exact"/>
              <w:ind w:left="-112" w:right="-112"/>
              <w:rPr>
                <w:sz w:val="20"/>
              </w:rPr>
            </w:pPr>
            <w:r>
              <w:rPr>
                <w:rFonts w:hint="eastAsia"/>
                <w:sz w:val="20"/>
              </w:rPr>
              <w:t>通顺河</w:t>
            </w:r>
          </w:p>
        </w:tc>
        <w:tc>
          <w:tcPr>
            <w:tcW w:w="1222" w:type="pct"/>
            <w:tcBorders>
              <w:top w:val="nil"/>
              <w:left w:val="nil"/>
              <w:bottom w:val="single" w:color="auto" w:sz="8" w:space="0"/>
              <w:right w:val="single" w:color="auto" w:sz="8" w:space="0"/>
            </w:tcBorders>
            <w:vAlign w:val="center"/>
          </w:tcPr>
          <w:p w14:paraId="3AE0CD46">
            <w:pPr>
              <w:pStyle w:val="106"/>
              <w:snapToGrid w:val="0"/>
              <w:spacing w:before="31" w:beforeLines="10" w:after="31" w:afterLines="10" w:line="300" w:lineRule="exact"/>
              <w:ind w:left="-112" w:right="-112"/>
              <w:rPr>
                <w:sz w:val="20"/>
              </w:rPr>
            </w:pPr>
            <w:r>
              <w:rPr>
                <w:rFonts w:hint="eastAsia"/>
                <w:sz w:val="20"/>
              </w:rPr>
              <w:t>黄陵大桥</w:t>
            </w:r>
          </w:p>
        </w:tc>
        <w:tc>
          <w:tcPr>
            <w:tcW w:w="1040" w:type="pct"/>
            <w:tcBorders>
              <w:top w:val="nil"/>
              <w:left w:val="nil"/>
              <w:bottom w:val="single" w:color="auto" w:sz="8" w:space="0"/>
              <w:right w:val="single" w:color="auto" w:sz="8" w:space="0"/>
            </w:tcBorders>
            <w:vAlign w:val="center"/>
          </w:tcPr>
          <w:p w14:paraId="46EE88D1">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247CFBC5">
            <w:pPr>
              <w:pStyle w:val="106"/>
              <w:snapToGrid w:val="0"/>
              <w:spacing w:before="31" w:beforeLines="10" w:after="31" w:afterLines="10" w:line="300" w:lineRule="exact"/>
              <w:ind w:left="-112" w:right="-112"/>
              <w:rPr>
                <w:sz w:val="20"/>
              </w:rPr>
            </w:pPr>
            <w:r>
              <w:rPr>
                <w:rFonts w:hint="eastAsia"/>
                <w:sz w:val="20"/>
              </w:rPr>
              <w:t>每月一次</w:t>
            </w:r>
          </w:p>
        </w:tc>
      </w:tr>
      <w:tr w14:paraId="069BE472">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6B252406">
            <w:pPr>
              <w:pStyle w:val="106"/>
              <w:snapToGrid w:val="0"/>
              <w:spacing w:before="31" w:beforeLines="10" w:after="31" w:afterLines="10" w:line="300" w:lineRule="exact"/>
              <w:ind w:left="-112" w:right="-112"/>
              <w:rPr>
                <w:sz w:val="20"/>
              </w:rPr>
            </w:pPr>
            <w:r>
              <w:rPr>
                <w:rFonts w:hint="eastAsia"/>
                <w:sz w:val="20"/>
              </w:rPr>
              <w:t>7</w:t>
            </w:r>
          </w:p>
        </w:tc>
        <w:tc>
          <w:tcPr>
            <w:tcW w:w="0" w:type="auto"/>
            <w:vMerge w:val="continue"/>
            <w:tcBorders>
              <w:top w:val="nil"/>
              <w:left w:val="single" w:color="auto" w:sz="8" w:space="0"/>
              <w:bottom w:val="single" w:color="000000" w:sz="8" w:space="0"/>
              <w:right w:val="single" w:color="auto" w:sz="8" w:space="0"/>
            </w:tcBorders>
            <w:vAlign w:val="center"/>
          </w:tcPr>
          <w:p w14:paraId="732BB67C">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215E8F7E">
            <w:pPr>
              <w:pStyle w:val="106"/>
              <w:snapToGrid w:val="0"/>
              <w:spacing w:before="31" w:beforeLines="10" w:after="31" w:afterLines="10" w:line="300" w:lineRule="exact"/>
              <w:ind w:left="-112" w:right="-112"/>
              <w:rPr>
                <w:sz w:val="20"/>
              </w:rPr>
            </w:pPr>
            <w:r>
              <w:rPr>
                <w:rFonts w:hint="eastAsia"/>
                <w:sz w:val="20"/>
              </w:rPr>
              <w:t>武汉市</w:t>
            </w:r>
          </w:p>
        </w:tc>
        <w:tc>
          <w:tcPr>
            <w:tcW w:w="858" w:type="pct"/>
            <w:tcBorders>
              <w:top w:val="nil"/>
              <w:left w:val="nil"/>
              <w:bottom w:val="single" w:color="auto" w:sz="8" w:space="0"/>
              <w:right w:val="single" w:color="auto" w:sz="8" w:space="0"/>
            </w:tcBorders>
            <w:vAlign w:val="center"/>
          </w:tcPr>
          <w:p w14:paraId="799D6EDB">
            <w:pPr>
              <w:pStyle w:val="106"/>
              <w:snapToGrid w:val="0"/>
              <w:spacing w:before="31" w:beforeLines="10" w:after="31" w:afterLines="10" w:line="300" w:lineRule="exact"/>
              <w:ind w:left="-112" w:right="-112"/>
              <w:rPr>
                <w:sz w:val="20"/>
              </w:rPr>
            </w:pPr>
            <w:r>
              <w:rPr>
                <w:rFonts w:hint="eastAsia"/>
                <w:sz w:val="20"/>
              </w:rPr>
              <w:t>金水</w:t>
            </w:r>
          </w:p>
        </w:tc>
        <w:tc>
          <w:tcPr>
            <w:tcW w:w="1222" w:type="pct"/>
            <w:tcBorders>
              <w:top w:val="nil"/>
              <w:left w:val="nil"/>
              <w:bottom w:val="single" w:color="auto" w:sz="8" w:space="0"/>
              <w:right w:val="single" w:color="auto" w:sz="8" w:space="0"/>
            </w:tcBorders>
            <w:vAlign w:val="center"/>
          </w:tcPr>
          <w:p w14:paraId="517FD8FD">
            <w:pPr>
              <w:pStyle w:val="106"/>
              <w:snapToGrid w:val="0"/>
              <w:spacing w:before="31" w:beforeLines="10" w:after="31" w:afterLines="10" w:line="300" w:lineRule="exact"/>
              <w:ind w:left="-112" w:right="-112"/>
              <w:rPr>
                <w:sz w:val="20"/>
              </w:rPr>
            </w:pPr>
            <w:r>
              <w:rPr>
                <w:rFonts w:hint="eastAsia"/>
                <w:sz w:val="20"/>
              </w:rPr>
              <w:t>新河口</w:t>
            </w:r>
          </w:p>
        </w:tc>
        <w:tc>
          <w:tcPr>
            <w:tcW w:w="1040" w:type="pct"/>
            <w:tcBorders>
              <w:top w:val="nil"/>
              <w:left w:val="nil"/>
              <w:bottom w:val="single" w:color="auto" w:sz="8" w:space="0"/>
              <w:right w:val="single" w:color="auto" w:sz="8" w:space="0"/>
            </w:tcBorders>
            <w:vAlign w:val="center"/>
          </w:tcPr>
          <w:p w14:paraId="4A607D70">
            <w:pPr>
              <w:pStyle w:val="106"/>
              <w:snapToGrid w:val="0"/>
              <w:spacing w:before="31" w:beforeLines="10" w:after="31" w:afterLines="10" w:line="300" w:lineRule="exact"/>
              <w:ind w:left="-112" w:right="-112"/>
              <w:rPr>
                <w:sz w:val="20"/>
              </w:rPr>
            </w:pPr>
            <w:r>
              <w:rPr>
                <w:rFonts w:hint="eastAsia"/>
                <w:sz w:val="20"/>
              </w:rPr>
              <w:t>趋势科研</w:t>
            </w:r>
          </w:p>
        </w:tc>
        <w:tc>
          <w:tcPr>
            <w:tcW w:w="620" w:type="pct"/>
            <w:tcBorders>
              <w:top w:val="nil"/>
              <w:left w:val="nil"/>
              <w:bottom w:val="single" w:color="auto" w:sz="8" w:space="0"/>
              <w:right w:val="single" w:color="auto" w:sz="8" w:space="0"/>
            </w:tcBorders>
            <w:vAlign w:val="center"/>
          </w:tcPr>
          <w:p w14:paraId="3DEDECA4">
            <w:pPr>
              <w:pStyle w:val="106"/>
              <w:snapToGrid w:val="0"/>
              <w:spacing w:before="31" w:beforeLines="10" w:after="31" w:afterLines="10" w:line="300" w:lineRule="exact"/>
              <w:ind w:left="-112" w:right="-112"/>
              <w:rPr>
                <w:sz w:val="20"/>
              </w:rPr>
            </w:pPr>
            <w:r>
              <w:rPr>
                <w:rFonts w:hint="eastAsia"/>
                <w:sz w:val="20"/>
              </w:rPr>
              <w:t>每月一次</w:t>
            </w:r>
          </w:p>
        </w:tc>
      </w:tr>
      <w:tr w14:paraId="6D67D00B">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656F21ED">
            <w:pPr>
              <w:pStyle w:val="106"/>
              <w:snapToGrid w:val="0"/>
              <w:spacing w:before="31" w:beforeLines="10" w:after="31" w:afterLines="10" w:line="300" w:lineRule="exact"/>
              <w:ind w:left="-112" w:right="-112"/>
              <w:rPr>
                <w:sz w:val="20"/>
              </w:rPr>
            </w:pPr>
            <w:r>
              <w:rPr>
                <w:rFonts w:hint="eastAsia"/>
                <w:sz w:val="20"/>
              </w:rPr>
              <w:t>8</w:t>
            </w:r>
          </w:p>
        </w:tc>
        <w:tc>
          <w:tcPr>
            <w:tcW w:w="0" w:type="auto"/>
            <w:vMerge w:val="continue"/>
            <w:tcBorders>
              <w:top w:val="nil"/>
              <w:left w:val="single" w:color="auto" w:sz="8" w:space="0"/>
              <w:bottom w:val="single" w:color="000000" w:sz="8" w:space="0"/>
              <w:right w:val="single" w:color="auto" w:sz="8" w:space="0"/>
            </w:tcBorders>
            <w:vAlign w:val="center"/>
          </w:tcPr>
          <w:p w14:paraId="21853E39">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43A81D37">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00F507C5">
            <w:pPr>
              <w:pStyle w:val="106"/>
              <w:snapToGrid w:val="0"/>
              <w:spacing w:before="31" w:beforeLines="10" w:after="31" w:afterLines="10" w:line="300" w:lineRule="exact"/>
              <w:ind w:left="-112" w:right="-112"/>
              <w:rPr>
                <w:sz w:val="20"/>
              </w:rPr>
            </w:pPr>
            <w:r>
              <w:rPr>
                <w:rFonts w:hint="eastAsia"/>
                <w:sz w:val="20"/>
              </w:rPr>
              <w:t>金水</w:t>
            </w:r>
          </w:p>
        </w:tc>
        <w:tc>
          <w:tcPr>
            <w:tcW w:w="1222" w:type="pct"/>
            <w:tcBorders>
              <w:top w:val="nil"/>
              <w:left w:val="nil"/>
              <w:bottom w:val="single" w:color="auto" w:sz="8" w:space="0"/>
              <w:right w:val="single" w:color="auto" w:sz="8" w:space="0"/>
            </w:tcBorders>
            <w:vAlign w:val="center"/>
          </w:tcPr>
          <w:p w14:paraId="645CF952">
            <w:pPr>
              <w:pStyle w:val="106"/>
              <w:snapToGrid w:val="0"/>
              <w:spacing w:before="31" w:beforeLines="10" w:after="31" w:afterLines="10" w:line="300" w:lineRule="exact"/>
              <w:ind w:left="-112" w:right="-112"/>
              <w:rPr>
                <w:sz w:val="20"/>
              </w:rPr>
            </w:pPr>
            <w:r>
              <w:rPr>
                <w:rFonts w:hint="eastAsia"/>
                <w:sz w:val="20"/>
              </w:rPr>
              <w:t>金水闸</w:t>
            </w:r>
          </w:p>
        </w:tc>
        <w:tc>
          <w:tcPr>
            <w:tcW w:w="1040" w:type="pct"/>
            <w:tcBorders>
              <w:top w:val="nil"/>
              <w:left w:val="nil"/>
              <w:bottom w:val="single" w:color="auto" w:sz="8" w:space="0"/>
              <w:right w:val="single" w:color="auto" w:sz="8" w:space="0"/>
            </w:tcBorders>
            <w:vAlign w:val="center"/>
          </w:tcPr>
          <w:p w14:paraId="59D8B3AD">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012D5E7C">
            <w:pPr>
              <w:pStyle w:val="106"/>
              <w:snapToGrid w:val="0"/>
              <w:spacing w:before="31" w:beforeLines="10" w:after="31" w:afterLines="10" w:line="300" w:lineRule="exact"/>
              <w:ind w:left="-112" w:right="-112"/>
              <w:rPr>
                <w:sz w:val="20"/>
              </w:rPr>
            </w:pPr>
            <w:r>
              <w:rPr>
                <w:rFonts w:hint="eastAsia"/>
                <w:sz w:val="20"/>
              </w:rPr>
              <w:t>每月一次</w:t>
            </w:r>
          </w:p>
        </w:tc>
      </w:tr>
      <w:tr w14:paraId="071EC0CE">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558612B0">
            <w:pPr>
              <w:pStyle w:val="106"/>
              <w:snapToGrid w:val="0"/>
              <w:spacing w:before="31" w:beforeLines="10" w:after="31" w:afterLines="10" w:line="300" w:lineRule="exact"/>
              <w:ind w:left="-112" w:right="-112"/>
              <w:rPr>
                <w:sz w:val="20"/>
              </w:rPr>
            </w:pPr>
            <w:r>
              <w:rPr>
                <w:rFonts w:hint="eastAsia"/>
                <w:sz w:val="20"/>
              </w:rPr>
              <w:t>9</w:t>
            </w:r>
          </w:p>
        </w:tc>
        <w:tc>
          <w:tcPr>
            <w:tcW w:w="0" w:type="auto"/>
            <w:vMerge w:val="continue"/>
            <w:tcBorders>
              <w:top w:val="nil"/>
              <w:left w:val="single" w:color="auto" w:sz="8" w:space="0"/>
              <w:bottom w:val="single" w:color="000000" w:sz="8" w:space="0"/>
              <w:right w:val="single" w:color="auto" w:sz="8" w:space="0"/>
            </w:tcBorders>
            <w:vAlign w:val="center"/>
          </w:tcPr>
          <w:p w14:paraId="6F5398F7">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157C4187">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4F692E11">
            <w:pPr>
              <w:pStyle w:val="106"/>
              <w:snapToGrid w:val="0"/>
              <w:spacing w:before="31" w:beforeLines="10" w:after="31" w:afterLines="10" w:line="300" w:lineRule="exact"/>
              <w:ind w:left="-112" w:right="-112"/>
              <w:rPr>
                <w:sz w:val="20"/>
              </w:rPr>
            </w:pPr>
            <w:r>
              <w:rPr>
                <w:rFonts w:hint="eastAsia" w:ascii="宋体" w:hAnsi="宋体" w:eastAsia="宋体" w:cs="宋体"/>
                <w:sz w:val="20"/>
              </w:rPr>
              <w:t>涢</w:t>
            </w:r>
            <w:r>
              <w:rPr>
                <w:rFonts w:hint="eastAsia"/>
                <w:sz w:val="20"/>
              </w:rPr>
              <w:t>水</w:t>
            </w:r>
          </w:p>
        </w:tc>
        <w:tc>
          <w:tcPr>
            <w:tcW w:w="1222" w:type="pct"/>
            <w:tcBorders>
              <w:top w:val="nil"/>
              <w:left w:val="nil"/>
              <w:bottom w:val="single" w:color="auto" w:sz="8" w:space="0"/>
              <w:right w:val="single" w:color="auto" w:sz="8" w:space="0"/>
            </w:tcBorders>
            <w:vAlign w:val="center"/>
          </w:tcPr>
          <w:p w14:paraId="62F0B542">
            <w:pPr>
              <w:pStyle w:val="106"/>
              <w:snapToGrid w:val="0"/>
              <w:spacing w:before="31" w:beforeLines="10" w:after="31" w:afterLines="10" w:line="300" w:lineRule="exact"/>
              <w:ind w:left="-112" w:right="-112"/>
              <w:rPr>
                <w:sz w:val="20"/>
              </w:rPr>
            </w:pPr>
            <w:r>
              <w:rPr>
                <w:rFonts w:hint="eastAsia"/>
                <w:sz w:val="20"/>
              </w:rPr>
              <w:t>太平沙（上涝河村）</w:t>
            </w:r>
          </w:p>
        </w:tc>
        <w:tc>
          <w:tcPr>
            <w:tcW w:w="1040" w:type="pct"/>
            <w:tcBorders>
              <w:top w:val="nil"/>
              <w:left w:val="nil"/>
              <w:bottom w:val="single" w:color="auto" w:sz="8" w:space="0"/>
              <w:right w:val="single" w:color="auto" w:sz="8" w:space="0"/>
            </w:tcBorders>
            <w:vAlign w:val="center"/>
          </w:tcPr>
          <w:p w14:paraId="7242E284">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47844F6D">
            <w:pPr>
              <w:pStyle w:val="106"/>
              <w:snapToGrid w:val="0"/>
              <w:spacing w:before="31" w:beforeLines="10" w:after="31" w:afterLines="10" w:line="300" w:lineRule="exact"/>
              <w:ind w:left="-112" w:right="-112"/>
              <w:rPr>
                <w:sz w:val="20"/>
              </w:rPr>
            </w:pPr>
            <w:r>
              <w:rPr>
                <w:rFonts w:hint="eastAsia"/>
                <w:sz w:val="20"/>
              </w:rPr>
              <w:t>每月一次</w:t>
            </w:r>
          </w:p>
        </w:tc>
      </w:tr>
      <w:tr w14:paraId="2A78AE15">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7EF3DAB1">
            <w:pPr>
              <w:pStyle w:val="106"/>
              <w:snapToGrid w:val="0"/>
              <w:spacing w:before="31" w:beforeLines="10" w:after="31" w:afterLines="10" w:line="300" w:lineRule="exact"/>
              <w:ind w:left="-112" w:right="-112"/>
              <w:rPr>
                <w:sz w:val="20"/>
              </w:rPr>
            </w:pPr>
            <w:r>
              <w:rPr>
                <w:rFonts w:hint="eastAsia"/>
                <w:sz w:val="20"/>
              </w:rPr>
              <w:t>10</w:t>
            </w:r>
          </w:p>
        </w:tc>
        <w:tc>
          <w:tcPr>
            <w:tcW w:w="0" w:type="auto"/>
            <w:vMerge w:val="continue"/>
            <w:tcBorders>
              <w:top w:val="nil"/>
              <w:left w:val="single" w:color="auto" w:sz="8" w:space="0"/>
              <w:bottom w:val="single" w:color="000000" w:sz="8" w:space="0"/>
              <w:right w:val="single" w:color="auto" w:sz="8" w:space="0"/>
            </w:tcBorders>
            <w:vAlign w:val="center"/>
          </w:tcPr>
          <w:p w14:paraId="3EF78BE4">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27AC78FC">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0C7BD3C2">
            <w:pPr>
              <w:pStyle w:val="106"/>
              <w:snapToGrid w:val="0"/>
              <w:spacing w:before="31" w:beforeLines="10" w:after="31" w:afterLines="10" w:line="300" w:lineRule="exact"/>
              <w:ind w:left="-112" w:right="-112"/>
              <w:rPr>
                <w:sz w:val="20"/>
              </w:rPr>
            </w:pPr>
            <w:r>
              <w:rPr>
                <w:rFonts w:hint="eastAsia" w:ascii="宋体" w:hAnsi="宋体" w:eastAsia="宋体" w:cs="宋体"/>
                <w:sz w:val="20"/>
              </w:rPr>
              <w:t>涢</w:t>
            </w:r>
            <w:r>
              <w:rPr>
                <w:rFonts w:hint="eastAsia"/>
                <w:sz w:val="20"/>
              </w:rPr>
              <w:t>水</w:t>
            </w:r>
          </w:p>
        </w:tc>
        <w:tc>
          <w:tcPr>
            <w:tcW w:w="1222" w:type="pct"/>
            <w:tcBorders>
              <w:top w:val="nil"/>
              <w:left w:val="nil"/>
              <w:bottom w:val="single" w:color="auto" w:sz="8" w:space="0"/>
              <w:right w:val="single" w:color="auto" w:sz="8" w:space="0"/>
            </w:tcBorders>
            <w:vAlign w:val="center"/>
          </w:tcPr>
          <w:p w14:paraId="0F4E50A9">
            <w:pPr>
              <w:pStyle w:val="106"/>
              <w:snapToGrid w:val="0"/>
              <w:spacing w:before="31" w:beforeLines="10" w:after="31" w:afterLines="10" w:line="300" w:lineRule="exact"/>
              <w:ind w:left="-112" w:right="-112"/>
              <w:rPr>
                <w:sz w:val="20"/>
              </w:rPr>
            </w:pPr>
            <w:r>
              <w:rPr>
                <w:rFonts w:hint="eastAsia"/>
                <w:sz w:val="20"/>
              </w:rPr>
              <w:t>朱家河口</w:t>
            </w:r>
          </w:p>
        </w:tc>
        <w:tc>
          <w:tcPr>
            <w:tcW w:w="1040" w:type="pct"/>
            <w:tcBorders>
              <w:top w:val="nil"/>
              <w:left w:val="nil"/>
              <w:bottom w:val="single" w:color="auto" w:sz="8" w:space="0"/>
              <w:right w:val="single" w:color="auto" w:sz="8" w:space="0"/>
            </w:tcBorders>
            <w:vAlign w:val="center"/>
          </w:tcPr>
          <w:p w14:paraId="73F56F8B">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0CC66F52">
            <w:pPr>
              <w:pStyle w:val="106"/>
              <w:snapToGrid w:val="0"/>
              <w:spacing w:before="31" w:beforeLines="10" w:after="31" w:afterLines="10" w:line="300" w:lineRule="exact"/>
              <w:ind w:left="-112" w:right="-112"/>
              <w:rPr>
                <w:sz w:val="20"/>
              </w:rPr>
            </w:pPr>
            <w:r>
              <w:rPr>
                <w:rFonts w:hint="eastAsia"/>
                <w:sz w:val="20"/>
              </w:rPr>
              <w:t>每月一次</w:t>
            </w:r>
          </w:p>
        </w:tc>
      </w:tr>
      <w:tr w14:paraId="3995825C">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77E1708A">
            <w:pPr>
              <w:pStyle w:val="106"/>
              <w:snapToGrid w:val="0"/>
              <w:spacing w:before="31" w:beforeLines="10" w:after="31" w:afterLines="10" w:line="300" w:lineRule="exact"/>
              <w:ind w:left="-112" w:right="-112"/>
              <w:rPr>
                <w:sz w:val="20"/>
              </w:rPr>
            </w:pPr>
            <w:r>
              <w:rPr>
                <w:rFonts w:hint="eastAsia"/>
                <w:sz w:val="20"/>
              </w:rPr>
              <w:t>11</w:t>
            </w:r>
          </w:p>
        </w:tc>
        <w:tc>
          <w:tcPr>
            <w:tcW w:w="0" w:type="auto"/>
            <w:vMerge w:val="continue"/>
            <w:tcBorders>
              <w:top w:val="nil"/>
              <w:left w:val="single" w:color="auto" w:sz="8" w:space="0"/>
              <w:bottom w:val="single" w:color="000000" w:sz="8" w:space="0"/>
              <w:right w:val="single" w:color="auto" w:sz="8" w:space="0"/>
            </w:tcBorders>
            <w:vAlign w:val="center"/>
          </w:tcPr>
          <w:p w14:paraId="70E2C61E">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3C2D4E73">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64049290">
            <w:pPr>
              <w:pStyle w:val="106"/>
              <w:snapToGrid w:val="0"/>
              <w:spacing w:before="31" w:beforeLines="10" w:after="31" w:afterLines="10" w:line="300" w:lineRule="exact"/>
              <w:ind w:left="-112" w:right="-112"/>
              <w:rPr>
                <w:sz w:val="20"/>
              </w:rPr>
            </w:pPr>
            <w:r>
              <w:rPr>
                <w:rFonts w:hint="eastAsia"/>
                <w:sz w:val="20"/>
              </w:rPr>
              <w:t>滠水</w:t>
            </w:r>
          </w:p>
        </w:tc>
        <w:tc>
          <w:tcPr>
            <w:tcW w:w="1222" w:type="pct"/>
            <w:tcBorders>
              <w:top w:val="nil"/>
              <w:left w:val="nil"/>
              <w:bottom w:val="single" w:color="auto" w:sz="8" w:space="0"/>
              <w:right w:val="single" w:color="auto" w:sz="8" w:space="0"/>
            </w:tcBorders>
            <w:vAlign w:val="center"/>
          </w:tcPr>
          <w:p w14:paraId="4E4F0834">
            <w:pPr>
              <w:pStyle w:val="106"/>
              <w:snapToGrid w:val="0"/>
              <w:spacing w:before="31" w:beforeLines="10" w:after="31" w:afterLines="10" w:line="300" w:lineRule="exact"/>
              <w:ind w:left="-112" w:right="-112"/>
              <w:rPr>
                <w:sz w:val="20"/>
              </w:rPr>
            </w:pPr>
            <w:r>
              <w:rPr>
                <w:rFonts w:hint="eastAsia"/>
                <w:sz w:val="20"/>
              </w:rPr>
              <w:t>滠口</w:t>
            </w:r>
          </w:p>
        </w:tc>
        <w:tc>
          <w:tcPr>
            <w:tcW w:w="1040" w:type="pct"/>
            <w:tcBorders>
              <w:top w:val="nil"/>
              <w:left w:val="nil"/>
              <w:bottom w:val="single" w:color="auto" w:sz="8" w:space="0"/>
              <w:right w:val="single" w:color="auto" w:sz="8" w:space="0"/>
            </w:tcBorders>
            <w:vAlign w:val="center"/>
          </w:tcPr>
          <w:p w14:paraId="2DDDBFEE">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3A15C479">
            <w:pPr>
              <w:pStyle w:val="106"/>
              <w:snapToGrid w:val="0"/>
              <w:spacing w:before="31" w:beforeLines="10" w:after="31" w:afterLines="10" w:line="300" w:lineRule="exact"/>
              <w:ind w:left="-112" w:right="-112"/>
              <w:rPr>
                <w:sz w:val="20"/>
              </w:rPr>
            </w:pPr>
            <w:r>
              <w:rPr>
                <w:rFonts w:hint="eastAsia"/>
                <w:sz w:val="20"/>
              </w:rPr>
              <w:t>每月一次</w:t>
            </w:r>
          </w:p>
        </w:tc>
      </w:tr>
      <w:tr w14:paraId="067AB079">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3975382D">
            <w:pPr>
              <w:pStyle w:val="106"/>
              <w:snapToGrid w:val="0"/>
              <w:spacing w:before="31" w:beforeLines="10" w:after="31" w:afterLines="10" w:line="300" w:lineRule="exact"/>
              <w:ind w:left="-112" w:right="-112"/>
              <w:rPr>
                <w:sz w:val="20"/>
              </w:rPr>
            </w:pPr>
            <w:r>
              <w:rPr>
                <w:rFonts w:hint="eastAsia"/>
                <w:sz w:val="20"/>
              </w:rPr>
              <w:t>12</w:t>
            </w:r>
          </w:p>
        </w:tc>
        <w:tc>
          <w:tcPr>
            <w:tcW w:w="0" w:type="auto"/>
            <w:vMerge w:val="continue"/>
            <w:tcBorders>
              <w:top w:val="nil"/>
              <w:left w:val="single" w:color="auto" w:sz="8" w:space="0"/>
              <w:bottom w:val="single" w:color="000000" w:sz="8" w:space="0"/>
              <w:right w:val="single" w:color="auto" w:sz="8" w:space="0"/>
            </w:tcBorders>
            <w:vAlign w:val="center"/>
          </w:tcPr>
          <w:p w14:paraId="7DDEAA57">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6D728E90">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18705B5E">
            <w:pPr>
              <w:pStyle w:val="106"/>
              <w:snapToGrid w:val="0"/>
              <w:spacing w:before="31" w:beforeLines="10" w:after="31" w:afterLines="10" w:line="300" w:lineRule="exact"/>
              <w:ind w:left="-112" w:right="-112"/>
              <w:rPr>
                <w:sz w:val="20"/>
              </w:rPr>
            </w:pPr>
            <w:r>
              <w:rPr>
                <w:rFonts w:hint="eastAsia"/>
                <w:sz w:val="20"/>
              </w:rPr>
              <w:t>倒水</w:t>
            </w:r>
          </w:p>
        </w:tc>
        <w:tc>
          <w:tcPr>
            <w:tcW w:w="1222" w:type="pct"/>
            <w:tcBorders>
              <w:top w:val="nil"/>
              <w:left w:val="nil"/>
              <w:bottom w:val="single" w:color="auto" w:sz="8" w:space="0"/>
              <w:right w:val="single" w:color="auto" w:sz="8" w:space="0"/>
            </w:tcBorders>
            <w:vAlign w:val="center"/>
          </w:tcPr>
          <w:p w14:paraId="0A8659CD">
            <w:pPr>
              <w:pStyle w:val="106"/>
              <w:snapToGrid w:val="0"/>
              <w:spacing w:before="31" w:beforeLines="10" w:after="31" w:afterLines="10" w:line="300" w:lineRule="exact"/>
              <w:ind w:left="-112" w:right="-112"/>
              <w:rPr>
                <w:sz w:val="20"/>
              </w:rPr>
            </w:pPr>
            <w:r>
              <w:rPr>
                <w:rFonts w:hint="eastAsia"/>
                <w:sz w:val="20"/>
              </w:rPr>
              <w:t>冯集</w:t>
            </w:r>
          </w:p>
        </w:tc>
        <w:tc>
          <w:tcPr>
            <w:tcW w:w="1040" w:type="pct"/>
            <w:tcBorders>
              <w:top w:val="nil"/>
              <w:left w:val="nil"/>
              <w:bottom w:val="single" w:color="auto" w:sz="8" w:space="0"/>
              <w:right w:val="single" w:color="auto" w:sz="8" w:space="0"/>
            </w:tcBorders>
            <w:vAlign w:val="center"/>
          </w:tcPr>
          <w:p w14:paraId="4220D7B8">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618E9009">
            <w:pPr>
              <w:pStyle w:val="106"/>
              <w:snapToGrid w:val="0"/>
              <w:spacing w:before="31" w:beforeLines="10" w:after="31" w:afterLines="10" w:line="300" w:lineRule="exact"/>
              <w:ind w:left="-112" w:right="-112"/>
              <w:rPr>
                <w:sz w:val="20"/>
              </w:rPr>
            </w:pPr>
            <w:r>
              <w:rPr>
                <w:rFonts w:hint="eastAsia"/>
                <w:sz w:val="20"/>
              </w:rPr>
              <w:t>每月一次</w:t>
            </w:r>
          </w:p>
        </w:tc>
      </w:tr>
      <w:tr w14:paraId="3832FEC6">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7BF9EF9F">
            <w:pPr>
              <w:pStyle w:val="106"/>
              <w:snapToGrid w:val="0"/>
              <w:spacing w:before="31" w:beforeLines="10" w:after="31" w:afterLines="10" w:line="300" w:lineRule="exact"/>
              <w:ind w:left="-112" w:right="-112"/>
              <w:rPr>
                <w:sz w:val="20"/>
              </w:rPr>
            </w:pPr>
            <w:r>
              <w:rPr>
                <w:rFonts w:hint="eastAsia"/>
                <w:sz w:val="20"/>
              </w:rPr>
              <w:t>13</w:t>
            </w:r>
          </w:p>
        </w:tc>
        <w:tc>
          <w:tcPr>
            <w:tcW w:w="0" w:type="auto"/>
            <w:vMerge w:val="continue"/>
            <w:tcBorders>
              <w:top w:val="nil"/>
              <w:left w:val="single" w:color="auto" w:sz="8" w:space="0"/>
              <w:bottom w:val="single" w:color="000000" w:sz="8" w:space="0"/>
              <w:right w:val="single" w:color="auto" w:sz="8" w:space="0"/>
            </w:tcBorders>
            <w:vAlign w:val="center"/>
          </w:tcPr>
          <w:p w14:paraId="4EB58ABF">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2B828D97">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7316DAAE">
            <w:pPr>
              <w:pStyle w:val="106"/>
              <w:snapToGrid w:val="0"/>
              <w:spacing w:before="31" w:beforeLines="10" w:after="31" w:afterLines="10" w:line="300" w:lineRule="exact"/>
              <w:ind w:left="-112" w:right="-112"/>
              <w:rPr>
                <w:sz w:val="20"/>
              </w:rPr>
            </w:pPr>
            <w:r>
              <w:rPr>
                <w:rFonts w:hint="eastAsia"/>
                <w:sz w:val="20"/>
              </w:rPr>
              <w:t>倒水</w:t>
            </w:r>
          </w:p>
        </w:tc>
        <w:tc>
          <w:tcPr>
            <w:tcW w:w="1222" w:type="pct"/>
            <w:tcBorders>
              <w:top w:val="nil"/>
              <w:left w:val="nil"/>
              <w:bottom w:val="single" w:color="auto" w:sz="8" w:space="0"/>
              <w:right w:val="single" w:color="auto" w:sz="8" w:space="0"/>
            </w:tcBorders>
            <w:vAlign w:val="center"/>
          </w:tcPr>
          <w:p w14:paraId="65762E31">
            <w:pPr>
              <w:pStyle w:val="106"/>
              <w:snapToGrid w:val="0"/>
              <w:spacing w:before="31" w:beforeLines="10" w:after="31" w:afterLines="10" w:line="300" w:lineRule="exact"/>
              <w:ind w:left="-112" w:right="-112"/>
              <w:rPr>
                <w:sz w:val="20"/>
              </w:rPr>
            </w:pPr>
            <w:r>
              <w:rPr>
                <w:rFonts w:hint="eastAsia"/>
                <w:sz w:val="20"/>
              </w:rPr>
              <w:t>龙口</w:t>
            </w:r>
          </w:p>
        </w:tc>
        <w:tc>
          <w:tcPr>
            <w:tcW w:w="1040" w:type="pct"/>
            <w:tcBorders>
              <w:top w:val="nil"/>
              <w:left w:val="nil"/>
              <w:bottom w:val="single" w:color="auto" w:sz="8" w:space="0"/>
              <w:right w:val="single" w:color="auto" w:sz="8" w:space="0"/>
            </w:tcBorders>
            <w:vAlign w:val="center"/>
          </w:tcPr>
          <w:p w14:paraId="51D69F77">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68E7D9A7">
            <w:pPr>
              <w:pStyle w:val="106"/>
              <w:snapToGrid w:val="0"/>
              <w:spacing w:before="31" w:beforeLines="10" w:after="31" w:afterLines="10" w:line="300" w:lineRule="exact"/>
              <w:ind w:left="-112" w:right="-112"/>
              <w:rPr>
                <w:sz w:val="20"/>
              </w:rPr>
            </w:pPr>
            <w:r>
              <w:rPr>
                <w:rFonts w:hint="eastAsia"/>
                <w:sz w:val="20"/>
              </w:rPr>
              <w:t>每月一次</w:t>
            </w:r>
          </w:p>
        </w:tc>
      </w:tr>
      <w:tr w14:paraId="678A7CB8">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4EA9DEB5">
            <w:pPr>
              <w:pStyle w:val="106"/>
              <w:snapToGrid w:val="0"/>
              <w:spacing w:before="31" w:beforeLines="10" w:after="31" w:afterLines="10" w:line="300" w:lineRule="exact"/>
              <w:ind w:left="-112" w:right="-112"/>
              <w:rPr>
                <w:sz w:val="20"/>
              </w:rPr>
            </w:pPr>
            <w:r>
              <w:rPr>
                <w:rFonts w:hint="eastAsia"/>
                <w:sz w:val="20"/>
              </w:rPr>
              <w:t>14</w:t>
            </w:r>
          </w:p>
        </w:tc>
        <w:tc>
          <w:tcPr>
            <w:tcW w:w="0" w:type="auto"/>
            <w:vMerge w:val="continue"/>
            <w:tcBorders>
              <w:top w:val="nil"/>
              <w:left w:val="single" w:color="auto" w:sz="8" w:space="0"/>
              <w:bottom w:val="single" w:color="000000" w:sz="8" w:space="0"/>
              <w:right w:val="single" w:color="auto" w:sz="8" w:space="0"/>
            </w:tcBorders>
            <w:vAlign w:val="center"/>
          </w:tcPr>
          <w:p w14:paraId="08F40A52">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2546B6D5">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0858549C">
            <w:pPr>
              <w:pStyle w:val="106"/>
              <w:snapToGrid w:val="0"/>
              <w:spacing w:before="31" w:beforeLines="10" w:after="31" w:afterLines="10" w:line="300" w:lineRule="exact"/>
              <w:ind w:left="-112" w:right="-112"/>
              <w:rPr>
                <w:sz w:val="20"/>
              </w:rPr>
            </w:pPr>
            <w:r>
              <w:rPr>
                <w:rFonts w:hint="eastAsia"/>
                <w:sz w:val="20"/>
              </w:rPr>
              <w:t>举水</w:t>
            </w:r>
          </w:p>
        </w:tc>
        <w:tc>
          <w:tcPr>
            <w:tcW w:w="1222" w:type="pct"/>
            <w:tcBorders>
              <w:top w:val="nil"/>
              <w:left w:val="nil"/>
              <w:bottom w:val="single" w:color="auto" w:sz="8" w:space="0"/>
              <w:right w:val="single" w:color="auto" w:sz="8" w:space="0"/>
            </w:tcBorders>
            <w:vAlign w:val="center"/>
          </w:tcPr>
          <w:p w14:paraId="5CD8AD7A">
            <w:pPr>
              <w:pStyle w:val="106"/>
              <w:snapToGrid w:val="0"/>
              <w:spacing w:before="31" w:beforeLines="10" w:after="31" w:afterLines="10" w:line="300" w:lineRule="exact"/>
              <w:ind w:left="-112" w:right="-112"/>
              <w:rPr>
                <w:sz w:val="20"/>
              </w:rPr>
            </w:pPr>
            <w:r>
              <w:rPr>
                <w:rFonts w:hint="eastAsia"/>
                <w:sz w:val="20"/>
              </w:rPr>
              <w:t>郭玉</w:t>
            </w:r>
          </w:p>
        </w:tc>
        <w:tc>
          <w:tcPr>
            <w:tcW w:w="1040" w:type="pct"/>
            <w:tcBorders>
              <w:top w:val="nil"/>
              <w:left w:val="nil"/>
              <w:bottom w:val="single" w:color="auto" w:sz="8" w:space="0"/>
              <w:right w:val="single" w:color="auto" w:sz="8" w:space="0"/>
            </w:tcBorders>
            <w:vAlign w:val="center"/>
          </w:tcPr>
          <w:p w14:paraId="68F875CC">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09C4CB38">
            <w:pPr>
              <w:pStyle w:val="106"/>
              <w:snapToGrid w:val="0"/>
              <w:spacing w:before="31" w:beforeLines="10" w:after="31" w:afterLines="10" w:line="300" w:lineRule="exact"/>
              <w:ind w:left="-112" w:right="-112"/>
              <w:rPr>
                <w:sz w:val="20"/>
              </w:rPr>
            </w:pPr>
            <w:r>
              <w:rPr>
                <w:rFonts w:hint="eastAsia"/>
                <w:sz w:val="20"/>
              </w:rPr>
              <w:t>每月一次</w:t>
            </w:r>
          </w:p>
        </w:tc>
      </w:tr>
      <w:tr w14:paraId="69F8E164">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3732EBBC">
            <w:pPr>
              <w:pStyle w:val="106"/>
              <w:snapToGrid w:val="0"/>
              <w:spacing w:before="31" w:beforeLines="10" w:after="31" w:afterLines="10" w:line="300" w:lineRule="exact"/>
              <w:ind w:left="-112" w:right="-112"/>
              <w:rPr>
                <w:sz w:val="20"/>
              </w:rPr>
            </w:pPr>
            <w:r>
              <w:rPr>
                <w:rFonts w:hint="eastAsia"/>
                <w:sz w:val="20"/>
              </w:rPr>
              <w:t>15</w:t>
            </w:r>
          </w:p>
        </w:tc>
        <w:tc>
          <w:tcPr>
            <w:tcW w:w="0" w:type="auto"/>
            <w:vMerge w:val="continue"/>
            <w:tcBorders>
              <w:top w:val="nil"/>
              <w:left w:val="single" w:color="auto" w:sz="8" w:space="0"/>
              <w:bottom w:val="single" w:color="000000" w:sz="8" w:space="0"/>
              <w:right w:val="single" w:color="auto" w:sz="8" w:space="0"/>
            </w:tcBorders>
            <w:vAlign w:val="center"/>
          </w:tcPr>
          <w:p w14:paraId="27A86DF8">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55F50FA8">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291048BB">
            <w:pPr>
              <w:pStyle w:val="106"/>
              <w:snapToGrid w:val="0"/>
              <w:spacing w:before="31" w:beforeLines="10" w:after="31" w:afterLines="10" w:line="300" w:lineRule="exact"/>
              <w:ind w:left="-112" w:right="-112"/>
              <w:rPr>
                <w:sz w:val="20"/>
              </w:rPr>
            </w:pPr>
            <w:r>
              <w:rPr>
                <w:rFonts w:hint="eastAsia"/>
                <w:sz w:val="20"/>
              </w:rPr>
              <w:t>举水</w:t>
            </w:r>
          </w:p>
        </w:tc>
        <w:tc>
          <w:tcPr>
            <w:tcW w:w="1222" w:type="pct"/>
            <w:tcBorders>
              <w:top w:val="nil"/>
              <w:left w:val="nil"/>
              <w:bottom w:val="single" w:color="auto" w:sz="8" w:space="0"/>
              <w:right w:val="single" w:color="auto" w:sz="8" w:space="0"/>
            </w:tcBorders>
            <w:vAlign w:val="center"/>
          </w:tcPr>
          <w:p w14:paraId="36B7B439">
            <w:pPr>
              <w:pStyle w:val="106"/>
              <w:snapToGrid w:val="0"/>
              <w:spacing w:before="31" w:beforeLines="10" w:after="31" w:afterLines="10" w:line="300" w:lineRule="exact"/>
              <w:ind w:left="-112" w:right="-112"/>
              <w:rPr>
                <w:sz w:val="20"/>
              </w:rPr>
            </w:pPr>
            <w:r>
              <w:rPr>
                <w:rFonts w:hint="eastAsia"/>
                <w:sz w:val="20"/>
              </w:rPr>
              <w:t>沐家泾</w:t>
            </w:r>
          </w:p>
        </w:tc>
        <w:tc>
          <w:tcPr>
            <w:tcW w:w="1040" w:type="pct"/>
            <w:tcBorders>
              <w:top w:val="nil"/>
              <w:left w:val="nil"/>
              <w:bottom w:val="single" w:color="auto" w:sz="8" w:space="0"/>
              <w:right w:val="single" w:color="auto" w:sz="8" w:space="0"/>
            </w:tcBorders>
            <w:vAlign w:val="center"/>
          </w:tcPr>
          <w:p w14:paraId="4BFD14EB">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2F8A7263">
            <w:pPr>
              <w:pStyle w:val="106"/>
              <w:snapToGrid w:val="0"/>
              <w:spacing w:before="31" w:beforeLines="10" w:after="31" w:afterLines="10" w:line="300" w:lineRule="exact"/>
              <w:ind w:left="-112" w:right="-112"/>
              <w:rPr>
                <w:sz w:val="20"/>
              </w:rPr>
            </w:pPr>
            <w:r>
              <w:rPr>
                <w:rFonts w:hint="eastAsia"/>
                <w:sz w:val="20"/>
              </w:rPr>
              <w:t>每月一次</w:t>
            </w:r>
          </w:p>
        </w:tc>
      </w:tr>
      <w:tr w14:paraId="6F523F8D">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17C2F383">
            <w:pPr>
              <w:pStyle w:val="106"/>
              <w:snapToGrid w:val="0"/>
              <w:spacing w:before="31" w:beforeLines="10" w:after="31" w:afterLines="10" w:line="300" w:lineRule="exact"/>
              <w:ind w:left="-112" w:right="-112"/>
              <w:rPr>
                <w:sz w:val="20"/>
              </w:rPr>
            </w:pPr>
            <w:r>
              <w:rPr>
                <w:rFonts w:hint="eastAsia"/>
                <w:sz w:val="20"/>
              </w:rPr>
              <w:t>16</w:t>
            </w:r>
          </w:p>
        </w:tc>
        <w:tc>
          <w:tcPr>
            <w:tcW w:w="430" w:type="pct"/>
            <w:vMerge w:val="restart"/>
            <w:tcBorders>
              <w:top w:val="nil"/>
              <w:left w:val="single" w:color="auto" w:sz="8" w:space="0"/>
              <w:bottom w:val="single" w:color="000000" w:sz="8" w:space="0"/>
              <w:right w:val="single" w:color="auto" w:sz="8" w:space="0"/>
            </w:tcBorders>
            <w:vAlign w:val="center"/>
          </w:tcPr>
          <w:p w14:paraId="31E798FE">
            <w:pPr>
              <w:pStyle w:val="106"/>
              <w:snapToGrid w:val="0"/>
              <w:spacing w:before="31" w:beforeLines="10" w:after="31" w:afterLines="10" w:line="300" w:lineRule="exact"/>
              <w:ind w:left="-112" w:right="-112"/>
              <w:rPr>
                <w:sz w:val="20"/>
              </w:rPr>
            </w:pPr>
            <w:r>
              <w:rPr>
                <w:rFonts w:hint="eastAsia"/>
                <w:sz w:val="20"/>
              </w:rPr>
              <w:t>黄石市</w:t>
            </w:r>
          </w:p>
        </w:tc>
        <w:tc>
          <w:tcPr>
            <w:tcW w:w="514" w:type="pct"/>
            <w:tcBorders>
              <w:top w:val="nil"/>
              <w:left w:val="nil"/>
              <w:bottom w:val="single" w:color="auto" w:sz="8" w:space="0"/>
              <w:right w:val="single" w:color="auto" w:sz="8" w:space="0"/>
            </w:tcBorders>
            <w:vAlign w:val="center"/>
          </w:tcPr>
          <w:p w14:paraId="5CA30E0A">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40F022C7">
            <w:pPr>
              <w:pStyle w:val="106"/>
              <w:snapToGrid w:val="0"/>
              <w:spacing w:before="31" w:beforeLines="10" w:after="31" w:afterLines="10" w:line="300" w:lineRule="exact"/>
              <w:ind w:left="-112" w:right="-112"/>
              <w:rPr>
                <w:sz w:val="20"/>
              </w:rPr>
            </w:pPr>
            <w:r>
              <w:rPr>
                <w:rFonts w:hint="eastAsia"/>
                <w:sz w:val="20"/>
              </w:rPr>
              <w:t>长江</w:t>
            </w:r>
          </w:p>
        </w:tc>
        <w:tc>
          <w:tcPr>
            <w:tcW w:w="1222" w:type="pct"/>
            <w:tcBorders>
              <w:top w:val="nil"/>
              <w:left w:val="nil"/>
              <w:bottom w:val="single" w:color="auto" w:sz="8" w:space="0"/>
              <w:right w:val="single" w:color="auto" w:sz="8" w:space="0"/>
            </w:tcBorders>
            <w:vAlign w:val="center"/>
          </w:tcPr>
          <w:p w14:paraId="5A86E37B">
            <w:pPr>
              <w:pStyle w:val="106"/>
              <w:snapToGrid w:val="0"/>
              <w:spacing w:before="31" w:beforeLines="10" w:after="31" w:afterLines="10" w:line="300" w:lineRule="exact"/>
              <w:ind w:left="-112" w:right="-112"/>
              <w:rPr>
                <w:sz w:val="20"/>
              </w:rPr>
            </w:pPr>
            <w:r>
              <w:rPr>
                <w:rFonts w:hint="eastAsia"/>
                <w:sz w:val="20"/>
              </w:rPr>
              <w:t>风波港</w:t>
            </w:r>
          </w:p>
        </w:tc>
        <w:tc>
          <w:tcPr>
            <w:tcW w:w="1040" w:type="pct"/>
            <w:tcBorders>
              <w:top w:val="nil"/>
              <w:left w:val="nil"/>
              <w:bottom w:val="single" w:color="auto" w:sz="8" w:space="0"/>
              <w:right w:val="single" w:color="auto" w:sz="8" w:space="0"/>
            </w:tcBorders>
            <w:vAlign w:val="center"/>
          </w:tcPr>
          <w:p w14:paraId="73ADF644">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37BD6FD2">
            <w:pPr>
              <w:pStyle w:val="106"/>
              <w:snapToGrid w:val="0"/>
              <w:spacing w:before="31" w:beforeLines="10" w:after="31" w:afterLines="10" w:line="300" w:lineRule="exact"/>
              <w:ind w:left="-112" w:right="-112"/>
              <w:rPr>
                <w:sz w:val="20"/>
              </w:rPr>
            </w:pPr>
            <w:r>
              <w:rPr>
                <w:rFonts w:hint="eastAsia"/>
                <w:sz w:val="20"/>
              </w:rPr>
              <w:t>每月一次</w:t>
            </w:r>
          </w:p>
        </w:tc>
      </w:tr>
      <w:tr w14:paraId="2EA9233E">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128BB8ED">
            <w:pPr>
              <w:pStyle w:val="106"/>
              <w:snapToGrid w:val="0"/>
              <w:spacing w:before="31" w:beforeLines="10" w:after="31" w:afterLines="10" w:line="300" w:lineRule="exact"/>
              <w:ind w:left="-112" w:right="-112"/>
              <w:rPr>
                <w:sz w:val="20"/>
              </w:rPr>
            </w:pPr>
            <w:r>
              <w:rPr>
                <w:rFonts w:hint="eastAsia"/>
                <w:sz w:val="20"/>
              </w:rPr>
              <w:t>17</w:t>
            </w:r>
          </w:p>
        </w:tc>
        <w:tc>
          <w:tcPr>
            <w:tcW w:w="0" w:type="auto"/>
            <w:vMerge w:val="continue"/>
            <w:tcBorders>
              <w:top w:val="nil"/>
              <w:left w:val="single" w:color="auto" w:sz="8" w:space="0"/>
              <w:bottom w:val="single" w:color="000000" w:sz="8" w:space="0"/>
              <w:right w:val="single" w:color="auto" w:sz="8" w:space="0"/>
            </w:tcBorders>
            <w:vAlign w:val="center"/>
          </w:tcPr>
          <w:p w14:paraId="1E7BDD31">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76397E92">
            <w:pPr>
              <w:pStyle w:val="106"/>
              <w:snapToGrid w:val="0"/>
              <w:spacing w:before="31" w:beforeLines="10" w:after="31" w:afterLines="10" w:line="300" w:lineRule="exact"/>
              <w:ind w:left="-112" w:right="-112"/>
              <w:rPr>
                <w:sz w:val="20"/>
              </w:rPr>
            </w:pPr>
            <w:r>
              <w:rPr>
                <w:rFonts w:hint="eastAsia"/>
                <w:sz w:val="20"/>
              </w:rPr>
              <w:t>阳新县</w:t>
            </w:r>
          </w:p>
        </w:tc>
        <w:tc>
          <w:tcPr>
            <w:tcW w:w="858" w:type="pct"/>
            <w:tcBorders>
              <w:top w:val="nil"/>
              <w:left w:val="nil"/>
              <w:bottom w:val="single" w:color="auto" w:sz="8" w:space="0"/>
              <w:right w:val="single" w:color="auto" w:sz="8" w:space="0"/>
            </w:tcBorders>
            <w:vAlign w:val="center"/>
          </w:tcPr>
          <w:p w14:paraId="0B9D0831">
            <w:pPr>
              <w:pStyle w:val="106"/>
              <w:snapToGrid w:val="0"/>
              <w:spacing w:before="31" w:beforeLines="10" w:after="31" w:afterLines="10" w:line="300" w:lineRule="exact"/>
              <w:ind w:left="-112" w:right="-112"/>
              <w:rPr>
                <w:sz w:val="20"/>
              </w:rPr>
            </w:pPr>
            <w:r>
              <w:rPr>
                <w:rFonts w:hint="eastAsia"/>
                <w:sz w:val="20"/>
              </w:rPr>
              <w:t>富水</w:t>
            </w:r>
          </w:p>
        </w:tc>
        <w:tc>
          <w:tcPr>
            <w:tcW w:w="1222" w:type="pct"/>
            <w:tcBorders>
              <w:top w:val="nil"/>
              <w:left w:val="nil"/>
              <w:bottom w:val="single" w:color="auto" w:sz="8" w:space="0"/>
              <w:right w:val="single" w:color="auto" w:sz="8" w:space="0"/>
            </w:tcBorders>
            <w:vAlign w:val="center"/>
          </w:tcPr>
          <w:p w14:paraId="6918C907">
            <w:pPr>
              <w:pStyle w:val="106"/>
              <w:snapToGrid w:val="0"/>
              <w:spacing w:before="31" w:beforeLines="10" w:after="31" w:afterLines="10" w:line="300" w:lineRule="exact"/>
              <w:ind w:left="-112" w:right="-112"/>
              <w:rPr>
                <w:sz w:val="20"/>
              </w:rPr>
            </w:pPr>
            <w:r>
              <w:rPr>
                <w:rFonts w:hint="eastAsia"/>
                <w:sz w:val="20"/>
              </w:rPr>
              <w:t>洋港镇</w:t>
            </w:r>
          </w:p>
        </w:tc>
        <w:tc>
          <w:tcPr>
            <w:tcW w:w="1040" w:type="pct"/>
            <w:tcBorders>
              <w:top w:val="nil"/>
              <w:left w:val="nil"/>
              <w:bottom w:val="single" w:color="auto" w:sz="8" w:space="0"/>
              <w:right w:val="single" w:color="auto" w:sz="8" w:space="0"/>
            </w:tcBorders>
            <w:vAlign w:val="center"/>
          </w:tcPr>
          <w:p w14:paraId="5F76A46F">
            <w:pPr>
              <w:pStyle w:val="106"/>
              <w:snapToGrid w:val="0"/>
              <w:spacing w:before="31" w:beforeLines="10" w:after="31" w:afterLines="10" w:line="300" w:lineRule="exact"/>
              <w:ind w:left="-112" w:right="-112"/>
              <w:rPr>
                <w:sz w:val="20"/>
              </w:rPr>
            </w:pPr>
            <w:r>
              <w:rPr>
                <w:rFonts w:hint="eastAsia"/>
                <w:sz w:val="20"/>
              </w:rPr>
              <w:t>趋势科研</w:t>
            </w:r>
          </w:p>
        </w:tc>
        <w:tc>
          <w:tcPr>
            <w:tcW w:w="620" w:type="pct"/>
            <w:tcBorders>
              <w:top w:val="nil"/>
              <w:left w:val="nil"/>
              <w:bottom w:val="single" w:color="auto" w:sz="8" w:space="0"/>
              <w:right w:val="single" w:color="auto" w:sz="8" w:space="0"/>
            </w:tcBorders>
            <w:vAlign w:val="center"/>
          </w:tcPr>
          <w:p w14:paraId="0CC2B3D9">
            <w:pPr>
              <w:pStyle w:val="106"/>
              <w:snapToGrid w:val="0"/>
              <w:spacing w:before="31" w:beforeLines="10" w:after="31" w:afterLines="10" w:line="300" w:lineRule="exact"/>
              <w:ind w:left="-112" w:right="-112"/>
              <w:rPr>
                <w:sz w:val="20"/>
              </w:rPr>
            </w:pPr>
            <w:r>
              <w:rPr>
                <w:rFonts w:hint="eastAsia"/>
                <w:sz w:val="20"/>
              </w:rPr>
              <w:t>每月一次</w:t>
            </w:r>
          </w:p>
        </w:tc>
      </w:tr>
      <w:tr w14:paraId="7BD70901">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33D2A7A4">
            <w:pPr>
              <w:pStyle w:val="106"/>
              <w:snapToGrid w:val="0"/>
              <w:spacing w:before="31" w:beforeLines="10" w:after="31" w:afterLines="10" w:line="300" w:lineRule="exact"/>
              <w:ind w:left="-112" w:right="-112"/>
              <w:rPr>
                <w:sz w:val="20"/>
              </w:rPr>
            </w:pPr>
            <w:r>
              <w:rPr>
                <w:rFonts w:hint="eastAsia"/>
                <w:sz w:val="20"/>
              </w:rPr>
              <w:t>18</w:t>
            </w:r>
          </w:p>
        </w:tc>
        <w:tc>
          <w:tcPr>
            <w:tcW w:w="0" w:type="auto"/>
            <w:vMerge w:val="continue"/>
            <w:tcBorders>
              <w:top w:val="nil"/>
              <w:left w:val="single" w:color="auto" w:sz="8" w:space="0"/>
              <w:bottom w:val="single" w:color="000000" w:sz="8" w:space="0"/>
              <w:right w:val="single" w:color="auto" w:sz="8" w:space="0"/>
            </w:tcBorders>
            <w:vAlign w:val="center"/>
          </w:tcPr>
          <w:p w14:paraId="6D7B208C">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25B34BCF">
            <w:pPr>
              <w:pStyle w:val="106"/>
              <w:snapToGrid w:val="0"/>
              <w:spacing w:before="31" w:beforeLines="10" w:after="31" w:afterLines="10" w:line="300" w:lineRule="exact"/>
              <w:ind w:left="-112" w:right="-112"/>
              <w:rPr>
                <w:sz w:val="20"/>
              </w:rPr>
            </w:pPr>
            <w:r>
              <w:rPr>
                <w:rFonts w:hint="eastAsia"/>
                <w:sz w:val="20"/>
              </w:rPr>
              <w:t>阳新县</w:t>
            </w:r>
          </w:p>
        </w:tc>
        <w:tc>
          <w:tcPr>
            <w:tcW w:w="858" w:type="pct"/>
            <w:tcBorders>
              <w:top w:val="nil"/>
              <w:left w:val="nil"/>
              <w:bottom w:val="single" w:color="auto" w:sz="8" w:space="0"/>
              <w:right w:val="single" w:color="auto" w:sz="8" w:space="0"/>
            </w:tcBorders>
            <w:vAlign w:val="center"/>
          </w:tcPr>
          <w:p w14:paraId="606F91A6">
            <w:pPr>
              <w:pStyle w:val="106"/>
              <w:snapToGrid w:val="0"/>
              <w:spacing w:before="31" w:beforeLines="10" w:after="31" w:afterLines="10" w:line="300" w:lineRule="exact"/>
              <w:ind w:left="-112" w:right="-112"/>
              <w:rPr>
                <w:sz w:val="20"/>
              </w:rPr>
            </w:pPr>
            <w:r>
              <w:rPr>
                <w:rFonts w:hint="eastAsia"/>
                <w:sz w:val="20"/>
              </w:rPr>
              <w:t>富水</w:t>
            </w:r>
          </w:p>
        </w:tc>
        <w:tc>
          <w:tcPr>
            <w:tcW w:w="1222" w:type="pct"/>
            <w:tcBorders>
              <w:top w:val="nil"/>
              <w:left w:val="nil"/>
              <w:bottom w:val="single" w:color="auto" w:sz="8" w:space="0"/>
              <w:right w:val="single" w:color="auto" w:sz="8" w:space="0"/>
            </w:tcBorders>
            <w:vAlign w:val="center"/>
          </w:tcPr>
          <w:p w14:paraId="4F7E87E8">
            <w:pPr>
              <w:pStyle w:val="106"/>
              <w:snapToGrid w:val="0"/>
              <w:spacing w:before="31" w:beforeLines="10" w:after="31" w:afterLines="10" w:line="300" w:lineRule="exact"/>
              <w:ind w:left="-112" w:right="-112"/>
              <w:rPr>
                <w:sz w:val="20"/>
              </w:rPr>
            </w:pPr>
            <w:r>
              <w:rPr>
                <w:rFonts w:hint="eastAsia"/>
                <w:sz w:val="20"/>
              </w:rPr>
              <w:t>富水镇</w:t>
            </w:r>
          </w:p>
        </w:tc>
        <w:tc>
          <w:tcPr>
            <w:tcW w:w="1040" w:type="pct"/>
            <w:tcBorders>
              <w:top w:val="nil"/>
              <w:left w:val="nil"/>
              <w:bottom w:val="single" w:color="auto" w:sz="8" w:space="0"/>
              <w:right w:val="single" w:color="auto" w:sz="8" w:space="0"/>
            </w:tcBorders>
            <w:vAlign w:val="center"/>
          </w:tcPr>
          <w:p w14:paraId="050E9908">
            <w:pPr>
              <w:pStyle w:val="106"/>
              <w:snapToGrid w:val="0"/>
              <w:spacing w:before="31" w:beforeLines="10" w:after="31" w:afterLines="10" w:line="300" w:lineRule="exact"/>
              <w:ind w:left="-112" w:right="-112"/>
              <w:rPr>
                <w:sz w:val="20"/>
              </w:rPr>
            </w:pPr>
            <w:r>
              <w:rPr>
                <w:rFonts w:hint="eastAsia"/>
                <w:sz w:val="20"/>
              </w:rPr>
              <w:t>趋势科研</w:t>
            </w:r>
          </w:p>
        </w:tc>
        <w:tc>
          <w:tcPr>
            <w:tcW w:w="620" w:type="pct"/>
            <w:tcBorders>
              <w:top w:val="nil"/>
              <w:left w:val="nil"/>
              <w:bottom w:val="single" w:color="auto" w:sz="8" w:space="0"/>
              <w:right w:val="single" w:color="auto" w:sz="8" w:space="0"/>
            </w:tcBorders>
            <w:vAlign w:val="center"/>
          </w:tcPr>
          <w:p w14:paraId="37AB43EA">
            <w:pPr>
              <w:pStyle w:val="106"/>
              <w:snapToGrid w:val="0"/>
              <w:spacing w:before="31" w:beforeLines="10" w:after="31" w:afterLines="10" w:line="300" w:lineRule="exact"/>
              <w:ind w:left="-112" w:right="-112"/>
              <w:rPr>
                <w:sz w:val="20"/>
              </w:rPr>
            </w:pPr>
            <w:r>
              <w:rPr>
                <w:rFonts w:hint="eastAsia"/>
                <w:sz w:val="20"/>
              </w:rPr>
              <w:t>每月一次</w:t>
            </w:r>
          </w:p>
        </w:tc>
      </w:tr>
      <w:tr w14:paraId="13057B14">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5278890D">
            <w:pPr>
              <w:pStyle w:val="106"/>
              <w:snapToGrid w:val="0"/>
              <w:spacing w:before="31" w:beforeLines="10" w:after="31" w:afterLines="10" w:line="300" w:lineRule="exact"/>
              <w:ind w:left="-112" w:right="-112"/>
              <w:rPr>
                <w:sz w:val="20"/>
              </w:rPr>
            </w:pPr>
            <w:r>
              <w:rPr>
                <w:rFonts w:hint="eastAsia"/>
                <w:sz w:val="20"/>
              </w:rPr>
              <w:t>19</w:t>
            </w:r>
          </w:p>
        </w:tc>
        <w:tc>
          <w:tcPr>
            <w:tcW w:w="0" w:type="auto"/>
            <w:vMerge w:val="continue"/>
            <w:tcBorders>
              <w:top w:val="nil"/>
              <w:left w:val="single" w:color="auto" w:sz="8" w:space="0"/>
              <w:bottom w:val="single" w:color="000000" w:sz="8" w:space="0"/>
              <w:right w:val="single" w:color="auto" w:sz="8" w:space="0"/>
            </w:tcBorders>
            <w:vAlign w:val="center"/>
          </w:tcPr>
          <w:p w14:paraId="481BE3F4">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08634844">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1EAC9233">
            <w:pPr>
              <w:pStyle w:val="106"/>
              <w:snapToGrid w:val="0"/>
              <w:spacing w:before="31" w:beforeLines="10" w:after="31" w:afterLines="10" w:line="300" w:lineRule="exact"/>
              <w:ind w:left="-112" w:right="-112"/>
              <w:rPr>
                <w:sz w:val="20"/>
              </w:rPr>
            </w:pPr>
            <w:r>
              <w:rPr>
                <w:rFonts w:hint="eastAsia"/>
                <w:sz w:val="20"/>
              </w:rPr>
              <w:t>富水</w:t>
            </w:r>
          </w:p>
        </w:tc>
        <w:tc>
          <w:tcPr>
            <w:tcW w:w="1222" w:type="pct"/>
            <w:tcBorders>
              <w:top w:val="nil"/>
              <w:left w:val="nil"/>
              <w:bottom w:val="single" w:color="auto" w:sz="8" w:space="0"/>
              <w:right w:val="single" w:color="auto" w:sz="8" w:space="0"/>
            </w:tcBorders>
            <w:vAlign w:val="center"/>
          </w:tcPr>
          <w:p w14:paraId="7C3D3283">
            <w:pPr>
              <w:pStyle w:val="106"/>
              <w:snapToGrid w:val="0"/>
              <w:spacing w:before="31" w:beforeLines="10" w:after="31" w:afterLines="10" w:line="300" w:lineRule="exact"/>
              <w:ind w:left="-112" w:right="-112"/>
              <w:rPr>
                <w:sz w:val="20"/>
              </w:rPr>
            </w:pPr>
            <w:r>
              <w:rPr>
                <w:rFonts w:hint="eastAsia"/>
                <w:sz w:val="20"/>
              </w:rPr>
              <w:t>富池闸</w:t>
            </w:r>
          </w:p>
        </w:tc>
        <w:tc>
          <w:tcPr>
            <w:tcW w:w="1040" w:type="pct"/>
            <w:tcBorders>
              <w:top w:val="nil"/>
              <w:left w:val="nil"/>
              <w:bottom w:val="single" w:color="auto" w:sz="8" w:space="0"/>
              <w:right w:val="single" w:color="auto" w:sz="8" w:space="0"/>
            </w:tcBorders>
            <w:vAlign w:val="center"/>
          </w:tcPr>
          <w:p w14:paraId="30D2821C">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2F316C7E">
            <w:pPr>
              <w:pStyle w:val="106"/>
              <w:snapToGrid w:val="0"/>
              <w:spacing w:before="31" w:beforeLines="10" w:after="31" w:afterLines="10" w:line="300" w:lineRule="exact"/>
              <w:ind w:left="-112" w:right="-112"/>
              <w:rPr>
                <w:sz w:val="20"/>
              </w:rPr>
            </w:pPr>
            <w:r>
              <w:rPr>
                <w:rFonts w:hint="eastAsia"/>
                <w:sz w:val="20"/>
              </w:rPr>
              <w:t>每月一次</w:t>
            </w:r>
          </w:p>
        </w:tc>
      </w:tr>
      <w:tr w14:paraId="7AD0C603">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1E3C238A">
            <w:pPr>
              <w:pStyle w:val="106"/>
              <w:snapToGrid w:val="0"/>
              <w:spacing w:before="31" w:beforeLines="10" w:after="31" w:afterLines="10" w:line="300" w:lineRule="exact"/>
              <w:ind w:left="-112" w:right="-112"/>
              <w:rPr>
                <w:sz w:val="20"/>
              </w:rPr>
            </w:pPr>
            <w:r>
              <w:rPr>
                <w:rFonts w:hint="eastAsia"/>
                <w:sz w:val="20"/>
              </w:rPr>
              <w:t>20</w:t>
            </w:r>
          </w:p>
        </w:tc>
        <w:tc>
          <w:tcPr>
            <w:tcW w:w="0" w:type="auto"/>
            <w:vMerge w:val="continue"/>
            <w:tcBorders>
              <w:top w:val="nil"/>
              <w:left w:val="single" w:color="auto" w:sz="8" w:space="0"/>
              <w:bottom w:val="single" w:color="000000" w:sz="8" w:space="0"/>
              <w:right w:val="single" w:color="auto" w:sz="8" w:space="0"/>
            </w:tcBorders>
            <w:vAlign w:val="center"/>
          </w:tcPr>
          <w:p w14:paraId="663A6E84">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4D1D44FE">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01F86312">
            <w:pPr>
              <w:pStyle w:val="106"/>
              <w:snapToGrid w:val="0"/>
              <w:spacing w:before="31" w:beforeLines="10" w:after="31" w:afterLines="10" w:line="300" w:lineRule="exact"/>
              <w:ind w:left="-112" w:right="-112"/>
              <w:rPr>
                <w:sz w:val="20"/>
              </w:rPr>
            </w:pPr>
            <w:r>
              <w:rPr>
                <w:rFonts w:hint="eastAsia"/>
                <w:sz w:val="20"/>
              </w:rPr>
              <w:t>大冶湖</w:t>
            </w:r>
          </w:p>
        </w:tc>
        <w:tc>
          <w:tcPr>
            <w:tcW w:w="1222" w:type="pct"/>
            <w:tcBorders>
              <w:top w:val="nil"/>
              <w:left w:val="nil"/>
              <w:bottom w:val="single" w:color="auto" w:sz="8" w:space="0"/>
              <w:right w:val="single" w:color="auto" w:sz="8" w:space="0"/>
            </w:tcBorders>
            <w:vAlign w:val="center"/>
          </w:tcPr>
          <w:p w14:paraId="6A2C61F7">
            <w:pPr>
              <w:pStyle w:val="106"/>
              <w:snapToGrid w:val="0"/>
              <w:spacing w:before="31" w:beforeLines="10" w:after="31" w:afterLines="10" w:line="300" w:lineRule="exact"/>
              <w:ind w:left="-112" w:right="-112"/>
              <w:rPr>
                <w:sz w:val="20"/>
              </w:rPr>
            </w:pPr>
            <w:r>
              <w:rPr>
                <w:rFonts w:hint="eastAsia"/>
                <w:sz w:val="20"/>
              </w:rPr>
              <w:t>大冶湖闸</w:t>
            </w:r>
          </w:p>
        </w:tc>
        <w:tc>
          <w:tcPr>
            <w:tcW w:w="1040" w:type="pct"/>
            <w:tcBorders>
              <w:top w:val="nil"/>
              <w:left w:val="nil"/>
              <w:bottom w:val="single" w:color="auto" w:sz="8" w:space="0"/>
              <w:right w:val="single" w:color="auto" w:sz="8" w:space="0"/>
            </w:tcBorders>
            <w:vAlign w:val="center"/>
          </w:tcPr>
          <w:p w14:paraId="2DCB9B1B">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7F6A1ACB">
            <w:pPr>
              <w:pStyle w:val="106"/>
              <w:snapToGrid w:val="0"/>
              <w:spacing w:before="31" w:beforeLines="10" w:after="31" w:afterLines="10" w:line="300" w:lineRule="exact"/>
              <w:ind w:left="-112" w:right="-112"/>
              <w:rPr>
                <w:sz w:val="20"/>
              </w:rPr>
            </w:pPr>
            <w:r>
              <w:rPr>
                <w:rFonts w:hint="eastAsia"/>
                <w:sz w:val="20"/>
              </w:rPr>
              <w:t>每月一次</w:t>
            </w:r>
          </w:p>
        </w:tc>
      </w:tr>
      <w:tr w14:paraId="0A6B4521">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6BF4B4C7">
            <w:pPr>
              <w:pStyle w:val="106"/>
              <w:snapToGrid w:val="0"/>
              <w:spacing w:before="31" w:beforeLines="10" w:after="31" w:afterLines="10" w:line="300" w:lineRule="exact"/>
              <w:ind w:left="-112" w:right="-112"/>
              <w:rPr>
                <w:sz w:val="20"/>
              </w:rPr>
            </w:pPr>
            <w:r>
              <w:rPr>
                <w:rFonts w:hint="eastAsia"/>
                <w:sz w:val="20"/>
              </w:rPr>
              <w:t>21</w:t>
            </w:r>
          </w:p>
        </w:tc>
        <w:tc>
          <w:tcPr>
            <w:tcW w:w="430" w:type="pct"/>
            <w:vMerge w:val="restart"/>
            <w:tcBorders>
              <w:top w:val="nil"/>
              <w:left w:val="single" w:color="auto" w:sz="8" w:space="0"/>
              <w:bottom w:val="single" w:color="000000" w:sz="8" w:space="0"/>
              <w:right w:val="single" w:color="auto" w:sz="8" w:space="0"/>
            </w:tcBorders>
            <w:vAlign w:val="center"/>
          </w:tcPr>
          <w:p w14:paraId="017E39D2">
            <w:pPr>
              <w:pStyle w:val="106"/>
              <w:snapToGrid w:val="0"/>
              <w:spacing w:before="31" w:beforeLines="10" w:after="31" w:afterLines="10" w:line="300" w:lineRule="exact"/>
              <w:ind w:left="-112" w:right="-112"/>
              <w:rPr>
                <w:sz w:val="20"/>
              </w:rPr>
            </w:pPr>
            <w:r>
              <w:rPr>
                <w:rFonts w:hint="eastAsia"/>
                <w:sz w:val="20"/>
              </w:rPr>
              <w:t>十堰市</w:t>
            </w:r>
          </w:p>
        </w:tc>
        <w:tc>
          <w:tcPr>
            <w:tcW w:w="514" w:type="pct"/>
            <w:tcBorders>
              <w:top w:val="nil"/>
              <w:left w:val="nil"/>
              <w:bottom w:val="single" w:color="auto" w:sz="8" w:space="0"/>
              <w:right w:val="single" w:color="auto" w:sz="8" w:space="0"/>
            </w:tcBorders>
            <w:vAlign w:val="center"/>
          </w:tcPr>
          <w:p w14:paraId="66F1D3BE">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4F00DFDC">
            <w:pPr>
              <w:pStyle w:val="106"/>
              <w:snapToGrid w:val="0"/>
              <w:spacing w:before="31" w:beforeLines="10" w:after="31" w:afterLines="10" w:line="300" w:lineRule="exact"/>
              <w:ind w:left="-112" w:right="-112"/>
              <w:rPr>
                <w:sz w:val="20"/>
              </w:rPr>
            </w:pPr>
            <w:r>
              <w:rPr>
                <w:rFonts w:hint="eastAsia"/>
                <w:sz w:val="20"/>
              </w:rPr>
              <w:t>汉江</w:t>
            </w:r>
          </w:p>
        </w:tc>
        <w:tc>
          <w:tcPr>
            <w:tcW w:w="1222" w:type="pct"/>
            <w:tcBorders>
              <w:top w:val="nil"/>
              <w:left w:val="nil"/>
              <w:bottom w:val="single" w:color="auto" w:sz="8" w:space="0"/>
              <w:right w:val="single" w:color="auto" w:sz="8" w:space="0"/>
            </w:tcBorders>
            <w:vAlign w:val="center"/>
          </w:tcPr>
          <w:p w14:paraId="45837CAC">
            <w:pPr>
              <w:pStyle w:val="106"/>
              <w:snapToGrid w:val="0"/>
              <w:spacing w:before="31" w:beforeLines="10" w:after="31" w:afterLines="10" w:line="300" w:lineRule="exact"/>
              <w:ind w:left="-112" w:right="-112"/>
              <w:rPr>
                <w:sz w:val="20"/>
              </w:rPr>
            </w:pPr>
            <w:r>
              <w:rPr>
                <w:rFonts w:hint="eastAsia"/>
                <w:sz w:val="20"/>
              </w:rPr>
              <w:t>羊尾</w:t>
            </w:r>
          </w:p>
        </w:tc>
        <w:tc>
          <w:tcPr>
            <w:tcW w:w="1040" w:type="pct"/>
            <w:tcBorders>
              <w:top w:val="nil"/>
              <w:left w:val="nil"/>
              <w:bottom w:val="single" w:color="auto" w:sz="8" w:space="0"/>
              <w:right w:val="single" w:color="auto" w:sz="8" w:space="0"/>
            </w:tcBorders>
            <w:vAlign w:val="center"/>
          </w:tcPr>
          <w:p w14:paraId="7F7804F2">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2C037337">
            <w:pPr>
              <w:pStyle w:val="106"/>
              <w:snapToGrid w:val="0"/>
              <w:spacing w:before="31" w:beforeLines="10" w:after="31" w:afterLines="10" w:line="300" w:lineRule="exact"/>
              <w:ind w:left="-112" w:right="-112"/>
              <w:rPr>
                <w:sz w:val="20"/>
              </w:rPr>
            </w:pPr>
            <w:r>
              <w:rPr>
                <w:rFonts w:hint="eastAsia"/>
                <w:sz w:val="20"/>
              </w:rPr>
              <w:t>每月一次</w:t>
            </w:r>
          </w:p>
        </w:tc>
      </w:tr>
      <w:tr w14:paraId="21530026">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075EA0AA">
            <w:pPr>
              <w:pStyle w:val="106"/>
              <w:snapToGrid w:val="0"/>
              <w:spacing w:before="31" w:beforeLines="10" w:after="31" w:afterLines="10" w:line="300" w:lineRule="exact"/>
              <w:ind w:left="-112" w:right="-112"/>
              <w:rPr>
                <w:sz w:val="20"/>
              </w:rPr>
            </w:pPr>
            <w:r>
              <w:rPr>
                <w:rFonts w:hint="eastAsia"/>
                <w:sz w:val="20"/>
              </w:rPr>
              <w:t>22</w:t>
            </w:r>
          </w:p>
        </w:tc>
        <w:tc>
          <w:tcPr>
            <w:tcW w:w="0" w:type="auto"/>
            <w:vMerge w:val="continue"/>
            <w:tcBorders>
              <w:top w:val="nil"/>
              <w:left w:val="single" w:color="auto" w:sz="8" w:space="0"/>
              <w:bottom w:val="single" w:color="000000" w:sz="8" w:space="0"/>
              <w:right w:val="single" w:color="auto" w:sz="8" w:space="0"/>
            </w:tcBorders>
            <w:vAlign w:val="center"/>
          </w:tcPr>
          <w:p w14:paraId="4A8C2F85">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28F77886">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30A1DE00">
            <w:pPr>
              <w:pStyle w:val="106"/>
              <w:snapToGrid w:val="0"/>
              <w:spacing w:before="31" w:beforeLines="10" w:after="31" w:afterLines="10" w:line="300" w:lineRule="exact"/>
              <w:ind w:left="-112" w:right="-112"/>
              <w:rPr>
                <w:sz w:val="20"/>
              </w:rPr>
            </w:pPr>
            <w:r>
              <w:rPr>
                <w:rFonts w:hint="eastAsia"/>
                <w:sz w:val="20"/>
              </w:rPr>
              <w:t>汉江</w:t>
            </w:r>
          </w:p>
        </w:tc>
        <w:tc>
          <w:tcPr>
            <w:tcW w:w="1222" w:type="pct"/>
            <w:tcBorders>
              <w:top w:val="nil"/>
              <w:left w:val="nil"/>
              <w:bottom w:val="single" w:color="auto" w:sz="8" w:space="0"/>
              <w:right w:val="single" w:color="auto" w:sz="8" w:space="0"/>
            </w:tcBorders>
            <w:vAlign w:val="center"/>
          </w:tcPr>
          <w:p w14:paraId="3D453F97">
            <w:pPr>
              <w:pStyle w:val="106"/>
              <w:snapToGrid w:val="0"/>
              <w:spacing w:before="31" w:beforeLines="10" w:after="31" w:afterLines="10" w:line="300" w:lineRule="exact"/>
              <w:ind w:left="-112" w:right="-112"/>
              <w:rPr>
                <w:sz w:val="20"/>
              </w:rPr>
            </w:pPr>
            <w:r>
              <w:rPr>
                <w:rFonts w:hint="eastAsia"/>
                <w:sz w:val="20"/>
              </w:rPr>
              <w:t>陈家坡</w:t>
            </w:r>
          </w:p>
        </w:tc>
        <w:tc>
          <w:tcPr>
            <w:tcW w:w="1040" w:type="pct"/>
            <w:tcBorders>
              <w:top w:val="nil"/>
              <w:left w:val="nil"/>
              <w:bottom w:val="single" w:color="auto" w:sz="8" w:space="0"/>
              <w:right w:val="single" w:color="auto" w:sz="8" w:space="0"/>
            </w:tcBorders>
            <w:vAlign w:val="center"/>
          </w:tcPr>
          <w:p w14:paraId="2C3A87C5">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1FC364B6">
            <w:pPr>
              <w:pStyle w:val="106"/>
              <w:snapToGrid w:val="0"/>
              <w:spacing w:before="31" w:beforeLines="10" w:after="31" w:afterLines="10" w:line="300" w:lineRule="exact"/>
              <w:ind w:left="-112" w:right="-112"/>
              <w:rPr>
                <w:sz w:val="20"/>
              </w:rPr>
            </w:pPr>
            <w:r>
              <w:rPr>
                <w:rFonts w:hint="eastAsia"/>
                <w:sz w:val="20"/>
              </w:rPr>
              <w:t>每月一次</w:t>
            </w:r>
          </w:p>
        </w:tc>
      </w:tr>
      <w:tr w14:paraId="7DC2413B">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2A0A2868">
            <w:pPr>
              <w:pStyle w:val="106"/>
              <w:snapToGrid w:val="0"/>
              <w:spacing w:before="31" w:beforeLines="10" w:after="31" w:afterLines="10" w:line="300" w:lineRule="exact"/>
              <w:ind w:left="-112" w:right="-112"/>
              <w:rPr>
                <w:sz w:val="20"/>
              </w:rPr>
            </w:pPr>
            <w:r>
              <w:rPr>
                <w:rFonts w:hint="eastAsia"/>
                <w:sz w:val="20"/>
              </w:rPr>
              <w:t>23</w:t>
            </w:r>
          </w:p>
        </w:tc>
        <w:tc>
          <w:tcPr>
            <w:tcW w:w="0" w:type="auto"/>
            <w:vMerge w:val="continue"/>
            <w:tcBorders>
              <w:top w:val="nil"/>
              <w:left w:val="single" w:color="auto" w:sz="8" w:space="0"/>
              <w:bottom w:val="single" w:color="000000" w:sz="8" w:space="0"/>
              <w:right w:val="single" w:color="auto" w:sz="8" w:space="0"/>
            </w:tcBorders>
            <w:vAlign w:val="center"/>
          </w:tcPr>
          <w:p w14:paraId="4E0CFA02">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2CE62F72">
            <w:pPr>
              <w:pStyle w:val="106"/>
              <w:snapToGrid w:val="0"/>
              <w:spacing w:before="31" w:beforeLines="10" w:after="31" w:afterLines="10" w:line="300" w:lineRule="exact"/>
              <w:ind w:left="-112" w:right="-112"/>
              <w:rPr>
                <w:sz w:val="20"/>
              </w:rPr>
            </w:pPr>
            <w:r>
              <w:rPr>
                <w:rFonts w:hint="eastAsia"/>
                <w:sz w:val="20"/>
              </w:rPr>
              <w:t>丹江口</w:t>
            </w:r>
          </w:p>
        </w:tc>
        <w:tc>
          <w:tcPr>
            <w:tcW w:w="858" w:type="pct"/>
            <w:tcBorders>
              <w:top w:val="nil"/>
              <w:left w:val="nil"/>
              <w:bottom w:val="single" w:color="auto" w:sz="8" w:space="0"/>
              <w:right w:val="single" w:color="auto" w:sz="8" w:space="0"/>
            </w:tcBorders>
            <w:vAlign w:val="center"/>
          </w:tcPr>
          <w:p w14:paraId="5BB0950E">
            <w:pPr>
              <w:pStyle w:val="106"/>
              <w:snapToGrid w:val="0"/>
              <w:spacing w:before="31" w:beforeLines="10" w:after="31" w:afterLines="10" w:line="300" w:lineRule="exact"/>
              <w:ind w:left="-112" w:right="-112"/>
              <w:rPr>
                <w:sz w:val="20"/>
              </w:rPr>
            </w:pPr>
            <w:r>
              <w:rPr>
                <w:rFonts w:hint="eastAsia"/>
                <w:sz w:val="20"/>
              </w:rPr>
              <w:t>汉江</w:t>
            </w:r>
          </w:p>
        </w:tc>
        <w:tc>
          <w:tcPr>
            <w:tcW w:w="1222" w:type="pct"/>
            <w:tcBorders>
              <w:top w:val="nil"/>
              <w:left w:val="nil"/>
              <w:bottom w:val="single" w:color="auto" w:sz="8" w:space="0"/>
              <w:right w:val="single" w:color="auto" w:sz="8" w:space="0"/>
            </w:tcBorders>
            <w:vAlign w:val="center"/>
          </w:tcPr>
          <w:p w14:paraId="52625236">
            <w:pPr>
              <w:pStyle w:val="106"/>
              <w:snapToGrid w:val="0"/>
              <w:spacing w:before="31" w:beforeLines="10" w:after="31" w:afterLines="10" w:line="300" w:lineRule="exact"/>
              <w:ind w:left="-112" w:right="-112"/>
              <w:rPr>
                <w:sz w:val="20"/>
              </w:rPr>
            </w:pPr>
            <w:r>
              <w:rPr>
                <w:rFonts w:hint="eastAsia"/>
                <w:sz w:val="20"/>
              </w:rPr>
              <w:t>蔡湾（丹江口水库坝上）</w:t>
            </w:r>
          </w:p>
        </w:tc>
        <w:tc>
          <w:tcPr>
            <w:tcW w:w="1040" w:type="pct"/>
            <w:tcBorders>
              <w:top w:val="nil"/>
              <w:left w:val="nil"/>
              <w:bottom w:val="single" w:color="auto" w:sz="8" w:space="0"/>
              <w:right w:val="single" w:color="auto" w:sz="8" w:space="0"/>
            </w:tcBorders>
            <w:vAlign w:val="center"/>
          </w:tcPr>
          <w:p w14:paraId="4CC45BF9">
            <w:pPr>
              <w:pStyle w:val="106"/>
              <w:snapToGrid w:val="0"/>
              <w:spacing w:before="31" w:beforeLines="10" w:after="31" w:afterLines="10" w:line="300" w:lineRule="exact"/>
              <w:ind w:left="-112" w:right="-112"/>
              <w:rPr>
                <w:sz w:val="20"/>
              </w:rPr>
            </w:pPr>
            <w:r>
              <w:rPr>
                <w:rFonts w:hint="eastAsia"/>
                <w:sz w:val="20"/>
              </w:rPr>
              <w:t>趋势科研</w:t>
            </w:r>
          </w:p>
        </w:tc>
        <w:tc>
          <w:tcPr>
            <w:tcW w:w="620" w:type="pct"/>
            <w:tcBorders>
              <w:top w:val="nil"/>
              <w:left w:val="nil"/>
              <w:bottom w:val="single" w:color="auto" w:sz="8" w:space="0"/>
              <w:right w:val="single" w:color="auto" w:sz="8" w:space="0"/>
            </w:tcBorders>
            <w:vAlign w:val="center"/>
          </w:tcPr>
          <w:p w14:paraId="27A460E1">
            <w:pPr>
              <w:pStyle w:val="106"/>
              <w:snapToGrid w:val="0"/>
              <w:spacing w:before="31" w:beforeLines="10" w:after="31" w:afterLines="10" w:line="300" w:lineRule="exact"/>
              <w:ind w:left="-112" w:right="-112"/>
              <w:rPr>
                <w:sz w:val="20"/>
              </w:rPr>
            </w:pPr>
            <w:r>
              <w:rPr>
                <w:rFonts w:hint="eastAsia"/>
                <w:sz w:val="20"/>
              </w:rPr>
              <w:t>每月一次</w:t>
            </w:r>
          </w:p>
        </w:tc>
      </w:tr>
      <w:tr w14:paraId="0FBBD387">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7B097ED3">
            <w:pPr>
              <w:pStyle w:val="106"/>
              <w:snapToGrid w:val="0"/>
              <w:spacing w:before="31" w:beforeLines="10" w:after="31" w:afterLines="10" w:line="300" w:lineRule="exact"/>
              <w:ind w:left="-112" w:right="-112"/>
              <w:rPr>
                <w:sz w:val="20"/>
              </w:rPr>
            </w:pPr>
            <w:r>
              <w:rPr>
                <w:rFonts w:hint="eastAsia"/>
                <w:sz w:val="20"/>
              </w:rPr>
              <w:t>24</w:t>
            </w:r>
          </w:p>
        </w:tc>
        <w:tc>
          <w:tcPr>
            <w:tcW w:w="0" w:type="auto"/>
            <w:vMerge w:val="continue"/>
            <w:tcBorders>
              <w:top w:val="nil"/>
              <w:left w:val="single" w:color="auto" w:sz="8" w:space="0"/>
              <w:bottom w:val="single" w:color="000000" w:sz="8" w:space="0"/>
              <w:right w:val="single" w:color="auto" w:sz="8" w:space="0"/>
            </w:tcBorders>
            <w:vAlign w:val="center"/>
          </w:tcPr>
          <w:p w14:paraId="1F5533A1">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6331C3E1">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17D10F2D">
            <w:pPr>
              <w:pStyle w:val="106"/>
              <w:snapToGrid w:val="0"/>
              <w:spacing w:before="31" w:beforeLines="10" w:after="31" w:afterLines="10" w:line="300" w:lineRule="exact"/>
              <w:ind w:left="-112" w:right="-112"/>
              <w:rPr>
                <w:sz w:val="20"/>
              </w:rPr>
            </w:pPr>
            <w:r>
              <w:rPr>
                <w:rFonts w:hint="eastAsia"/>
                <w:sz w:val="20"/>
              </w:rPr>
              <w:t>金钱河</w:t>
            </w:r>
          </w:p>
        </w:tc>
        <w:tc>
          <w:tcPr>
            <w:tcW w:w="1222" w:type="pct"/>
            <w:tcBorders>
              <w:top w:val="nil"/>
              <w:left w:val="nil"/>
              <w:bottom w:val="single" w:color="auto" w:sz="8" w:space="0"/>
              <w:right w:val="single" w:color="auto" w:sz="8" w:space="0"/>
            </w:tcBorders>
            <w:vAlign w:val="center"/>
          </w:tcPr>
          <w:p w14:paraId="37BDCBC3">
            <w:pPr>
              <w:pStyle w:val="106"/>
              <w:snapToGrid w:val="0"/>
              <w:spacing w:before="31" w:beforeLines="10" w:after="31" w:afterLines="10" w:line="300" w:lineRule="exact"/>
              <w:ind w:left="-112" w:right="-112"/>
              <w:rPr>
                <w:sz w:val="20"/>
              </w:rPr>
            </w:pPr>
            <w:r>
              <w:rPr>
                <w:rFonts w:hint="eastAsia"/>
                <w:sz w:val="20"/>
              </w:rPr>
              <w:t>玉皇滩</w:t>
            </w:r>
          </w:p>
        </w:tc>
        <w:tc>
          <w:tcPr>
            <w:tcW w:w="1040" w:type="pct"/>
            <w:tcBorders>
              <w:top w:val="nil"/>
              <w:left w:val="nil"/>
              <w:bottom w:val="single" w:color="auto" w:sz="8" w:space="0"/>
              <w:right w:val="single" w:color="auto" w:sz="8" w:space="0"/>
            </w:tcBorders>
            <w:vAlign w:val="center"/>
          </w:tcPr>
          <w:p w14:paraId="478F4967">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1E8E2E9C">
            <w:pPr>
              <w:pStyle w:val="106"/>
              <w:snapToGrid w:val="0"/>
              <w:spacing w:before="31" w:beforeLines="10" w:after="31" w:afterLines="10" w:line="300" w:lineRule="exact"/>
              <w:ind w:left="-112" w:right="-112"/>
              <w:rPr>
                <w:sz w:val="20"/>
              </w:rPr>
            </w:pPr>
            <w:r>
              <w:rPr>
                <w:rFonts w:hint="eastAsia"/>
                <w:sz w:val="20"/>
              </w:rPr>
              <w:t>每月一次</w:t>
            </w:r>
          </w:p>
        </w:tc>
      </w:tr>
      <w:tr w14:paraId="06C1739A">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26CA7FCD">
            <w:pPr>
              <w:pStyle w:val="106"/>
              <w:snapToGrid w:val="0"/>
              <w:spacing w:before="31" w:beforeLines="10" w:after="31" w:afterLines="10" w:line="300" w:lineRule="exact"/>
              <w:ind w:left="-112" w:right="-112"/>
              <w:rPr>
                <w:sz w:val="20"/>
              </w:rPr>
            </w:pPr>
            <w:r>
              <w:rPr>
                <w:rFonts w:hint="eastAsia"/>
                <w:sz w:val="20"/>
              </w:rPr>
              <w:t>25</w:t>
            </w:r>
          </w:p>
        </w:tc>
        <w:tc>
          <w:tcPr>
            <w:tcW w:w="0" w:type="auto"/>
            <w:vMerge w:val="continue"/>
            <w:tcBorders>
              <w:top w:val="nil"/>
              <w:left w:val="single" w:color="auto" w:sz="8" w:space="0"/>
              <w:bottom w:val="single" w:color="000000" w:sz="8" w:space="0"/>
              <w:right w:val="single" w:color="auto" w:sz="8" w:space="0"/>
            </w:tcBorders>
            <w:vAlign w:val="center"/>
          </w:tcPr>
          <w:p w14:paraId="7EA6BBDB">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5D3D3BBE">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15134D0C">
            <w:pPr>
              <w:pStyle w:val="106"/>
              <w:snapToGrid w:val="0"/>
              <w:spacing w:before="31" w:beforeLines="10" w:after="31" w:afterLines="10" w:line="300" w:lineRule="exact"/>
              <w:ind w:left="-112" w:right="-112"/>
              <w:rPr>
                <w:sz w:val="20"/>
              </w:rPr>
            </w:pPr>
            <w:r>
              <w:rPr>
                <w:rFonts w:hint="eastAsia"/>
                <w:sz w:val="20"/>
              </w:rPr>
              <w:t>金钱河</w:t>
            </w:r>
          </w:p>
        </w:tc>
        <w:tc>
          <w:tcPr>
            <w:tcW w:w="1222" w:type="pct"/>
            <w:tcBorders>
              <w:top w:val="nil"/>
              <w:left w:val="nil"/>
              <w:bottom w:val="single" w:color="auto" w:sz="8" w:space="0"/>
              <w:right w:val="single" w:color="auto" w:sz="8" w:space="0"/>
            </w:tcBorders>
            <w:vAlign w:val="center"/>
          </w:tcPr>
          <w:p w14:paraId="6DC4FA9F">
            <w:pPr>
              <w:pStyle w:val="106"/>
              <w:snapToGrid w:val="0"/>
              <w:spacing w:before="31" w:beforeLines="10" w:after="31" w:afterLines="10" w:line="300" w:lineRule="exact"/>
              <w:ind w:left="-112" w:right="-112"/>
              <w:rPr>
                <w:sz w:val="20"/>
              </w:rPr>
            </w:pPr>
            <w:r>
              <w:rPr>
                <w:rFonts w:hint="eastAsia"/>
                <w:sz w:val="20"/>
              </w:rPr>
              <w:t>夹河口</w:t>
            </w:r>
          </w:p>
        </w:tc>
        <w:tc>
          <w:tcPr>
            <w:tcW w:w="1040" w:type="pct"/>
            <w:tcBorders>
              <w:top w:val="nil"/>
              <w:left w:val="nil"/>
              <w:bottom w:val="single" w:color="auto" w:sz="8" w:space="0"/>
              <w:right w:val="single" w:color="auto" w:sz="8" w:space="0"/>
            </w:tcBorders>
            <w:vAlign w:val="center"/>
          </w:tcPr>
          <w:p w14:paraId="2EDC82FE">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4AD29182">
            <w:pPr>
              <w:pStyle w:val="106"/>
              <w:snapToGrid w:val="0"/>
              <w:spacing w:before="31" w:beforeLines="10" w:after="31" w:afterLines="10" w:line="300" w:lineRule="exact"/>
              <w:ind w:left="-112" w:right="-112"/>
              <w:rPr>
                <w:sz w:val="20"/>
              </w:rPr>
            </w:pPr>
            <w:r>
              <w:rPr>
                <w:rFonts w:hint="eastAsia"/>
                <w:sz w:val="20"/>
              </w:rPr>
              <w:t>每月一次</w:t>
            </w:r>
          </w:p>
        </w:tc>
      </w:tr>
      <w:tr w14:paraId="40DAC2C0">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09B9FBCE">
            <w:pPr>
              <w:pStyle w:val="106"/>
              <w:snapToGrid w:val="0"/>
              <w:spacing w:before="31" w:beforeLines="10" w:after="31" w:afterLines="10" w:line="300" w:lineRule="exact"/>
              <w:ind w:left="-112" w:right="-112"/>
              <w:rPr>
                <w:sz w:val="20"/>
              </w:rPr>
            </w:pPr>
            <w:r>
              <w:rPr>
                <w:rFonts w:hint="eastAsia"/>
                <w:sz w:val="20"/>
              </w:rPr>
              <w:t>26</w:t>
            </w:r>
          </w:p>
        </w:tc>
        <w:tc>
          <w:tcPr>
            <w:tcW w:w="0" w:type="auto"/>
            <w:vMerge w:val="continue"/>
            <w:tcBorders>
              <w:top w:val="nil"/>
              <w:left w:val="single" w:color="auto" w:sz="8" w:space="0"/>
              <w:bottom w:val="single" w:color="000000" w:sz="8" w:space="0"/>
              <w:right w:val="single" w:color="auto" w:sz="8" w:space="0"/>
            </w:tcBorders>
            <w:vAlign w:val="center"/>
          </w:tcPr>
          <w:p w14:paraId="333E0E37">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30FD5C1F">
            <w:pPr>
              <w:pStyle w:val="106"/>
              <w:snapToGrid w:val="0"/>
              <w:spacing w:before="31" w:beforeLines="10" w:after="31" w:afterLines="10" w:line="300" w:lineRule="exact"/>
              <w:ind w:left="-112" w:right="-112"/>
              <w:rPr>
                <w:sz w:val="20"/>
              </w:rPr>
            </w:pPr>
            <w:r>
              <w:rPr>
                <w:rFonts w:hint="eastAsia"/>
                <w:sz w:val="20"/>
              </w:rPr>
              <w:t>十堰市</w:t>
            </w:r>
          </w:p>
        </w:tc>
        <w:tc>
          <w:tcPr>
            <w:tcW w:w="858" w:type="pct"/>
            <w:tcBorders>
              <w:top w:val="nil"/>
              <w:left w:val="nil"/>
              <w:bottom w:val="single" w:color="auto" w:sz="8" w:space="0"/>
              <w:right w:val="single" w:color="auto" w:sz="8" w:space="0"/>
            </w:tcBorders>
            <w:vAlign w:val="center"/>
          </w:tcPr>
          <w:p w14:paraId="1AB32DD4">
            <w:pPr>
              <w:pStyle w:val="106"/>
              <w:snapToGrid w:val="0"/>
              <w:spacing w:before="31" w:beforeLines="10" w:after="31" w:afterLines="10" w:line="300" w:lineRule="exact"/>
              <w:ind w:left="-112" w:right="-112"/>
              <w:rPr>
                <w:sz w:val="20"/>
              </w:rPr>
            </w:pPr>
            <w:r>
              <w:rPr>
                <w:rFonts w:hint="eastAsia"/>
                <w:sz w:val="20"/>
              </w:rPr>
              <w:t>天河</w:t>
            </w:r>
          </w:p>
        </w:tc>
        <w:tc>
          <w:tcPr>
            <w:tcW w:w="1222" w:type="pct"/>
            <w:tcBorders>
              <w:top w:val="nil"/>
              <w:left w:val="nil"/>
              <w:bottom w:val="single" w:color="auto" w:sz="8" w:space="0"/>
              <w:right w:val="single" w:color="auto" w:sz="8" w:space="0"/>
            </w:tcBorders>
            <w:vAlign w:val="center"/>
          </w:tcPr>
          <w:p w14:paraId="02E3987D">
            <w:pPr>
              <w:pStyle w:val="106"/>
              <w:snapToGrid w:val="0"/>
              <w:spacing w:before="31" w:beforeLines="10" w:after="31" w:afterLines="10" w:line="300" w:lineRule="exact"/>
              <w:ind w:left="-112" w:right="-112"/>
              <w:rPr>
                <w:sz w:val="20"/>
              </w:rPr>
            </w:pPr>
            <w:r>
              <w:rPr>
                <w:rFonts w:hint="eastAsia"/>
                <w:sz w:val="20"/>
              </w:rPr>
              <w:t>水石门</w:t>
            </w:r>
          </w:p>
        </w:tc>
        <w:tc>
          <w:tcPr>
            <w:tcW w:w="1040" w:type="pct"/>
            <w:tcBorders>
              <w:top w:val="nil"/>
              <w:left w:val="nil"/>
              <w:bottom w:val="single" w:color="auto" w:sz="8" w:space="0"/>
              <w:right w:val="single" w:color="auto" w:sz="8" w:space="0"/>
            </w:tcBorders>
            <w:vAlign w:val="center"/>
          </w:tcPr>
          <w:p w14:paraId="65F6A09E">
            <w:pPr>
              <w:pStyle w:val="106"/>
              <w:snapToGrid w:val="0"/>
              <w:spacing w:before="31" w:beforeLines="10" w:after="31" w:afterLines="10" w:line="300" w:lineRule="exact"/>
              <w:ind w:left="-112" w:right="-112"/>
              <w:rPr>
                <w:sz w:val="20"/>
              </w:rPr>
            </w:pPr>
            <w:r>
              <w:rPr>
                <w:rFonts w:hint="eastAsia"/>
                <w:sz w:val="20"/>
              </w:rPr>
              <w:t>趋势科研</w:t>
            </w:r>
          </w:p>
        </w:tc>
        <w:tc>
          <w:tcPr>
            <w:tcW w:w="620" w:type="pct"/>
            <w:tcBorders>
              <w:top w:val="nil"/>
              <w:left w:val="nil"/>
              <w:bottom w:val="single" w:color="auto" w:sz="8" w:space="0"/>
              <w:right w:val="single" w:color="auto" w:sz="8" w:space="0"/>
            </w:tcBorders>
            <w:vAlign w:val="center"/>
          </w:tcPr>
          <w:p w14:paraId="492C0F4F">
            <w:pPr>
              <w:pStyle w:val="106"/>
              <w:snapToGrid w:val="0"/>
              <w:spacing w:before="31" w:beforeLines="10" w:after="31" w:afterLines="10" w:line="300" w:lineRule="exact"/>
              <w:ind w:left="-112" w:right="-112"/>
              <w:rPr>
                <w:sz w:val="20"/>
              </w:rPr>
            </w:pPr>
            <w:r>
              <w:rPr>
                <w:rFonts w:hint="eastAsia"/>
                <w:sz w:val="20"/>
              </w:rPr>
              <w:t>每月一次</w:t>
            </w:r>
          </w:p>
        </w:tc>
      </w:tr>
      <w:tr w14:paraId="0AFC377E">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78BD0C7F">
            <w:pPr>
              <w:pStyle w:val="106"/>
              <w:snapToGrid w:val="0"/>
              <w:spacing w:before="31" w:beforeLines="10" w:after="31" w:afterLines="10" w:line="300" w:lineRule="exact"/>
              <w:ind w:left="-112" w:right="-112"/>
              <w:rPr>
                <w:sz w:val="20"/>
              </w:rPr>
            </w:pPr>
            <w:r>
              <w:rPr>
                <w:rFonts w:hint="eastAsia"/>
                <w:sz w:val="20"/>
              </w:rPr>
              <w:t>27</w:t>
            </w:r>
          </w:p>
        </w:tc>
        <w:tc>
          <w:tcPr>
            <w:tcW w:w="0" w:type="auto"/>
            <w:vMerge w:val="continue"/>
            <w:tcBorders>
              <w:top w:val="nil"/>
              <w:left w:val="single" w:color="auto" w:sz="8" w:space="0"/>
              <w:bottom w:val="single" w:color="000000" w:sz="8" w:space="0"/>
              <w:right w:val="single" w:color="auto" w:sz="8" w:space="0"/>
            </w:tcBorders>
            <w:vAlign w:val="center"/>
          </w:tcPr>
          <w:p w14:paraId="03834256">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733AD7A7">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625CAC84">
            <w:pPr>
              <w:pStyle w:val="106"/>
              <w:snapToGrid w:val="0"/>
              <w:spacing w:before="31" w:beforeLines="10" w:after="31" w:afterLines="10" w:line="300" w:lineRule="exact"/>
              <w:ind w:left="-112" w:right="-112"/>
              <w:rPr>
                <w:sz w:val="20"/>
              </w:rPr>
            </w:pPr>
            <w:r>
              <w:rPr>
                <w:rFonts w:hint="eastAsia"/>
                <w:sz w:val="20"/>
              </w:rPr>
              <w:t>天河</w:t>
            </w:r>
          </w:p>
        </w:tc>
        <w:tc>
          <w:tcPr>
            <w:tcW w:w="1222" w:type="pct"/>
            <w:tcBorders>
              <w:top w:val="nil"/>
              <w:left w:val="nil"/>
              <w:bottom w:val="single" w:color="auto" w:sz="8" w:space="0"/>
              <w:right w:val="single" w:color="auto" w:sz="8" w:space="0"/>
            </w:tcBorders>
            <w:vAlign w:val="center"/>
          </w:tcPr>
          <w:p w14:paraId="7919D67D">
            <w:pPr>
              <w:pStyle w:val="106"/>
              <w:snapToGrid w:val="0"/>
              <w:spacing w:before="31" w:beforeLines="10" w:after="31" w:afterLines="10" w:line="300" w:lineRule="exact"/>
              <w:ind w:left="-112" w:right="-112"/>
              <w:rPr>
                <w:sz w:val="20"/>
              </w:rPr>
            </w:pPr>
            <w:r>
              <w:rPr>
                <w:rFonts w:hint="eastAsia"/>
                <w:sz w:val="20"/>
              </w:rPr>
              <w:t>天河口</w:t>
            </w:r>
          </w:p>
        </w:tc>
        <w:tc>
          <w:tcPr>
            <w:tcW w:w="1040" w:type="pct"/>
            <w:tcBorders>
              <w:top w:val="nil"/>
              <w:left w:val="nil"/>
              <w:bottom w:val="single" w:color="auto" w:sz="8" w:space="0"/>
              <w:right w:val="single" w:color="auto" w:sz="8" w:space="0"/>
            </w:tcBorders>
            <w:vAlign w:val="center"/>
          </w:tcPr>
          <w:p w14:paraId="7FAD84D3">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53267DCC">
            <w:pPr>
              <w:pStyle w:val="106"/>
              <w:snapToGrid w:val="0"/>
              <w:spacing w:before="31" w:beforeLines="10" w:after="31" w:afterLines="10" w:line="300" w:lineRule="exact"/>
              <w:ind w:left="-112" w:right="-112"/>
              <w:rPr>
                <w:sz w:val="20"/>
              </w:rPr>
            </w:pPr>
            <w:r>
              <w:rPr>
                <w:rFonts w:hint="eastAsia"/>
                <w:sz w:val="20"/>
              </w:rPr>
              <w:t>每月一次</w:t>
            </w:r>
          </w:p>
        </w:tc>
      </w:tr>
      <w:tr w14:paraId="30CB7A1E">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750A40CA">
            <w:pPr>
              <w:pStyle w:val="106"/>
              <w:snapToGrid w:val="0"/>
              <w:spacing w:before="31" w:beforeLines="10" w:after="31" w:afterLines="10" w:line="300" w:lineRule="exact"/>
              <w:ind w:left="-112" w:right="-112"/>
              <w:rPr>
                <w:sz w:val="20"/>
              </w:rPr>
            </w:pPr>
            <w:r>
              <w:rPr>
                <w:rFonts w:hint="eastAsia"/>
                <w:sz w:val="20"/>
              </w:rPr>
              <w:t>28</w:t>
            </w:r>
          </w:p>
        </w:tc>
        <w:tc>
          <w:tcPr>
            <w:tcW w:w="0" w:type="auto"/>
            <w:vMerge w:val="continue"/>
            <w:tcBorders>
              <w:top w:val="nil"/>
              <w:left w:val="single" w:color="auto" w:sz="8" w:space="0"/>
              <w:bottom w:val="single" w:color="000000" w:sz="8" w:space="0"/>
              <w:right w:val="single" w:color="auto" w:sz="8" w:space="0"/>
            </w:tcBorders>
            <w:vAlign w:val="center"/>
          </w:tcPr>
          <w:p w14:paraId="575B0272">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70556FC4">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0DACE261">
            <w:pPr>
              <w:pStyle w:val="106"/>
              <w:snapToGrid w:val="0"/>
              <w:spacing w:before="31" w:beforeLines="10" w:after="31" w:afterLines="10" w:line="300" w:lineRule="exact"/>
              <w:ind w:left="-112" w:right="-112"/>
              <w:rPr>
                <w:sz w:val="20"/>
              </w:rPr>
            </w:pPr>
            <w:r>
              <w:rPr>
                <w:rFonts w:hint="eastAsia"/>
                <w:sz w:val="20"/>
              </w:rPr>
              <w:t>堵河</w:t>
            </w:r>
          </w:p>
        </w:tc>
        <w:tc>
          <w:tcPr>
            <w:tcW w:w="1222" w:type="pct"/>
            <w:tcBorders>
              <w:top w:val="nil"/>
              <w:left w:val="nil"/>
              <w:bottom w:val="single" w:color="auto" w:sz="8" w:space="0"/>
              <w:right w:val="single" w:color="auto" w:sz="8" w:space="0"/>
            </w:tcBorders>
            <w:vAlign w:val="center"/>
          </w:tcPr>
          <w:p w14:paraId="772614FD">
            <w:pPr>
              <w:pStyle w:val="106"/>
              <w:snapToGrid w:val="0"/>
              <w:spacing w:before="31" w:beforeLines="10" w:after="31" w:afterLines="10" w:line="300" w:lineRule="exact"/>
              <w:ind w:left="-112" w:right="-112"/>
              <w:rPr>
                <w:sz w:val="20"/>
              </w:rPr>
            </w:pPr>
            <w:r>
              <w:rPr>
                <w:rFonts w:hint="eastAsia"/>
                <w:sz w:val="20"/>
              </w:rPr>
              <w:t>界牌沟</w:t>
            </w:r>
          </w:p>
        </w:tc>
        <w:tc>
          <w:tcPr>
            <w:tcW w:w="1040" w:type="pct"/>
            <w:tcBorders>
              <w:top w:val="nil"/>
              <w:left w:val="nil"/>
              <w:bottom w:val="single" w:color="auto" w:sz="8" w:space="0"/>
              <w:right w:val="single" w:color="auto" w:sz="8" w:space="0"/>
            </w:tcBorders>
            <w:vAlign w:val="center"/>
          </w:tcPr>
          <w:p w14:paraId="331523C4">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0FAF345E">
            <w:pPr>
              <w:pStyle w:val="106"/>
              <w:snapToGrid w:val="0"/>
              <w:spacing w:before="31" w:beforeLines="10" w:after="31" w:afterLines="10" w:line="300" w:lineRule="exact"/>
              <w:ind w:left="-112" w:right="-112"/>
              <w:rPr>
                <w:sz w:val="20"/>
              </w:rPr>
            </w:pPr>
            <w:r>
              <w:rPr>
                <w:rFonts w:hint="eastAsia"/>
                <w:sz w:val="20"/>
              </w:rPr>
              <w:t>每月一次</w:t>
            </w:r>
          </w:p>
        </w:tc>
      </w:tr>
      <w:tr w14:paraId="66229919">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722E105A">
            <w:pPr>
              <w:pStyle w:val="106"/>
              <w:snapToGrid w:val="0"/>
              <w:spacing w:before="31" w:beforeLines="10" w:after="31" w:afterLines="10" w:line="300" w:lineRule="exact"/>
              <w:ind w:left="-112" w:right="-112"/>
              <w:rPr>
                <w:sz w:val="20"/>
              </w:rPr>
            </w:pPr>
            <w:r>
              <w:rPr>
                <w:rFonts w:hint="eastAsia"/>
                <w:sz w:val="20"/>
              </w:rPr>
              <w:t>29</w:t>
            </w:r>
          </w:p>
        </w:tc>
        <w:tc>
          <w:tcPr>
            <w:tcW w:w="0" w:type="auto"/>
            <w:vMerge w:val="continue"/>
            <w:tcBorders>
              <w:top w:val="nil"/>
              <w:left w:val="single" w:color="auto" w:sz="8" w:space="0"/>
              <w:bottom w:val="single" w:color="000000" w:sz="8" w:space="0"/>
              <w:right w:val="single" w:color="auto" w:sz="8" w:space="0"/>
            </w:tcBorders>
            <w:vAlign w:val="center"/>
          </w:tcPr>
          <w:p w14:paraId="6E0AE6A2">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7D45483C">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58402798">
            <w:pPr>
              <w:pStyle w:val="106"/>
              <w:snapToGrid w:val="0"/>
              <w:spacing w:before="31" w:beforeLines="10" w:after="31" w:afterLines="10" w:line="300" w:lineRule="exact"/>
              <w:ind w:left="-112" w:right="-112"/>
              <w:rPr>
                <w:sz w:val="20"/>
              </w:rPr>
            </w:pPr>
            <w:r>
              <w:rPr>
                <w:rFonts w:hint="eastAsia"/>
                <w:sz w:val="20"/>
              </w:rPr>
              <w:t>堵河</w:t>
            </w:r>
          </w:p>
        </w:tc>
        <w:tc>
          <w:tcPr>
            <w:tcW w:w="1222" w:type="pct"/>
            <w:tcBorders>
              <w:top w:val="nil"/>
              <w:left w:val="nil"/>
              <w:bottom w:val="single" w:color="auto" w:sz="8" w:space="0"/>
              <w:right w:val="single" w:color="auto" w:sz="8" w:space="0"/>
            </w:tcBorders>
            <w:vAlign w:val="center"/>
          </w:tcPr>
          <w:p w14:paraId="4531BE16">
            <w:pPr>
              <w:pStyle w:val="106"/>
              <w:snapToGrid w:val="0"/>
              <w:spacing w:before="31" w:beforeLines="10" w:after="31" w:afterLines="10" w:line="300" w:lineRule="exact"/>
              <w:ind w:left="-112" w:right="-112"/>
              <w:rPr>
                <w:sz w:val="20"/>
              </w:rPr>
            </w:pPr>
            <w:r>
              <w:rPr>
                <w:rFonts w:hint="eastAsia"/>
                <w:sz w:val="20"/>
              </w:rPr>
              <w:t>焦家院</w:t>
            </w:r>
          </w:p>
        </w:tc>
        <w:tc>
          <w:tcPr>
            <w:tcW w:w="1040" w:type="pct"/>
            <w:tcBorders>
              <w:top w:val="nil"/>
              <w:left w:val="nil"/>
              <w:bottom w:val="single" w:color="auto" w:sz="8" w:space="0"/>
              <w:right w:val="single" w:color="auto" w:sz="8" w:space="0"/>
            </w:tcBorders>
            <w:vAlign w:val="center"/>
          </w:tcPr>
          <w:p w14:paraId="01226AF5">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745575E3">
            <w:pPr>
              <w:pStyle w:val="106"/>
              <w:snapToGrid w:val="0"/>
              <w:spacing w:before="31" w:beforeLines="10" w:after="31" w:afterLines="10" w:line="300" w:lineRule="exact"/>
              <w:ind w:left="-112" w:right="-112"/>
              <w:rPr>
                <w:sz w:val="20"/>
              </w:rPr>
            </w:pPr>
            <w:r>
              <w:rPr>
                <w:rFonts w:hint="eastAsia"/>
                <w:sz w:val="20"/>
              </w:rPr>
              <w:t>每月一次</w:t>
            </w:r>
          </w:p>
        </w:tc>
      </w:tr>
      <w:tr w14:paraId="375B627D">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46291BB9">
            <w:pPr>
              <w:pStyle w:val="106"/>
              <w:snapToGrid w:val="0"/>
              <w:spacing w:before="31" w:beforeLines="10" w:after="31" w:afterLines="10" w:line="300" w:lineRule="exact"/>
              <w:ind w:left="-112" w:right="-112"/>
              <w:rPr>
                <w:sz w:val="20"/>
              </w:rPr>
            </w:pPr>
            <w:r>
              <w:rPr>
                <w:rFonts w:hint="eastAsia"/>
                <w:sz w:val="20"/>
              </w:rPr>
              <w:t>30</w:t>
            </w:r>
          </w:p>
        </w:tc>
        <w:tc>
          <w:tcPr>
            <w:tcW w:w="0" w:type="auto"/>
            <w:vMerge w:val="continue"/>
            <w:tcBorders>
              <w:top w:val="nil"/>
              <w:left w:val="single" w:color="auto" w:sz="8" w:space="0"/>
              <w:bottom w:val="single" w:color="000000" w:sz="8" w:space="0"/>
              <w:right w:val="single" w:color="auto" w:sz="8" w:space="0"/>
            </w:tcBorders>
            <w:vAlign w:val="center"/>
          </w:tcPr>
          <w:p w14:paraId="255D7ED2">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77C7844D">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1D158CD8">
            <w:pPr>
              <w:pStyle w:val="106"/>
              <w:snapToGrid w:val="0"/>
              <w:spacing w:before="31" w:beforeLines="10" w:after="31" w:afterLines="10" w:line="300" w:lineRule="exact"/>
              <w:ind w:left="-112" w:right="-112"/>
              <w:rPr>
                <w:sz w:val="20"/>
              </w:rPr>
            </w:pPr>
            <w:r>
              <w:rPr>
                <w:rFonts w:hint="eastAsia"/>
                <w:sz w:val="20"/>
              </w:rPr>
              <w:t>剑河</w:t>
            </w:r>
          </w:p>
        </w:tc>
        <w:tc>
          <w:tcPr>
            <w:tcW w:w="1222" w:type="pct"/>
            <w:tcBorders>
              <w:top w:val="nil"/>
              <w:left w:val="nil"/>
              <w:bottom w:val="single" w:color="auto" w:sz="8" w:space="0"/>
              <w:right w:val="single" w:color="auto" w:sz="8" w:space="0"/>
            </w:tcBorders>
            <w:vAlign w:val="center"/>
          </w:tcPr>
          <w:p w14:paraId="7EA60D48">
            <w:pPr>
              <w:pStyle w:val="106"/>
              <w:snapToGrid w:val="0"/>
              <w:spacing w:before="31" w:beforeLines="10" w:after="31" w:afterLines="10" w:line="300" w:lineRule="exact"/>
              <w:ind w:left="-112" w:right="-112"/>
              <w:rPr>
                <w:sz w:val="20"/>
              </w:rPr>
            </w:pPr>
            <w:r>
              <w:rPr>
                <w:rFonts w:hint="eastAsia"/>
                <w:sz w:val="20"/>
              </w:rPr>
              <w:t>剑河口</w:t>
            </w:r>
          </w:p>
        </w:tc>
        <w:tc>
          <w:tcPr>
            <w:tcW w:w="1040" w:type="pct"/>
            <w:tcBorders>
              <w:top w:val="nil"/>
              <w:left w:val="nil"/>
              <w:bottom w:val="single" w:color="auto" w:sz="8" w:space="0"/>
              <w:right w:val="single" w:color="auto" w:sz="8" w:space="0"/>
            </w:tcBorders>
            <w:vAlign w:val="center"/>
          </w:tcPr>
          <w:p w14:paraId="0806F5C7">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6BF56F44">
            <w:pPr>
              <w:pStyle w:val="106"/>
              <w:snapToGrid w:val="0"/>
              <w:spacing w:before="31" w:beforeLines="10" w:after="31" w:afterLines="10" w:line="300" w:lineRule="exact"/>
              <w:ind w:left="-112" w:right="-112"/>
              <w:rPr>
                <w:sz w:val="20"/>
              </w:rPr>
            </w:pPr>
            <w:r>
              <w:rPr>
                <w:rFonts w:hint="eastAsia"/>
                <w:sz w:val="20"/>
              </w:rPr>
              <w:t>每月一次</w:t>
            </w:r>
          </w:p>
        </w:tc>
      </w:tr>
      <w:tr w14:paraId="746BDF3B">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02D7157A">
            <w:pPr>
              <w:pStyle w:val="106"/>
              <w:snapToGrid w:val="0"/>
              <w:spacing w:before="31" w:beforeLines="10" w:after="31" w:afterLines="10" w:line="300" w:lineRule="exact"/>
              <w:ind w:left="-112" w:right="-112"/>
              <w:rPr>
                <w:sz w:val="20"/>
              </w:rPr>
            </w:pPr>
            <w:r>
              <w:rPr>
                <w:rFonts w:hint="eastAsia"/>
                <w:sz w:val="20"/>
              </w:rPr>
              <w:t>31</w:t>
            </w:r>
          </w:p>
        </w:tc>
        <w:tc>
          <w:tcPr>
            <w:tcW w:w="0" w:type="auto"/>
            <w:vMerge w:val="continue"/>
            <w:tcBorders>
              <w:top w:val="nil"/>
              <w:left w:val="single" w:color="auto" w:sz="8" w:space="0"/>
              <w:bottom w:val="single" w:color="000000" w:sz="8" w:space="0"/>
              <w:right w:val="single" w:color="auto" w:sz="8" w:space="0"/>
            </w:tcBorders>
            <w:vAlign w:val="center"/>
          </w:tcPr>
          <w:p w14:paraId="06B82386">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57249AC7">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1FC8C570">
            <w:pPr>
              <w:pStyle w:val="106"/>
              <w:snapToGrid w:val="0"/>
              <w:spacing w:before="31" w:beforeLines="10" w:after="31" w:afterLines="10" w:line="300" w:lineRule="exact"/>
              <w:ind w:left="-112" w:right="-112"/>
              <w:rPr>
                <w:sz w:val="20"/>
              </w:rPr>
            </w:pPr>
            <w:r>
              <w:rPr>
                <w:rFonts w:hint="eastAsia"/>
                <w:sz w:val="20"/>
              </w:rPr>
              <w:t>官山河</w:t>
            </w:r>
          </w:p>
        </w:tc>
        <w:tc>
          <w:tcPr>
            <w:tcW w:w="1222" w:type="pct"/>
            <w:tcBorders>
              <w:top w:val="nil"/>
              <w:left w:val="nil"/>
              <w:bottom w:val="single" w:color="auto" w:sz="8" w:space="0"/>
              <w:right w:val="single" w:color="auto" w:sz="8" w:space="0"/>
            </w:tcBorders>
            <w:vAlign w:val="center"/>
          </w:tcPr>
          <w:p w14:paraId="67D71963">
            <w:pPr>
              <w:pStyle w:val="106"/>
              <w:snapToGrid w:val="0"/>
              <w:spacing w:before="31" w:beforeLines="10" w:after="31" w:afterLines="10" w:line="300" w:lineRule="exact"/>
              <w:ind w:left="-112" w:right="-112"/>
              <w:rPr>
                <w:sz w:val="20"/>
              </w:rPr>
            </w:pPr>
            <w:r>
              <w:rPr>
                <w:rFonts w:hint="eastAsia"/>
                <w:sz w:val="20"/>
              </w:rPr>
              <w:t>孙家湾</w:t>
            </w:r>
          </w:p>
        </w:tc>
        <w:tc>
          <w:tcPr>
            <w:tcW w:w="1040" w:type="pct"/>
            <w:tcBorders>
              <w:top w:val="nil"/>
              <w:left w:val="nil"/>
              <w:bottom w:val="single" w:color="auto" w:sz="8" w:space="0"/>
              <w:right w:val="single" w:color="auto" w:sz="8" w:space="0"/>
            </w:tcBorders>
            <w:vAlign w:val="center"/>
          </w:tcPr>
          <w:p w14:paraId="4B85765D">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2F4031F9">
            <w:pPr>
              <w:pStyle w:val="106"/>
              <w:snapToGrid w:val="0"/>
              <w:spacing w:before="31" w:beforeLines="10" w:after="31" w:afterLines="10" w:line="300" w:lineRule="exact"/>
              <w:ind w:left="-112" w:right="-112"/>
              <w:rPr>
                <w:sz w:val="20"/>
              </w:rPr>
            </w:pPr>
            <w:r>
              <w:rPr>
                <w:rFonts w:hint="eastAsia"/>
                <w:sz w:val="20"/>
              </w:rPr>
              <w:t>每月一次</w:t>
            </w:r>
          </w:p>
        </w:tc>
      </w:tr>
      <w:tr w14:paraId="4D9C61DA">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15532600">
            <w:pPr>
              <w:pStyle w:val="106"/>
              <w:snapToGrid w:val="0"/>
              <w:spacing w:before="31" w:beforeLines="10" w:after="31" w:afterLines="10" w:line="300" w:lineRule="exact"/>
              <w:ind w:left="-112" w:right="-112"/>
              <w:rPr>
                <w:sz w:val="20"/>
              </w:rPr>
            </w:pPr>
            <w:r>
              <w:rPr>
                <w:rFonts w:hint="eastAsia"/>
                <w:sz w:val="20"/>
              </w:rPr>
              <w:t>32</w:t>
            </w:r>
          </w:p>
        </w:tc>
        <w:tc>
          <w:tcPr>
            <w:tcW w:w="0" w:type="auto"/>
            <w:vMerge w:val="continue"/>
            <w:tcBorders>
              <w:top w:val="nil"/>
              <w:left w:val="single" w:color="auto" w:sz="8" w:space="0"/>
              <w:bottom w:val="single" w:color="000000" w:sz="8" w:space="0"/>
              <w:right w:val="single" w:color="auto" w:sz="8" w:space="0"/>
            </w:tcBorders>
            <w:vAlign w:val="center"/>
          </w:tcPr>
          <w:p w14:paraId="36D503CE">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14AB6161">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7A2037D7">
            <w:pPr>
              <w:pStyle w:val="106"/>
              <w:snapToGrid w:val="0"/>
              <w:spacing w:before="31" w:beforeLines="10" w:after="31" w:afterLines="10" w:line="300" w:lineRule="exact"/>
              <w:ind w:left="-112" w:right="-112"/>
              <w:rPr>
                <w:sz w:val="20"/>
              </w:rPr>
            </w:pPr>
            <w:r>
              <w:rPr>
                <w:rFonts w:hint="eastAsia"/>
                <w:sz w:val="20"/>
              </w:rPr>
              <w:t>浪河口</w:t>
            </w:r>
          </w:p>
        </w:tc>
        <w:tc>
          <w:tcPr>
            <w:tcW w:w="1222" w:type="pct"/>
            <w:tcBorders>
              <w:top w:val="nil"/>
              <w:left w:val="nil"/>
              <w:bottom w:val="single" w:color="auto" w:sz="8" w:space="0"/>
              <w:right w:val="single" w:color="auto" w:sz="8" w:space="0"/>
            </w:tcBorders>
            <w:vAlign w:val="center"/>
          </w:tcPr>
          <w:p w14:paraId="570B7DC9">
            <w:pPr>
              <w:pStyle w:val="106"/>
              <w:snapToGrid w:val="0"/>
              <w:spacing w:before="31" w:beforeLines="10" w:after="31" w:afterLines="10" w:line="300" w:lineRule="exact"/>
              <w:ind w:left="-112" w:right="-112"/>
              <w:rPr>
                <w:sz w:val="20"/>
              </w:rPr>
            </w:pPr>
            <w:r>
              <w:rPr>
                <w:rFonts w:hint="eastAsia"/>
                <w:sz w:val="20"/>
              </w:rPr>
              <w:t>浪河口</w:t>
            </w:r>
          </w:p>
        </w:tc>
        <w:tc>
          <w:tcPr>
            <w:tcW w:w="1040" w:type="pct"/>
            <w:tcBorders>
              <w:top w:val="nil"/>
              <w:left w:val="nil"/>
              <w:bottom w:val="single" w:color="auto" w:sz="8" w:space="0"/>
              <w:right w:val="single" w:color="auto" w:sz="8" w:space="0"/>
            </w:tcBorders>
            <w:vAlign w:val="center"/>
          </w:tcPr>
          <w:p w14:paraId="0F84CE36">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2232612D">
            <w:pPr>
              <w:pStyle w:val="106"/>
              <w:snapToGrid w:val="0"/>
              <w:spacing w:before="31" w:beforeLines="10" w:after="31" w:afterLines="10" w:line="300" w:lineRule="exact"/>
              <w:ind w:left="-112" w:right="-112"/>
              <w:rPr>
                <w:sz w:val="20"/>
              </w:rPr>
            </w:pPr>
            <w:r>
              <w:rPr>
                <w:rFonts w:hint="eastAsia"/>
                <w:sz w:val="20"/>
              </w:rPr>
              <w:t>每月一次</w:t>
            </w:r>
          </w:p>
        </w:tc>
      </w:tr>
      <w:tr w14:paraId="2E6354C3">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3FD9B95D">
            <w:pPr>
              <w:pStyle w:val="106"/>
              <w:snapToGrid w:val="0"/>
              <w:spacing w:before="31" w:beforeLines="10" w:after="31" w:afterLines="10" w:line="300" w:lineRule="exact"/>
              <w:ind w:left="-112" w:right="-112"/>
              <w:rPr>
                <w:sz w:val="20"/>
              </w:rPr>
            </w:pPr>
            <w:r>
              <w:rPr>
                <w:rFonts w:hint="eastAsia"/>
                <w:sz w:val="20"/>
              </w:rPr>
              <w:t>33</w:t>
            </w:r>
          </w:p>
        </w:tc>
        <w:tc>
          <w:tcPr>
            <w:tcW w:w="0" w:type="auto"/>
            <w:vMerge w:val="continue"/>
            <w:tcBorders>
              <w:top w:val="nil"/>
              <w:left w:val="single" w:color="auto" w:sz="8" w:space="0"/>
              <w:bottom w:val="single" w:color="000000" w:sz="8" w:space="0"/>
              <w:right w:val="single" w:color="auto" w:sz="8" w:space="0"/>
            </w:tcBorders>
            <w:vAlign w:val="center"/>
          </w:tcPr>
          <w:p w14:paraId="1174DF86">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6D1B09D6">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4B55B937">
            <w:pPr>
              <w:pStyle w:val="106"/>
              <w:snapToGrid w:val="0"/>
              <w:spacing w:before="31" w:beforeLines="10" w:after="31" w:afterLines="10" w:line="300" w:lineRule="exact"/>
              <w:ind w:left="-112" w:right="-112"/>
              <w:rPr>
                <w:sz w:val="20"/>
              </w:rPr>
            </w:pPr>
            <w:r>
              <w:rPr>
                <w:rFonts w:hint="eastAsia"/>
                <w:sz w:val="20"/>
              </w:rPr>
              <w:t>滔河</w:t>
            </w:r>
          </w:p>
        </w:tc>
        <w:tc>
          <w:tcPr>
            <w:tcW w:w="1222" w:type="pct"/>
            <w:tcBorders>
              <w:top w:val="nil"/>
              <w:left w:val="nil"/>
              <w:bottom w:val="single" w:color="auto" w:sz="8" w:space="0"/>
              <w:right w:val="single" w:color="auto" w:sz="8" w:space="0"/>
            </w:tcBorders>
            <w:vAlign w:val="center"/>
          </w:tcPr>
          <w:p w14:paraId="47556828">
            <w:pPr>
              <w:pStyle w:val="106"/>
              <w:snapToGrid w:val="0"/>
              <w:spacing w:before="31" w:beforeLines="10" w:after="31" w:afterLines="10" w:line="300" w:lineRule="exact"/>
              <w:ind w:left="-112" w:right="-112"/>
              <w:rPr>
                <w:sz w:val="20"/>
              </w:rPr>
            </w:pPr>
            <w:r>
              <w:rPr>
                <w:rFonts w:hint="eastAsia"/>
                <w:sz w:val="20"/>
              </w:rPr>
              <w:t>王河电站</w:t>
            </w:r>
          </w:p>
        </w:tc>
        <w:tc>
          <w:tcPr>
            <w:tcW w:w="1040" w:type="pct"/>
            <w:tcBorders>
              <w:top w:val="nil"/>
              <w:left w:val="nil"/>
              <w:bottom w:val="single" w:color="auto" w:sz="8" w:space="0"/>
              <w:right w:val="single" w:color="auto" w:sz="8" w:space="0"/>
            </w:tcBorders>
            <w:vAlign w:val="center"/>
          </w:tcPr>
          <w:p w14:paraId="48AF8570">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14035ED9">
            <w:pPr>
              <w:pStyle w:val="106"/>
              <w:snapToGrid w:val="0"/>
              <w:spacing w:before="31" w:beforeLines="10" w:after="31" w:afterLines="10" w:line="300" w:lineRule="exact"/>
              <w:ind w:left="-112" w:right="-112"/>
              <w:rPr>
                <w:sz w:val="20"/>
              </w:rPr>
            </w:pPr>
            <w:r>
              <w:rPr>
                <w:rFonts w:hint="eastAsia"/>
                <w:sz w:val="20"/>
              </w:rPr>
              <w:t>每月一次</w:t>
            </w:r>
          </w:p>
        </w:tc>
      </w:tr>
      <w:tr w14:paraId="7DFD7F8E">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6C3A4789">
            <w:pPr>
              <w:pStyle w:val="106"/>
              <w:snapToGrid w:val="0"/>
              <w:spacing w:before="31" w:beforeLines="10" w:after="31" w:afterLines="10" w:line="300" w:lineRule="exact"/>
              <w:ind w:left="-112" w:right="-112"/>
              <w:rPr>
                <w:sz w:val="20"/>
              </w:rPr>
            </w:pPr>
            <w:r>
              <w:rPr>
                <w:rFonts w:hint="eastAsia"/>
                <w:sz w:val="20"/>
              </w:rPr>
              <w:t>34</w:t>
            </w:r>
          </w:p>
        </w:tc>
        <w:tc>
          <w:tcPr>
            <w:tcW w:w="0" w:type="auto"/>
            <w:vMerge w:val="continue"/>
            <w:tcBorders>
              <w:top w:val="nil"/>
              <w:left w:val="single" w:color="auto" w:sz="8" w:space="0"/>
              <w:bottom w:val="single" w:color="000000" w:sz="8" w:space="0"/>
              <w:right w:val="single" w:color="auto" w:sz="8" w:space="0"/>
            </w:tcBorders>
            <w:vAlign w:val="center"/>
          </w:tcPr>
          <w:p w14:paraId="138686FF">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18AF57CE">
            <w:pPr>
              <w:pStyle w:val="106"/>
              <w:snapToGrid w:val="0"/>
              <w:spacing w:before="31" w:beforeLines="10" w:after="31" w:afterLines="10" w:line="300" w:lineRule="exact"/>
              <w:ind w:left="-112" w:right="-112"/>
              <w:rPr>
                <w:sz w:val="20"/>
              </w:rPr>
            </w:pPr>
            <w:r>
              <w:rPr>
                <w:rFonts w:hint="eastAsia"/>
                <w:sz w:val="20"/>
              </w:rPr>
              <w:t>十堰市</w:t>
            </w:r>
          </w:p>
        </w:tc>
        <w:tc>
          <w:tcPr>
            <w:tcW w:w="858" w:type="pct"/>
            <w:tcBorders>
              <w:top w:val="nil"/>
              <w:left w:val="nil"/>
              <w:bottom w:val="single" w:color="auto" w:sz="8" w:space="0"/>
              <w:right w:val="single" w:color="auto" w:sz="8" w:space="0"/>
            </w:tcBorders>
            <w:vAlign w:val="center"/>
          </w:tcPr>
          <w:p w14:paraId="3FFC0623">
            <w:pPr>
              <w:pStyle w:val="106"/>
              <w:snapToGrid w:val="0"/>
              <w:spacing w:before="31" w:beforeLines="10" w:after="31" w:afterLines="10" w:line="300" w:lineRule="exact"/>
              <w:ind w:left="-112" w:right="-112"/>
              <w:rPr>
                <w:sz w:val="20"/>
              </w:rPr>
            </w:pPr>
            <w:r>
              <w:rPr>
                <w:rFonts w:hint="eastAsia"/>
                <w:sz w:val="20"/>
              </w:rPr>
              <w:t>滔河</w:t>
            </w:r>
          </w:p>
        </w:tc>
        <w:tc>
          <w:tcPr>
            <w:tcW w:w="1222" w:type="pct"/>
            <w:tcBorders>
              <w:top w:val="nil"/>
              <w:left w:val="nil"/>
              <w:bottom w:val="single" w:color="auto" w:sz="8" w:space="0"/>
              <w:right w:val="single" w:color="auto" w:sz="8" w:space="0"/>
            </w:tcBorders>
            <w:vAlign w:val="center"/>
          </w:tcPr>
          <w:p w14:paraId="3939F5BE">
            <w:pPr>
              <w:pStyle w:val="106"/>
              <w:snapToGrid w:val="0"/>
              <w:spacing w:before="31" w:beforeLines="10" w:after="31" w:afterLines="10" w:line="300" w:lineRule="exact"/>
              <w:ind w:left="-112" w:right="-112"/>
              <w:rPr>
                <w:sz w:val="20"/>
              </w:rPr>
            </w:pPr>
            <w:r>
              <w:rPr>
                <w:rFonts w:hint="eastAsia"/>
                <w:sz w:val="20"/>
              </w:rPr>
              <w:t>滔河水库（滔河水库坝上）</w:t>
            </w:r>
          </w:p>
        </w:tc>
        <w:tc>
          <w:tcPr>
            <w:tcW w:w="1040" w:type="pct"/>
            <w:tcBorders>
              <w:top w:val="nil"/>
              <w:left w:val="nil"/>
              <w:bottom w:val="single" w:color="auto" w:sz="8" w:space="0"/>
              <w:right w:val="single" w:color="auto" w:sz="8" w:space="0"/>
            </w:tcBorders>
            <w:vAlign w:val="center"/>
          </w:tcPr>
          <w:p w14:paraId="6B1450E1">
            <w:pPr>
              <w:pStyle w:val="106"/>
              <w:snapToGrid w:val="0"/>
              <w:spacing w:before="31" w:beforeLines="10" w:after="31" w:afterLines="10" w:line="300" w:lineRule="exact"/>
              <w:ind w:left="-112" w:right="-112"/>
              <w:rPr>
                <w:sz w:val="20"/>
              </w:rPr>
            </w:pPr>
            <w:r>
              <w:rPr>
                <w:rFonts w:hint="eastAsia"/>
                <w:sz w:val="20"/>
              </w:rPr>
              <w:t>趋势科研</w:t>
            </w:r>
          </w:p>
        </w:tc>
        <w:tc>
          <w:tcPr>
            <w:tcW w:w="620" w:type="pct"/>
            <w:tcBorders>
              <w:top w:val="nil"/>
              <w:left w:val="nil"/>
              <w:bottom w:val="single" w:color="auto" w:sz="8" w:space="0"/>
              <w:right w:val="single" w:color="auto" w:sz="8" w:space="0"/>
            </w:tcBorders>
            <w:vAlign w:val="center"/>
          </w:tcPr>
          <w:p w14:paraId="1658042A">
            <w:pPr>
              <w:pStyle w:val="106"/>
              <w:snapToGrid w:val="0"/>
              <w:spacing w:before="31" w:beforeLines="10" w:after="31" w:afterLines="10" w:line="300" w:lineRule="exact"/>
              <w:ind w:left="-112" w:right="-112"/>
              <w:rPr>
                <w:sz w:val="20"/>
              </w:rPr>
            </w:pPr>
            <w:r>
              <w:rPr>
                <w:rFonts w:hint="eastAsia"/>
                <w:sz w:val="20"/>
              </w:rPr>
              <w:t>每月一次</w:t>
            </w:r>
          </w:p>
        </w:tc>
      </w:tr>
      <w:tr w14:paraId="4BB0CB94">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3AAF0557">
            <w:pPr>
              <w:pStyle w:val="106"/>
              <w:snapToGrid w:val="0"/>
              <w:spacing w:before="31" w:beforeLines="10" w:after="31" w:afterLines="10" w:line="300" w:lineRule="exact"/>
              <w:ind w:left="-112" w:right="-112"/>
              <w:rPr>
                <w:sz w:val="20"/>
              </w:rPr>
            </w:pPr>
            <w:r>
              <w:rPr>
                <w:rFonts w:hint="eastAsia"/>
                <w:sz w:val="20"/>
              </w:rPr>
              <w:t>35</w:t>
            </w:r>
          </w:p>
        </w:tc>
        <w:tc>
          <w:tcPr>
            <w:tcW w:w="0" w:type="auto"/>
            <w:vMerge w:val="continue"/>
            <w:tcBorders>
              <w:top w:val="nil"/>
              <w:left w:val="single" w:color="auto" w:sz="8" w:space="0"/>
              <w:bottom w:val="single" w:color="000000" w:sz="8" w:space="0"/>
              <w:right w:val="single" w:color="auto" w:sz="8" w:space="0"/>
            </w:tcBorders>
            <w:vAlign w:val="center"/>
          </w:tcPr>
          <w:p w14:paraId="581CB50E">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1D5D716C">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073BBF94">
            <w:pPr>
              <w:pStyle w:val="106"/>
              <w:snapToGrid w:val="0"/>
              <w:spacing w:before="31" w:beforeLines="10" w:after="31" w:afterLines="10" w:line="300" w:lineRule="exact"/>
              <w:ind w:left="-112" w:right="-112"/>
              <w:rPr>
                <w:sz w:val="20"/>
              </w:rPr>
            </w:pPr>
            <w:r>
              <w:rPr>
                <w:rFonts w:hint="eastAsia"/>
                <w:sz w:val="20"/>
              </w:rPr>
              <w:t>犟河</w:t>
            </w:r>
          </w:p>
        </w:tc>
        <w:tc>
          <w:tcPr>
            <w:tcW w:w="1222" w:type="pct"/>
            <w:tcBorders>
              <w:top w:val="nil"/>
              <w:left w:val="nil"/>
              <w:bottom w:val="single" w:color="auto" w:sz="8" w:space="0"/>
              <w:right w:val="single" w:color="auto" w:sz="8" w:space="0"/>
            </w:tcBorders>
            <w:vAlign w:val="center"/>
          </w:tcPr>
          <w:p w14:paraId="4C050736">
            <w:pPr>
              <w:pStyle w:val="106"/>
              <w:snapToGrid w:val="0"/>
              <w:spacing w:before="31" w:beforeLines="10" w:after="31" w:afterLines="10" w:line="300" w:lineRule="exact"/>
              <w:ind w:left="-112" w:right="-112"/>
              <w:rPr>
                <w:sz w:val="20"/>
              </w:rPr>
            </w:pPr>
            <w:r>
              <w:rPr>
                <w:rFonts w:hint="eastAsia"/>
                <w:sz w:val="20"/>
              </w:rPr>
              <w:t>东湾桥</w:t>
            </w:r>
          </w:p>
        </w:tc>
        <w:tc>
          <w:tcPr>
            <w:tcW w:w="1040" w:type="pct"/>
            <w:tcBorders>
              <w:top w:val="nil"/>
              <w:left w:val="nil"/>
              <w:bottom w:val="single" w:color="auto" w:sz="8" w:space="0"/>
              <w:right w:val="single" w:color="auto" w:sz="8" w:space="0"/>
            </w:tcBorders>
            <w:vAlign w:val="center"/>
          </w:tcPr>
          <w:p w14:paraId="417983C4">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6AE65D75">
            <w:pPr>
              <w:pStyle w:val="106"/>
              <w:snapToGrid w:val="0"/>
              <w:spacing w:before="31" w:beforeLines="10" w:after="31" w:afterLines="10" w:line="300" w:lineRule="exact"/>
              <w:ind w:left="-112" w:right="-112"/>
              <w:rPr>
                <w:sz w:val="20"/>
              </w:rPr>
            </w:pPr>
            <w:r>
              <w:rPr>
                <w:rFonts w:hint="eastAsia"/>
                <w:sz w:val="20"/>
              </w:rPr>
              <w:t>每月一次</w:t>
            </w:r>
          </w:p>
        </w:tc>
      </w:tr>
      <w:tr w14:paraId="11706E37">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3AEA1D1C">
            <w:pPr>
              <w:pStyle w:val="106"/>
              <w:snapToGrid w:val="0"/>
              <w:spacing w:before="31" w:beforeLines="10" w:after="31" w:afterLines="10" w:line="300" w:lineRule="exact"/>
              <w:ind w:left="-112" w:right="-112"/>
              <w:rPr>
                <w:sz w:val="20"/>
              </w:rPr>
            </w:pPr>
            <w:r>
              <w:rPr>
                <w:rFonts w:hint="eastAsia"/>
                <w:sz w:val="20"/>
              </w:rPr>
              <w:t>36</w:t>
            </w:r>
          </w:p>
        </w:tc>
        <w:tc>
          <w:tcPr>
            <w:tcW w:w="0" w:type="auto"/>
            <w:vMerge w:val="continue"/>
            <w:tcBorders>
              <w:top w:val="nil"/>
              <w:left w:val="single" w:color="auto" w:sz="8" w:space="0"/>
              <w:bottom w:val="single" w:color="000000" w:sz="8" w:space="0"/>
              <w:right w:val="single" w:color="auto" w:sz="8" w:space="0"/>
            </w:tcBorders>
            <w:vAlign w:val="center"/>
          </w:tcPr>
          <w:p w14:paraId="165ABA96">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70A2626A">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1ABF6662">
            <w:pPr>
              <w:pStyle w:val="106"/>
              <w:snapToGrid w:val="0"/>
              <w:spacing w:before="31" w:beforeLines="10" w:after="31" w:afterLines="10" w:line="300" w:lineRule="exact"/>
              <w:ind w:left="-112" w:right="-112"/>
              <w:rPr>
                <w:sz w:val="20"/>
              </w:rPr>
            </w:pPr>
            <w:r>
              <w:rPr>
                <w:rFonts w:hint="eastAsia"/>
                <w:sz w:val="20"/>
              </w:rPr>
              <w:t>神定河</w:t>
            </w:r>
          </w:p>
        </w:tc>
        <w:tc>
          <w:tcPr>
            <w:tcW w:w="1222" w:type="pct"/>
            <w:tcBorders>
              <w:top w:val="nil"/>
              <w:left w:val="nil"/>
              <w:bottom w:val="single" w:color="auto" w:sz="8" w:space="0"/>
              <w:right w:val="single" w:color="auto" w:sz="8" w:space="0"/>
            </w:tcBorders>
            <w:vAlign w:val="center"/>
          </w:tcPr>
          <w:p w14:paraId="4E9BC31F">
            <w:pPr>
              <w:pStyle w:val="106"/>
              <w:snapToGrid w:val="0"/>
              <w:spacing w:before="31" w:beforeLines="10" w:after="31" w:afterLines="10" w:line="300" w:lineRule="exact"/>
              <w:ind w:left="-112" w:right="-112"/>
              <w:rPr>
                <w:sz w:val="20"/>
              </w:rPr>
            </w:pPr>
            <w:r>
              <w:rPr>
                <w:rFonts w:hint="eastAsia"/>
                <w:sz w:val="20"/>
              </w:rPr>
              <w:t>神定河口</w:t>
            </w:r>
          </w:p>
        </w:tc>
        <w:tc>
          <w:tcPr>
            <w:tcW w:w="1040" w:type="pct"/>
            <w:tcBorders>
              <w:top w:val="nil"/>
              <w:left w:val="nil"/>
              <w:bottom w:val="single" w:color="auto" w:sz="8" w:space="0"/>
              <w:right w:val="single" w:color="auto" w:sz="8" w:space="0"/>
            </w:tcBorders>
            <w:vAlign w:val="center"/>
          </w:tcPr>
          <w:p w14:paraId="0BE925EA">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3EBE4F39">
            <w:pPr>
              <w:pStyle w:val="106"/>
              <w:snapToGrid w:val="0"/>
              <w:spacing w:before="31" w:beforeLines="10" w:after="31" w:afterLines="10" w:line="300" w:lineRule="exact"/>
              <w:ind w:left="-112" w:right="-112"/>
              <w:rPr>
                <w:sz w:val="20"/>
              </w:rPr>
            </w:pPr>
            <w:r>
              <w:rPr>
                <w:rFonts w:hint="eastAsia"/>
                <w:sz w:val="20"/>
              </w:rPr>
              <w:t>每月一次</w:t>
            </w:r>
          </w:p>
        </w:tc>
      </w:tr>
      <w:tr w14:paraId="446E7371">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1E1E9D11">
            <w:pPr>
              <w:pStyle w:val="106"/>
              <w:snapToGrid w:val="0"/>
              <w:spacing w:before="31" w:beforeLines="10" w:after="31" w:afterLines="10" w:line="300" w:lineRule="exact"/>
              <w:ind w:left="-112" w:right="-112"/>
              <w:rPr>
                <w:sz w:val="20"/>
              </w:rPr>
            </w:pPr>
            <w:r>
              <w:rPr>
                <w:rFonts w:hint="eastAsia"/>
                <w:sz w:val="20"/>
              </w:rPr>
              <w:t>37</w:t>
            </w:r>
          </w:p>
        </w:tc>
        <w:tc>
          <w:tcPr>
            <w:tcW w:w="0" w:type="auto"/>
            <w:vMerge w:val="continue"/>
            <w:tcBorders>
              <w:top w:val="nil"/>
              <w:left w:val="single" w:color="auto" w:sz="8" w:space="0"/>
              <w:bottom w:val="single" w:color="000000" w:sz="8" w:space="0"/>
              <w:right w:val="single" w:color="auto" w:sz="8" w:space="0"/>
            </w:tcBorders>
            <w:vAlign w:val="center"/>
          </w:tcPr>
          <w:p w14:paraId="1F6AC37C">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3E55C66A">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1ACBB45C">
            <w:pPr>
              <w:pStyle w:val="106"/>
              <w:snapToGrid w:val="0"/>
              <w:spacing w:before="31" w:beforeLines="10" w:after="31" w:afterLines="10" w:line="300" w:lineRule="exact"/>
              <w:ind w:left="-112" w:right="-112"/>
              <w:rPr>
                <w:sz w:val="20"/>
              </w:rPr>
            </w:pPr>
            <w:r>
              <w:rPr>
                <w:rFonts w:hint="eastAsia"/>
                <w:sz w:val="20"/>
              </w:rPr>
              <w:t>泗河</w:t>
            </w:r>
          </w:p>
        </w:tc>
        <w:tc>
          <w:tcPr>
            <w:tcW w:w="1222" w:type="pct"/>
            <w:tcBorders>
              <w:top w:val="nil"/>
              <w:left w:val="nil"/>
              <w:bottom w:val="single" w:color="auto" w:sz="8" w:space="0"/>
              <w:right w:val="single" w:color="auto" w:sz="8" w:space="0"/>
            </w:tcBorders>
            <w:vAlign w:val="center"/>
          </w:tcPr>
          <w:p w14:paraId="74B9CE7A">
            <w:pPr>
              <w:pStyle w:val="106"/>
              <w:snapToGrid w:val="0"/>
              <w:spacing w:before="31" w:beforeLines="10" w:after="31" w:afterLines="10" w:line="300" w:lineRule="exact"/>
              <w:ind w:left="-112" w:right="-112"/>
              <w:rPr>
                <w:sz w:val="20"/>
              </w:rPr>
            </w:pPr>
            <w:r>
              <w:rPr>
                <w:rFonts w:hint="eastAsia"/>
                <w:sz w:val="20"/>
              </w:rPr>
              <w:t>泗河口</w:t>
            </w:r>
          </w:p>
        </w:tc>
        <w:tc>
          <w:tcPr>
            <w:tcW w:w="1040" w:type="pct"/>
            <w:tcBorders>
              <w:top w:val="nil"/>
              <w:left w:val="nil"/>
              <w:bottom w:val="single" w:color="auto" w:sz="8" w:space="0"/>
              <w:right w:val="single" w:color="auto" w:sz="8" w:space="0"/>
            </w:tcBorders>
            <w:vAlign w:val="center"/>
          </w:tcPr>
          <w:p w14:paraId="779F7F03">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28D1B475">
            <w:pPr>
              <w:pStyle w:val="106"/>
              <w:snapToGrid w:val="0"/>
              <w:spacing w:before="31" w:beforeLines="10" w:after="31" w:afterLines="10" w:line="300" w:lineRule="exact"/>
              <w:ind w:left="-112" w:right="-112"/>
              <w:rPr>
                <w:sz w:val="20"/>
              </w:rPr>
            </w:pPr>
            <w:r>
              <w:rPr>
                <w:rFonts w:hint="eastAsia"/>
                <w:sz w:val="20"/>
              </w:rPr>
              <w:t>每月一次</w:t>
            </w:r>
          </w:p>
        </w:tc>
      </w:tr>
      <w:tr w14:paraId="484BA16C">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567473E3">
            <w:pPr>
              <w:pStyle w:val="106"/>
              <w:snapToGrid w:val="0"/>
              <w:spacing w:before="31" w:beforeLines="10" w:after="31" w:afterLines="10" w:line="300" w:lineRule="exact"/>
              <w:ind w:left="-112" w:right="-112"/>
              <w:rPr>
                <w:sz w:val="20"/>
              </w:rPr>
            </w:pPr>
            <w:r>
              <w:rPr>
                <w:rFonts w:hint="eastAsia"/>
                <w:sz w:val="20"/>
              </w:rPr>
              <w:t>38</w:t>
            </w:r>
          </w:p>
        </w:tc>
        <w:tc>
          <w:tcPr>
            <w:tcW w:w="0" w:type="auto"/>
            <w:vMerge w:val="continue"/>
            <w:tcBorders>
              <w:top w:val="nil"/>
              <w:left w:val="single" w:color="auto" w:sz="8" w:space="0"/>
              <w:bottom w:val="single" w:color="000000" w:sz="8" w:space="0"/>
              <w:right w:val="single" w:color="auto" w:sz="8" w:space="0"/>
            </w:tcBorders>
            <w:vAlign w:val="center"/>
          </w:tcPr>
          <w:p w14:paraId="43CC79F9">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7AF594BE">
            <w:pPr>
              <w:pStyle w:val="106"/>
              <w:snapToGrid w:val="0"/>
              <w:spacing w:before="31" w:beforeLines="10" w:after="31" w:afterLines="10" w:line="300" w:lineRule="exact"/>
              <w:ind w:left="-112" w:right="-112"/>
              <w:rPr>
                <w:sz w:val="20"/>
              </w:rPr>
            </w:pPr>
            <w:r>
              <w:rPr>
                <w:rFonts w:hint="eastAsia"/>
                <w:sz w:val="20"/>
              </w:rPr>
              <w:t>十堰市</w:t>
            </w:r>
          </w:p>
        </w:tc>
        <w:tc>
          <w:tcPr>
            <w:tcW w:w="858" w:type="pct"/>
            <w:tcBorders>
              <w:top w:val="nil"/>
              <w:left w:val="nil"/>
              <w:bottom w:val="single" w:color="auto" w:sz="8" w:space="0"/>
              <w:right w:val="single" w:color="auto" w:sz="8" w:space="0"/>
            </w:tcBorders>
            <w:vAlign w:val="center"/>
          </w:tcPr>
          <w:p w14:paraId="0BD052D4">
            <w:pPr>
              <w:pStyle w:val="106"/>
              <w:snapToGrid w:val="0"/>
              <w:spacing w:before="31" w:beforeLines="10" w:after="31" w:afterLines="10" w:line="300" w:lineRule="exact"/>
              <w:ind w:left="-112" w:right="-112"/>
              <w:rPr>
                <w:sz w:val="20"/>
              </w:rPr>
            </w:pPr>
            <w:r>
              <w:rPr>
                <w:rFonts w:hint="eastAsia"/>
                <w:sz w:val="20"/>
              </w:rPr>
              <w:t>曲远河</w:t>
            </w:r>
          </w:p>
        </w:tc>
        <w:tc>
          <w:tcPr>
            <w:tcW w:w="1222" w:type="pct"/>
            <w:tcBorders>
              <w:top w:val="nil"/>
              <w:left w:val="nil"/>
              <w:bottom w:val="single" w:color="auto" w:sz="8" w:space="0"/>
              <w:right w:val="single" w:color="auto" w:sz="8" w:space="0"/>
            </w:tcBorders>
            <w:vAlign w:val="center"/>
          </w:tcPr>
          <w:p w14:paraId="09D5B966">
            <w:pPr>
              <w:pStyle w:val="106"/>
              <w:snapToGrid w:val="0"/>
              <w:spacing w:before="31" w:beforeLines="10" w:after="31" w:afterLines="10" w:line="300" w:lineRule="exact"/>
              <w:ind w:left="-112" w:right="-112"/>
              <w:rPr>
                <w:sz w:val="20"/>
              </w:rPr>
            </w:pPr>
            <w:r>
              <w:rPr>
                <w:rFonts w:hint="eastAsia"/>
                <w:sz w:val="20"/>
              </w:rPr>
              <w:t>青曲</w:t>
            </w:r>
          </w:p>
        </w:tc>
        <w:tc>
          <w:tcPr>
            <w:tcW w:w="1040" w:type="pct"/>
            <w:tcBorders>
              <w:top w:val="nil"/>
              <w:left w:val="nil"/>
              <w:bottom w:val="single" w:color="auto" w:sz="8" w:space="0"/>
              <w:right w:val="single" w:color="auto" w:sz="8" w:space="0"/>
            </w:tcBorders>
            <w:vAlign w:val="center"/>
          </w:tcPr>
          <w:p w14:paraId="4F1B3767">
            <w:pPr>
              <w:pStyle w:val="106"/>
              <w:snapToGrid w:val="0"/>
              <w:spacing w:before="31" w:beforeLines="10" w:after="31" w:afterLines="10" w:line="300" w:lineRule="exact"/>
              <w:ind w:left="-112" w:right="-112"/>
              <w:rPr>
                <w:sz w:val="20"/>
              </w:rPr>
            </w:pPr>
            <w:r>
              <w:rPr>
                <w:rFonts w:hint="eastAsia"/>
                <w:sz w:val="20"/>
              </w:rPr>
              <w:t>趋势科研</w:t>
            </w:r>
          </w:p>
        </w:tc>
        <w:tc>
          <w:tcPr>
            <w:tcW w:w="620" w:type="pct"/>
            <w:tcBorders>
              <w:top w:val="nil"/>
              <w:left w:val="nil"/>
              <w:bottom w:val="single" w:color="auto" w:sz="8" w:space="0"/>
              <w:right w:val="single" w:color="auto" w:sz="8" w:space="0"/>
            </w:tcBorders>
            <w:vAlign w:val="center"/>
          </w:tcPr>
          <w:p w14:paraId="50610210">
            <w:pPr>
              <w:pStyle w:val="106"/>
              <w:snapToGrid w:val="0"/>
              <w:spacing w:before="31" w:beforeLines="10" w:after="31" w:afterLines="10" w:line="300" w:lineRule="exact"/>
              <w:ind w:left="-112" w:right="-112"/>
              <w:rPr>
                <w:sz w:val="20"/>
              </w:rPr>
            </w:pPr>
            <w:r>
              <w:rPr>
                <w:rFonts w:hint="eastAsia"/>
                <w:sz w:val="20"/>
              </w:rPr>
              <w:t>每月一次</w:t>
            </w:r>
          </w:p>
        </w:tc>
      </w:tr>
      <w:tr w14:paraId="710FD6C1">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5034297C">
            <w:pPr>
              <w:pStyle w:val="106"/>
              <w:snapToGrid w:val="0"/>
              <w:spacing w:before="31" w:beforeLines="10" w:after="31" w:afterLines="10" w:line="300" w:lineRule="exact"/>
              <w:ind w:left="-112" w:right="-112"/>
              <w:rPr>
                <w:sz w:val="20"/>
              </w:rPr>
            </w:pPr>
            <w:r>
              <w:rPr>
                <w:rFonts w:hint="eastAsia"/>
                <w:sz w:val="20"/>
              </w:rPr>
              <w:t>39</w:t>
            </w:r>
          </w:p>
        </w:tc>
        <w:tc>
          <w:tcPr>
            <w:tcW w:w="0" w:type="auto"/>
            <w:vMerge w:val="continue"/>
            <w:tcBorders>
              <w:top w:val="nil"/>
              <w:left w:val="single" w:color="auto" w:sz="8" w:space="0"/>
              <w:bottom w:val="single" w:color="000000" w:sz="8" w:space="0"/>
              <w:right w:val="single" w:color="auto" w:sz="8" w:space="0"/>
            </w:tcBorders>
            <w:vAlign w:val="center"/>
          </w:tcPr>
          <w:p w14:paraId="746AB1ED">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1EDFCC35">
            <w:pPr>
              <w:pStyle w:val="106"/>
              <w:snapToGrid w:val="0"/>
              <w:spacing w:before="31" w:beforeLines="10" w:after="31" w:afterLines="10" w:line="300" w:lineRule="exact"/>
              <w:ind w:left="-112" w:right="-112"/>
              <w:rPr>
                <w:sz w:val="20"/>
              </w:rPr>
            </w:pPr>
            <w:r>
              <w:rPr>
                <w:rFonts w:hint="eastAsia"/>
                <w:sz w:val="20"/>
              </w:rPr>
              <w:t>十堰市</w:t>
            </w:r>
          </w:p>
        </w:tc>
        <w:tc>
          <w:tcPr>
            <w:tcW w:w="858" w:type="pct"/>
            <w:tcBorders>
              <w:top w:val="nil"/>
              <w:left w:val="nil"/>
              <w:bottom w:val="single" w:color="auto" w:sz="8" w:space="0"/>
              <w:right w:val="single" w:color="auto" w:sz="8" w:space="0"/>
            </w:tcBorders>
            <w:vAlign w:val="center"/>
          </w:tcPr>
          <w:p w14:paraId="1ECE1C90">
            <w:pPr>
              <w:pStyle w:val="106"/>
              <w:snapToGrid w:val="0"/>
              <w:spacing w:before="31" w:beforeLines="10" w:after="31" w:afterLines="10" w:line="300" w:lineRule="exact"/>
              <w:ind w:left="-112" w:right="-112"/>
              <w:rPr>
                <w:sz w:val="20"/>
              </w:rPr>
            </w:pPr>
            <w:r>
              <w:rPr>
                <w:rFonts w:hint="eastAsia"/>
                <w:sz w:val="20"/>
              </w:rPr>
              <w:t>淘谷河</w:t>
            </w:r>
          </w:p>
        </w:tc>
        <w:tc>
          <w:tcPr>
            <w:tcW w:w="1222" w:type="pct"/>
            <w:tcBorders>
              <w:top w:val="nil"/>
              <w:left w:val="nil"/>
              <w:bottom w:val="single" w:color="auto" w:sz="8" w:space="0"/>
              <w:right w:val="single" w:color="auto" w:sz="8" w:space="0"/>
            </w:tcBorders>
            <w:vAlign w:val="center"/>
          </w:tcPr>
          <w:p w14:paraId="1D048966">
            <w:pPr>
              <w:pStyle w:val="106"/>
              <w:snapToGrid w:val="0"/>
              <w:spacing w:before="31" w:beforeLines="10" w:after="31" w:afterLines="10" w:line="300" w:lineRule="exact"/>
              <w:ind w:left="-112" w:right="-112"/>
              <w:rPr>
                <w:sz w:val="20"/>
              </w:rPr>
            </w:pPr>
            <w:r>
              <w:rPr>
                <w:rFonts w:hint="eastAsia"/>
                <w:sz w:val="20"/>
              </w:rPr>
              <w:t>淘谷河口</w:t>
            </w:r>
          </w:p>
        </w:tc>
        <w:tc>
          <w:tcPr>
            <w:tcW w:w="1040" w:type="pct"/>
            <w:tcBorders>
              <w:top w:val="nil"/>
              <w:left w:val="nil"/>
              <w:bottom w:val="single" w:color="auto" w:sz="8" w:space="0"/>
              <w:right w:val="single" w:color="auto" w:sz="8" w:space="0"/>
            </w:tcBorders>
            <w:vAlign w:val="center"/>
          </w:tcPr>
          <w:p w14:paraId="46711994">
            <w:pPr>
              <w:pStyle w:val="106"/>
              <w:snapToGrid w:val="0"/>
              <w:spacing w:before="31" w:beforeLines="10" w:after="31" w:afterLines="10" w:line="300" w:lineRule="exact"/>
              <w:ind w:left="-112" w:right="-112"/>
              <w:rPr>
                <w:sz w:val="20"/>
              </w:rPr>
            </w:pPr>
            <w:r>
              <w:rPr>
                <w:rFonts w:hint="eastAsia"/>
                <w:sz w:val="20"/>
              </w:rPr>
              <w:t>趋势科研</w:t>
            </w:r>
          </w:p>
        </w:tc>
        <w:tc>
          <w:tcPr>
            <w:tcW w:w="620" w:type="pct"/>
            <w:tcBorders>
              <w:top w:val="nil"/>
              <w:left w:val="nil"/>
              <w:bottom w:val="single" w:color="auto" w:sz="8" w:space="0"/>
              <w:right w:val="single" w:color="auto" w:sz="8" w:space="0"/>
            </w:tcBorders>
            <w:vAlign w:val="center"/>
          </w:tcPr>
          <w:p w14:paraId="1F03E47D">
            <w:pPr>
              <w:pStyle w:val="106"/>
              <w:snapToGrid w:val="0"/>
              <w:spacing w:before="31" w:beforeLines="10" w:after="31" w:afterLines="10" w:line="300" w:lineRule="exact"/>
              <w:ind w:left="-112" w:right="-112"/>
              <w:rPr>
                <w:sz w:val="20"/>
              </w:rPr>
            </w:pPr>
            <w:r>
              <w:rPr>
                <w:rFonts w:hint="eastAsia"/>
                <w:sz w:val="20"/>
              </w:rPr>
              <w:t>每月一次</w:t>
            </w:r>
          </w:p>
        </w:tc>
      </w:tr>
      <w:tr w14:paraId="74B23121">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6CCE762D">
            <w:pPr>
              <w:pStyle w:val="106"/>
              <w:snapToGrid w:val="0"/>
              <w:spacing w:before="31" w:beforeLines="10" w:after="31" w:afterLines="10" w:line="300" w:lineRule="exact"/>
              <w:ind w:left="-112" w:right="-112"/>
              <w:rPr>
                <w:sz w:val="20"/>
              </w:rPr>
            </w:pPr>
            <w:r>
              <w:rPr>
                <w:rFonts w:hint="eastAsia"/>
                <w:sz w:val="20"/>
              </w:rPr>
              <w:t>40</w:t>
            </w:r>
          </w:p>
        </w:tc>
        <w:tc>
          <w:tcPr>
            <w:tcW w:w="0" w:type="auto"/>
            <w:vMerge w:val="continue"/>
            <w:tcBorders>
              <w:top w:val="nil"/>
              <w:left w:val="single" w:color="auto" w:sz="8" w:space="0"/>
              <w:bottom w:val="single" w:color="000000" w:sz="8" w:space="0"/>
              <w:right w:val="single" w:color="auto" w:sz="8" w:space="0"/>
            </w:tcBorders>
            <w:vAlign w:val="center"/>
          </w:tcPr>
          <w:p w14:paraId="7605284D">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5A108B82">
            <w:pPr>
              <w:pStyle w:val="106"/>
              <w:snapToGrid w:val="0"/>
              <w:spacing w:before="31" w:beforeLines="10" w:after="31" w:afterLines="10" w:line="300" w:lineRule="exact"/>
              <w:ind w:left="-112" w:right="-112"/>
              <w:rPr>
                <w:sz w:val="20"/>
              </w:rPr>
            </w:pPr>
            <w:r>
              <w:rPr>
                <w:rFonts w:hint="eastAsia"/>
                <w:sz w:val="20"/>
              </w:rPr>
              <w:t>十堰市</w:t>
            </w:r>
          </w:p>
        </w:tc>
        <w:tc>
          <w:tcPr>
            <w:tcW w:w="858" w:type="pct"/>
            <w:tcBorders>
              <w:top w:val="nil"/>
              <w:left w:val="nil"/>
              <w:bottom w:val="single" w:color="auto" w:sz="8" w:space="0"/>
              <w:right w:val="single" w:color="auto" w:sz="8" w:space="0"/>
            </w:tcBorders>
            <w:vAlign w:val="center"/>
          </w:tcPr>
          <w:p w14:paraId="635A2A70">
            <w:pPr>
              <w:pStyle w:val="106"/>
              <w:snapToGrid w:val="0"/>
              <w:spacing w:before="31" w:beforeLines="10" w:after="31" w:afterLines="10" w:line="300" w:lineRule="exact"/>
              <w:ind w:left="-112" w:right="-112"/>
              <w:rPr>
                <w:sz w:val="20"/>
              </w:rPr>
            </w:pPr>
            <w:r>
              <w:rPr>
                <w:rFonts w:hint="eastAsia"/>
                <w:sz w:val="20"/>
              </w:rPr>
              <w:t>东河</w:t>
            </w:r>
          </w:p>
        </w:tc>
        <w:tc>
          <w:tcPr>
            <w:tcW w:w="1222" w:type="pct"/>
            <w:tcBorders>
              <w:top w:val="nil"/>
              <w:left w:val="nil"/>
              <w:bottom w:val="single" w:color="auto" w:sz="8" w:space="0"/>
              <w:right w:val="single" w:color="auto" w:sz="8" w:space="0"/>
            </w:tcBorders>
            <w:vAlign w:val="center"/>
          </w:tcPr>
          <w:p w14:paraId="02CF357E">
            <w:pPr>
              <w:pStyle w:val="106"/>
              <w:snapToGrid w:val="0"/>
              <w:spacing w:before="31" w:beforeLines="10" w:after="31" w:afterLines="10" w:line="300" w:lineRule="exact"/>
              <w:ind w:left="-112" w:right="-112"/>
              <w:rPr>
                <w:sz w:val="20"/>
              </w:rPr>
            </w:pPr>
            <w:r>
              <w:rPr>
                <w:rFonts w:hint="eastAsia"/>
                <w:sz w:val="20"/>
              </w:rPr>
              <w:t>东河口</w:t>
            </w:r>
          </w:p>
        </w:tc>
        <w:tc>
          <w:tcPr>
            <w:tcW w:w="1040" w:type="pct"/>
            <w:tcBorders>
              <w:top w:val="nil"/>
              <w:left w:val="nil"/>
              <w:bottom w:val="single" w:color="auto" w:sz="8" w:space="0"/>
              <w:right w:val="single" w:color="auto" w:sz="8" w:space="0"/>
            </w:tcBorders>
            <w:vAlign w:val="center"/>
          </w:tcPr>
          <w:p w14:paraId="67DAFA4B">
            <w:pPr>
              <w:pStyle w:val="106"/>
              <w:snapToGrid w:val="0"/>
              <w:spacing w:before="31" w:beforeLines="10" w:after="31" w:afterLines="10" w:line="300" w:lineRule="exact"/>
              <w:ind w:left="-112" w:right="-112"/>
              <w:rPr>
                <w:sz w:val="20"/>
              </w:rPr>
            </w:pPr>
            <w:r>
              <w:rPr>
                <w:rFonts w:hint="eastAsia"/>
                <w:sz w:val="20"/>
              </w:rPr>
              <w:t>趋势科研</w:t>
            </w:r>
          </w:p>
        </w:tc>
        <w:tc>
          <w:tcPr>
            <w:tcW w:w="620" w:type="pct"/>
            <w:tcBorders>
              <w:top w:val="nil"/>
              <w:left w:val="nil"/>
              <w:bottom w:val="single" w:color="auto" w:sz="8" w:space="0"/>
              <w:right w:val="single" w:color="auto" w:sz="8" w:space="0"/>
            </w:tcBorders>
            <w:vAlign w:val="center"/>
          </w:tcPr>
          <w:p w14:paraId="520708A8">
            <w:pPr>
              <w:pStyle w:val="106"/>
              <w:snapToGrid w:val="0"/>
              <w:spacing w:before="31" w:beforeLines="10" w:after="31" w:afterLines="10" w:line="300" w:lineRule="exact"/>
              <w:ind w:left="-112" w:right="-112"/>
              <w:rPr>
                <w:sz w:val="20"/>
              </w:rPr>
            </w:pPr>
            <w:r>
              <w:rPr>
                <w:rFonts w:hint="eastAsia"/>
                <w:sz w:val="20"/>
              </w:rPr>
              <w:t>每月一次</w:t>
            </w:r>
          </w:p>
        </w:tc>
      </w:tr>
      <w:tr w14:paraId="56DF4017">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0860A4DB">
            <w:pPr>
              <w:pStyle w:val="106"/>
              <w:snapToGrid w:val="0"/>
              <w:spacing w:before="31" w:beforeLines="10" w:after="31" w:afterLines="10" w:line="300" w:lineRule="exact"/>
              <w:ind w:left="-112" w:right="-112"/>
              <w:rPr>
                <w:sz w:val="20"/>
              </w:rPr>
            </w:pPr>
            <w:r>
              <w:rPr>
                <w:rFonts w:hint="eastAsia"/>
                <w:sz w:val="20"/>
              </w:rPr>
              <w:t>41</w:t>
            </w:r>
          </w:p>
        </w:tc>
        <w:tc>
          <w:tcPr>
            <w:tcW w:w="0" w:type="auto"/>
            <w:vMerge w:val="continue"/>
            <w:tcBorders>
              <w:top w:val="nil"/>
              <w:left w:val="single" w:color="auto" w:sz="8" w:space="0"/>
              <w:bottom w:val="single" w:color="000000" w:sz="8" w:space="0"/>
              <w:right w:val="single" w:color="auto" w:sz="8" w:space="0"/>
            </w:tcBorders>
            <w:vAlign w:val="center"/>
          </w:tcPr>
          <w:p w14:paraId="2B8BB4F6">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56236B06">
            <w:pPr>
              <w:pStyle w:val="106"/>
              <w:snapToGrid w:val="0"/>
              <w:spacing w:before="31" w:beforeLines="10" w:after="31" w:afterLines="10" w:line="300" w:lineRule="exact"/>
              <w:ind w:left="-112" w:right="-112"/>
              <w:rPr>
                <w:sz w:val="20"/>
              </w:rPr>
            </w:pPr>
            <w:r>
              <w:rPr>
                <w:rFonts w:hint="eastAsia"/>
                <w:sz w:val="20"/>
              </w:rPr>
              <w:t>十堰市</w:t>
            </w:r>
          </w:p>
        </w:tc>
        <w:tc>
          <w:tcPr>
            <w:tcW w:w="858" w:type="pct"/>
            <w:tcBorders>
              <w:top w:val="nil"/>
              <w:left w:val="nil"/>
              <w:bottom w:val="single" w:color="auto" w:sz="8" w:space="0"/>
              <w:right w:val="single" w:color="auto" w:sz="8" w:space="0"/>
            </w:tcBorders>
            <w:vAlign w:val="center"/>
          </w:tcPr>
          <w:p w14:paraId="0B2EF53B">
            <w:pPr>
              <w:pStyle w:val="106"/>
              <w:snapToGrid w:val="0"/>
              <w:spacing w:before="31" w:beforeLines="10" w:after="31" w:afterLines="10" w:line="300" w:lineRule="exact"/>
              <w:ind w:left="-112" w:right="-112"/>
              <w:rPr>
                <w:sz w:val="20"/>
              </w:rPr>
            </w:pPr>
            <w:r>
              <w:rPr>
                <w:rFonts w:hint="eastAsia"/>
                <w:sz w:val="20"/>
              </w:rPr>
              <w:t>汇湾河</w:t>
            </w:r>
          </w:p>
        </w:tc>
        <w:tc>
          <w:tcPr>
            <w:tcW w:w="1222" w:type="pct"/>
            <w:tcBorders>
              <w:top w:val="nil"/>
              <w:left w:val="nil"/>
              <w:bottom w:val="single" w:color="auto" w:sz="8" w:space="0"/>
              <w:right w:val="single" w:color="auto" w:sz="8" w:space="0"/>
            </w:tcBorders>
            <w:vAlign w:val="center"/>
          </w:tcPr>
          <w:p w14:paraId="0ECE1602">
            <w:pPr>
              <w:pStyle w:val="106"/>
              <w:snapToGrid w:val="0"/>
              <w:spacing w:before="31" w:beforeLines="10" w:after="31" w:afterLines="10" w:line="300" w:lineRule="exact"/>
              <w:ind w:left="-112" w:right="-112"/>
              <w:rPr>
                <w:sz w:val="20"/>
              </w:rPr>
            </w:pPr>
            <w:r>
              <w:rPr>
                <w:rFonts w:hint="eastAsia"/>
                <w:sz w:val="20"/>
              </w:rPr>
              <w:t>新洲</w:t>
            </w:r>
          </w:p>
        </w:tc>
        <w:tc>
          <w:tcPr>
            <w:tcW w:w="1040" w:type="pct"/>
            <w:tcBorders>
              <w:top w:val="nil"/>
              <w:left w:val="nil"/>
              <w:bottom w:val="single" w:color="auto" w:sz="8" w:space="0"/>
              <w:right w:val="single" w:color="auto" w:sz="8" w:space="0"/>
            </w:tcBorders>
            <w:vAlign w:val="center"/>
          </w:tcPr>
          <w:p w14:paraId="2EEA5809">
            <w:pPr>
              <w:pStyle w:val="106"/>
              <w:snapToGrid w:val="0"/>
              <w:spacing w:before="31" w:beforeLines="10" w:after="31" w:afterLines="10" w:line="300" w:lineRule="exact"/>
              <w:ind w:left="-112" w:right="-112"/>
              <w:rPr>
                <w:sz w:val="20"/>
              </w:rPr>
            </w:pPr>
            <w:r>
              <w:rPr>
                <w:rFonts w:hint="eastAsia"/>
                <w:sz w:val="20"/>
              </w:rPr>
              <w:t>趋势科研</w:t>
            </w:r>
          </w:p>
        </w:tc>
        <w:tc>
          <w:tcPr>
            <w:tcW w:w="620" w:type="pct"/>
            <w:tcBorders>
              <w:top w:val="nil"/>
              <w:left w:val="nil"/>
              <w:bottom w:val="single" w:color="auto" w:sz="8" w:space="0"/>
              <w:right w:val="single" w:color="auto" w:sz="8" w:space="0"/>
            </w:tcBorders>
            <w:vAlign w:val="center"/>
          </w:tcPr>
          <w:p w14:paraId="32EED310">
            <w:pPr>
              <w:pStyle w:val="106"/>
              <w:snapToGrid w:val="0"/>
              <w:spacing w:before="31" w:beforeLines="10" w:after="31" w:afterLines="10" w:line="300" w:lineRule="exact"/>
              <w:ind w:left="-112" w:right="-112"/>
              <w:rPr>
                <w:sz w:val="20"/>
              </w:rPr>
            </w:pPr>
            <w:r>
              <w:rPr>
                <w:rFonts w:hint="eastAsia"/>
                <w:sz w:val="20"/>
              </w:rPr>
              <w:t>每月一次</w:t>
            </w:r>
          </w:p>
        </w:tc>
      </w:tr>
      <w:tr w14:paraId="3C49EC51">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716DDC31">
            <w:pPr>
              <w:pStyle w:val="106"/>
              <w:snapToGrid w:val="0"/>
              <w:spacing w:before="31" w:beforeLines="10" w:after="31" w:afterLines="10" w:line="300" w:lineRule="exact"/>
              <w:ind w:left="-112" w:right="-112"/>
              <w:rPr>
                <w:sz w:val="20"/>
              </w:rPr>
            </w:pPr>
            <w:r>
              <w:rPr>
                <w:rFonts w:hint="eastAsia"/>
                <w:sz w:val="20"/>
              </w:rPr>
              <w:t>42</w:t>
            </w:r>
          </w:p>
        </w:tc>
        <w:tc>
          <w:tcPr>
            <w:tcW w:w="0" w:type="auto"/>
            <w:vMerge w:val="continue"/>
            <w:tcBorders>
              <w:top w:val="nil"/>
              <w:left w:val="single" w:color="auto" w:sz="8" w:space="0"/>
              <w:bottom w:val="single" w:color="000000" w:sz="8" w:space="0"/>
              <w:right w:val="single" w:color="auto" w:sz="8" w:space="0"/>
            </w:tcBorders>
            <w:vAlign w:val="center"/>
          </w:tcPr>
          <w:p w14:paraId="184D7CC3">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6B26640E">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745C2BEF">
            <w:pPr>
              <w:pStyle w:val="106"/>
              <w:snapToGrid w:val="0"/>
              <w:spacing w:before="31" w:beforeLines="10" w:after="31" w:afterLines="10" w:line="300" w:lineRule="exact"/>
              <w:ind w:left="-112" w:right="-112"/>
              <w:rPr>
                <w:sz w:val="20"/>
              </w:rPr>
            </w:pPr>
            <w:r>
              <w:rPr>
                <w:rFonts w:hint="eastAsia"/>
                <w:sz w:val="20"/>
              </w:rPr>
              <w:t>官渡河</w:t>
            </w:r>
          </w:p>
        </w:tc>
        <w:tc>
          <w:tcPr>
            <w:tcW w:w="1222" w:type="pct"/>
            <w:tcBorders>
              <w:top w:val="nil"/>
              <w:left w:val="nil"/>
              <w:bottom w:val="single" w:color="auto" w:sz="8" w:space="0"/>
              <w:right w:val="single" w:color="auto" w:sz="8" w:space="0"/>
            </w:tcBorders>
            <w:vAlign w:val="center"/>
          </w:tcPr>
          <w:p w14:paraId="491F5EC4">
            <w:pPr>
              <w:pStyle w:val="106"/>
              <w:snapToGrid w:val="0"/>
              <w:spacing w:before="31" w:beforeLines="10" w:after="31" w:afterLines="10" w:line="300" w:lineRule="exact"/>
              <w:ind w:left="-112" w:right="-112"/>
              <w:rPr>
                <w:sz w:val="20"/>
              </w:rPr>
            </w:pPr>
            <w:r>
              <w:rPr>
                <w:rFonts w:hint="eastAsia"/>
                <w:sz w:val="20"/>
              </w:rPr>
              <w:t>潘口水库坝上</w:t>
            </w:r>
          </w:p>
        </w:tc>
        <w:tc>
          <w:tcPr>
            <w:tcW w:w="1040" w:type="pct"/>
            <w:tcBorders>
              <w:top w:val="nil"/>
              <w:left w:val="nil"/>
              <w:bottom w:val="single" w:color="auto" w:sz="8" w:space="0"/>
              <w:right w:val="single" w:color="auto" w:sz="8" w:space="0"/>
            </w:tcBorders>
            <w:vAlign w:val="center"/>
          </w:tcPr>
          <w:p w14:paraId="7E759F57">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242E13B6">
            <w:pPr>
              <w:pStyle w:val="106"/>
              <w:snapToGrid w:val="0"/>
              <w:spacing w:before="31" w:beforeLines="10" w:after="31" w:afterLines="10" w:line="300" w:lineRule="exact"/>
              <w:ind w:left="-112" w:right="-112"/>
              <w:rPr>
                <w:sz w:val="20"/>
              </w:rPr>
            </w:pPr>
            <w:r>
              <w:rPr>
                <w:rFonts w:hint="eastAsia"/>
                <w:sz w:val="20"/>
              </w:rPr>
              <w:t>每月一次</w:t>
            </w:r>
          </w:p>
        </w:tc>
      </w:tr>
      <w:tr w14:paraId="5EE3C303">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4EE34739">
            <w:pPr>
              <w:pStyle w:val="106"/>
              <w:snapToGrid w:val="0"/>
              <w:spacing w:before="31" w:beforeLines="10" w:after="31" w:afterLines="10" w:line="300" w:lineRule="exact"/>
              <w:ind w:left="-112" w:right="-112"/>
              <w:rPr>
                <w:sz w:val="20"/>
              </w:rPr>
            </w:pPr>
            <w:r>
              <w:rPr>
                <w:rFonts w:hint="eastAsia"/>
                <w:sz w:val="20"/>
              </w:rPr>
              <w:t>43</w:t>
            </w:r>
          </w:p>
        </w:tc>
        <w:tc>
          <w:tcPr>
            <w:tcW w:w="0" w:type="auto"/>
            <w:vMerge w:val="continue"/>
            <w:tcBorders>
              <w:top w:val="nil"/>
              <w:left w:val="single" w:color="auto" w:sz="8" w:space="0"/>
              <w:bottom w:val="single" w:color="000000" w:sz="8" w:space="0"/>
              <w:right w:val="single" w:color="auto" w:sz="8" w:space="0"/>
            </w:tcBorders>
            <w:vAlign w:val="center"/>
          </w:tcPr>
          <w:p w14:paraId="7082F00C">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55679C7A">
            <w:pPr>
              <w:pStyle w:val="106"/>
              <w:snapToGrid w:val="0"/>
              <w:spacing w:before="31" w:beforeLines="10" w:after="31" w:afterLines="10" w:line="300" w:lineRule="exact"/>
              <w:ind w:left="-112" w:right="-112"/>
              <w:rPr>
                <w:sz w:val="20"/>
              </w:rPr>
            </w:pPr>
            <w:r>
              <w:rPr>
                <w:rFonts w:hint="eastAsia"/>
                <w:sz w:val="20"/>
              </w:rPr>
              <w:t>十堰市</w:t>
            </w:r>
          </w:p>
        </w:tc>
        <w:tc>
          <w:tcPr>
            <w:tcW w:w="858" w:type="pct"/>
            <w:tcBorders>
              <w:top w:val="nil"/>
              <w:left w:val="nil"/>
              <w:bottom w:val="single" w:color="auto" w:sz="8" w:space="0"/>
              <w:right w:val="single" w:color="auto" w:sz="8" w:space="0"/>
            </w:tcBorders>
            <w:vAlign w:val="center"/>
          </w:tcPr>
          <w:p w14:paraId="71FA8436">
            <w:pPr>
              <w:pStyle w:val="106"/>
              <w:snapToGrid w:val="0"/>
              <w:spacing w:before="31" w:beforeLines="10" w:after="31" w:afterLines="10" w:line="300" w:lineRule="exact"/>
              <w:ind w:left="-112" w:right="-112"/>
              <w:rPr>
                <w:sz w:val="20"/>
              </w:rPr>
            </w:pPr>
            <w:r>
              <w:rPr>
                <w:rFonts w:hint="eastAsia"/>
                <w:sz w:val="20"/>
              </w:rPr>
              <w:t>官渡河</w:t>
            </w:r>
          </w:p>
        </w:tc>
        <w:tc>
          <w:tcPr>
            <w:tcW w:w="1222" w:type="pct"/>
            <w:tcBorders>
              <w:top w:val="nil"/>
              <w:left w:val="nil"/>
              <w:bottom w:val="single" w:color="auto" w:sz="8" w:space="0"/>
              <w:right w:val="single" w:color="auto" w:sz="8" w:space="0"/>
            </w:tcBorders>
            <w:vAlign w:val="center"/>
          </w:tcPr>
          <w:p w14:paraId="5FF77076">
            <w:pPr>
              <w:pStyle w:val="106"/>
              <w:snapToGrid w:val="0"/>
              <w:spacing w:before="31" w:beforeLines="10" w:after="31" w:afterLines="10" w:line="300" w:lineRule="exact"/>
              <w:ind w:left="-112" w:right="-112"/>
              <w:rPr>
                <w:sz w:val="20"/>
              </w:rPr>
            </w:pPr>
            <w:r>
              <w:rPr>
                <w:rFonts w:hint="eastAsia"/>
                <w:sz w:val="20"/>
              </w:rPr>
              <w:t>洛阳河九湖</w:t>
            </w:r>
          </w:p>
        </w:tc>
        <w:tc>
          <w:tcPr>
            <w:tcW w:w="1040" w:type="pct"/>
            <w:tcBorders>
              <w:top w:val="nil"/>
              <w:left w:val="nil"/>
              <w:bottom w:val="single" w:color="auto" w:sz="8" w:space="0"/>
              <w:right w:val="single" w:color="auto" w:sz="8" w:space="0"/>
            </w:tcBorders>
            <w:vAlign w:val="center"/>
          </w:tcPr>
          <w:p w14:paraId="5DA7B1FD">
            <w:pPr>
              <w:pStyle w:val="106"/>
              <w:snapToGrid w:val="0"/>
              <w:spacing w:before="31" w:beforeLines="10" w:after="31" w:afterLines="10" w:line="300" w:lineRule="exact"/>
              <w:ind w:left="-112" w:right="-112"/>
              <w:rPr>
                <w:sz w:val="20"/>
              </w:rPr>
            </w:pPr>
            <w:r>
              <w:rPr>
                <w:rFonts w:hint="eastAsia"/>
                <w:sz w:val="20"/>
              </w:rPr>
              <w:t>趋势科研</w:t>
            </w:r>
          </w:p>
        </w:tc>
        <w:tc>
          <w:tcPr>
            <w:tcW w:w="620" w:type="pct"/>
            <w:tcBorders>
              <w:top w:val="nil"/>
              <w:left w:val="nil"/>
              <w:bottom w:val="single" w:color="auto" w:sz="8" w:space="0"/>
              <w:right w:val="single" w:color="auto" w:sz="8" w:space="0"/>
            </w:tcBorders>
            <w:vAlign w:val="center"/>
          </w:tcPr>
          <w:p w14:paraId="0E43CCDD">
            <w:pPr>
              <w:pStyle w:val="106"/>
              <w:snapToGrid w:val="0"/>
              <w:spacing w:before="31" w:beforeLines="10" w:after="31" w:afterLines="10" w:line="300" w:lineRule="exact"/>
              <w:ind w:left="-112" w:right="-112"/>
              <w:rPr>
                <w:sz w:val="20"/>
              </w:rPr>
            </w:pPr>
            <w:r>
              <w:rPr>
                <w:rFonts w:hint="eastAsia"/>
                <w:sz w:val="20"/>
              </w:rPr>
              <w:t>每月一次</w:t>
            </w:r>
          </w:p>
        </w:tc>
      </w:tr>
      <w:tr w14:paraId="327947B4">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7A9230C9">
            <w:pPr>
              <w:pStyle w:val="106"/>
              <w:snapToGrid w:val="0"/>
              <w:spacing w:before="31" w:beforeLines="10" w:after="31" w:afterLines="10" w:line="300" w:lineRule="exact"/>
              <w:ind w:left="-112" w:right="-112"/>
              <w:rPr>
                <w:sz w:val="20"/>
              </w:rPr>
            </w:pPr>
            <w:r>
              <w:rPr>
                <w:rFonts w:hint="eastAsia"/>
                <w:sz w:val="20"/>
              </w:rPr>
              <w:t>44</w:t>
            </w:r>
          </w:p>
        </w:tc>
        <w:tc>
          <w:tcPr>
            <w:tcW w:w="430" w:type="pct"/>
            <w:vMerge w:val="restart"/>
            <w:tcBorders>
              <w:top w:val="nil"/>
              <w:left w:val="single" w:color="auto" w:sz="8" w:space="0"/>
              <w:bottom w:val="single" w:color="000000" w:sz="8" w:space="0"/>
              <w:right w:val="single" w:color="auto" w:sz="8" w:space="0"/>
            </w:tcBorders>
            <w:vAlign w:val="center"/>
          </w:tcPr>
          <w:p w14:paraId="767B629E">
            <w:pPr>
              <w:pStyle w:val="106"/>
              <w:snapToGrid w:val="0"/>
              <w:spacing w:before="31" w:beforeLines="10" w:after="31" w:afterLines="10" w:line="300" w:lineRule="exact"/>
              <w:ind w:left="-112" w:right="-112"/>
              <w:rPr>
                <w:sz w:val="20"/>
              </w:rPr>
            </w:pPr>
            <w:r>
              <w:rPr>
                <w:rFonts w:hint="eastAsia"/>
                <w:sz w:val="20"/>
              </w:rPr>
              <w:t>宜昌市</w:t>
            </w:r>
          </w:p>
        </w:tc>
        <w:tc>
          <w:tcPr>
            <w:tcW w:w="514" w:type="pct"/>
            <w:tcBorders>
              <w:top w:val="nil"/>
              <w:left w:val="nil"/>
              <w:bottom w:val="single" w:color="auto" w:sz="8" w:space="0"/>
              <w:right w:val="single" w:color="auto" w:sz="8" w:space="0"/>
            </w:tcBorders>
            <w:vAlign w:val="center"/>
          </w:tcPr>
          <w:p w14:paraId="2BDD6144">
            <w:pPr>
              <w:pStyle w:val="106"/>
              <w:snapToGrid w:val="0"/>
              <w:spacing w:before="31" w:beforeLines="10" w:after="31" w:afterLines="10" w:line="300" w:lineRule="exact"/>
              <w:ind w:left="-112" w:right="-112"/>
              <w:rPr>
                <w:sz w:val="20"/>
              </w:rPr>
            </w:pPr>
            <w:r>
              <w:rPr>
                <w:rFonts w:hint="eastAsia"/>
                <w:sz w:val="20"/>
              </w:rPr>
              <w:t>秭归县</w:t>
            </w:r>
          </w:p>
        </w:tc>
        <w:tc>
          <w:tcPr>
            <w:tcW w:w="858" w:type="pct"/>
            <w:tcBorders>
              <w:top w:val="nil"/>
              <w:left w:val="nil"/>
              <w:bottom w:val="single" w:color="auto" w:sz="8" w:space="0"/>
              <w:right w:val="single" w:color="auto" w:sz="8" w:space="0"/>
            </w:tcBorders>
            <w:vAlign w:val="center"/>
          </w:tcPr>
          <w:p w14:paraId="59EBFBDB">
            <w:pPr>
              <w:pStyle w:val="106"/>
              <w:snapToGrid w:val="0"/>
              <w:spacing w:before="31" w:beforeLines="10" w:after="31" w:afterLines="10" w:line="300" w:lineRule="exact"/>
              <w:ind w:left="-112" w:right="-112"/>
              <w:rPr>
                <w:sz w:val="20"/>
              </w:rPr>
            </w:pPr>
            <w:r>
              <w:rPr>
                <w:rFonts w:hint="eastAsia"/>
                <w:sz w:val="20"/>
              </w:rPr>
              <w:t>长江</w:t>
            </w:r>
          </w:p>
        </w:tc>
        <w:tc>
          <w:tcPr>
            <w:tcW w:w="1222" w:type="pct"/>
            <w:tcBorders>
              <w:top w:val="nil"/>
              <w:left w:val="nil"/>
              <w:bottom w:val="single" w:color="auto" w:sz="8" w:space="0"/>
              <w:right w:val="single" w:color="auto" w:sz="8" w:space="0"/>
            </w:tcBorders>
            <w:vAlign w:val="center"/>
          </w:tcPr>
          <w:p w14:paraId="68A40C82">
            <w:pPr>
              <w:pStyle w:val="106"/>
              <w:snapToGrid w:val="0"/>
              <w:spacing w:before="31" w:beforeLines="10" w:after="31" w:afterLines="10" w:line="300" w:lineRule="exact"/>
              <w:ind w:left="-112" w:right="-112"/>
              <w:rPr>
                <w:sz w:val="20"/>
              </w:rPr>
            </w:pPr>
            <w:r>
              <w:rPr>
                <w:rFonts w:hint="eastAsia"/>
                <w:sz w:val="20"/>
              </w:rPr>
              <w:t>银杏沱</w:t>
            </w:r>
          </w:p>
        </w:tc>
        <w:tc>
          <w:tcPr>
            <w:tcW w:w="1040" w:type="pct"/>
            <w:tcBorders>
              <w:top w:val="nil"/>
              <w:left w:val="nil"/>
              <w:bottom w:val="single" w:color="auto" w:sz="8" w:space="0"/>
              <w:right w:val="single" w:color="auto" w:sz="8" w:space="0"/>
            </w:tcBorders>
            <w:vAlign w:val="center"/>
          </w:tcPr>
          <w:p w14:paraId="004865FE">
            <w:pPr>
              <w:pStyle w:val="106"/>
              <w:snapToGrid w:val="0"/>
              <w:spacing w:before="31" w:beforeLines="10" w:after="31" w:afterLines="10" w:line="300" w:lineRule="exact"/>
              <w:ind w:left="-112" w:right="-112"/>
              <w:rPr>
                <w:sz w:val="20"/>
              </w:rPr>
            </w:pPr>
            <w:r>
              <w:rPr>
                <w:rFonts w:hint="eastAsia"/>
                <w:sz w:val="20"/>
              </w:rPr>
              <w:t>趋势科研</w:t>
            </w:r>
          </w:p>
        </w:tc>
        <w:tc>
          <w:tcPr>
            <w:tcW w:w="620" w:type="pct"/>
            <w:tcBorders>
              <w:top w:val="nil"/>
              <w:left w:val="nil"/>
              <w:bottom w:val="single" w:color="auto" w:sz="8" w:space="0"/>
              <w:right w:val="single" w:color="auto" w:sz="8" w:space="0"/>
            </w:tcBorders>
            <w:vAlign w:val="center"/>
          </w:tcPr>
          <w:p w14:paraId="345AE92D">
            <w:pPr>
              <w:pStyle w:val="106"/>
              <w:snapToGrid w:val="0"/>
              <w:spacing w:before="31" w:beforeLines="10" w:after="31" w:afterLines="10" w:line="300" w:lineRule="exact"/>
              <w:ind w:left="-112" w:right="-112"/>
              <w:rPr>
                <w:sz w:val="20"/>
              </w:rPr>
            </w:pPr>
            <w:r>
              <w:rPr>
                <w:rFonts w:hint="eastAsia"/>
                <w:sz w:val="20"/>
              </w:rPr>
              <w:t>每月一次</w:t>
            </w:r>
          </w:p>
        </w:tc>
      </w:tr>
      <w:tr w14:paraId="04ACE73C">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7E9E3C40">
            <w:pPr>
              <w:pStyle w:val="106"/>
              <w:snapToGrid w:val="0"/>
              <w:spacing w:before="31" w:beforeLines="10" w:after="31" w:afterLines="10" w:line="300" w:lineRule="exact"/>
              <w:ind w:left="-112" w:right="-112"/>
              <w:rPr>
                <w:sz w:val="20"/>
              </w:rPr>
            </w:pPr>
            <w:r>
              <w:rPr>
                <w:rFonts w:hint="eastAsia"/>
                <w:sz w:val="20"/>
              </w:rPr>
              <w:t>45</w:t>
            </w:r>
          </w:p>
        </w:tc>
        <w:tc>
          <w:tcPr>
            <w:tcW w:w="0" w:type="auto"/>
            <w:vMerge w:val="continue"/>
            <w:tcBorders>
              <w:top w:val="nil"/>
              <w:left w:val="single" w:color="auto" w:sz="8" w:space="0"/>
              <w:bottom w:val="single" w:color="000000" w:sz="8" w:space="0"/>
              <w:right w:val="single" w:color="auto" w:sz="8" w:space="0"/>
            </w:tcBorders>
            <w:vAlign w:val="center"/>
          </w:tcPr>
          <w:p w14:paraId="5CAF424D">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2DBE0E74">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43F6CC14">
            <w:pPr>
              <w:pStyle w:val="106"/>
              <w:snapToGrid w:val="0"/>
              <w:spacing w:before="31" w:beforeLines="10" w:after="31" w:afterLines="10" w:line="300" w:lineRule="exact"/>
              <w:ind w:left="-112" w:right="-112"/>
              <w:rPr>
                <w:sz w:val="20"/>
              </w:rPr>
            </w:pPr>
            <w:r>
              <w:rPr>
                <w:rFonts w:hint="eastAsia"/>
                <w:sz w:val="20"/>
              </w:rPr>
              <w:t>长江</w:t>
            </w:r>
          </w:p>
        </w:tc>
        <w:tc>
          <w:tcPr>
            <w:tcW w:w="1222" w:type="pct"/>
            <w:tcBorders>
              <w:top w:val="nil"/>
              <w:left w:val="nil"/>
              <w:bottom w:val="single" w:color="auto" w:sz="8" w:space="0"/>
              <w:right w:val="single" w:color="auto" w:sz="8" w:space="0"/>
            </w:tcBorders>
            <w:vAlign w:val="center"/>
          </w:tcPr>
          <w:p w14:paraId="33B2CA2E">
            <w:pPr>
              <w:pStyle w:val="106"/>
              <w:snapToGrid w:val="0"/>
              <w:spacing w:before="31" w:beforeLines="10" w:after="31" w:afterLines="10" w:line="300" w:lineRule="exact"/>
              <w:ind w:left="-112" w:right="-112"/>
              <w:rPr>
                <w:sz w:val="20"/>
              </w:rPr>
            </w:pPr>
            <w:r>
              <w:rPr>
                <w:rFonts w:hint="eastAsia"/>
                <w:sz w:val="20"/>
              </w:rPr>
              <w:t>南津关</w:t>
            </w:r>
          </w:p>
        </w:tc>
        <w:tc>
          <w:tcPr>
            <w:tcW w:w="1040" w:type="pct"/>
            <w:tcBorders>
              <w:top w:val="nil"/>
              <w:left w:val="nil"/>
              <w:bottom w:val="single" w:color="auto" w:sz="8" w:space="0"/>
              <w:right w:val="single" w:color="auto" w:sz="8" w:space="0"/>
            </w:tcBorders>
            <w:vAlign w:val="center"/>
          </w:tcPr>
          <w:p w14:paraId="7027123D">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471FFD68">
            <w:pPr>
              <w:pStyle w:val="106"/>
              <w:snapToGrid w:val="0"/>
              <w:spacing w:before="31" w:beforeLines="10" w:after="31" w:afterLines="10" w:line="300" w:lineRule="exact"/>
              <w:ind w:left="-112" w:right="-112"/>
              <w:rPr>
                <w:sz w:val="20"/>
              </w:rPr>
            </w:pPr>
            <w:r>
              <w:rPr>
                <w:rFonts w:hint="eastAsia"/>
                <w:sz w:val="20"/>
              </w:rPr>
              <w:t>每月一次</w:t>
            </w:r>
          </w:p>
        </w:tc>
      </w:tr>
      <w:tr w14:paraId="106EDE63">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1C14632C">
            <w:pPr>
              <w:pStyle w:val="106"/>
              <w:snapToGrid w:val="0"/>
              <w:spacing w:before="31" w:beforeLines="10" w:after="31" w:afterLines="10" w:line="300" w:lineRule="exact"/>
              <w:ind w:left="-112" w:right="-112"/>
              <w:rPr>
                <w:sz w:val="20"/>
              </w:rPr>
            </w:pPr>
            <w:r>
              <w:rPr>
                <w:rFonts w:hint="eastAsia"/>
                <w:sz w:val="20"/>
              </w:rPr>
              <w:t>46</w:t>
            </w:r>
          </w:p>
        </w:tc>
        <w:tc>
          <w:tcPr>
            <w:tcW w:w="0" w:type="auto"/>
            <w:vMerge w:val="continue"/>
            <w:tcBorders>
              <w:top w:val="nil"/>
              <w:left w:val="single" w:color="auto" w:sz="8" w:space="0"/>
              <w:bottom w:val="single" w:color="000000" w:sz="8" w:space="0"/>
              <w:right w:val="single" w:color="auto" w:sz="8" w:space="0"/>
            </w:tcBorders>
            <w:vAlign w:val="center"/>
          </w:tcPr>
          <w:p w14:paraId="7DAA60D3">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7EF6D0D8">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6C00879C">
            <w:pPr>
              <w:pStyle w:val="106"/>
              <w:snapToGrid w:val="0"/>
              <w:spacing w:before="31" w:beforeLines="10" w:after="31" w:afterLines="10" w:line="300" w:lineRule="exact"/>
              <w:ind w:left="-112" w:right="-112"/>
              <w:rPr>
                <w:sz w:val="20"/>
              </w:rPr>
            </w:pPr>
            <w:r>
              <w:rPr>
                <w:rFonts w:hint="eastAsia"/>
                <w:sz w:val="20"/>
              </w:rPr>
              <w:t>长江</w:t>
            </w:r>
          </w:p>
        </w:tc>
        <w:tc>
          <w:tcPr>
            <w:tcW w:w="1222" w:type="pct"/>
            <w:tcBorders>
              <w:top w:val="nil"/>
              <w:left w:val="nil"/>
              <w:bottom w:val="single" w:color="auto" w:sz="8" w:space="0"/>
              <w:right w:val="single" w:color="auto" w:sz="8" w:space="0"/>
            </w:tcBorders>
            <w:vAlign w:val="center"/>
          </w:tcPr>
          <w:p w14:paraId="6CC5FDCB">
            <w:pPr>
              <w:pStyle w:val="106"/>
              <w:snapToGrid w:val="0"/>
              <w:spacing w:before="31" w:beforeLines="10" w:after="31" w:afterLines="10" w:line="300" w:lineRule="exact"/>
              <w:ind w:left="-112" w:right="-112"/>
              <w:rPr>
                <w:sz w:val="20"/>
              </w:rPr>
            </w:pPr>
            <w:r>
              <w:rPr>
                <w:rFonts w:hint="eastAsia"/>
                <w:sz w:val="20"/>
              </w:rPr>
              <w:t>云池（白洋）</w:t>
            </w:r>
          </w:p>
        </w:tc>
        <w:tc>
          <w:tcPr>
            <w:tcW w:w="1040" w:type="pct"/>
            <w:tcBorders>
              <w:top w:val="nil"/>
              <w:left w:val="nil"/>
              <w:bottom w:val="single" w:color="auto" w:sz="8" w:space="0"/>
              <w:right w:val="single" w:color="auto" w:sz="8" w:space="0"/>
            </w:tcBorders>
            <w:vAlign w:val="center"/>
          </w:tcPr>
          <w:p w14:paraId="4779899A">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0431E02D">
            <w:pPr>
              <w:pStyle w:val="106"/>
              <w:snapToGrid w:val="0"/>
              <w:spacing w:before="31" w:beforeLines="10" w:after="31" w:afterLines="10" w:line="300" w:lineRule="exact"/>
              <w:ind w:left="-112" w:right="-112"/>
              <w:rPr>
                <w:sz w:val="20"/>
              </w:rPr>
            </w:pPr>
            <w:r>
              <w:rPr>
                <w:rFonts w:hint="eastAsia"/>
                <w:sz w:val="20"/>
              </w:rPr>
              <w:t>每月一次</w:t>
            </w:r>
          </w:p>
        </w:tc>
      </w:tr>
      <w:tr w14:paraId="12ADDE40">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2BD38E8B">
            <w:pPr>
              <w:pStyle w:val="106"/>
              <w:snapToGrid w:val="0"/>
              <w:spacing w:before="31" w:beforeLines="10" w:after="31" w:afterLines="10" w:line="300" w:lineRule="exact"/>
              <w:ind w:left="-112" w:right="-112"/>
              <w:rPr>
                <w:sz w:val="20"/>
              </w:rPr>
            </w:pPr>
            <w:r>
              <w:rPr>
                <w:rFonts w:hint="eastAsia"/>
                <w:sz w:val="20"/>
              </w:rPr>
              <w:t>47</w:t>
            </w:r>
          </w:p>
        </w:tc>
        <w:tc>
          <w:tcPr>
            <w:tcW w:w="0" w:type="auto"/>
            <w:vMerge w:val="continue"/>
            <w:tcBorders>
              <w:top w:val="nil"/>
              <w:left w:val="single" w:color="auto" w:sz="8" w:space="0"/>
              <w:bottom w:val="single" w:color="000000" w:sz="8" w:space="0"/>
              <w:right w:val="single" w:color="auto" w:sz="8" w:space="0"/>
            </w:tcBorders>
            <w:vAlign w:val="center"/>
          </w:tcPr>
          <w:p w14:paraId="18B5A9BA">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6CAFC222">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434BE6F7">
            <w:pPr>
              <w:pStyle w:val="106"/>
              <w:snapToGrid w:val="0"/>
              <w:spacing w:before="31" w:beforeLines="10" w:after="31" w:afterLines="10" w:line="300" w:lineRule="exact"/>
              <w:ind w:left="-112" w:right="-112"/>
              <w:rPr>
                <w:sz w:val="20"/>
              </w:rPr>
            </w:pPr>
            <w:r>
              <w:rPr>
                <w:rFonts w:hint="eastAsia"/>
                <w:sz w:val="20"/>
              </w:rPr>
              <w:t>香溪河</w:t>
            </w:r>
          </w:p>
        </w:tc>
        <w:tc>
          <w:tcPr>
            <w:tcW w:w="1222" w:type="pct"/>
            <w:tcBorders>
              <w:top w:val="nil"/>
              <w:left w:val="nil"/>
              <w:bottom w:val="single" w:color="auto" w:sz="8" w:space="0"/>
              <w:right w:val="single" w:color="auto" w:sz="8" w:space="0"/>
            </w:tcBorders>
            <w:vAlign w:val="center"/>
          </w:tcPr>
          <w:p w14:paraId="073A4E33">
            <w:pPr>
              <w:pStyle w:val="106"/>
              <w:snapToGrid w:val="0"/>
              <w:spacing w:before="31" w:beforeLines="10" w:after="31" w:afterLines="10" w:line="300" w:lineRule="exact"/>
              <w:ind w:left="-112" w:right="-112"/>
              <w:rPr>
                <w:sz w:val="20"/>
              </w:rPr>
            </w:pPr>
            <w:r>
              <w:rPr>
                <w:rFonts w:hint="eastAsia"/>
                <w:sz w:val="20"/>
              </w:rPr>
              <w:t>长沙坝</w:t>
            </w:r>
          </w:p>
        </w:tc>
        <w:tc>
          <w:tcPr>
            <w:tcW w:w="1040" w:type="pct"/>
            <w:tcBorders>
              <w:top w:val="nil"/>
              <w:left w:val="nil"/>
              <w:bottom w:val="single" w:color="auto" w:sz="8" w:space="0"/>
              <w:right w:val="single" w:color="auto" w:sz="8" w:space="0"/>
            </w:tcBorders>
            <w:vAlign w:val="center"/>
          </w:tcPr>
          <w:p w14:paraId="00995502">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4C7F95AB">
            <w:pPr>
              <w:pStyle w:val="106"/>
              <w:snapToGrid w:val="0"/>
              <w:spacing w:before="31" w:beforeLines="10" w:after="31" w:afterLines="10" w:line="300" w:lineRule="exact"/>
              <w:ind w:left="-112" w:right="-112"/>
              <w:rPr>
                <w:sz w:val="20"/>
              </w:rPr>
            </w:pPr>
            <w:r>
              <w:rPr>
                <w:rFonts w:hint="eastAsia"/>
                <w:sz w:val="20"/>
              </w:rPr>
              <w:t>每月一次</w:t>
            </w:r>
          </w:p>
        </w:tc>
      </w:tr>
      <w:tr w14:paraId="2193F8B3">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2E437981">
            <w:pPr>
              <w:pStyle w:val="106"/>
              <w:snapToGrid w:val="0"/>
              <w:spacing w:before="31" w:beforeLines="10" w:after="31" w:afterLines="10" w:line="300" w:lineRule="exact"/>
              <w:ind w:left="-112" w:right="-112"/>
              <w:rPr>
                <w:sz w:val="20"/>
              </w:rPr>
            </w:pPr>
            <w:r>
              <w:rPr>
                <w:rFonts w:hint="eastAsia"/>
                <w:sz w:val="20"/>
              </w:rPr>
              <w:t>48</w:t>
            </w:r>
          </w:p>
        </w:tc>
        <w:tc>
          <w:tcPr>
            <w:tcW w:w="0" w:type="auto"/>
            <w:vMerge w:val="continue"/>
            <w:tcBorders>
              <w:top w:val="nil"/>
              <w:left w:val="single" w:color="auto" w:sz="8" w:space="0"/>
              <w:bottom w:val="single" w:color="000000" w:sz="8" w:space="0"/>
              <w:right w:val="single" w:color="auto" w:sz="8" w:space="0"/>
            </w:tcBorders>
            <w:vAlign w:val="center"/>
          </w:tcPr>
          <w:p w14:paraId="23E9AB06">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585BD9B0">
            <w:pPr>
              <w:pStyle w:val="106"/>
              <w:snapToGrid w:val="0"/>
              <w:spacing w:before="31" w:beforeLines="10" w:after="31" w:afterLines="10" w:line="300" w:lineRule="exact"/>
              <w:ind w:left="-112" w:right="-112"/>
              <w:rPr>
                <w:sz w:val="20"/>
              </w:rPr>
            </w:pPr>
            <w:r>
              <w:rPr>
                <w:rFonts w:hint="eastAsia"/>
                <w:sz w:val="20"/>
              </w:rPr>
              <w:t>宜昌市</w:t>
            </w:r>
          </w:p>
        </w:tc>
        <w:tc>
          <w:tcPr>
            <w:tcW w:w="858" w:type="pct"/>
            <w:tcBorders>
              <w:top w:val="nil"/>
              <w:left w:val="nil"/>
              <w:bottom w:val="single" w:color="auto" w:sz="8" w:space="0"/>
              <w:right w:val="single" w:color="auto" w:sz="8" w:space="0"/>
            </w:tcBorders>
            <w:vAlign w:val="center"/>
          </w:tcPr>
          <w:p w14:paraId="69C5C299">
            <w:pPr>
              <w:pStyle w:val="106"/>
              <w:snapToGrid w:val="0"/>
              <w:spacing w:before="31" w:beforeLines="10" w:after="31" w:afterLines="10" w:line="300" w:lineRule="exact"/>
              <w:ind w:left="-112" w:right="-112"/>
              <w:rPr>
                <w:sz w:val="20"/>
              </w:rPr>
            </w:pPr>
            <w:r>
              <w:rPr>
                <w:rFonts w:hint="eastAsia"/>
                <w:sz w:val="20"/>
              </w:rPr>
              <w:t>黄柏河</w:t>
            </w:r>
          </w:p>
        </w:tc>
        <w:tc>
          <w:tcPr>
            <w:tcW w:w="1222" w:type="pct"/>
            <w:tcBorders>
              <w:top w:val="nil"/>
              <w:left w:val="nil"/>
              <w:bottom w:val="single" w:color="auto" w:sz="8" w:space="0"/>
              <w:right w:val="single" w:color="auto" w:sz="8" w:space="0"/>
            </w:tcBorders>
            <w:vAlign w:val="center"/>
          </w:tcPr>
          <w:p w14:paraId="65FC8014">
            <w:pPr>
              <w:pStyle w:val="106"/>
              <w:snapToGrid w:val="0"/>
              <w:spacing w:before="31" w:beforeLines="10" w:after="31" w:afterLines="10" w:line="300" w:lineRule="exact"/>
              <w:ind w:left="-112" w:right="-112"/>
              <w:rPr>
                <w:sz w:val="20"/>
              </w:rPr>
            </w:pPr>
            <w:r>
              <w:rPr>
                <w:rFonts w:hint="eastAsia"/>
                <w:sz w:val="20"/>
              </w:rPr>
              <w:t>黄柏河大桥</w:t>
            </w:r>
          </w:p>
        </w:tc>
        <w:tc>
          <w:tcPr>
            <w:tcW w:w="1040" w:type="pct"/>
            <w:tcBorders>
              <w:top w:val="nil"/>
              <w:left w:val="nil"/>
              <w:bottom w:val="single" w:color="auto" w:sz="8" w:space="0"/>
              <w:right w:val="single" w:color="auto" w:sz="8" w:space="0"/>
            </w:tcBorders>
            <w:vAlign w:val="center"/>
          </w:tcPr>
          <w:p w14:paraId="3170D585">
            <w:pPr>
              <w:pStyle w:val="106"/>
              <w:snapToGrid w:val="0"/>
              <w:spacing w:before="31" w:beforeLines="10" w:after="31" w:afterLines="10" w:line="300" w:lineRule="exact"/>
              <w:ind w:left="-112" w:right="-112"/>
              <w:rPr>
                <w:sz w:val="20"/>
              </w:rPr>
            </w:pPr>
            <w:r>
              <w:rPr>
                <w:rFonts w:hint="eastAsia"/>
                <w:sz w:val="20"/>
              </w:rPr>
              <w:t>趋势科研</w:t>
            </w:r>
          </w:p>
        </w:tc>
        <w:tc>
          <w:tcPr>
            <w:tcW w:w="620" w:type="pct"/>
            <w:tcBorders>
              <w:top w:val="nil"/>
              <w:left w:val="nil"/>
              <w:bottom w:val="single" w:color="auto" w:sz="8" w:space="0"/>
              <w:right w:val="single" w:color="auto" w:sz="8" w:space="0"/>
            </w:tcBorders>
            <w:vAlign w:val="center"/>
          </w:tcPr>
          <w:p w14:paraId="484971EE">
            <w:pPr>
              <w:pStyle w:val="106"/>
              <w:snapToGrid w:val="0"/>
              <w:spacing w:before="31" w:beforeLines="10" w:after="31" w:afterLines="10" w:line="300" w:lineRule="exact"/>
              <w:ind w:left="-112" w:right="-112"/>
              <w:rPr>
                <w:sz w:val="20"/>
              </w:rPr>
            </w:pPr>
            <w:r>
              <w:rPr>
                <w:rFonts w:hint="eastAsia"/>
                <w:sz w:val="20"/>
              </w:rPr>
              <w:t>每月一次</w:t>
            </w:r>
          </w:p>
        </w:tc>
      </w:tr>
      <w:tr w14:paraId="311F9043">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1EE8F357">
            <w:pPr>
              <w:pStyle w:val="106"/>
              <w:snapToGrid w:val="0"/>
              <w:spacing w:before="31" w:beforeLines="10" w:after="31" w:afterLines="10" w:line="300" w:lineRule="exact"/>
              <w:ind w:left="-112" w:right="-112"/>
              <w:rPr>
                <w:sz w:val="20"/>
              </w:rPr>
            </w:pPr>
            <w:r>
              <w:rPr>
                <w:rFonts w:hint="eastAsia"/>
                <w:sz w:val="20"/>
              </w:rPr>
              <w:t>49</w:t>
            </w:r>
          </w:p>
        </w:tc>
        <w:tc>
          <w:tcPr>
            <w:tcW w:w="0" w:type="auto"/>
            <w:vMerge w:val="continue"/>
            <w:tcBorders>
              <w:top w:val="nil"/>
              <w:left w:val="single" w:color="auto" w:sz="8" w:space="0"/>
              <w:bottom w:val="single" w:color="000000" w:sz="8" w:space="0"/>
              <w:right w:val="single" w:color="auto" w:sz="8" w:space="0"/>
            </w:tcBorders>
            <w:vAlign w:val="center"/>
          </w:tcPr>
          <w:p w14:paraId="4FDBA790">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5C1E89FA">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1EC37400">
            <w:pPr>
              <w:pStyle w:val="106"/>
              <w:snapToGrid w:val="0"/>
              <w:spacing w:before="31" w:beforeLines="10" w:after="31" w:afterLines="10" w:line="300" w:lineRule="exact"/>
              <w:ind w:left="-112" w:right="-112"/>
              <w:rPr>
                <w:sz w:val="20"/>
              </w:rPr>
            </w:pPr>
            <w:r>
              <w:rPr>
                <w:rFonts w:hint="eastAsia"/>
                <w:sz w:val="20"/>
              </w:rPr>
              <w:t>清江</w:t>
            </w:r>
          </w:p>
        </w:tc>
        <w:tc>
          <w:tcPr>
            <w:tcW w:w="1222" w:type="pct"/>
            <w:tcBorders>
              <w:top w:val="nil"/>
              <w:left w:val="nil"/>
              <w:bottom w:val="single" w:color="auto" w:sz="8" w:space="0"/>
              <w:right w:val="single" w:color="auto" w:sz="8" w:space="0"/>
            </w:tcBorders>
            <w:vAlign w:val="center"/>
          </w:tcPr>
          <w:p w14:paraId="5077CE9B">
            <w:pPr>
              <w:pStyle w:val="106"/>
              <w:snapToGrid w:val="0"/>
              <w:spacing w:before="31" w:beforeLines="10" w:after="31" w:afterLines="10" w:line="300" w:lineRule="exact"/>
              <w:ind w:left="-112" w:right="-112"/>
              <w:rPr>
                <w:sz w:val="20"/>
              </w:rPr>
            </w:pPr>
            <w:r>
              <w:rPr>
                <w:rFonts w:hint="eastAsia"/>
                <w:sz w:val="20"/>
              </w:rPr>
              <w:t>桅杆坪</w:t>
            </w:r>
          </w:p>
        </w:tc>
        <w:tc>
          <w:tcPr>
            <w:tcW w:w="1040" w:type="pct"/>
            <w:tcBorders>
              <w:top w:val="nil"/>
              <w:left w:val="nil"/>
              <w:bottom w:val="single" w:color="auto" w:sz="8" w:space="0"/>
              <w:right w:val="single" w:color="auto" w:sz="8" w:space="0"/>
            </w:tcBorders>
            <w:vAlign w:val="center"/>
          </w:tcPr>
          <w:p w14:paraId="3D434CA2">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59869249">
            <w:pPr>
              <w:pStyle w:val="106"/>
              <w:snapToGrid w:val="0"/>
              <w:spacing w:before="31" w:beforeLines="10" w:after="31" w:afterLines="10" w:line="300" w:lineRule="exact"/>
              <w:ind w:left="-112" w:right="-112"/>
              <w:rPr>
                <w:sz w:val="20"/>
              </w:rPr>
            </w:pPr>
            <w:r>
              <w:rPr>
                <w:rFonts w:hint="eastAsia"/>
                <w:sz w:val="20"/>
              </w:rPr>
              <w:t>每月一次</w:t>
            </w:r>
          </w:p>
        </w:tc>
      </w:tr>
      <w:tr w14:paraId="0004F6D9">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3EB1EFB4">
            <w:pPr>
              <w:pStyle w:val="106"/>
              <w:snapToGrid w:val="0"/>
              <w:spacing w:before="31" w:beforeLines="10" w:after="31" w:afterLines="10" w:line="300" w:lineRule="exact"/>
              <w:ind w:left="-112" w:right="-112"/>
              <w:rPr>
                <w:sz w:val="20"/>
              </w:rPr>
            </w:pPr>
            <w:r>
              <w:rPr>
                <w:rFonts w:hint="eastAsia"/>
                <w:sz w:val="20"/>
              </w:rPr>
              <w:t>50</w:t>
            </w:r>
          </w:p>
        </w:tc>
        <w:tc>
          <w:tcPr>
            <w:tcW w:w="0" w:type="auto"/>
            <w:vMerge w:val="continue"/>
            <w:tcBorders>
              <w:top w:val="nil"/>
              <w:left w:val="single" w:color="auto" w:sz="8" w:space="0"/>
              <w:bottom w:val="single" w:color="000000" w:sz="8" w:space="0"/>
              <w:right w:val="single" w:color="auto" w:sz="8" w:space="0"/>
            </w:tcBorders>
            <w:vAlign w:val="center"/>
          </w:tcPr>
          <w:p w14:paraId="06933AB8">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1AC0196D">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2751BEEC">
            <w:pPr>
              <w:pStyle w:val="106"/>
              <w:snapToGrid w:val="0"/>
              <w:spacing w:before="31" w:beforeLines="10" w:after="31" w:afterLines="10" w:line="300" w:lineRule="exact"/>
              <w:ind w:left="-112" w:right="-112"/>
              <w:rPr>
                <w:sz w:val="20"/>
              </w:rPr>
            </w:pPr>
            <w:r>
              <w:rPr>
                <w:rFonts w:hint="eastAsia"/>
                <w:sz w:val="20"/>
              </w:rPr>
              <w:t>清江</w:t>
            </w:r>
          </w:p>
        </w:tc>
        <w:tc>
          <w:tcPr>
            <w:tcW w:w="1222" w:type="pct"/>
            <w:tcBorders>
              <w:top w:val="nil"/>
              <w:left w:val="nil"/>
              <w:bottom w:val="single" w:color="auto" w:sz="8" w:space="0"/>
              <w:right w:val="single" w:color="auto" w:sz="8" w:space="0"/>
            </w:tcBorders>
            <w:vAlign w:val="center"/>
          </w:tcPr>
          <w:p w14:paraId="1C0664BD">
            <w:pPr>
              <w:pStyle w:val="106"/>
              <w:snapToGrid w:val="0"/>
              <w:spacing w:before="31" w:beforeLines="10" w:after="31" w:afterLines="10" w:line="300" w:lineRule="exact"/>
              <w:ind w:left="-112" w:right="-112"/>
              <w:rPr>
                <w:sz w:val="20"/>
              </w:rPr>
            </w:pPr>
            <w:r>
              <w:rPr>
                <w:rFonts w:hint="eastAsia"/>
                <w:sz w:val="20"/>
              </w:rPr>
              <w:t>清江大桥（宜都大桥）</w:t>
            </w:r>
          </w:p>
        </w:tc>
        <w:tc>
          <w:tcPr>
            <w:tcW w:w="1040" w:type="pct"/>
            <w:tcBorders>
              <w:top w:val="nil"/>
              <w:left w:val="nil"/>
              <w:bottom w:val="single" w:color="auto" w:sz="8" w:space="0"/>
              <w:right w:val="single" w:color="auto" w:sz="8" w:space="0"/>
            </w:tcBorders>
            <w:vAlign w:val="center"/>
          </w:tcPr>
          <w:p w14:paraId="7C466A6C">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77F5B0A1">
            <w:pPr>
              <w:pStyle w:val="106"/>
              <w:snapToGrid w:val="0"/>
              <w:spacing w:before="31" w:beforeLines="10" w:after="31" w:afterLines="10" w:line="300" w:lineRule="exact"/>
              <w:ind w:left="-112" w:right="-112"/>
              <w:rPr>
                <w:sz w:val="20"/>
              </w:rPr>
            </w:pPr>
            <w:r>
              <w:rPr>
                <w:rFonts w:hint="eastAsia"/>
                <w:sz w:val="20"/>
              </w:rPr>
              <w:t>每月一次</w:t>
            </w:r>
          </w:p>
        </w:tc>
      </w:tr>
      <w:tr w14:paraId="6B893487">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51AB9E10">
            <w:pPr>
              <w:pStyle w:val="106"/>
              <w:snapToGrid w:val="0"/>
              <w:spacing w:before="31" w:beforeLines="10" w:after="31" w:afterLines="10" w:line="300" w:lineRule="exact"/>
              <w:ind w:left="-112" w:right="-112"/>
              <w:rPr>
                <w:sz w:val="20"/>
              </w:rPr>
            </w:pPr>
            <w:r>
              <w:rPr>
                <w:rFonts w:hint="eastAsia"/>
                <w:sz w:val="20"/>
              </w:rPr>
              <w:t>51</w:t>
            </w:r>
          </w:p>
        </w:tc>
        <w:tc>
          <w:tcPr>
            <w:tcW w:w="0" w:type="auto"/>
            <w:vMerge w:val="continue"/>
            <w:tcBorders>
              <w:top w:val="nil"/>
              <w:left w:val="single" w:color="auto" w:sz="8" w:space="0"/>
              <w:bottom w:val="single" w:color="000000" w:sz="8" w:space="0"/>
              <w:right w:val="single" w:color="auto" w:sz="8" w:space="0"/>
            </w:tcBorders>
            <w:vAlign w:val="center"/>
          </w:tcPr>
          <w:p w14:paraId="19F37679">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787298E1">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2608A92B">
            <w:pPr>
              <w:pStyle w:val="106"/>
              <w:snapToGrid w:val="0"/>
              <w:spacing w:before="31" w:beforeLines="10" w:after="31" w:afterLines="10" w:line="300" w:lineRule="exact"/>
              <w:ind w:left="-112" w:right="-112"/>
              <w:rPr>
                <w:sz w:val="20"/>
              </w:rPr>
            </w:pPr>
            <w:r>
              <w:rPr>
                <w:rFonts w:hint="eastAsia"/>
                <w:sz w:val="20"/>
              </w:rPr>
              <w:t>沮河</w:t>
            </w:r>
          </w:p>
        </w:tc>
        <w:tc>
          <w:tcPr>
            <w:tcW w:w="1222" w:type="pct"/>
            <w:tcBorders>
              <w:top w:val="nil"/>
              <w:left w:val="nil"/>
              <w:bottom w:val="single" w:color="auto" w:sz="8" w:space="0"/>
              <w:right w:val="single" w:color="auto" w:sz="8" w:space="0"/>
            </w:tcBorders>
            <w:vAlign w:val="center"/>
          </w:tcPr>
          <w:p w14:paraId="1C94BCA7">
            <w:pPr>
              <w:pStyle w:val="106"/>
              <w:snapToGrid w:val="0"/>
              <w:spacing w:before="31" w:beforeLines="10" w:after="31" w:afterLines="10" w:line="300" w:lineRule="exact"/>
              <w:ind w:left="-112" w:right="-112"/>
              <w:rPr>
                <w:sz w:val="20"/>
              </w:rPr>
            </w:pPr>
            <w:r>
              <w:rPr>
                <w:rFonts w:hint="eastAsia"/>
                <w:sz w:val="20"/>
              </w:rPr>
              <w:t>马渡河</w:t>
            </w:r>
          </w:p>
        </w:tc>
        <w:tc>
          <w:tcPr>
            <w:tcW w:w="1040" w:type="pct"/>
            <w:tcBorders>
              <w:top w:val="nil"/>
              <w:left w:val="nil"/>
              <w:bottom w:val="single" w:color="auto" w:sz="8" w:space="0"/>
              <w:right w:val="single" w:color="auto" w:sz="8" w:space="0"/>
            </w:tcBorders>
            <w:vAlign w:val="center"/>
          </w:tcPr>
          <w:p w14:paraId="0A4C9AD6">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543AE330">
            <w:pPr>
              <w:pStyle w:val="106"/>
              <w:snapToGrid w:val="0"/>
              <w:spacing w:before="31" w:beforeLines="10" w:after="31" w:afterLines="10" w:line="300" w:lineRule="exact"/>
              <w:ind w:left="-112" w:right="-112"/>
              <w:rPr>
                <w:sz w:val="20"/>
              </w:rPr>
            </w:pPr>
            <w:r>
              <w:rPr>
                <w:rFonts w:hint="eastAsia"/>
                <w:sz w:val="20"/>
              </w:rPr>
              <w:t>每月一次</w:t>
            </w:r>
          </w:p>
        </w:tc>
      </w:tr>
      <w:tr w14:paraId="0B71B95A">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660F171B">
            <w:pPr>
              <w:pStyle w:val="106"/>
              <w:snapToGrid w:val="0"/>
              <w:spacing w:before="31" w:beforeLines="10" w:after="31" w:afterLines="10" w:line="300" w:lineRule="exact"/>
              <w:ind w:left="-112" w:right="-112"/>
              <w:rPr>
                <w:sz w:val="20"/>
              </w:rPr>
            </w:pPr>
            <w:r>
              <w:rPr>
                <w:rFonts w:hint="eastAsia"/>
                <w:sz w:val="20"/>
              </w:rPr>
              <w:t>52</w:t>
            </w:r>
          </w:p>
        </w:tc>
        <w:tc>
          <w:tcPr>
            <w:tcW w:w="0" w:type="auto"/>
            <w:vMerge w:val="continue"/>
            <w:tcBorders>
              <w:top w:val="nil"/>
              <w:left w:val="single" w:color="auto" w:sz="8" w:space="0"/>
              <w:bottom w:val="single" w:color="000000" w:sz="8" w:space="0"/>
              <w:right w:val="single" w:color="auto" w:sz="8" w:space="0"/>
            </w:tcBorders>
            <w:vAlign w:val="center"/>
          </w:tcPr>
          <w:p w14:paraId="094BAD8A">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1BF5A6AB">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1064B6A5">
            <w:pPr>
              <w:pStyle w:val="106"/>
              <w:snapToGrid w:val="0"/>
              <w:spacing w:before="31" w:beforeLines="10" w:after="31" w:afterLines="10" w:line="300" w:lineRule="exact"/>
              <w:ind w:left="-112" w:right="-112"/>
              <w:rPr>
                <w:sz w:val="20"/>
              </w:rPr>
            </w:pPr>
            <w:r>
              <w:rPr>
                <w:rFonts w:hint="eastAsia"/>
                <w:sz w:val="20"/>
              </w:rPr>
              <w:t>沮河</w:t>
            </w:r>
          </w:p>
        </w:tc>
        <w:tc>
          <w:tcPr>
            <w:tcW w:w="1222" w:type="pct"/>
            <w:tcBorders>
              <w:top w:val="nil"/>
              <w:left w:val="nil"/>
              <w:bottom w:val="single" w:color="auto" w:sz="8" w:space="0"/>
              <w:right w:val="single" w:color="auto" w:sz="8" w:space="0"/>
            </w:tcBorders>
            <w:vAlign w:val="center"/>
          </w:tcPr>
          <w:p w14:paraId="7CD4E0F0">
            <w:pPr>
              <w:pStyle w:val="106"/>
              <w:snapToGrid w:val="0"/>
              <w:spacing w:before="31" w:beforeLines="10" w:after="31" w:afterLines="10" w:line="300" w:lineRule="exact"/>
              <w:ind w:left="-112" w:right="-112"/>
              <w:rPr>
                <w:sz w:val="20"/>
              </w:rPr>
            </w:pPr>
            <w:r>
              <w:rPr>
                <w:rFonts w:hint="eastAsia"/>
                <w:sz w:val="20"/>
              </w:rPr>
              <w:t>铁路大桥（小桂林）</w:t>
            </w:r>
          </w:p>
        </w:tc>
        <w:tc>
          <w:tcPr>
            <w:tcW w:w="1040" w:type="pct"/>
            <w:tcBorders>
              <w:top w:val="nil"/>
              <w:left w:val="nil"/>
              <w:bottom w:val="single" w:color="auto" w:sz="8" w:space="0"/>
              <w:right w:val="single" w:color="auto" w:sz="8" w:space="0"/>
            </w:tcBorders>
            <w:vAlign w:val="center"/>
          </w:tcPr>
          <w:p w14:paraId="6FFC7564">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2EB2EC0B">
            <w:pPr>
              <w:pStyle w:val="106"/>
              <w:snapToGrid w:val="0"/>
              <w:spacing w:before="31" w:beforeLines="10" w:after="31" w:afterLines="10" w:line="300" w:lineRule="exact"/>
              <w:ind w:left="-112" w:right="-112"/>
              <w:rPr>
                <w:sz w:val="20"/>
              </w:rPr>
            </w:pPr>
            <w:r>
              <w:rPr>
                <w:rFonts w:hint="eastAsia"/>
                <w:sz w:val="20"/>
              </w:rPr>
              <w:t>每月一次</w:t>
            </w:r>
          </w:p>
        </w:tc>
      </w:tr>
      <w:tr w14:paraId="2365D3F6">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085875D5">
            <w:pPr>
              <w:pStyle w:val="106"/>
              <w:snapToGrid w:val="0"/>
              <w:spacing w:before="31" w:beforeLines="10" w:after="31" w:afterLines="10" w:line="300" w:lineRule="exact"/>
              <w:ind w:left="-112" w:right="-112"/>
              <w:rPr>
                <w:sz w:val="20"/>
              </w:rPr>
            </w:pPr>
            <w:r>
              <w:rPr>
                <w:rFonts w:hint="eastAsia"/>
                <w:sz w:val="20"/>
              </w:rPr>
              <w:t>53</w:t>
            </w:r>
          </w:p>
        </w:tc>
        <w:tc>
          <w:tcPr>
            <w:tcW w:w="0" w:type="auto"/>
            <w:vMerge w:val="continue"/>
            <w:tcBorders>
              <w:top w:val="nil"/>
              <w:left w:val="single" w:color="auto" w:sz="8" w:space="0"/>
              <w:bottom w:val="single" w:color="000000" w:sz="8" w:space="0"/>
              <w:right w:val="single" w:color="auto" w:sz="8" w:space="0"/>
            </w:tcBorders>
            <w:vAlign w:val="center"/>
          </w:tcPr>
          <w:p w14:paraId="60A822C9">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24DF5E67">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0B2DEB88">
            <w:pPr>
              <w:pStyle w:val="106"/>
              <w:snapToGrid w:val="0"/>
              <w:spacing w:before="31" w:beforeLines="10" w:after="31" w:afterLines="10" w:line="300" w:lineRule="exact"/>
              <w:ind w:left="-112" w:right="-112"/>
              <w:rPr>
                <w:sz w:val="20"/>
              </w:rPr>
            </w:pPr>
            <w:r>
              <w:rPr>
                <w:rFonts w:hint="eastAsia"/>
                <w:sz w:val="20"/>
              </w:rPr>
              <w:t>沮漳河</w:t>
            </w:r>
          </w:p>
        </w:tc>
        <w:tc>
          <w:tcPr>
            <w:tcW w:w="1222" w:type="pct"/>
            <w:tcBorders>
              <w:top w:val="nil"/>
              <w:left w:val="nil"/>
              <w:bottom w:val="single" w:color="auto" w:sz="8" w:space="0"/>
              <w:right w:val="single" w:color="auto" w:sz="8" w:space="0"/>
            </w:tcBorders>
            <w:vAlign w:val="center"/>
          </w:tcPr>
          <w:p w14:paraId="6267DAF6">
            <w:pPr>
              <w:pStyle w:val="106"/>
              <w:snapToGrid w:val="0"/>
              <w:spacing w:before="31" w:beforeLines="10" w:after="31" w:afterLines="10" w:line="300" w:lineRule="exact"/>
              <w:ind w:left="-112" w:right="-112"/>
              <w:rPr>
                <w:sz w:val="20"/>
              </w:rPr>
            </w:pPr>
            <w:r>
              <w:rPr>
                <w:rFonts w:hint="eastAsia"/>
                <w:sz w:val="20"/>
              </w:rPr>
              <w:t>两河口（草埠湖）</w:t>
            </w:r>
          </w:p>
        </w:tc>
        <w:tc>
          <w:tcPr>
            <w:tcW w:w="1040" w:type="pct"/>
            <w:tcBorders>
              <w:top w:val="nil"/>
              <w:left w:val="nil"/>
              <w:bottom w:val="single" w:color="auto" w:sz="8" w:space="0"/>
              <w:right w:val="single" w:color="auto" w:sz="8" w:space="0"/>
            </w:tcBorders>
            <w:vAlign w:val="center"/>
          </w:tcPr>
          <w:p w14:paraId="4FD8E3F1">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6CB06C94">
            <w:pPr>
              <w:pStyle w:val="106"/>
              <w:snapToGrid w:val="0"/>
              <w:spacing w:before="31" w:beforeLines="10" w:after="31" w:afterLines="10" w:line="300" w:lineRule="exact"/>
              <w:ind w:left="-112" w:right="-112"/>
              <w:rPr>
                <w:sz w:val="20"/>
              </w:rPr>
            </w:pPr>
            <w:r>
              <w:rPr>
                <w:rFonts w:hint="eastAsia"/>
                <w:sz w:val="20"/>
              </w:rPr>
              <w:t>每月一次</w:t>
            </w:r>
          </w:p>
        </w:tc>
      </w:tr>
      <w:tr w14:paraId="60062E3E">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3464B1D5">
            <w:pPr>
              <w:pStyle w:val="106"/>
              <w:snapToGrid w:val="0"/>
              <w:spacing w:before="31" w:beforeLines="10" w:after="31" w:afterLines="10" w:line="300" w:lineRule="exact"/>
              <w:ind w:left="-112" w:right="-112"/>
              <w:rPr>
                <w:sz w:val="20"/>
              </w:rPr>
            </w:pPr>
            <w:r>
              <w:rPr>
                <w:rFonts w:hint="eastAsia"/>
                <w:sz w:val="20"/>
              </w:rPr>
              <w:t>54</w:t>
            </w:r>
          </w:p>
        </w:tc>
        <w:tc>
          <w:tcPr>
            <w:tcW w:w="0" w:type="auto"/>
            <w:vMerge w:val="continue"/>
            <w:tcBorders>
              <w:top w:val="nil"/>
              <w:left w:val="single" w:color="auto" w:sz="8" w:space="0"/>
              <w:bottom w:val="single" w:color="000000" w:sz="8" w:space="0"/>
              <w:right w:val="single" w:color="auto" w:sz="8" w:space="0"/>
            </w:tcBorders>
            <w:vAlign w:val="center"/>
          </w:tcPr>
          <w:p w14:paraId="572074CF">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72EC1FC7">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33208E4D">
            <w:pPr>
              <w:pStyle w:val="106"/>
              <w:snapToGrid w:val="0"/>
              <w:spacing w:before="31" w:beforeLines="10" w:after="31" w:afterLines="10" w:line="300" w:lineRule="exact"/>
              <w:ind w:left="-112" w:right="-112"/>
              <w:rPr>
                <w:sz w:val="20"/>
              </w:rPr>
            </w:pPr>
            <w:r>
              <w:rPr>
                <w:rFonts w:hint="eastAsia"/>
                <w:sz w:val="20"/>
              </w:rPr>
              <w:t>漳河</w:t>
            </w:r>
          </w:p>
        </w:tc>
        <w:tc>
          <w:tcPr>
            <w:tcW w:w="1222" w:type="pct"/>
            <w:tcBorders>
              <w:top w:val="nil"/>
              <w:left w:val="nil"/>
              <w:bottom w:val="single" w:color="auto" w:sz="8" w:space="0"/>
              <w:right w:val="single" w:color="auto" w:sz="8" w:space="0"/>
            </w:tcBorders>
            <w:vAlign w:val="center"/>
          </w:tcPr>
          <w:p w14:paraId="73213C89">
            <w:pPr>
              <w:pStyle w:val="106"/>
              <w:snapToGrid w:val="0"/>
              <w:spacing w:before="31" w:beforeLines="10" w:after="31" w:afterLines="10" w:line="300" w:lineRule="exact"/>
              <w:ind w:left="-112" w:right="-112"/>
              <w:rPr>
                <w:sz w:val="20"/>
              </w:rPr>
            </w:pPr>
            <w:r>
              <w:rPr>
                <w:rFonts w:hint="eastAsia"/>
                <w:sz w:val="20"/>
              </w:rPr>
              <w:t>白石港</w:t>
            </w:r>
          </w:p>
        </w:tc>
        <w:tc>
          <w:tcPr>
            <w:tcW w:w="1040" w:type="pct"/>
            <w:tcBorders>
              <w:top w:val="nil"/>
              <w:left w:val="nil"/>
              <w:bottom w:val="single" w:color="auto" w:sz="8" w:space="0"/>
              <w:right w:val="single" w:color="auto" w:sz="8" w:space="0"/>
            </w:tcBorders>
            <w:vAlign w:val="center"/>
          </w:tcPr>
          <w:p w14:paraId="0FAF2B84">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6224FE5E">
            <w:pPr>
              <w:pStyle w:val="106"/>
              <w:snapToGrid w:val="0"/>
              <w:spacing w:before="31" w:beforeLines="10" w:after="31" w:afterLines="10" w:line="300" w:lineRule="exact"/>
              <w:ind w:left="-112" w:right="-112"/>
              <w:rPr>
                <w:sz w:val="20"/>
              </w:rPr>
            </w:pPr>
            <w:r>
              <w:rPr>
                <w:rFonts w:hint="eastAsia"/>
                <w:sz w:val="20"/>
              </w:rPr>
              <w:t>每月一次</w:t>
            </w:r>
          </w:p>
        </w:tc>
      </w:tr>
      <w:tr w14:paraId="3611DB12">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32B78B03">
            <w:pPr>
              <w:pStyle w:val="106"/>
              <w:snapToGrid w:val="0"/>
              <w:spacing w:before="31" w:beforeLines="10" w:after="31" w:afterLines="10" w:line="300" w:lineRule="exact"/>
              <w:ind w:left="-112" w:right="-112"/>
              <w:rPr>
                <w:sz w:val="20"/>
              </w:rPr>
            </w:pPr>
            <w:r>
              <w:rPr>
                <w:rFonts w:hint="eastAsia"/>
                <w:sz w:val="20"/>
              </w:rPr>
              <w:t>55</w:t>
            </w:r>
          </w:p>
        </w:tc>
        <w:tc>
          <w:tcPr>
            <w:tcW w:w="0" w:type="auto"/>
            <w:vMerge w:val="continue"/>
            <w:tcBorders>
              <w:top w:val="nil"/>
              <w:left w:val="single" w:color="auto" w:sz="8" w:space="0"/>
              <w:bottom w:val="single" w:color="000000" w:sz="8" w:space="0"/>
              <w:right w:val="single" w:color="auto" w:sz="8" w:space="0"/>
            </w:tcBorders>
            <w:vAlign w:val="center"/>
          </w:tcPr>
          <w:p w14:paraId="493B446A">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6E5DDC92">
            <w:pPr>
              <w:pStyle w:val="106"/>
              <w:snapToGrid w:val="0"/>
              <w:spacing w:before="31" w:beforeLines="10" w:after="31" w:afterLines="10" w:line="300" w:lineRule="exact"/>
              <w:ind w:left="-112" w:right="-112"/>
              <w:rPr>
                <w:sz w:val="20"/>
              </w:rPr>
            </w:pPr>
            <w:r>
              <w:rPr>
                <w:rFonts w:hint="eastAsia"/>
                <w:sz w:val="20"/>
              </w:rPr>
              <w:t>秭归县</w:t>
            </w:r>
          </w:p>
        </w:tc>
        <w:tc>
          <w:tcPr>
            <w:tcW w:w="858" w:type="pct"/>
            <w:tcBorders>
              <w:top w:val="nil"/>
              <w:left w:val="nil"/>
              <w:bottom w:val="single" w:color="auto" w:sz="8" w:space="0"/>
              <w:right w:val="single" w:color="auto" w:sz="8" w:space="0"/>
            </w:tcBorders>
            <w:vAlign w:val="center"/>
          </w:tcPr>
          <w:p w14:paraId="65498F4A">
            <w:pPr>
              <w:pStyle w:val="106"/>
              <w:snapToGrid w:val="0"/>
              <w:spacing w:before="31" w:beforeLines="10" w:after="31" w:afterLines="10" w:line="300" w:lineRule="exact"/>
              <w:ind w:left="-112" w:right="-112"/>
              <w:rPr>
                <w:sz w:val="20"/>
              </w:rPr>
            </w:pPr>
            <w:r>
              <w:rPr>
                <w:rFonts w:hint="eastAsia"/>
                <w:sz w:val="20"/>
              </w:rPr>
              <w:t>长江</w:t>
            </w:r>
          </w:p>
        </w:tc>
        <w:tc>
          <w:tcPr>
            <w:tcW w:w="1222" w:type="pct"/>
            <w:tcBorders>
              <w:top w:val="nil"/>
              <w:left w:val="nil"/>
              <w:bottom w:val="single" w:color="auto" w:sz="8" w:space="0"/>
              <w:right w:val="single" w:color="auto" w:sz="8" w:space="0"/>
            </w:tcBorders>
            <w:vAlign w:val="center"/>
          </w:tcPr>
          <w:p w14:paraId="217776DD">
            <w:pPr>
              <w:pStyle w:val="106"/>
              <w:snapToGrid w:val="0"/>
              <w:spacing w:before="31" w:beforeLines="10" w:after="31" w:afterLines="10" w:line="300" w:lineRule="exact"/>
              <w:ind w:left="-112" w:right="-112"/>
              <w:rPr>
                <w:sz w:val="20"/>
              </w:rPr>
            </w:pPr>
            <w:r>
              <w:rPr>
                <w:rFonts w:hint="eastAsia"/>
                <w:sz w:val="20"/>
              </w:rPr>
              <w:t>坝前木鱼岛</w:t>
            </w:r>
          </w:p>
        </w:tc>
        <w:tc>
          <w:tcPr>
            <w:tcW w:w="1040" w:type="pct"/>
            <w:tcBorders>
              <w:top w:val="nil"/>
              <w:left w:val="nil"/>
              <w:bottom w:val="single" w:color="auto" w:sz="8" w:space="0"/>
              <w:right w:val="single" w:color="auto" w:sz="8" w:space="0"/>
            </w:tcBorders>
            <w:vAlign w:val="center"/>
          </w:tcPr>
          <w:p w14:paraId="3F566F08">
            <w:pPr>
              <w:pStyle w:val="106"/>
              <w:snapToGrid w:val="0"/>
              <w:spacing w:before="31" w:beforeLines="10" w:after="31" w:afterLines="10" w:line="300" w:lineRule="exact"/>
              <w:ind w:left="-112" w:right="-112"/>
              <w:rPr>
                <w:sz w:val="20"/>
              </w:rPr>
            </w:pPr>
            <w:r>
              <w:rPr>
                <w:rFonts w:hint="eastAsia"/>
                <w:sz w:val="20"/>
              </w:rPr>
              <w:t>趋势科研</w:t>
            </w:r>
          </w:p>
        </w:tc>
        <w:tc>
          <w:tcPr>
            <w:tcW w:w="620" w:type="pct"/>
            <w:tcBorders>
              <w:top w:val="nil"/>
              <w:left w:val="nil"/>
              <w:bottom w:val="single" w:color="auto" w:sz="8" w:space="0"/>
              <w:right w:val="single" w:color="auto" w:sz="8" w:space="0"/>
            </w:tcBorders>
            <w:vAlign w:val="center"/>
          </w:tcPr>
          <w:p w14:paraId="034A071C">
            <w:pPr>
              <w:pStyle w:val="106"/>
              <w:snapToGrid w:val="0"/>
              <w:spacing w:before="31" w:beforeLines="10" w:after="31" w:afterLines="10" w:line="300" w:lineRule="exact"/>
              <w:ind w:left="-112" w:right="-112"/>
              <w:rPr>
                <w:sz w:val="20"/>
              </w:rPr>
            </w:pPr>
            <w:r>
              <w:rPr>
                <w:rFonts w:hint="eastAsia"/>
                <w:sz w:val="20"/>
              </w:rPr>
              <w:t>每月一次</w:t>
            </w:r>
          </w:p>
        </w:tc>
      </w:tr>
      <w:tr w14:paraId="0C1ABE66">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7E916CE3">
            <w:pPr>
              <w:pStyle w:val="106"/>
              <w:snapToGrid w:val="0"/>
              <w:spacing w:before="31" w:beforeLines="10" w:after="31" w:afterLines="10" w:line="300" w:lineRule="exact"/>
              <w:ind w:left="-112" w:right="-112"/>
              <w:rPr>
                <w:sz w:val="20"/>
              </w:rPr>
            </w:pPr>
            <w:r>
              <w:rPr>
                <w:rFonts w:hint="eastAsia"/>
                <w:sz w:val="20"/>
              </w:rPr>
              <w:t>56</w:t>
            </w:r>
          </w:p>
        </w:tc>
        <w:tc>
          <w:tcPr>
            <w:tcW w:w="0" w:type="auto"/>
            <w:vMerge w:val="continue"/>
            <w:tcBorders>
              <w:top w:val="nil"/>
              <w:left w:val="single" w:color="auto" w:sz="8" w:space="0"/>
              <w:bottom w:val="single" w:color="000000" w:sz="8" w:space="0"/>
              <w:right w:val="single" w:color="auto" w:sz="8" w:space="0"/>
            </w:tcBorders>
            <w:vAlign w:val="center"/>
          </w:tcPr>
          <w:p w14:paraId="77CC5D87">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6EFC1FB0">
            <w:pPr>
              <w:pStyle w:val="106"/>
              <w:snapToGrid w:val="0"/>
              <w:spacing w:before="31" w:beforeLines="10" w:after="31" w:afterLines="10" w:line="300" w:lineRule="exact"/>
              <w:ind w:left="-112" w:right="-112"/>
              <w:rPr>
                <w:sz w:val="20"/>
              </w:rPr>
            </w:pPr>
            <w:r>
              <w:rPr>
                <w:rFonts w:hint="eastAsia"/>
                <w:sz w:val="20"/>
              </w:rPr>
              <w:t>秭归县</w:t>
            </w:r>
          </w:p>
        </w:tc>
        <w:tc>
          <w:tcPr>
            <w:tcW w:w="858" w:type="pct"/>
            <w:tcBorders>
              <w:top w:val="nil"/>
              <w:left w:val="nil"/>
              <w:bottom w:val="single" w:color="auto" w:sz="8" w:space="0"/>
              <w:right w:val="single" w:color="auto" w:sz="8" w:space="0"/>
            </w:tcBorders>
            <w:vAlign w:val="center"/>
          </w:tcPr>
          <w:p w14:paraId="5A863D20">
            <w:pPr>
              <w:pStyle w:val="106"/>
              <w:snapToGrid w:val="0"/>
              <w:spacing w:before="31" w:beforeLines="10" w:after="31" w:afterLines="10" w:line="300" w:lineRule="exact"/>
              <w:ind w:left="-112" w:right="-112"/>
              <w:rPr>
                <w:sz w:val="20"/>
              </w:rPr>
            </w:pPr>
            <w:r>
              <w:rPr>
                <w:rFonts w:hint="eastAsia"/>
                <w:sz w:val="20"/>
              </w:rPr>
              <w:t>童庄河</w:t>
            </w:r>
          </w:p>
        </w:tc>
        <w:tc>
          <w:tcPr>
            <w:tcW w:w="1222" w:type="pct"/>
            <w:tcBorders>
              <w:top w:val="nil"/>
              <w:left w:val="nil"/>
              <w:bottom w:val="single" w:color="auto" w:sz="8" w:space="0"/>
              <w:right w:val="single" w:color="auto" w:sz="8" w:space="0"/>
            </w:tcBorders>
            <w:vAlign w:val="center"/>
          </w:tcPr>
          <w:p w14:paraId="750FC42E">
            <w:pPr>
              <w:pStyle w:val="106"/>
              <w:snapToGrid w:val="0"/>
              <w:spacing w:before="31" w:beforeLines="10" w:after="31" w:afterLines="10" w:line="300" w:lineRule="exact"/>
              <w:ind w:left="-112" w:right="-112"/>
              <w:rPr>
                <w:sz w:val="20"/>
              </w:rPr>
            </w:pPr>
            <w:r>
              <w:rPr>
                <w:rFonts w:hint="eastAsia"/>
                <w:sz w:val="20"/>
              </w:rPr>
              <w:t>文化</w:t>
            </w:r>
          </w:p>
        </w:tc>
        <w:tc>
          <w:tcPr>
            <w:tcW w:w="1040" w:type="pct"/>
            <w:tcBorders>
              <w:top w:val="nil"/>
              <w:left w:val="nil"/>
              <w:bottom w:val="single" w:color="auto" w:sz="8" w:space="0"/>
              <w:right w:val="single" w:color="auto" w:sz="8" w:space="0"/>
            </w:tcBorders>
            <w:vAlign w:val="center"/>
          </w:tcPr>
          <w:p w14:paraId="56D4C8E8">
            <w:pPr>
              <w:pStyle w:val="106"/>
              <w:snapToGrid w:val="0"/>
              <w:spacing w:before="31" w:beforeLines="10" w:after="31" w:afterLines="10" w:line="300" w:lineRule="exact"/>
              <w:ind w:left="-112" w:right="-112"/>
              <w:rPr>
                <w:sz w:val="20"/>
              </w:rPr>
            </w:pPr>
            <w:r>
              <w:rPr>
                <w:rFonts w:hint="eastAsia"/>
                <w:sz w:val="20"/>
              </w:rPr>
              <w:t>趋势科研</w:t>
            </w:r>
          </w:p>
        </w:tc>
        <w:tc>
          <w:tcPr>
            <w:tcW w:w="620" w:type="pct"/>
            <w:tcBorders>
              <w:top w:val="nil"/>
              <w:left w:val="nil"/>
              <w:bottom w:val="single" w:color="auto" w:sz="8" w:space="0"/>
              <w:right w:val="single" w:color="auto" w:sz="8" w:space="0"/>
            </w:tcBorders>
            <w:vAlign w:val="center"/>
          </w:tcPr>
          <w:p w14:paraId="152813F5">
            <w:pPr>
              <w:pStyle w:val="106"/>
              <w:snapToGrid w:val="0"/>
              <w:spacing w:before="31" w:beforeLines="10" w:after="31" w:afterLines="10" w:line="300" w:lineRule="exact"/>
              <w:ind w:left="-112" w:right="-112"/>
              <w:rPr>
                <w:sz w:val="20"/>
              </w:rPr>
            </w:pPr>
            <w:r>
              <w:rPr>
                <w:rFonts w:hint="eastAsia"/>
                <w:sz w:val="20"/>
              </w:rPr>
              <w:t>每月一次</w:t>
            </w:r>
          </w:p>
        </w:tc>
      </w:tr>
      <w:tr w14:paraId="6F10B5DF">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31C8BABF">
            <w:pPr>
              <w:pStyle w:val="106"/>
              <w:snapToGrid w:val="0"/>
              <w:spacing w:before="31" w:beforeLines="10" w:after="31" w:afterLines="10" w:line="300" w:lineRule="exact"/>
              <w:ind w:left="-112" w:right="-112"/>
              <w:rPr>
                <w:sz w:val="20"/>
              </w:rPr>
            </w:pPr>
            <w:r>
              <w:rPr>
                <w:rFonts w:hint="eastAsia"/>
                <w:sz w:val="20"/>
              </w:rPr>
              <w:t>57</w:t>
            </w:r>
          </w:p>
        </w:tc>
        <w:tc>
          <w:tcPr>
            <w:tcW w:w="0" w:type="auto"/>
            <w:vMerge w:val="continue"/>
            <w:tcBorders>
              <w:top w:val="nil"/>
              <w:left w:val="single" w:color="auto" w:sz="8" w:space="0"/>
              <w:bottom w:val="single" w:color="000000" w:sz="8" w:space="0"/>
              <w:right w:val="single" w:color="auto" w:sz="8" w:space="0"/>
            </w:tcBorders>
            <w:vAlign w:val="center"/>
          </w:tcPr>
          <w:p w14:paraId="0CFDA3B3">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7E94BF0A">
            <w:pPr>
              <w:pStyle w:val="106"/>
              <w:snapToGrid w:val="0"/>
              <w:spacing w:before="31" w:beforeLines="10" w:after="31" w:afterLines="10" w:line="300" w:lineRule="exact"/>
              <w:ind w:left="-112" w:right="-112"/>
              <w:rPr>
                <w:sz w:val="20"/>
              </w:rPr>
            </w:pPr>
            <w:r>
              <w:rPr>
                <w:rFonts w:hint="eastAsia"/>
                <w:sz w:val="20"/>
              </w:rPr>
              <w:t>秭归县</w:t>
            </w:r>
          </w:p>
        </w:tc>
        <w:tc>
          <w:tcPr>
            <w:tcW w:w="858" w:type="pct"/>
            <w:tcBorders>
              <w:top w:val="nil"/>
              <w:left w:val="nil"/>
              <w:bottom w:val="single" w:color="auto" w:sz="8" w:space="0"/>
              <w:right w:val="single" w:color="auto" w:sz="8" w:space="0"/>
            </w:tcBorders>
            <w:vAlign w:val="center"/>
          </w:tcPr>
          <w:p w14:paraId="6A01A11F">
            <w:pPr>
              <w:pStyle w:val="106"/>
              <w:snapToGrid w:val="0"/>
              <w:spacing w:before="31" w:beforeLines="10" w:after="31" w:afterLines="10" w:line="300" w:lineRule="exact"/>
              <w:ind w:left="-112" w:right="-112"/>
              <w:rPr>
                <w:sz w:val="20"/>
              </w:rPr>
            </w:pPr>
            <w:r>
              <w:rPr>
                <w:rFonts w:hint="eastAsia"/>
                <w:sz w:val="20"/>
              </w:rPr>
              <w:t>九畹溪</w:t>
            </w:r>
          </w:p>
        </w:tc>
        <w:tc>
          <w:tcPr>
            <w:tcW w:w="1222" w:type="pct"/>
            <w:tcBorders>
              <w:top w:val="nil"/>
              <w:left w:val="nil"/>
              <w:bottom w:val="single" w:color="auto" w:sz="8" w:space="0"/>
              <w:right w:val="single" w:color="auto" w:sz="8" w:space="0"/>
            </w:tcBorders>
            <w:vAlign w:val="center"/>
          </w:tcPr>
          <w:p w14:paraId="1E1A89CA">
            <w:pPr>
              <w:pStyle w:val="106"/>
              <w:snapToGrid w:val="0"/>
              <w:spacing w:before="31" w:beforeLines="10" w:after="31" w:afterLines="10" w:line="300" w:lineRule="exact"/>
              <w:ind w:left="-112" w:right="-112"/>
              <w:rPr>
                <w:sz w:val="20"/>
              </w:rPr>
            </w:pPr>
            <w:r>
              <w:rPr>
                <w:rFonts w:hint="eastAsia"/>
                <w:sz w:val="20"/>
              </w:rPr>
              <w:t>槐树坪电站</w:t>
            </w:r>
          </w:p>
        </w:tc>
        <w:tc>
          <w:tcPr>
            <w:tcW w:w="1040" w:type="pct"/>
            <w:tcBorders>
              <w:top w:val="nil"/>
              <w:left w:val="nil"/>
              <w:bottom w:val="single" w:color="auto" w:sz="8" w:space="0"/>
              <w:right w:val="single" w:color="auto" w:sz="8" w:space="0"/>
            </w:tcBorders>
            <w:vAlign w:val="center"/>
          </w:tcPr>
          <w:p w14:paraId="3E5C7CF0">
            <w:pPr>
              <w:pStyle w:val="106"/>
              <w:snapToGrid w:val="0"/>
              <w:spacing w:before="31" w:beforeLines="10" w:after="31" w:afterLines="10" w:line="300" w:lineRule="exact"/>
              <w:ind w:left="-112" w:right="-112"/>
              <w:rPr>
                <w:sz w:val="20"/>
              </w:rPr>
            </w:pPr>
            <w:r>
              <w:rPr>
                <w:rFonts w:hint="eastAsia"/>
                <w:sz w:val="20"/>
              </w:rPr>
              <w:t>趋势科研</w:t>
            </w:r>
          </w:p>
        </w:tc>
        <w:tc>
          <w:tcPr>
            <w:tcW w:w="620" w:type="pct"/>
            <w:tcBorders>
              <w:top w:val="nil"/>
              <w:left w:val="nil"/>
              <w:bottom w:val="single" w:color="auto" w:sz="8" w:space="0"/>
              <w:right w:val="single" w:color="auto" w:sz="8" w:space="0"/>
            </w:tcBorders>
            <w:vAlign w:val="center"/>
          </w:tcPr>
          <w:p w14:paraId="31873B3D">
            <w:pPr>
              <w:pStyle w:val="106"/>
              <w:snapToGrid w:val="0"/>
              <w:spacing w:before="31" w:beforeLines="10" w:after="31" w:afterLines="10" w:line="300" w:lineRule="exact"/>
              <w:ind w:left="-112" w:right="-112"/>
              <w:rPr>
                <w:sz w:val="20"/>
              </w:rPr>
            </w:pPr>
            <w:r>
              <w:rPr>
                <w:rFonts w:hint="eastAsia"/>
                <w:sz w:val="20"/>
              </w:rPr>
              <w:t>每月一次</w:t>
            </w:r>
          </w:p>
        </w:tc>
      </w:tr>
      <w:tr w14:paraId="4B667314">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41F4DD23">
            <w:pPr>
              <w:pStyle w:val="106"/>
              <w:snapToGrid w:val="0"/>
              <w:spacing w:before="31" w:beforeLines="10" w:after="31" w:afterLines="10" w:line="300" w:lineRule="exact"/>
              <w:ind w:left="-112" w:right="-112"/>
              <w:rPr>
                <w:sz w:val="20"/>
              </w:rPr>
            </w:pPr>
            <w:r>
              <w:rPr>
                <w:rFonts w:hint="eastAsia"/>
                <w:sz w:val="20"/>
              </w:rPr>
              <w:t>58</w:t>
            </w:r>
          </w:p>
        </w:tc>
        <w:tc>
          <w:tcPr>
            <w:tcW w:w="0" w:type="auto"/>
            <w:vMerge w:val="continue"/>
            <w:tcBorders>
              <w:top w:val="nil"/>
              <w:left w:val="single" w:color="auto" w:sz="8" w:space="0"/>
              <w:bottom w:val="single" w:color="000000" w:sz="8" w:space="0"/>
              <w:right w:val="single" w:color="auto" w:sz="8" w:space="0"/>
            </w:tcBorders>
            <w:vAlign w:val="center"/>
          </w:tcPr>
          <w:p w14:paraId="6C7AEF07">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4173287F">
            <w:pPr>
              <w:pStyle w:val="106"/>
              <w:snapToGrid w:val="0"/>
              <w:spacing w:before="31" w:beforeLines="10" w:after="31" w:afterLines="10" w:line="300" w:lineRule="exact"/>
              <w:ind w:left="-112" w:right="-112"/>
              <w:rPr>
                <w:sz w:val="20"/>
              </w:rPr>
            </w:pPr>
            <w:r>
              <w:rPr>
                <w:rFonts w:hint="eastAsia"/>
                <w:sz w:val="20"/>
              </w:rPr>
              <w:t>秭归县</w:t>
            </w:r>
          </w:p>
        </w:tc>
        <w:tc>
          <w:tcPr>
            <w:tcW w:w="858" w:type="pct"/>
            <w:tcBorders>
              <w:top w:val="nil"/>
              <w:left w:val="nil"/>
              <w:bottom w:val="single" w:color="auto" w:sz="8" w:space="0"/>
              <w:right w:val="single" w:color="auto" w:sz="8" w:space="0"/>
            </w:tcBorders>
            <w:vAlign w:val="center"/>
          </w:tcPr>
          <w:p w14:paraId="19268529">
            <w:pPr>
              <w:pStyle w:val="106"/>
              <w:snapToGrid w:val="0"/>
              <w:spacing w:before="31" w:beforeLines="10" w:after="31" w:afterLines="10" w:line="300" w:lineRule="exact"/>
              <w:ind w:left="-112" w:right="-112"/>
              <w:rPr>
                <w:sz w:val="20"/>
              </w:rPr>
            </w:pPr>
            <w:r>
              <w:rPr>
                <w:rFonts w:hint="eastAsia"/>
                <w:sz w:val="20"/>
              </w:rPr>
              <w:t>青干河</w:t>
            </w:r>
          </w:p>
        </w:tc>
        <w:tc>
          <w:tcPr>
            <w:tcW w:w="1222" w:type="pct"/>
            <w:tcBorders>
              <w:top w:val="nil"/>
              <w:left w:val="nil"/>
              <w:bottom w:val="single" w:color="auto" w:sz="8" w:space="0"/>
              <w:right w:val="single" w:color="auto" w:sz="8" w:space="0"/>
            </w:tcBorders>
            <w:vAlign w:val="center"/>
          </w:tcPr>
          <w:p w14:paraId="2C7817B7">
            <w:pPr>
              <w:pStyle w:val="106"/>
              <w:snapToGrid w:val="0"/>
              <w:spacing w:before="31" w:beforeLines="10" w:after="31" w:afterLines="10" w:line="300" w:lineRule="exact"/>
              <w:ind w:left="-112" w:right="-112"/>
              <w:rPr>
                <w:sz w:val="20"/>
              </w:rPr>
            </w:pPr>
            <w:r>
              <w:rPr>
                <w:rFonts w:hint="eastAsia"/>
                <w:sz w:val="20"/>
              </w:rPr>
              <w:t>牌楼</w:t>
            </w:r>
          </w:p>
        </w:tc>
        <w:tc>
          <w:tcPr>
            <w:tcW w:w="1040" w:type="pct"/>
            <w:tcBorders>
              <w:top w:val="nil"/>
              <w:left w:val="nil"/>
              <w:bottom w:val="single" w:color="auto" w:sz="8" w:space="0"/>
              <w:right w:val="single" w:color="auto" w:sz="8" w:space="0"/>
            </w:tcBorders>
            <w:vAlign w:val="center"/>
          </w:tcPr>
          <w:p w14:paraId="42C5E768">
            <w:pPr>
              <w:pStyle w:val="106"/>
              <w:snapToGrid w:val="0"/>
              <w:spacing w:before="31" w:beforeLines="10" w:after="31" w:afterLines="10" w:line="300" w:lineRule="exact"/>
              <w:ind w:left="-112" w:right="-112"/>
              <w:rPr>
                <w:sz w:val="20"/>
              </w:rPr>
            </w:pPr>
            <w:r>
              <w:rPr>
                <w:rFonts w:hint="eastAsia"/>
                <w:sz w:val="20"/>
              </w:rPr>
              <w:t>趋势科研</w:t>
            </w:r>
          </w:p>
        </w:tc>
        <w:tc>
          <w:tcPr>
            <w:tcW w:w="620" w:type="pct"/>
            <w:tcBorders>
              <w:top w:val="nil"/>
              <w:left w:val="nil"/>
              <w:bottom w:val="single" w:color="auto" w:sz="8" w:space="0"/>
              <w:right w:val="single" w:color="auto" w:sz="8" w:space="0"/>
            </w:tcBorders>
            <w:vAlign w:val="center"/>
          </w:tcPr>
          <w:p w14:paraId="42E2B491">
            <w:pPr>
              <w:pStyle w:val="106"/>
              <w:snapToGrid w:val="0"/>
              <w:spacing w:before="31" w:beforeLines="10" w:after="31" w:afterLines="10" w:line="300" w:lineRule="exact"/>
              <w:ind w:left="-112" w:right="-112"/>
              <w:rPr>
                <w:sz w:val="20"/>
              </w:rPr>
            </w:pPr>
            <w:r>
              <w:rPr>
                <w:rFonts w:hint="eastAsia"/>
                <w:sz w:val="20"/>
              </w:rPr>
              <w:t>每月一次</w:t>
            </w:r>
          </w:p>
        </w:tc>
      </w:tr>
      <w:tr w14:paraId="08F2AEF2">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56F4AAED">
            <w:pPr>
              <w:pStyle w:val="106"/>
              <w:snapToGrid w:val="0"/>
              <w:spacing w:before="31" w:beforeLines="10" w:after="31" w:afterLines="10" w:line="300" w:lineRule="exact"/>
              <w:ind w:left="-112" w:right="-112"/>
              <w:rPr>
                <w:sz w:val="20"/>
              </w:rPr>
            </w:pPr>
            <w:r>
              <w:rPr>
                <w:rFonts w:hint="eastAsia"/>
                <w:sz w:val="20"/>
              </w:rPr>
              <w:t>59</w:t>
            </w:r>
          </w:p>
        </w:tc>
        <w:tc>
          <w:tcPr>
            <w:tcW w:w="0" w:type="auto"/>
            <w:vMerge w:val="continue"/>
            <w:tcBorders>
              <w:top w:val="nil"/>
              <w:left w:val="single" w:color="auto" w:sz="8" w:space="0"/>
              <w:bottom w:val="single" w:color="000000" w:sz="8" w:space="0"/>
              <w:right w:val="single" w:color="auto" w:sz="8" w:space="0"/>
            </w:tcBorders>
            <w:vAlign w:val="center"/>
          </w:tcPr>
          <w:p w14:paraId="1BA426BD">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7528E57B">
            <w:pPr>
              <w:pStyle w:val="106"/>
              <w:snapToGrid w:val="0"/>
              <w:spacing w:before="31" w:beforeLines="10" w:after="31" w:afterLines="10" w:line="300" w:lineRule="exact"/>
              <w:ind w:left="-112" w:right="-112"/>
              <w:rPr>
                <w:sz w:val="20"/>
              </w:rPr>
            </w:pPr>
            <w:r>
              <w:rPr>
                <w:rFonts w:hint="eastAsia"/>
                <w:sz w:val="20"/>
              </w:rPr>
              <w:t>秭归县</w:t>
            </w:r>
          </w:p>
        </w:tc>
        <w:tc>
          <w:tcPr>
            <w:tcW w:w="858" w:type="pct"/>
            <w:tcBorders>
              <w:top w:val="nil"/>
              <w:left w:val="nil"/>
              <w:bottom w:val="single" w:color="auto" w:sz="8" w:space="0"/>
              <w:right w:val="single" w:color="auto" w:sz="8" w:space="0"/>
            </w:tcBorders>
            <w:vAlign w:val="center"/>
          </w:tcPr>
          <w:p w14:paraId="58397F05">
            <w:pPr>
              <w:pStyle w:val="106"/>
              <w:snapToGrid w:val="0"/>
              <w:spacing w:before="31" w:beforeLines="10" w:after="31" w:afterLines="10" w:line="300" w:lineRule="exact"/>
              <w:ind w:left="-112" w:right="-112"/>
              <w:rPr>
                <w:sz w:val="20"/>
              </w:rPr>
            </w:pPr>
            <w:r>
              <w:rPr>
                <w:rFonts w:hint="eastAsia"/>
                <w:sz w:val="20"/>
              </w:rPr>
              <w:t>吒溪河</w:t>
            </w:r>
          </w:p>
        </w:tc>
        <w:tc>
          <w:tcPr>
            <w:tcW w:w="1222" w:type="pct"/>
            <w:tcBorders>
              <w:top w:val="nil"/>
              <w:left w:val="nil"/>
              <w:bottom w:val="single" w:color="auto" w:sz="8" w:space="0"/>
              <w:right w:val="single" w:color="auto" w:sz="8" w:space="0"/>
            </w:tcBorders>
            <w:vAlign w:val="center"/>
          </w:tcPr>
          <w:p w14:paraId="377927C0">
            <w:pPr>
              <w:pStyle w:val="106"/>
              <w:snapToGrid w:val="0"/>
              <w:spacing w:before="31" w:beforeLines="10" w:after="31" w:afterLines="10" w:line="300" w:lineRule="exact"/>
              <w:ind w:left="-112" w:right="-112"/>
              <w:rPr>
                <w:sz w:val="20"/>
              </w:rPr>
            </w:pPr>
            <w:r>
              <w:rPr>
                <w:rFonts w:hint="eastAsia"/>
                <w:sz w:val="20"/>
              </w:rPr>
              <w:t>野桑坪</w:t>
            </w:r>
          </w:p>
        </w:tc>
        <w:tc>
          <w:tcPr>
            <w:tcW w:w="1040" w:type="pct"/>
            <w:tcBorders>
              <w:top w:val="nil"/>
              <w:left w:val="nil"/>
              <w:bottom w:val="single" w:color="auto" w:sz="8" w:space="0"/>
              <w:right w:val="single" w:color="auto" w:sz="8" w:space="0"/>
            </w:tcBorders>
            <w:vAlign w:val="center"/>
          </w:tcPr>
          <w:p w14:paraId="045D99DA">
            <w:pPr>
              <w:pStyle w:val="106"/>
              <w:snapToGrid w:val="0"/>
              <w:spacing w:before="31" w:beforeLines="10" w:after="31" w:afterLines="10" w:line="300" w:lineRule="exact"/>
              <w:ind w:left="-112" w:right="-112"/>
              <w:rPr>
                <w:sz w:val="20"/>
              </w:rPr>
            </w:pPr>
            <w:r>
              <w:rPr>
                <w:rFonts w:hint="eastAsia"/>
                <w:sz w:val="20"/>
              </w:rPr>
              <w:t>趋势科研</w:t>
            </w:r>
          </w:p>
        </w:tc>
        <w:tc>
          <w:tcPr>
            <w:tcW w:w="620" w:type="pct"/>
            <w:tcBorders>
              <w:top w:val="nil"/>
              <w:left w:val="nil"/>
              <w:bottom w:val="single" w:color="auto" w:sz="8" w:space="0"/>
              <w:right w:val="single" w:color="auto" w:sz="8" w:space="0"/>
            </w:tcBorders>
            <w:vAlign w:val="center"/>
          </w:tcPr>
          <w:p w14:paraId="6B64D004">
            <w:pPr>
              <w:pStyle w:val="106"/>
              <w:snapToGrid w:val="0"/>
              <w:spacing w:before="31" w:beforeLines="10" w:after="31" w:afterLines="10" w:line="300" w:lineRule="exact"/>
              <w:ind w:left="-112" w:right="-112"/>
              <w:rPr>
                <w:sz w:val="20"/>
              </w:rPr>
            </w:pPr>
            <w:r>
              <w:rPr>
                <w:rFonts w:hint="eastAsia"/>
                <w:sz w:val="20"/>
              </w:rPr>
              <w:t>每月一次</w:t>
            </w:r>
          </w:p>
        </w:tc>
      </w:tr>
      <w:tr w14:paraId="63ABC612">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242224DF">
            <w:pPr>
              <w:pStyle w:val="106"/>
              <w:snapToGrid w:val="0"/>
              <w:spacing w:before="31" w:beforeLines="10" w:after="31" w:afterLines="10" w:line="300" w:lineRule="exact"/>
              <w:ind w:left="-112" w:right="-112"/>
              <w:rPr>
                <w:sz w:val="20"/>
              </w:rPr>
            </w:pPr>
            <w:r>
              <w:rPr>
                <w:rFonts w:hint="eastAsia"/>
                <w:sz w:val="20"/>
              </w:rPr>
              <w:t>60</w:t>
            </w:r>
          </w:p>
        </w:tc>
        <w:tc>
          <w:tcPr>
            <w:tcW w:w="0" w:type="auto"/>
            <w:vMerge w:val="continue"/>
            <w:tcBorders>
              <w:top w:val="nil"/>
              <w:left w:val="single" w:color="auto" w:sz="8" w:space="0"/>
              <w:bottom w:val="single" w:color="000000" w:sz="8" w:space="0"/>
              <w:right w:val="single" w:color="auto" w:sz="8" w:space="0"/>
            </w:tcBorders>
            <w:vAlign w:val="center"/>
          </w:tcPr>
          <w:p w14:paraId="31CE93B7">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52FA90F5">
            <w:pPr>
              <w:pStyle w:val="106"/>
              <w:snapToGrid w:val="0"/>
              <w:spacing w:before="31" w:beforeLines="10" w:after="31" w:afterLines="10" w:line="300" w:lineRule="exact"/>
              <w:ind w:left="-112" w:right="-112"/>
              <w:rPr>
                <w:sz w:val="20"/>
              </w:rPr>
            </w:pPr>
            <w:r>
              <w:rPr>
                <w:rFonts w:hint="eastAsia"/>
                <w:sz w:val="20"/>
              </w:rPr>
              <w:t>夷陵区</w:t>
            </w:r>
          </w:p>
        </w:tc>
        <w:tc>
          <w:tcPr>
            <w:tcW w:w="858" w:type="pct"/>
            <w:tcBorders>
              <w:top w:val="nil"/>
              <w:left w:val="nil"/>
              <w:bottom w:val="single" w:color="auto" w:sz="8" w:space="0"/>
              <w:right w:val="single" w:color="auto" w:sz="8" w:space="0"/>
            </w:tcBorders>
            <w:vAlign w:val="center"/>
          </w:tcPr>
          <w:p w14:paraId="16CF642A">
            <w:pPr>
              <w:pStyle w:val="106"/>
              <w:snapToGrid w:val="0"/>
              <w:spacing w:before="31" w:beforeLines="10" w:after="31" w:afterLines="10" w:line="300" w:lineRule="exact"/>
              <w:ind w:left="-112" w:right="-112"/>
              <w:rPr>
                <w:sz w:val="20"/>
              </w:rPr>
            </w:pPr>
            <w:r>
              <w:rPr>
                <w:rFonts w:hint="eastAsia"/>
                <w:sz w:val="20"/>
              </w:rPr>
              <w:t>太平溪</w:t>
            </w:r>
          </w:p>
        </w:tc>
        <w:tc>
          <w:tcPr>
            <w:tcW w:w="1222" w:type="pct"/>
            <w:tcBorders>
              <w:top w:val="nil"/>
              <w:left w:val="nil"/>
              <w:bottom w:val="single" w:color="auto" w:sz="8" w:space="0"/>
              <w:right w:val="single" w:color="auto" w:sz="8" w:space="0"/>
            </w:tcBorders>
            <w:vAlign w:val="center"/>
          </w:tcPr>
          <w:p w14:paraId="5C9046D8">
            <w:pPr>
              <w:pStyle w:val="106"/>
              <w:snapToGrid w:val="0"/>
              <w:spacing w:before="31" w:beforeLines="10" w:after="31" w:afterLines="10" w:line="300" w:lineRule="exact"/>
              <w:ind w:left="-112" w:right="-112"/>
              <w:rPr>
                <w:sz w:val="20"/>
              </w:rPr>
            </w:pPr>
            <w:r>
              <w:rPr>
                <w:rFonts w:hint="eastAsia"/>
                <w:sz w:val="20"/>
              </w:rPr>
              <w:t>蝉潭水电站</w:t>
            </w:r>
          </w:p>
        </w:tc>
        <w:tc>
          <w:tcPr>
            <w:tcW w:w="1040" w:type="pct"/>
            <w:tcBorders>
              <w:top w:val="nil"/>
              <w:left w:val="nil"/>
              <w:bottom w:val="single" w:color="auto" w:sz="8" w:space="0"/>
              <w:right w:val="single" w:color="auto" w:sz="8" w:space="0"/>
            </w:tcBorders>
            <w:vAlign w:val="center"/>
          </w:tcPr>
          <w:p w14:paraId="70053F15">
            <w:pPr>
              <w:pStyle w:val="106"/>
              <w:snapToGrid w:val="0"/>
              <w:spacing w:before="31" w:beforeLines="10" w:after="31" w:afterLines="10" w:line="300" w:lineRule="exact"/>
              <w:ind w:left="-112" w:right="-112"/>
              <w:rPr>
                <w:sz w:val="20"/>
              </w:rPr>
            </w:pPr>
            <w:r>
              <w:rPr>
                <w:rFonts w:hint="eastAsia"/>
                <w:sz w:val="20"/>
              </w:rPr>
              <w:t>趋势科研</w:t>
            </w:r>
          </w:p>
        </w:tc>
        <w:tc>
          <w:tcPr>
            <w:tcW w:w="620" w:type="pct"/>
            <w:tcBorders>
              <w:top w:val="nil"/>
              <w:left w:val="nil"/>
              <w:bottom w:val="single" w:color="auto" w:sz="8" w:space="0"/>
              <w:right w:val="single" w:color="auto" w:sz="8" w:space="0"/>
            </w:tcBorders>
            <w:vAlign w:val="center"/>
          </w:tcPr>
          <w:p w14:paraId="45355C11">
            <w:pPr>
              <w:pStyle w:val="106"/>
              <w:snapToGrid w:val="0"/>
              <w:spacing w:before="31" w:beforeLines="10" w:after="31" w:afterLines="10" w:line="300" w:lineRule="exact"/>
              <w:ind w:left="-112" w:right="-112"/>
              <w:rPr>
                <w:sz w:val="20"/>
              </w:rPr>
            </w:pPr>
            <w:r>
              <w:rPr>
                <w:rFonts w:hint="eastAsia"/>
                <w:sz w:val="20"/>
              </w:rPr>
              <w:t>每月一次</w:t>
            </w:r>
          </w:p>
        </w:tc>
      </w:tr>
      <w:tr w14:paraId="1CE8218F">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40BE13A7">
            <w:pPr>
              <w:pStyle w:val="106"/>
              <w:snapToGrid w:val="0"/>
              <w:spacing w:before="31" w:beforeLines="10" w:after="31" w:afterLines="10" w:line="300" w:lineRule="exact"/>
              <w:ind w:left="-112" w:right="-112"/>
              <w:rPr>
                <w:sz w:val="20"/>
              </w:rPr>
            </w:pPr>
            <w:r>
              <w:rPr>
                <w:rFonts w:hint="eastAsia"/>
                <w:sz w:val="20"/>
              </w:rPr>
              <w:t>61</w:t>
            </w:r>
          </w:p>
        </w:tc>
        <w:tc>
          <w:tcPr>
            <w:tcW w:w="430" w:type="pct"/>
            <w:vMerge w:val="restart"/>
            <w:tcBorders>
              <w:top w:val="nil"/>
              <w:left w:val="single" w:color="auto" w:sz="8" w:space="0"/>
              <w:bottom w:val="single" w:color="000000" w:sz="8" w:space="0"/>
              <w:right w:val="single" w:color="auto" w:sz="8" w:space="0"/>
            </w:tcBorders>
            <w:vAlign w:val="center"/>
          </w:tcPr>
          <w:p w14:paraId="2C2F4BA9">
            <w:pPr>
              <w:pStyle w:val="106"/>
              <w:snapToGrid w:val="0"/>
              <w:spacing w:before="31" w:beforeLines="10" w:after="31" w:afterLines="10" w:line="300" w:lineRule="exact"/>
              <w:ind w:left="-112" w:right="-112"/>
              <w:rPr>
                <w:sz w:val="20"/>
              </w:rPr>
            </w:pPr>
            <w:r>
              <w:rPr>
                <w:rFonts w:hint="eastAsia"/>
                <w:sz w:val="20"/>
              </w:rPr>
              <w:t>襄阳市</w:t>
            </w:r>
          </w:p>
        </w:tc>
        <w:tc>
          <w:tcPr>
            <w:tcW w:w="514" w:type="pct"/>
            <w:tcBorders>
              <w:top w:val="nil"/>
              <w:left w:val="nil"/>
              <w:bottom w:val="single" w:color="auto" w:sz="8" w:space="0"/>
              <w:right w:val="single" w:color="auto" w:sz="8" w:space="0"/>
            </w:tcBorders>
            <w:vAlign w:val="center"/>
          </w:tcPr>
          <w:p w14:paraId="0B690033">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0959BBCA">
            <w:pPr>
              <w:pStyle w:val="106"/>
              <w:snapToGrid w:val="0"/>
              <w:spacing w:before="31" w:beforeLines="10" w:after="31" w:afterLines="10" w:line="300" w:lineRule="exact"/>
              <w:ind w:left="-112" w:right="-112"/>
              <w:rPr>
                <w:sz w:val="20"/>
              </w:rPr>
            </w:pPr>
            <w:r>
              <w:rPr>
                <w:rFonts w:hint="eastAsia"/>
                <w:sz w:val="20"/>
              </w:rPr>
              <w:t>汉江</w:t>
            </w:r>
          </w:p>
        </w:tc>
        <w:tc>
          <w:tcPr>
            <w:tcW w:w="1222" w:type="pct"/>
            <w:tcBorders>
              <w:top w:val="nil"/>
              <w:left w:val="nil"/>
              <w:bottom w:val="single" w:color="auto" w:sz="8" w:space="0"/>
              <w:right w:val="single" w:color="auto" w:sz="8" w:space="0"/>
            </w:tcBorders>
            <w:vAlign w:val="center"/>
          </w:tcPr>
          <w:p w14:paraId="077CA32A">
            <w:pPr>
              <w:pStyle w:val="106"/>
              <w:snapToGrid w:val="0"/>
              <w:spacing w:before="31" w:beforeLines="10" w:after="31" w:afterLines="10" w:line="300" w:lineRule="exact"/>
              <w:ind w:left="-112" w:right="-112"/>
              <w:rPr>
                <w:sz w:val="20"/>
              </w:rPr>
            </w:pPr>
            <w:r>
              <w:rPr>
                <w:rFonts w:hint="eastAsia"/>
                <w:sz w:val="20"/>
              </w:rPr>
              <w:t>沈湾</w:t>
            </w:r>
          </w:p>
        </w:tc>
        <w:tc>
          <w:tcPr>
            <w:tcW w:w="1040" w:type="pct"/>
            <w:tcBorders>
              <w:top w:val="nil"/>
              <w:left w:val="nil"/>
              <w:bottom w:val="single" w:color="auto" w:sz="8" w:space="0"/>
              <w:right w:val="single" w:color="auto" w:sz="8" w:space="0"/>
            </w:tcBorders>
            <w:vAlign w:val="center"/>
          </w:tcPr>
          <w:p w14:paraId="6F1E89C5">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4F0AA2EE">
            <w:pPr>
              <w:pStyle w:val="106"/>
              <w:snapToGrid w:val="0"/>
              <w:spacing w:before="31" w:beforeLines="10" w:after="31" w:afterLines="10" w:line="300" w:lineRule="exact"/>
              <w:ind w:left="-112" w:right="-112"/>
              <w:rPr>
                <w:sz w:val="20"/>
              </w:rPr>
            </w:pPr>
            <w:r>
              <w:rPr>
                <w:rFonts w:hint="eastAsia"/>
                <w:sz w:val="20"/>
              </w:rPr>
              <w:t>每月一次</w:t>
            </w:r>
          </w:p>
        </w:tc>
      </w:tr>
      <w:tr w14:paraId="013A3508">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58E65F16">
            <w:pPr>
              <w:pStyle w:val="106"/>
              <w:snapToGrid w:val="0"/>
              <w:spacing w:before="31" w:beforeLines="10" w:after="31" w:afterLines="10" w:line="300" w:lineRule="exact"/>
              <w:ind w:left="-112" w:right="-112"/>
              <w:rPr>
                <w:sz w:val="20"/>
              </w:rPr>
            </w:pPr>
            <w:r>
              <w:rPr>
                <w:rFonts w:hint="eastAsia"/>
                <w:sz w:val="20"/>
              </w:rPr>
              <w:t>62</w:t>
            </w:r>
          </w:p>
        </w:tc>
        <w:tc>
          <w:tcPr>
            <w:tcW w:w="0" w:type="auto"/>
            <w:vMerge w:val="continue"/>
            <w:tcBorders>
              <w:top w:val="nil"/>
              <w:left w:val="single" w:color="auto" w:sz="8" w:space="0"/>
              <w:bottom w:val="single" w:color="000000" w:sz="8" w:space="0"/>
              <w:right w:val="single" w:color="auto" w:sz="8" w:space="0"/>
            </w:tcBorders>
            <w:vAlign w:val="center"/>
          </w:tcPr>
          <w:p w14:paraId="60CF518D">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6527B712">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427CDFE1">
            <w:pPr>
              <w:pStyle w:val="106"/>
              <w:snapToGrid w:val="0"/>
              <w:spacing w:before="31" w:beforeLines="10" w:after="31" w:afterLines="10" w:line="300" w:lineRule="exact"/>
              <w:ind w:left="-112" w:right="-112"/>
              <w:rPr>
                <w:sz w:val="20"/>
              </w:rPr>
            </w:pPr>
            <w:r>
              <w:rPr>
                <w:rFonts w:hint="eastAsia"/>
                <w:sz w:val="20"/>
              </w:rPr>
              <w:t>汉江</w:t>
            </w:r>
          </w:p>
        </w:tc>
        <w:tc>
          <w:tcPr>
            <w:tcW w:w="1222" w:type="pct"/>
            <w:tcBorders>
              <w:top w:val="nil"/>
              <w:left w:val="nil"/>
              <w:bottom w:val="single" w:color="auto" w:sz="8" w:space="0"/>
              <w:right w:val="single" w:color="auto" w:sz="8" w:space="0"/>
            </w:tcBorders>
            <w:vAlign w:val="center"/>
          </w:tcPr>
          <w:p w14:paraId="6BBB0BC2">
            <w:pPr>
              <w:pStyle w:val="106"/>
              <w:snapToGrid w:val="0"/>
              <w:spacing w:before="31" w:beforeLines="10" w:after="31" w:afterLines="10" w:line="300" w:lineRule="exact"/>
              <w:ind w:left="-112" w:right="-112"/>
              <w:rPr>
                <w:sz w:val="20"/>
              </w:rPr>
            </w:pPr>
            <w:r>
              <w:rPr>
                <w:rFonts w:hint="eastAsia"/>
                <w:sz w:val="20"/>
              </w:rPr>
              <w:t>白家湾</w:t>
            </w:r>
          </w:p>
        </w:tc>
        <w:tc>
          <w:tcPr>
            <w:tcW w:w="1040" w:type="pct"/>
            <w:tcBorders>
              <w:top w:val="nil"/>
              <w:left w:val="nil"/>
              <w:bottom w:val="single" w:color="auto" w:sz="8" w:space="0"/>
              <w:right w:val="single" w:color="auto" w:sz="8" w:space="0"/>
            </w:tcBorders>
            <w:vAlign w:val="center"/>
          </w:tcPr>
          <w:p w14:paraId="1616AF53">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4B7D2E23">
            <w:pPr>
              <w:pStyle w:val="106"/>
              <w:snapToGrid w:val="0"/>
              <w:spacing w:before="31" w:beforeLines="10" w:after="31" w:afterLines="10" w:line="300" w:lineRule="exact"/>
              <w:ind w:left="-112" w:right="-112"/>
              <w:rPr>
                <w:sz w:val="20"/>
              </w:rPr>
            </w:pPr>
            <w:r>
              <w:rPr>
                <w:rFonts w:hint="eastAsia"/>
                <w:sz w:val="20"/>
              </w:rPr>
              <w:t>每月一次</w:t>
            </w:r>
          </w:p>
        </w:tc>
      </w:tr>
      <w:tr w14:paraId="238FED04">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4218EFD0">
            <w:pPr>
              <w:pStyle w:val="106"/>
              <w:snapToGrid w:val="0"/>
              <w:spacing w:before="31" w:beforeLines="10" w:after="31" w:afterLines="10" w:line="300" w:lineRule="exact"/>
              <w:ind w:left="-112" w:right="-112"/>
              <w:rPr>
                <w:sz w:val="20"/>
              </w:rPr>
            </w:pPr>
            <w:r>
              <w:rPr>
                <w:rFonts w:hint="eastAsia"/>
                <w:sz w:val="20"/>
              </w:rPr>
              <w:t>63</w:t>
            </w:r>
          </w:p>
        </w:tc>
        <w:tc>
          <w:tcPr>
            <w:tcW w:w="0" w:type="auto"/>
            <w:vMerge w:val="continue"/>
            <w:tcBorders>
              <w:top w:val="nil"/>
              <w:left w:val="single" w:color="auto" w:sz="8" w:space="0"/>
              <w:bottom w:val="single" w:color="000000" w:sz="8" w:space="0"/>
              <w:right w:val="single" w:color="auto" w:sz="8" w:space="0"/>
            </w:tcBorders>
            <w:vAlign w:val="center"/>
          </w:tcPr>
          <w:p w14:paraId="0102B243">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339731A7">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70FAEF80">
            <w:pPr>
              <w:pStyle w:val="106"/>
              <w:snapToGrid w:val="0"/>
              <w:spacing w:before="31" w:beforeLines="10" w:after="31" w:afterLines="10" w:line="300" w:lineRule="exact"/>
              <w:ind w:left="-112" w:right="-112"/>
              <w:rPr>
                <w:sz w:val="20"/>
              </w:rPr>
            </w:pPr>
            <w:r>
              <w:rPr>
                <w:rFonts w:hint="eastAsia"/>
                <w:sz w:val="20"/>
              </w:rPr>
              <w:t>汉江</w:t>
            </w:r>
          </w:p>
        </w:tc>
        <w:tc>
          <w:tcPr>
            <w:tcW w:w="1222" w:type="pct"/>
            <w:tcBorders>
              <w:top w:val="nil"/>
              <w:left w:val="nil"/>
              <w:bottom w:val="single" w:color="auto" w:sz="8" w:space="0"/>
              <w:right w:val="single" w:color="auto" w:sz="8" w:space="0"/>
            </w:tcBorders>
            <w:vAlign w:val="center"/>
          </w:tcPr>
          <w:p w14:paraId="1292AB4F">
            <w:pPr>
              <w:pStyle w:val="106"/>
              <w:snapToGrid w:val="0"/>
              <w:spacing w:before="31" w:beforeLines="10" w:after="31" w:afterLines="10" w:line="300" w:lineRule="exact"/>
              <w:ind w:left="-112" w:right="-112"/>
              <w:rPr>
                <w:sz w:val="20"/>
              </w:rPr>
            </w:pPr>
            <w:r>
              <w:rPr>
                <w:rFonts w:hint="eastAsia"/>
                <w:sz w:val="20"/>
              </w:rPr>
              <w:t>余家湖</w:t>
            </w:r>
          </w:p>
        </w:tc>
        <w:tc>
          <w:tcPr>
            <w:tcW w:w="1040" w:type="pct"/>
            <w:tcBorders>
              <w:top w:val="nil"/>
              <w:left w:val="nil"/>
              <w:bottom w:val="single" w:color="auto" w:sz="8" w:space="0"/>
              <w:right w:val="single" w:color="auto" w:sz="8" w:space="0"/>
            </w:tcBorders>
            <w:vAlign w:val="center"/>
          </w:tcPr>
          <w:p w14:paraId="3020A425">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2A32DB43">
            <w:pPr>
              <w:pStyle w:val="106"/>
              <w:snapToGrid w:val="0"/>
              <w:spacing w:before="31" w:beforeLines="10" w:after="31" w:afterLines="10" w:line="300" w:lineRule="exact"/>
              <w:ind w:left="-112" w:right="-112"/>
              <w:rPr>
                <w:sz w:val="20"/>
              </w:rPr>
            </w:pPr>
            <w:r>
              <w:rPr>
                <w:rFonts w:hint="eastAsia"/>
                <w:sz w:val="20"/>
              </w:rPr>
              <w:t>每月一次</w:t>
            </w:r>
          </w:p>
        </w:tc>
      </w:tr>
      <w:tr w14:paraId="798A76A6">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0EB73382">
            <w:pPr>
              <w:pStyle w:val="106"/>
              <w:snapToGrid w:val="0"/>
              <w:spacing w:before="31" w:beforeLines="10" w:after="31" w:afterLines="10" w:line="300" w:lineRule="exact"/>
              <w:ind w:left="-112" w:right="-112"/>
              <w:rPr>
                <w:sz w:val="20"/>
              </w:rPr>
            </w:pPr>
            <w:r>
              <w:rPr>
                <w:rFonts w:hint="eastAsia"/>
                <w:sz w:val="20"/>
              </w:rPr>
              <w:t>64</w:t>
            </w:r>
          </w:p>
        </w:tc>
        <w:tc>
          <w:tcPr>
            <w:tcW w:w="0" w:type="auto"/>
            <w:vMerge w:val="continue"/>
            <w:tcBorders>
              <w:top w:val="nil"/>
              <w:left w:val="single" w:color="auto" w:sz="8" w:space="0"/>
              <w:bottom w:val="single" w:color="000000" w:sz="8" w:space="0"/>
              <w:right w:val="single" w:color="auto" w:sz="8" w:space="0"/>
            </w:tcBorders>
            <w:vAlign w:val="center"/>
          </w:tcPr>
          <w:p w14:paraId="5FE10A4E">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4B03DEB6">
            <w:pPr>
              <w:pStyle w:val="106"/>
              <w:snapToGrid w:val="0"/>
              <w:spacing w:before="31" w:beforeLines="10" w:after="31" w:afterLines="10" w:line="300" w:lineRule="exact"/>
              <w:ind w:left="-112" w:right="-112"/>
              <w:rPr>
                <w:sz w:val="20"/>
              </w:rPr>
            </w:pPr>
            <w:r>
              <w:rPr>
                <w:rFonts w:hint="eastAsia"/>
                <w:sz w:val="20"/>
              </w:rPr>
              <w:t>襄阳市</w:t>
            </w:r>
          </w:p>
        </w:tc>
        <w:tc>
          <w:tcPr>
            <w:tcW w:w="858" w:type="pct"/>
            <w:tcBorders>
              <w:top w:val="nil"/>
              <w:left w:val="nil"/>
              <w:bottom w:val="single" w:color="auto" w:sz="8" w:space="0"/>
              <w:right w:val="single" w:color="auto" w:sz="8" w:space="0"/>
            </w:tcBorders>
            <w:vAlign w:val="center"/>
          </w:tcPr>
          <w:p w14:paraId="6EDB623D">
            <w:pPr>
              <w:pStyle w:val="106"/>
              <w:snapToGrid w:val="0"/>
              <w:spacing w:before="31" w:beforeLines="10" w:after="31" w:afterLines="10" w:line="300" w:lineRule="exact"/>
              <w:ind w:left="-112" w:right="-112"/>
              <w:rPr>
                <w:sz w:val="20"/>
              </w:rPr>
            </w:pPr>
            <w:r>
              <w:rPr>
                <w:rFonts w:hint="eastAsia"/>
                <w:sz w:val="20"/>
              </w:rPr>
              <w:t>小清河</w:t>
            </w:r>
          </w:p>
        </w:tc>
        <w:tc>
          <w:tcPr>
            <w:tcW w:w="1222" w:type="pct"/>
            <w:tcBorders>
              <w:top w:val="nil"/>
              <w:left w:val="nil"/>
              <w:bottom w:val="single" w:color="auto" w:sz="8" w:space="0"/>
              <w:right w:val="single" w:color="auto" w:sz="8" w:space="0"/>
            </w:tcBorders>
            <w:vAlign w:val="center"/>
          </w:tcPr>
          <w:p w14:paraId="19ADBC75">
            <w:pPr>
              <w:pStyle w:val="106"/>
              <w:snapToGrid w:val="0"/>
              <w:spacing w:before="31" w:beforeLines="10" w:after="31" w:afterLines="10" w:line="300" w:lineRule="exact"/>
              <w:ind w:left="-112" w:right="-112"/>
              <w:rPr>
                <w:sz w:val="20"/>
              </w:rPr>
            </w:pPr>
            <w:r>
              <w:rPr>
                <w:rFonts w:hint="eastAsia"/>
                <w:sz w:val="20"/>
              </w:rPr>
              <w:t>清河口</w:t>
            </w:r>
          </w:p>
        </w:tc>
        <w:tc>
          <w:tcPr>
            <w:tcW w:w="1040" w:type="pct"/>
            <w:tcBorders>
              <w:top w:val="nil"/>
              <w:left w:val="nil"/>
              <w:bottom w:val="single" w:color="auto" w:sz="8" w:space="0"/>
              <w:right w:val="single" w:color="auto" w:sz="8" w:space="0"/>
            </w:tcBorders>
            <w:vAlign w:val="center"/>
          </w:tcPr>
          <w:p w14:paraId="7017F2F5">
            <w:pPr>
              <w:pStyle w:val="106"/>
              <w:snapToGrid w:val="0"/>
              <w:spacing w:before="31" w:beforeLines="10" w:after="31" w:afterLines="10" w:line="300" w:lineRule="exact"/>
              <w:ind w:left="-112" w:right="-112"/>
              <w:rPr>
                <w:sz w:val="20"/>
              </w:rPr>
            </w:pPr>
            <w:r>
              <w:rPr>
                <w:rFonts w:hint="eastAsia"/>
                <w:sz w:val="20"/>
              </w:rPr>
              <w:t>趋势科研</w:t>
            </w:r>
          </w:p>
        </w:tc>
        <w:tc>
          <w:tcPr>
            <w:tcW w:w="620" w:type="pct"/>
            <w:tcBorders>
              <w:top w:val="nil"/>
              <w:left w:val="nil"/>
              <w:bottom w:val="single" w:color="auto" w:sz="8" w:space="0"/>
              <w:right w:val="single" w:color="auto" w:sz="8" w:space="0"/>
            </w:tcBorders>
            <w:vAlign w:val="center"/>
          </w:tcPr>
          <w:p w14:paraId="1EF07921">
            <w:pPr>
              <w:pStyle w:val="106"/>
              <w:snapToGrid w:val="0"/>
              <w:spacing w:before="31" w:beforeLines="10" w:after="31" w:afterLines="10" w:line="300" w:lineRule="exact"/>
              <w:ind w:left="-112" w:right="-112"/>
              <w:rPr>
                <w:sz w:val="20"/>
              </w:rPr>
            </w:pPr>
            <w:r>
              <w:rPr>
                <w:rFonts w:hint="eastAsia"/>
                <w:sz w:val="20"/>
              </w:rPr>
              <w:t>每月一次</w:t>
            </w:r>
          </w:p>
        </w:tc>
      </w:tr>
      <w:tr w14:paraId="29AE3C33">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74C38B3D">
            <w:pPr>
              <w:pStyle w:val="106"/>
              <w:snapToGrid w:val="0"/>
              <w:spacing w:before="31" w:beforeLines="10" w:after="31" w:afterLines="10" w:line="300" w:lineRule="exact"/>
              <w:ind w:left="-112" w:right="-112"/>
              <w:rPr>
                <w:sz w:val="20"/>
              </w:rPr>
            </w:pPr>
            <w:r>
              <w:rPr>
                <w:rFonts w:hint="eastAsia"/>
                <w:sz w:val="20"/>
              </w:rPr>
              <w:t>65</w:t>
            </w:r>
          </w:p>
        </w:tc>
        <w:tc>
          <w:tcPr>
            <w:tcW w:w="0" w:type="auto"/>
            <w:vMerge w:val="continue"/>
            <w:tcBorders>
              <w:top w:val="nil"/>
              <w:left w:val="single" w:color="auto" w:sz="8" w:space="0"/>
              <w:bottom w:val="single" w:color="000000" w:sz="8" w:space="0"/>
              <w:right w:val="single" w:color="auto" w:sz="8" w:space="0"/>
            </w:tcBorders>
            <w:vAlign w:val="center"/>
          </w:tcPr>
          <w:p w14:paraId="22F76F4B">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5C823889">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672FD59E">
            <w:pPr>
              <w:pStyle w:val="106"/>
              <w:snapToGrid w:val="0"/>
              <w:spacing w:before="31" w:beforeLines="10" w:after="31" w:afterLines="10" w:line="300" w:lineRule="exact"/>
              <w:ind w:left="-112" w:right="-112"/>
              <w:rPr>
                <w:sz w:val="20"/>
              </w:rPr>
            </w:pPr>
            <w:r>
              <w:rPr>
                <w:rFonts w:hint="eastAsia"/>
                <w:sz w:val="20"/>
              </w:rPr>
              <w:t>唐河</w:t>
            </w:r>
          </w:p>
        </w:tc>
        <w:tc>
          <w:tcPr>
            <w:tcW w:w="1222" w:type="pct"/>
            <w:tcBorders>
              <w:top w:val="nil"/>
              <w:left w:val="nil"/>
              <w:bottom w:val="single" w:color="auto" w:sz="8" w:space="0"/>
              <w:right w:val="single" w:color="auto" w:sz="8" w:space="0"/>
            </w:tcBorders>
            <w:vAlign w:val="center"/>
          </w:tcPr>
          <w:p w14:paraId="00AFC61A">
            <w:pPr>
              <w:pStyle w:val="106"/>
              <w:snapToGrid w:val="0"/>
              <w:spacing w:before="31" w:beforeLines="10" w:after="31" w:afterLines="10" w:line="300" w:lineRule="exact"/>
              <w:ind w:left="-112" w:right="-112"/>
              <w:rPr>
                <w:sz w:val="20"/>
              </w:rPr>
            </w:pPr>
            <w:r>
              <w:rPr>
                <w:rFonts w:hint="eastAsia"/>
                <w:sz w:val="20"/>
              </w:rPr>
              <w:t>埠口</w:t>
            </w:r>
          </w:p>
        </w:tc>
        <w:tc>
          <w:tcPr>
            <w:tcW w:w="1040" w:type="pct"/>
            <w:tcBorders>
              <w:top w:val="nil"/>
              <w:left w:val="nil"/>
              <w:bottom w:val="single" w:color="auto" w:sz="8" w:space="0"/>
              <w:right w:val="single" w:color="auto" w:sz="8" w:space="0"/>
            </w:tcBorders>
            <w:vAlign w:val="center"/>
          </w:tcPr>
          <w:p w14:paraId="199434A9">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32AFBCC8">
            <w:pPr>
              <w:pStyle w:val="106"/>
              <w:snapToGrid w:val="0"/>
              <w:spacing w:before="31" w:beforeLines="10" w:after="31" w:afterLines="10" w:line="300" w:lineRule="exact"/>
              <w:ind w:left="-112" w:right="-112"/>
              <w:rPr>
                <w:sz w:val="20"/>
              </w:rPr>
            </w:pPr>
            <w:r>
              <w:rPr>
                <w:rFonts w:hint="eastAsia"/>
                <w:sz w:val="20"/>
              </w:rPr>
              <w:t>每月一次</w:t>
            </w:r>
          </w:p>
        </w:tc>
      </w:tr>
      <w:tr w14:paraId="1033B609">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55084995">
            <w:pPr>
              <w:pStyle w:val="106"/>
              <w:snapToGrid w:val="0"/>
              <w:spacing w:before="31" w:beforeLines="10" w:after="31" w:afterLines="10" w:line="300" w:lineRule="exact"/>
              <w:ind w:left="-112" w:right="-112"/>
              <w:rPr>
                <w:sz w:val="20"/>
              </w:rPr>
            </w:pPr>
            <w:r>
              <w:rPr>
                <w:rFonts w:hint="eastAsia"/>
                <w:sz w:val="20"/>
              </w:rPr>
              <w:t>66</w:t>
            </w:r>
          </w:p>
        </w:tc>
        <w:tc>
          <w:tcPr>
            <w:tcW w:w="0" w:type="auto"/>
            <w:vMerge w:val="continue"/>
            <w:tcBorders>
              <w:top w:val="nil"/>
              <w:left w:val="single" w:color="auto" w:sz="8" w:space="0"/>
              <w:bottom w:val="single" w:color="000000" w:sz="8" w:space="0"/>
              <w:right w:val="single" w:color="auto" w:sz="8" w:space="0"/>
            </w:tcBorders>
            <w:vAlign w:val="center"/>
          </w:tcPr>
          <w:p w14:paraId="43EBBC81">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3A69CDDB">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28309E72">
            <w:pPr>
              <w:pStyle w:val="106"/>
              <w:snapToGrid w:val="0"/>
              <w:spacing w:before="31" w:beforeLines="10" w:after="31" w:afterLines="10" w:line="300" w:lineRule="exact"/>
              <w:ind w:left="-112" w:right="-112"/>
              <w:rPr>
                <w:sz w:val="20"/>
              </w:rPr>
            </w:pPr>
            <w:r>
              <w:rPr>
                <w:rFonts w:hint="eastAsia"/>
                <w:sz w:val="20"/>
              </w:rPr>
              <w:t>白河</w:t>
            </w:r>
          </w:p>
        </w:tc>
        <w:tc>
          <w:tcPr>
            <w:tcW w:w="1222" w:type="pct"/>
            <w:tcBorders>
              <w:top w:val="nil"/>
              <w:left w:val="nil"/>
              <w:bottom w:val="single" w:color="auto" w:sz="8" w:space="0"/>
              <w:right w:val="single" w:color="auto" w:sz="8" w:space="0"/>
            </w:tcBorders>
            <w:vAlign w:val="center"/>
          </w:tcPr>
          <w:p w14:paraId="370F7FC5">
            <w:pPr>
              <w:pStyle w:val="106"/>
              <w:snapToGrid w:val="0"/>
              <w:spacing w:before="31" w:beforeLines="10" w:after="31" w:afterLines="10" w:line="300" w:lineRule="exact"/>
              <w:ind w:left="-112" w:right="-112"/>
              <w:rPr>
                <w:sz w:val="20"/>
              </w:rPr>
            </w:pPr>
            <w:r>
              <w:rPr>
                <w:rFonts w:hint="eastAsia"/>
                <w:sz w:val="20"/>
              </w:rPr>
              <w:t>翟湾</w:t>
            </w:r>
          </w:p>
        </w:tc>
        <w:tc>
          <w:tcPr>
            <w:tcW w:w="1040" w:type="pct"/>
            <w:tcBorders>
              <w:top w:val="nil"/>
              <w:left w:val="nil"/>
              <w:bottom w:val="single" w:color="auto" w:sz="8" w:space="0"/>
              <w:right w:val="single" w:color="auto" w:sz="8" w:space="0"/>
            </w:tcBorders>
            <w:vAlign w:val="center"/>
          </w:tcPr>
          <w:p w14:paraId="44FCF91C">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45D2A440">
            <w:pPr>
              <w:pStyle w:val="106"/>
              <w:snapToGrid w:val="0"/>
              <w:spacing w:before="31" w:beforeLines="10" w:after="31" w:afterLines="10" w:line="300" w:lineRule="exact"/>
              <w:ind w:left="-112" w:right="-112"/>
              <w:rPr>
                <w:sz w:val="20"/>
              </w:rPr>
            </w:pPr>
            <w:r>
              <w:rPr>
                <w:rFonts w:hint="eastAsia"/>
                <w:sz w:val="20"/>
              </w:rPr>
              <w:t>每月一次</w:t>
            </w:r>
          </w:p>
        </w:tc>
      </w:tr>
      <w:tr w14:paraId="638FB77C">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4AE0737F">
            <w:pPr>
              <w:pStyle w:val="106"/>
              <w:snapToGrid w:val="0"/>
              <w:spacing w:before="31" w:beforeLines="10" w:after="31" w:afterLines="10" w:line="300" w:lineRule="exact"/>
              <w:ind w:left="-112" w:right="-112"/>
              <w:rPr>
                <w:sz w:val="20"/>
              </w:rPr>
            </w:pPr>
            <w:r>
              <w:rPr>
                <w:rFonts w:hint="eastAsia"/>
                <w:sz w:val="20"/>
              </w:rPr>
              <w:t>67</w:t>
            </w:r>
          </w:p>
        </w:tc>
        <w:tc>
          <w:tcPr>
            <w:tcW w:w="0" w:type="auto"/>
            <w:vMerge w:val="continue"/>
            <w:tcBorders>
              <w:top w:val="nil"/>
              <w:left w:val="single" w:color="auto" w:sz="8" w:space="0"/>
              <w:bottom w:val="single" w:color="000000" w:sz="8" w:space="0"/>
              <w:right w:val="single" w:color="auto" w:sz="8" w:space="0"/>
            </w:tcBorders>
            <w:vAlign w:val="center"/>
          </w:tcPr>
          <w:p w14:paraId="4E4082F2">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0114ADCB">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774CCD32">
            <w:pPr>
              <w:pStyle w:val="106"/>
              <w:snapToGrid w:val="0"/>
              <w:spacing w:before="31" w:beforeLines="10" w:after="31" w:afterLines="10" w:line="300" w:lineRule="exact"/>
              <w:ind w:left="-112" w:right="-112"/>
              <w:rPr>
                <w:sz w:val="20"/>
              </w:rPr>
            </w:pPr>
            <w:r>
              <w:rPr>
                <w:rFonts w:hint="eastAsia"/>
                <w:sz w:val="20"/>
              </w:rPr>
              <w:t>唐白河</w:t>
            </w:r>
          </w:p>
        </w:tc>
        <w:tc>
          <w:tcPr>
            <w:tcW w:w="1222" w:type="pct"/>
            <w:tcBorders>
              <w:top w:val="nil"/>
              <w:left w:val="nil"/>
              <w:bottom w:val="single" w:color="auto" w:sz="8" w:space="0"/>
              <w:right w:val="single" w:color="auto" w:sz="8" w:space="0"/>
            </w:tcBorders>
            <w:vAlign w:val="center"/>
          </w:tcPr>
          <w:p w14:paraId="26C49D63">
            <w:pPr>
              <w:pStyle w:val="106"/>
              <w:snapToGrid w:val="0"/>
              <w:spacing w:before="31" w:beforeLines="10" w:after="31" w:afterLines="10" w:line="300" w:lineRule="exact"/>
              <w:ind w:left="-112" w:right="-112"/>
              <w:rPr>
                <w:sz w:val="20"/>
              </w:rPr>
            </w:pPr>
            <w:r>
              <w:rPr>
                <w:rFonts w:hint="eastAsia"/>
                <w:sz w:val="20"/>
              </w:rPr>
              <w:t>张湾</w:t>
            </w:r>
          </w:p>
        </w:tc>
        <w:tc>
          <w:tcPr>
            <w:tcW w:w="1040" w:type="pct"/>
            <w:tcBorders>
              <w:top w:val="nil"/>
              <w:left w:val="nil"/>
              <w:bottom w:val="single" w:color="auto" w:sz="8" w:space="0"/>
              <w:right w:val="single" w:color="auto" w:sz="8" w:space="0"/>
            </w:tcBorders>
            <w:vAlign w:val="center"/>
          </w:tcPr>
          <w:p w14:paraId="11C8D878">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206BE273">
            <w:pPr>
              <w:pStyle w:val="106"/>
              <w:snapToGrid w:val="0"/>
              <w:spacing w:before="31" w:beforeLines="10" w:after="31" w:afterLines="10" w:line="300" w:lineRule="exact"/>
              <w:ind w:left="-112" w:right="-112"/>
              <w:rPr>
                <w:sz w:val="20"/>
              </w:rPr>
            </w:pPr>
            <w:r>
              <w:rPr>
                <w:rFonts w:hint="eastAsia"/>
                <w:sz w:val="20"/>
              </w:rPr>
              <w:t>每月一次</w:t>
            </w:r>
          </w:p>
        </w:tc>
      </w:tr>
      <w:tr w14:paraId="526DFFA7">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507DE163">
            <w:pPr>
              <w:pStyle w:val="106"/>
              <w:snapToGrid w:val="0"/>
              <w:spacing w:before="31" w:beforeLines="10" w:after="31" w:afterLines="10" w:line="300" w:lineRule="exact"/>
              <w:ind w:left="-112" w:right="-112"/>
              <w:rPr>
                <w:sz w:val="20"/>
              </w:rPr>
            </w:pPr>
            <w:r>
              <w:rPr>
                <w:rFonts w:hint="eastAsia"/>
                <w:sz w:val="20"/>
              </w:rPr>
              <w:t>68</w:t>
            </w:r>
          </w:p>
        </w:tc>
        <w:tc>
          <w:tcPr>
            <w:tcW w:w="0" w:type="auto"/>
            <w:vMerge w:val="continue"/>
            <w:tcBorders>
              <w:top w:val="nil"/>
              <w:left w:val="single" w:color="auto" w:sz="8" w:space="0"/>
              <w:bottom w:val="single" w:color="000000" w:sz="8" w:space="0"/>
              <w:right w:val="single" w:color="auto" w:sz="8" w:space="0"/>
            </w:tcBorders>
            <w:vAlign w:val="center"/>
          </w:tcPr>
          <w:p w14:paraId="375EAE11">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41E60700">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1F1626C6">
            <w:pPr>
              <w:pStyle w:val="106"/>
              <w:snapToGrid w:val="0"/>
              <w:spacing w:before="31" w:beforeLines="10" w:after="31" w:afterLines="10" w:line="300" w:lineRule="exact"/>
              <w:ind w:left="-112" w:right="-112"/>
              <w:rPr>
                <w:sz w:val="20"/>
              </w:rPr>
            </w:pPr>
            <w:r>
              <w:rPr>
                <w:rFonts w:hint="eastAsia"/>
                <w:sz w:val="20"/>
              </w:rPr>
              <w:t>滚河</w:t>
            </w:r>
          </w:p>
        </w:tc>
        <w:tc>
          <w:tcPr>
            <w:tcW w:w="1222" w:type="pct"/>
            <w:tcBorders>
              <w:top w:val="nil"/>
              <w:left w:val="nil"/>
              <w:bottom w:val="single" w:color="auto" w:sz="8" w:space="0"/>
              <w:right w:val="single" w:color="auto" w:sz="8" w:space="0"/>
            </w:tcBorders>
            <w:vAlign w:val="center"/>
          </w:tcPr>
          <w:p w14:paraId="18E093B6">
            <w:pPr>
              <w:pStyle w:val="106"/>
              <w:snapToGrid w:val="0"/>
              <w:spacing w:before="31" w:beforeLines="10" w:after="31" w:afterLines="10" w:line="300" w:lineRule="exact"/>
              <w:ind w:left="-112" w:right="-112"/>
              <w:rPr>
                <w:sz w:val="20"/>
              </w:rPr>
            </w:pPr>
            <w:r>
              <w:rPr>
                <w:rFonts w:hint="eastAsia"/>
                <w:sz w:val="20"/>
              </w:rPr>
              <w:t>汤店</w:t>
            </w:r>
          </w:p>
        </w:tc>
        <w:tc>
          <w:tcPr>
            <w:tcW w:w="1040" w:type="pct"/>
            <w:tcBorders>
              <w:top w:val="nil"/>
              <w:left w:val="nil"/>
              <w:bottom w:val="single" w:color="auto" w:sz="8" w:space="0"/>
              <w:right w:val="single" w:color="auto" w:sz="8" w:space="0"/>
            </w:tcBorders>
            <w:vAlign w:val="center"/>
          </w:tcPr>
          <w:p w14:paraId="4DC17285">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4394C30E">
            <w:pPr>
              <w:pStyle w:val="106"/>
              <w:snapToGrid w:val="0"/>
              <w:spacing w:before="31" w:beforeLines="10" w:after="31" w:afterLines="10" w:line="300" w:lineRule="exact"/>
              <w:ind w:left="-112" w:right="-112"/>
              <w:rPr>
                <w:sz w:val="20"/>
              </w:rPr>
            </w:pPr>
            <w:r>
              <w:rPr>
                <w:rFonts w:hint="eastAsia"/>
                <w:sz w:val="20"/>
              </w:rPr>
              <w:t>每月一次</w:t>
            </w:r>
          </w:p>
        </w:tc>
      </w:tr>
      <w:tr w14:paraId="4783CE8F">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26854E4A">
            <w:pPr>
              <w:pStyle w:val="106"/>
              <w:snapToGrid w:val="0"/>
              <w:spacing w:before="31" w:beforeLines="10" w:after="31" w:afterLines="10" w:line="300" w:lineRule="exact"/>
              <w:ind w:left="-112" w:right="-112"/>
              <w:rPr>
                <w:sz w:val="20"/>
              </w:rPr>
            </w:pPr>
            <w:r>
              <w:rPr>
                <w:rFonts w:hint="eastAsia"/>
                <w:sz w:val="20"/>
              </w:rPr>
              <w:t>69</w:t>
            </w:r>
          </w:p>
        </w:tc>
        <w:tc>
          <w:tcPr>
            <w:tcW w:w="0" w:type="auto"/>
            <w:vMerge w:val="continue"/>
            <w:tcBorders>
              <w:top w:val="nil"/>
              <w:left w:val="single" w:color="auto" w:sz="8" w:space="0"/>
              <w:bottom w:val="single" w:color="000000" w:sz="8" w:space="0"/>
              <w:right w:val="single" w:color="auto" w:sz="8" w:space="0"/>
            </w:tcBorders>
            <w:vAlign w:val="center"/>
          </w:tcPr>
          <w:p w14:paraId="28731127">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10F3FD83">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5AE07B6B">
            <w:pPr>
              <w:pStyle w:val="106"/>
              <w:snapToGrid w:val="0"/>
              <w:spacing w:before="31" w:beforeLines="10" w:after="31" w:afterLines="10" w:line="300" w:lineRule="exact"/>
              <w:ind w:left="-112" w:right="-112"/>
              <w:rPr>
                <w:sz w:val="20"/>
              </w:rPr>
            </w:pPr>
            <w:r>
              <w:rPr>
                <w:rFonts w:hint="eastAsia"/>
                <w:sz w:val="20"/>
              </w:rPr>
              <w:t>北河</w:t>
            </w:r>
          </w:p>
        </w:tc>
        <w:tc>
          <w:tcPr>
            <w:tcW w:w="1222" w:type="pct"/>
            <w:tcBorders>
              <w:top w:val="nil"/>
              <w:left w:val="nil"/>
              <w:bottom w:val="single" w:color="auto" w:sz="8" w:space="0"/>
              <w:right w:val="single" w:color="auto" w:sz="8" w:space="0"/>
            </w:tcBorders>
            <w:vAlign w:val="center"/>
          </w:tcPr>
          <w:p w14:paraId="23581309">
            <w:pPr>
              <w:pStyle w:val="106"/>
              <w:snapToGrid w:val="0"/>
              <w:spacing w:before="31" w:beforeLines="10" w:after="31" w:afterLines="10" w:line="300" w:lineRule="exact"/>
              <w:ind w:left="-112" w:right="-112"/>
              <w:rPr>
                <w:sz w:val="20"/>
              </w:rPr>
            </w:pPr>
            <w:r>
              <w:rPr>
                <w:rFonts w:hint="eastAsia"/>
                <w:sz w:val="20"/>
              </w:rPr>
              <w:t>聂家滩</w:t>
            </w:r>
          </w:p>
        </w:tc>
        <w:tc>
          <w:tcPr>
            <w:tcW w:w="1040" w:type="pct"/>
            <w:tcBorders>
              <w:top w:val="nil"/>
              <w:left w:val="nil"/>
              <w:bottom w:val="single" w:color="auto" w:sz="8" w:space="0"/>
              <w:right w:val="single" w:color="auto" w:sz="8" w:space="0"/>
            </w:tcBorders>
            <w:vAlign w:val="center"/>
          </w:tcPr>
          <w:p w14:paraId="25D08A7F">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24409C7A">
            <w:pPr>
              <w:pStyle w:val="106"/>
              <w:snapToGrid w:val="0"/>
              <w:spacing w:before="31" w:beforeLines="10" w:after="31" w:afterLines="10" w:line="300" w:lineRule="exact"/>
              <w:ind w:left="-112" w:right="-112"/>
              <w:rPr>
                <w:sz w:val="20"/>
              </w:rPr>
            </w:pPr>
            <w:r>
              <w:rPr>
                <w:rFonts w:hint="eastAsia"/>
                <w:sz w:val="20"/>
              </w:rPr>
              <w:t>每月一次</w:t>
            </w:r>
          </w:p>
        </w:tc>
      </w:tr>
      <w:tr w14:paraId="22895435">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56860EC8">
            <w:pPr>
              <w:pStyle w:val="106"/>
              <w:snapToGrid w:val="0"/>
              <w:spacing w:before="31" w:beforeLines="10" w:after="31" w:afterLines="10" w:line="300" w:lineRule="exact"/>
              <w:ind w:left="-112" w:right="-112"/>
              <w:rPr>
                <w:sz w:val="20"/>
              </w:rPr>
            </w:pPr>
            <w:r>
              <w:rPr>
                <w:rFonts w:hint="eastAsia"/>
                <w:sz w:val="20"/>
              </w:rPr>
              <w:t>70</w:t>
            </w:r>
          </w:p>
        </w:tc>
        <w:tc>
          <w:tcPr>
            <w:tcW w:w="0" w:type="auto"/>
            <w:vMerge w:val="continue"/>
            <w:tcBorders>
              <w:top w:val="nil"/>
              <w:left w:val="single" w:color="auto" w:sz="8" w:space="0"/>
              <w:bottom w:val="single" w:color="000000" w:sz="8" w:space="0"/>
              <w:right w:val="single" w:color="auto" w:sz="8" w:space="0"/>
            </w:tcBorders>
            <w:vAlign w:val="center"/>
          </w:tcPr>
          <w:p w14:paraId="12615CA0">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5FE6FA17">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683B94CB">
            <w:pPr>
              <w:pStyle w:val="106"/>
              <w:snapToGrid w:val="0"/>
              <w:spacing w:before="31" w:beforeLines="10" w:after="31" w:afterLines="10" w:line="300" w:lineRule="exact"/>
              <w:ind w:left="-112" w:right="-112"/>
              <w:rPr>
                <w:sz w:val="20"/>
              </w:rPr>
            </w:pPr>
            <w:r>
              <w:rPr>
                <w:rFonts w:hint="eastAsia"/>
                <w:sz w:val="20"/>
              </w:rPr>
              <w:t>南河</w:t>
            </w:r>
          </w:p>
        </w:tc>
        <w:tc>
          <w:tcPr>
            <w:tcW w:w="1222" w:type="pct"/>
            <w:tcBorders>
              <w:top w:val="nil"/>
              <w:left w:val="nil"/>
              <w:bottom w:val="single" w:color="auto" w:sz="8" w:space="0"/>
              <w:right w:val="single" w:color="auto" w:sz="8" w:space="0"/>
            </w:tcBorders>
            <w:vAlign w:val="center"/>
          </w:tcPr>
          <w:p w14:paraId="7F411C68">
            <w:pPr>
              <w:pStyle w:val="106"/>
              <w:snapToGrid w:val="0"/>
              <w:spacing w:before="31" w:beforeLines="10" w:after="31" w:afterLines="10" w:line="300" w:lineRule="exact"/>
              <w:ind w:left="-112" w:right="-112"/>
              <w:rPr>
                <w:sz w:val="20"/>
              </w:rPr>
            </w:pPr>
            <w:r>
              <w:rPr>
                <w:rFonts w:hint="eastAsia"/>
                <w:sz w:val="20"/>
              </w:rPr>
              <w:t>马兰河口</w:t>
            </w:r>
          </w:p>
        </w:tc>
        <w:tc>
          <w:tcPr>
            <w:tcW w:w="1040" w:type="pct"/>
            <w:tcBorders>
              <w:top w:val="nil"/>
              <w:left w:val="nil"/>
              <w:bottom w:val="single" w:color="auto" w:sz="8" w:space="0"/>
              <w:right w:val="single" w:color="auto" w:sz="8" w:space="0"/>
            </w:tcBorders>
            <w:vAlign w:val="center"/>
          </w:tcPr>
          <w:p w14:paraId="3E12B4B6">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1CD3F258">
            <w:pPr>
              <w:pStyle w:val="106"/>
              <w:snapToGrid w:val="0"/>
              <w:spacing w:before="31" w:beforeLines="10" w:after="31" w:afterLines="10" w:line="300" w:lineRule="exact"/>
              <w:ind w:left="-112" w:right="-112"/>
              <w:rPr>
                <w:sz w:val="20"/>
              </w:rPr>
            </w:pPr>
            <w:r>
              <w:rPr>
                <w:rFonts w:hint="eastAsia"/>
                <w:sz w:val="20"/>
              </w:rPr>
              <w:t>每月一次</w:t>
            </w:r>
          </w:p>
        </w:tc>
      </w:tr>
      <w:tr w14:paraId="54ED5808">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5A829452">
            <w:pPr>
              <w:pStyle w:val="106"/>
              <w:snapToGrid w:val="0"/>
              <w:spacing w:before="31" w:beforeLines="10" w:after="31" w:afterLines="10" w:line="300" w:lineRule="exact"/>
              <w:ind w:left="-112" w:right="-112"/>
              <w:rPr>
                <w:sz w:val="20"/>
              </w:rPr>
            </w:pPr>
            <w:r>
              <w:rPr>
                <w:rFonts w:hint="eastAsia"/>
                <w:sz w:val="20"/>
              </w:rPr>
              <w:t>71</w:t>
            </w:r>
          </w:p>
        </w:tc>
        <w:tc>
          <w:tcPr>
            <w:tcW w:w="0" w:type="auto"/>
            <w:vMerge w:val="continue"/>
            <w:tcBorders>
              <w:top w:val="nil"/>
              <w:left w:val="single" w:color="auto" w:sz="8" w:space="0"/>
              <w:bottom w:val="single" w:color="000000" w:sz="8" w:space="0"/>
              <w:right w:val="single" w:color="auto" w:sz="8" w:space="0"/>
            </w:tcBorders>
            <w:vAlign w:val="center"/>
          </w:tcPr>
          <w:p w14:paraId="35AF6E91">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0476EC00">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390710F3">
            <w:pPr>
              <w:pStyle w:val="106"/>
              <w:snapToGrid w:val="0"/>
              <w:spacing w:before="31" w:beforeLines="10" w:after="31" w:afterLines="10" w:line="300" w:lineRule="exact"/>
              <w:ind w:left="-112" w:right="-112"/>
              <w:rPr>
                <w:sz w:val="20"/>
              </w:rPr>
            </w:pPr>
            <w:r>
              <w:rPr>
                <w:rFonts w:hint="eastAsia"/>
                <w:sz w:val="20"/>
              </w:rPr>
              <w:t>南河</w:t>
            </w:r>
          </w:p>
        </w:tc>
        <w:tc>
          <w:tcPr>
            <w:tcW w:w="1222" w:type="pct"/>
            <w:tcBorders>
              <w:top w:val="nil"/>
              <w:left w:val="nil"/>
              <w:bottom w:val="single" w:color="auto" w:sz="8" w:space="0"/>
              <w:right w:val="single" w:color="auto" w:sz="8" w:space="0"/>
            </w:tcBorders>
            <w:vAlign w:val="center"/>
          </w:tcPr>
          <w:p w14:paraId="5C08DAD3">
            <w:pPr>
              <w:pStyle w:val="106"/>
              <w:snapToGrid w:val="0"/>
              <w:spacing w:before="31" w:beforeLines="10" w:after="31" w:afterLines="10" w:line="300" w:lineRule="exact"/>
              <w:ind w:left="-112" w:right="-112"/>
              <w:rPr>
                <w:sz w:val="20"/>
              </w:rPr>
            </w:pPr>
            <w:r>
              <w:rPr>
                <w:rFonts w:hint="eastAsia"/>
                <w:sz w:val="20"/>
              </w:rPr>
              <w:t>茶庵</w:t>
            </w:r>
          </w:p>
        </w:tc>
        <w:tc>
          <w:tcPr>
            <w:tcW w:w="1040" w:type="pct"/>
            <w:tcBorders>
              <w:top w:val="nil"/>
              <w:left w:val="nil"/>
              <w:bottom w:val="single" w:color="auto" w:sz="8" w:space="0"/>
              <w:right w:val="single" w:color="auto" w:sz="8" w:space="0"/>
            </w:tcBorders>
            <w:vAlign w:val="center"/>
          </w:tcPr>
          <w:p w14:paraId="322DB88F">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0F82EE1E">
            <w:pPr>
              <w:pStyle w:val="106"/>
              <w:snapToGrid w:val="0"/>
              <w:spacing w:before="31" w:beforeLines="10" w:after="31" w:afterLines="10" w:line="300" w:lineRule="exact"/>
              <w:ind w:left="-112" w:right="-112"/>
              <w:rPr>
                <w:sz w:val="20"/>
              </w:rPr>
            </w:pPr>
            <w:r>
              <w:rPr>
                <w:rFonts w:hint="eastAsia"/>
                <w:sz w:val="20"/>
              </w:rPr>
              <w:t>每月一次</w:t>
            </w:r>
          </w:p>
        </w:tc>
      </w:tr>
      <w:tr w14:paraId="0EEAAF8C">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4DF56EFD">
            <w:pPr>
              <w:pStyle w:val="106"/>
              <w:snapToGrid w:val="0"/>
              <w:spacing w:before="31" w:beforeLines="10" w:after="31" w:afterLines="10" w:line="300" w:lineRule="exact"/>
              <w:ind w:left="-112" w:right="-112"/>
              <w:rPr>
                <w:sz w:val="20"/>
              </w:rPr>
            </w:pPr>
            <w:r>
              <w:rPr>
                <w:rFonts w:hint="eastAsia"/>
                <w:sz w:val="20"/>
              </w:rPr>
              <w:t>72</w:t>
            </w:r>
          </w:p>
        </w:tc>
        <w:tc>
          <w:tcPr>
            <w:tcW w:w="0" w:type="auto"/>
            <w:vMerge w:val="continue"/>
            <w:tcBorders>
              <w:top w:val="nil"/>
              <w:left w:val="single" w:color="auto" w:sz="8" w:space="0"/>
              <w:bottom w:val="single" w:color="000000" w:sz="8" w:space="0"/>
              <w:right w:val="single" w:color="auto" w:sz="8" w:space="0"/>
            </w:tcBorders>
            <w:vAlign w:val="center"/>
          </w:tcPr>
          <w:p w14:paraId="0F075BA2">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51F97B17">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55395C7C">
            <w:pPr>
              <w:pStyle w:val="106"/>
              <w:snapToGrid w:val="0"/>
              <w:spacing w:before="31" w:beforeLines="10" w:after="31" w:afterLines="10" w:line="300" w:lineRule="exact"/>
              <w:ind w:left="-112" w:right="-112"/>
              <w:rPr>
                <w:sz w:val="20"/>
              </w:rPr>
            </w:pPr>
            <w:r>
              <w:rPr>
                <w:rFonts w:hint="eastAsia"/>
                <w:sz w:val="20"/>
              </w:rPr>
              <w:t>蛮河</w:t>
            </w:r>
          </w:p>
        </w:tc>
        <w:tc>
          <w:tcPr>
            <w:tcW w:w="1222" w:type="pct"/>
            <w:tcBorders>
              <w:top w:val="nil"/>
              <w:left w:val="nil"/>
              <w:bottom w:val="single" w:color="auto" w:sz="8" w:space="0"/>
              <w:right w:val="single" w:color="auto" w:sz="8" w:space="0"/>
            </w:tcBorders>
            <w:vAlign w:val="center"/>
          </w:tcPr>
          <w:p w14:paraId="5EB77C93">
            <w:pPr>
              <w:pStyle w:val="106"/>
              <w:snapToGrid w:val="0"/>
              <w:spacing w:before="31" w:beforeLines="10" w:after="31" w:afterLines="10" w:line="300" w:lineRule="exact"/>
              <w:ind w:left="-112" w:right="-112"/>
              <w:rPr>
                <w:sz w:val="20"/>
              </w:rPr>
            </w:pPr>
            <w:r>
              <w:rPr>
                <w:rFonts w:hint="eastAsia"/>
                <w:sz w:val="20"/>
              </w:rPr>
              <w:t>朱市</w:t>
            </w:r>
          </w:p>
        </w:tc>
        <w:tc>
          <w:tcPr>
            <w:tcW w:w="1040" w:type="pct"/>
            <w:tcBorders>
              <w:top w:val="nil"/>
              <w:left w:val="nil"/>
              <w:bottom w:val="single" w:color="auto" w:sz="8" w:space="0"/>
              <w:right w:val="single" w:color="auto" w:sz="8" w:space="0"/>
            </w:tcBorders>
            <w:vAlign w:val="center"/>
          </w:tcPr>
          <w:p w14:paraId="07D5FF9A">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3738CE25">
            <w:pPr>
              <w:pStyle w:val="106"/>
              <w:snapToGrid w:val="0"/>
              <w:spacing w:before="31" w:beforeLines="10" w:after="31" w:afterLines="10" w:line="300" w:lineRule="exact"/>
              <w:ind w:left="-112" w:right="-112"/>
              <w:rPr>
                <w:sz w:val="20"/>
              </w:rPr>
            </w:pPr>
            <w:r>
              <w:rPr>
                <w:rFonts w:hint="eastAsia"/>
                <w:sz w:val="20"/>
              </w:rPr>
              <w:t>每月一次</w:t>
            </w:r>
          </w:p>
        </w:tc>
      </w:tr>
      <w:tr w14:paraId="7473AB08">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438910DF">
            <w:pPr>
              <w:pStyle w:val="106"/>
              <w:snapToGrid w:val="0"/>
              <w:spacing w:before="31" w:beforeLines="10" w:after="31" w:afterLines="10" w:line="300" w:lineRule="exact"/>
              <w:ind w:left="-112" w:right="-112"/>
              <w:rPr>
                <w:sz w:val="20"/>
              </w:rPr>
            </w:pPr>
            <w:r>
              <w:rPr>
                <w:rFonts w:hint="eastAsia"/>
                <w:sz w:val="20"/>
              </w:rPr>
              <w:t>73</w:t>
            </w:r>
          </w:p>
        </w:tc>
        <w:tc>
          <w:tcPr>
            <w:tcW w:w="430" w:type="pct"/>
            <w:vMerge w:val="restart"/>
            <w:tcBorders>
              <w:top w:val="nil"/>
              <w:left w:val="single" w:color="auto" w:sz="8" w:space="0"/>
              <w:bottom w:val="single" w:color="000000" w:sz="8" w:space="0"/>
              <w:right w:val="single" w:color="auto" w:sz="8" w:space="0"/>
            </w:tcBorders>
            <w:vAlign w:val="center"/>
          </w:tcPr>
          <w:p w14:paraId="6BCF26D3">
            <w:pPr>
              <w:pStyle w:val="106"/>
              <w:snapToGrid w:val="0"/>
              <w:spacing w:before="31" w:beforeLines="10" w:after="31" w:afterLines="10" w:line="300" w:lineRule="exact"/>
              <w:ind w:left="-112" w:right="-112"/>
              <w:rPr>
                <w:sz w:val="20"/>
              </w:rPr>
            </w:pPr>
            <w:r>
              <w:rPr>
                <w:rFonts w:hint="eastAsia"/>
                <w:sz w:val="20"/>
              </w:rPr>
              <w:t>鄂州市</w:t>
            </w:r>
          </w:p>
        </w:tc>
        <w:tc>
          <w:tcPr>
            <w:tcW w:w="514" w:type="pct"/>
            <w:tcBorders>
              <w:top w:val="nil"/>
              <w:left w:val="nil"/>
              <w:bottom w:val="single" w:color="auto" w:sz="8" w:space="0"/>
              <w:right w:val="single" w:color="auto" w:sz="8" w:space="0"/>
            </w:tcBorders>
            <w:vAlign w:val="center"/>
          </w:tcPr>
          <w:p w14:paraId="31C6B9C1">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47E33226">
            <w:pPr>
              <w:pStyle w:val="106"/>
              <w:snapToGrid w:val="0"/>
              <w:spacing w:before="31" w:beforeLines="10" w:after="31" w:afterLines="10" w:line="300" w:lineRule="exact"/>
              <w:ind w:left="-112" w:right="-112"/>
              <w:rPr>
                <w:sz w:val="20"/>
              </w:rPr>
            </w:pPr>
            <w:r>
              <w:rPr>
                <w:rFonts w:hint="eastAsia"/>
                <w:sz w:val="20"/>
              </w:rPr>
              <w:t>长江</w:t>
            </w:r>
          </w:p>
        </w:tc>
        <w:tc>
          <w:tcPr>
            <w:tcW w:w="1222" w:type="pct"/>
            <w:tcBorders>
              <w:top w:val="nil"/>
              <w:left w:val="nil"/>
              <w:bottom w:val="single" w:color="auto" w:sz="8" w:space="0"/>
              <w:right w:val="single" w:color="auto" w:sz="8" w:space="0"/>
            </w:tcBorders>
            <w:vAlign w:val="center"/>
          </w:tcPr>
          <w:p w14:paraId="6EF7C707">
            <w:pPr>
              <w:pStyle w:val="106"/>
              <w:snapToGrid w:val="0"/>
              <w:spacing w:before="31" w:beforeLines="10" w:after="31" w:afterLines="10" w:line="300" w:lineRule="exact"/>
              <w:ind w:left="-112" w:right="-112"/>
              <w:rPr>
                <w:sz w:val="20"/>
              </w:rPr>
            </w:pPr>
            <w:r>
              <w:rPr>
                <w:rFonts w:hint="eastAsia"/>
                <w:sz w:val="20"/>
              </w:rPr>
              <w:t>燕矶</w:t>
            </w:r>
          </w:p>
        </w:tc>
        <w:tc>
          <w:tcPr>
            <w:tcW w:w="1040" w:type="pct"/>
            <w:tcBorders>
              <w:top w:val="nil"/>
              <w:left w:val="nil"/>
              <w:bottom w:val="single" w:color="auto" w:sz="8" w:space="0"/>
              <w:right w:val="single" w:color="auto" w:sz="8" w:space="0"/>
            </w:tcBorders>
            <w:vAlign w:val="center"/>
          </w:tcPr>
          <w:p w14:paraId="1CC64695">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12080B58">
            <w:pPr>
              <w:pStyle w:val="106"/>
              <w:snapToGrid w:val="0"/>
              <w:spacing w:before="31" w:beforeLines="10" w:after="31" w:afterLines="10" w:line="300" w:lineRule="exact"/>
              <w:ind w:left="-112" w:right="-112"/>
              <w:rPr>
                <w:sz w:val="20"/>
              </w:rPr>
            </w:pPr>
            <w:r>
              <w:rPr>
                <w:rFonts w:hint="eastAsia"/>
                <w:sz w:val="20"/>
              </w:rPr>
              <w:t>每月一次</w:t>
            </w:r>
          </w:p>
        </w:tc>
      </w:tr>
      <w:tr w14:paraId="31C47B07">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226DD5D1">
            <w:pPr>
              <w:pStyle w:val="106"/>
              <w:snapToGrid w:val="0"/>
              <w:spacing w:before="31" w:beforeLines="10" w:after="31" w:afterLines="10" w:line="300" w:lineRule="exact"/>
              <w:ind w:left="-112" w:right="-112"/>
              <w:rPr>
                <w:sz w:val="20"/>
              </w:rPr>
            </w:pPr>
            <w:r>
              <w:rPr>
                <w:rFonts w:hint="eastAsia"/>
                <w:sz w:val="20"/>
              </w:rPr>
              <w:t>74</w:t>
            </w:r>
          </w:p>
        </w:tc>
        <w:tc>
          <w:tcPr>
            <w:tcW w:w="0" w:type="auto"/>
            <w:vMerge w:val="continue"/>
            <w:tcBorders>
              <w:top w:val="nil"/>
              <w:left w:val="single" w:color="auto" w:sz="8" w:space="0"/>
              <w:bottom w:val="single" w:color="000000" w:sz="8" w:space="0"/>
              <w:right w:val="single" w:color="auto" w:sz="8" w:space="0"/>
            </w:tcBorders>
            <w:vAlign w:val="center"/>
          </w:tcPr>
          <w:p w14:paraId="64EB2FBC">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5677996C">
            <w:pPr>
              <w:pStyle w:val="106"/>
              <w:snapToGrid w:val="0"/>
              <w:spacing w:before="31" w:beforeLines="10" w:after="31" w:afterLines="10" w:line="300" w:lineRule="exact"/>
              <w:ind w:left="-112" w:right="-112"/>
              <w:rPr>
                <w:sz w:val="20"/>
              </w:rPr>
            </w:pPr>
            <w:r>
              <w:rPr>
                <w:rFonts w:hint="eastAsia"/>
                <w:sz w:val="20"/>
              </w:rPr>
              <w:t>鄂州市</w:t>
            </w:r>
          </w:p>
        </w:tc>
        <w:tc>
          <w:tcPr>
            <w:tcW w:w="858" w:type="pct"/>
            <w:tcBorders>
              <w:top w:val="nil"/>
              <w:left w:val="nil"/>
              <w:bottom w:val="single" w:color="auto" w:sz="8" w:space="0"/>
              <w:right w:val="single" w:color="auto" w:sz="8" w:space="0"/>
            </w:tcBorders>
            <w:vAlign w:val="center"/>
          </w:tcPr>
          <w:p w14:paraId="7EAD60D2">
            <w:pPr>
              <w:pStyle w:val="106"/>
              <w:snapToGrid w:val="0"/>
              <w:spacing w:before="31" w:beforeLines="10" w:after="31" w:afterLines="10" w:line="300" w:lineRule="exact"/>
              <w:ind w:left="-112" w:right="-112"/>
              <w:rPr>
                <w:sz w:val="20"/>
              </w:rPr>
            </w:pPr>
            <w:r>
              <w:rPr>
                <w:rFonts w:hint="eastAsia"/>
                <w:sz w:val="20"/>
              </w:rPr>
              <w:t>长港</w:t>
            </w:r>
          </w:p>
        </w:tc>
        <w:tc>
          <w:tcPr>
            <w:tcW w:w="1222" w:type="pct"/>
            <w:tcBorders>
              <w:top w:val="nil"/>
              <w:left w:val="nil"/>
              <w:bottom w:val="single" w:color="auto" w:sz="8" w:space="0"/>
              <w:right w:val="single" w:color="auto" w:sz="8" w:space="0"/>
            </w:tcBorders>
            <w:vAlign w:val="center"/>
          </w:tcPr>
          <w:p w14:paraId="38B44C26">
            <w:pPr>
              <w:pStyle w:val="106"/>
              <w:snapToGrid w:val="0"/>
              <w:spacing w:before="31" w:beforeLines="10" w:after="31" w:afterLines="10" w:line="300" w:lineRule="exact"/>
              <w:ind w:left="-112" w:right="-112"/>
              <w:rPr>
                <w:sz w:val="20"/>
              </w:rPr>
            </w:pPr>
            <w:r>
              <w:rPr>
                <w:rFonts w:hint="eastAsia"/>
                <w:sz w:val="20"/>
              </w:rPr>
              <w:t>樊口</w:t>
            </w:r>
          </w:p>
        </w:tc>
        <w:tc>
          <w:tcPr>
            <w:tcW w:w="1040" w:type="pct"/>
            <w:tcBorders>
              <w:top w:val="nil"/>
              <w:left w:val="nil"/>
              <w:bottom w:val="single" w:color="auto" w:sz="8" w:space="0"/>
              <w:right w:val="single" w:color="auto" w:sz="8" w:space="0"/>
            </w:tcBorders>
            <w:vAlign w:val="center"/>
          </w:tcPr>
          <w:p w14:paraId="3C25BE20">
            <w:pPr>
              <w:pStyle w:val="106"/>
              <w:snapToGrid w:val="0"/>
              <w:spacing w:before="31" w:beforeLines="10" w:after="31" w:afterLines="10" w:line="300" w:lineRule="exact"/>
              <w:ind w:left="-112" w:right="-112"/>
              <w:rPr>
                <w:sz w:val="20"/>
              </w:rPr>
            </w:pPr>
            <w:r>
              <w:rPr>
                <w:rFonts w:hint="eastAsia"/>
                <w:sz w:val="20"/>
              </w:rPr>
              <w:t>趋势科研</w:t>
            </w:r>
          </w:p>
        </w:tc>
        <w:tc>
          <w:tcPr>
            <w:tcW w:w="620" w:type="pct"/>
            <w:tcBorders>
              <w:top w:val="nil"/>
              <w:left w:val="nil"/>
              <w:bottom w:val="single" w:color="auto" w:sz="8" w:space="0"/>
              <w:right w:val="single" w:color="auto" w:sz="8" w:space="0"/>
            </w:tcBorders>
            <w:vAlign w:val="center"/>
          </w:tcPr>
          <w:p w14:paraId="1005269E">
            <w:pPr>
              <w:pStyle w:val="106"/>
              <w:snapToGrid w:val="0"/>
              <w:spacing w:before="31" w:beforeLines="10" w:after="31" w:afterLines="10" w:line="300" w:lineRule="exact"/>
              <w:ind w:left="-112" w:right="-112"/>
              <w:rPr>
                <w:sz w:val="20"/>
              </w:rPr>
            </w:pPr>
            <w:r>
              <w:rPr>
                <w:rFonts w:hint="eastAsia"/>
                <w:sz w:val="20"/>
              </w:rPr>
              <w:t>每月一次</w:t>
            </w:r>
          </w:p>
        </w:tc>
      </w:tr>
      <w:tr w14:paraId="4C3D011D">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3EFED61B">
            <w:pPr>
              <w:pStyle w:val="106"/>
              <w:snapToGrid w:val="0"/>
              <w:spacing w:before="31" w:beforeLines="10" w:after="31" w:afterLines="10" w:line="300" w:lineRule="exact"/>
              <w:ind w:left="-112" w:right="-112"/>
              <w:rPr>
                <w:sz w:val="20"/>
              </w:rPr>
            </w:pPr>
            <w:r>
              <w:rPr>
                <w:rFonts w:hint="eastAsia"/>
                <w:sz w:val="20"/>
              </w:rPr>
              <w:t>75</w:t>
            </w:r>
          </w:p>
        </w:tc>
        <w:tc>
          <w:tcPr>
            <w:tcW w:w="430" w:type="pct"/>
            <w:vMerge w:val="restart"/>
            <w:tcBorders>
              <w:top w:val="nil"/>
              <w:left w:val="single" w:color="auto" w:sz="8" w:space="0"/>
              <w:bottom w:val="single" w:color="000000" w:sz="8" w:space="0"/>
              <w:right w:val="single" w:color="auto" w:sz="8" w:space="0"/>
            </w:tcBorders>
            <w:vAlign w:val="center"/>
          </w:tcPr>
          <w:p w14:paraId="0ADD6CC5">
            <w:pPr>
              <w:pStyle w:val="106"/>
              <w:snapToGrid w:val="0"/>
              <w:spacing w:before="31" w:beforeLines="10" w:after="31" w:afterLines="10" w:line="300" w:lineRule="exact"/>
              <w:ind w:left="-112" w:right="-112"/>
              <w:rPr>
                <w:sz w:val="20"/>
              </w:rPr>
            </w:pPr>
            <w:r>
              <w:rPr>
                <w:rFonts w:hint="eastAsia"/>
                <w:sz w:val="20"/>
              </w:rPr>
              <w:t>荆门市</w:t>
            </w:r>
          </w:p>
        </w:tc>
        <w:tc>
          <w:tcPr>
            <w:tcW w:w="514" w:type="pct"/>
            <w:tcBorders>
              <w:top w:val="nil"/>
              <w:left w:val="nil"/>
              <w:bottom w:val="single" w:color="auto" w:sz="8" w:space="0"/>
              <w:right w:val="single" w:color="auto" w:sz="8" w:space="0"/>
            </w:tcBorders>
            <w:vAlign w:val="center"/>
          </w:tcPr>
          <w:p w14:paraId="79D86457">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7B599BF5">
            <w:pPr>
              <w:pStyle w:val="106"/>
              <w:snapToGrid w:val="0"/>
              <w:spacing w:before="31" w:beforeLines="10" w:after="31" w:afterLines="10" w:line="300" w:lineRule="exact"/>
              <w:ind w:left="-112" w:right="-112"/>
              <w:rPr>
                <w:sz w:val="20"/>
              </w:rPr>
            </w:pPr>
            <w:r>
              <w:rPr>
                <w:rFonts w:hint="eastAsia"/>
                <w:sz w:val="20"/>
              </w:rPr>
              <w:t>汉江</w:t>
            </w:r>
          </w:p>
        </w:tc>
        <w:tc>
          <w:tcPr>
            <w:tcW w:w="1222" w:type="pct"/>
            <w:tcBorders>
              <w:top w:val="nil"/>
              <w:left w:val="nil"/>
              <w:bottom w:val="single" w:color="auto" w:sz="8" w:space="0"/>
              <w:right w:val="single" w:color="auto" w:sz="8" w:space="0"/>
            </w:tcBorders>
            <w:vAlign w:val="center"/>
          </w:tcPr>
          <w:p w14:paraId="0241F79C">
            <w:pPr>
              <w:pStyle w:val="106"/>
              <w:snapToGrid w:val="0"/>
              <w:spacing w:before="31" w:beforeLines="10" w:after="31" w:afterLines="10" w:line="300" w:lineRule="exact"/>
              <w:ind w:left="-112" w:right="-112"/>
              <w:rPr>
                <w:sz w:val="20"/>
              </w:rPr>
            </w:pPr>
            <w:r>
              <w:rPr>
                <w:rFonts w:hint="eastAsia"/>
                <w:sz w:val="20"/>
              </w:rPr>
              <w:t>转斗</w:t>
            </w:r>
          </w:p>
        </w:tc>
        <w:tc>
          <w:tcPr>
            <w:tcW w:w="1040" w:type="pct"/>
            <w:tcBorders>
              <w:top w:val="nil"/>
              <w:left w:val="nil"/>
              <w:bottom w:val="single" w:color="auto" w:sz="8" w:space="0"/>
              <w:right w:val="single" w:color="auto" w:sz="8" w:space="0"/>
            </w:tcBorders>
            <w:vAlign w:val="center"/>
          </w:tcPr>
          <w:p w14:paraId="3F1B579E">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411BE03C">
            <w:pPr>
              <w:pStyle w:val="106"/>
              <w:snapToGrid w:val="0"/>
              <w:spacing w:before="31" w:beforeLines="10" w:after="31" w:afterLines="10" w:line="300" w:lineRule="exact"/>
              <w:ind w:left="-112" w:right="-112"/>
              <w:rPr>
                <w:sz w:val="20"/>
              </w:rPr>
            </w:pPr>
            <w:r>
              <w:rPr>
                <w:rFonts w:hint="eastAsia"/>
                <w:sz w:val="20"/>
              </w:rPr>
              <w:t>每月一次</w:t>
            </w:r>
          </w:p>
        </w:tc>
      </w:tr>
      <w:tr w14:paraId="7BC11B41">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5C65C75E">
            <w:pPr>
              <w:pStyle w:val="106"/>
              <w:snapToGrid w:val="0"/>
              <w:spacing w:before="31" w:beforeLines="10" w:after="31" w:afterLines="10" w:line="300" w:lineRule="exact"/>
              <w:ind w:left="-112" w:right="-112"/>
              <w:rPr>
                <w:sz w:val="20"/>
              </w:rPr>
            </w:pPr>
            <w:r>
              <w:rPr>
                <w:rFonts w:hint="eastAsia"/>
                <w:sz w:val="20"/>
              </w:rPr>
              <w:t>76</w:t>
            </w:r>
          </w:p>
        </w:tc>
        <w:tc>
          <w:tcPr>
            <w:tcW w:w="0" w:type="auto"/>
            <w:vMerge w:val="continue"/>
            <w:tcBorders>
              <w:top w:val="nil"/>
              <w:left w:val="single" w:color="auto" w:sz="8" w:space="0"/>
              <w:bottom w:val="single" w:color="000000" w:sz="8" w:space="0"/>
              <w:right w:val="single" w:color="auto" w:sz="8" w:space="0"/>
            </w:tcBorders>
            <w:vAlign w:val="center"/>
          </w:tcPr>
          <w:p w14:paraId="6EF1FF6B">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48882190">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56B258AC">
            <w:pPr>
              <w:pStyle w:val="106"/>
              <w:snapToGrid w:val="0"/>
              <w:spacing w:before="31" w:beforeLines="10" w:after="31" w:afterLines="10" w:line="300" w:lineRule="exact"/>
              <w:ind w:left="-112" w:right="-112"/>
              <w:rPr>
                <w:sz w:val="20"/>
              </w:rPr>
            </w:pPr>
            <w:r>
              <w:rPr>
                <w:rFonts w:hint="eastAsia"/>
                <w:sz w:val="20"/>
              </w:rPr>
              <w:t>汉江</w:t>
            </w:r>
          </w:p>
        </w:tc>
        <w:tc>
          <w:tcPr>
            <w:tcW w:w="1222" w:type="pct"/>
            <w:tcBorders>
              <w:top w:val="nil"/>
              <w:left w:val="nil"/>
              <w:bottom w:val="single" w:color="auto" w:sz="8" w:space="0"/>
              <w:right w:val="single" w:color="auto" w:sz="8" w:space="0"/>
            </w:tcBorders>
            <w:vAlign w:val="center"/>
          </w:tcPr>
          <w:p w14:paraId="72F6342D">
            <w:pPr>
              <w:pStyle w:val="106"/>
              <w:snapToGrid w:val="0"/>
              <w:spacing w:before="31" w:beforeLines="10" w:after="31" w:afterLines="10" w:line="300" w:lineRule="exact"/>
              <w:ind w:left="-112" w:right="-112"/>
              <w:rPr>
                <w:sz w:val="20"/>
              </w:rPr>
            </w:pPr>
            <w:r>
              <w:rPr>
                <w:rFonts w:hint="eastAsia"/>
                <w:sz w:val="20"/>
              </w:rPr>
              <w:t>皇庄</w:t>
            </w:r>
          </w:p>
        </w:tc>
        <w:tc>
          <w:tcPr>
            <w:tcW w:w="1040" w:type="pct"/>
            <w:tcBorders>
              <w:top w:val="nil"/>
              <w:left w:val="nil"/>
              <w:bottom w:val="single" w:color="auto" w:sz="8" w:space="0"/>
              <w:right w:val="single" w:color="auto" w:sz="8" w:space="0"/>
            </w:tcBorders>
            <w:vAlign w:val="center"/>
          </w:tcPr>
          <w:p w14:paraId="606673B2">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73DD6087">
            <w:pPr>
              <w:pStyle w:val="106"/>
              <w:snapToGrid w:val="0"/>
              <w:spacing w:before="31" w:beforeLines="10" w:after="31" w:afterLines="10" w:line="300" w:lineRule="exact"/>
              <w:ind w:left="-112" w:right="-112"/>
              <w:rPr>
                <w:sz w:val="20"/>
              </w:rPr>
            </w:pPr>
            <w:r>
              <w:rPr>
                <w:rFonts w:hint="eastAsia"/>
                <w:sz w:val="20"/>
              </w:rPr>
              <w:t>每月一次</w:t>
            </w:r>
          </w:p>
        </w:tc>
      </w:tr>
      <w:tr w14:paraId="778E4DE0">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5A429B90">
            <w:pPr>
              <w:pStyle w:val="106"/>
              <w:snapToGrid w:val="0"/>
              <w:spacing w:before="31" w:beforeLines="10" w:after="31" w:afterLines="10" w:line="300" w:lineRule="exact"/>
              <w:ind w:left="-112" w:right="-112"/>
              <w:rPr>
                <w:sz w:val="20"/>
              </w:rPr>
            </w:pPr>
            <w:r>
              <w:rPr>
                <w:rFonts w:hint="eastAsia"/>
                <w:sz w:val="20"/>
              </w:rPr>
              <w:t>77</w:t>
            </w:r>
          </w:p>
        </w:tc>
        <w:tc>
          <w:tcPr>
            <w:tcW w:w="0" w:type="auto"/>
            <w:vMerge w:val="continue"/>
            <w:tcBorders>
              <w:top w:val="nil"/>
              <w:left w:val="single" w:color="auto" w:sz="8" w:space="0"/>
              <w:bottom w:val="single" w:color="000000" w:sz="8" w:space="0"/>
              <w:right w:val="single" w:color="auto" w:sz="8" w:space="0"/>
            </w:tcBorders>
            <w:vAlign w:val="center"/>
          </w:tcPr>
          <w:p w14:paraId="033FD38D">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6A8CCEEF">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7555F9A5">
            <w:pPr>
              <w:pStyle w:val="106"/>
              <w:snapToGrid w:val="0"/>
              <w:spacing w:before="31" w:beforeLines="10" w:after="31" w:afterLines="10" w:line="300" w:lineRule="exact"/>
              <w:ind w:left="-112" w:right="-112"/>
              <w:rPr>
                <w:sz w:val="20"/>
              </w:rPr>
            </w:pPr>
            <w:r>
              <w:rPr>
                <w:rFonts w:hint="eastAsia"/>
                <w:sz w:val="20"/>
              </w:rPr>
              <w:t>汉江</w:t>
            </w:r>
          </w:p>
        </w:tc>
        <w:tc>
          <w:tcPr>
            <w:tcW w:w="1222" w:type="pct"/>
            <w:tcBorders>
              <w:top w:val="nil"/>
              <w:left w:val="nil"/>
              <w:bottom w:val="single" w:color="auto" w:sz="8" w:space="0"/>
              <w:right w:val="single" w:color="auto" w:sz="8" w:space="0"/>
            </w:tcBorders>
            <w:vAlign w:val="center"/>
          </w:tcPr>
          <w:p w14:paraId="7EBE6788">
            <w:pPr>
              <w:pStyle w:val="106"/>
              <w:snapToGrid w:val="0"/>
              <w:spacing w:before="31" w:beforeLines="10" w:after="31" w:afterLines="10" w:line="300" w:lineRule="exact"/>
              <w:ind w:left="-112" w:right="-112"/>
              <w:rPr>
                <w:sz w:val="20"/>
              </w:rPr>
            </w:pPr>
            <w:r>
              <w:rPr>
                <w:rFonts w:hint="eastAsia"/>
                <w:sz w:val="20"/>
              </w:rPr>
              <w:t>罗汉闸</w:t>
            </w:r>
          </w:p>
        </w:tc>
        <w:tc>
          <w:tcPr>
            <w:tcW w:w="1040" w:type="pct"/>
            <w:tcBorders>
              <w:top w:val="nil"/>
              <w:left w:val="nil"/>
              <w:bottom w:val="single" w:color="auto" w:sz="8" w:space="0"/>
              <w:right w:val="single" w:color="auto" w:sz="8" w:space="0"/>
            </w:tcBorders>
            <w:vAlign w:val="center"/>
          </w:tcPr>
          <w:p w14:paraId="138B0451">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79B811DA">
            <w:pPr>
              <w:pStyle w:val="106"/>
              <w:snapToGrid w:val="0"/>
              <w:spacing w:before="31" w:beforeLines="10" w:after="31" w:afterLines="10" w:line="300" w:lineRule="exact"/>
              <w:ind w:left="-112" w:right="-112"/>
              <w:rPr>
                <w:sz w:val="20"/>
              </w:rPr>
            </w:pPr>
            <w:r>
              <w:rPr>
                <w:rFonts w:hint="eastAsia"/>
                <w:sz w:val="20"/>
              </w:rPr>
              <w:t>每月一次</w:t>
            </w:r>
          </w:p>
        </w:tc>
      </w:tr>
      <w:tr w14:paraId="4CCCCC71">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23F78870">
            <w:pPr>
              <w:pStyle w:val="106"/>
              <w:snapToGrid w:val="0"/>
              <w:spacing w:before="31" w:beforeLines="10" w:after="31" w:afterLines="10" w:line="300" w:lineRule="exact"/>
              <w:ind w:left="-112" w:right="-112"/>
              <w:rPr>
                <w:sz w:val="20"/>
              </w:rPr>
            </w:pPr>
            <w:r>
              <w:rPr>
                <w:rFonts w:hint="eastAsia"/>
                <w:sz w:val="20"/>
              </w:rPr>
              <w:t>78</w:t>
            </w:r>
          </w:p>
        </w:tc>
        <w:tc>
          <w:tcPr>
            <w:tcW w:w="0" w:type="auto"/>
            <w:vMerge w:val="continue"/>
            <w:tcBorders>
              <w:top w:val="nil"/>
              <w:left w:val="single" w:color="auto" w:sz="8" w:space="0"/>
              <w:bottom w:val="single" w:color="000000" w:sz="8" w:space="0"/>
              <w:right w:val="single" w:color="auto" w:sz="8" w:space="0"/>
            </w:tcBorders>
            <w:vAlign w:val="center"/>
          </w:tcPr>
          <w:p w14:paraId="15B9DAE8">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50E8DCA3">
            <w:pPr>
              <w:pStyle w:val="106"/>
              <w:snapToGrid w:val="0"/>
              <w:spacing w:before="31" w:beforeLines="10" w:after="31" w:afterLines="10" w:line="300" w:lineRule="exact"/>
              <w:ind w:left="-112" w:right="-112"/>
              <w:rPr>
                <w:sz w:val="20"/>
              </w:rPr>
            </w:pPr>
            <w:r>
              <w:rPr>
                <w:rFonts w:hint="eastAsia"/>
                <w:sz w:val="20"/>
              </w:rPr>
              <w:t>荆门市</w:t>
            </w:r>
          </w:p>
        </w:tc>
        <w:tc>
          <w:tcPr>
            <w:tcW w:w="858" w:type="pct"/>
            <w:tcBorders>
              <w:top w:val="nil"/>
              <w:left w:val="nil"/>
              <w:bottom w:val="single" w:color="auto" w:sz="8" w:space="0"/>
              <w:right w:val="single" w:color="auto" w:sz="8" w:space="0"/>
            </w:tcBorders>
            <w:vAlign w:val="center"/>
          </w:tcPr>
          <w:p w14:paraId="4277DDC9">
            <w:pPr>
              <w:pStyle w:val="106"/>
              <w:snapToGrid w:val="0"/>
              <w:spacing w:before="31" w:beforeLines="10" w:after="31" w:afterLines="10" w:line="300" w:lineRule="exact"/>
              <w:ind w:left="-112" w:right="-112"/>
              <w:rPr>
                <w:sz w:val="20"/>
              </w:rPr>
            </w:pPr>
            <w:r>
              <w:rPr>
                <w:rFonts w:hint="eastAsia"/>
                <w:sz w:val="20"/>
              </w:rPr>
              <w:t>漳河</w:t>
            </w:r>
          </w:p>
        </w:tc>
        <w:tc>
          <w:tcPr>
            <w:tcW w:w="1222" w:type="pct"/>
            <w:tcBorders>
              <w:top w:val="nil"/>
              <w:left w:val="nil"/>
              <w:bottom w:val="single" w:color="auto" w:sz="8" w:space="0"/>
              <w:right w:val="single" w:color="auto" w:sz="8" w:space="0"/>
            </w:tcBorders>
            <w:vAlign w:val="center"/>
          </w:tcPr>
          <w:p w14:paraId="23109BF3">
            <w:pPr>
              <w:pStyle w:val="106"/>
              <w:snapToGrid w:val="0"/>
              <w:spacing w:before="31" w:beforeLines="10" w:after="31" w:afterLines="10" w:line="300" w:lineRule="exact"/>
              <w:ind w:left="-112" w:right="-112"/>
              <w:rPr>
                <w:sz w:val="20"/>
              </w:rPr>
            </w:pPr>
            <w:r>
              <w:rPr>
                <w:rFonts w:hint="eastAsia"/>
                <w:sz w:val="20"/>
              </w:rPr>
              <w:t>康家沟</w:t>
            </w:r>
          </w:p>
        </w:tc>
        <w:tc>
          <w:tcPr>
            <w:tcW w:w="1040" w:type="pct"/>
            <w:tcBorders>
              <w:top w:val="nil"/>
              <w:left w:val="nil"/>
              <w:bottom w:val="single" w:color="auto" w:sz="8" w:space="0"/>
              <w:right w:val="single" w:color="auto" w:sz="8" w:space="0"/>
            </w:tcBorders>
            <w:vAlign w:val="center"/>
          </w:tcPr>
          <w:p w14:paraId="78D1E82A">
            <w:pPr>
              <w:pStyle w:val="106"/>
              <w:snapToGrid w:val="0"/>
              <w:spacing w:before="31" w:beforeLines="10" w:after="31" w:afterLines="10" w:line="300" w:lineRule="exact"/>
              <w:ind w:left="-112" w:right="-112"/>
              <w:rPr>
                <w:sz w:val="20"/>
              </w:rPr>
            </w:pPr>
            <w:r>
              <w:rPr>
                <w:rFonts w:hint="eastAsia"/>
                <w:sz w:val="20"/>
              </w:rPr>
              <w:t>趋势科研</w:t>
            </w:r>
          </w:p>
        </w:tc>
        <w:tc>
          <w:tcPr>
            <w:tcW w:w="620" w:type="pct"/>
            <w:tcBorders>
              <w:top w:val="nil"/>
              <w:left w:val="nil"/>
              <w:bottom w:val="single" w:color="auto" w:sz="8" w:space="0"/>
              <w:right w:val="single" w:color="auto" w:sz="8" w:space="0"/>
            </w:tcBorders>
            <w:vAlign w:val="center"/>
          </w:tcPr>
          <w:p w14:paraId="3DF9ED71">
            <w:pPr>
              <w:pStyle w:val="106"/>
              <w:snapToGrid w:val="0"/>
              <w:spacing w:before="31" w:beforeLines="10" w:after="31" w:afterLines="10" w:line="300" w:lineRule="exact"/>
              <w:ind w:left="-112" w:right="-112"/>
              <w:rPr>
                <w:sz w:val="20"/>
              </w:rPr>
            </w:pPr>
            <w:r>
              <w:rPr>
                <w:rFonts w:hint="eastAsia"/>
                <w:sz w:val="20"/>
              </w:rPr>
              <w:t>每月一次</w:t>
            </w:r>
          </w:p>
        </w:tc>
      </w:tr>
      <w:tr w14:paraId="58E2DC71">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405634C8">
            <w:pPr>
              <w:pStyle w:val="106"/>
              <w:snapToGrid w:val="0"/>
              <w:spacing w:before="31" w:beforeLines="10" w:after="31" w:afterLines="10" w:line="300" w:lineRule="exact"/>
              <w:ind w:left="-112" w:right="-112"/>
              <w:rPr>
                <w:sz w:val="20"/>
              </w:rPr>
            </w:pPr>
            <w:r>
              <w:rPr>
                <w:rFonts w:hint="eastAsia"/>
                <w:sz w:val="20"/>
              </w:rPr>
              <w:t>79</w:t>
            </w:r>
          </w:p>
        </w:tc>
        <w:tc>
          <w:tcPr>
            <w:tcW w:w="0" w:type="auto"/>
            <w:vMerge w:val="continue"/>
            <w:tcBorders>
              <w:top w:val="nil"/>
              <w:left w:val="single" w:color="auto" w:sz="8" w:space="0"/>
              <w:bottom w:val="single" w:color="000000" w:sz="8" w:space="0"/>
              <w:right w:val="single" w:color="auto" w:sz="8" w:space="0"/>
            </w:tcBorders>
            <w:vAlign w:val="center"/>
          </w:tcPr>
          <w:p w14:paraId="534BAD22">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2BD23BEC">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1797D128">
            <w:pPr>
              <w:pStyle w:val="106"/>
              <w:snapToGrid w:val="0"/>
              <w:spacing w:before="31" w:beforeLines="10" w:after="31" w:afterLines="10" w:line="300" w:lineRule="exact"/>
              <w:ind w:left="-112" w:right="-112"/>
              <w:rPr>
                <w:sz w:val="20"/>
              </w:rPr>
            </w:pPr>
            <w:r>
              <w:rPr>
                <w:rFonts w:hint="eastAsia"/>
                <w:sz w:val="20"/>
              </w:rPr>
              <w:t>竹皮河</w:t>
            </w:r>
          </w:p>
        </w:tc>
        <w:tc>
          <w:tcPr>
            <w:tcW w:w="1222" w:type="pct"/>
            <w:tcBorders>
              <w:top w:val="nil"/>
              <w:left w:val="nil"/>
              <w:bottom w:val="single" w:color="auto" w:sz="8" w:space="0"/>
              <w:right w:val="single" w:color="auto" w:sz="8" w:space="0"/>
            </w:tcBorders>
            <w:vAlign w:val="center"/>
          </w:tcPr>
          <w:p w14:paraId="5857F3CA">
            <w:pPr>
              <w:pStyle w:val="106"/>
              <w:snapToGrid w:val="0"/>
              <w:spacing w:before="31" w:beforeLines="10" w:after="31" w:afterLines="10" w:line="300" w:lineRule="exact"/>
              <w:ind w:left="-112" w:right="-112"/>
              <w:rPr>
                <w:sz w:val="20"/>
              </w:rPr>
            </w:pPr>
            <w:r>
              <w:rPr>
                <w:rFonts w:hint="eastAsia"/>
                <w:sz w:val="20"/>
              </w:rPr>
              <w:t>马良龚家湾</w:t>
            </w:r>
          </w:p>
        </w:tc>
        <w:tc>
          <w:tcPr>
            <w:tcW w:w="1040" w:type="pct"/>
            <w:tcBorders>
              <w:top w:val="nil"/>
              <w:left w:val="nil"/>
              <w:bottom w:val="single" w:color="auto" w:sz="8" w:space="0"/>
              <w:right w:val="single" w:color="auto" w:sz="8" w:space="0"/>
            </w:tcBorders>
            <w:vAlign w:val="center"/>
          </w:tcPr>
          <w:p w14:paraId="06377A9E">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4006C4BF">
            <w:pPr>
              <w:pStyle w:val="106"/>
              <w:snapToGrid w:val="0"/>
              <w:spacing w:before="31" w:beforeLines="10" w:after="31" w:afterLines="10" w:line="300" w:lineRule="exact"/>
              <w:ind w:left="-112" w:right="-112"/>
              <w:rPr>
                <w:sz w:val="20"/>
              </w:rPr>
            </w:pPr>
            <w:r>
              <w:rPr>
                <w:rFonts w:hint="eastAsia"/>
                <w:sz w:val="20"/>
              </w:rPr>
              <w:t>每月一次</w:t>
            </w:r>
          </w:p>
        </w:tc>
      </w:tr>
      <w:tr w14:paraId="603F0585">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6F21F656">
            <w:pPr>
              <w:pStyle w:val="106"/>
              <w:snapToGrid w:val="0"/>
              <w:spacing w:before="31" w:beforeLines="10" w:after="31" w:afterLines="10" w:line="300" w:lineRule="exact"/>
              <w:ind w:left="-112" w:right="-112"/>
              <w:rPr>
                <w:sz w:val="20"/>
              </w:rPr>
            </w:pPr>
            <w:r>
              <w:rPr>
                <w:rFonts w:hint="eastAsia"/>
                <w:sz w:val="20"/>
              </w:rPr>
              <w:t>80</w:t>
            </w:r>
          </w:p>
        </w:tc>
        <w:tc>
          <w:tcPr>
            <w:tcW w:w="0" w:type="auto"/>
            <w:vMerge w:val="continue"/>
            <w:tcBorders>
              <w:top w:val="nil"/>
              <w:left w:val="single" w:color="auto" w:sz="8" w:space="0"/>
              <w:bottom w:val="single" w:color="000000" w:sz="8" w:space="0"/>
              <w:right w:val="single" w:color="auto" w:sz="8" w:space="0"/>
            </w:tcBorders>
            <w:vAlign w:val="center"/>
          </w:tcPr>
          <w:p w14:paraId="64A02AA5">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024510FF">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2F74E2E1">
            <w:pPr>
              <w:pStyle w:val="106"/>
              <w:snapToGrid w:val="0"/>
              <w:spacing w:before="31" w:beforeLines="10" w:after="31" w:afterLines="10" w:line="300" w:lineRule="exact"/>
              <w:ind w:left="-112" w:right="-112"/>
              <w:rPr>
                <w:sz w:val="20"/>
              </w:rPr>
            </w:pPr>
            <w:r>
              <w:rPr>
                <w:rFonts w:hint="eastAsia"/>
                <w:sz w:val="20"/>
              </w:rPr>
              <w:t>京山河</w:t>
            </w:r>
          </w:p>
        </w:tc>
        <w:tc>
          <w:tcPr>
            <w:tcW w:w="1222" w:type="pct"/>
            <w:tcBorders>
              <w:top w:val="nil"/>
              <w:left w:val="nil"/>
              <w:bottom w:val="single" w:color="auto" w:sz="8" w:space="0"/>
              <w:right w:val="single" w:color="auto" w:sz="8" w:space="0"/>
            </w:tcBorders>
            <w:vAlign w:val="center"/>
          </w:tcPr>
          <w:p w14:paraId="296E2ABF">
            <w:pPr>
              <w:pStyle w:val="106"/>
              <w:snapToGrid w:val="0"/>
              <w:spacing w:before="31" w:beforeLines="10" w:after="31" w:afterLines="10" w:line="300" w:lineRule="exact"/>
              <w:ind w:left="-112" w:right="-112"/>
              <w:rPr>
                <w:sz w:val="20"/>
              </w:rPr>
            </w:pPr>
            <w:r>
              <w:rPr>
                <w:rFonts w:hint="eastAsia"/>
                <w:sz w:val="20"/>
              </w:rPr>
              <w:t>京山河邓李港</w:t>
            </w:r>
          </w:p>
        </w:tc>
        <w:tc>
          <w:tcPr>
            <w:tcW w:w="1040" w:type="pct"/>
            <w:tcBorders>
              <w:top w:val="nil"/>
              <w:left w:val="nil"/>
              <w:bottom w:val="single" w:color="auto" w:sz="8" w:space="0"/>
              <w:right w:val="single" w:color="auto" w:sz="8" w:space="0"/>
            </w:tcBorders>
            <w:vAlign w:val="center"/>
          </w:tcPr>
          <w:p w14:paraId="2F0190C3">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2E34C02D">
            <w:pPr>
              <w:pStyle w:val="106"/>
              <w:snapToGrid w:val="0"/>
              <w:spacing w:before="31" w:beforeLines="10" w:after="31" w:afterLines="10" w:line="300" w:lineRule="exact"/>
              <w:ind w:left="-112" w:right="-112"/>
              <w:rPr>
                <w:sz w:val="20"/>
              </w:rPr>
            </w:pPr>
            <w:r>
              <w:rPr>
                <w:rFonts w:hint="eastAsia"/>
                <w:sz w:val="20"/>
              </w:rPr>
              <w:t>每月一次</w:t>
            </w:r>
          </w:p>
        </w:tc>
      </w:tr>
      <w:tr w14:paraId="323F9187">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61848B7E">
            <w:pPr>
              <w:pStyle w:val="106"/>
              <w:snapToGrid w:val="0"/>
              <w:spacing w:before="31" w:beforeLines="10" w:after="31" w:afterLines="10" w:line="300" w:lineRule="exact"/>
              <w:ind w:left="-112" w:right="-112"/>
              <w:rPr>
                <w:sz w:val="20"/>
              </w:rPr>
            </w:pPr>
            <w:r>
              <w:rPr>
                <w:rFonts w:hint="eastAsia"/>
                <w:sz w:val="20"/>
              </w:rPr>
              <w:t>81</w:t>
            </w:r>
          </w:p>
        </w:tc>
        <w:tc>
          <w:tcPr>
            <w:tcW w:w="430" w:type="pct"/>
            <w:vMerge w:val="restart"/>
            <w:tcBorders>
              <w:top w:val="nil"/>
              <w:left w:val="single" w:color="auto" w:sz="8" w:space="0"/>
              <w:bottom w:val="single" w:color="000000" w:sz="8" w:space="0"/>
              <w:right w:val="single" w:color="auto" w:sz="8" w:space="0"/>
            </w:tcBorders>
            <w:vAlign w:val="center"/>
          </w:tcPr>
          <w:p w14:paraId="455D2BBF">
            <w:pPr>
              <w:pStyle w:val="106"/>
              <w:snapToGrid w:val="0"/>
              <w:spacing w:before="31" w:beforeLines="10" w:after="31" w:afterLines="10" w:line="300" w:lineRule="exact"/>
              <w:ind w:left="-112" w:right="-112"/>
              <w:rPr>
                <w:sz w:val="20"/>
              </w:rPr>
            </w:pPr>
            <w:r>
              <w:rPr>
                <w:rFonts w:hint="eastAsia"/>
                <w:sz w:val="20"/>
              </w:rPr>
              <w:t>孝感市</w:t>
            </w:r>
          </w:p>
        </w:tc>
        <w:tc>
          <w:tcPr>
            <w:tcW w:w="514" w:type="pct"/>
            <w:tcBorders>
              <w:top w:val="nil"/>
              <w:left w:val="nil"/>
              <w:bottom w:val="single" w:color="auto" w:sz="8" w:space="0"/>
              <w:right w:val="single" w:color="auto" w:sz="8" w:space="0"/>
            </w:tcBorders>
            <w:vAlign w:val="center"/>
          </w:tcPr>
          <w:p w14:paraId="20B20977">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44DF043C">
            <w:pPr>
              <w:pStyle w:val="106"/>
              <w:snapToGrid w:val="0"/>
              <w:spacing w:before="31" w:beforeLines="10" w:after="31" w:afterLines="10" w:line="300" w:lineRule="exact"/>
              <w:ind w:left="-112" w:right="-112"/>
              <w:rPr>
                <w:sz w:val="20"/>
              </w:rPr>
            </w:pPr>
            <w:r>
              <w:rPr>
                <w:rFonts w:hint="eastAsia"/>
                <w:sz w:val="20"/>
              </w:rPr>
              <w:t>汉江</w:t>
            </w:r>
          </w:p>
        </w:tc>
        <w:tc>
          <w:tcPr>
            <w:tcW w:w="1222" w:type="pct"/>
            <w:tcBorders>
              <w:top w:val="nil"/>
              <w:left w:val="nil"/>
              <w:bottom w:val="single" w:color="auto" w:sz="8" w:space="0"/>
              <w:right w:val="single" w:color="auto" w:sz="8" w:space="0"/>
            </w:tcBorders>
            <w:vAlign w:val="center"/>
          </w:tcPr>
          <w:p w14:paraId="3B64FDF5">
            <w:pPr>
              <w:pStyle w:val="106"/>
              <w:snapToGrid w:val="0"/>
              <w:spacing w:before="31" w:beforeLines="10" w:after="31" w:afterLines="10" w:line="300" w:lineRule="exact"/>
              <w:ind w:left="-112" w:right="-112"/>
              <w:rPr>
                <w:sz w:val="20"/>
              </w:rPr>
            </w:pPr>
            <w:r>
              <w:rPr>
                <w:rFonts w:hint="eastAsia"/>
                <w:sz w:val="20"/>
              </w:rPr>
              <w:t>小河</w:t>
            </w:r>
          </w:p>
        </w:tc>
        <w:tc>
          <w:tcPr>
            <w:tcW w:w="1040" w:type="pct"/>
            <w:tcBorders>
              <w:top w:val="nil"/>
              <w:left w:val="nil"/>
              <w:bottom w:val="single" w:color="auto" w:sz="8" w:space="0"/>
              <w:right w:val="single" w:color="auto" w:sz="8" w:space="0"/>
            </w:tcBorders>
            <w:vAlign w:val="center"/>
          </w:tcPr>
          <w:p w14:paraId="61009091">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3E556DAD">
            <w:pPr>
              <w:pStyle w:val="106"/>
              <w:snapToGrid w:val="0"/>
              <w:spacing w:before="31" w:beforeLines="10" w:after="31" w:afterLines="10" w:line="300" w:lineRule="exact"/>
              <w:ind w:left="-112" w:right="-112"/>
              <w:rPr>
                <w:sz w:val="20"/>
              </w:rPr>
            </w:pPr>
            <w:r>
              <w:rPr>
                <w:rFonts w:hint="eastAsia"/>
                <w:sz w:val="20"/>
              </w:rPr>
              <w:t>每月一次</w:t>
            </w:r>
          </w:p>
        </w:tc>
      </w:tr>
      <w:tr w14:paraId="5C9E47C1">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1E392563">
            <w:pPr>
              <w:pStyle w:val="106"/>
              <w:snapToGrid w:val="0"/>
              <w:spacing w:before="31" w:beforeLines="10" w:after="31" w:afterLines="10" w:line="300" w:lineRule="exact"/>
              <w:ind w:left="-112" w:right="-112"/>
              <w:rPr>
                <w:sz w:val="20"/>
              </w:rPr>
            </w:pPr>
            <w:r>
              <w:rPr>
                <w:rFonts w:hint="eastAsia"/>
                <w:sz w:val="20"/>
              </w:rPr>
              <w:t>82</w:t>
            </w:r>
          </w:p>
        </w:tc>
        <w:tc>
          <w:tcPr>
            <w:tcW w:w="0" w:type="auto"/>
            <w:vMerge w:val="continue"/>
            <w:tcBorders>
              <w:top w:val="nil"/>
              <w:left w:val="single" w:color="auto" w:sz="8" w:space="0"/>
              <w:bottom w:val="single" w:color="000000" w:sz="8" w:space="0"/>
              <w:right w:val="single" w:color="auto" w:sz="8" w:space="0"/>
            </w:tcBorders>
            <w:vAlign w:val="center"/>
          </w:tcPr>
          <w:p w14:paraId="6DA0B884">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5848EC41">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0D886C65">
            <w:pPr>
              <w:pStyle w:val="106"/>
              <w:snapToGrid w:val="0"/>
              <w:spacing w:before="31" w:beforeLines="10" w:after="31" w:afterLines="10" w:line="300" w:lineRule="exact"/>
              <w:ind w:left="-112" w:right="-112"/>
              <w:rPr>
                <w:sz w:val="20"/>
              </w:rPr>
            </w:pPr>
            <w:r>
              <w:rPr>
                <w:rFonts w:hint="eastAsia" w:ascii="宋体" w:hAnsi="宋体" w:eastAsia="宋体" w:cs="宋体"/>
                <w:sz w:val="20"/>
              </w:rPr>
              <w:t>涢</w:t>
            </w:r>
            <w:r>
              <w:rPr>
                <w:rFonts w:hint="eastAsia"/>
                <w:sz w:val="20"/>
              </w:rPr>
              <w:t>水</w:t>
            </w:r>
          </w:p>
        </w:tc>
        <w:tc>
          <w:tcPr>
            <w:tcW w:w="1222" w:type="pct"/>
            <w:tcBorders>
              <w:top w:val="nil"/>
              <w:left w:val="nil"/>
              <w:bottom w:val="single" w:color="auto" w:sz="8" w:space="0"/>
              <w:right w:val="single" w:color="auto" w:sz="8" w:space="0"/>
            </w:tcBorders>
            <w:vAlign w:val="center"/>
          </w:tcPr>
          <w:p w14:paraId="618C01A7">
            <w:pPr>
              <w:pStyle w:val="106"/>
              <w:snapToGrid w:val="0"/>
              <w:spacing w:before="31" w:beforeLines="10" w:after="31" w:afterLines="10" w:line="300" w:lineRule="exact"/>
              <w:ind w:left="-112" w:right="-112"/>
              <w:rPr>
                <w:sz w:val="20"/>
              </w:rPr>
            </w:pPr>
            <w:r>
              <w:rPr>
                <w:rFonts w:hint="eastAsia"/>
                <w:sz w:val="20"/>
              </w:rPr>
              <w:t>安陆桑树</w:t>
            </w:r>
          </w:p>
        </w:tc>
        <w:tc>
          <w:tcPr>
            <w:tcW w:w="1040" w:type="pct"/>
            <w:tcBorders>
              <w:top w:val="nil"/>
              <w:left w:val="nil"/>
              <w:bottom w:val="single" w:color="auto" w:sz="8" w:space="0"/>
              <w:right w:val="single" w:color="auto" w:sz="8" w:space="0"/>
            </w:tcBorders>
            <w:vAlign w:val="center"/>
          </w:tcPr>
          <w:p w14:paraId="525D2C96">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1A28311F">
            <w:pPr>
              <w:pStyle w:val="106"/>
              <w:snapToGrid w:val="0"/>
              <w:spacing w:before="31" w:beforeLines="10" w:after="31" w:afterLines="10" w:line="300" w:lineRule="exact"/>
              <w:ind w:left="-112" w:right="-112"/>
              <w:rPr>
                <w:sz w:val="20"/>
              </w:rPr>
            </w:pPr>
            <w:r>
              <w:rPr>
                <w:rFonts w:hint="eastAsia"/>
                <w:sz w:val="20"/>
              </w:rPr>
              <w:t>每月一次</w:t>
            </w:r>
          </w:p>
        </w:tc>
      </w:tr>
      <w:tr w14:paraId="6EB03373">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345DC985">
            <w:pPr>
              <w:pStyle w:val="106"/>
              <w:snapToGrid w:val="0"/>
              <w:spacing w:before="31" w:beforeLines="10" w:after="31" w:afterLines="10" w:line="300" w:lineRule="exact"/>
              <w:ind w:left="-112" w:right="-112"/>
              <w:rPr>
                <w:sz w:val="20"/>
              </w:rPr>
            </w:pPr>
            <w:r>
              <w:rPr>
                <w:rFonts w:hint="eastAsia"/>
                <w:sz w:val="20"/>
              </w:rPr>
              <w:t>83</w:t>
            </w:r>
          </w:p>
        </w:tc>
        <w:tc>
          <w:tcPr>
            <w:tcW w:w="0" w:type="auto"/>
            <w:vMerge w:val="continue"/>
            <w:tcBorders>
              <w:top w:val="nil"/>
              <w:left w:val="single" w:color="auto" w:sz="8" w:space="0"/>
              <w:bottom w:val="single" w:color="000000" w:sz="8" w:space="0"/>
              <w:right w:val="single" w:color="auto" w:sz="8" w:space="0"/>
            </w:tcBorders>
            <w:vAlign w:val="center"/>
          </w:tcPr>
          <w:p w14:paraId="6B4A01DF">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134EC413">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1A3DF80D">
            <w:pPr>
              <w:pStyle w:val="106"/>
              <w:snapToGrid w:val="0"/>
              <w:spacing w:before="31" w:beforeLines="10" w:after="31" w:afterLines="10" w:line="300" w:lineRule="exact"/>
              <w:ind w:left="-112" w:right="-112"/>
              <w:rPr>
                <w:sz w:val="20"/>
              </w:rPr>
            </w:pPr>
            <w:r>
              <w:rPr>
                <w:rFonts w:hint="eastAsia" w:ascii="宋体" w:hAnsi="宋体" w:eastAsia="宋体" w:cs="宋体"/>
                <w:sz w:val="20"/>
              </w:rPr>
              <w:t>涢</w:t>
            </w:r>
            <w:r>
              <w:rPr>
                <w:rFonts w:hint="eastAsia"/>
                <w:sz w:val="20"/>
              </w:rPr>
              <w:t>水</w:t>
            </w:r>
          </w:p>
        </w:tc>
        <w:tc>
          <w:tcPr>
            <w:tcW w:w="1222" w:type="pct"/>
            <w:tcBorders>
              <w:top w:val="nil"/>
              <w:left w:val="nil"/>
              <w:bottom w:val="single" w:color="auto" w:sz="8" w:space="0"/>
              <w:right w:val="single" w:color="auto" w:sz="8" w:space="0"/>
            </w:tcBorders>
            <w:vAlign w:val="center"/>
          </w:tcPr>
          <w:p w14:paraId="3EC84A1E">
            <w:pPr>
              <w:pStyle w:val="106"/>
              <w:snapToGrid w:val="0"/>
              <w:spacing w:before="31" w:beforeLines="10" w:after="31" w:afterLines="10" w:line="300" w:lineRule="exact"/>
              <w:ind w:left="-112" w:right="-112"/>
              <w:rPr>
                <w:sz w:val="20"/>
              </w:rPr>
            </w:pPr>
            <w:r>
              <w:rPr>
                <w:rFonts w:hint="eastAsia"/>
                <w:sz w:val="20"/>
              </w:rPr>
              <w:t>隔卜桥</w:t>
            </w:r>
          </w:p>
        </w:tc>
        <w:tc>
          <w:tcPr>
            <w:tcW w:w="1040" w:type="pct"/>
            <w:tcBorders>
              <w:top w:val="nil"/>
              <w:left w:val="nil"/>
              <w:bottom w:val="single" w:color="auto" w:sz="8" w:space="0"/>
              <w:right w:val="single" w:color="auto" w:sz="8" w:space="0"/>
            </w:tcBorders>
            <w:vAlign w:val="center"/>
          </w:tcPr>
          <w:p w14:paraId="15F619E6">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35478E5B">
            <w:pPr>
              <w:pStyle w:val="106"/>
              <w:snapToGrid w:val="0"/>
              <w:spacing w:before="31" w:beforeLines="10" w:after="31" w:afterLines="10" w:line="300" w:lineRule="exact"/>
              <w:ind w:left="-112" w:right="-112"/>
              <w:rPr>
                <w:sz w:val="20"/>
              </w:rPr>
            </w:pPr>
            <w:r>
              <w:rPr>
                <w:rFonts w:hint="eastAsia"/>
                <w:sz w:val="20"/>
              </w:rPr>
              <w:t>每月一次</w:t>
            </w:r>
          </w:p>
        </w:tc>
      </w:tr>
      <w:tr w14:paraId="49881FA4">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12BEC047">
            <w:pPr>
              <w:pStyle w:val="106"/>
              <w:snapToGrid w:val="0"/>
              <w:spacing w:before="31" w:beforeLines="10" w:after="31" w:afterLines="10" w:line="300" w:lineRule="exact"/>
              <w:ind w:left="-112" w:right="-112"/>
              <w:rPr>
                <w:sz w:val="20"/>
              </w:rPr>
            </w:pPr>
            <w:r>
              <w:rPr>
                <w:rFonts w:hint="eastAsia"/>
                <w:sz w:val="20"/>
              </w:rPr>
              <w:t>84</w:t>
            </w:r>
          </w:p>
        </w:tc>
        <w:tc>
          <w:tcPr>
            <w:tcW w:w="0" w:type="auto"/>
            <w:vMerge w:val="continue"/>
            <w:tcBorders>
              <w:top w:val="nil"/>
              <w:left w:val="single" w:color="auto" w:sz="8" w:space="0"/>
              <w:bottom w:val="single" w:color="000000" w:sz="8" w:space="0"/>
              <w:right w:val="single" w:color="auto" w:sz="8" w:space="0"/>
            </w:tcBorders>
            <w:vAlign w:val="center"/>
          </w:tcPr>
          <w:p w14:paraId="55B0EFCA">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251CDAC3">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6D554E3E">
            <w:pPr>
              <w:pStyle w:val="106"/>
              <w:snapToGrid w:val="0"/>
              <w:spacing w:before="31" w:beforeLines="10" w:after="31" w:afterLines="10" w:line="300" w:lineRule="exact"/>
              <w:ind w:left="-112" w:right="-112"/>
              <w:rPr>
                <w:sz w:val="20"/>
              </w:rPr>
            </w:pPr>
            <w:r>
              <w:rPr>
                <w:rFonts w:hint="eastAsia" w:ascii="宋体" w:hAnsi="宋体" w:eastAsia="宋体" w:cs="宋体"/>
                <w:sz w:val="20"/>
              </w:rPr>
              <w:t>涢</w:t>
            </w:r>
            <w:r>
              <w:rPr>
                <w:rFonts w:hint="eastAsia"/>
                <w:sz w:val="20"/>
              </w:rPr>
              <w:t>水</w:t>
            </w:r>
          </w:p>
        </w:tc>
        <w:tc>
          <w:tcPr>
            <w:tcW w:w="1222" w:type="pct"/>
            <w:tcBorders>
              <w:top w:val="nil"/>
              <w:left w:val="nil"/>
              <w:bottom w:val="single" w:color="auto" w:sz="8" w:space="0"/>
              <w:right w:val="single" w:color="auto" w:sz="8" w:space="0"/>
            </w:tcBorders>
            <w:vAlign w:val="center"/>
          </w:tcPr>
          <w:p w14:paraId="4E5F4607">
            <w:pPr>
              <w:pStyle w:val="106"/>
              <w:snapToGrid w:val="0"/>
              <w:spacing w:before="31" w:beforeLines="10" w:after="31" w:afterLines="10" w:line="300" w:lineRule="exact"/>
              <w:ind w:left="-112" w:right="-112"/>
              <w:rPr>
                <w:sz w:val="20"/>
              </w:rPr>
            </w:pPr>
            <w:r>
              <w:rPr>
                <w:rFonts w:hint="eastAsia"/>
                <w:sz w:val="20"/>
              </w:rPr>
              <w:t>鲢鱼地泵站</w:t>
            </w:r>
          </w:p>
        </w:tc>
        <w:tc>
          <w:tcPr>
            <w:tcW w:w="1040" w:type="pct"/>
            <w:tcBorders>
              <w:top w:val="nil"/>
              <w:left w:val="nil"/>
              <w:bottom w:val="single" w:color="auto" w:sz="8" w:space="0"/>
              <w:right w:val="single" w:color="auto" w:sz="8" w:space="0"/>
            </w:tcBorders>
            <w:vAlign w:val="center"/>
          </w:tcPr>
          <w:p w14:paraId="2923D954">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6036715C">
            <w:pPr>
              <w:pStyle w:val="106"/>
              <w:snapToGrid w:val="0"/>
              <w:spacing w:before="31" w:beforeLines="10" w:after="31" w:afterLines="10" w:line="300" w:lineRule="exact"/>
              <w:ind w:left="-112" w:right="-112"/>
              <w:rPr>
                <w:sz w:val="20"/>
              </w:rPr>
            </w:pPr>
            <w:r>
              <w:rPr>
                <w:rFonts w:hint="eastAsia"/>
                <w:sz w:val="20"/>
              </w:rPr>
              <w:t>每月一次</w:t>
            </w:r>
          </w:p>
        </w:tc>
      </w:tr>
      <w:tr w14:paraId="73F9D281">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209D5842">
            <w:pPr>
              <w:pStyle w:val="106"/>
              <w:snapToGrid w:val="0"/>
              <w:spacing w:before="31" w:beforeLines="10" w:after="31" w:afterLines="10" w:line="300" w:lineRule="exact"/>
              <w:ind w:left="-112" w:right="-112"/>
              <w:rPr>
                <w:sz w:val="20"/>
              </w:rPr>
            </w:pPr>
            <w:r>
              <w:rPr>
                <w:rFonts w:hint="eastAsia"/>
                <w:sz w:val="20"/>
              </w:rPr>
              <w:t>85</w:t>
            </w:r>
          </w:p>
        </w:tc>
        <w:tc>
          <w:tcPr>
            <w:tcW w:w="0" w:type="auto"/>
            <w:vMerge w:val="continue"/>
            <w:tcBorders>
              <w:top w:val="nil"/>
              <w:left w:val="single" w:color="auto" w:sz="8" w:space="0"/>
              <w:bottom w:val="single" w:color="000000" w:sz="8" w:space="0"/>
              <w:right w:val="single" w:color="auto" w:sz="8" w:space="0"/>
            </w:tcBorders>
            <w:vAlign w:val="center"/>
          </w:tcPr>
          <w:p w14:paraId="6D9CBA91">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1E1B4BAD">
            <w:pPr>
              <w:pStyle w:val="106"/>
              <w:snapToGrid w:val="0"/>
              <w:spacing w:before="31" w:beforeLines="10" w:after="31" w:afterLines="10" w:line="300" w:lineRule="exact"/>
              <w:ind w:left="-112" w:right="-112"/>
              <w:rPr>
                <w:sz w:val="20"/>
              </w:rPr>
            </w:pPr>
            <w:r>
              <w:rPr>
                <w:rFonts w:hint="eastAsia"/>
                <w:sz w:val="20"/>
              </w:rPr>
              <w:t>孝感市</w:t>
            </w:r>
          </w:p>
        </w:tc>
        <w:tc>
          <w:tcPr>
            <w:tcW w:w="858" w:type="pct"/>
            <w:tcBorders>
              <w:top w:val="nil"/>
              <w:left w:val="nil"/>
              <w:bottom w:val="single" w:color="auto" w:sz="8" w:space="0"/>
              <w:right w:val="single" w:color="auto" w:sz="8" w:space="0"/>
            </w:tcBorders>
            <w:vAlign w:val="center"/>
          </w:tcPr>
          <w:p w14:paraId="624810A2">
            <w:pPr>
              <w:pStyle w:val="106"/>
              <w:snapToGrid w:val="0"/>
              <w:spacing w:before="31" w:beforeLines="10" w:after="31" w:afterLines="10" w:line="300" w:lineRule="exact"/>
              <w:ind w:left="-112" w:right="-112"/>
              <w:rPr>
                <w:sz w:val="20"/>
              </w:rPr>
            </w:pPr>
            <w:r>
              <w:rPr>
                <w:rFonts w:hint="eastAsia" w:ascii="宋体" w:hAnsi="宋体" w:eastAsia="宋体" w:cs="宋体"/>
                <w:sz w:val="20"/>
              </w:rPr>
              <w:t>澴</w:t>
            </w:r>
            <w:r>
              <w:rPr>
                <w:rFonts w:hint="eastAsia"/>
                <w:sz w:val="20"/>
              </w:rPr>
              <w:t>水</w:t>
            </w:r>
          </w:p>
        </w:tc>
        <w:tc>
          <w:tcPr>
            <w:tcW w:w="1222" w:type="pct"/>
            <w:tcBorders>
              <w:top w:val="nil"/>
              <w:left w:val="nil"/>
              <w:bottom w:val="single" w:color="auto" w:sz="8" w:space="0"/>
              <w:right w:val="single" w:color="auto" w:sz="8" w:space="0"/>
            </w:tcBorders>
            <w:vAlign w:val="center"/>
          </w:tcPr>
          <w:p w14:paraId="7F8B61D4">
            <w:pPr>
              <w:pStyle w:val="106"/>
              <w:snapToGrid w:val="0"/>
              <w:spacing w:before="31" w:beforeLines="10" w:after="31" w:afterLines="10" w:line="300" w:lineRule="exact"/>
              <w:ind w:left="-112" w:right="-112"/>
              <w:rPr>
                <w:sz w:val="20"/>
              </w:rPr>
            </w:pPr>
            <w:r>
              <w:rPr>
                <w:rFonts w:hint="eastAsia"/>
                <w:sz w:val="20"/>
              </w:rPr>
              <w:t>大悟界牌</w:t>
            </w:r>
          </w:p>
        </w:tc>
        <w:tc>
          <w:tcPr>
            <w:tcW w:w="1040" w:type="pct"/>
            <w:tcBorders>
              <w:top w:val="nil"/>
              <w:left w:val="nil"/>
              <w:bottom w:val="single" w:color="auto" w:sz="8" w:space="0"/>
              <w:right w:val="single" w:color="auto" w:sz="8" w:space="0"/>
            </w:tcBorders>
            <w:vAlign w:val="center"/>
          </w:tcPr>
          <w:p w14:paraId="042CE50A">
            <w:pPr>
              <w:pStyle w:val="106"/>
              <w:snapToGrid w:val="0"/>
              <w:spacing w:before="31" w:beforeLines="10" w:after="31" w:afterLines="10" w:line="300" w:lineRule="exact"/>
              <w:ind w:left="-112" w:right="-112"/>
              <w:rPr>
                <w:sz w:val="20"/>
              </w:rPr>
            </w:pPr>
            <w:r>
              <w:rPr>
                <w:rFonts w:hint="eastAsia"/>
                <w:sz w:val="20"/>
              </w:rPr>
              <w:t>趋势科研</w:t>
            </w:r>
          </w:p>
        </w:tc>
        <w:tc>
          <w:tcPr>
            <w:tcW w:w="620" w:type="pct"/>
            <w:tcBorders>
              <w:top w:val="nil"/>
              <w:left w:val="nil"/>
              <w:bottom w:val="single" w:color="auto" w:sz="8" w:space="0"/>
              <w:right w:val="single" w:color="auto" w:sz="8" w:space="0"/>
            </w:tcBorders>
            <w:vAlign w:val="center"/>
          </w:tcPr>
          <w:p w14:paraId="6D588B7C">
            <w:pPr>
              <w:pStyle w:val="106"/>
              <w:snapToGrid w:val="0"/>
              <w:spacing w:before="31" w:beforeLines="10" w:after="31" w:afterLines="10" w:line="300" w:lineRule="exact"/>
              <w:ind w:left="-112" w:right="-112"/>
              <w:rPr>
                <w:sz w:val="20"/>
              </w:rPr>
            </w:pPr>
            <w:r>
              <w:rPr>
                <w:rFonts w:hint="eastAsia"/>
                <w:sz w:val="20"/>
              </w:rPr>
              <w:t>每月一次</w:t>
            </w:r>
          </w:p>
        </w:tc>
      </w:tr>
      <w:tr w14:paraId="1C21BF19">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3953F30B">
            <w:pPr>
              <w:pStyle w:val="106"/>
              <w:snapToGrid w:val="0"/>
              <w:spacing w:before="31" w:beforeLines="10" w:after="31" w:afterLines="10" w:line="300" w:lineRule="exact"/>
              <w:ind w:left="-112" w:right="-112"/>
              <w:rPr>
                <w:sz w:val="20"/>
              </w:rPr>
            </w:pPr>
            <w:r>
              <w:rPr>
                <w:rFonts w:hint="eastAsia"/>
                <w:sz w:val="20"/>
              </w:rPr>
              <w:t>86</w:t>
            </w:r>
          </w:p>
        </w:tc>
        <w:tc>
          <w:tcPr>
            <w:tcW w:w="0" w:type="auto"/>
            <w:vMerge w:val="continue"/>
            <w:tcBorders>
              <w:top w:val="nil"/>
              <w:left w:val="single" w:color="auto" w:sz="8" w:space="0"/>
              <w:bottom w:val="single" w:color="000000" w:sz="8" w:space="0"/>
              <w:right w:val="single" w:color="auto" w:sz="8" w:space="0"/>
            </w:tcBorders>
            <w:vAlign w:val="center"/>
          </w:tcPr>
          <w:p w14:paraId="38E927A6">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27B4306A">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3A86A553">
            <w:pPr>
              <w:pStyle w:val="106"/>
              <w:snapToGrid w:val="0"/>
              <w:spacing w:before="31" w:beforeLines="10" w:after="31" w:afterLines="10" w:line="300" w:lineRule="exact"/>
              <w:ind w:left="-112" w:right="-112"/>
              <w:rPr>
                <w:sz w:val="20"/>
              </w:rPr>
            </w:pPr>
            <w:r>
              <w:rPr>
                <w:rFonts w:hint="eastAsia" w:ascii="宋体" w:hAnsi="宋体" w:eastAsia="宋体" w:cs="宋体"/>
                <w:sz w:val="20"/>
              </w:rPr>
              <w:t>澴</w:t>
            </w:r>
            <w:r>
              <w:rPr>
                <w:rFonts w:hint="eastAsia"/>
                <w:sz w:val="20"/>
              </w:rPr>
              <w:t>水</w:t>
            </w:r>
          </w:p>
        </w:tc>
        <w:tc>
          <w:tcPr>
            <w:tcW w:w="1222" w:type="pct"/>
            <w:tcBorders>
              <w:top w:val="nil"/>
              <w:left w:val="nil"/>
              <w:bottom w:val="single" w:color="auto" w:sz="8" w:space="0"/>
              <w:right w:val="single" w:color="auto" w:sz="8" w:space="0"/>
            </w:tcBorders>
            <w:vAlign w:val="center"/>
          </w:tcPr>
          <w:p w14:paraId="05CF94B8">
            <w:pPr>
              <w:pStyle w:val="106"/>
              <w:snapToGrid w:val="0"/>
              <w:spacing w:before="31" w:beforeLines="10" w:after="31" w:afterLines="10" w:line="300" w:lineRule="exact"/>
              <w:ind w:left="-112" w:right="-112"/>
              <w:rPr>
                <w:sz w:val="20"/>
              </w:rPr>
            </w:pPr>
            <w:r>
              <w:rPr>
                <w:rFonts w:hint="eastAsia"/>
                <w:sz w:val="20"/>
              </w:rPr>
              <w:t>孝昌王店</w:t>
            </w:r>
          </w:p>
        </w:tc>
        <w:tc>
          <w:tcPr>
            <w:tcW w:w="1040" w:type="pct"/>
            <w:tcBorders>
              <w:top w:val="nil"/>
              <w:left w:val="nil"/>
              <w:bottom w:val="single" w:color="auto" w:sz="8" w:space="0"/>
              <w:right w:val="single" w:color="auto" w:sz="8" w:space="0"/>
            </w:tcBorders>
            <w:vAlign w:val="center"/>
          </w:tcPr>
          <w:p w14:paraId="50982DE5">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1CC9003A">
            <w:pPr>
              <w:pStyle w:val="106"/>
              <w:snapToGrid w:val="0"/>
              <w:spacing w:before="31" w:beforeLines="10" w:after="31" w:afterLines="10" w:line="300" w:lineRule="exact"/>
              <w:ind w:left="-112" w:right="-112"/>
              <w:rPr>
                <w:sz w:val="20"/>
              </w:rPr>
            </w:pPr>
            <w:r>
              <w:rPr>
                <w:rFonts w:hint="eastAsia"/>
                <w:sz w:val="20"/>
              </w:rPr>
              <w:t>每月一次</w:t>
            </w:r>
          </w:p>
        </w:tc>
      </w:tr>
      <w:tr w14:paraId="1D0D52E2">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26F4126A">
            <w:pPr>
              <w:pStyle w:val="106"/>
              <w:snapToGrid w:val="0"/>
              <w:spacing w:before="31" w:beforeLines="10" w:after="31" w:afterLines="10" w:line="300" w:lineRule="exact"/>
              <w:ind w:left="-112" w:right="-112"/>
              <w:rPr>
                <w:sz w:val="20"/>
              </w:rPr>
            </w:pPr>
            <w:r>
              <w:rPr>
                <w:rFonts w:hint="eastAsia"/>
                <w:sz w:val="20"/>
              </w:rPr>
              <w:t>87</w:t>
            </w:r>
          </w:p>
        </w:tc>
        <w:tc>
          <w:tcPr>
            <w:tcW w:w="0" w:type="auto"/>
            <w:vMerge w:val="continue"/>
            <w:tcBorders>
              <w:top w:val="nil"/>
              <w:left w:val="single" w:color="auto" w:sz="8" w:space="0"/>
              <w:bottom w:val="single" w:color="000000" w:sz="8" w:space="0"/>
              <w:right w:val="single" w:color="auto" w:sz="8" w:space="0"/>
            </w:tcBorders>
            <w:vAlign w:val="center"/>
          </w:tcPr>
          <w:p w14:paraId="0193CEDC">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611BF233">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0AB5C833">
            <w:pPr>
              <w:pStyle w:val="106"/>
              <w:snapToGrid w:val="0"/>
              <w:spacing w:before="31" w:beforeLines="10" w:after="31" w:afterLines="10" w:line="300" w:lineRule="exact"/>
              <w:ind w:left="-112" w:right="-112"/>
              <w:rPr>
                <w:sz w:val="20"/>
              </w:rPr>
            </w:pPr>
            <w:r>
              <w:rPr>
                <w:rFonts w:hint="eastAsia" w:ascii="宋体" w:hAnsi="宋体" w:eastAsia="宋体" w:cs="宋体"/>
                <w:sz w:val="20"/>
              </w:rPr>
              <w:t>澴</w:t>
            </w:r>
            <w:r>
              <w:rPr>
                <w:rFonts w:hint="eastAsia"/>
                <w:sz w:val="20"/>
              </w:rPr>
              <w:t>水</w:t>
            </w:r>
          </w:p>
        </w:tc>
        <w:tc>
          <w:tcPr>
            <w:tcW w:w="1222" w:type="pct"/>
            <w:tcBorders>
              <w:top w:val="nil"/>
              <w:left w:val="nil"/>
              <w:bottom w:val="single" w:color="auto" w:sz="8" w:space="0"/>
              <w:right w:val="single" w:color="auto" w:sz="8" w:space="0"/>
            </w:tcBorders>
            <w:vAlign w:val="center"/>
          </w:tcPr>
          <w:p w14:paraId="2C309F64">
            <w:pPr>
              <w:pStyle w:val="106"/>
              <w:snapToGrid w:val="0"/>
              <w:spacing w:before="31" w:beforeLines="10" w:after="31" w:afterLines="10" w:line="300" w:lineRule="exact"/>
              <w:ind w:left="-112" w:right="-112"/>
              <w:rPr>
                <w:sz w:val="20"/>
              </w:rPr>
            </w:pPr>
            <w:r>
              <w:rPr>
                <w:rFonts w:hint="eastAsia"/>
                <w:sz w:val="20"/>
              </w:rPr>
              <w:t>孝感河口大桥</w:t>
            </w:r>
          </w:p>
        </w:tc>
        <w:tc>
          <w:tcPr>
            <w:tcW w:w="1040" w:type="pct"/>
            <w:tcBorders>
              <w:top w:val="nil"/>
              <w:left w:val="nil"/>
              <w:bottom w:val="single" w:color="auto" w:sz="8" w:space="0"/>
              <w:right w:val="single" w:color="auto" w:sz="8" w:space="0"/>
            </w:tcBorders>
            <w:vAlign w:val="center"/>
          </w:tcPr>
          <w:p w14:paraId="03F231AE">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645F1D9F">
            <w:pPr>
              <w:pStyle w:val="106"/>
              <w:snapToGrid w:val="0"/>
              <w:spacing w:before="31" w:beforeLines="10" w:after="31" w:afterLines="10" w:line="300" w:lineRule="exact"/>
              <w:ind w:left="-112" w:right="-112"/>
              <w:rPr>
                <w:sz w:val="20"/>
              </w:rPr>
            </w:pPr>
            <w:r>
              <w:rPr>
                <w:rFonts w:hint="eastAsia"/>
                <w:sz w:val="20"/>
              </w:rPr>
              <w:t>每月一次</w:t>
            </w:r>
          </w:p>
        </w:tc>
      </w:tr>
      <w:tr w14:paraId="3E7E4F15">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4EC1DC82">
            <w:pPr>
              <w:pStyle w:val="106"/>
              <w:snapToGrid w:val="0"/>
              <w:spacing w:before="31" w:beforeLines="10" w:after="31" w:afterLines="10" w:line="300" w:lineRule="exact"/>
              <w:ind w:left="-112" w:right="-112"/>
              <w:rPr>
                <w:sz w:val="20"/>
              </w:rPr>
            </w:pPr>
            <w:r>
              <w:rPr>
                <w:rFonts w:hint="eastAsia"/>
                <w:sz w:val="20"/>
              </w:rPr>
              <w:t>88</w:t>
            </w:r>
          </w:p>
        </w:tc>
        <w:tc>
          <w:tcPr>
            <w:tcW w:w="0" w:type="auto"/>
            <w:vMerge w:val="continue"/>
            <w:tcBorders>
              <w:top w:val="nil"/>
              <w:left w:val="single" w:color="auto" w:sz="8" w:space="0"/>
              <w:bottom w:val="single" w:color="000000" w:sz="8" w:space="0"/>
              <w:right w:val="single" w:color="auto" w:sz="8" w:space="0"/>
            </w:tcBorders>
            <w:vAlign w:val="center"/>
          </w:tcPr>
          <w:p w14:paraId="6D6F37B3">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47DC5F6E">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4012B408">
            <w:pPr>
              <w:pStyle w:val="106"/>
              <w:snapToGrid w:val="0"/>
              <w:spacing w:before="31" w:beforeLines="10" w:after="31" w:afterLines="10" w:line="300" w:lineRule="exact"/>
              <w:ind w:left="-112" w:right="-112"/>
              <w:rPr>
                <w:sz w:val="20"/>
              </w:rPr>
            </w:pPr>
            <w:r>
              <w:rPr>
                <w:rFonts w:hint="eastAsia"/>
                <w:sz w:val="20"/>
              </w:rPr>
              <w:t>滠水</w:t>
            </w:r>
          </w:p>
        </w:tc>
        <w:tc>
          <w:tcPr>
            <w:tcW w:w="1222" w:type="pct"/>
            <w:tcBorders>
              <w:top w:val="nil"/>
              <w:left w:val="nil"/>
              <w:bottom w:val="single" w:color="auto" w:sz="8" w:space="0"/>
              <w:right w:val="single" w:color="auto" w:sz="8" w:space="0"/>
            </w:tcBorders>
            <w:vAlign w:val="center"/>
          </w:tcPr>
          <w:p w14:paraId="74126840">
            <w:pPr>
              <w:pStyle w:val="106"/>
              <w:snapToGrid w:val="0"/>
              <w:spacing w:before="31" w:beforeLines="10" w:after="31" w:afterLines="10" w:line="300" w:lineRule="exact"/>
              <w:ind w:left="-112" w:right="-112"/>
              <w:rPr>
                <w:sz w:val="20"/>
              </w:rPr>
            </w:pPr>
            <w:r>
              <w:rPr>
                <w:rFonts w:hint="eastAsia"/>
                <w:sz w:val="20"/>
              </w:rPr>
              <w:t>大悟河口</w:t>
            </w:r>
          </w:p>
        </w:tc>
        <w:tc>
          <w:tcPr>
            <w:tcW w:w="1040" w:type="pct"/>
            <w:tcBorders>
              <w:top w:val="nil"/>
              <w:left w:val="nil"/>
              <w:bottom w:val="single" w:color="auto" w:sz="8" w:space="0"/>
              <w:right w:val="single" w:color="auto" w:sz="8" w:space="0"/>
            </w:tcBorders>
            <w:vAlign w:val="center"/>
          </w:tcPr>
          <w:p w14:paraId="7FB00E31">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43D4BE5C">
            <w:pPr>
              <w:pStyle w:val="106"/>
              <w:snapToGrid w:val="0"/>
              <w:spacing w:before="31" w:beforeLines="10" w:after="31" w:afterLines="10" w:line="300" w:lineRule="exact"/>
              <w:ind w:left="-112" w:right="-112"/>
              <w:rPr>
                <w:sz w:val="20"/>
              </w:rPr>
            </w:pPr>
            <w:r>
              <w:rPr>
                <w:rFonts w:hint="eastAsia"/>
                <w:sz w:val="20"/>
              </w:rPr>
              <w:t>每月一次</w:t>
            </w:r>
          </w:p>
        </w:tc>
      </w:tr>
      <w:tr w14:paraId="4425C411">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07E24B5D">
            <w:pPr>
              <w:pStyle w:val="106"/>
              <w:snapToGrid w:val="0"/>
              <w:spacing w:before="31" w:beforeLines="10" w:after="31" w:afterLines="10" w:line="300" w:lineRule="exact"/>
              <w:ind w:left="-112" w:right="-112"/>
              <w:rPr>
                <w:sz w:val="20"/>
              </w:rPr>
            </w:pPr>
            <w:r>
              <w:rPr>
                <w:rFonts w:hint="eastAsia"/>
                <w:sz w:val="20"/>
              </w:rPr>
              <w:t>89</w:t>
            </w:r>
          </w:p>
        </w:tc>
        <w:tc>
          <w:tcPr>
            <w:tcW w:w="0" w:type="auto"/>
            <w:vMerge w:val="continue"/>
            <w:tcBorders>
              <w:top w:val="nil"/>
              <w:left w:val="single" w:color="auto" w:sz="8" w:space="0"/>
              <w:bottom w:val="single" w:color="000000" w:sz="8" w:space="0"/>
              <w:right w:val="single" w:color="auto" w:sz="8" w:space="0"/>
            </w:tcBorders>
            <w:vAlign w:val="center"/>
          </w:tcPr>
          <w:p w14:paraId="6B820F8D">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60D2F7E3">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3E8E8140">
            <w:pPr>
              <w:pStyle w:val="106"/>
              <w:snapToGrid w:val="0"/>
              <w:spacing w:before="31" w:beforeLines="10" w:after="31" w:afterLines="10" w:line="300" w:lineRule="exact"/>
              <w:ind w:left="-112" w:right="-112"/>
              <w:rPr>
                <w:sz w:val="20"/>
              </w:rPr>
            </w:pPr>
            <w:r>
              <w:rPr>
                <w:rFonts w:hint="eastAsia"/>
                <w:sz w:val="20"/>
              </w:rPr>
              <w:t>大富水</w:t>
            </w:r>
          </w:p>
        </w:tc>
        <w:tc>
          <w:tcPr>
            <w:tcW w:w="1222" w:type="pct"/>
            <w:tcBorders>
              <w:top w:val="nil"/>
              <w:left w:val="nil"/>
              <w:bottom w:val="single" w:color="auto" w:sz="8" w:space="0"/>
              <w:right w:val="single" w:color="auto" w:sz="8" w:space="0"/>
            </w:tcBorders>
            <w:vAlign w:val="center"/>
          </w:tcPr>
          <w:p w14:paraId="10450920">
            <w:pPr>
              <w:pStyle w:val="106"/>
              <w:snapToGrid w:val="0"/>
              <w:spacing w:before="31" w:beforeLines="10" w:after="31" w:afterLines="10" w:line="300" w:lineRule="exact"/>
              <w:ind w:left="-112" w:right="-112"/>
              <w:rPr>
                <w:sz w:val="20"/>
              </w:rPr>
            </w:pPr>
            <w:r>
              <w:rPr>
                <w:rFonts w:hint="eastAsia"/>
                <w:sz w:val="20"/>
              </w:rPr>
              <w:t>田店泵站</w:t>
            </w:r>
          </w:p>
        </w:tc>
        <w:tc>
          <w:tcPr>
            <w:tcW w:w="1040" w:type="pct"/>
            <w:tcBorders>
              <w:top w:val="nil"/>
              <w:left w:val="nil"/>
              <w:bottom w:val="single" w:color="auto" w:sz="8" w:space="0"/>
              <w:right w:val="single" w:color="auto" w:sz="8" w:space="0"/>
            </w:tcBorders>
            <w:vAlign w:val="center"/>
          </w:tcPr>
          <w:p w14:paraId="4B35F3E0">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21C81C6D">
            <w:pPr>
              <w:pStyle w:val="106"/>
              <w:snapToGrid w:val="0"/>
              <w:spacing w:before="31" w:beforeLines="10" w:after="31" w:afterLines="10" w:line="300" w:lineRule="exact"/>
              <w:ind w:left="-112" w:right="-112"/>
              <w:rPr>
                <w:sz w:val="20"/>
              </w:rPr>
            </w:pPr>
            <w:r>
              <w:rPr>
                <w:rFonts w:hint="eastAsia"/>
                <w:sz w:val="20"/>
              </w:rPr>
              <w:t>每月一次</w:t>
            </w:r>
          </w:p>
        </w:tc>
      </w:tr>
      <w:tr w14:paraId="4A0A9C12">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037B074C">
            <w:pPr>
              <w:pStyle w:val="106"/>
              <w:snapToGrid w:val="0"/>
              <w:spacing w:before="31" w:beforeLines="10" w:after="31" w:afterLines="10" w:line="300" w:lineRule="exact"/>
              <w:ind w:left="-112" w:right="-112"/>
              <w:rPr>
                <w:sz w:val="20"/>
              </w:rPr>
            </w:pPr>
            <w:r>
              <w:rPr>
                <w:rFonts w:hint="eastAsia"/>
                <w:sz w:val="20"/>
              </w:rPr>
              <w:t>90</w:t>
            </w:r>
          </w:p>
        </w:tc>
        <w:tc>
          <w:tcPr>
            <w:tcW w:w="0" w:type="auto"/>
            <w:vMerge w:val="continue"/>
            <w:tcBorders>
              <w:top w:val="nil"/>
              <w:left w:val="single" w:color="auto" w:sz="8" w:space="0"/>
              <w:bottom w:val="single" w:color="000000" w:sz="8" w:space="0"/>
              <w:right w:val="single" w:color="auto" w:sz="8" w:space="0"/>
            </w:tcBorders>
            <w:vAlign w:val="center"/>
          </w:tcPr>
          <w:p w14:paraId="11997C19">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3F3DCD32">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7F150324">
            <w:pPr>
              <w:pStyle w:val="106"/>
              <w:snapToGrid w:val="0"/>
              <w:spacing w:before="31" w:beforeLines="10" w:after="31" w:afterLines="10" w:line="300" w:lineRule="exact"/>
              <w:ind w:left="-112" w:right="-112"/>
              <w:rPr>
                <w:sz w:val="20"/>
              </w:rPr>
            </w:pPr>
            <w:r>
              <w:rPr>
                <w:rFonts w:hint="eastAsia"/>
                <w:sz w:val="20"/>
              </w:rPr>
              <w:t>大富水</w:t>
            </w:r>
          </w:p>
        </w:tc>
        <w:tc>
          <w:tcPr>
            <w:tcW w:w="1222" w:type="pct"/>
            <w:tcBorders>
              <w:top w:val="nil"/>
              <w:left w:val="nil"/>
              <w:bottom w:val="single" w:color="auto" w:sz="8" w:space="0"/>
              <w:right w:val="single" w:color="auto" w:sz="8" w:space="0"/>
            </w:tcBorders>
            <w:vAlign w:val="center"/>
          </w:tcPr>
          <w:p w14:paraId="69E91E36">
            <w:pPr>
              <w:pStyle w:val="106"/>
              <w:snapToGrid w:val="0"/>
              <w:spacing w:before="31" w:beforeLines="10" w:after="31" w:afterLines="10" w:line="300" w:lineRule="exact"/>
              <w:ind w:left="-112" w:right="-112"/>
              <w:rPr>
                <w:sz w:val="20"/>
              </w:rPr>
            </w:pPr>
            <w:r>
              <w:rPr>
                <w:rFonts w:hint="eastAsia"/>
                <w:sz w:val="20"/>
              </w:rPr>
              <w:t>应城公路桥</w:t>
            </w:r>
          </w:p>
        </w:tc>
        <w:tc>
          <w:tcPr>
            <w:tcW w:w="1040" w:type="pct"/>
            <w:tcBorders>
              <w:top w:val="nil"/>
              <w:left w:val="nil"/>
              <w:bottom w:val="single" w:color="auto" w:sz="8" w:space="0"/>
              <w:right w:val="single" w:color="auto" w:sz="8" w:space="0"/>
            </w:tcBorders>
            <w:vAlign w:val="center"/>
          </w:tcPr>
          <w:p w14:paraId="71810A3C">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1B9A2424">
            <w:pPr>
              <w:pStyle w:val="106"/>
              <w:snapToGrid w:val="0"/>
              <w:spacing w:before="31" w:beforeLines="10" w:after="31" w:afterLines="10" w:line="300" w:lineRule="exact"/>
              <w:ind w:left="-112" w:right="-112"/>
              <w:rPr>
                <w:sz w:val="20"/>
              </w:rPr>
            </w:pPr>
            <w:r>
              <w:rPr>
                <w:rFonts w:hint="eastAsia"/>
                <w:sz w:val="20"/>
              </w:rPr>
              <w:t>每月一次</w:t>
            </w:r>
          </w:p>
        </w:tc>
      </w:tr>
      <w:tr w14:paraId="6BE854A6">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4DABD7DB">
            <w:pPr>
              <w:pStyle w:val="106"/>
              <w:snapToGrid w:val="0"/>
              <w:spacing w:before="31" w:beforeLines="10" w:after="31" w:afterLines="10" w:line="300" w:lineRule="exact"/>
              <w:ind w:left="-112" w:right="-112"/>
              <w:rPr>
                <w:sz w:val="20"/>
              </w:rPr>
            </w:pPr>
            <w:r>
              <w:rPr>
                <w:rFonts w:hint="eastAsia"/>
                <w:sz w:val="20"/>
              </w:rPr>
              <w:t>91</w:t>
            </w:r>
          </w:p>
        </w:tc>
        <w:tc>
          <w:tcPr>
            <w:tcW w:w="0" w:type="auto"/>
            <w:vMerge w:val="continue"/>
            <w:tcBorders>
              <w:top w:val="nil"/>
              <w:left w:val="single" w:color="auto" w:sz="8" w:space="0"/>
              <w:bottom w:val="single" w:color="000000" w:sz="8" w:space="0"/>
              <w:right w:val="single" w:color="auto" w:sz="8" w:space="0"/>
            </w:tcBorders>
            <w:vAlign w:val="center"/>
          </w:tcPr>
          <w:p w14:paraId="75050E9F">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6385690B">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4CE11D6C">
            <w:pPr>
              <w:pStyle w:val="106"/>
              <w:snapToGrid w:val="0"/>
              <w:spacing w:before="31" w:beforeLines="10" w:after="31" w:afterLines="10" w:line="300" w:lineRule="exact"/>
              <w:ind w:left="-112" w:right="-112"/>
              <w:rPr>
                <w:sz w:val="20"/>
              </w:rPr>
            </w:pPr>
            <w:r>
              <w:rPr>
                <w:rFonts w:hint="eastAsia"/>
                <w:sz w:val="20"/>
              </w:rPr>
              <w:t>汉北河</w:t>
            </w:r>
          </w:p>
        </w:tc>
        <w:tc>
          <w:tcPr>
            <w:tcW w:w="1222" w:type="pct"/>
            <w:tcBorders>
              <w:top w:val="nil"/>
              <w:left w:val="nil"/>
              <w:bottom w:val="single" w:color="auto" w:sz="8" w:space="0"/>
              <w:right w:val="single" w:color="auto" w:sz="8" w:space="0"/>
            </w:tcBorders>
            <w:vAlign w:val="center"/>
          </w:tcPr>
          <w:p w14:paraId="6D131E72">
            <w:pPr>
              <w:pStyle w:val="106"/>
              <w:snapToGrid w:val="0"/>
              <w:spacing w:before="31" w:beforeLines="10" w:after="31" w:afterLines="10" w:line="300" w:lineRule="exact"/>
              <w:ind w:left="-112" w:right="-112"/>
              <w:rPr>
                <w:sz w:val="20"/>
              </w:rPr>
            </w:pPr>
            <w:r>
              <w:rPr>
                <w:rFonts w:hint="eastAsia"/>
                <w:sz w:val="20"/>
              </w:rPr>
              <w:t>垌冢桥</w:t>
            </w:r>
          </w:p>
        </w:tc>
        <w:tc>
          <w:tcPr>
            <w:tcW w:w="1040" w:type="pct"/>
            <w:tcBorders>
              <w:top w:val="nil"/>
              <w:left w:val="nil"/>
              <w:bottom w:val="single" w:color="auto" w:sz="8" w:space="0"/>
              <w:right w:val="single" w:color="auto" w:sz="8" w:space="0"/>
            </w:tcBorders>
            <w:vAlign w:val="center"/>
          </w:tcPr>
          <w:p w14:paraId="62197473">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24ED3572">
            <w:pPr>
              <w:pStyle w:val="106"/>
              <w:snapToGrid w:val="0"/>
              <w:spacing w:before="31" w:beforeLines="10" w:after="31" w:afterLines="10" w:line="300" w:lineRule="exact"/>
              <w:ind w:left="-112" w:right="-112"/>
              <w:rPr>
                <w:sz w:val="20"/>
              </w:rPr>
            </w:pPr>
            <w:r>
              <w:rPr>
                <w:rFonts w:hint="eastAsia"/>
                <w:sz w:val="20"/>
              </w:rPr>
              <w:t>每月一次</w:t>
            </w:r>
          </w:p>
        </w:tc>
      </w:tr>
      <w:tr w14:paraId="5E05E315">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7AF2E5B0">
            <w:pPr>
              <w:pStyle w:val="106"/>
              <w:snapToGrid w:val="0"/>
              <w:spacing w:before="31" w:beforeLines="10" w:after="31" w:afterLines="10" w:line="300" w:lineRule="exact"/>
              <w:ind w:left="-112" w:right="-112"/>
              <w:rPr>
                <w:sz w:val="20"/>
              </w:rPr>
            </w:pPr>
            <w:r>
              <w:rPr>
                <w:rFonts w:hint="eastAsia"/>
                <w:sz w:val="20"/>
              </w:rPr>
              <w:t>92</w:t>
            </w:r>
          </w:p>
        </w:tc>
        <w:tc>
          <w:tcPr>
            <w:tcW w:w="0" w:type="auto"/>
            <w:vMerge w:val="continue"/>
            <w:tcBorders>
              <w:top w:val="nil"/>
              <w:left w:val="single" w:color="auto" w:sz="8" w:space="0"/>
              <w:bottom w:val="single" w:color="000000" w:sz="8" w:space="0"/>
              <w:right w:val="single" w:color="auto" w:sz="8" w:space="0"/>
            </w:tcBorders>
            <w:vAlign w:val="center"/>
          </w:tcPr>
          <w:p w14:paraId="2CB7F0BD">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61D4DA5F">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6DC1F4EF">
            <w:pPr>
              <w:pStyle w:val="106"/>
              <w:snapToGrid w:val="0"/>
              <w:spacing w:before="31" w:beforeLines="10" w:after="31" w:afterLines="10" w:line="300" w:lineRule="exact"/>
              <w:ind w:left="-112" w:right="-112"/>
              <w:rPr>
                <w:sz w:val="20"/>
              </w:rPr>
            </w:pPr>
            <w:r>
              <w:rPr>
                <w:rFonts w:hint="eastAsia"/>
                <w:sz w:val="20"/>
              </w:rPr>
              <w:t>汉北河</w:t>
            </w:r>
          </w:p>
        </w:tc>
        <w:tc>
          <w:tcPr>
            <w:tcW w:w="1222" w:type="pct"/>
            <w:tcBorders>
              <w:top w:val="nil"/>
              <w:left w:val="nil"/>
              <w:bottom w:val="single" w:color="auto" w:sz="8" w:space="0"/>
              <w:right w:val="single" w:color="auto" w:sz="8" w:space="0"/>
            </w:tcBorders>
            <w:vAlign w:val="center"/>
          </w:tcPr>
          <w:p w14:paraId="1BEC0AC8">
            <w:pPr>
              <w:pStyle w:val="106"/>
              <w:snapToGrid w:val="0"/>
              <w:spacing w:before="31" w:beforeLines="10" w:after="31" w:afterLines="10" w:line="300" w:lineRule="exact"/>
              <w:ind w:left="-112" w:right="-112"/>
              <w:rPr>
                <w:sz w:val="20"/>
              </w:rPr>
            </w:pPr>
            <w:r>
              <w:rPr>
                <w:rFonts w:hint="eastAsia"/>
                <w:sz w:val="20"/>
              </w:rPr>
              <w:t>新沟闸</w:t>
            </w:r>
          </w:p>
        </w:tc>
        <w:tc>
          <w:tcPr>
            <w:tcW w:w="1040" w:type="pct"/>
            <w:tcBorders>
              <w:top w:val="nil"/>
              <w:left w:val="nil"/>
              <w:bottom w:val="single" w:color="auto" w:sz="8" w:space="0"/>
              <w:right w:val="single" w:color="auto" w:sz="8" w:space="0"/>
            </w:tcBorders>
            <w:vAlign w:val="center"/>
          </w:tcPr>
          <w:p w14:paraId="34ABF5E2">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3905164A">
            <w:pPr>
              <w:pStyle w:val="106"/>
              <w:snapToGrid w:val="0"/>
              <w:spacing w:before="31" w:beforeLines="10" w:after="31" w:afterLines="10" w:line="300" w:lineRule="exact"/>
              <w:ind w:left="-112" w:right="-112"/>
              <w:rPr>
                <w:sz w:val="20"/>
              </w:rPr>
            </w:pPr>
            <w:r>
              <w:rPr>
                <w:rFonts w:hint="eastAsia"/>
                <w:sz w:val="20"/>
              </w:rPr>
              <w:t>每月一次</w:t>
            </w:r>
          </w:p>
        </w:tc>
      </w:tr>
      <w:tr w14:paraId="529FEF4A">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672AA9A7">
            <w:pPr>
              <w:pStyle w:val="106"/>
              <w:snapToGrid w:val="0"/>
              <w:spacing w:before="31" w:beforeLines="10" w:after="31" w:afterLines="10" w:line="300" w:lineRule="exact"/>
              <w:ind w:left="-112" w:right="-112"/>
              <w:rPr>
                <w:sz w:val="20"/>
              </w:rPr>
            </w:pPr>
            <w:r>
              <w:rPr>
                <w:rFonts w:hint="eastAsia"/>
                <w:sz w:val="20"/>
              </w:rPr>
              <w:t>93</w:t>
            </w:r>
          </w:p>
        </w:tc>
        <w:tc>
          <w:tcPr>
            <w:tcW w:w="430" w:type="pct"/>
            <w:vMerge w:val="restart"/>
            <w:tcBorders>
              <w:top w:val="nil"/>
              <w:left w:val="single" w:color="auto" w:sz="8" w:space="0"/>
              <w:bottom w:val="single" w:color="auto" w:sz="8" w:space="0"/>
              <w:right w:val="single" w:color="auto" w:sz="8" w:space="0"/>
            </w:tcBorders>
            <w:vAlign w:val="center"/>
          </w:tcPr>
          <w:p w14:paraId="12D4A480">
            <w:pPr>
              <w:pStyle w:val="106"/>
              <w:snapToGrid w:val="0"/>
              <w:spacing w:before="31" w:beforeLines="10" w:after="31" w:afterLines="10" w:line="300" w:lineRule="exact"/>
              <w:ind w:left="-112" w:right="-112"/>
              <w:rPr>
                <w:sz w:val="20"/>
              </w:rPr>
            </w:pPr>
            <w:r>
              <w:rPr>
                <w:rFonts w:hint="eastAsia"/>
                <w:sz w:val="20"/>
              </w:rPr>
              <w:t>荆州市</w:t>
            </w:r>
          </w:p>
        </w:tc>
        <w:tc>
          <w:tcPr>
            <w:tcW w:w="514" w:type="pct"/>
            <w:tcBorders>
              <w:top w:val="nil"/>
              <w:left w:val="nil"/>
              <w:bottom w:val="single" w:color="auto" w:sz="8" w:space="0"/>
              <w:right w:val="single" w:color="auto" w:sz="8" w:space="0"/>
            </w:tcBorders>
            <w:vAlign w:val="center"/>
          </w:tcPr>
          <w:p w14:paraId="288AA4AB">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33EF6631">
            <w:pPr>
              <w:pStyle w:val="106"/>
              <w:snapToGrid w:val="0"/>
              <w:spacing w:before="31" w:beforeLines="10" w:after="31" w:afterLines="10" w:line="300" w:lineRule="exact"/>
              <w:ind w:left="-112" w:right="-112"/>
              <w:rPr>
                <w:sz w:val="20"/>
              </w:rPr>
            </w:pPr>
            <w:r>
              <w:rPr>
                <w:rFonts w:hint="eastAsia"/>
                <w:sz w:val="20"/>
              </w:rPr>
              <w:t>长江</w:t>
            </w:r>
          </w:p>
        </w:tc>
        <w:tc>
          <w:tcPr>
            <w:tcW w:w="1222" w:type="pct"/>
            <w:tcBorders>
              <w:top w:val="nil"/>
              <w:left w:val="nil"/>
              <w:bottom w:val="single" w:color="auto" w:sz="8" w:space="0"/>
              <w:right w:val="single" w:color="auto" w:sz="8" w:space="0"/>
            </w:tcBorders>
            <w:vAlign w:val="center"/>
          </w:tcPr>
          <w:p w14:paraId="217FE044">
            <w:pPr>
              <w:pStyle w:val="106"/>
              <w:snapToGrid w:val="0"/>
              <w:spacing w:before="31" w:beforeLines="10" w:after="31" w:afterLines="10" w:line="300" w:lineRule="exact"/>
              <w:ind w:left="-112" w:right="-112"/>
              <w:rPr>
                <w:sz w:val="20"/>
              </w:rPr>
            </w:pPr>
            <w:r>
              <w:rPr>
                <w:rFonts w:hint="eastAsia"/>
                <w:sz w:val="20"/>
              </w:rPr>
              <w:t>砖瓦厂</w:t>
            </w:r>
          </w:p>
        </w:tc>
        <w:tc>
          <w:tcPr>
            <w:tcW w:w="1040" w:type="pct"/>
            <w:tcBorders>
              <w:top w:val="nil"/>
              <w:left w:val="nil"/>
              <w:bottom w:val="single" w:color="auto" w:sz="8" w:space="0"/>
              <w:right w:val="single" w:color="auto" w:sz="8" w:space="0"/>
            </w:tcBorders>
            <w:vAlign w:val="center"/>
          </w:tcPr>
          <w:p w14:paraId="13E5019F">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05CABF19">
            <w:pPr>
              <w:pStyle w:val="106"/>
              <w:snapToGrid w:val="0"/>
              <w:spacing w:before="31" w:beforeLines="10" w:after="31" w:afterLines="10" w:line="300" w:lineRule="exact"/>
              <w:ind w:left="-112" w:right="-112"/>
              <w:rPr>
                <w:sz w:val="20"/>
              </w:rPr>
            </w:pPr>
            <w:r>
              <w:rPr>
                <w:rFonts w:hint="eastAsia"/>
                <w:sz w:val="20"/>
              </w:rPr>
              <w:t>每月一次</w:t>
            </w:r>
          </w:p>
        </w:tc>
      </w:tr>
      <w:tr w14:paraId="41D24A00">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5727A136">
            <w:pPr>
              <w:pStyle w:val="106"/>
              <w:snapToGrid w:val="0"/>
              <w:spacing w:before="31" w:beforeLines="10" w:after="31" w:afterLines="10" w:line="300" w:lineRule="exact"/>
              <w:ind w:left="-112" w:right="-112"/>
              <w:rPr>
                <w:sz w:val="20"/>
              </w:rPr>
            </w:pPr>
            <w:r>
              <w:rPr>
                <w:rFonts w:hint="eastAsia"/>
                <w:sz w:val="20"/>
              </w:rPr>
              <w:t>94</w:t>
            </w:r>
          </w:p>
        </w:tc>
        <w:tc>
          <w:tcPr>
            <w:tcW w:w="0" w:type="auto"/>
            <w:vMerge w:val="continue"/>
            <w:tcBorders>
              <w:top w:val="nil"/>
              <w:left w:val="single" w:color="auto" w:sz="8" w:space="0"/>
              <w:bottom w:val="single" w:color="auto" w:sz="8" w:space="0"/>
              <w:right w:val="single" w:color="auto" w:sz="8" w:space="0"/>
            </w:tcBorders>
            <w:vAlign w:val="center"/>
          </w:tcPr>
          <w:p w14:paraId="7D0B6864">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3684BFF2">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1B2AA6CD">
            <w:pPr>
              <w:pStyle w:val="106"/>
              <w:snapToGrid w:val="0"/>
              <w:spacing w:before="31" w:beforeLines="10" w:after="31" w:afterLines="10" w:line="300" w:lineRule="exact"/>
              <w:ind w:left="-112" w:right="-112"/>
              <w:rPr>
                <w:sz w:val="20"/>
              </w:rPr>
            </w:pPr>
            <w:r>
              <w:rPr>
                <w:rFonts w:hint="eastAsia"/>
                <w:sz w:val="20"/>
              </w:rPr>
              <w:t>长江</w:t>
            </w:r>
          </w:p>
        </w:tc>
        <w:tc>
          <w:tcPr>
            <w:tcW w:w="1222" w:type="pct"/>
            <w:tcBorders>
              <w:top w:val="nil"/>
              <w:left w:val="nil"/>
              <w:bottom w:val="single" w:color="auto" w:sz="8" w:space="0"/>
              <w:right w:val="single" w:color="auto" w:sz="8" w:space="0"/>
            </w:tcBorders>
            <w:vAlign w:val="center"/>
          </w:tcPr>
          <w:p w14:paraId="7376EFEB">
            <w:pPr>
              <w:pStyle w:val="106"/>
              <w:snapToGrid w:val="0"/>
              <w:spacing w:before="31" w:beforeLines="10" w:after="31" w:afterLines="10" w:line="300" w:lineRule="exact"/>
              <w:ind w:left="-112" w:right="-112"/>
              <w:rPr>
                <w:sz w:val="20"/>
              </w:rPr>
            </w:pPr>
            <w:r>
              <w:rPr>
                <w:rFonts w:hint="eastAsia"/>
                <w:sz w:val="20"/>
              </w:rPr>
              <w:t>观音寺</w:t>
            </w:r>
          </w:p>
        </w:tc>
        <w:tc>
          <w:tcPr>
            <w:tcW w:w="1040" w:type="pct"/>
            <w:tcBorders>
              <w:top w:val="nil"/>
              <w:left w:val="nil"/>
              <w:bottom w:val="single" w:color="auto" w:sz="8" w:space="0"/>
              <w:right w:val="single" w:color="auto" w:sz="8" w:space="0"/>
            </w:tcBorders>
            <w:vAlign w:val="center"/>
          </w:tcPr>
          <w:p w14:paraId="4356B337">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53F02934">
            <w:pPr>
              <w:pStyle w:val="106"/>
              <w:snapToGrid w:val="0"/>
              <w:spacing w:before="31" w:beforeLines="10" w:after="31" w:afterLines="10" w:line="300" w:lineRule="exact"/>
              <w:ind w:left="-112" w:right="-112"/>
              <w:rPr>
                <w:sz w:val="20"/>
              </w:rPr>
            </w:pPr>
            <w:r>
              <w:rPr>
                <w:rFonts w:hint="eastAsia"/>
                <w:sz w:val="20"/>
              </w:rPr>
              <w:t>每月一次</w:t>
            </w:r>
          </w:p>
        </w:tc>
      </w:tr>
      <w:tr w14:paraId="2855E613">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379AD021">
            <w:pPr>
              <w:pStyle w:val="106"/>
              <w:snapToGrid w:val="0"/>
              <w:spacing w:before="31" w:beforeLines="10" w:after="31" w:afterLines="10" w:line="300" w:lineRule="exact"/>
              <w:ind w:left="-112" w:right="-112"/>
              <w:rPr>
                <w:sz w:val="20"/>
              </w:rPr>
            </w:pPr>
            <w:r>
              <w:rPr>
                <w:rFonts w:hint="eastAsia"/>
                <w:sz w:val="20"/>
              </w:rPr>
              <w:t>95</w:t>
            </w:r>
          </w:p>
        </w:tc>
        <w:tc>
          <w:tcPr>
            <w:tcW w:w="0" w:type="auto"/>
            <w:vMerge w:val="continue"/>
            <w:tcBorders>
              <w:top w:val="nil"/>
              <w:left w:val="single" w:color="auto" w:sz="8" w:space="0"/>
              <w:bottom w:val="single" w:color="auto" w:sz="8" w:space="0"/>
              <w:right w:val="single" w:color="auto" w:sz="8" w:space="0"/>
            </w:tcBorders>
            <w:vAlign w:val="center"/>
          </w:tcPr>
          <w:p w14:paraId="6CC6884F">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281F7456">
            <w:pPr>
              <w:pStyle w:val="106"/>
              <w:snapToGrid w:val="0"/>
              <w:spacing w:before="31" w:beforeLines="10" w:after="31" w:afterLines="10" w:line="300" w:lineRule="exact"/>
              <w:ind w:left="-112" w:right="-112"/>
              <w:rPr>
                <w:sz w:val="20"/>
              </w:rPr>
            </w:pPr>
            <w:r>
              <w:rPr>
                <w:rFonts w:hint="eastAsia"/>
                <w:sz w:val="20"/>
              </w:rPr>
              <w:t>监利市</w:t>
            </w:r>
          </w:p>
        </w:tc>
        <w:tc>
          <w:tcPr>
            <w:tcW w:w="858" w:type="pct"/>
            <w:tcBorders>
              <w:top w:val="nil"/>
              <w:left w:val="nil"/>
              <w:bottom w:val="single" w:color="auto" w:sz="8" w:space="0"/>
              <w:right w:val="single" w:color="auto" w:sz="8" w:space="0"/>
            </w:tcBorders>
            <w:vAlign w:val="center"/>
          </w:tcPr>
          <w:p w14:paraId="0BD51DE0">
            <w:pPr>
              <w:pStyle w:val="106"/>
              <w:snapToGrid w:val="0"/>
              <w:spacing w:before="31" w:beforeLines="10" w:after="31" w:afterLines="10" w:line="300" w:lineRule="exact"/>
              <w:ind w:left="-112" w:right="-112"/>
              <w:rPr>
                <w:sz w:val="20"/>
              </w:rPr>
            </w:pPr>
            <w:r>
              <w:rPr>
                <w:rFonts w:hint="eastAsia"/>
                <w:sz w:val="20"/>
              </w:rPr>
              <w:t>长江</w:t>
            </w:r>
          </w:p>
        </w:tc>
        <w:tc>
          <w:tcPr>
            <w:tcW w:w="1222" w:type="pct"/>
            <w:tcBorders>
              <w:top w:val="nil"/>
              <w:left w:val="nil"/>
              <w:bottom w:val="single" w:color="auto" w:sz="8" w:space="0"/>
              <w:right w:val="single" w:color="auto" w:sz="8" w:space="0"/>
            </w:tcBorders>
            <w:vAlign w:val="center"/>
          </w:tcPr>
          <w:p w14:paraId="3C1041CB">
            <w:pPr>
              <w:pStyle w:val="106"/>
              <w:snapToGrid w:val="0"/>
              <w:spacing w:before="31" w:beforeLines="10" w:after="31" w:afterLines="10" w:line="300" w:lineRule="exact"/>
              <w:ind w:left="-112" w:right="-112"/>
              <w:rPr>
                <w:sz w:val="20"/>
              </w:rPr>
            </w:pPr>
            <w:r>
              <w:rPr>
                <w:rFonts w:hint="eastAsia"/>
                <w:sz w:val="20"/>
              </w:rPr>
              <w:t>五岭子</w:t>
            </w:r>
          </w:p>
        </w:tc>
        <w:tc>
          <w:tcPr>
            <w:tcW w:w="1040" w:type="pct"/>
            <w:tcBorders>
              <w:top w:val="nil"/>
              <w:left w:val="nil"/>
              <w:bottom w:val="single" w:color="auto" w:sz="8" w:space="0"/>
              <w:right w:val="single" w:color="auto" w:sz="8" w:space="0"/>
            </w:tcBorders>
            <w:vAlign w:val="center"/>
          </w:tcPr>
          <w:p w14:paraId="2BF5F697">
            <w:pPr>
              <w:pStyle w:val="106"/>
              <w:snapToGrid w:val="0"/>
              <w:spacing w:before="31" w:beforeLines="10" w:after="31" w:afterLines="10" w:line="300" w:lineRule="exact"/>
              <w:ind w:left="-112" w:right="-112"/>
              <w:rPr>
                <w:sz w:val="20"/>
              </w:rPr>
            </w:pPr>
            <w:r>
              <w:rPr>
                <w:rFonts w:hint="eastAsia"/>
                <w:sz w:val="20"/>
              </w:rPr>
              <w:t>趋势科研</w:t>
            </w:r>
          </w:p>
        </w:tc>
        <w:tc>
          <w:tcPr>
            <w:tcW w:w="620" w:type="pct"/>
            <w:tcBorders>
              <w:top w:val="nil"/>
              <w:left w:val="nil"/>
              <w:bottom w:val="single" w:color="auto" w:sz="8" w:space="0"/>
              <w:right w:val="single" w:color="auto" w:sz="8" w:space="0"/>
            </w:tcBorders>
            <w:vAlign w:val="center"/>
          </w:tcPr>
          <w:p w14:paraId="023157D5">
            <w:pPr>
              <w:pStyle w:val="106"/>
              <w:snapToGrid w:val="0"/>
              <w:spacing w:before="31" w:beforeLines="10" w:after="31" w:afterLines="10" w:line="300" w:lineRule="exact"/>
              <w:ind w:left="-112" w:right="-112"/>
              <w:rPr>
                <w:sz w:val="20"/>
              </w:rPr>
            </w:pPr>
            <w:r>
              <w:rPr>
                <w:rFonts w:hint="eastAsia"/>
                <w:sz w:val="20"/>
              </w:rPr>
              <w:t>每月一次</w:t>
            </w:r>
          </w:p>
        </w:tc>
      </w:tr>
      <w:tr w14:paraId="5F804EB2">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3FDC368A">
            <w:pPr>
              <w:pStyle w:val="106"/>
              <w:snapToGrid w:val="0"/>
              <w:spacing w:before="31" w:beforeLines="10" w:after="31" w:afterLines="10" w:line="300" w:lineRule="exact"/>
              <w:ind w:left="-112" w:right="-112"/>
              <w:rPr>
                <w:sz w:val="20"/>
              </w:rPr>
            </w:pPr>
            <w:r>
              <w:rPr>
                <w:rFonts w:hint="eastAsia"/>
                <w:sz w:val="20"/>
              </w:rPr>
              <w:t>96</w:t>
            </w:r>
          </w:p>
        </w:tc>
        <w:tc>
          <w:tcPr>
            <w:tcW w:w="0" w:type="auto"/>
            <w:vMerge w:val="continue"/>
            <w:tcBorders>
              <w:top w:val="nil"/>
              <w:left w:val="single" w:color="auto" w:sz="8" w:space="0"/>
              <w:bottom w:val="single" w:color="auto" w:sz="8" w:space="0"/>
              <w:right w:val="single" w:color="auto" w:sz="8" w:space="0"/>
            </w:tcBorders>
            <w:vAlign w:val="center"/>
          </w:tcPr>
          <w:p w14:paraId="0E4157C5">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076A0B4F">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4BE1B214">
            <w:pPr>
              <w:pStyle w:val="106"/>
              <w:snapToGrid w:val="0"/>
              <w:spacing w:before="31" w:beforeLines="10" w:after="31" w:afterLines="10" w:line="300" w:lineRule="exact"/>
              <w:ind w:left="-112" w:right="-112"/>
              <w:rPr>
                <w:sz w:val="20"/>
              </w:rPr>
            </w:pPr>
            <w:r>
              <w:rPr>
                <w:rFonts w:hint="eastAsia"/>
                <w:sz w:val="20"/>
              </w:rPr>
              <w:t>沮漳河</w:t>
            </w:r>
          </w:p>
        </w:tc>
        <w:tc>
          <w:tcPr>
            <w:tcW w:w="1222" w:type="pct"/>
            <w:tcBorders>
              <w:top w:val="nil"/>
              <w:left w:val="nil"/>
              <w:bottom w:val="single" w:color="auto" w:sz="8" w:space="0"/>
              <w:right w:val="single" w:color="auto" w:sz="8" w:space="0"/>
            </w:tcBorders>
            <w:vAlign w:val="center"/>
          </w:tcPr>
          <w:p w14:paraId="43A869DD">
            <w:pPr>
              <w:pStyle w:val="106"/>
              <w:snapToGrid w:val="0"/>
              <w:spacing w:before="31" w:beforeLines="10" w:after="31" w:afterLines="10" w:line="300" w:lineRule="exact"/>
              <w:ind w:left="-112" w:right="-112"/>
              <w:rPr>
                <w:sz w:val="20"/>
              </w:rPr>
            </w:pPr>
            <w:r>
              <w:rPr>
                <w:rFonts w:hint="eastAsia"/>
                <w:sz w:val="20"/>
              </w:rPr>
              <w:t>荆州河口</w:t>
            </w:r>
          </w:p>
        </w:tc>
        <w:tc>
          <w:tcPr>
            <w:tcW w:w="1040" w:type="pct"/>
            <w:tcBorders>
              <w:top w:val="nil"/>
              <w:left w:val="nil"/>
              <w:bottom w:val="single" w:color="auto" w:sz="8" w:space="0"/>
              <w:right w:val="single" w:color="auto" w:sz="8" w:space="0"/>
            </w:tcBorders>
            <w:vAlign w:val="center"/>
          </w:tcPr>
          <w:p w14:paraId="016F3040">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1BF4721C">
            <w:pPr>
              <w:pStyle w:val="106"/>
              <w:snapToGrid w:val="0"/>
              <w:spacing w:before="31" w:beforeLines="10" w:after="31" w:afterLines="10" w:line="300" w:lineRule="exact"/>
              <w:ind w:left="-112" w:right="-112"/>
              <w:rPr>
                <w:sz w:val="20"/>
              </w:rPr>
            </w:pPr>
            <w:r>
              <w:rPr>
                <w:rFonts w:hint="eastAsia"/>
                <w:sz w:val="20"/>
              </w:rPr>
              <w:t>每月一次</w:t>
            </w:r>
          </w:p>
        </w:tc>
      </w:tr>
      <w:tr w14:paraId="55BD9EF8">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237DE55B">
            <w:pPr>
              <w:pStyle w:val="106"/>
              <w:snapToGrid w:val="0"/>
              <w:spacing w:before="31" w:beforeLines="10" w:after="31" w:afterLines="10" w:line="300" w:lineRule="exact"/>
              <w:ind w:left="-112" w:right="-112"/>
              <w:rPr>
                <w:sz w:val="20"/>
              </w:rPr>
            </w:pPr>
            <w:r>
              <w:rPr>
                <w:rFonts w:hint="eastAsia"/>
                <w:sz w:val="20"/>
              </w:rPr>
              <w:t>97</w:t>
            </w:r>
          </w:p>
        </w:tc>
        <w:tc>
          <w:tcPr>
            <w:tcW w:w="0" w:type="auto"/>
            <w:vMerge w:val="continue"/>
            <w:tcBorders>
              <w:top w:val="nil"/>
              <w:left w:val="single" w:color="auto" w:sz="8" w:space="0"/>
              <w:bottom w:val="single" w:color="auto" w:sz="8" w:space="0"/>
              <w:right w:val="single" w:color="auto" w:sz="8" w:space="0"/>
            </w:tcBorders>
            <w:vAlign w:val="center"/>
          </w:tcPr>
          <w:p w14:paraId="478B408A">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0D45F833">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265C9500">
            <w:pPr>
              <w:pStyle w:val="106"/>
              <w:snapToGrid w:val="0"/>
              <w:spacing w:before="31" w:beforeLines="10" w:after="31" w:afterLines="10" w:line="300" w:lineRule="exact"/>
              <w:ind w:left="-112" w:right="-112"/>
              <w:rPr>
                <w:sz w:val="20"/>
              </w:rPr>
            </w:pPr>
            <w:r>
              <w:rPr>
                <w:rFonts w:hint="eastAsia"/>
                <w:sz w:val="20"/>
              </w:rPr>
              <w:t>松滋河</w:t>
            </w:r>
          </w:p>
        </w:tc>
        <w:tc>
          <w:tcPr>
            <w:tcW w:w="1222" w:type="pct"/>
            <w:tcBorders>
              <w:top w:val="nil"/>
              <w:left w:val="nil"/>
              <w:bottom w:val="single" w:color="auto" w:sz="8" w:space="0"/>
              <w:right w:val="single" w:color="auto" w:sz="8" w:space="0"/>
            </w:tcBorders>
            <w:vAlign w:val="center"/>
          </w:tcPr>
          <w:p w14:paraId="3D727B23">
            <w:pPr>
              <w:pStyle w:val="106"/>
              <w:snapToGrid w:val="0"/>
              <w:spacing w:before="31" w:beforeLines="10" w:after="31" w:afterLines="10" w:line="300" w:lineRule="exact"/>
              <w:ind w:left="-112" w:right="-112"/>
              <w:rPr>
                <w:sz w:val="20"/>
              </w:rPr>
            </w:pPr>
            <w:r>
              <w:rPr>
                <w:rFonts w:hint="eastAsia"/>
                <w:sz w:val="20"/>
              </w:rPr>
              <w:t>杨家</w:t>
            </w:r>
            <w:r>
              <w:rPr>
                <w:rFonts w:hint="eastAsia" w:ascii="宋体" w:hAnsi="宋体" w:eastAsia="宋体" w:cs="宋体"/>
                <w:sz w:val="20"/>
              </w:rPr>
              <w:t>垱</w:t>
            </w:r>
          </w:p>
        </w:tc>
        <w:tc>
          <w:tcPr>
            <w:tcW w:w="1040" w:type="pct"/>
            <w:tcBorders>
              <w:top w:val="nil"/>
              <w:left w:val="nil"/>
              <w:bottom w:val="single" w:color="auto" w:sz="8" w:space="0"/>
              <w:right w:val="single" w:color="auto" w:sz="8" w:space="0"/>
            </w:tcBorders>
            <w:vAlign w:val="center"/>
          </w:tcPr>
          <w:p w14:paraId="52DCB0CD">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619DEBEB">
            <w:pPr>
              <w:pStyle w:val="106"/>
              <w:snapToGrid w:val="0"/>
              <w:spacing w:before="31" w:beforeLines="10" w:after="31" w:afterLines="10" w:line="300" w:lineRule="exact"/>
              <w:ind w:left="-112" w:right="-112"/>
              <w:rPr>
                <w:sz w:val="20"/>
              </w:rPr>
            </w:pPr>
            <w:r>
              <w:rPr>
                <w:rFonts w:hint="eastAsia"/>
                <w:sz w:val="20"/>
              </w:rPr>
              <w:t>每月一次</w:t>
            </w:r>
          </w:p>
        </w:tc>
      </w:tr>
      <w:tr w14:paraId="336908F2">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3065B090">
            <w:pPr>
              <w:pStyle w:val="106"/>
              <w:snapToGrid w:val="0"/>
              <w:spacing w:before="31" w:beforeLines="10" w:after="31" w:afterLines="10" w:line="300" w:lineRule="exact"/>
              <w:ind w:left="-112" w:right="-112"/>
              <w:rPr>
                <w:sz w:val="20"/>
              </w:rPr>
            </w:pPr>
            <w:r>
              <w:rPr>
                <w:rFonts w:hint="eastAsia"/>
                <w:sz w:val="20"/>
              </w:rPr>
              <w:t>98</w:t>
            </w:r>
          </w:p>
        </w:tc>
        <w:tc>
          <w:tcPr>
            <w:tcW w:w="0" w:type="auto"/>
            <w:vMerge w:val="continue"/>
            <w:tcBorders>
              <w:top w:val="nil"/>
              <w:left w:val="single" w:color="auto" w:sz="8" w:space="0"/>
              <w:bottom w:val="single" w:color="auto" w:sz="8" w:space="0"/>
              <w:right w:val="single" w:color="auto" w:sz="8" w:space="0"/>
            </w:tcBorders>
            <w:vAlign w:val="center"/>
          </w:tcPr>
          <w:p w14:paraId="7F419EA2">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5637389D">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58E4EACF">
            <w:pPr>
              <w:pStyle w:val="106"/>
              <w:snapToGrid w:val="0"/>
              <w:spacing w:before="31" w:beforeLines="10" w:after="31" w:afterLines="10" w:line="300" w:lineRule="exact"/>
              <w:ind w:left="-112" w:right="-112"/>
              <w:rPr>
                <w:sz w:val="20"/>
              </w:rPr>
            </w:pPr>
            <w:r>
              <w:rPr>
                <w:rFonts w:hint="eastAsia"/>
                <w:sz w:val="20"/>
              </w:rPr>
              <w:t>松滋河</w:t>
            </w:r>
          </w:p>
        </w:tc>
        <w:tc>
          <w:tcPr>
            <w:tcW w:w="1222" w:type="pct"/>
            <w:tcBorders>
              <w:top w:val="nil"/>
              <w:left w:val="nil"/>
              <w:bottom w:val="single" w:color="auto" w:sz="8" w:space="0"/>
              <w:right w:val="single" w:color="auto" w:sz="8" w:space="0"/>
            </w:tcBorders>
            <w:vAlign w:val="center"/>
          </w:tcPr>
          <w:p w14:paraId="6E25DD25">
            <w:pPr>
              <w:pStyle w:val="106"/>
              <w:snapToGrid w:val="0"/>
              <w:spacing w:before="31" w:beforeLines="10" w:after="31" w:afterLines="10" w:line="300" w:lineRule="exact"/>
              <w:ind w:left="-112" w:right="-112"/>
              <w:rPr>
                <w:sz w:val="20"/>
              </w:rPr>
            </w:pPr>
            <w:r>
              <w:rPr>
                <w:rFonts w:hint="eastAsia"/>
                <w:sz w:val="20"/>
              </w:rPr>
              <w:t>淤泥湖</w:t>
            </w:r>
          </w:p>
        </w:tc>
        <w:tc>
          <w:tcPr>
            <w:tcW w:w="1040" w:type="pct"/>
            <w:tcBorders>
              <w:top w:val="nil"/>
              <w:left w:val="nil"/>
              <w:bottom w:val="single" w:color="auto" w:sz="8" w:space="0"/>
              <w:right w:val="single" w:color="auto" w:sz="8" w:space="0"/>
            </w:tcBorders>
            <w:vAlign w:val="center"/>
          </w:tcPr>
          <w:p w14:paraId="0CBA0275">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459318ED">
            <w:pPr>
              <w:pStyle w:val="106"/>
              <w:snapToGrid w:val="0"/>
              <w:spacing w:before="31" w:beforeLines="10" w:after="31" w:afterLines="10" w:line="300" w:lineRule="exact"/>
              <w:ind w:left="-112" w:right="-112"/>
              <w:rPr>
                <w:sz w:val="20"/>
              </w:rPr>
            </w:pPr>
            <w:r>
              <w:rPr>
                <w:rFonts w:hint="eastAsia"/>
                <w:sz w:val="20"/>
              </w:rPr>
              <w:t>每月一次</w:t>
            </w:r>
          </w:p>
        </w:tc>
      </w:tr>
      <w:tr w14:paraId="17A357D9">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14839E41">
            <w:pPr>
              <w:pStyle w:val="106"/>
              <w:snapToGrid w:val="0"/>
              <w:spacing w:before="31" w:beforeLines="10" w:after="31" w:afterLines="10" w:line="300" w:lineRule="exact"/>
              <w:ind w:left="-112" w:right="-112"/>
              <w:rPr>
                <w:sz w:val="20"/>
              </w:rPr>
            </w:pPr>
            <w:r>
              <w:rPr>
                <w:rFonts w:hint="eastAsia"/>
                <w:sz w:val="20"/>
              </w:rPr>
              <w:t>99</w:t>
            </w:r>
          </w:p>
        </w:tc>
        <w:tc>
          <w:tcPr>
            <w:tcW w:w="0" w:type="auto"/>
            <w:vMerge w:val="continue"/>
            <w:tcBorders>
              <w:top w:val="nil"/>
              <w:left w:val="single" w:color="auto" w:sz="8" w:space="0"/>
              <w:bottom w:val="single" w:color="auto" w:sz="8" w:space="0"/>
              <w:right w:val="single" w:color="auto" w:sz="8" w:space="0"/>
            </w:tcBorders>
            <w:vAlign w:val="center"/>
          </w:tcPr>
          <w:p w14:paraId="4838D185">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6F02DB52">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147FE7A8">
            <w:pPr>
              <w:pStyle w:val="106"/>
              <w:snapToGrid w:val="0"/>
              <w:spacing w:before="31" w:beforeLines="10" w:after="31" w:afterLines="10" w:line="300" w:lineRule="exact"/>
              <w:ind w:left="-112" w:right="-112"/>
              <w:rPr>
                <w:sz w:val="20"/>
              </w:rPr>
            </w:pPr>
            <w:r>
              <w:rPr>
                <w:rFonts w:hint="eastAsia"/>
                <w:sz w:val="20"/>
              </w:rPr>
              <w:t>虎渡河</w:t>
            </w:r>
          </w:p>
        </w:tc>
        <w:tc>
          <w:tcPr>
            <w:tcW w:w="1222" w:type="pct"/>
            <w:tcBorders>
              <w:top w:val="nil"/>
              <w:left w:val="nil"/>
              <w:bottom w:val="single" w:color="auto" w:sz="8" w:space="0"/>
              <w:right w:val="single" w:color="auto" w:sz="8" w:space="0"/>
            </w:tcBorders>
            <w:vAlign w:val="center"/>
          </w:tcPr>
          <w:p w14:paraId="66560C26">
            <w:pPr>
              <w:pStyle w:val="106"/>
              <w:snapToGrid w:val="0"/>
              <w:spacing w:before="31" w:beforeLines="10" w:after="31" w:afterLines="10" w:line="300" w:lineRule="exact"/>
              <w:ind w:left="-112" w:right="-112"/>
              <w:rPr>
                <w:sz w:val="20"/>
              </w:rPr>
            </w:pPr>
            <w:r>
              <w:rPr>
                <w:rFonts w:hint="eastAsia"/>
                <w:sz w:val="20"/>
              </w:rPr>
              <w:t>黄山头</w:t>
            </w:r>
          </w:p>
        </w:tc>
        <w:tc>
          <w:tcPr>
            <w:tcW w:w="1040" w:type="pct"/>
            <w:tcBorders>
              <w:top w:val="nil"/>
              <w:left w:val="nil"/>
              <w:bottom w:val="single" w:color="auto" w:sz="8" w:space="0"/>
              <w:right w:val="single" w:color="auto" w:sz="8" w:space="0"/>
            </w:tcBorders>
            <w:vAlign w:val="center"/>
          </w:tcPr>
          <w:p w14:paraId="389CB8FB">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43A89915">
            <w:pPr>
              <w:pStyle w:val="106"/>
              <w:snapToGrid w:val="0"/>
              <w:spacing w:before="31" w:beforeLines="10" w:after="31" w:afterLines="10" w:line="300" w:lineRule="exact"/>
              <w:ind w:left="-112" w:right="-112"/>
              <w:rPr>
                <w:sz w:val="20"/>
              </w:rPr>
            </w:pPr>
            <w:r>
              <w:rPr>
                <w:rFonts w:hint="eastAsia"/>
                <w:sz w:val="20"/>
              </w:rPr>
              <w:t>每月一次</w:t>
            </w:r>
          </w:p>
        </w:tc>
      </w:tr>
      <w:tr w14:paraId="506801B9">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1A08C14A">
            <w:pPr>
              <w:pStyle w:val="106"/>
              <w:snapToGrid w:val="0"/>
              <w:spacing w:before="31" w:beforeLines="10" w:after="31" w:afterLines="10" w:line="300" w:lineRule="exact"/>
              <w:ind w:left="-112" w:right="-112"/>
              <w:rPr>
                <w:sz w:val="20"/>
              </w:rPr>
            </w:pPr>
            <w:r>
              <w:rPr>
                <w:rFonts w:hint="eastAsia"/>
                <w:sz w:val="20"/>
              </w:rPr>
              <w:t>100</w:t>
            </w:r>
          </w:p>
        </w:tc>
        <w:tc>
          <w:tcPr>
            <w:tcW w:w="0" w:type="auto"/>
            <w:vMerge w:val="continue"/>
            <w:tcBorders>
              <w:top w:val="nil"/>
              <w:left w:val="single" w:color="auto" w:sz="8" w:space="0"/>
              <w:bottom w:val="single" w:color="auto" w:sz="8" w:space="0"/>
              <w:right w:val="single" w:color="auto" w:sz="8" w:space="0"/>
            </w:tcBorders>
            <w:vAlign w:val="center"/>
          </w:tcPr>
          <w:p w14:paraId="39617380">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0B29DBC5">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0E0FF63C">
            <w:pPr>
              <w:pStyle w:val="106"/>
              <w:snapToGrid w:val="0"/>
              <w:spacing w:before="31" w:beforeLines="10" w:after="31" w:afterLines="10" w:line="300" w:lineRule="exact"/>
              <w:ind w:left="-112" w:right="-112"/>
              <w:rPr>
                <w:sz w:val="20"/>
              </w:rPr>
            </w:pPr>
            <w:r>
              <w:rPr>
                <w:rFonts w:hint="eastAsia"/>
                <w:sz w:val="20"/>
              </w:rPr>
              <w:t>藕池河</w:t>
            </w:r>
          </w:p>
        </w:tc>
        <w:tc>
          <w:tcPr>
            <w:tcW w:w="1222" w:type="pct"/>
            <w:tcBorders>
              <w:top w:val="nil"/>
              <w:left w:val="nil"/>
              <w:bottom w:val="single" w:color="auto" w:sz="8" w:space="0"/>
              <w:right w:val="single" w:color="auto" w:sz="8" w:space="0"/>
            </w:tcBorders>
            <w:vAlign w:val="center"/>
          </w:tcPr>
          <w:p w14:paraId="57E96376">
            <w:pPr>
              <w:pStyle w:val="106"/>
              <w:snapToGrid w:val="0"/>
              <w:spacing w:before="31" w:beforeLines="10" w:after="31" w:afterLines="10" w:line="300" w:lineRule="exact"/>
              <w:ind w:left="-112" w:right="-112"/>
              <w:rPr>
                <w:sz w:val="20"/>
              </w:rPr>
            </w:pPr>
            <w:r>
              <w:rPr>
                <w:rFonts w:hint="eastAsia"/>
                <w:sz w:val="20"/>
              </w:rPr>
              <w:t>康家岗</w:t>
            </w:r>
          </w:p>
        </w:tc>
        <w:tc>
          <w:tcPr>
            <w:tcW w:w="1040" w:type="pct"/>
            <w:tcBorders>
              <w:top w:val="nil"/>
              <w:left w:val="nil"/>
              <w:bottom w:val="single" w:color="auto" w:sz="8" w:space="0"/>
              <w:right w:val="single" w:color="auto" w:sz="8" w:space="0"/>
            </w:tcBorders>
            <w:vAlign w:val="center"/>
          </w:tcPr>
          <w:p w14:paraId="59C9FD05">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5F7E5E1A">
            <w:pPr>
              <w:pStyle w:val="106"/>
              <w:snapToGrid w:val="0"/>
              <w:spacing w:before="31" w:beforeLines="10" w:after="31" w:afterLines="10" w:line="300" w:lineRule="exact"/>
              <w:ind w:left="-112" w:right="-112"/>
              <w:rPr>
                <w:sz w:val="20"/>
              </w:rPr>
            </w:pPr>
            <w:r>
              <w:rPr>
                <w:rFonts w:hint="eastAsia"/>
                <w:sz w:val="20"/>
              </w:rPr>
              <w:t>每月一次</w:t>
            </w:r>
          </w:p>
        </w:tc>
      </w:tr>
      <w:tr w14:paraId="70347AE2">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750D49DA">
            <w:pPr>
              <w:pStyle w:val="106"/>
              <w:snapToGrid w:val="0"/>
              <w:spacing w:before="31" w:beforeLines="10" w:after="31" w:afterLines="10" w:line="300" w:lineRule="exact"/>
              <w:ind w:left="-112" w:right="-112"/>
              <w:rPr>
                <w:sz w:val="20"/>
              </w:rPr>
            </w:pPr>
            <w:r>
              <w:rPr>
                <w:rFonts w:hint="eastAsia"/>
                <w:sz w:val="20"/>
              </w:rPr>
              <w:t>101</w:t>
            </w:r>
          </w:p>
        </w:tc>
        <w:tc>
          <w:tcPr>
            <w:tcW w:w="0" w:type="auto"/>
            <w:vMerge w:val="continue"/>
            <w:tcBorders>
              <w:top w:val="nil"/>
              <w:left w:val="single" w:color="auto" w:sz="8" w:space="0"/>
              <w:bottom w:val="single" w:color="auto" w:sz="8" w:space="0"/>
              <w:right w:val="single" w:color="auto" w:sz="8" w:space="0"/>
            </w:tcBorders>
            <w:vAlign w:val="center"/>
          </w:tcPr>
          <w:p w14:paraId="56328446">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3017A056">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6EA17F51">
            <w:pPr>
              <w:pStyle w:val="106"/>
              <w:snapToGrid w:val="0"/>
              <w:spacing w:before="31" w:beforeLines="10" w:after="31" w:afterLines="10" w:line="300" w:lineRule="exact"/>
              <w:ind w:left="-112" w:right="-112"/>
              <w:rPr>
                <w:sz w:val="20"/>
              </w:rPr>
            </w:pPr>
            <w:r>
              <w:rPr>
                <w:rFonts w:hint="eastAsia"/>
                <w:sz w:val="20"/>
              </w:rPr>
              <w:t>四湖总干渠</w:t>
            </w:r>
          </w:p>
        </w:tc>
        <w:tc>
          <w:tcPr>
            <w:tcW w:w="1222" w:type="pct"/>
            <w:tcBorders>
              <w:top w:val="nil"/>
              <w:left w:val="nil"/>
              <w:bottom w:val="single" w:color="auto" w:sz="8" w:space="0"/>
              <w:right w:val="single" w:color="auto" w:sz="8" w:space="0"/>
            </w:tcBorders>
            <w:vAlign w:val="center"/>
          </w:tcPr>
          <w:p w14:paraId="115FE4E3">
            <w:pPr>
              <w:pStyle w:val="106"/>
              <w:snapToGrid w:val="0"/>
              <w:spacing w:before="31" w:beforeLines="10" w:after="31" w:afterLines="10" w:line="300" w:lineRule="exact"/>
              <w:ind w:left="-112" w:right="-112"/>
              <w:rPr>
                <w:sz w:val="20"/>
              </w:rPr>
            </w:pPr>
            <w:r>
              <w:rPr>
                <w:rFonts w:hint="eastAsia"/>
                <w:sz w:val="20"/>
              </w:rPr>
              <w:t>新河村</w:t>
            </w:r>
          </w:p>
        </w:tc>
        <w:tc>
          <w:tcPr>
            <w:tcW w:w="1040" w:type="pct"/>
            <w:tcBorders>
              <w:top w:val="nil"/>
              <w:left w:val="nil"/>
              <w:bottom w:val="single" w:color="auto" w:sz="8" w:space="0"/>
              <w:right w:val="single" w:color="auto" w:sz="8" w:space="0"/>
            </w:tcBorders>
            <w:vAlign w:val="center"/>
          </w:tcPr>
          <w:p w14:paraId="0F14E8A8">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01991EA0">
            <w:pPr>
              <w:pStyle w:val="106"/>
              <w:snapToGrid w:val="0"/>
              <w:spacing w:before="31" w:beforeLines="10" w:after="31" w:afterLines="10" w:line="300" w:lineRule="exact"/>
              <w:ind w:left="-112" w:right="-112"/>
              <w:rPr>
                <w:sz w:val="20"/>
              </w:rPr>
            </w:pPr>
            <w:r>
              <w:rPr>
                <w:rFonts w:hint="eastAsia"/>
                <w:sz w:val="20"/>
              </w:rPr>
              <w:t>每月一次</w:t>
            </w:r>
          </w:p>
        </w:tc>
      </w:tr>
      <w:tr w14:paraId="0B989104">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7E9FD6E4">
            <w:pPr>
              <w:pStyle w:val="106"/>
              <w:snapToGrid w:val="0"/>
              <w:spacing w:before="31" w:beforeLines="10" w:after="31" w:afterLines="10" w:line="300" w:lineRule="exact"/>
              <w:ind w:left="-112" w:right="-112"/>
              <w:rPr>
                <w:sz w:val="20"/>
              </w:rPr>
            </w:pPr>
            <w:r>
              <w:rPr>
                <w:rFonts w:hint="eastAsia"/>
                <w:sz w:val="20"/>
              </w:rPr>
              <w:t>102</w:t>
            </w:r>
          </w:p>
        </w:tc>
        <w:tc>
          <w:tcPr>
            <w:tcW w:w="0" w:type="auto"/>
            <w:vMerge w:val="continue"/>
            <w:tcBorders>
              <w:top w:val="nil"/>
              <w:left w:val="single" w:color="auto" w:sz="8" w:space="0"/>
              <w:bottom w:val="single" w:color="auto" w:sz="8" w:space="0"/>
              <w:right w:val="single" w:color="auto" w:sz="8" w:space="0"/>
            </w:tcBorders>
            <w:vAlign w:val="center"/>
          </w:tcPr>
          <w:p w14:paraId="3927457C">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1867EE56">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5D42A39F">
            <w:pPr>
              <w:pStyle w:val="106"/>
              <w:snapToGrid w:val="0"/>
              <w:spacing w:before="31" w:beforeLines="10" w:after="31" w:afterLines="10" w:line="300" w:lineRule="exact"/>
              <w:ind w:left="-112" w:right="-112"/>
              <w:rPr>
                <w:sz w:val="20"/>
              </w:rPr>
            </w:pPr>
            <w:r>
              <w:rPr>
                <w:rFonts w:hint="eastAsia"/>
                <w:sz w:val="20"/>
              </w:rPr>
              <w:t>四湖总干渠</w:t>
            </w:r>
          </w:p>
        </w:tc>
        <w:tc>
          <w:tcPr>
            <w:tcW w:w="1222" w:type="pct"/>
            <w:tcBorders>
              <w:top w:val="nil"/>
              <w:left w:val="nil"/>
              <w:bottom w:val="single" w:color="auto" w:sz="8" w:space="0"/>
              <w:right w:val="single" w:color="auto" w:sz="8" w:space="0"/>
            </w:tcBorders>
            <w:vAlign w:val="center"/>
          </w:tcPr>
          <w:p w14:paraId="6A5ECAD1">
            <w:pPr>
              <w:pStyle w:val="106"/>
              <w:snapToGrid w:val="0"/>
              <w:spacing w:before="31" w:beforeLines="10" w:after="31" w:afterLines="10" w:line="300" w:lineRule="exact"/>
              <w:ind w:left="-112" w:right="-112"/>
              <w:rPr>
                <w:sz w:val="20"/>
              </w:rPr>
            </w:pPr>
            <w:r>
              <w:rPr>
                <w:rFonts w:hint="eastAsia"/>
                <w:sz w:val="20"/>
              </w:rPr>
              <w:t>新滩</w:t>
            </w:r>
          </w:p>
        </w:tc>
        <w:tc>
          <w:tcPr>
            <w:tcW w:w="1040" w:type="pct"/>
            <w:tcBorders>
              <w:top w:val="nil"/>
              <w:left w:val="nil"/>
              <w:bottom w:val="single" w:color="auto" w:sz="8" w:space="0"/>
              <w:right w:val="single" w:color="auto" w:sz="8" w:space="0"/>
            </w:tcBorders>
            <w:vAlign w:val="center"/>
          </w:tcPr>
          <w:p w14:paraId="4F4B21C5">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3DA198CA">
            <w:pPr>
              <w:pStyle w:val="106"/>
              <w:snapToGrid w:val="0"/>
              <w:spacing w:before="31" w:beforeLines="10" w:after="31" w:afterLines="10" w:line="300" w:lineRule="exact"/>
              <w:ind w:left="-112" w:right="-112"/>
              <w:rPr>
                <w:sz w:val="20"/>
              </w:rPr>
            </w:pPr>
            <w:r>
              <w:rPr>
                <w:rFonts w:hint="eastAsia"/>
                <w:sz w:val="20"/>
              </w:rPr>
              <w:t>每月一次</w:t>
            </w:r>
          </w:p>
        </w:tc>
      </w:tr>
      <w:tr w14:paraId="492F4802">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1D3731BA">
            <w:pPr>
              <w:pStyle w:val="106"/>
              <w:snapToGrid w:val="0"/>
              <w:spacing w:before="31" w:beforeLines="10" w:after="31" w:afterLines="10" w:line="300" w:lineRule="exact"/>
              <w:ind w:left="-112" w:right="-112"/>
              <w:rPr>
                <w:sz w:val="20"/>
              </w:rPr>
            </w:pPr>
            <w:r>
              <w:rPr>
                <w:rFonts w:hint="eastAsia"/>
                <w:sz w:val="20"/>
              </w:rPr>
              <w:t>103</w:t>
            </w:r>
          </w:p>
        </w:tc>
        <w:tc>
          <w:tcPr>
            <w:tcW w:w="0" w:type="auto"/>
            <w:vMerge w:val="continue"/>
            <w:tcBorders>
              <w:top w:val="nil"/>
              <w:left w:val="single" w:color="auto" w:sz="8" w:space="0"/>
              <w:bottom w:val="single" w:color="auto" w:sz="8" w:space="0"/>
              <w:right w:val="single" w:color="auto" w:sz="8" w:space="0"/>
            </w:tcBorders>
            <w:vAlign w:val="center"/>
          </w:tcPr>
          <w:p w14:paraId="74DB75A5">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576E79DD">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3B9232E2">
            <w:pPr>
              <w:pStyle w:val="106"/>
              <w:snapToGrid w:val="0"/>
              <w:spacing w:before="31" w:beforeLines="10" w:after="31" w:afterLines="10" w:line="300" w:lineRule="exact"/>
              <w:ind w:left="-112" w:right="-112"/>
              <w:rPr>
                <w:sz w:val="20"/>
              </w:rPr>
            </w:pPr>
            <w:r>
              <w:rPr>
                <w:rFonts w:hint="eastAsia"/>
                <w:sz w:val="20"/>
              </w:rPr>
              <w:t>东荆河</w:t>
            </w:r>
          </w:p>
        </w:tc>
        <w:tc>
          <w:tcPr>
            <w:tcW w:w="1222" w:type="pct"/>
            <w:tcBorders>
              <w:top w:val="nil"/>
              <w:left w:val="nil"/>
              <w:bottom w:val="single" w:color="auto" w:sz="8" w:space="0"/>
              <w:right w:val="single" w:color="auto" w:sz="8" w:space="0"/>
            </w:tcBorders>
            <w:vAlign w:val="center"/>
          </w:tcPr>
          <w:p w14:paraId="0DDA6221">
            <w:pPr>
              <w:pStyle w:val="106"/>
              <w:snapToGrid w:val="0"/>
              <w:spacing w:before="31" w:beforeLines="10" w:after="31" w:afterLines="10" w:line="300" w:lineRule="exact"/>
              <w:ind w:left="-112" w:right="-112"/>
              <w:rPr>
                <w:sz w:val="20"/>
              </w:rPr>
            </w:pPr>
            <w:r>
              <w:rPr>
                <w:rFonts w:hint="eastAsia"/>
                <w:sz w:val="20"/>
              </w:rPr>
              <w:t>汉洪大桥</w:t>
            </w:r>
          </w:p>
        </w:tc>
        <w:tc>
          <w:tcPr>
            <w:tcW w:w="1040" w:type="pct"/>
            <w:tcBorders>
              <w:top w:val="nil"/>
              <w:left w:val="nil"/>
              <w:bottom w:val="single" w:color="auto" w:sz="8" w:space="0"/>
              <w:right w:val="single" w:color="auto" w:sz="8" w:space="0"/>
            </w:tcBorders>
            <w:vAlign w:val="center"/>
          </w:tcPr>
          <w:p w14:paraId="7AAA1C15">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56C05AA7">
            <w:pPr>
              <w:pStyle w:val="106"/>
              <w:snapToGrid w:val="0"/>
              <w:spacing w:before="31" w:beforeLines="10" w:after="31" w:afterLines="10" w:line="300" w:lineRule="exact"/>
              <w:ind w:left="-112" w:right="-112"/>
              <w:rPr>
                <w:sz w:val="20"/>
              </w:rPr>
            </w:pPr>
            <w:r>
              <w:rPr>
                <w:rFonts w:hint="eastAsia"/>
                <w:sz w:val="20"/>
              </w:rPr>
              <w:t>每月一次</w:t>
            </w:r>
          </w:p>
        </w:tc>
      </w:tr>
      <w:tr w14:paraId="32475512">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10FB15B3">
            <w:pPr>
              <w:pStyle w:val="106"/>
              <w:snapToGrid w:val="0"/>
              <w:spacing w:before="31" w:beforeLines="10" w:after="31" w:afterLines="10" w:line="300" w:lineRule="exact"/>
              <w:ind w:left="-112" w:right="-112"/>
              <w:rPr>
                <w:sz w:val="20"/>
              </w:rPr>
            </w:pPr>
            <w:r>
              <w:rPr>
                <w:rFonts w:hint="eastAsia"/>
                <w:sz w:val="20"/>
              </w:rPr>
              <w:t>104</w:t>
            </w:r>
          </w:p>
        </w:tc>
        <w:tc>
          <w:tcPr>
            <w:tcW w:w="0" w:type="auto"/>
            <w:vMerge w:val="continue"/>
            <w:tcBorders>
              <w:top w:val="nil"/>
              <w:left w:val="single" w:color="auto" w:sz="8" w:space="0"/>
              <w:bottom w:val="single" w:color="auto" w:sz="8" w:space="0"/>
              <w:right w:val="single" w:color="auto" w:sz="8" w:space="0"/>
            </w:tcBorders>
            <w:vAlign w:val="center"/>
          </w:tcPr>
          <w:p w14:paraId="02CDB6AF">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55777049">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3C1CC414">
            <w:pPr>
              <w:pStyle w:val="106"/>
              <w:snapToGrid w:val="0"/>
              <w:spacing w:before="31" w:beforeLines="10" w:after="31" w:afterLines="10" w:line="300" w:lineRule="exact"/>
              <w:ind w:left="-112" w:right="-112"/>
              <w:rPr>
                <w:sz w:val="20"/>
              </w:rPr>
            </w:pPr>
            <w:r>
              <w:rPr>
                <w:rFonts w:hint="eastAsia"/>
                <w:sz w:val="20"/>
              </w:rPr>
              <w:t>东荆河</w:t>
            </w:r>
          </w:p>
        </w:tc>
        <w:tc>
          <w:tcPr>
            <w:tcW w:w="1222" w:type="pct"/>
            <w:tcBorders>
              <w:top w:val="nil"/>
              <w:left w:val="nil"/>
              <w:bottom w:val="single" w:color="auto" w:sz="8" w:space="0"/>
              <w:right w:val="single" w:color="auto" w:sz="8" w:space="0"/>
            </w:tcBorders>
            <w:vAlign w:val="center"/>
          </w:tcPr>
          <w:p w14:paraId="142EDDDC">
            <w:pPr>
              <w:pStyle w:val="106"/>
              <w:snapToGrid w:val="0"/>
              <w:spacing w:before="31" w:beforeLines="10" w:after="31" w:afterLines="10" w:line="300" w:lineRule="exact"/>
              <w:ind w:left="-112" w:right="-112"/>
              <w:rPr>
                <w:sz w:val="20"/>
              </w:rPr>
            </w:pPr>
            <w:r>
              <w:rPr>
                <w:rFonts w:hint="eastAsia"/>
                <w:sz w:val="20"/>
              </w:rPr>
              <w:t>新刘家台</w:t>
            </w:r>
          </w:p>
        </w:tc>
        <w:tc>
          <w:tcPr>
            <w:tcW w:w="1040" w:type="pct"/>
            <w:tcBorders>
              <w:top w:val="nil"/>
              <w:left w:val="nil"/>
              <w:bottom w:val="single" w:color="auto" w:sz="8" w:space="0"/>
              <w:right w:val="single" w:color="auto" w:sz="8" w:space="0"/>
            </w:tcBorders>
            <w:vAlign w:val="center"/>
          </w:tcPr>
          <w:p w14:paraId="2182DA55">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6F247F92">
            <w:pPr>
              <w:pStyle w:val="106"/>
              <w:snapToGrid w:val="0"/>
              <w:spacing w:before="31" w:beforeLines="10" w:after="31" w:afterLines="10" w:line="300" w:lineRule="exact"/>
              <w:ind w:left="-112" w:right="-112"/>
              <w:rPr>
                <w:sz w:val="20"/>
              </w:rPr>
            </w:pPr>
            <w:r>
              <w:rPr>
                <w:rFonts w:hint="eastAsia"/>
                <w:sz w:val="20"/>
              </w:rPr>
              <w:t>每月一次</w:t>
            </w:r>
          </w:p>
        </w:tc>
      </w:tr>
      <w:tr w14:paraId="0411D6C5">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5804A6DE">
            <w:pPr>
              <w:pStyle w:val="106"/>
              <w:snapToGrid w:val="0"/>
              <w:spacing w:before="31" w:beforeLines="10" w:after="31" w:afterLines="10" w:line="300" w:lineRule="exact"/>
              <w:ind w:left="-112" w:right="-112"/>
              <w:rPr>
                <w:sz w:val="20"/>
              </w:rPr>
            </w:pPr>
            <w:r>
              <w:rPr>
                <w:rFonts w:hint="eastAsia"/>
                <w:sz w:val="20"/>
              </w:rPr>
              <w:t>105</w:t>
            </w:r>
          </w:p>
        </w:tc>
        <w:tc>
          <w:tcPr>
            <w:tcW w:w="0" w:type="auto"/>
            <w:vMerge w:val="continue"/>
            <w:tcBorders>
              <w:top w:val="nil"/>
              <w:left w:val="single" w:color="auto" w:sz="8" w:space="0"/>
              <w:bottom w:val="single" w:color="auto" w:sz="8" w:space="0"/>
              <w:right w:val="single" w:color="auto" w:sz="8" w:space="0"/>
            </w:tcBorders>
            <w:vAlign w:val="center"/>
          </w:tcPr>
          <w:p w14:paraId="67F7CD6E">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2633E31A">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63CEA2EE">
            <w:pPr>
              <w:pStyle w:val="106"/>
              <w:snapToGrid w:val="0"/>
              <w:spacing w:before="31" w:beforeLines="10" w:after="31" w:afterLines="10" w:line="300" w:lineRule="exact"/>
              <w:ind w:left="-112" w:right="-112"/>
              <w:rPr>
                <w:sz w:val="20"/>
              </w:rPr>
            </w:pPr>
            <w:r>
              <w:rPr>
                <w:rFonts w:hint="eastAsia"/>
                <w:sz w:val="20"/>
              </w:rPr>
              <w:t>长江</w:t>
            </w:r>
          </w:p>
        </w:tc>
        <w:tc>
          <w:tcPr>
            <w:tcW w:w="1222" w:type="pct"/>
            <w:tcBorders>
              <w:top w:val="nil"/>
              <w:left w:val="nil"/>
              <w:bottom w:val="single" w:color="auto" w:sz="8" w:space="0"/>
              <w:right w:val="single" w:color="auto" w:sz="8" w:space="0"/>
            </w:tcBorders>
            <w:vAlign w:val="center"/>
          </w:tcPr>
          <w:p w14:paraId="22D4579A">
            <w:pPr>
              <w:pStyle w:val="106"/>
              <w:snapToGrid w:val="0"/>
              <w:spacing w:before="31" w:beforeLines="10" w:after="31" w:afterLines="10" w:line="300" w:lineRule="exact"/>
              <w:ind w:left="-112" w:right="-112"/>
              <w:rPr>
                <w:sz w:val="20"/>
              </w:rPr>
            </w:pPr>
            <w:r>
              <w:rPr>
                <w:rFonts w:hint="eastAsia"/>
                <w:sz w:val="20"/>
              </w:rPr>
              <w:t>柳口</w:t>
            </w:r>
          </w:p>
        </w:tc>
        <w:tc>
          <w:tcPr>
            <w:tcW w:w="1040" w:type="pct"/>
            <w:tcBorders>
              <w:top w:val="nil"/>
              <w:left w:val="nil"/>
              <w:bottom w:val="single" w:color="auto" w:sz="8" w:space="0"/>
              <w:right w:val="single" w:color="auto" w:sz="8" w:space="0"/>
            </w:tcBorders>
            <w:vAlign w:val="center"/>
          </w:tcPr>
          <w:p w14:paraId="2826739B">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55B512E3">
            <w:pPr>
              <w:pStyle w:val="106"/>
              <w:snapToGrid w:val="0"/>
              <w:spacing w:before="31" w:beforeLines="10" w:after="31" w:afterLines="10" w:line="300" w:lineRule="exact"/>
              <w:ind w:left="-112" w:right="-112"/>
              <w:rPr>
                <w:sz w:val="20"/>
              </w:rPr>
            </w:pPr>
            <w:r>
              <w:rPr>
                <w:rFonts w:hint="eastAsia"/>
                <w:sz w:val="20"/>
              </w:rPr>
              <w:t>每月一次</w:t>
            </w:r>
          </w:p>
        </w:tc>
      </w:tr>
      <w:tr w14:paraId="2D989A68">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16DA9BEE">
            <w:pPr>
              <w:pStyle w:val="106"/>
              <w:snapToGrid w:val="0"/>
              <w:spacing w:before="31" w:beforeLines="10" w:after="31" w:afterLines="10" w:line="300" w:lineRule="exact"/>
              <w:ind w:left="-112" w:right="-112"/>
              <w:rPr>
                <w:sz w:val="20"/>
              </w:rPr>
            </w:pPr>
            <w:r>
              <w:rPr>
                <w:rFonts w:hint="eastAsia"/>
                <w:sz w:val="20"/>
              </w:rPr>
              <w:t>106</w:t>
            </w:r>
          </w:p>
        </w:tc>
        <w:tc>
          <w:tcPr>
            <w:tcW w:w="0" w:type="auto"/>
            <w:vMerge w:val="continue"/>
            <w:tcBorders>
              <w:top w:val="nil"/>
              <w:left w:val="single" w:color="auto" w:sz="8" w:space="0"/>
              <w:bottom w:val="single" w:color="auto" w:sz="8" w:space="0"/>
              <w:right w:val="single" w:color="auto" w:sz="8" w:space="0"/>
            </w:tcBorders>
            <w:vAlign w:val="center"/>
          </w:tcPr>
          <w:p w14:paraId="11C72E66">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0AD829FE">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029D2299">
            <w:pPr>
              <w:pStyle w:val="106"/>
              <w:snapToGrid w:val="0"/>
              <w:spacing w:before="31" w:beforeLines="10" w:after="31" w:afterLines="10" w:line="300" w:lineRule="exact"/>
              <w:ind w:left="-112" w:right="-112"/>
              <w:rPr>
                <w:sz w:val="20"/>
              </w:rPr>
            </w:pPr>
            <w:r>
              <w:rPr>
                <w:rFonts w:hint="eastAsia"/>
                <w:sz w:val="20"/>
              </w:rPr>
              <w:t>长江</w:t>
            </w:r>
          </w:p>
        </w:tc>
        <w:tc>
          <w:tcPr>
            <w:tcW w:w="1222" w:type="pct"/>
            <w:tcBorders>
              <w:top w:val="nil"/>
              <w:left w:val="nil"/>
              <w:bottom w:val="single" w:color="auto" w:sz="8" w:space="0"/>
              <w:right w:val="single" w:color="auto" w:sz="8" w:space="0"/>
            </w:tcBorders>
            <w:vAlign w:val="center"/>
          </w:tcPr>
          <w:p w14:paraId="4DF1EE01">
            <w:pPr>
              <w:pStyle w:val="106"/>
              <w:snapToGrid w:val="0"/>
              <w:spacing w:before="31" w:beforeLines="10" w:after="31" w:afterLines="10" w:line="300" w:lineRule="exact"/>
              <w:ind w:left="-112" w:right="-112"/>
              <w:rPr>
                <w:sz w:val="20"/>
              </w:rPr>
            </w:pPr>
            <w:r>
              <w:rPr>
                <w:rFonts w:hint="eastAsia"/>
                <w:sz w:val="20"/>
              </w:rPr>
              <w:t>调关</w:t>
            </w:r>
          </w:p>
        </w:tc>
        <w:tc>
          <w:tcPr>
            <w:tcW w:w="1040" w:type="pct"/>
            <w:tcBorders>
              <w:top w:val="nil"/>
              <w:left w:val="nil"/>
              <w:bottom w:val="single" w:color="auto" w:sz="8" w:space="0"/>
              <w:right w:val="single" w:color="auto" w:sz="8" w:space="0"/>
            </w:tcBorders>
            <w:vAlign w:val="center"/>
          </w:tcPr>
          <w:p w14:paraId="7BC89AAA">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111B39C3">
            <w:pPr>
              <w:pStyle w:val="106"/>
              <w:snapToGrid w:val="0"/>
              <w:spacing w:before="31" w:beforeLines="10" w:after="31" w:afterLines="10" w:line="300" w:lineRule="exact"/>
              <w:ind w:left="-112" w:right="-112"/>
              <w:rPr>
                <w:sz w:val="20"/>
              </w:rPr>
            </w:pPr>
            <w:r>
              <w:rPr>
                <w:rFonts w:hint="eastAsia"/>
                <w:sz w:val="20"/>
              </w:rPr>
              <w:t>每月一次</w:t>
            </w:r>
          </w:p>
        </w:tc>
      </w:tr>
      <w:tr w14:paraId="71A0403C">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58D6F8E6">
            <w:pPr>
              <w:pStyle w:val="106"/>
              <w:snapToGrid w:val="0"/>
              <w:spacing w:before="31" w:beforeLines="10" w:after="31" w:afterLines="10" w:line="300" w:lineRule="exact"/>
              <w:ind w:left="-112" w:right="-112"/>
              <w:rPr>
                <w:sz w:val="20"/>
              </w:rPr>
            </w:pPr>
            <w:r>
              <w:rPr>
                <w:rFonts w:hint="eastAsia"/>
                <w:sz w:val="20"/>
              </w:rPr>
              <w:t>107</w:t>
            </w:r>
          </w:p>
        </w:tc>
        <w:tc>
          <w:tcPr>
            <w:tcW w:w="430" w:type="pct"/>
            <w:vMerge w:val="restart"/>
            <w:tcBorders>
              <w:top w:val="nil"/>
              <w:left w:val="single" w:color="auto" w:sz="8" w:space="0"/>
              <w:bottom w:val="single" w:color="000000" w:sz="8" w:space="0"/>
              <w:right w:val="single" w:color="auto" w:sz="8" w:space="0"/>
            </w:tcBorders>
            <w:vAlign w:val="center"/>
          </w:tcPr>
          <w:p w14:paraId="7F8B243C">
            <w:pPr>
              <w:pStyle w:val="106"/>
              <w:snapToGrid w:val="0"/>
              <w:spacing w:before="31" w:beforeLines="10" w:after="31" w:afterLines="10" w:line="300" w:lineRule="exact"/>
              <w:ind w:left="-112" w:right="-112"/>
              <w:rPr>
                <w:sz w:val="20"/>
              </w:rPr>
            </w:pPr>
            <w:r>
              <w:rPr>
                <w:rFonts w:hint="eastAsia"/>
                <w:sz w:val="20"/>
              </w:rPr>
              <w:t>黄冈市</w:t>
            </w:r>
          </w:p>
        </w:tc>
        <w:tc>
          <w:tcPr>
            <w:tcW w:w="514" w:type="pct"/>
            <w:tcBorders>
              <w:top w:val="nil"/>
              <w:left w:val="nil"/>
              <w:bottom w:val="single" w:color="auto" w:sz="8" w:space="0"/>
              <w:right w:val="single" w:color="auto" w:sz="8" w:space="0"/>
            </w:tcBorders>
            <w:vAlign w:val="center"/>
          </w:tcPr>
          <w:p w14:paraId="536F5352">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6DEFE9E6">
            <w:pPr>
              <w:pStyle w:val="106"/>
              <w:snapToGrid w:val="0"/>
              <w:spacing w:before="31" w:beforeLines="10" w:after="31" w:afterLines="10" w:line="300" w:lineRule="exact"/>
              <w:ind w:left="-112" w:right="-112"/>
              <w:rPr>
                <w:sz w:val="20"/>
              </w:rPr>
            </w:pPr>
            <w:r>
              <w:rPr>
                <w:rFonts w:hint="eastAsia"/>
                <w:sz w:val="20"/>
              </w:rPr>
              <w:t>长江</w:t>
            </w:r>
          </w:p>
        </w:tc>
        <w:tc>
          <w:tcPr>
            <w:tcW w:w="1222" w:type="pct"/>
            <w:tcBorders>
              <w:top w:val="nil"/>
              <w:left w:val="nil"/>
              <w:bottom w:val="single" w:color="auto" w:sz="8" w:space="0"/>
              <w:right w:val="single" w:color="auto" w:sz="8" w:space="0"/>
            </w:tcBorders>
            <w:vAlign w:val="center"/>
          </w:tcPr>
          <w:p w14:paraId="56C11BE7">
            <w:pPr>
              <w:pStyle w:val="106"/>
              <w:snapToGrid w:val="0"/>
              <w:spacing w:before="31" w:beforeLines="10" w:after="31" w:afterLines="10" w:line="300" w:lineRule="exact"/>
              <w:ind w:left="-112" w:right="-112"/>
              <w:rPr>
                <w:sz w:val="20"/>
              </w:rPr>
            </w:pPr>
            <w:r>
              <w:rPr>
                <w:rFonts w:hint="eastAsia"/>
                <w:sz w:val="20"/>
              </w:rPr>
              <w:t>中官铺</w:t>
            </w:r>
          </w:p>
        </w:tc>
        <w:tc>
          <w:tcPr>
            <w:tcW w:w="1040" w:type="pct"/>
            <w:tcBorders>
              <w:top w:val="nil"/>
              <w:left w:val="nil"/>
              <w:bottom w:val="single" w:color="auto" w:sz="8" w:space="0"/>
              <w:right w:val="single" w:color="auto" w:sz="8" w:space="0"/>
            </w:tcBorders>
            <w:vAlign w:val="center"/>
          </w:tcPr>
          <w:p w14:paraId="5BD1EE44">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6F1AB078">
            <w:pPr>
              <w:pStyle w:val="106"/>
              <w:snapToGrid w:val="0"/>
              <w:spacing w:before="31" w:beforeLines="10" w:after="31" w:afterLines="10" w:line="300" w:lineRule="exact"/>
              <w:ind w:left="-112" w:right="-112"/>
              <w:rPr>
                <w:sz w:val="20"/>
              </w:rPr>
            </w:pPr>
            <w:r>
              <w:rPr>
                <w:rFonts w:hint="eastAsia"/>
                <w:sz w:val="20"/>
              </w:rPr>
              <w:t>每月一次</w:t>
            </w:r>
          </w:p>
        </w:tc>
      </w:tr>
      <w:tr w14:paraId="64E019A2">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7054775D">
            <w:pPr>
              <w:pStyle w:val="106"/>
              <w:snapToGrid w:val="0"/>
              <w:spacing w:before="31" w:beforeLines="10" w:after="31" w:afterLines="10" w:line="300" w:lineRule="exact"/>
              <w:ind w:left="-112" w:right="-112"/>
              <w:rPr>
                <w:sz w:val="20"/>
              </w:rPr>
            </w:pPr>
            <w:r>
              <w:rPr>
                <w:rFonts w:hint="eastAsia"/>
                <w:sz w:val="20"/>
              </w:rPr>
              <w:t>108</w:t>
            </w:r>
          </w:p>
        </w:tc>
        <w:tc>
          <w:tcPr>
            <w:tcW w:w="0" w:type="auto"/>
            <w:vMerge w:val="continue"/>
            <w:tcBorders>
              <w:top w:val="nil"/>
              <w:left w:val="single" w:color="auto" w:sz="8" w:space="0"/>
              <w:bottom w:val="single" w:color="000000" w:sz="8" w:space="0"/>
              <w:right w:val="single" w:color="auto" w:sz="8" w:space="0"/>
            </w:tcBorders>
            <w:vAlign w:val="center"/>
          </w:tcPr>
          <w:p w14:paraId="6ADF1748">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139418B7">
            <w:pPr>
              <w:pStyle w:val="106"/>
              <w:snapToGrid w:val="0"/>
              <w:spacing w:before="31" w:beforeLines="10" w:after="31" w:afterLines="10" w:line="300" w:lineRule="exact"/>
              <w:ind w:left="-112" w:right="-112"/>
              <w:rPr>
                <w:sz w:val="20"/>
              </w:rPr>
            </w:pPr>
            <w:r>
              <w:rPr>
                <w:rFonts w:hint="eastAsia"/>
                <w:sz w:val="20"/>
              </w:rPr>
              <w:t>黄冈市</w:t>
            </w:r>
          </w:p>
        </w:tc>
        <w:tc>
          <w:tcPr>
            <w:tcW w:w="858" w:type="pct"/>
            <w:tcBorders>
              <w:top w:val="nil"/>
              <w:left w:val="nil"/>
              <w:bottom w:val="single" w:color="auto" w:sz="8" w:space="0"/>
              <w:right w:val="single" w:color="auto" w:sz="8" w:space="0"/>
            </w:tcBorders>
            <w:vAlign w:val="center"/>
          </w:tcPr>
          <w:p w14:paraId="061D101D">
            <w:pPr>
              <w:pStyle w:val="106"/>
              <w:snapToGrid w:val="0"/>
              <w:spacing w:before="31" w:beforeLines="10" w:after="31" w:afterLines="10" w:line="300" w:lineRule="exact"/>
              <w:ind w:left="-112" w:right="-112"/>
              <w:rPr>
                <w:sz w:val="20"/>
              </w:rPr>
            </w:pPr>
            <w:r>
              <w:rPr>
                <w:rFonts w:hint="eastAsia"/>
                <w:sz w:val="20"/>
              </w:rPr>
              <w:t>滠水</w:t>
            </w:r>
          </w:p>
        </w:tc>
        <w:tc>
          <w:tcPr>
            <w:tcW w:w="1222" w:type="pct"/>
            <w:tcBorders>
              <w:top w:val="nil"/>
              <w:left w:val="nil"/>
              <w:bottom w:val="single" w:color="auto" w:sz="8" w:space="0"/>
              <w:right w:val="single" w:color="auto" w:sz="8" w:space="0"/>
            </w:tcBorders>
            <w:vAlign w:val="center"/>
          </w:tcPr>
          <w:p w14:paraId="36F1B294">
            <w:pPr>
              <w:pStyle w:val="106"/>
              <w:snapToGrid w:val="0"/>
              <w:spacing w:before="31" w:beforeLines="10" w:after="31" w:afterLines="10" w:line="300" w:lineRule="exact"/>
              <w:ind w:left="-112" w:right="-112"/>
              <w:rPr>
                <w:sz w:val="20"/>
              </w:rPr>
            </w:pPr>
            <w:r>
              <w:rPr>
                <w:rFonts w:hint="eastAsia"/>
                <w:sz w:val="20"/>
              </w:rPr>
              <w:t>蜘蛛店村</w:t>
            </w:r>
          </w:p>
        </w:tc>
        <w:tc>
          <w:tcPr>
            <w:tcW w:w="1040" w:type="pct"/>
            <w:tcBorders>
              <w:top w:val="nil"/>
              <w:left w:val="nil"/>
              <w:bottom w:val="single" w:color="auto" w:sz="8" w:space="0"/>
              <w:right w:val="single" w:color="auto" w:sz="8" w:space="0"/>
            </w:tcBorders>
            <w:vAlign w:val="center"/>
          </w:tcPr>
          <w:p w14:paraId="27E1CD06">
            <w:pPr>
              <w:pStyle w:val="106"/>
              <w:snapToGrid w:val="0"/>
              <w:spacing w:before="31" w:beforeLines="10" w:after="31" w:afterLines="10" w:line="300" w:lineRule="exact"/>
              <w:ind w:left="-112" w:right="-112"/>
              <w:rPr>
                <w:sz w:val="20"/>
              </w:rPr>
            </w:pPr>
            <w:r>
              <w:rPr>
                <w:rFonts w:hint="eastAsia"/>
                <w:sz w:val="20"/>
              </w:rPr>
              <w:t>趋势科研</w:t>
            </w:r>
          </w:p>
        </w:tc>
        <w:tc>
          <w:tcPr>
            <w:tcW w:w="620" w:type="pct"/>
            <w:tcBorders>
              <w:top w:val="nil"/>
              <w:left w:val="nil"/>
              <w:bottom w:val="single" w:color="auto" w:sz="8" w:space="0"/>
              <w:right w:val="single" w:color="auto" w:sz="8" w:space="0"/>
            </w:tcBorders>
            <w:vAlign w:val="center"/>
          </w:tcPr>
          <w:p w14:paraId="39287534">
            <w:pPr>
              <w:pStyle w:val="106"/>
              <w:snapToGrid w:val="0"/>
              <w:spacing w:before="31" w:beforeLines="10" w:after="31" w:afterLines="10" w:line="300" w:lineRule="exact"/>
              <w:ind w:left="-112" w:right="-112"/>
              <w:rPr>
                <w:sz w:val="20"/>
              </w:rPr>
            </w:pPr>
            <w:r>
              <w:rPr>
                <w:rFonts w:hint="eastAsia"/>
                <w:sz w:val="20"/>
              </w:rPr>
              <w:t>每月一次</w:t>
            </w:r>
          </w:p>
        </w:tc>
      </w:tr>
      <w:tr w14:paraId="7298C242">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20993CA2">
            <w:pPr>
              <w:pStyle w:val="106"/>
              <w:snapToGrid w:val="0"/>
              <w:spacing w:before="31" w:beforeLines="10" w:after="31" w:afterLines="10" w:line="300" w:lineRule="exact"/>
              <w:ind w:left="-112" w:right="-112"/>
              <w:rPr>
                <w:sz w:val="20"/>
              </w:rPr>
            </w:pPr>
            <w:r>
              <w:rPr>
                <w:rFonts w:hint="eastAsia"/>
                <w:sz w:val="20"/>
              </w:rPr>
              <w:t>109</w:t>
            </w:r>
          </w:p>
        </w:tc>
        <w:tc>
          <w:tcPr>
            <w:tcW w:w="0" w:type="auto"/>
            <w:vMerge w:val="continue"/>
            <w:tcBorders>
              <w:top w:val="nil"/>
              <w:left w:val="single" w:color="auto" w:sz="8" w:space="0"/>
              <w:bottom w:val="single" w:color="000000" w:sz="8" w:space="0"/>
              <w:right w:val="single" w:color="auto" w:sz="8" w:space="0"/>
            </w:tcBorders>
            <w:vAlign w:val="center"/>
          </w:tcPr>
          <w:p w14:paraId="3C52922B">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5638AB00">
            <w:pPr>
              <w:pStyle w:val="106"/>
              <w:snapToGrid w:val="0"/>
              <w:spacing w:before="31" w:beforeLines="10" w:after="31" w:afterLines="10" w:line="300" w:lineRule="exact"/>
              <w:ind w:left="-112" w:right="-112"/>
              <w:rPr>
                <w:sz w:val="20"/>
              </w:rPr>
            </w:pPr>
            <w:r>
              <w:rPr>
                <w:rFonts w:hint="eastAsia"/>
                <w:sz w:val="20"/>
              </w:rPr>
              <w:t>黄冈市</w:t>
            </w:r>
          </w:p>
        </w:tc>
        <w:tc>
          <w:tcPr>
            <w:tcW w:w="858" w:type="pct"/>
            <w:tcBorders>
              <w:top w:val="nil"/>
              <w:left w:val="nil"/>
              <w:bottom w:val="single" w:color="auto" w:sz="8" w:space="0"/>
              <w:right w:val="single" w:color="auto" w:sz="8" w:space="0"/>
            </w:tcBorders>
            <w:vAlign w:val="center"/>
          </w:tcPr>
          <w:p w14:paraId="2AE9A5DF">
            <w:pPr>
              <w:pStyle w:val="106"/>
              <w:snapToGrid w:val="0"/>
              <w:spacing w:before="31" w:beforeLines="10" w:after="31" w:afterLines="10" w:line="300" w:lineRule="exact"/>
              <w:ind w:left="-112" w:right="-112"/>
              <w:rPr>
                <w:sz w:val="20"/>
              </w:rPr>
            </w:pPr>
            <w:r>
              <w:rPr>
                <w:rFonts w:hint="eastAsia"/>
                <w:sz w:val="20"/>
              </w:rPr>
              <w:t>倒水</w:t>
            </w:r>
          </w:p>
        </w:tc>
        <w:tc>
          <w:tcPr>
            <w:tcW w:w="1222" w:type="pct"/>
            <w:tcBorders>
              <w:top w:val="nil"/>
              <w:left w:val="nil"/>
              <w:bottom w:val="single" w:color="auto" w:sz="8" w:space="0"/>
              <w:right w:val="single" w:color="auto" w:sz="8" w:space="0"/>
            </w:tcBorders>
            <w:vAlign w:val="center"/>
          </w:tcPr>
          <w:p w14:paraId="2586B9EA">
            <w:pPr>
              <w:pStyle w:val="106"/>
              <w:snapToGrid w:val="0"/>
              <w:spacing w:before="31" w:beforeLines="10" w:after="31" w:afterLines="10" w:line="300" w:lineRule="exact"/>
              <w:ind w:left="-112" w:right="-112"/>
              <w:rPr>
                <w:sz w:val="20"/>
              </w:rPr>
            </w:pPr>
            <w:r>
              <w:rPr>
                <w:rFonts w:hint="eastAsia"/>
                <w:sz w:val="20"/>
              </w:rPr>
              <w:t>周八家</w:t>
            </w:r>
          </w:p>
        </w:tc>
        <w:tc>
          <w:tcPr>
            <w:tcW w:w="1040" w:type="pct"/>
            <w:tcBorders>
              <w:top w:val="nil"/>
              <w:left w:val="nil"/>
              <w:bottom w:val="single" w:color="auto" w:sz="8" w:space="0"/>
              <w:right w:val="single" w:color="auto" w:sz="8" w:space="0"/>
            </w:tcBorders>
            <w:vAlign w:val="center"/>
          </w:tcPr>
          <w:p w14:paraId="3CAE9F04">
            <w:pPr>
              <w:pStyle w:val="106"/>
              <w:snapToGrid w:val="0"/>
              <w:spacing w:before="31" w:beforeLines="10" w:after="31" w:afterLines="10" w:line="300" w:lineRule="exact"/>
              <w:ind w:left="-112" w:right="-112"/>
              <w:rPr>
                <w:sz w:val="20"/>
              </w:rPr>
            </w:pPr>
            <w:r>
              <w:rPr>
                <w:rFonts w:hint="eastAsia"/>
                <w:sz w:val="20"/>
              </w:rPr>
              <w:t>趋势科研</w:t>
            </w:r>
          </w:p>
        </w:tc>
        <w:tc>
          <w:tcPr>
            <w:tcW w:w="620" w:type="pct"/>
            <w:tcBorders>
              <w:top w:val="nil"/>
              <w:left w:val="nil"/>
              <w:bottom w:val="single" w:color="auto" w:sz="8" w:space="0"/>
              <w:right w:val="single" w:color="auto" w:sz="8" w:space="0"/>
            </w:tcBorders>
            <w:vAlign w:val="center"/>
          </w:tcPr>
          <w:p w14:paraId="0803FD17">
            <w:pPr>
              <w:pStyle w:val="106"/>
              <w:snapToGrid w:val="0"/>
              <w:spacing w:before="31" w:beforeLines="10" w:after="31" w:afterLines="10" w:line="300" w:lineRule="exact"/>
              <w:ind w:left="-112" w:right="-112"/>
              <w:rPr>
                <w:sz w:val="20"/>
              </w:rPr>
            </w:pPr>
            <w:r>
              <w:rPr>
                <w:rFonts w:hint="eastAsia"/>
                <w:sz w:val="20"/>
              </w:rPr>
              <w:t>每月一次</w:t>
            </w:r>
          </w:p>
        </w:tc>
      </w:tr>
      <w:tr w14:paraId="49A88F1D">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0081247A">
            <w:pPr>
              <w:pStyle w:val="106"/>
              <w:snapToGrid w:val="0"/>
              <w:spacing w:before="31" w:beforeLines="10" w:after="31" w:afterLines="10" w:line="300" w:lineRule="exact"/>
              <w:ind w:left="-112" w:right="-112"/>
              <w:rPr>
                <w:sz w:val="20"/>
              </w:rPr>
            </w:pPr>
            <w:r>
              <w:rPr>
                <w:rFonts w:hint="eastAsia"/>
                <w:sz w:val="20"/>
              </w:rPr>
              <w:t>110</w:t>
            </w:r>
          </w:p>
        </w:tc>
        <w:tc>
          <w:tcPr>
            <w:tcW w:w="0" w:type="auto"/>
            <w:vMerge w:val="continue"/>
            <w:tcBorders>
              <w:top w:val="nil"/>
              <w:left w:val="single" w:color="auto" w:sz="8" w:space="0"/>
              <w:bottom w:val="single" w:color="000000" w:sz="8" w:space="0"/>
              <w:right w:val="single" w:color="auto" w:sz="8" w:space="0"/>
            </w:tcBorders>
            <w:vAlign w:val="center"/>
          </w:tcPr>
          <w:p w14:paraId="4D38F5A2">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7BDCEEE0">
            <w:pPr>
              <w:pStyle w:val="106"/>
              <w:snapToGrid w:val="0"/>
              <w:spacing w:before="31" w:beforeLines="10" w:after="31" w:afterLines="10" w:line="300" w:lineRule="exact"/>
              <w:ind w:left="-112" w:right="-112"/>
              <w:rPr>
                <w:sz w:val="20"/>
              </w:rPr>
            </w:pPr>
            <w:r>
              <w:rPr>
                <w:rFonts w:hint="eastAsia"/>
                <w:sz w:val="20"/>
              </w:rPr>
              <w:t>黄冈市</w:t>
            </w:r>
          </w:p>
        </w:tc>
        <w:tc>
          <w:tcPr>
            <w:tcW w:w="858" w:type="pct"/>
            <w:tcBorders>
              <w:top w:val="nil"/>
              <w:left w:val="nil"/>
              <w:bottom w:val="single" w:color="auto" w:sz="8" w:space="0"/>
              <w:right w:val="single" w:color="auto" w:sz="8" w:space="0"/>
            </w:tcBorders>
            <w:vAlign w:val="center"/>
          </w:tcPr>
          <w:p w14:paraId="4AC6844A">
            <w:pPr>
              <w:pStyle w:val="106"/>
              <w:snapToGrid w:val="0"/>
              <w:spacing w:before="31" w:beforeLines="10" w:after="31" w:afterLines="10" w:line="300" w:lineRule="exact"/>
              <w:ind w:left="-112" w:right="-112"/>
              <w:rPr>
                <w:sz w:val="20"/>
              </w:rPr>
            </w:pPr>
            <w:r>
              <w:rPr>
                <w:rFonts w:hint="eastAsia"/>
                <w:sz w:val="20"/>
              </w:rPr>
              <w:t>举水</w:t>
            </w:r>
          </w:p>
        </w:tc>
        <w:tc>
          <w:tcPr>
            <w:tcW w:w="1222" w:type="pct"/>
            <w:tcBorders>
              <w:top w:val="nil"/>
              <w:left w:val="nil"/>
              <w:bottom w:val="single" w:color="auto" w:sz="8" w:space="0"/>
              <w:right w:val="single" w:color="auto" w:sz="8" w:space="0"/>
            </w:tcBorders>
            <w:vAlign w:val="center"/>
          </w:tcPr>
          <w:p w14:paraId="290C8268">
            <w:pPr>
              <w:pStyle w:val="106"/>
              <w:snapToGrid w:val="0"/>
              <w:spacing w:before="31" w:beforeLines="10" w:after="31" w:afterLines="10" w:line="300" w:lineRule="exact"/>
              <w:ind w:left="-112" w:right="-112"/>
              <w:rPr>
                <w:sz w:val="20"/>
              </w:rPr>
            </w:pPr>
            <w:r>
              <w:rPr>
                <w:rFonts w:hint="eastAsia"/>
                <w:sz w:val="20"/>
              </w:rPr>
              <w:t>陶冲村</w:t>
            </w:r>
          </w:p>
        </w:tc>
        <w:tc>
          <w:tcPr>
            <w:tcW w:w="1040" w:type="pct"/>
            <w:tcBorders>
              <w:top w:val="nil"/>
              <w:left w:val="nil"/>
              <w:bottom w:val="single" w:color="auto" w:sz="8" w:space="0"/>
              <w:right w:val="single" w:color="auto" w:sz="8" w:space="0"/>
            </w:tcBorders>
            <w:vAlign w:val="center"/>
          </w:tcPr>
          <w:p w14:paraId="09DF4970">
            <w:pPr>
              <w:pStyle w:val="106"/>
              <w:snapToGrid w:val="0"/>
              <w:spacing w:before="31" w:beforeLines="10" w:after="31" w:afterLines="10" w:line="300" w:lineRule="exact"/>
              <w:ind w:left="-112" w:right="-112"/>
              <w:rPr>
                <w:sz w:val="20"/>
              </w:rPr>
            </w:pPr>
            <w:r>
              <w:rPr>
                <w:rFonts w:hint="eastAsia"/>
                <w:sz w:val="20"/>
              </w:rPr>
              <w:t>趋势科研</w:t>
            </w:r>
          </w:p>
        </w:tc>
        <w:tc>
          <w:tcPr>
            <w:tcW w:w="620" w:type="pct"/>
            <w:tcBorders>
              <w:top w:val="nil"/>
              <w:left w:val="nil"/>
              <w:bottom w:val="single" w:color="auto" w:sz="8" w:space="0"/>
              <w:right w:val="single" w:color="auto" w:sz="8" w:space="0"/>
            </w:tcBorders>
            <w:vAlign w:val="center"/>
          </w:tcPr>
          <w:p w14:paraId="6E8C5FFB">
            <w:pPr>
              <w:pStyle w:val="106"/>
              <w:snapToGrid w:val="0"/>
              <w:spacing w:before="31" w:beforeLines="10" w:after="31" w:afterLines="10" w:line="300" w:lineRule="exact"/>
              <w:ind w:left="-112" w:right="-112"/>
              <w:rPr>
                <w:sz w:val="20"/>
              </w:rPr>
            </w:pPr>
            <w:r>
              <w:rPr>
                <w:rFonts w:hint="eastAsia"/>
                <w:sz w:val="20"/>
              </w:rPr>
              <w:t>每月一次</w:t>
            </w:r>
          </w:p>
        </w:tc>
      </w:tr>
      <w:tr w14:paraId="7A32F798">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3888B1BC">
            <w:pPr>
              <w:pStyle w:val="106"/>
              <w:snapToGrid w:val="0"/>
              <w:spacing w:before="31" w:beforeLines="10" w:after="31" w:afterLines="10" w:line="300" w:lineRule="exact"/>
              <w:ind w:left="-112" w:right="-112"/>
              <w:rPr>
                <w:sz w:val="20"/>
              </w:rPr>
            </w:pPr>
            <w:r>
              <w:rPr>
                <w:rFonts w:hint="eastAsia"/>
                <w:sz w:val="20"/>
              </w:rPr>
              <w:t>111</w:t>
            </w:r>
          </w:p>
        </w:tc>
        <w:tc>
          <w:tcPr>
            <w:tcW w:w="0" w:type="auto"/>
            <w:vMerge w:val="continue"/>
            <w:tcBorders>
              <w:top w:val="nil"/>
              <w:left w:val="single" w:color="auto" w:sz="8" w:space="0"/>
              <w:bottom w:val="single" w:color="000000" w:sz="8" w:space="0"/>
              <w:right w:val="single" w:color="auto" w:sz="8" w:space="0"/>
            </w:tcBorders>
            <w:vAlign w:val="center"/>
          </w:tcPr>
          <w:p w14:paraId="70DC6657">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11DC6339">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3176D7B7">
            <w:pPr>
              <w:pStyle w:val="106"/>
              <w:snapToGrid w:val="0"/>
              <w:spacing w:before="31" w:beforeLines="10" w:after="31" w:afterLines="10" w:line="300" w:lineRule="exact"/>
              <w:ind w:left="-112" w:right="-112"/>
              <w:rPr>
                <w:sz w:val="20"/>
              </w:rPr>
            </w:pPr>
            <w:r>
              <w:rPr>
                <w:rFonts w:hint="eastAsia"/>
                <w:sz w:val="20"/>
              </w:rPr>
              <w:t>举水</w:t>
            </w:r>
          </w:p>
        </w:tc>
        <w:tc>
          <w:tcPr>
            <w:tcW w:w="1222" w:type="pct"/>
            <w:tcBorders>
              <w:top w:val="nil"/>
              <w:left w:val="nil"/>
              <w:bottom w:val="single" w:color="auto" w:sz="8" w:space="0"/>
              <w:right w:val="single" w:color="auto" w:sz="8" w:space="0"/>
            </w:tcBorders>
            <w:vAlign w:val="center"/>
          </w:tcPr>
          <w:p w14:paraId="706B4203">
            <w:pPr>
              <w:pStyle w:val="106"/>
              <w:snapToGrid w:val="0"/>
              <w:spacing w:before="31" w:beforeLines="10" w:after="31" w:afterLines="10" w:line="300" w:lineRule="exact"/>
              <w:ind w:left="-112" w:right="-112"/>
              <w:rPr>
                <w:sz w:val="20"/>
              </w:rPr>
            </w:pPr>
            <w:r>
              <w:rPr>
                <w:rFonts w:hint="eastAsia"/>
                <w:sz w:val="20"/>
              </w:rPr>
              <w:t>麻城许家湾</w:t>
            </w:r>
          </w:p>
        </w:tc>
        <w:tc>
          <w:tcPr>
            <w:tcW w:w="1040" w:type="pct"/>
            <w:tcBorders>
              <w:top w:val="nil"/>
              <w:left w:val="nil"/>
              <w:bottom w:val="single" w:color="auto" w:sz="8" w:space="0"/>
              <w:right w:val="single" w:color="auto" w:sz="8" w:space="0"/>
            </w:tcBorders>
            <w:vAlign w:val="center"/>
          </w:tcPr>
          <w:p w14:paraId="31452DB2">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283F8A65">
            <w:pPr>
              <w:pStyle w:val="106"/>
              <w:snapToGrid w:val="0"/>
              <w:spacing w:before="31" w:beforeLines="10" w:after="31" w:afterLines="10" w:line="300" w:lineRule="exact"/>
              <w:ind w:left="-112" w:right="-112"/>
              <w:rPr>
                <w:sz w:val="20"/>
              </w:rPr>
            </w:pPr>
            <w:r>
              <w:rPr>
                <w:rFonts w:hint="eastAsia"/>
                <w:sz w:val="20"/>
              </w:rPr>
              <w:t>每月一次</w:t>
            </w:r>
          </w:p>
        </w:tc>
      </w:tr>
      <w:tr w14:paraId="15A69F7C">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2E268D74">
            <w:pPr>
              <w:pStyle w:val="106"/>
              <w:snapToGrid w:val="0"/>
              <w:spacing w:before="31" w:beforeLines="10" w:after="31" w:afterLines="10" w:line="300" w:lineRule="exact"/>
              <w:ind w:left="-112" w:right="-112"/>
              <w:rPr>
                <w:sz w:val="20"/>
              </w:rPr>
            </w:pPr>
            <w:r>
              <w:rPr>
                <w:rFonts w:hint="eastAsia"/>
                <w:sz w:val="20"/>
              </w:rPr>
              <w:t>112</w:t>
            </w:r>
          </w:p>
        </w:tc>
        <w:tc>
          <w:tcPr>
            <w:tcW w:w="0" w:type="auto"/>
            <w:vMerge w:val="continue"/>
            <w:tcBorders>
              <w:top w:val="nil"/>
              <w:left w:val="single" w:color="auto" w:sz="8" w:space="0"/>
              <w:bottom w:val="single" w:color="000000" w:sz="8" w:space="0"/>
              <w:right w:val="single" w:color="auto" w:sz="8" w:space="0"/>
            </w:tcBorders>
            <w:vAlign w:val="center"/>
          </w:tcPr>
          <w:p w14:paraId="43D6E468">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4E79BB03">
            <w:pPr>
              <w:pStyle w:val="106"/>
              <w:snapToGrid w:val="0"/>
              <w:spacing w:before="31" w:beforeLines="10" w:after="31" w:afterLines="10" w:line="300" w:lineRule="exact"/>
              <w:ind w:left="-112" w:right="-112"/>
              <w:rPr>
                <w:sz w:val="20"/>
              </w:rPr>
            </w:pPr>
            <w:r>
              <w:rPr>
                <w:rFonts w:hint="eastAsia"/>
                <w:sz w:val="20"/>
              </w:rPr>
              <w:t>黄冈市</w:t>
            </w:r>
          </w:p>
        </w:tc>
        <w:tc>
          <w:tcPr>
            <w:tcW w:w="858" w:type="pct"/>
            <w:tcBorders>
              <w:top w:val="nil"/>
              <w:left w:val="nil"/>
              <w:bottom w:val="single" w:color="auto" w:sz="8" w:space="0"/>
              <w:right w:val="single" w:color="auto" w:sz="8" w:space="0"/>
            </w:tcBorders>
            <w:vAlign w:val="center"/>
          </w:tcPr>
          <w:p w14:paraId="270E4EBD">
            <w:pPr>
              <w:pStyle w:val="106"/>
              <w:snapToGrid w:val="0"/>
              <w:spacing w:before="31" w:beforeLines="10" w:after="31" w:afterLines="10" w:line="300" w:lineRule="exact"/>
              <w:ind w:left="-112" w:right="-112"/>
              <w:rPr>
                <w:sz w:val="20"/>
              </w:rPr>
            </w:pPr>
            <w:r>
              <w:rPr>
                <w:rFonts w:hint="eastAsia"/>
                <w:sz w:val="20"/>
              </w:rPr>
              <w:t>巴河</w:t>
            </w:r>
          </w:p>
        </w:tc>
        <w:tc>
          <w:tcPr>
            <w:tcW w:w="1222" w:type="pct"/>
            <w:tcBorders>
              <w:top w:val="nil"/>
              <w:left w:val="nil"/>
              <w:bottom w:val="single" w:color="auto" w:sz="8" w:space="0"/>
              <w:right w:val="single" w:color="auto" w:sz="8" w:space="0"/>
            </w:tcBorders>
            <w:vAlign w:val="center"/>
          </w:tcPr>
          <w:p w14:paraId="449E2325">
            <w:pPr>
              <w:pStyle w:val="106"/>
              <w:snapToGrid w:val="0"/>
              <w:spacing w:before="31" w:beforeLines="10" w:after="31" w:afterLines="10" w:line="300" w:lineRule="exact"/>
              <w:ind w:left="-112" w:right="-112"/>
              <w:rPr>
                <w:sz w:val="20"/>
              </w:rPr>
            </w:pPr>
            <w:r>
              <w:rPr>
                <w:rFonts w:hint="eastAsia"/>
                <w:sz w:val="20"/>
              </w:rPr>
              <w:t>天堂林场大石板</w:t>
            </w:r>
          </w:p>
        </w:tc>
        <w:tc>
          <w:tcPr>
            <w:tcW w:w="1040" w:type="pct"/>
            <w:tcBorders>
              <w:top w:val="nil"/>
              <w:left w:val="nil"/>
              <w:bottom w:val="single" w:color="auto" w:sz="8" w:space="0"/>
              <w:right w:val="single" w:color="auto" w:sz="8" w:space="0"/>
            </w:tcBorders>
            <w:vAlign w:val="center"/>
          </w:tcPr>
          <w:p w14:paraId="1240F056">
            <w:pPr>
              <w:pStyle w:val="106"/>
              <w:snapToGrid w:val="0"/>
              <w:spacing w:before="31" w:beforeLines="10" w:after="31" w:afterLines="10" w:line="300" w:lineRule="exact"/>
              <w:ind w:left="-112" w:right="-112"/>
              <w:rPr>
                <w:sz w:val="20"/>
              </w:rPr>
            </w:pPr>
            <w:r>
              <w:rPr>
                <w:rFonts w:hint="eastAsia"/>
                <w:sz w:val="20"/>
              </w:rPr>
              <w:t>趋势科研</w:t>
            </w:r>
          </w:p>
        </w:tc>
        <w:tc>
          <w:tcPr>
            <w:tcW w:w="620" w:type="pct"/>
            <w:tcBorders>
              <w:top w:val="nil"/>
              <w:left w:val="nil"/>
              <w:bottom w:val="single" w:color="auto" w:sz="8" w:space="0"/>
              <w:right w:val="single" w:color="auto" w:sz="8" w:space="0"/>
            </w:tcBorders>
            <w:vAlign w:val="center"/>
          </w:tcPr>
          <w:p w14:paraId="122EA41E">
            <w:pPr>
              <w:pStyle w:val="106"/>
              <w:snapToGrid w:val="0"/>
              <w:spacing w:before="31" w:beforeLines="10" w:after="31" w:afterLines="10" w:line="300" w:lineRule="exact"/>
              <w:ind w:left="-112" w:right="-112"/>
              <w:rPr>
                <w:sz w:val="20"/>
              </w:rPr>
            </w:pPr>
            <w:r>
              <w:rPr>
                <w:rFonts w:hint="eastAsia"/>
                <w:sz w:val="20"/>
              </w:rPr>
              <w:t>每月一次</w:t>
            </w:r>
          </w:p>
        </w:tc>
      </w:tr>
      <w:tr w14:paraId="520497AC">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7816DF58">
            <w:pPr>
              <w:pStyle w:val="106"/>
              <w:snapToGrid w:val="0"/>
              <w:spacing w:before="31" w:beforeLines="10" w:after="31" w:afterLines="10" w:line="300" w:lineRule="exact"/>
              <w:ind w:left="-112" w:right="-112"/>
              <w:rPr>
                <w:sz w:val="20"/>
              </w:rPr>
            </w:pPr>
            <w:r>
              <w:rPr>
                <w:rFonts w:hint="eastAsia"/>
                <w:sz w:val="20"/>
              </w:rPr>
              <w:t>113</w:t>
            </w:r>
          </w:p>
        </w:tc>
        <w:tc>
          <w:tcPr>
            <w:tcW w:w="0" w:type="auto"/>
            <w:vMerge w:val="continue"/>
            <w:tcBorders>
              <w:top w:val="nil"/>
              <w:left w:val="single" w:color="auto" w:sz="8" w:space="0"/>
              <w:bottom w:val="single" w:color="000000" w:sz="8" w:space="0"/>
              <w:right w:val="single" w:color="auto" w:sz="8" w:space="0"/>
            </w:tcBorders>
            <w:vAlign w:val="center"/>
          </w:tcPr>
          <w:p w14:paraId="658D9C3B">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239A5B8B">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3E53D32B">
            <w:pPr>
              <w:pStyle w:val="106"/>
              <w:snapToGrid w:val="0"/>
              <w:spacing w:before="31" w:beforeLines="10" w:after="31" w:afterLines="10" w:line="300" w:lineRule="exact"/>
              <w:ind w:left="-112" w:right="-112"/>
              <w:rPr>
                <w:sz w:val="20"/>
              </w:rPr>
            </w:pPr>
            <w:r>
              <w:rPr>
                <w:rFonts w:hint="eastAsia"/>
                <w:sz w:val="20"/>
              </w:rPr>
              <w:t>巴河</w:t>
            </w:r>
          </w:p>
        </w:tc>
        <w:tc>
          <w:tcPr>
            <w:tcW w:w="1222" w:type="pct"/>
            <w:tcBorders>
              <w:top w:val="nil"/>
              <w:left w:val="nil"/>
              <w:bottom w:val="single" w:color="auto" w:sz="8" w:space="0"/>
              <w:right w:val="single" w:color="auto" w:sz="8" w:space="0"/>
            </w:tcBorders>
            <w:vAlign w:val="center"/>
          </w:tcPr>
          <w:p w14:paraId="6B59BB64">
            <w:pPr>
              <w:pStyle w:val="106"/>
              <w:snapToGrid w:val="0"/>
              <w:spacing w:before="31" w:beforeLines="10" w:after="31" w:afterLines="10" w:line="300" w:lineRule="exact"/>
              <w:ind w:left="-112" w:right="-112"/>
              <w:rPr>
                <w:sz w:val="20"/>
              </w:rPr>
            </w:pPr>
            <w:r>
              <w:rPr>
                <w:rFonts w:hint="eastAsia"/>
                <w:sz w:val="20"/>
              </w:rPr>
              <w:t>巴河镇河口</w:t>
            </w:r>
          </w:p>
        </w:tc>
        <w:tc>
          <w:tcPr>
            <w:tcW w:w="1040" w:type="pct"/>
            <w:tcBorders>
              <w:top w:val="nil"/>
              <w:left w:val="nil"/>
              <w:bottom w:val="single" w:color="auto" w:sz="8" w:space="0"/>
              <w:right w:val="single" w:color="auto" w:sz="8" w:space="0"/>
            </w:tcBorders>
            <w:vAlign w:val="center"/>
          </w:tcPr>
          <w:p w14:paraId="17866D1E">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5FB118FB">
            <w:pPr>
              <w:pStyle w:val="106"/>
              <w:snapToGrid w:val="0"/>
              <w:spacing w:before="31" w:beforeLines="10" w:after="31" w:afterLines="10" w:line="300" w:lineRule="exact"/>
              <w:ind w:left="-112" w:right="-112"/>
              <w:rPr>
                <w:sz w:val="20"/>
              </w:rPr>
            </w:pPr>
            <w:r>
              <w:rPr>
                <w:rFonts w:hint="eastAsia"/>
                <w:sz w:val="20"/>
              </w:rPr>
              <w:t>每月一次</w:t>
            </w:r>
          </w:p>
        </w:tc>
      </w:tr>
      <w:tr w14:paraId="1FA30F4C">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725DFB6F">
            <w:pPr>
              <w:pStyle w:val="106"/>
              <w:snapToGrid w:val="0"/>
              <w:spacing w:before="31" w:beforeLines="10" w:after="31" w:afterLines="10" w:line="300" w:lineRule="exact"/>
              <w:ind w:left="-112" w:right="-112"/>
              <w:rPr>
                <w:sz w:val="20"/>
              </w:rPr>
            </w:pPr>
            <w:r>
              <w:rPr>
                <w:rFonts w:hint="eastAsia"/>
                <w:sz w:val="20"/>
              </w:rPr>
              <w:t>114</w:t>
            </w:r>
          </w:p>
        </w:tc>
        <w:tc>
          <w:tcPr>
            <w:tcW w:w="0" w:type="auto"/>
            <w:vMerge w:val="continue"/>
            <w:tcBorders>
              <w:top w:val="nil"/>
              <w:left w:val="single" w:color="auto" w:sz="8" w:space="0"/>
              <w:bottom w:val="single" w:color="000000" w:sz="8" w:space="0"/>
              <w:right w:val="single" w:color="auto" w:sz="8" w:space="0"/>
            </w:tcBorders>
            <w:vAlign w:val="center"/>
          </w:tcPr>
          <w:p w14:paraId="59A81DA9">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5483DDE6">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1B900E72">
            <w:pPr>
              <w:pStyle w:val="106"/>
              <w:snapToGrid w:val="0"/>
              <w:spacing w:before="31" w:beforeLines="10" w:after="31" w:afterLines="10" w:line="300" w:lineRule="exact"/>
              <w:ind w:left="-112" w:right="-112"/>
              <w:rPr>
                <w:sz w:val="20"/>
              </w:rPr>
            </w:pPr>
            <w:r>
              <w:rPr>
                <w:rFonts w:hint="eastAsia"/>
                <w:sz w:val="20"/>
              </w:rPr>
              <w:t>浠水</w:t>
            </w:r>
          </w:p>
        </w:tc>
        <w:tc>
          <w:tcPr>
            <w:tcW w:w="1222" w:type="pct"/>
            <w:tcBorders>
              <w:top w:val="nil"/>
              <w:left w:val="nil"/>
              <w:bottom w:val="single" w:color="auto" w:sz="8" w:space="0"/>
              <w:right w:val="single" w:color="auto" w:sz="8" w:space="0"/>
            </w:tcBorders>
            <w:vAlign w:val="center"/>
          </w:tcPr>
          <w:p w14:paraId="5E97D11A">
            <w:pPr>
              <w:pStyle w:val="106"/>
              <w:snapToGrid w:val="0"/>
              <w:spacing w:before="31" w:beforeLines="10" w:after="31" w:afterLines="10" w:line="300" w:lineRule="exact"/>
              <w:ind w:left="-112" w:right="-112"/>
              <w:rPr>
                <w:sz w:val="20"/>
              </w:rPr>
            </w:pPr>
            <w:r>
              <w:rPr>
                <w:rFonts w:hint="eastAsia"/>
                <w:sz w:val="20"/>
              </w:rPr>
              <w:t>兰溪大桥</w:t>
            </w:r>
          </w:p>
        </w:tc>
        <w:tc>
          <w:tcPr>
            <w:tcW w:w="1040" w:type="pct"/>
            <w:tcBorders>
              <w:top w:val="nil"/>
              <w:left w:val="nil"/>
              <w:bottom w:val="single" w:color="auto" w:sz="8" w:space="0"/>
              <w:right w:val="single" w:color="auto" w:sz="8" w:space="0"/>
            </w:tcBorders>
            <w:vAlign w:val="center"/>
          </w:tcPr>
          <w:p w14:paraId="1769CE22">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07599D60">
            <w:pPr>
              <w:pStyle w:val="106"/>
              <w:snapToGrid w:val="0"/>
              <w:spacing w:before="31" w:beforeLines="10" w:after="31" w:afterLines="10" w:line="300" w:lineRule="exact"/>
              <w:ind w:left="-112" w:right="-112"/>
              <w:rPr>
                <w:sz w:val="20"/>
              </w:rPr>
            </w:pPr>
            <w:r>
              <w:rPr>
                <w:rFonts w:hint="eastAsia"/>
                <w:sz w:val="20"/>
              </w:rPr>
              <w:t>每月一次</w:t>
            </w:r>
          </w:p>
        </w:tc>
      </w:tr>
      <w:tr w14:paraId="1CB362C6">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518D26A4">
            <w:pPr>
              <w:pStyle w:val="106"/>
              <w:snapToGrid w:val="0"/>
              <w:spacing w:before="31" w:beforeLines="10" w:after="31" w:afterLines="10" w:line="300" w:lineRule="exact"/>
              <w:ind w:left="-112" w:right="-112"/>
              <w:rPr>
                <w:sz w:val="20"/>
              </w:rPr>
            </w:pPr>
            <w:r>
              <w:rPr>
                <w:rFonts w:hint="eastAsia"/>
                <w:sz w:val="20"/>
              </w:rPr>
              <w:t>115</w:t>
            </w:r>
          </w:p>
        </w:tc>
        <w:tc>
          <w:tcPr>
            <w:tcW w:w="0" w:type="auto"/>
            <w:vMerge w:val="continue"/>
            <w:tcBorders>
              <w:top w:val="nil"/>
              <w:left w:val="single" w:color="auto" w:sz="8" w:space="0"/>
              <w:bottom w:val="single" w:color="000000" w:sz="8" w:space="0"/>
              <w:right w:val="single" w:color="auto" w:sz="8" w:space="0"/>
            </w:tcBorders>
            <w:vAlign w:val="center"/>
          </w:tcPr>
          <w:p w14:paraId="1AAE3F1B">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27D4CEDC">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0D15EC16">
            <w:pPr>
              <w:pStyle w:val="106"/>
              <w:snapToGrid w:val="0"/>
              <w:spacing w:before="31" w:beforeLines="10" w:after="31" w:afterLines="10" w:line="300" w:lineRule="exact"/>
              <w:ind w:left="-112" w:right="-112"/>
              <w:rPr>
                <w:sz w:val="20"/>
              </w:rPr>
            </w:pPr>
            <w:r>
              <w:rPr>
                <w:rFonts w:hint="eastAsia"/>
                <w:sz w:val="20"/>
              </w:rPr>
              <w:t>蕲水</w:t>
            </w:r>
          </w:p>
        </w:tc>
        <w:tc>
          <w:tcPr>
            <w:tcW w:w="1222" w:type="pct"/>
            <w:tcBorders>
              <w:top w:val="nil"/>
              <w:left w:val="nil"/>
              <w:bottom w:val="single" w:color="auto" w:sz="8" w:space="0"/>
              <w:right w:val="single" w:color="auto" w:sz="8" w:space="0"/>
            </w:tcBorders>
            <w:vAlign w:val="center"/>
          </w:tcPr>
          <w:p w14:paraId="386615A8">
            <w:pPr>
              <w:pStyle w:val="106"/>
              <w:snapToGrid w:val="0"/>
              <w:spacing w:before="31" w:beforeLines="10" w:after="31" w:afterLines="10" w:line="300" w:lineRule="exact"/>
              <w:ind w:left="-112" w:right="-112"/>
              <w:rPr>
                <w:sz w:val="20"/>
              </w:rPr>
            </w:pPr>
            <w:r>
              <w:rPr>
                <w:rFonts w:hint="eastAsia"/>
                <w:sz w:val="20"/>
              </w:rPr>
              <w:t>西河驿</w:t>
            </w:r>
          </w:p>
        </w:tc>
        <w:tc>
          <w:tcPr>
            <w:tcW w:w="1040" w:type="pct"/>
            <w:tcBorders>
              <w:top w:val="nil"/>
              <w:left w:val="nil"/>
              <w:bottom w:val="single" w:color="auto" w:sz="8" w:space="0"/>
              <w:right w:val="single" w:color="auto" w:sz="8" w:space="0"/>
            </w:tcBorders>
            <w:vAlign w:val="center"/>
          </w:tcPr>
          <w:p w14:paraId="197FB2BD">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517729AA">
            <w:pPr>
              <w:pStyle w:val="106"/>
              <w:snapToGrid w:val="0"/>
              <w:spacing w:before="31" w:beforeLines="10" w:after="31" w:afterLines="10" w:line="300" w:lineRule="exact"/>
              <w:ind w:left="-112" w:right="-112"/>
              <w:rPr>
                <w:sz w:val="20"/>
              </w:rPr>
            </w:pPr>
            <w:r>
              <w:rPr>
                <w:rFonts w:hint="eastAsia"/>
                <w:sz w:val="20"/>
              </w:rPr>
              <w:t>每月一次</w:t>
            </w:r>
          </w:p>
        </w:tc>
      </w:tr>
      <w:tr w14:paraId="328C16C3">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27D758B7">
            <w:pPr>
              <w:pStyle w:val="106"/>
              <w:snapToGrid w:val="0"/>
              <w:spacing w:before="31" w:beforeLines="10" w:after="31" w:afterLines="10" w:line="300" w:lineRule="exact"/>
              <w:ind w:left="-112" w:right="-112"/>
              <w:rPr>
                <w:sz w:val="20"/>
              </w:rPr>
            </w:pPr>
            <w:r>
              <w:rPr>
                <w:rFonts w:hint="eastAsia"/>
                <w:sz w:val="20"/>
              </w:rPr>
              <w:t>116</w:t>
            </w:r>
          </w:p>
        </w:tc>
        <w:tc>
          <w:tcPr>
            <w:tcW w:w="430" w:type="pct"/>
            <w:vMerge w:val="restart"/>
            <w:tcBorders>
              <w:top w:val="nil"/>
              <w:left w:val="single" w:color="auto" w:sz="8" w:space="0"/>
              <w:bottom w:val="single" w:color="000000" w:sz="8" w:space="0"/>
              <w:right w:val="single" w:color="auto" w:sz="8" w:space="0"/>
            </w:tcBorders>
            <w:vAlign w:val="center"/>
          </w:tcPr>
          <w:p w14:paraId="3408B1C1">
            <w:pPr>
              <w:pStyle w:val="106"/>
              <w:snapToGrid w:val="0"/>
              <w:spacing w:before="31" w:beforeLines="10" w:after="31" w:afterLines="10" w:line="300" w:lineRule="exact"/>
              <w:ind w:left="-112" w:right="-112"/>
              <w:rPr>
                <w:sz w:val="20"/>
              </w:rPr>
            </w:pPr>
            <w:r>
              <w:rPr>
                <w:rFonts w:hint="eastAsia"/>
                <w:sz w:val="20"/>
              </w:rPr>
              <w:t>咸宁市</w:t>
            </w:r>
          </w:p>
        </w:tc>
        <w:tc>
          <w:tcPr>
            <w:tcW w:w="514" w:type="pct"/>
            <w:tcBorders>
              <w:top w:val="nil"/>
              <w:left w:val="nil"/>
              <w:bottom w:val="single" w:color="auto" w:sz="8" w:space="0"/>
              <w:right w:val="single" w:color="auto" w:sz="8" w:space="0"/>
            </w:tcBorders>
            <w:vAlign w:val="center"/>
          </w:tcPr>
          <w:p w14:paraId="358A65BC">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49EA9B55">
            <w:pPr>
              <w:pStyle w:val="106"/>
              <w:snapToGrid w:val="0"/>
              <w:spacing w:before="31" w:beforeLines="10" w:after="31" w:afterLines="10" w:line="300" w:lineRule="exact"/>
              <w:ind w:left="-112" w:right="-112"/>
              <w:rPr>
                <w:sz w:val="20"/>
              </w:rPr>
            </w:pPr>
            <w:r>
              <w:rPr>
                <w:rFonts w:hint="eastAsia"/>
                <w:sz w:val="20"/>
              </w:rPr>
              <w:t>陆水</w:t>
            </w:r>
          </w:p>
        </w:tc>
        <w:tc>
          <w:tcPr>
            <w:tcW w:w="1222" w:type="pct"/>
            <w:tcBorders>
              <w:top w:val="nil"/>
              <w:left w:val="nil"/>
              <w:bottom w:val="single" w:color="auto" w:sz="8" w:space="0"/>
              <w:right w:val="single" w:color="auto" w:sz="8" w:space="0"/>
            </w:tcBorders>
            <w:vAlign w:val="center"/>
          </w:tcPr>
          <w:p w14:paraId="6CDD213A">
            <w:pPr>
              <w:pStyle w:val="106"/>
              <w:snapToGrid w:val="0"/>
              <w:spacing w:before="31" w:beforeLines="10" w:after="31" w:afterLines="10" w:line="300" w:lineRule="exact"/>
              <w:ind w:left="-112" w:right="-112"/>
              <w:rPr>
                <w:sz w:val="20"/>
              </w:rPr>
            </w:pPr>
            <w:r>
              <w:rPr>
                <w:rFonts w:hint="eastAsia"/>
                <w:sz w:val="20"/>
              </w:rPr>
              <w:t>洪下水文站</w:t>
            </w:r>
          </w:p>
        </w:tc>
        <w:tc>
          <w:tcPr>
            <w:tcW w:w="1040" w:type="pct"/>
            <w:tcBorders>
              <w:top w:val="nil"/>
              <w:left w:val="nil"/>
              <w:bottom w:val="single" w:color="auto" w:sz="8" w:space="0"/>
              <w:right w:val="single" w:color="auto" w:sz="8" w:space="0"/>
            </w:tcBorders>
            <w:vAlign w:val="center"/>
          </w:tcPr>
          <w:p w14:paraId="6E636B8D">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60EAC03C">
            <w:pPr>
              <w:pStyle w:val="106"/>
              <w:snapToGrid w:val="0"/>
              <w:spacing w:before="31" w:beforeLines="10" w:after="31" w:afterLines="10" w:line="300" w:lineRule="exact"/>
              <w:ind w:left="-112" w:right="-112"/>
              <w:rPr>
                <w:sz w:val="20"/>
              </w:rPr>
            </w:pPr>
            <w:r>
              <w:rPr>
                <w:rFonts w:hint="eastAsia"/>
                <w:sz w:val="20"/>
              </w:rPr>
              <w:t>每月一次</w:t>
            </w:r>
          </w:p>
        </w:tc>
      </w:tr>
      <w:tr w14:paraId="593556D6">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3222B6F0">
            <w:pPr>
              <w:pStyle w:val="106"/>
              <w:snapToGrid w:val="0"/>
              <w:spacing w:before="31" w:beforeLines="10" w:after="31" w:afterLines="10" w:line="300" w:lineRule="exact"/>
              <w:ind w:left="-112" w:right="-112"/>
              <w:rPr>
                <w:sz w:val="20"/>
              </w:rPr>
            </w:pPr>
            <w:r>
              <w:rPr>
                <w:rFonts w:hint="eastAsia"/>
                <w:sz w:val="20"/>
              </w:rPr>
              <w:t>117</w:t>
            </w:r>
          </w:p>
        </w:tc>
        <w:tc>
          <w:tcPr>
            <w:tcW w:w="0" w:type="auto"/>
            <w:vMerge w:val="continue"/>
            <w:tcBorders>
              <w:top w:val="nil"/>
              <w:left w:val="single" w:color="auto" w:sz="8" w:space="0"/>
              <w:bottom w:val="single" w:color="000000" w:sz="8" w:space="0"/>
              <w:right w:val="single" w:color="auto" w:sz="8" w:space="0"/>
            </w:tcBorders>
            <w:vAlign w:val="center"/>
          </w:tcPr>
          <w:p w14:paraId="3E4A387F">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65CF9412">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4507F794">
            <w:pPr>
              <w:pStyle w:val="106"/>
              <w:snapToGrid w:val="0"/>
              <w:spacing w:before="31" w:beforeLines="10" w:after="31" w:afterLines="10" w:line="300" w:lineRule="exact"/>
              <w:ind w:left="-112" w:right="-112"/>
              <w:rPr>
                <w:sz w:val="20"/>
              </w:rPr>
            </w:pPr>
            <w:r>
              <w:rPr>
                <w:rFonts w:hint="eastAsia"/>
                <w:sz w:val="20"/>
              </w:rPr>
              <w:t>陆水</w:t>
            </w:r>
          </w:p>
        </w:tc>
        <w:tc>
          <w:tcPr>
            <w:tcW w:w="1222" w:type="pct"/>
            <w:tcBorders>
              <w:top w:val="nil"/>
              <w:left w:val="nil"/>
              <w:bottom w:val="single" w:color="auto" w:sz="8" w:space="0"/>
              <w:right w:val="single" w:color="auto" w:sz="8" w:space="0"/>
            </w:tcBorders>
            <w:vAlign w:val="center"/>
          </w:tcPr>
          <w:p w14:paraId="7CBDBDAA">
            <w:pPr>
              <w:pStyle w:val="106"/>
              <w:snapToGrid w:val="0"/>
              <w:spacing w:before="31" w:beforeLines="10" w:after="31" w:afterLines="10" w:line="300" w:lineRule="exact"/>
              <w:ind w:left="-112" w:right="-112"/>
              <w:rPr>
                <w:sz w:val="20"/>
              </w:rPr>
            </w:pPr>
            <w:r>
              <w:rPr>
                <w:rFonts w:hint="eastAsia"/>
                <w:sz w:val="20"/>
              </w:rPr>
              <w:t>陆溪口</w:t>
            </w:r>
          </w:p>
        </w:tc>
        <w:tc>
          <w:tcPr>
            <w:tcW w:w="1040" w:type="pct"/>
            <w:tcBorders>
              <w:top w:val="nil"/>
              <w:left w:val="nil"/>
              <w:bottom w:val="single" w:color="auto" w:sz="8" w:space="0"/>
              <w:right w:val="single" w:color="auto" w:sz="8" w:space="0"/>
            </w:tcBorders>
            <w:vAlign w:val="center"/>
          </w:tcPr>
          <w:p w14:paraId="3A824464">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14B40376">
            <w:pPr>
              <w:pStyle w:val="106"/>
              <w:snapToGrid w:val="0"/>
              <w:spacing w:before="31" w:beforeLines="10" w:after="31" w:afterLines="10" w:line="300" w:lineRule="exact"/>
              <w:ind w:left="-112" w:right="-112"/>
              <w:rPr>
                <w:sz w:val="20"/>
              </w:rPr>
            </w:pPr>
            <w:r>
              <w:rPr>
                <w:rFonts w:hint="eastAsia"/>
                <w:sz w:val="20"/>
              </w:rPr>
              <w:t>每月一次</w:t>
            </w:r>
          </w:p>
        </w:tc>
      </w:tr>
      <w:tr w14:paraId="363C3254">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7BA48BB1">
            <w:pPr>
              <w:pStyle w:val="106"/>
              <w:snapToGrid w:val="0"/>
              <w:spacing w:before="31" w:beforeLines="10" w:after="31" w:afterLines="10" w:line="300" w:lineRule="exact"/>
              <w:ind w:left="-112" w:right="-112"/>
              <w:rPr>
                <w:sz w:val="20"/>
              </w:rPr>
            </w:pPr>
            <w:r>
              <w:rPr>
                <w:rFonts w:hint="eastAsia"/>
                <w:sz w:val="20"/>
              </w:rPr>
              <w:t>118</w:t>
            </w:r>
          </w:p>
        </w:tc>
        <w:tc>
          <w:tcPr>
            <w:tcW w:w="0" w:type="auto"/>
            <w:vMerge w:val="continue"/>
            <w:tcBorders>
              <w:top w:val="nil"/>
              <w:left w:val="single" w:color="auto" w:sz="8" w:space="0"/>
              <w:bottom w:val="single" w:color="000000" w:sz="8" w:space="0"/>
              <w:right w:val="single" w:color="auto" w:sz="8" w:space="0"/>
            </w:tcBorders>
            <w:vAlign w:val="center"/>
          </w:tcPr>
          <w:p w14:paraId="6C0FBB92">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297099D7">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2E92CA55">
            <w:pPr>
              <w:pStyle w:val="106"/>
              <w:snapToGrid w:val="0"/>
              <w:spacing w:before="31" w:beforeLines="10" w:after="31" w:afterLines="10" w:line="300" w:lineRule="exact"/>
              <w:ind w:left="-112" w:right="-112"/>
              <w:rPr>
                <w:sz w:val="20"/>
              </w:rPr>
            </w:pPr>
            <w:r>
              <w:rPr>
                <w:rFonts w:hint="eastAsia"/>
                <w:sz w:val="20"/>
              </w:rPr>
              <w:t>淦水</w:t>
            </w:r>
          </w:p>
        </w:tc>
        <w:tc>
          <w:tcPr>
            <w:tcW w:w="1222" w:type="pct"/>
            <w:tcBorders>
              <w:top w:val="nil"/>
              <w:left w:val="nil"/>
              <w:bottom w:val="single" w:color="auto" w:sz="8" w:space="0"/>
              <w:right w:val="single" w:color="auto" w:sz="8" w:space="0"/>
            </w:tcBorders>
            <w:vAlign w:val="center"/>
          </w:tcPr>
          <w:p w14:paraId="0221B9C9">
            <w:pPr>
              <w:pStyle w:val="106"/>
              <w:snapToGrid w:val="0"/>
              <w:spacing w:before="31" w:beforeLines="10" w:after="31" w:afterLines="10" w:line="300" w:lineRule="exact"/>
              <w:ind w:left="-112" w:right="-112"/>
              <w:rPr>
                <w:sz w:val="20"/>
              </w:rPr>
            </w:pPr>
            <w:r>
              <w:rPr>
                <w:rFonts w:hint="eastAsia"/>
                <w:sz w:val="20"/>
              </w:rPr>
              <w:t>西河桥</w:t>
            </w:r>
          </w:p>
        </w:tc>
        <w:tc>
          <w:tcPr>
            <w:tcW w:w="1040" w:type="pct"/>
            <w:tcBorders>
              <w:top w:val="nil"/>
              <w:left w:val="nil"/>
              <w:bottom w:val="single" w:color="auto" w:sz="8" w:space="0"/>
              <w:right w:val="single" w:color="auto" w:sz="8" w:space="0"/>
            </w:tcBorders>
            <w:vAlign w:val="center"/>
          </w:tcPr>
          <w:p w14:paraId="097ADBB3">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42CA52DE">
            <w:pPr>
              <w:pStyle w:val="106"/>
              <w:snapToGrid w:val="0"/>
              <w:spacing w:before="31" w:beforeLines="10" w:after="31" w:afterLines="10" w:line="300" w:lineRule="exact"/>
              <w:ind w:left="-112" w:right="-112"/>
              <w:rPr>
                <w:sz w:val="20"/>
              </w:rPr>
            </w:pPr>
            <w:r>
              <w:rPr>
                <w:rFonts w:hint="eastAsia"/>
                <w:sz w:val="20"/>
              </w:rPr>
              <w:t>每月一次</w:t>
            </w:r>
          </w:p>
        </w:tc>
      </w:tr>
      <w:tr w14:paraId="57DBBC14">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546840CF">
            <w:pPr>
              <w:pStyle w:val="106"/>
              <w:snapToGrid w:val="0"/>
              <w:spacing w:before="31" w:beforeLines="10" w:after="31" w:afterLines="10" w:line="300" w:lineRule="exact"/>
              <w:ind w:left="-112" w:right="-112"/>
              <w:rPr>
                <w:sz w:val="20"/>
              </w:rPr>
            </w:pPr>
            <w:r>
              <w:rPr>
                <w:rFonts w:hint="eastAsia"/>
                <w:sz w:val="20"/>
              </w:rPr>
              <w:t>119</w:t>
            </w:r>
          </w:p>
        </w:tc>
        <w:tc>
          <w:tcPr>
            <w:tcW w:w="430" w:type="pct"/>
            <w:vMerge w:val="restart"/>
            <w:tcBorders>
              <w:top w:val="nil"/>
              <w:left w:val="single" w:color="auto" w:sz="8" w:space="0"/>
              <w:bottom w:val="single" w:color="000000" w:sz="8" w:space="0"/>
              <w:right w:val="single" w:color="auto" w:sz="8" w:space="0"/>
            </w:tcBorders>
            <w:vAlign w:val="center"/>
          </w:tcPr>
          <w:p w14:paraId="0D7F28CC">
            <w:pPr>
              <w:pStyle w:val="106"/>
              <w:snapToGrid w:val="0"/>
              <w:spacing w:before="31" w:beforeLines="10" w:after="31" w:afterLines="10" w:line="300" w:lineRule="exact"/>
              <w:ind w:left="-112" w:right="-112"/>
              <w:rPr>
                <w:sz w:val="20"/>
              </w:rPr>
            </w:pPr>
            <w:r>
              <w:rPr>
                <w:rFonts w:hint="eastAsia"/>
                <w:sz w:val="20"/>
              </w:rPr>
              <w:t>随州市</w:t>
            </w:r>
          </w:p>
        </w:tc>
        <w:tc>
          <w:tcPr>
            <w:tcW w:w="514" w:type="pct"/>
            <w:tcBorders>
              <w:top w:val="nil"/>
              <w:left w:val="nil"/>
              <w:bottom w:val="single" w:color="auto" w:sz="8" w:space="0"/>
              <w:right w:val="single" w:color="auto" w:sz="8" w:space="0"/>
            </w:tcBorders>
            <w:vAlign w:val="center"/>
          </w:tcPr>
          <w:p w14:paraId="0460B90E">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5A169590">
            <w:pPr>
              <w:pStyle w:val="106"/>
              <w:snapToGrid w:val="0"/>
              <w:spacing w:before="31" w:beforeLines="10" w:after="31" w:afterLines="10" w:line="300" w:lineRule="exact"/>
              <w:ind w:left="-112" w:right="-112"/>
              <w:rPr>
                <w:sz w:val="20"/>
              </w:rPr>
            </w:pPr>
            <w:r>
              <w:rPr>
                <w:rFonts w:hint="eastAsia" w:ascii="宋体" w:hAnsi="宋体" w:eastAsia="宋体" w:cs="宋体"/>
                <w:sz w:val="20"/>
              </w:rPr>
              <w:t>涢</w:t>
            </w:r>
            <w:r>
              <w:rPr>
                <w:rFonts w:hint="eastAsia"/>
                <w:sz w:val="20"/>
              </w:rPr>
              <w:t>水</w:t>
            </w:r>
          </w:p>
        </w:tc>
        <w:tc>
          <w:tcPr>
            <w:tcW w:w="1222" w:type="pct"/>
            <w:tcBorders>
              <w:top w:val="nil"/>
              <w:left w:val="nil"/>
              <w:bottom w:val="single" w:color="auto" w:sz="8" w:space="0"/>
              <w:right w:val="single" w:color="auto" w:sz="8" w:space="0"/>
            </w:tcBorders>
            <w:vAlign w:val="center"/>
          </w:tcPr>
          <w:p w14:paraId="17BADE9F">
            <w:pPr>
              <w:pStyle w:val="106"/>
              <w:snapToGrid w:val="0"/>
              <w:spacing w:before="31" w:beforeLines="10" w:after="31" w:afterLines="10" w:line="300" w:lineRule="exact"/>
              <w:ind w:left="-112" w:right="-112"/>
              <w:rPr>
                <w:sz w:val="20"/>
              </w:rPr>
            </w:pPr>
            <w:r>
              <w:rPr>
                <w:rFonts w:hint="eastAsia" w:ascii="宋体" w:hAnsi="宋体" w:eastAsia="宋体" w:cs="宋体"/>
                <w:sz w:val="20"/>
              </w:rPr>
              <w:t>涢</w:t>
            </w:r>
            <w:r>
              <w:rPr>
                <w:rFonts w:hint="eastAsia"/>
                <w:sz w:val="20"/>
              </w:rPr>
              <w:t>水大桥</w:t>
            </w:r>
          </w:p>
        </w:tc>
        <w:tc>
          <w:tcPr>
            <w:tcW w:w="1040" w:type="pct"/>
            <w:tcBorders>
              <w:top w:val="nil"/>
              <w:left w:val="nil"/>
              <w:bottom w:val="single" w:color="auto" w:sz="8" w:space="0"/>
              <w:right w:val="single" w:color="auto" w:sz="8" w:space="0"/>
            </w:tcBorders>
            <w:vAlign w:val="center"/>
          </w:tcPr>
          <w:p w14:paraId="1D3C04A1">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14764F54">
            <w:pPr>
              <w:pStyle w:val="106"/>
              <w:snapToGrid w:val="0"/>
              <w:spacing w:before="31" w:beforeLines="10" w:after="31" w:afterLines="10" w:line="300" w:lineRule="exact"/>
              <w:ind w:left="-112" w:right="-112"/>
              <w:rPr>
                <w:sz w:val="20"/>
              </w:rPr>
            </w:pPr>
            <w:r>
              <w:rPr>
                <w:rFonts w:hint="eastAsia"/>
                <w:sz w:val="20"/>
              </w:rPr>
              <w:t>每月一次</w:t>
            </w:r>
          </w:p>
        </w:tc>
      </w:tr>
      <w:tr w14:paraId="52E04098">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6C92E366">
            <w:pPr>
              <w:pStyle w:val="106"/>
              <w:snapToGrid w:val="0"/>
              <w:spacing w:before="31" w:beforeLines="10" w:after="31" w:afterLines="10" w:line="300" w:lineRule="exact"/>
              <w:ind w:left="-112" w:right="-112"/>
              <w:rPr>
                <w:sz w:val="20"/>
              </w:rPr>
            </w:pPr>
            <w:r>
              <w:rPr>
                <w:rFonts w:hint="eastAsia"/>
                <w:sz w:val="20"/>
              </w:rPr>
              <w:t>120</w:t>
            </w:r>
          </w:p>
        </w:tc>
        <w:tc>
          <w:tcPr>
            <w:tcW w:w="0" w:type="auto"/>
            <w:vMerge w:val="continue"/>
            <w:tcBorders>
              <w:top w:val="nil"/>
              <w:left w:val="single" w:color="auto" w:sz="8" w:space="0"/>
              <w:bottom w:val="single" w:color="000000" w:sz="8" w:space="0"/>
              <w:right w:val="single" w:color="auto" w:sz="8" w:space="0"/>
            </w:tcBorders>
            <w:vAlign w:val="center"/>
          </w:tcPr>
          <w:p w14:paraId="7D21C44F">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1DD73E72">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2820E265">
            <w:pPr>
              <w:pStyle w:val="106"/>
              <w:snapToGrid w:val="0"/>
              <w:spacing w:before="31" w:beforeLines="10" w:after="31" w:afterLines="10" w:line="300" w:lineRule="exact"/>
              <w:ind w:left="-112" w:right="-112"/>
              <w:rPr>
                <w:sz w:val="20"/>
              </w:rPr>
            </w:pPr>
            <w:r>
              <w:rPr>
                <w:rFonts w:hint="eastAsia" w:ascii="宋体" w:hAnsi="宋体" w:eastAsia="宋体" w:cs="宋体"/>
                <w:sz w:val="20"/>
              </w:rPr>
              <w:t>涢</w:t>
            </w:r>
            <w:r>
              <w:rPr>
                <w:rFonts w:hint="eastAsia"/>
                <w:sz w:val="20"/>
              </w:rPr>
              <w:t>水</w:t>
            </w:r>
          </w:p>
        </w:tc>
        <w:tc>
          <w:tcPr>
            <w:tcW w:w="1222" w:type="pct"/>
            <w:tcBorders>
              <w:top w:val="nil"/>
              <w:left w:val="nil"/>
              <w:bottom w:val="single" w:color="auto" w:sz="8" w:space="0"/>
              <w:right w:val="single" w:color="auto" w:sz="8" w:space="0"/>
            </w:tcBorders>
            <w:vAlign w:val="center"/>
          </w:tcPr>
          <w:p w14:paraId="7EDE6672">
            <w:pPr>
              <w:pStyle w:val="106"/>
              <w:snapToGrid w:val="0"/>
              <w:spacing w:before="31" w:beforeLines="10" w:after="31" w:afterLines="10" w:line="300" w:lineRule="exact"/>
              <w:ind w:left="-112" w:right="-112"/>
              <w:rPr>
                <w:sz w:val="20"/>
              </w:rPr>
            </w:pPr>
            <w:r>
              <w:rPr>
                <w:rFonts w:hint="eastAsia"/>
                <w:sz w:val="20"/>
              </w:rPr>
              <w:t>平林</w:t>
            </w:r>
          </w:p>
        </w:tc>
        <w:tc>
          <w:tcPr>
            <w:tcW w:w="1040" w:type="pct"/>
            <w:tcBorders>
              <w:top w:val="nil"/>
              <w:left w:val="nil"/>
              <w:bottom w:val="single" w:color="auto" w:sz="8" w:space="0"/>
              <w:right w:val="single" w:color="auto" w:sz="8" w:space="0"/>
            </w:tcBorders>
            <w:vAlign w:val="center"/>
          </w:tcPr>
          <w:p w14:paraId="6B029E58">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6D763DA5">
            <w:pPr>
              <w:pStyle w:val="106"/>
              <w:snapToGrid w:val="0"/>
              <w:spacing w:before="31" w:beforeLines="10" w:after="31" w:afterLines="10" w:line="300" w:lineRule="exact"/>
              <w:ind w:left="-112" w:right="-112"/>
              <w:rPr>
                <w:sz w:val="20"/>
              </w:rPr>
            </w:pPr>
            <w:r>
              <w:rPr>
                <w:rFonts w:hint="eastAsia"/>
                <w:sz w:val="20"/>
              </w:rPr>
              <w:t>每月一次</w:t>
            </w:r>
          </w:p>
        </w:tc>
      </w:tr>
      <w:tr w14:paraId="609C9805">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7AD04CA0">
            <w:pPr>
              <w:pStyle w:val="106"/>
              <w:snapToGrid w:val="0"/>
              <w:spacing w:before="31" w:beforeLines="10" w:after="31" w:afterLines="10" w:line="300" w:lineRule="exact"/>
              <w:ind w:left="-112" w:right="-112"/>
              <w:rPr>
                <w:sz w:val="20"/>
              </w:rPr>
            </w:pPr>
            <w:r>
              <w:rPr>
                <w:rFonts w:hint="eastAsia"/>
                <w:sz w:val="20"/>
              </w:rPr>
              <w:t>121</w:t>
            </w:r>
          </w:p>
        </w:tc>
        <w:tc>
          <w:tcPr>
            <w:tcW w:w="0" w:type="auto"/>
            <w:vMerge w:val="continue"/>
            <w:tcBorders>
              <w:top w:val="nil"/>
              <w:left w:val="single" w:color="auto" w:sz="8" w:space="0"/>
              <w:bottom w:val="single" w:color="000000" w:sz="8" w:space="0"/>
              <w:right w:val="single" w:color="auto" w:sz="8" w:space="0"/>
            </w:tcBorders>
            <w:vAlign w:val="center"/>
          </w:tcPr>
          <w:p w14:paraId="34492C2E">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66BCE850">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727CAC44">
            <w:pPr>
              <w:pStyle w:val="106"/>
              <w:snapToGrid w:val="0"/>
              <w:spacing w:before="31" w:beforeLines="10" w:after="31" w:afterLines="10" w:line="300" w:lineRule="exact"/>
              <w:ind w:left="-112" w:right="-112"/>
              <w:rPr>
                <w:sz w:val="20"/>
              </w:rPr>
            </w:pPr>
            <w:r>
              <w:rPr>
                <w:rFonts w:hint="eastAsia"/>
                <w:sz w:val="20"/>
              </w:rPr>
              <w:t>厥水</w:t>
            </w:r>
          </w:p>
        </w:tc>
        <w:tc>
          <w:tcPr>
            <w:tcW w:w="1222" w:type="pct"/>
            <w:tcBorders>
              <w:top w:val="nil"/>
              <w:left w:val="nil"/>
              <w:bottom w:val="single" w:color="auto" w:sz="8" w:space="0"/>
              <w:right w:val="single" w:color="auto" w:sz="8" w:space="0"/>
            </w:tcBorders>
            <w:vAlign w:val="center"/>
          </w:tcPr>
          <w:p w14:paraId="1CF7DAFA">
            <w:pPr>
              <w:pStyle w:val="106"/>
              <w:snapToGrid w:val="0"/>
              <w:spacing w:before="31" w:beforeLines="10" w:after="31" w:afterLines="10" w:line="300" w:lineRule="exact"/>
              <w:ind w:left="-112" w:right="-112"/>
              <w:rPr>
                <w:sz w:val="20"/>
              </w:rPr>
            </w:pPr>
            <w:r>
              <w:rPr>
                <w:rFonts w:hint="eastAsia"/>
                <w:sz w:val="20"/>
              </w:rPr>
              <w:t>厉山</w:t>
            </w:r>
          </w:p>
        </w:tc>
        <w:tc>
          <w:tcPr>
            <w:tcW w:w="1040" w:type="pct"/>
            <w:tcBorders>
              <w:top w:val="nil"/>
              <w:left w:val="nil"/>
              <w:bottom w:val="single" w:color="auto" w:sz="8" w:space="0"/>
              <w:right w:val="single" w:color="auto" w:sz="8" w:space="0"/>
            </w:tcBorders>
            <w:vAlign w:val="center"/>
          </w:tcPr>
          <w:p w14:paraId="6328EDE9">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7CBC3846">
            <w:pPr>
              <w:pStyle w:val="106"/>
              <w:snapToGrid w:val="0"/>
              <w:spacing w:before="31" w:beforeLines="10" w:after="31" w:afterLines="10" w:line="300" w:lineRule="exact"/>
              <w:ind w:left="-112" w:right="-112"/>
              <w:rPr>
                <w:sz w:val="20"/>
              </w:rPr>
            </w:pPr>
            <w:r>
              <w:rPr>
                <w:rFonts w:hint="eastAsia"/>
                <w:sz w:val="20"/>
              </w:rPr>
              <w:t>每月一次</w:t>
            </w:r>
          </w:p>
        </w:tc>
      </w:tr>
      <w:tr w14:paraId="09AD1FA8">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00B7C50D">
            <w:pPr>
              <w:pStyle w:val="106"/>
              <w:snapToGrid w:val="0"/>
              <w:spacing w:before="31" w:beforeLines="10" w:after="31" w:afterLines="10" w:line="300" w:lineRule="exact"/>
              <w:ind w:left="-112" w:right="-112"/>
              <w:rPr>
                <w:sz w:val="20"/>
              </w:rPr>
            </w:pPr>
            <w:r>
              <w:rPr>
                <w:rFonts w:hint="eastAsia"/>
                <w:sz w:val="20"/>
              </w:rPr>
              <w:t>122</w:t>
            </w:r>
          </w:p>
        </w:tc>
        <w:tc>
          <w:tcPr>
            <w:tcW w:w="0" w:type="auto"/>
            <w:vMerge w:val="continue"/>
            <w:tcBorders>
              <w:top w:val="nil"/>
              <w:left w:val="single" w:color="auto" w:sz="8" w:space="0"/>
              <w:bottom w:val="single" w:color="000000" w:sz="8" w:space="0"/>
              <w:right w:val="single" w:color="auto" w:sz="8" w:space="0"/>
            </w:tcBorders>
            <w:vAlign w:val="center"/>
          </w:tcPr>
          <w:p w14:paraId="004E5B88">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60E7925F">
            <w:pPr>
              <w:pStyle w:val="106"/>
              <w:snapToGrid w:val="0"/>
              <w:spacing w:before="31" w:beforeLines="10" w:after="31" w:afterLines="10" w:line="300" w:lineRule="exact"/>
              <w:ind w:left="-112" w:right="-112"/>
              <w:rPr>
                <w:sz w:val="20"/>
              </w:rPr>
            </w:pPr>
            <w:r>
              <w:rPr>
                <w:rFonts w:hint="eastAsia"/>
                <w:sz w:val="20"/>
              </w:rPr>
              <w:t>随州市</w:t>
            </w:r>
          </w:p>
        </w:tc>
        <w:tc>
          <w:tcPr>
            <w:tcW w:w="858" w:type="pct"/>
            <w:tcBorders>
              <w:top w:val="nil"/>
              <w:left w:val="nil"/>
              <w:bottom w:val="single" w:color="auto" w:sz="8" w:space="0"/>
              <w:right w:val="single" w:color="auto" w:sz="8" w:space="0"/>
            </w:tcBorders>
            <w:vAlign w:val="center"/>
          </w:tcPr>
          <w:p w14:paraId="0351BE66">
            <w:pPr>
              <w:pStyle w:val="106"/>
              <w:snapToGrid w:val="0"/>
              <w:spacing w:before="31" w:beforeLines="10" w:after="31" w:afterLines="10" w:line="300" w:lineRule="exact"/>
              <w:ind w:left="-112" w:right="-112"/>
              <w:rPr>
                <w:sz w:val="20"/>
              </w:rPr>
            </w:pPr>
            <w:r>
              <w:rPr>
                <w:rFonts w:hint="eastAsia"/>
                <w:sz w:val="20"/>
              </w:rPr>
              <w:t>淮河</w:t>
            </w:r>
          </w:p>
        </w:tc>
        <w:tc>
          <w:tcPr>
            <w:tcW w:w="1222" w:type="pct"/>
            <w:tcBorders>
              <w:top w:val="nil"/>
              <w:left w:val="nil"/>
              <w:bottom w:val="single" w:color="auto" w:sz="8" w:space="0"/>
              <w:right w:val="single" w:color="auto" w:sz="8" w:space="0"/>
            </w:tcBorders>
            <w:vAlign w:val="center"/>
          </w:tcPr>
          <w:p w14:paraId="172CF611">
            <w:pPr>
              <w:pStyle w:val="106"/>
              <w:snapToGrid w:val="0"/>
              <w:spacing w:before="31" w:beforeLines="10" w:after="31" w:afterLines="10" w:line="300" w:lineRule="exact"/>
              <w:ind w:left="-112" w:right="-112"/>
              <w:rPr>
                <w:sz w:val="20"/>
              </w:rPr>
            </w:pPr>
            <w:r>
              <w:rPr>
                <w:rFonts w:hint="eastAsia"/>
                <w:sz w:val="20"/>
              </w:rPr>
              <w:t>出山大桥</w:t>
            </w:r>
          </w:p>
        </w:tc>
        <w:tc>
          <w:tcPr>
            <w:tcW w:w="1040" w:type="pct"/>
            <w:tcBorders>
              <w:top w:val="nil"/>
              <w:left w:val="nil"/>
              <w:bottom w:val="single" w:color="auto" w:sz="8" w:space="0"/>
              <w:right w:val="single" w:color="auto" w:sz="8" w:space="0"/>
            </w:tcBorders>
            <w:vAlign w:val="center"/>
          </w:tcPr>
          <w:p w14:paraId="768BDA34">
            <w:pPr>
              <w:pStyle w:val="106"/>
              <w:snapToGrid w:val="0"/>
              <w:spacing w:before="31" w:beforeLines="10" w:after="31" w:afterLines="10" w:line="300" w:lineRule="exact"/>
              <w:ind w:left="-112" w:right="-112"/>
              <w:rPr>
                <w:sz w:val="20"/>
              </w:rPr>
            </w:pPr>
            <w:r>
              <w:rPr>
                <w:rFonts w:hint="eastAsia"/>
                <w:sz w:val="20"/>
              </w:rPr>
              <w:t>趋势科研</w:t>
            </w:r>
          </w:p>
        </w:tc>
        <w:tc>
          <w:tcPr>
            <w:tcW w:w="620" w:type="pct"/>
            <w:tcBorders>
              <w:top w:val="nil"/>
              <w:left w:val="nil"/>
              <w:bottom w:val="single" w:color="auto" w:sz="8" w:space="0"/>
              <w:right w:val="single" w:color="auto" w:sz="8" w:space="0"/>
            </w:tcBorders>
            <w:vAlign w:val="center"/>
          </w:tcPr>
          <w:p w14:paraId="7B1D14C3">
            <w:pPr>
              <w:pStyle w:val="106"/>
              <w:snapToGrid w:val="0"/>
              <w:spacing w:before="31" w:beforeLines="10" w:after="31" w:afterLines="10" w:line="300" w:lineRule="exact"/>
              <w:ind w:left="-112" w:right="-112"/>
              <w:rPr>
                <w:sz w:val="20"/>
              </w:rPr>
            </w:pPr>
            <w:r>
              <w:rPr>
                <w:rFonts w:hint="eastAsia"/>
                <w:sz w:val="20"/>
              </w:rPr>
              <w:t>每月一次</w:t>
            </w:r>
          </w:p>
        </w:tc>
      </w:tr>
      <w:tr w14:paraId="5DCE77A0">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6E0A667C">
            <w:pPr>
              <w:pStyle w:val="106"/>
              <w:snapToGrid w:val="0"/>
              <w:spacing w:before="31" w:beforeLines="10" w:after="31" w:afterLines="10" w:line="300" w:lineRule="exact"/>
              <w:ind w:left="-112" w:right="-112"/>
              <w:rPr>
                <w:sz w:val="20"/>
              </w:rPr>
            </w:pPr>
            <w:r>
              <w:rPr>
                <w:rFonts w:hint="eastAsia"/>
                <w:sz w:val="20"/>
              </w:rPr>
              <w:t>123</w:t>
            </w:r>
          </w:p>
        </w:tc>
        <w:tc>
          <w:tcPr>
            <w:tcW w:w="430" w:type="pct"/>
            <w:vMerge w:val="restart"/>
            <w:tcBorders>
              <w:top w:val="nil"/>
              <w:left w:val="single" w:color="auto" w:sz="8" w:space="0"/>
              <w:bottom w:val="single" w:color="000000" w:sz="8" w:space="0"/>
              <w:right w:val="single" w:color="auto" w:sz="8" w:space="0"/>
            </w:tcBorders>
            <w:vAlign w:val="center"/>
          </w:tcPr>
          <w:p w14:paraId="02A78561">
            <w:pPr>
              <w:pStyle w:val="106"/>
              <w:snapToGrid w:val="0"/>
              <w:spacing w:before="31" w:beforeLines="10" w:after="31" w:afterLines="10" w:line="300" w:lineRule="exact"/>
              <w:ind w:left="-112" w:right="-112"/>
              <w:rPr>
                <w:sz w:val="20"/>
              </w:rPr>
            </w:pPr>
            <w:r>
              <w:rPr>
                <w:rFonts w:hint="eastAsia"/>
                <w:sz w:val="20"/>
              </w:rPr>
              <w:t>恩施州</w:t>
            </w:r>
          </w:p>
        </w:tc>
        <w:tc>
          <w:tcPr>
            <w:tcW w:w="514" w:type="pct"/>
            <w:tcBorders>
              <w:top w:val="nil"/>
              <w:left w:val="nil"/>
              <w:bottom w:val="single" w:color="auto" w:sz="8" w:space="0"/>
              <w:right w:val="single" w:color="auto" w:sz="8" w:space="0"/>
            </w:tcBorders>
            <w:vAlign w:val="center"/>
          </w:tcPr>
          <w:p w14:paraId="3641475A">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0308DF88">
            <w:pPr>
              <w:pStyle w:val="106"/>
              <w:snapToGrid w:val="0"/>
              <w:spacing w:before="31" w:beforeLines="10" w:after="31" w:afterLines="10" w:line="300" w:lineRule="exact"/>
              <w:ind w:left="-112" w:right="-112"/>
              <w:rPr>
                <w:sz w:val="20"/>
              </w:rPr>
            </w:pPr>
            <w:r>
              <w:rPr>
                <w:rFonts w:hint="eastAsia"/>
                <w:sz w:val="20"/>
              </w:rPr>
              <w:t>长江</w:t>
            </w:r>
          </w:p>
        </w:tc>
        <w:tc>
          <w:tcPr>
            <w:tcW w:w="1222" w:type="pct"/>
            <w:tcBorders>
              <w:top w:val="nil"/>
              <w:left w:val="nil"/>
              <w:bottom w:val="single" w:color="auto" w:sz="8" w:space="0"/>
              <w:right w:val="single" w:color="auto" w:sz="8" w:space="0"/>
            </w:tcBorders>
            <w:vAlign w:val="center"/>
          </w:tcPr>
          <w:p w14:paraId="4A959E0F">
            <w:pPr>
              <w:pStyle w:val="106"/>
              <w:snapToGrid w:val="0"/>
              <w:spacing w:before="31" w:beforeLines="10" w:after="31" w:afterLines="10" w:line="300" w:lineRule="exact"/>
              <w:ind w:left="-112" w:right="-112"/>
              <w:rPr>
                <w:sz w:val="20"/>
              </w:rPr>
            </w:pPr>
            <w:r>
              <w:rPr>
                <w:rFonts w:hint="eastAsia"/>
                <w:sz w:val="20"/>
              </w:rPr>
              <w:t>巫峡口</w:t>
            </w:r>
          </w:p>
        </w:tc>
        <w:tc>
          <w:tcPr>
            <w:tcW w:w="1040" w:type="pct"/>
            <w:tcBorders>
              <w:top w:val="nil"/>
              <w:left w:val="nil"/>
              <w:bottom w:val="single" w:color="auto" w:sz="8" w:space="0"/>
              <w:right w:val="single" w:color="auto" w:sz="8" w:space="0"/>
            </w:tcBorders>
            <w:vAlign w:val="center"/>
          </w:tcPr>
          <w:p w14:paraId="6E7531FF">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43401959">
            <w:pPr>
              <w:pStyle w:val="106"/>
              <w:snapToGrid w:val="0"/>
              <w:spacing w:before="31" w:beforeLines="10" w:after="31" w:afterLines="10" w:line="300" w:lineRule="exact"/>
              <w:ind w:left="-112" w:right="-112"/>
              <w:rPr>
                <w:sz w:val="20"/>
              </w:rPr>
            </w:pPr>
            <w:r>
              <w:rPr>
                <w:rFonts w:hint="eastAsia"/>
                <w:sz w:val="20"/>
              </w:rPr>
              <w:t>每月一次</w:t>
            </w:r>
          </w:p>
        </w:tc>
      </w:tr>
      <w:tr w14:paraId="0EDDDF73">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4A4437AE">
            <w:pPr>
              <w:pStyle w:val="106"/>
              <w:snapToGrid w:val="0"/>
              <w:spacing w:before="31" w:beforeLines="10" w:after="31" w:afterLines="10" w:line="300" w:lineRule="exact"/>
              <w:ind w:left="-112" w:right="-112"/>
              <w:rPr>
                <w:sz w:val="20"/>
              </w:rPr>
            </w:pPr>
            <w:r>
              <w:rPr>
                <w:rFonts w:hint="eastAsia"/>
                <w:sz w:val="20"/>
              </w:rPr>
              <w:t>124</w:t>
            </w:r>
          </w:p>
        </w:tc>
        <w:tc>
          <w:tcPr>
            <w:tcW w:w="0" w:type="auto"/>
            <w:vMerge w:val="continue"/>
            <w:tcBorders>
              <w:top w:val="nil"/>
              <w:left w:val="single" w:color="auto" w:sz="8" w:space="0"/>
              <w:bottom w:val="single" w:color="000000" w:sz="8" w:space="0"/>
              <w:right w:val="single" w:color="auto" w:sz="8" w:space="0"/>
            </w:tcBorders>
            <w:vAlign w:val="center"/>
          </w:tcPr>
          <w:p w14:paraId="5882568F">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2AD664F4">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2F25F569">
            <w:pPr>
              <w:pStyle w:val="106"/>
              <w:snapToGrid w:val="0"/>
              <w:spacing w:before="31" w:beforeLines="10" w:after="31" w:afterLines="10" w:line="300" w:lineRule="exact"/>
              <w:ind w:left="-112" w:right="-112"/>
              <w:rPr>
                <w:sz w:val="20"/>
              </w:rPr>
            </w:pPr>
            <w:r>
              <w:rPr>
                <w:rFonts w:hint="eastAsia"/>
                <w:sz w:val="20"/>
              </w:rPr>
              <w:t>长江</w:t>
            </w:r>
          </w:p>
        </w:tc>
        <w:tc>
          <w:tcPr>
            <w:tcW w:w="1222" w:type="pct"/>
            <w:tcBorders>
              <w:top w:val="nil"/>
              <w:left w:val="nil"/>
              <w:bottom w:val="single" w:color="auto" w:sz="8" w:space="0"/>
              <w:right w:val="single" w:color="auto" w:sz="8" w:space="0"/>
            </w:tcBorders>
            <w:vAlign w:val="center"/>
          </w:tcPr>
          <w:p w14:paraId="1292ACDE">
            <w:pPr>
              <w:pStyle w:val="106"/>
              <w:snapToGrid w:val="0"/>
              <w:spacing w:before="31" w:beforeLines="10" w:after="31" w:afterLines="10" w:line="300" w:lineRule="exact"/>
              <w:ind w:left="-112" w:right="-112"/>
              <w:rPr>
                <w:sz w:val="20"/>
              </w:rPr>
            </w:pPr>
            <w:r>
              <w:rPr>
                <w:rFonts w:hint="eastAsia"/>
                <w:sz w:val="20"/>
              </w:rPr>
              <w:t>黄腊石</w:t>
            </w:r>
          </w:p>
        </w:tc>
        <w:tc>
          <w:tcPr>
            <w:tcW w:w="1040" w:type="pct"/>
            <w:tcBorders>
              <w:top w:val="nil"/>
              <w:left w:val="nil"/>
              <w:bottom w:val="single" w:color="auto" w:sz="8" w:space="0"/>
              <w:right w:val="single" w:color="auto" w:sz="8" w:space="0"/>
            </w:tcBorders>
            <w:vAlign w:val="center"/>
          </w:tcPr>
          <w:p w14:paraId="57709FBE">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04EB7799">
            <w:pPr>
              <w:pStyle w:val="106"/>
              <w:snapToGrid w:val="0"/>
              <w:spacing w:before="31" w:beforeLines="10" w:after="31" w:afterLines="10" w:line="300" w:lineRule="exact"/>
              <w:ind w:left="-112" w:right="-112"/>
              <w:rPr>
                <w:sz w:val="20"/>
              </w:rPr>
            </w:pPr>
            <w:r>
              <w:rPr>
                <w:rFonts w:hint="eastAsia"/>
                <w:sz w:val="20"/>
              </w:rPr>
              <w:t>每月一次</w:t>
            </w:r>
          </w:p>
        </w:tc>
      </w:tr>
      <w:tr w14:paraId="2B54C4FF">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11822F20">
            <w:pPr>
              <w:pStyle w:val="106"/>
              <w:snapToGrid w:val="0"/>
              <w:spacing w:before="31" w:beforeLines="10" w:after="31" w:afterLines="10" w:line="300" w:lineRule="exact"/>
              <w:ind w:left="-112" w:right="-112"/>
              <w:rPr>
                <w:sz w:val="20"/>
              </w:rPr>
            </w:pPr>
            <w:r>
              <w:rPr>
                <w:rFonts w:hint="eastAsia"/>
                <w:sz w:val="20"/>
              </w:rPr>
              <w:t>125</w:t>
            </w:r>
          </w:p>
        </w:tc>
        <w:tc>
          <w:tcPr>
            <w:tcW w:w="0" w:type="auto"/>
            <w:vMerge w:val="continue"/>
            <w:tcBorders>
              <w:top w:val="nil"/>
              <w:left w:val="single" w:color="auto" w:sz="8" w:space="0"/>
              <w:bottom w:val="single" w:color="000000" w:sz="8" w:space="0"/>
              <w:right w:val="single" w:color="auto" w:sz="8" w:space="0"/>
            </w:tcBorders>
            <w:vAlign w:val="center"/>
          </w:tcPr>
          <w:p w14:paraId="473E09B5">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1BD422DB">
            <w:pPr>
              <w:pStyle w:val="106"/>
              <w:snapToGrid w:val="0"/>
              <w:spacing w:before="31" w:beforeLines="10" w:after="31" w:afterLines="10" w:line="300" w:lineRule="exact"/>
              <w:ind w:left="-112" w:right="-112"/>
              <w:rPr>
                <w:sz w:val="20"/>
              </w:rPr>
            </w:pPr>
            <w:r>
              <w:rPr>
                <w:rFonts w:hint="eastAsia"/>
                <w:sz w:val="20"/>
              </w:rPr>
              <w:t>巴东县</w:t>
            </w:r>
          </w:p>
        </w:tc>
        <w:tc>
          <w:tcPr>
            <w:tcW w:w="858" w:type="pct"/>
            <w:tcBorders>
              <w:top w:val="nil"/>
              <w:left w:val="nil"/>
              <w:bottom w:val="single" w:color="auto" w:sz="8" w:space="0"/>
              <w:right w:val="single" w:color="auto" w:sz="8" w:space="0"/>
            </w:tcBorders>
            <w:vAlign w:val="center"/>
          </w:tcPr>
          <w:p w14:paraId="6CD916C2">
            <w:pPr>
              <w:pStyle w:val="106"/>
              <w:snapToGrid w:val="0"/>
              <w:spacing w:before="31" w:beforeLines="10" w:after="31" w:afterLines="10" w:line="300" w:lineRule="exact"/>
              <w:ind w:left="-112" w:right="-112"/>
              <w:rPr>
                <w:sz w:val="20"/>
              </w:rPr>
            </w:pPr>
            <w:r>
              <w:rPr>
                <w:rFonts w:hint="eastAsia"/>
                <w:sz w:val="20"/>
              </w:rPr>
              <w:t>神农溪</w:t>
            </w:r>
          </w:p>
        </w:tc>
        <w:tc>
          <w:tcPr>
            <w:tcW w:w="1222" w:type="pct"/>
            <w:tcBorders>
              <w:top w:val="nil"/>
              <w:left w:val="nil"/>
              <w:bottom w:val="single" w:color="auto" w:sz="8" w:space="0"/>
              <w:right w:val="single" w:color="auto" w:sz="8" w:space="0"/>
            </w:tcBorders>
            <w:vAlign w:val="center"/>
          </w:tcPr>
          <w:p w14:paraId="150CF361">
            <w:pPr>
              <w:pStyle w:val="106"/>
              <w:snapToGrid w:val="0"/>
              <w:spacing w:before="31" w:beforeLines="10" w:after="31" w:afterLines="10" w:line="300" w:lineRule="exact"/>
              <w:ind w:left="-112" w:right="-112"/>
              <w:rPr>
                <w:sz w:val="20"/>
              </w:rPr>
            </w:pPr>
            <w:r>
              <w:rPr>
                <w:rFonts w:hint="eastAsia"/>
                <w:sz w:val="20"/>
              </w:rPr>
              <w:t>神农洞</w:t>
            </w:r>
          </w:p>
        </w:tc>
        <w:tc>
          <w:tcPr>
            <w:tcW w:w="1040" w:type="pct"/>
            <w:tcBorders>
              <w:top w:val="nil"/>
              <w:left w:val="nil"/>
              <w:bottom w:val="single" w:color="auto" w:sz="8" w:space="0"/>
              <w:right w:val="single" w:color="auto" w:sz="8" w:space="0"/>
            </w:tcBorders>
            <w:vAlign w:val="center"/>
          </w:tcPr>
          <w:p w14:paraId="27DEE0B4">
            <w:pPr>
              <w:pStyle w:val="106"/>
              <w:snapToGrid w:val="0"/>
              <w:spacing w:before="31" w:beforeLines="10" w:after="31" w:afterLines="10" w:line="300" w:lineRule="exact"/>
              <w:ind w:left="-112" w:right="-112"/>
              <w:rPr>
                <w:sz w:val="20"/>
              </w:rPr>
            </w:pPr>
            <w:r>
              <w:rPr>
                <w:rFonts w:hint="eastAsia"/>
                <w:sz w:val="20"/>
              </w:rPr>
              <w:t>趋势科研</w:t>
            </w:r>
          </w:p>
        </w:tc>
        <w:tc>
          <w:tcPr>
            <w:tcW w:w="620" w:type="pct"/>
            <w:tcBorders>
              <w:top w:val="nil"/>
              <w:left w:val="nil"/>
              <w:bottom w:val="single" w:color="auto" w:sz="8" w:space="0"/>
              <w:right w:val="single" w:color="auto" w:sz="8" w:space="0"/>
            </w:tcBorders>
            <w:vAlign w:val="center"/>
          </w:tcPr>
          <w:p w14:paraId="10774ADC">
            <w:pPr>
              <w:pStyle w:val="106"/>
              <w:snapToGrid w:val="0"/>
              <w:spacing w:before="31" w:beforeLines="10" w:after="31" w:afterLines="10" w:line="300" w:lineRule="exact"/>
              <w:ind w:left="-112" w:right="-112"/>
              <w:rPr>
                <w:sz w:val="20"/>
              </w:rPr>
            </w:pPr>
            <w:r>
              <w:rPr>
                <w:rFonts w:hint="eastAsia"/>
                <w:sz w:val="20"/>
              </w:rPr>
              <w:t>每月一次</w:t>
            </w:r>
          </w:p>
        </w:tc>
      </w:tr>
      <w:tr w14:paraId="16C3E91D">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2018B5CA">
            <w:pPr>
              <w:pStyle w:val="106"/>
              <w:snapToGrid w:val="0"/>
              <w:spacing w:before="31" w:beforeLines="10" w:after="31" w:afterLines="10" w:line="300" w:lineRule="exact"/>
              <w:ind w:left="-112" w:right="-112"/>
              <w:rPr>
                <w:sz w:val="20"/>
              </w:rPr>
            </w:pPr>
            <w:r>
              <w:rPr>
                <w:rFonts w:hint="eastAsia"/>
                <w:sz w:val="20"/>
              </w:rPr>
              <w:t>126</w:t>
            </w:r>
          </w:p>
        </w:tc>
        <w:tc>
          <w:tcPr>
            <w:tcW w:w="0" w:type="auto"/>
            <w:vMerge w:val="continue"/>
            <w:tcBorders>
              <w:top w:val="nil"/>
              <w:left w:val="single" w:color="auto" w:sz="8" w:space="0"/>
              <w:bottom w:val="single" w:color="000000" w:sz="8" w:space="0"/>
              <w:right w:val="single" w:color="auto" w:sz="8" w:space="0"/>
            </w:tcBorders>
            <w:vAlign w:val="center"/>
          </w:tcPr>
          <w:p w14:paraId="2111B11F">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1AC9B15C">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2DB863F7">
            <w:pPr>
              <w:pStyle w:val="106"/>
              <w:snapToGrid w:val="0"/>
              <w:spacing w:before="31" w:beforeLines="10" w:after="31" w:afterLines="10" w:line="300" w:lineRule="exact"/>
              <w:ind w:left="-112" w:right="-112"/>
              <w:rPr>
                <w:sz w:val="20"/>
              </w:rPr>
            </w:pPr>
            <w:r>
              <w:rPr>
                <w:rFonts w:hint="eastAsia"/>
                <w:sz w:val="20"/>
              </w:rPr>
              <w:t>清江</w:t>
            </w:r>
          </w:p>
        </w:tc>
        <w:tc>
          <w:tcPr>
            <w:tcW w:w="1222" w:type="pct"/>
            <w:tcBorders>
              <w:top w:val="nil"/>
              <w:left w:val="nil"/>
              <w:bottom w:val="single" w:color="auto" w:sz="8" w:space="0"/>
              <w:right w:val="single" w:color="auto" w:sz="8" w:space="0"/>
            </w:tcBorders>
            <w:vAlign w:val="center"/>
          </w:tcPr>
          <w:p w14:paraId="233B2530">
            <w:pPr>
              <w:pStyle w:val="106"/>
              <w:snapToGrid w:val="0"/>
              <w:spacing w:before="31" w:beforeLines="10" w:after="31" w:afterLines="10" w:line="300" w:lineRule="exact"/>
              <w:ind w:left="-112" w:right="-112"/>
              <w:rPr>
                <w:sz w:val="20"/>
              </w:rPr>
            </w:pPr>
            <w:r>
              <w:rPr>
                <w:rFonts w:hint="eastAsia"/>
                <w:sz w:val="20"/>
              </w:rPr>
              <w:t>七要口</w:t>
            </w:r>
          </w:p>
        </w:tc>
        <w:tc>
          <w:tcPr>
            <w:tcW w:w="1040" w:type="pct"/>
            <w:tcBorders>
              <w:top w:val="nil"/>
              <w:left w:val="nil"/>
              <w:bottom w:val="single" w:color="auto" w:sz="8" w:space="0"/>
              <w:right w:val="single" w:color="auto" w:sz="8" w:space="0"/>
            </w:tcBorders>
            <w:vAlign w:val="center"/>
          </w:tcPr>
          <w:p w14:paraId="62A29FBB">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482F40DA">
            <w:pPr>
              <w:pStyle w:val="106"/>
              <w:snapToGrid w:val="0"/>
              <w:spacing w:before="31" w:beforeLines="10" w:after="31" w:afterLines="10" w:line="300" w:lineRule="exact"/>
              <w:ind w:left="-112" w:right="-112"/>
              <w:rPr>
                <w:sz w:val="20"/>
              </w:rPr>
            </w:pPr>
            <w:r>
              <w:rPr>
                <w:rFonts w:hint="eastAsia"/>
                <w:sz w:val="20"/>
              </w:rPr>
              <w:t>每月一次</w:t>
            </w:r>
          </w:p>
        </w:tc>
      </w:tr>
      <w:tr w14:paraId="3EAC2E22">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5A9C798F">
            <w:pPr>
              <w:pStyle w:val="106"/>
              <w:snapToGrid w:val="0"/>
              <w:spacing w:before="31" w:beforeLines="10" w:after="31" w:afterLines="10" w:line="300" w:lineRule="exact"/>
              <w:ind w:left="-112" w:right="-112"/>
              <w:rPr>
                <w:sz w:val="20"/>
              </w:rPr>
            </w:pPr>
            <w:r>
              <w:rPr>
                <w:rFonts w:hint="eastAsia"/>
                <w:sz w:val="20"/>
              </w:rPr>
              <w:t>127</w:t>
            </w:r>
          </w:p>
        </w:tc>
        <w:tc>
          <w:tcPr>
            <w:tcW w:w="0" w:type="auto"/>
            <w:vMerge w:val="continue"/>
            <w:tcBorders>
              <w:top w:val="nil"/>
              <w:left w:val="single" w:color="auto" w:sz="8" w:space="0"/>
              <w:bottom w:val="single" w:color="000000" w:sz="8" w:space="0"/>
              <w:right w:val="single" w:color="auto" w:sz="8" w:space="0"/>
            </w:tcBorders>
            <w:vAlign w:val="center"/>
          </w:tcPr>
          <w:p w14:paraId="72D82B30">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6E98425E">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52D1914B">
            <w:pPr>
              <w:pStyle w:val="106"/>
              <w:snapToGrid w:val="0"/>
              <w:spacing w:before="31" w:beforeLines="10" w:after="31" w:afterLines="10" w:line="300" w:lineRule="exact"/>
              <w:ind w:left="-112" w:right="-112"/>
              <w:rPr>
                <w:sz w:val="20"/>
              </w:rPr>
            </w:pPr>
            <w:r>
              <w:rPr>
                <w:rFonts w:hint="eastAsia"/>
                <w:sz w:val="20"/>
              </w:rPr>
              <w:t>清江</w:t>
            </w:r>
          </w:p>
        </w:tc>
        <w:tc>
          <w:tcPr>
            <w:tcW w:w="1222" w:type="pct"/>
            <w:tcBorders>
              <w:top w:val="nil"/>
              <w:left w:val="nil"/>
              <w:bottom w:val="single" w:color="auto" w:sz="8" w:space="0"/>
              <w:right w:val="single" w:color="auto" w:sz="8" w:space="0"/>
            </w:tcBorders>
            <w:vAlign w:val="center"/>
          </w:tcPr>
          <w:p w14:paraId="50780477">
            <w:pPr>
              <w:pStyle w:val="106"/>
              <w:snapToGrid w:val="0"/>
              <w:spacing w:before="31" w:beforeLines="10" w:after="31" w:afterLines="10" w:line="300" w:lineRule="exact"/>
              <w:ind w:left="-112" w:right="-112"/>
              <w:rPr>
                <w:sz w:val="20"/>
              </w:rPr>
            </w:pPr>
            <w:r>
              <w:rPr>
                <w:rFonts w:hint="eastAsia"/>
                <w:sz w:val="20"/>
              </w:rPr>
              <w:t>恩施大沙坝</w:t>
            </w:r>
          </w:p>
        </w:tc>
        <w:tc>
          <w:tcPr>
            <w:tcW w:w="1040" w:type="pct"/>
            <w:tcBorders>
              <w:top w:val="nil"/>
              <w:left w:val="nil"/>
              <w:bottom w:val="single" w:color="auto" w:sz="8" w:space="0"/>
              <w:right w:val="single" w:color="auto" w:sz="8" w:space="0"/>
            </w:tcBorders>
            <w:vAlign w:val="center"/>
          </w:tcPr>
          <w:p w14:paraId="23E70F87">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4713F039">
            <w:pPr>
              <w:pStyle w:val="106"/>
              <w:snapToGrid w:val="0"/>
              <w:spacing w:before="31" w:beforeLines="10" w:after="31" w:afterLines="10" w:line="300" w:lineRule="exact"/>
              <w:ind w:left="-112" w:right="-112"/>
              <w:rPr>
                <w:sz w:val="20"/>
              </w:rPr>
            </w:pPr>
            <w:r>
              <w:rPr>
                <w:rFonts w:hint="eastAsia"/>
                <w:sz w:val="20"/>
              </w:rPr>
              <w:t>每月一次</w:t>
            </w:r>
          </w:p>
        </w:tc>
      </w:tr>
      <w:tr w14:paraId="45968B21">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237C110E">
            <w:pPr>
              <w:pStyle w:val="106"/>
              <w:snapToGrid w:val="0"/>
              <w:spacing w:before="31" w:beforeLines="10" w:after="31" w:afterLines="10" w:line="300" w:lineRule="exact"/>
              <w:ind w:left="-112" w:right="-112"/>
              <w:rPr>
                <w:sz w:val="20"/>
              </w:rPr>
            </w:pPr>
            <w:r>
              <w:rPr>
                <w:rFonts w:hint="eastAsia"/>
                <w:sz w:val="20"/>
              </w:rPr>
              <w:t>128</w:t>
            </w:r>
          </w:p>
        </w:tc>
        <w:tc>
          <w:tcPr>
            <w:tcW w:w="0" w:type="auto"/>
            <w:vMerge w:val="continue"/>
            <w:tcBorders>
              <w:top w:val="nil"/>
              <w:left w:val="single" w:color="auto" w:sz="8" w:space="0"/>
              <w:bottom w:val="single" w:color="000000" w:sz="8" w:space="0"/>
              <w:right w:val="single" w:color="auto" w:sz="8" w:space="0"/>
            </w:tcBorders>
            <w:vAlign w:val="center"/>
          </w:tcPr>
          <w:p w14:paraId="7630978B">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0DBA9783">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3EC1627A">
            <w:pPr>
              <w:pStyle w:val="106"/>
              <w:snapToGrid w:val="0"/>
              <w:spacing w:before="31" w:beforeLines="10" w:after="31" w:afterLines="10" w:line="300" w:lineRule="exact"/>
              <w:ind w:left="-112" w:right="-112"/>
              <w:rPr>
                <w:sz w:val="20"/>
              </w:rPr>
            </w:pPr>
            <w:r>
              <w:rPr>
                <w:rFonts w:hint="eastAsia"/>
                <w:sz w:val="20"/>
              </w:rPr>
              <w:t>郁江</w:t>
            </w:r>
          </w:p>
        </w:tc>
        <w:tc>
          <w:tcPr>
            <w:tcW w:w="1222" w:type="pct"/>
            <w:tcBorders>
              <w:top w:val="nil"/>
              <w:left w:val="nil"/>
              <w:bottom w:val="single" w:color="auto" w:sz="8" w:space="0"/>
              <w:right w:val="single" w:color="auto" w:sz="8" w:space="0"/>
            </w:tcBorders>
            <w:vAlign w:val="center"/>
          </w:tcPr>
          <w:p w14:paraId="38A75B2C">
            <w:pPr>
              <w:pStyle w:val="106"/>
              <w:snapToGrid w:val="0"/>
              <w:spacing w:before="31" w:beforeLines="10" w:after="31" w:afterLines="10" w:line="300" w:lineRule="exact"/>
              <w:ind w:left="-112" w:right="-112"/>
              <w:rPr>
                <w:sz w:val="20"/>
              </w:rPr>
            </w:pPr>
            <w:r>
              <w:rPr>
                <w:rFonts w:hint="eastAsia"/>
                <w:sz w:val="20"/>
              </w:rPr>
              <w:t>长顺乡</w:t>
            </w:r>
          </w:p>
        </w:tc>
        <w:tc>
          <w:tcPr>
            <w:tcW w:w="1040" w:type="pct"/>
            <w:tcBorders>
              <w:top w:val="nil"/>
              <w:left w:val="nil"/>
              <w:bottom w:val="single" w:color="auto" w:sz="8" w:space="0"/>
              <w:right w:val="single" w:color="auto" w:sz="8" w:space="0"/>
            </w:tcBorders>
            <w:vAlign w:val="center"/>
          </w:tcPr>
          <w:p w14:paraId="458BD987">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2E9BD930">
            <w:pPr>
              <w:pStyle w:val="106"/>
              <w:snapToGrid w:val="0"/>
              <w:spacing w:before="31" w:beforeLines="10" w:after="31" w:afterLines="10" w:line="300" w:lineRule="exact"/>
              <w:ind w:left="-112" w:right="-112"/>
              <w:rPr>
                <w:sz w:val="20"/>
              </w:rPr>
            </w:pPr>
            <w:r>
              <w:rPr>
                <w:rFonts w:hint="eastAsia"/>
                <w:sz w:val="20"/>
              </w:rPr>
              <w:t>每月一次</w:t>
            </w:r>
          </w:p>
        </w:tc>
      </w:tr>
      <w:tr w14:paraId="149C3047">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420FACC3">
            <w:pPr>
              <w:pStyle w:val="106"/>
              <w:snapToGrid w:val="0"/>
              <w:spacing w:before="31" w:beforeLines="10" w:after="31" w:afterLines="10" w:line="300" w:lineRule="exact"/>
              <w:ind w:left="-112" w:right="-112"/>
              <w:rPr>
                <w:sz w:val="20"/>
              </w:rPr>
            </w:pPr>
            <w:r>
              <w:rPr>
                <w:rFonts w:hint="eastAsia"/>
                <w:sz w:val="20"/>
              </w:rPr>
              <w:t>129</w:t>
            </w:r>
          </w:p>
        </w:tc>
        <w:tc>
          <w:tcPr>
            <w:tcW w:w="0" w:type="auto"/>
            <w:vMerge w:val="continue"/>
            <w:tcBorders>
              <w:top w:val="nil"/>
              <w:left w:val="single" w:color="auto" w:sz="8" w:space="0"/>
              <w:bottom w:val="single" w:color="000000" w:sz="8" w:space="0"/>
              <w:right w:val="single" w:color="auto" w:sz="8" w:space="0"/>
            </w:tcBorders>
            <w:vAlign w:val="center"/>
          </w:tcPr>
          <w:p w14:paraId="7394F8B8">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39989FF1">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3C3EF276">
            <w:pPr>
              <w:pStyle w:val="106"/>
              <w:snapToGrid w:val="0"/>
              <w:spacing w:before="31" w:beforeLines="10" w:after="31" w:afterLines="10" w:line="300" w:lineRule="exact"/>
              <w:ind w:left="-112" w:right="-112"/>
              <w:rPr>
                <w:sz w:val="20"/>
              </w:rPr>
            </w:pPr>
            <w:r>
              <w:rPr>
                <w:rFonts w:hint="eastAsia" w:ascii="宋体" w:hAnsi="宋体" w:eastAsia="宋体" w:cs="宋体"/>
                <w:sz w:val="20"/>
              </w:rPr>
              <w:t>溇</w:t>
            </w:r>
            <w:r>
              <w:rPr>
                <w:rFonts w:hint="eastAsia"/>
                <w:sz w:val="20"/>
              </w:rPr>
              <w:t>水</w:t>
            </w:r>
          </w:p>
        </w:tc>
        <w:tc>
          <w:tcPr>
            <w:tcW w:w="1222" w:type="pct"/>
            <w:tcBorders>
              <w:top w:val="nil"/>
              <w:left w:val="nil"/>
              <w:bottom w:val="single" w:color="auto" w:sz="8" w:space="0"/>
              <w:right w:val="single" w:color="auto" w:sz="8" w:space="0"/>
            </w:tcBorders>
            <w:vAlign w:val="center"/>
          </w:tcPr>
          <w:p w14:paraId="274F7107">
            <w:pPr>
              <w:pStyle w:val="106"/>
              <w:snapToGrid w:val="0"/>
              <w:spacing w:before="31" w:beforeLines="10" w:after="31" w:afterLines="10" w:line="300" w:lineRule="exact"/>
              <w:ind w:left="-112" w:right="-112"/>
              <w:rPr>
                <w:sz w:val="20"/>
              </w:rPr>
            </w:pPr>
            <w:r>
              <w:rPr>
                <w:rFonts w:hint="eastAsia"/>
                <w:sz w:val="20"/>
              </w:rPr>
              <w:t>江口村</w:t>
            </w:r>
          </w:p>
        </w:tc>
        <w:tc>
          <w:tcPr>
            <w:tcW w:w="1040" w:type="pct"/>
            <w:tcBorders>
              <w:top w:val="nil"/>
              <w:left w:val="nil"/>
              <w:bottom w:val="single" w:color="auto" w:sz="8" w:space="0"/>
              <w:right w:val="single" w:color="auto" w:sz="8" w:space="0"/>
            </w:tcBorders>
            <w:vAlign w:val="center"/>
          </w:tcPr>
          <w:p w14:paraId="179D43C2">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31967DF4">
            <w:pPr>
              <w:pStyle w:val="106"/>
              <w:snapToGrid w:val="0"/>
              <w:spacing w:before="31" w:beforeLines="10" w:after="31" w:afterLines="10" w:line="300" w:lineRule="exact"/>
              <w:ind w:left="-112" w:right="-112"/>
              <w:rPr>
                <w:sz w:val="20"/>
              </w:rPr>
            </w:pPr>
            <w:r>
              <w:rPr>
                <w:rFonts w:hint="eastAsia"/>
                <w:sz w:val="20"/>
              </w:rPr>
              <w:t>每月一次</w:t>
            </w:r>
          </w:p>
        </w:tc>
      </w:tr>
      <w:tr w14:paraId="7B9092F7">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0912365B">
            <w:pPr>
              <w:pStyle w:val="106"/>
              <w:snapToGrid w:val="0"/>
              <w:spacing w:before="31" w:beforeLines="10" w:after="31" w:afterLines="10" w:line="300" w:lineRule="exact"/>
              <w:ind w:left="-112" w:right="-112"/>
              <w:rPr>
                <w:sz w:val="20"/>
              </w:rPr>
            </w:pPr>
            <w:r>
              <w:rPr>
                <w:rFonts w:hint="eastAsia"/>
                <w:sz w:val="20"/>
              </w:rPr>
              <w:t>130</w:t>
            </w:r>
          </w:p>
        </w:tc>
        <w:tc>
          <w:tcPr>
            <w:tcW w:w="0" w:type="auto"/>
            <w:vMerge w:val="continue"/>
            <w:tcBorders>
              <w:top w:val="nil"/>
              <w:left w:val="single" w:color="auto" w:sz="8" w:space="0"/>
              <w:bottom w:val="single" w:color="000000" w:sz="8" w:space="0"/>
              <w:right w:val="single" w:color="auto" w:sz="8" w:space="0"/>
            </w:tcBorders>
            <w:vAlign w:val="center"/>
          </w:tcPr>
          <w:p w14:paraId="4FFC2021">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631D50B3">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319BDE52">
            <w:pPr>
              <w:pStyle w:val="106"/>
              <w:snapToGrid w:val="0"/>
              <w:spacing w:before="31" w:beforeLines="10" w:after="31" w:afterLines="10" w:line="300" w:lineRule="exact"/>
              <w:ind w:left="-112" w:right="-112"/>
              <w:rPr>
                <w:sz w:val="20"/>
              </w:rPr>
            </w:pPr>
            <w:r>
              <w:rPr>
                <w:rFonts w:hint="eastAsia"/>
                <w:sz w:val="20"/>
              </w:rPr>
              <w:t>酉水</w:t>
            </w:r>
          </w:p>
        </w:tc>
        <w:tc>
          <w:tcPr>
            <w:tcW w:w="1222" w:type="pct"/>
            <w:tcBorders>
              <w:top w:val="nil"/>
              <w:left w:val="nil"/>
              <w:bottom w:val="single" w:color="auto" w:sz="8" w:space="0"/>
              <w:right w:val="single" w:color="auto" w:sz="8" w:space="0"/>
            </w:tcBorders>
            <w:vAlign w:val="center"/>
          </w:tcPr>
          <w:p w14:paraId="687AA42D">
            <w:pPr>
              <w:pStyle w:val="106"/>
              <w:snapToGrid w:val="0"/>
              <w:spacing w:before="31" w:beforeLines="10" w:after="31" w:afterLines="10" w:line="300" w:lineRule="exact"/>
              <w:ind w:left="-112" w:right="-112"/>
              <w:rPr>
                <w:sz w:val="20"/>
              </w:rPr>
            </w:pPr>
            <w:r>
              <w:rPr>
                <w:rFonts w:hint="eastAsia"/>
                <w:sz w:val="20"/>
              </w:rPr>
              <w:t>百福司镇</w:t>
            </w:r>
          </w:p>
        </w:tc>
        <w:tc>
          <w:tcPr>
            <w:tcW w:w="1040" w:type="pct"/>
            <w:tcBorders>
              <w:top w:val="nil"/>
              <w:left w:val="nil"/>
              <w:bottom w:val="single" w:color="auto" w:sz="8" w:space="0"/>
              <w:right w:val="single" w:color="auto" w:sz="8" w:space="0"/>
            </w:tcBorders>
            <w:vAlign w:val="center"/>
          </w:tcPr>
          <w:p w14:paraId="6E6B4DE7">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4A45F1C1">
            <w:pPr>
              <w:pStyle w:val="106"/>
              <w:snapToGrid w:val="0"/>
              <w:spacing w:before="31" w:beforeLines="10" w:after="31" w:afterLines="10" w:line="300" w:lineRule="exact"/>
              <w:ind w:left="-112" w:right="-112"/>
              <w:rPr>
                <w:sz w:val="20"/>
              </w:rPr>
            </w:pPr>
            <w:r>
              <w:rPr>
                <w:rFonts w:hint="eastAsia"/>
                <w:sz w:val="20"/>
              </w:rPr>
              <w:t>每月一次</w:t>
            </w:r>
          </w:p>
        </w:tc>
      </w:tr>
      <w:tr w14:paraId="1C9179C1">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0EF89BC9">
            <w:pPr>
              <w:pStyle w:val="106"/>
              <w:snapToGrid w:val="0"/>
              <w:spacing w:before="31" w:beforeLines="10" w:after="31" w:afterLines="10" w:line="300" w:lineRule="exact"/>
              <w:ind w:left="-112" w:right="-112"/>
              <w:rPr>
                <w:sz w:val="20"/>
              </w:rPr>
            </w:pPr>
            <w:r>
              <w:rPr>
                <w:rFonts w:hint="eastAsia"/>
                <w:sz w:val="20"/>
              </w:rPr>
              <w:t>131</w:t>
            </w:r>
          </w:p>
        </w:tc>
        <w:tc>
          <w:tcPr>
            <w:tcW w:w="0" w:type="auto"/>
            <w:vMerge w:val="continue"/>
            <w:tcBorders>
              <w:top w:val="nil"/>
              <w:left w:val="single" w:color="auto" w:sz="8" w:space="0"/>
              <w:bottom w:val="single" w:color="000000" w:sz="8" w:space="0"/>
              <w:right w:val="single" w:color="auto" w:sz="8" w:space="0"/>
            </w:tcBorders>
            <w:vAlign w:val="center"/>
          </w:tcPr>
          <w:p w14:paraId="76A901ED">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2EA844FC">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47171042">
            <w:pPr>
              <w:pStyle w:val="106"/>
              <w:snapToGrid w:val="0"/>
              <w:spacing w:before="31" w:beforeLines="10" w:after="31" w:afterLines="10" w:line="300" w:lineRule="exact"/>
              <w:ind w:left="-112" w:right="-112"/>
              <w:rPr>
                <w:sz w:val="20"/>
              </w:rPr>
            </w:pPr>
            <w:r>
              <w:rPr>
                <w:rFonts w:hint="eastAsia"/>
                <w:sz w:val="20"/>
              </w:rPr>
              <w:t>唐岩河</w:t>
            </w:r>
          </w:p>
        </w:tc>
        <w:tc>
          <w:tcPr>
            <w:tcW w:w="1222" w:type="pct"/>
            <w:tcBorders>
              <w:top w:val="nil"/>
              <w:left w:val="nil"/>
              <w:bottom w:val="single" w:color="auto" w:sz="8" w:space="0"/>
              <w:right w:val="single" w:color="auto" w:sz="8" w:space="0"/>
            </w:tcBorders>
            <w:vAlign w:val="center"/>
          </w:tcPr>
          <w:p w14:paraId="4F0F4791">
            <w:pPr>
              <w:pStyle w:val="106"/>
              <w:snapToGrid w:val="0"/>
              <w:spacing w:before="31" w:beforeLines="10" w:after="31" w:afterLines="10" w:line="300" w:lineRule="exact"/>
              <w:ind w:left="-112" w:right="-112"/>
              <w:rPr>
                <w:sz w:val="20"/>
              </w:rPr>
            </w:pPr>
            <w:r>
              <w:rPr>
                <w:rFonts w:hint="eastAsia"/>
                <w:sz w:val="20"/>
              </w:rPr>
              <w:t>周家坝</w:t>
            </w:r>
          </w:p>
        </w:tc>
        <w:tc>
          <w:tcPr>
            <w:tcW w:w="1040" w:type="pct"/>
            <w:tcBorders>
              <w:top w:val="nil"/>
              <w:left w:val="nil"/>
              <w:bottom w:val="single" w:color="auto" w:sz="8" w:space="0"/>
              <w:right w:val="single" w:color="auto" w:sz="8" w:space="0"/>
            </w:tcBorders>
            <w:vAlign w:val="center"/>
          </w:tcPr>
          <w:p w14:paraId="50E8AD28">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50E345DA">
            <w:pPr>
              <w:pStyle w:val="106"/>
              <w:snapToGrid w:val="0"/>
              <w:spacing w:before="31" w:beforeLines="10" w:after="31" w:afterLines="10" w:line="300" w:lineRule="exact"/>
              <w:ind w:left="-112" w:right="-112"/>
              <w:rPr>
                <w:sz w:val="20"/>
              </w:rPr>
            </w:pPr>
            <w:r>
              <w:rPr>
                <w:rFonts w:hint="eastAsia"/>
                <w:sz w:val="20"/>
              </w:rPr>
              <w:t>每月一次</w:t>
            </w:r>
          </w:p>
        </w:tc>
      </w:tr>
      <w:tr w14:paraId="470EE9F5">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1332B585">
            <w:pPr>
              <w:pStyle w:val="106"/>
              <w:snapToGrid w:val="0"/>
              <w:spacing w:before="31" w:beforeLines="10" w:after="31" w:afterLines="10" w:line="300" w:lineRule="exact"/>
              <w:ind w:left="-112" w:right="-112"/>
              <w:rPr>
                <w:sz w:val="20"/>
              </w:rPr>
            </w:pPr>
            <w:r>
              <w:rPr>
                <w:rFonts w:hint="eastAsia"/>
                <w:sz w:val="20"/>
              </w:rPr>
              <w:t>132</w:t>
            </w:r>
          </w:p>
        </w:tc>
        <w:tc>
          <w:tcPr>
            <w:tcW w:w="430" w:type="pct"/>
            <w:vMerge w:val="restart"/>
            <w:tcBorders>
              <w:top w:val="nil"/>
              <w:left w:val="single" w:color="auto" w:sz="8" w:space="0"/>
              <w:bottom w:val="single" w:color="000000" w:sz="8" w:space="0"/>
              <w:right w:val="single" w:color="auto" w:sz="8" w:space="0"/>
            </w:tcBorders>
            <w:vAlign w:val="center"/>
          </w:tcPr>
          <w:p w14:paraId="56079A2E">
            <w:pPr>
              <w:pStyle w:val="106"/>
              <w:snapToGrid w:val="0"/>
              <w:spacing w:before="31" w:beforeLines="10" w:after="31" w:afterLines="10" w:line="300" w:lineRule="exact"/>
              <w:ind w:left="-112" w:right="-112"/>
              <w:rPr>
                <w:sz w:val="20"/>
              </w:rPr>
            </w:pPr>
            <w:r>
              <w:rPr>
                <w:rFonts w:hint="eastAsia"/>
                <w:sz w:val="20"/>
              </w:rPr>
              <w:t>仙桃市</w:t>
            </w:r>
          </w:p>
        </w:tc>
        <w:tc>
          <w:tcPr>
            <w:tcW w:w="514" w:type="pct"/>
            <w:tcBorders>
              <w:top w:val="nil"/>
              <w:left w:val="nil"/>
              <w:bottom w:val="single" w:color="auto" w:sz="8" w:space="0"/>
              <w:right w:val="single" w:color="auto" w:sz="8" w:space="0"/>
            </w:tcBorders>
            <w:vAlign w:val="center"/>
          </w:tcPr>
          <w:p w14:paraId="7C8C3BA3">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3D89875B">
            <w:pPr>
              <w:pStyle w:val="106"/>
              <w:snapToGrid w:val="0"/>
              <w:spacing w:before="31" w:beforeLines="10" w:after="31" w:afterLines="10" w:line="300" w:lineRule="exact"/>
              <w:ind w:left="-112" w:right="-112"/>
              <w:rPr>
                <w:sz w:val="20"/>
              </w:rPr>
            </w:pPr>
            <w:r>
              <w:rPr>
                <w:rFonts w:hint="eastAsia"/>
                <w:sz w:val="20"/>
              </w:rPr>
              <w:t>汉江</w:t>
            </w:r>
          </w:p>
        </w:tc>
        <w:tc>
          <w:tcPr>
            <w:tcW w:w="1222" w:type="pct"/>
            <w:tcBorders>
              <w:top w:val="nil"/>
              <w:left w:val="nil"/>
              <w:bottom w:val="single" w:color="auto" w:sz="8" w:space="0"/>
              <w:right w:val="single" w:color="auto" w:sz="8" w:space="0"/>
            </w:tcBorders>
            <w:vAlign w:val="center"/>
          </w:tcPr>
          <w:p w14:paraId="36C264F6">
            <w:pPr>
              <w:pStyle w:val="106"/>
              <w:snapToGrid w:val="0"/>
              <w:spacing w:before="31" w:beforeLines="10" w:after="31" w:afterLines="10" w:line="300" w:lineRule="exact"/>
              <w:ind w:left="-112" w:right="-112"/>
              <w:rPr>
                <w:sz w:val="20"/>
              </w:rPr>
            </w:pPr>
            <w:r>
              <w:rPr>
                <w:rFonts w:hint="eastAsia"/>
                <w:sz w:val="20"/>
              </w:rPr>
              <w:t>汉南村</w:t>
            </w:r>
          </w:p>
        </w:tc>
        <w:tc>
          <w:tcPr>
            <w:tcW w:w="1040" w:type="pct"/>
            <w:tcBorders>
              <w:top w:val="nil"/>
              <w:left w:val="nil"/>
              <w:bottom w:val="single" w:color="auto" w:sz="8" w:space="0"/>
              <w:right w:val="single" w:color="auto" w:sz="8" w:space="0"/>
            </w:tcBorders>
            <w:vAlign w:val="center"/>
          </w:tcPr>
          <w:p w14:paraId="19F891F1">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49C6CF61">
            <w:pPr>
              <w:pStyle w:val="106"/>
              <w:snapToGrid w:val="0"/>
              <w:spacing w:before="31" w:beforeLines="10" w:after="31" w:afterLines="10" w:line="300" w:lineRule="exact"/>
              <w:ind w:left="-112" w:right="-112"/>
              <w:rPr>
                <w:sz w:val="20"/>
              </w:rPr>
            </w:pPr>
            <w:r>
              <w:rPr>
                <w:rFonts w:hint="eastAsia"/>
                <w:sz w:val="20"/>
              </w:rPr>
              <w:t>每月一次</w:t>
            </w:r>
          </w:p>
        </w:tc>
      </w:tr>
      <w:tr w14:paraId="6E0ACE55">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11B5724A">
            <w:pPr>
              <w:pStyle w:val="106"/>
              <w:snapToGrid w:val="0"/>
              <w:spacing w:before="31" w:beforeLines="10" w:after="31" w:afterLines="10" w:line="300" w:lineRule="exact"/>
              <w:ind w:left="-112" w:right="-112"/>
              <w:rPr>
                <w:sz w:val="20"/>
              </w:rPr>
            </w:pPr>
            <w:r>
              <w:rPr>
                <w:rFonts w:hint="eastAsia"/>
                <w:sz w:val="20"/>
              </w:rPr>
              <w:t>133</w:t>
            </w:r>
          </w:p>
        </w:tc>
        <w:tc>
          <w:tcPr>
            <w:tcW w:w="0" w:type="auto"/>
            <w:vMerge w:val="continue"/>
            <w:tcBorders>
              <w:top w:val="nil"/>
              <w:left w:val="single" w:color="auto" w:sz="8" w:space="0"/>
              <w:bottom w:val="single" w:color="000000" w:sz="8" w:space="0"/>
              <w:right w:val="single" w:color="auto" w:sz="8" w:space="0"/>
            </w:tcBorders>
            <w:vAlign w:val="center"/>
          </w:tcPr>
          <w:p w14:paraId="22FE84E7">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33434ED0">
            <w:pPr>
              <w:pStyle w:val="106"/>
              <w:snapToGrid w:val="0"/>
              <w:spacing w:before="31" w:beforeLines="10" w:after="31" w:afterLines="10" w:line="300" w:lineRule="exact"/>
              <w:ind w:left="-112" w:right="-112"/>
              <w:rPr>
                <w:sz w:val="20"/>
              </w:rPr>
            </w:pPr>
            <w:r>
              <w:rPr>
                <w:rFonts w:hint="eastAsia"/>
                <w:sz w:val="20"/>
              </w:rPr>
              <w:t>仙桃市</w:t>
            </w:r>
          </w:p>
        </w:tc>
        <w:tc>
          <w:tcPr>
            <w:tcW w:w="858" w:type="pct"/>
            <w:tcBorders>
              <w:top w:val="nil"/>
              <w:left w:val="nil"/>
              <w:bottom w:val="single" w:color="auto" w:sz="8" w:space="0"/>
              <w:right w:val="single" w:color="auto" w:sz="8" w:space="0"/>
            </w:tcBorders>
            <w:vAlign w:val="center"/>
          </w:tcPr>
          <w:p w14:paraId="4DC030C4">
            <w:pPr>
              <w:pStyle w:val="106"/>
              <w:snapToGrid w:val="0"/>
              <w:spacing w:before="31" w:beforeLines="10" w:after="31" w:afterLines="10" w:line="300" w:lineRule="exact"/>
              <w:ind w:left="-112" w:right="-112"/>
              <w:rPr>
                <w:sz w:val="20"/>
              </w:rPr>
            </w:pPr>
            <w:r>
              <w:rPr>
                <w:rFonts w:hint="eastAsia"/>
                <w:sz w:val="20"/>
              </w:rPr>
              <w:t>汉江</w:t>
            </w:r>
          </w:p>
        </w:tc>
        <w:tc>
          <w:tcPr>
            <w:tcW w:w="1222" w:type="pct"/>
            <w:tcBorders>
              <w:top w:val="nil"/>
              <w:left w:val="nil"/>
              <w:bottom w:val="single" w:color="auto" w:sz="8" w:space="0"/>
              <w:right w:val="single" w:color="auto" w:sz="8" w:space="0"/>
            </w:tcBorders>
            <w:vAlign w:val="center"/>
          </w:tcPr>
          <w:p w14:paraId="598FEBD4">
            <w:pPr>
              <w:pStyle w:val="106"/>
              <w:snapToGrid w:val="0"/>
              <w:spacing w:before="31" w:beforeLines="10" w:after="31" w:afterLines="10" w:line="300" w:lineRule="exact"/>
              <w:ind w:left="-112" w:right="-112"/>
              <w:rPr>
                <w:sz w:val="20"/>
              </w:rPr>
            </w:pPr>
            <w:r>
              <w:rPr>
                <w:rFonts w:hint="eastAsia"/>
                <w:sz w:val="20"/>
              </w:rPr>
              <w:t>石</w:t>
            </w:r>
            <w:r>
              <w:rPr>
                <w:rFonts w:hint="eastAsia" w:ascii="宋体" w:hAnsi="宋体" w:eastAsia="宋体" w:cs="宋体"/>
                <w:sz w:val="20"/>
              </w:rPr>
              <w:t>剅</w:t>
            </w:r>
          </w:p>
        </w:tc>
        <w:tc>
          <w:tcPr>
            <w:tcW w:w="1040" w:type="pct"/>
            <w:tcBorders>
              <w:top w:val="nil"/>
              <w:left w:val="nil"/>
              <w:bottom w:val="single" w:color="auto" w:sz="8" w:space="0"/>
              <w:right w:val="single" w:color="auto" w:sz="8" w:space="0"/>
            </w:tcBorders>
            <w:vAlign w:val="center"/>
          </w:tcPr>
          <w:p w14:paraId="0AE249A8">
            <w:pPr>
              <w:pStyle w:val="106"/>
              <w:snapToGrid w:val="0"/>
              <w:spacing w:before="31" w:beforeLines="10" w:after="31" w:afterLines="10" w:line="300" w:lineRule="exact"/>
              <w:ind w:left="-112" w:right="-112"/>
              <w:rPr>
                <w:sz w:val="20"/>
              </w:rPr>
            </w:pPr>
            <w:r>
              <w:rPr>
                <w:rFonts w:hint="eastAsia"/>
                <w:sz w:val="20"/>
              </w:rPr>
              <w:t>趋势科研</w:t>
            </w:r>
          </w:p>
        </w:tc>
        <w:tc>
          <w:tcPr>
            <w:tcW w:w="620" w:type="pct"/>
            <w:tcBorders>
              <w:top w:val="nil"/>
              <w:left w:val="nil"/>
              <w:bottom w:val="single" w:color="auto" w:sz="8" w:space="0"/>
              <w:right w:val="single" w:color="auto" w:sz="8" w:space="0"/>
            </w:tcBorders>
            <w:vAlign w:val="center"/>
          </w:tcPr>
          <w:p w14:paraId="604D1F01">
            <w:pPr>
              <w:pStyle w:val="106"/>
              <w:snapToGrid w:val="0"/>
              <w:spacing w:before="31" w:beforeLines="10" w:after="31" w:afterLines="10" w:line="300" w:lineRule="exact"/>
              <w:ind w:left="-112" w:right="-112"/>
              <w:rPr>
                <w:sz w:val="20"/>
              </w:rPr>
            </w:pPr>
            <w:r>
              <w:rPr>
                <w:rFonts w:hint="eastAsia"/>
                <w:sz w:val="20"/>
              </w:rPr>
              <w:t>每月一次</w:t>
            </w:r>
          </w:p>
        </w:tc>
      </w:tr>
      <w:tr w14:paraId="1CB79415">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07CA1CEC">
            <w:pPr>
              <w:pStyle w:val="106"/>
              <w:snapToGrid w:val="0"/>
              <w:spacing w:before="31" w:beforeLines="10" w:after="31" w:afterLines="10" w:line="300" w:lineRule="exact"/>
              <w:ind w:left="-112" w:right="-112"/>
              <w:rPr>
                <w:sz w:val="20"/>
              </w:rPr>
            </w:pPr>
            <w:r>
              <w:rPr>
                <w:rFonts w:hint="eastAsia"/>
                <w:sz w:val="20"/>
              </w:rPr>
              <w:t>134</w:t>
            </w:r>
          </w:p>
        </w:tc>
        <w:tc>
          <w:tcPr>
            <w:tcW w:w="0" w:type="auto"/>
            <w:vMerge w:val="continue"/>
            <w:tcBorders>
              <w:top w:val="nil"/>
              <w:left w:val="single" w:color="auto" w:sz="8" w:space="0"/>
              <w:bottom w:val="single" w:color="000000" w:sz="8" w:space="0"/>
              <w:right w:val="single" w:color="auto" w:sz="8" w:space="0"/>
            </w:tcBorders>
            <w:vAlign w:val="center"/>
          </w:tcPr>
          <w:p w14:paraId="23814C6C">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06706B0A">
            <w:pPr>
              <w:pStyle w:val="106"/>
              <w:snapToGrid w:val="0"/>
              <w:spacing w:before="31" w:beforeLines="10" w:after="31" w:afterLines="10" w:line="300" w:lineRule="exact"/>
              <w:ind w:left="-112" w:right="-112"/>
              <w:rPr>
                <w:sz w:val="20"/>
              </w:rPr>
            </w:pPr>
            <w:r>
              <w:rPr>
                <w:rFonts w:hint="eastAsia"/>
                <w:sz w:val="20"/>
              </w:rPr>
              <w:t>仙桃市</w:t>
            </w:r>
          </w:p>
        </w:tc>
        <w:tc>
          <w:tcPr>
            <w:tcW w:w="858" w:type="pct"/>
            <w:tcBorders>
              <w:top w:val="nil"/>
              <w:left w:val="nil"/>
              <w:bottom w:val="single" w:color="auto" w:sz="8" w:space="0"/>
              <w:right w:val="single" w:color="auto" w:sz="8" w:space="0"/>
            </w:tcBorders>
            <w:vAlign w:val="center"/>
          </w:tcPr>
          <w:p w14:paraId="5F9FDBED">
            <w:pPr>
              <w:pStyle w:val="106"/>
              <w:snapToGrid w:val="0"/>
              <w:spacing w:before="31" w:beforeLines="10" w:after="31" w:afterLines="10" w:line="300" w:lineRule="exact"/>
              <w:ind w:left="-112" w:right="-112"/>
              <w:rPr>
                <w:sz w:val="20"/>
              </w:rPr>
            </w:pPr>
            <w:r>
              <w:rPr>
                <w:rFonts w:hint="eastAsia"/>
                <w:sz w:val="20"/>
              </w:rPr>
              <w:t>东荆河</w:t>
            </w:r>
          </w:p>
        </w:tc>
        <w:tc>
          <w:tcPr>
            <w:tcW w:w="1222" w:type="pct"/>
            <w:tcBorders>
              <w:top w:val="nil"/>
              <w:left w:val="nil"/>
              <w:bottom w:val="single" w:color="auto" w:sz="8" w:space="0"/>
              <w:right w:val="single" w:color="auto" w:sz="8" w:space="0"/>
            </w:tcBorders>
            <w:vAlign w:val="center"/>
          </w:tcPr>
          <w:p w14:paraId="14637207">
            <w:pPr>
              <w:pStyle w:val="106"/>
              <w:snapToGrid w:val="0"/>
              <w:spacing w:before="31" w:beforeLines="10" w:after="31" w:afterLines="10" w:line="300" w:lineRule="exact"/>
              <w:ind w:left="-112" w:right="-112"/>
              <w:rPr>
                <w:sz w:val="20"/>
              </w:rPr>
            </w:pPr>
            <w:r>
              <w:rPr>
                <w:rFonts w:hint="eastAsia"/>
                <w:sz w:val="20"/>
              </w:rPr>
              <w:t>姚嘴王岭村</w:t>
            </w:r>
          </w:p>
        </w:tc>
        <w:tc>
          <w:tcPr>
            <w:tcW w:w="1040" w:type="pct"/>
            <w:tcBorders>
              <w:top w:val="nil"/>
              <w:left w:val="nil"/>
              <w:bottom w:val="single" w:color="auto" w:sz="8" w:space="0"/>
              <w:right w:val="single" w:color="auto" w:sz="8" w:space="0"/>
            </w:tcBorders>
            <w:vAlign w:val="center"/>
          </w:tcPr>
          <w:p w14:paraId="102D9680">
            <w:pPr>
              <w:pStyle w:val="106"/>
              <w:snapToGrid w:val="0"/>
              <w:spacing w:before="31" w:beforeLines="10" w:after="31" w:afterLines="10" w:line="300" w:lineRule="exact"/>
              <w:ind w:left="-112" w:right="-112"/>
              <w:rPr>
                <w:sz w:val="20"/>
              </w:rPr>
            </w:pPr>
            <w:r>
              <w:rPr>
                <w:rFonts w:hint="eastAsia"/>
                <w:sz w:val="20"/>
              </w:rPr>
              <w:t>趋势科研</w:t>
            </w:r>
          </w:p>
        </w:tc>
        <w:tc>
          <w:tcPr>
            <w:tcW w:w="620" w:type="pct"/>
            <w:tcBorders>
              <w:top w:val="nil"/>
              <w:left w:val="nil"/>
              <w:bottom w:val="single" w:color="auto" w:sz="8" w:space="0"/>
              <w:right w:val="single" w:color="auto" w:sz="8" w:space="0"/>
            </w:tcBorders>
            <w:vAlign w:val="center"/>
          </w:tcPr>
          <w:p w14:paraId="7F2D5ABF">
            <w:pPr>
              <w:pStyle w:val="106"/>
              <w:snapToGrid w:val="0"/>
              <w:spacing w:before="31" w:beforeLines="10" w:after="31" w:afterLines="10" w:line="300" w:lineRule="exact"/>
              <w:ind w:left="-112" w:right="-112"/>
              <w:rPr>
                <w:sz w:val="20"/>
              </w:rPr>
            </w:pPr>
            <w:r>
              <w:rPr>
                <w:rFonts w:hint="eastAsia"/>
                <w:sz w:val="20"/>
              </w:rPr>
              <w:t>每月一次</w:t>
            </w:r>
          </w:p>
        </w:tc>
      </w:tr>
      <w:tr w14:paraId="206045C8">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6318BB64">
            <w:pPr>
              <w:pStyle w:val="106"/>
              <w:snapToGrid w:val="0"/>
              <w:spacing w:before="31" w:beforeLines="10" w:after="31" w:afterLines="10" w:line="300" w:lineRule="exact"/>
              <w:ind w:left="-112" w:right="-112"/>
              <w:rPr>
                <w:sz w:val="20"/>
              </w:rPr>
            </w:pPr>
            <w:r>
              <w:rPr>
                <w:rFonts w:hint="eastAsia"/>
                <w:sz w:val="20"/>
              </w:rPr>
              <w:t>135</w:t>
            </w:r>
          </w:p>
        </w:tc>
        <w:tc>
          <w:tcPr>
            <w:tcW w:w="0" w:type="auto"/>
            <w:vMerge w:val="continue"/>
            <w:tcBorders>
              <w:top w:val="nil"/>
              <w:left w:val="single" w:color="auto" w:sz="8" w:space="0"/>
              <w:bottom w:val="single" w:color="000000" w:sz="8" w:space="0"/>
              <w:right w:val="single" w:color="auto" w:sz="8" w:space="0"/>
            </w:tcBorders>
            <w:vAlign w:val="center"/>
          </w:tcPr>
          <w:p w14:paraId="508A23C9">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5F091D10">
            <w:pPr>
              <w:pStyle w:val="106"/>
              <w:snapToGrid w:val="0"/>
              <w:spacing w:before="31" w:beforeLines="10" w:after="31" w:afterLines="10" w:line="300" w:lineRule="exact"/>
              <w:ind w:left="-112" w:right="-112"/>
              <w:rPr>
                <w:sz w:val="20"/>
              </w:rPr>
            </w:pPr>
            <w:r>
              <w:rPr>
                <w:rFonts w:hint="eastAsia"/>
                <w:sz w:val="20"/>
              </w:rPr>
              <w:t>仙桃市</w:t>
            </w:r>
          </w:p>
        </w:tc>
        <w:tc>
          <w:tcPr>
            <w:tcW w:w="858" w:type="pct"/>
            <w:tcBorders>
              <w:top w:val="nil"/>
              <w:left w:val="nil"/>
              <w:bottom w:val="single" w:color="auto" w:sz="8" w:space="0"/>
              <w:right w:val="single" w:color="auto" w:sz="8" w:space="0"/>
            </w:tcBorders>
            <w:vAlign w:val="center"/>
          </w:tcPr>
          <w:p w14:paraId="219B5CA8">
            <w:pPr>
              <w:pStyle w:val="106"/>
              <w:snapToGrid w:val="0"/>
              <w:spacing w:before="31" w:beforeLines="10" w:after="31" w:afterLines="10" w:line="300" w:lineRule="exact"/>
              <w:ind w:left="-112" w:right="-112"/>
              <w:rPr>
                <w:sz w:val="20"/>
              </w:rPr>
            </w:pPr>
            <w:r>
              <w:rPr>
                <w:rFonts w:hint="eastAsia"/>
                <w:sz w:val="20"/>
              </w:rPr>
              <w:t>通顺河</w:t>
            </w:r>
          </w:p>
        </w:tc>
        <w:tc>
          <w:tcPr>
            <w:tcW w:w="1222" w:type="pct"/>
            <w:tcBorders>
              <w:top w:val="nil"/>
              <w:left w:val="nil"/>
              <w:bottom w:val="single" w:color="auto" w:sz="8" w:space="0"/>
              <w:right w:val="single" w:color="auto" w:sz="8" w:space="0"/>
            </w:tcBorders>
            <w:vAlign w:val="center"/>
          </w:tcPr>
          <w:p w14:paraId="6B15B474">
            <w:pPr>
              <w:pStyle w:val="106"/>
              <w:snapToGrid w:val="0"/>
              <w:spacing w:before="31" w:beforeLines="10" w:after="31" w:afterLines="10" w:line="300" w:lineRule="exact"/>
              <w:ind w:left="-112" w:right="-112"/>
              <w:rPr>
                <w:sz w:val="20"/>
              </w:rPr>
            </w:pPr>
            <w:r>
              <w:rPr>
                <w:rFonts w:hint="eastAsia"/>
                <w:sz w:val="20"/>
              </w:rPr>
              <w:t>郑场游潭村</w:t>
            </w:r>
          </w:p>
        </w:tc>
        <w:tc>
          <w:tcPr>
            <w:tcW w:w="1040" w:type="pct"/>
            <w:tcBorders>
              <w:top w:val="nil"/>
              <w:left w:val="nil"/>
              <w:bottom w:val="single" w:color="auto" w:sz="8" w:space="0"/>
              <w:right w:val="single" w:color="auto" w:sz="8" w:space="0"/>
            </w:tcBorders>
            <w:vAlign w:val="center"/>
          </w:tcPr>
          <w:p w14:paraId="203569CC">
            <w:pPr>
              <w:pStyle w:val="106"/>
              <w:snapToGrid w:val="0"/>
              <w:spacing w:before="31" w:beforeLines="10" w:after="31" w:afterLines="10" w:line="300" w:lineRule="exact"/>
              <w:ind w:left="-112" w:right="-112"/>
              <w:rPr>
                <w:sz w:val="20"/>
              </w:rPr>
            </w:pPr>
            <w:r>
              <w:rPr>
                <w:rFonts w:hint="eastAsia"/>
                <w:sz w:val="20"/>
              </w:rPr>
              <w:t>趋势科研</w:t>
            </w:r>
          </w:p>
        </w:tc>
        <w:tc>
          <w:tcPr>
            <w:tcW w:w="620" w:type="pct"/>
            <w:tcBorders>
              <w:top w:val="nil"/>
              <w:left w:val="nil"/>
              <w:bottom w:val="single" w:color="auto" w:sz="8" w:space="0"/>
              <w:right w:val="single" w:color="auto" w:sz="8" w:space="0"/>
            </w:tcBorders>
            <w:vAlign w:val="center"/>
          </w:tcPr>
          <w:p w14:paraId="10ACD5F2">
            <w:pPr>
              <w:pStyle w:val="106"/>
              <w:snapToGrid w:val="0"/>
              <w:spacing w:before="31" w:beforeLines="10" w:after="31" w:afterLines="10" w:line="300" w:lineRule="exact"/>
              <w:ind w:left="-112" w:right="-112"/>
              <w:rPr>
                <w:sz w:val="20"/>
              </w:rPr>
            </w:pPr>
            <w:r>
              <w:rPr>
                <w:rFonts w:hint="eastAsia"/>
                <w:sz w:val="20"/>
              </w:rPr>
              <w:t>每月一次</w:t>
            </w:r>
          </w:p>
        </w:tc>
      </w:tr>
      <w:tr w14:paraId="27075A56">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4A19C48B">
            <w:pPr>
              <w:pStyle w:val="106"/>
              <w:snapToGrid w:val="0"/>
              <w:spacing w:before="31" w:beforeLines="10" w:after="31" w:afterLines="10" w:line="300" w:lineRule="exact"/>
              <w:ind w:left="-112" w:right="-112"/>
              <w:rPr>
                <w:sz w:val="20"/>
              </w:rPr>
            </w:pPr>
            <w:r>
              <w:rPr>
                <w:rFonts w:hint="eastAsia"/>
                <w:sz w:val="20"/>
              </w:rPr>
              <w:t>136</w:t>
            </w:r>
          </w:p>
        </w:tc>
        <w:tc>
          <w:tcPr>
            <w:tcW w:w="430" w:type="pct"/>
            <w:vMerge w:val="restart"/>
            <w:tcBorders>
              <w:top w:val="nil"/>
              <w:left w:val="single" w:color="auto" w:sz="8" w:space="0"/>
              <w:bottom w:val="single" w:color="000000" w:sz="8" w:space="0"/>
              <w:right w:val="single" w:color="auto" w:sz="8" w:space="0"/>
            </w:tcBorders>
            <w:vAlign w:val="center"/>
          </w:tcPr>
          <w:p w14:paraId="5BC69777">
            <w:pPr>
              <w:pStyle w:val="106"/>
              <w:snapToGrid w:val="0"/>
              <w:spacing w:before="31" w:beforeLines="10" w:after="31" w:afterLines="10" w:line="300" w:lineRule="exact"/>
              <w:ind w:left="-112" w:right="-112"/>
              <w:rPr>
                <w:sz w:val="20"/>
              </w:rPr>
            </w:pPr>
            <w:r>
              <w:rPr>
                <w:rFonts w:hint="eastAsia"/>
                <w:sz w:val="20"/>
              </w:rPr>
              <w:t>潜江市</w:t>
            </w:r>
          </w:p>
        </w:tc>
        <w:tc>
          <w:tcPr>
            <w:tcW w:w="514" w:type="pct"/>
            <w:tcBorders>
              <w:top w:val="nil"/>
              <w:left w:val="nil"/>
              <w:bottom w:val="single" w:color="auto" w:sz="8" w:space="0"/>
              <w:right w:val="single" w:color="auto" w:sz="8" w:space="0"/>
            </w:tcBorders>
            <w:vAlign w:val="center"/>
          </w:tcPr>
          <w:p w14:paraId="70E03A47">
            <w:pPr>
              <w:pStyle w:val="106"/>
              <w:snapToGrid w:val="0"/>
              <w:spacing w:before="31" w:beforeLines="10" w:after="31" w:afterLines="10" w:line="300" w:lineRule="exact"/>
              <w:ind w:left="-112" w:right="-112"/>
              <w:rPr>
                <w:sz w:val="20"/>
              </w:rPr>
            </w:pPr>
            <w:r>
              <w:rPr>
                <w:rFonts w:hint="eastAsia"/>
                <w:sz w:val="20"/>
              </w:rPr>
              <w:t>潜江市</w:t>
            </w:r>
          </w:p>
        </w:tc>
        <w:tc>
          <w:tcPr>
            <w:tcW w:w="858" w:type="pct"/>
            <w:tcBorders>
              <w:top w:val="nil"/>
              <w:left w:val="nil"/>
              <w:bottom w:val="single" w:color="auto" w:sz="8" w:space="0"/>
              <w:right w:val="single" w:color="auto" w:sz="8" w:space="0"/>
            </w:tcBorders>
            <w:vAlign w:val="center"/>
          </w:tcPr>
          <w:p w14:paraId="4470CACE">
            <w:pPr>
              <w:pStyle w:val="106"/>
              <w:snapToGrid w:val="0"/>
              <w:spacing w:before="31" w:beforeLines="10" w:after="31" w:afterLines="10" w:line="300" w:lineRule="exact"/>
              <w:ind w:left="-112" w:right="-112"/>
              <w:rPr>
                <w:sz w:val="20"/>
              </w:rPr>
            </w:pPr>
            <w:r>
              <w:rPr>
                <w:rFonts w:hint="eastAsia"/>
                <w:sz w:val="20"/>
              </w:rPr>
              <w:t>汉江</w:t>
            </w:r>
          </w:p>
        </w:tc>
        <w:tc>
          <w:tcPr>
            <w:tcW w:w="1222" w:type="pct"/>
            <w:tcBorders>
              <w:top w:val="nil"/>
              <w:left w:val="nil"/>
              <w:bottom w:val="single" w:color="auto" w:sz="8" w:space="0"/>
              <w:right w:val="single" w:color="auto" w:sz="8" w:space="0"/>
            </w:tcBorders>
            <w:vAlign w:val="center"/>
          </w:tcPr>
          <w:p w14:paraId="4EA9B5CD">
            <w:pPr>
              <w:pStyle w:val="106"/>
              <w:snapToGrid w:val="0"/>
              <w:spacing w:before="31" w:beforeLines="10" w:after="31" w:afterLines="10" w:line="300" w:lineRule="exact"/>
              <w:ind w:left="-112" w:right="-112"/>
              <w:rPr>
                <w:sz w:val="20"/>
              </w:rPr>
            </w:pPr>
            <w:r>
              <w:rPr>
                <w:rFonts w:hint="eastAsia"/>
                <w:sz w:val="20"/>
              </w:rPr>
              <w:t>高石碑</w:t>
            </w:r>
          </w:p>
        </w:tc>
        <w:tc>
          <w:tcPr>
            <w:tcW w:w="1040" w:type="pct"/>
            <w:tcBorders>
              <w:top w:val="nil"/>
              <w:left w:val="nil"/>
              <w:bottom w:val="single" w:color="auto" w:sz="8" w:space="0"/>
              <w:right w:val="single" w:color="auto" w:sz="8" w:space="0"/>
            </w:tcBorders>
            <w:vAlign w:val="center"/>
          </w:tcPr>
          <w:p w14:paraId="32CE00D8">
            <w:pPr>
              <w:pStyle w:val="106"/>
              <w:snapToGrid w:val="0"/>
              <w:spacing w:before="31" w:beforeLines="10" w:after="31" w:afterLines="10" w:line="300" w:lineRule="exact"/>
              <w:ind w:left="-112" w:right="-112"/>
              <w:rPr>
                <w:sz w:val="20"/>
              </w:rPr>
            </w:pPr>
            <w:r>
              <w:rPr>
                <w:rFonts w:hint="eastAsia"/>
                <w:sz w:val="20"/>
              </w:rPr>
              <w:t>趋势科研</w:t>
            </w:r>
          </w:p>
        </w:tc>
        <w:tc>
          <w:tcPr>
            <w:tcW w:w="620" w:type="pct"/>
            <w:tcBorders>
              <w:top w:val="nil"/>
              <w:left w:val="nil"/>
              <w:bottom w:val="single" w:color="auto" w:sz="8" w:space="0"/>
              <w:right w:val="single" w:color="auto" w:sz="8" w:space="0"/>
            </w:tcBorders>
            <w:vAlign w:val="center"/>
          </w:tcPr>
          <w:p w14:paraId="0306BC93">
            <w:pPr>
              <w:pStyle w:val="106"/>
              <w:snapToGrid w:val="0"/>
              <w:spacing w:before="31" w:beforeLines="10" w:after="31" w:afterLines="10" w:line="300" w:lineRule="exact"/>
              <w:ind w:left="-112" w:right="-112"/>
              <w:rPr>
                <w:sz w:val="20"/>
              </w:rPr>
            </w:pPr>
            <w:r>
              <w:rPr>
                <w:rFonts w:hint="eastAsia"/>
                <w:sz w:val="20"/>
              </w:rPr>
              <w:t>每月一次</w:t>
            </w:r>
          </w:p>
        </w:tc>
      </w:tr>
      <w:tr w14:paraId="77C578B9">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5BB8B922">
            <w:pPr>
              <w:pStyle w:val="106"/>
              <w:snapToGrid w:val="0"/>
              <w:spacing w:before="31" w:beforeLines="10" w:after="31" w:afterLines="10" w:line="300" w:lineRule="exact"/>
              <w:ind w:left="-112" w:right="-112"/>
              <w:rPr>
                <w:sz w:val="20"/>
              </w:rPr>
            </w:pPr>
            <w:r>
              <w:rPr>
                <w:rFonts w:hint="eastAsia"/>
                <w:sz w:val="20"/>
              </w:rPr>
              <w:t>137</w:t>
            </w:r>
          </w:p>
        </w:tc>
        <w:tc>
          <w:tcPr>
            <w:tcW w:w="0" w:type="auto"/>
            <w:vMerge w:val="continue"/>
            <w:tcBorders>
              <w:top w:val="nil"/>
              <w:left w:val="single" w:color="auto" w:sz="8" w:space="0"/>
              <w:bottom w:val="single" w:color="000000" w:sz="8" w:space="0"/>
              <w:right w:val="single" w:color="auto" w:sz="8" w:space="0"/>
            </w:tcBorders>
            <w:vAlign w:val="center"/>
          </w:tcPr>
          <w:p w14:paraId="587E894E">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4BB54A62">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5A439B93">
            <w:pPr>
              <w:pStyle w:val="106"/>
              <w:snapToGrid w:val="0"/>
              <w:spacing w:before="31" w:beforeLines="10" w:after="31" w:afterLines="10" w:line="300" w:lineRule="exact"/>
              <w:ind w:left="-112" w:right="-112"/>
              <w:rPr>
                <w:sz w:val="20"/>
              </w:rPr>
            </w:pPr>
            <w:r>
              <w:rPr>
                <w:rFonts w:hint="eastAsia"/>
                <w:sz w:val="20"/>
              </w:rPr>
              <w:t>四湖总干渠</w:t>
            </w:r>
          </w:p>
        </w:tc>
        <w:tc>
          <w:tcPr>
            <w:tcW w:w="1222" w:type="pct"/>
            <w:tcBorders>
              <w:top w:val="nil"/>
              <w:left w:val="nil"/>
              <w:bottom w:val="single" w:color="auto" w:sz="8" w:space="0"/>
              <w:right w:val="single" w:color="auto" w:sz="8" w:space="0"/>
            </w:tcBorders>
            <w:vAlign w:val="center"/>
          </w:tcPr>
          <w:p w14:paraId="06400323">
            <w:pPr>
              <w:pStyle w:val="106"/>
              <w:snapToGrid w:val="0"/>
              <w:spacing w:before="31" w:beforeLines="10" w:after="31" w:afterLines="10" w:line="300" w:lineRule="exact"/>
              <w:ind w:left="-112" w:right="-112"/>
              <w:rPr>
                <w:sz w:val="20"/>
              </w:rPr>
            </w:pPr>
            <w:r>
              <w:rPr>
                <w:rFonts w:hint="eastAsia"/>
                <w:sz w:val="20"/>
              </w:rPr>
              <w:t>运粮湖同心队</w:t>
            </w:r>
          </w:p>
        </w:tc>
        <w:tc>
          <w:tcPr>
            <w:tcW w:w="1040" w:type="pct"/>
            <w:tcBorders>
              <w:top w:val="nil"/>
              <w:left w:val="nil"/>
              <w:bottom w:val="single" w:color="auto" w:sz="8" w:space="0"/>
              <w:right w:val="single" w:color="auto" w:sz="8" w:space="0"/>
            </w:tcBorders>
            <w:vAlign w:val="center"/>
          </w:tcPr>
          <w:p w14:paraId="0F633BD5">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6497AA20">
            <w:pPr>
              <w:pStyle w:val="106"/>
              <w:snapToGrid w:val="0"/>
              <w:spacing w:before="31" w:beforeLines="10" w:after="31" w:afterLines="10" w:line="300" w:lineRule="exact"/>
              <w:ind w:left="-112" w:right="-112"/>
              <w:rPr>
                <w:sz w:val="20"/>
              </w:rPr>
            </w:pPr>
            <w:r>
              <w:rPr>
                <w:rFonts w:hint="eastAsia"/>
                <w:sz w:val="20"/>
              </w:rPr>
              <w:t>每月一次</w:t>
            </w:r>
          </w:p>
        </w:tc>
      </w:tr>
      <w:tr w14:paraId="1BCA1CCD">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0E042A06">
            <w:pPr>
              <w:pStyle w:val="106"/>
              <w:snapToGrid w:val="0"/>
              <w:spacing w:before="31" w:beforeLines="10" w:after="31" w:afterLines="10" w:line="300" w:lineRule="exact"/>
              <w:ind w:left="-112" w:right="-112"/>
              <w:rPr>
                <w:sz w:val="20"/>
              </w:rPr>
            </w:pPr>
            <w:r>
              <w:rPr>
                <w:rFonts w:hint="eastAsia"/>
                <w:sz w:val="20"/>
              </w:rPr>
              <w:t>138</w:t>
            </w:r>
          </w:p>
        </w:tc>
        <w:tc>
          <w:tcPr>
            <w:tcW w:w="0" w:type="auto"/>
            <w:vMerge w:val="continue"/>
            <w:tcBorders>
              <w:top w:val="nil"/>
              <w:left w:val="single" w:color="auto" w:sz="8" w:space="0"/>
              <w:bottom w:val="single" w:color="000000" w:sz="8" w:space="0"/>
              <w:right w:val="single" w:color="auto" w:sz="8" w:space="0"/>
            </w:tcBorders>
            <w:vAlign w:val="center"/>
          </w:tcPr>
          <w:p w14:paraId="48125AA9">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52085003">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5EFECE2C">
            <w:pPr>
              <w:pStyle w:val="106"/>
              <w:snapToGrid w:val="0"/>
              <w:spacing w:before="31" w:beforeLines="10" w:after="31" w:afterLines="10" w:line="300" w:lineRule="exact"/>
              <w:ind w:left="-112" w:right="-112"/>
              <w:rPr>
                <w:sz w:val="20"/>
              </w:rPr>
            </w:pPr>
            <w:r>
              <w:rPr>
                <w:rFonts w:hint="eastAsia"/>
                <w:sz w:val="20"/>
              </w:rPr>
              <w:t>东荆河</w:t>
            </w:r>
          </w:p>
        </w:tc>
        <w:tc>
          <w:tcPr>
            <w:tcW w:w="1222" w:type="pct"/>
            <w:tcBorders>
              <w:top w:val="nil"/>
              <w:left w:val="nil"/>
              <w:bottom w:val="single" w:color="auto" w:sz="8" w:space="0"/>
              <w:right w:val="single" w:color="auto" w:sz="8" w:space="0"/>
            </w:tcBorders>
            <w:vAlign w:val="center"/>
          </w:tcPr>
          <w:p w14:paraId="1212C1A4">
            <w:pPr>
              <w:pStyle w:val="106"/>
              <w:snapToGrid w:val="0"/>
              <w:spacing w:before="31" w:beforeLines="10" w:after="31" w:afterLines="10" w:line="300" w:lineRule="exact"/>
              <w:ind w:left="-112" w:right="-112"/>
              <w:rPr>
                <w:sz w:val="20"/>
              </w:rPr>
            </w:pPr>
            <w:r>
              <w:rPr>
                <w:rFonts w:hint="eastAsia"/>
                <w:sz w:val="20"/>
              </w:rPr>
              <w:t>潜江大桥</w:t>
            </w:r>
          </w:p>
        </w:tc>
        <w:tc>
          <w:tcPr>
            <w:tcW w:w="1040" w:type="pct"/>
            <w:tcBorders>
              <w:top w:val="nil"/>
              <w:left w:val="nil"/>
              <w:bottom w:val="single" w:color="auto" w:sz="8" w:space="0"/>
              <w:right w:val="single" w:color="auto" w:sz="8" w:space="0"/>
            </w:tcBorders>
            <w:vAlign w:val="center"/>
          </w:tcPr>
          <w:p w14:paraId="05D717D3">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7B530D42">
            <w:pPr>
              <w:pStyle w:val="106"/>
              <w:snapToGrid w:val="0"/>
              <w:spacing w:before="31" w:beforeLines="10" w:after="31" w:afterLines="10" w:line="300" w:lineRule="exact"/>
              <w:ind w:left="-112" w:right="-112"/>
              <w:rPr>
                <w:sz w:val="20"/>
              </w:rPr>
            </w:pPr>
            <w:r>
              <w:rPr>
                <w:rFonts w:hint="eastAsia"/>
                <w:sz w:val="20"/>
              </w:rPr>
              <w:t>每月一次</w:t>
            </w:r>
          </w:p>
        </w:tc>
      </w:tr>
      <w:tr w14:paraId="3EEDF979">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635EBCE4">
            <w:pPr>
              <w:pStyle w:val="106"/>
              <w:snapToGrid w:val="0"/>
              <w:spacing w:before="31" w:beforeLines="10" w:after="31" w:afterLines="10" w:line="300" w:lineRule="exact"/>
              <w:ind w:left="-112" w:right="-112"/>
              <w:rPr>
                <w:sz w:val="20"/>
              </w:rPr>
            </w:pPr>
            <w:r>
              <w:rPr>
                <w:rFonts w:hint="eastAsia"/>
                <w:sz w:val="20"/>
              </w:rPr>
              <w:t>139</w:t>
            </w:r>
          </w:p>
        </w:tc>
        <w:tc>
          <w:tcPr>
            <w:tcW w:w="430" w:type="pct"/>
            <w:vMerge w:val="restart"/>
            <w:tcBorders>
              <w:top w:val="nil"/>
              <w:left w:val="single" w:color="auto" w:sz="8" w:space="0"/>
              <w:bottom w:val="single" w:color="000000" w:sz="8" w:space="0"/>
              <w:right w:val="single" w:color="auto" w:sz="8" w:space="0"/>
            </w:tcBorders>
            <w:vAlign w:val="center"/>
          </w:tcPr>
          <w:p w14:paraId="395D4870">
            <w:pPr>
              <w:pStyle w:val="106"/>
              <w:snapToGrid w:val="0"/>
              <w:spacing w:before="31" w:beforeLines="10" w:after="31" w:afterLines="10" w:line="300" w:lineRule="exact"/>
              <w:ind w:left="-112" w:right="-112"/>
              <w:rPr>
                <w:sz w:val="20"/>
              </w:rPr>
            </w:pPr>
            <w:r>
              <w:rPr>
                <w:rFonts w:hint="eastAsia"/>
                <w:sz w:val="20"/>
              </w:rPr>
              <w:t>天门市</w:t>
            </w:r>
          </w:p>
        </w:tc>
        <w:tc>
          <w:tcPr>
            <w:tcW w:w="514" w:type="pct"/>
            <w:tcBorders>
              <w:top w:val="nil"/>
              <w:left w:val="nil"/>
              <w:bottom w:val="single" w:color="auto" w:sz="8" w:space="0"/>
              <w:right w:val="single" w:color="auto" w:sz="8" w:space="0"/>
            </w:tcBorders>
            <w:vAlign w:val="center"/>
          </w:tcPr>
          <w:p w14:paraId="357D0D8E">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5B9095E5">
            <w:pPr>
              <w:pStyle w:val="106"/>
              <w:snapToGrid w:val="0"/>
              <w:spacing w:before="31" w:beforeLines="10" w:after="31" w:afterLines="10" w:line="300" w:lineRule="exact"/>
              <w:ind w:left="-112" w:right="-112"/>
              <w:rPr>
                <w:sz w:val="20"/>
              </w:rPr>
            </w:pPr>
            <w:r>
              <w:rPr>
                <w:rFonts w:hint="eastAsia"/>
                <w:sz w:val="20"/>
              </w:rPr>
              <w:t>汉江</w:t>
            </w:r>
          </w:p>
        </w:tc>
        <w:tc>
          <w:tcPr>
            <w:tcW w:w="1222" w:type="pct"/>
            <w:tcBorders>
              <w:top w:val="nil"/>
              <w:left w:val="nil"/>
              <w:bottom w:val="single" w:color="auto" w:sz="8" w:space="0"/>
              <w:right w:val="single" w:color="auto" w:sz="8" w:space="0"/>
            </w:tcBorders>
            <w:vAlign w:val="center"/>
          </w:tcPr>
          <w:p w14:paraId="121A0F86">
            <w:pPr>
              <w:pStyle w:val="106"/>
              <w:snapToGrid w:val="0"/>
              <w:spacing w:before="31" w:beforeLines="10" w:after="31" w:afterLines="10" w:line="300" w:lineRule="exact"/>
              <w:ind w:left="-112" w:right="-112"/>
              <w:rPr>
                <w:sz w:val="20"/>
              </w:rPr>
            </w:pPr>
            <w:r>
              <w:rPr>
                <w:rFonts w:hint="eastAsia"/>
                <w:sz w:val="20"/>
              </w:rPr>
              <w:t>岳口</w:t>
            </w:r>
          </w:p>
        </w:tc>
        <w:tc>
          <w:tcPr>
            <w:tcW w:w="1040" w:type="pct"/>
            <w:tcBorders>
              <w:top w:val="nil"/>
              <w:left w:val="nil"/>
              <w:bottom w:val="single" w:color="auto" w:sz="8" w:space="0"/>
              <w:right w:val="single" w:color="auto" w:sz="8" w:space="0"/>
            </w:tcBorders>
            <w:vAlign w:val="center"/>
          </w:tcPr>
          <w:p w14:paraId="241004F4">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3B52F44B">
            <w:pPr>
              <w:pStyle w:val="106"/>
              <w:snapToGrid w:val="0"/>
              <w:spacing w:before="31" w:beforeLines="10" w:after="31" w:afterLines="10" w:line="300" w:lineRule="exact"/>
              <w:ind w:left="-112" w:right="-112"/>
              <w:rPr>
                <w:sz w:val="20"/>
              </w:rPr>
            </w:pPr>
            <w:r>
              <w:rPr>
                <w:rFonts w:hint="eastAsia"/>
                <w:sz w:val="20"/>
              </w:rPr>
              <w:t>每月一次</w:t>
            </w:r>
          </w:p>
        </w:tc>
      </w:tr>
      <w:tr w14:paraId="591DED83">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399A30F7">
            <w:pPr>
              <w:pStyle w:val="106"/>
              <w:snapToGrid w:val="0"/>
              <w:spacing w:before="31" w:beforeLines="10" w:after="31" w:afterLines="10" w:line="300" w:lineRule="exact"/>
              <w:ind w:left="-112" w:right="-112"/>
              <w:rPr>
                <w:sz w:val="20"/>
              </w:rPr>
            </w:pPr>
            <w:r>
              <w:rPr>
                <w:rFonts w:hint="eastAsia"/>
                <w:sz w:val="20"/>
              </w:rPr>
              <w:t>140</w:t>
            </w:r>
          </w:p>
        </w:tc>
        <w:tc>
          <w:tcPr>
            <w:tcW w:w="0" w:type="auto"/>
            <w:vMerge w:val="continue"/>
            <w:tcBorders>
              <w:top w:val="nil"/>
              <w:left w:val="single" w:color="auto" w:sz="8" w:space="0"/>
              <w:bottom w:val="single" w:color="000000" w:sz="8" w:space="0"/>
              <w:right w:val="single" w:color="auto" w:sz="8" w:space="0"/>
            </w:tcBorders>
            <w:vAlign w:val="center"/>
          </w:tcPr>
          <w:p w14:paraId="01F6B17A">
            <w:pPr>
              <w:widowControl/>
              <w:jc w:val="left"/>
              <w:rPr>
                <w:rFonts w:ascii="仿宋_GB2312"/>
                <w:spacing w:val="6"/>
                <w:kern w:val="0"/>
                <w:sz w:val="20"/>
                <w:szCs w:val="20"/>
              </w:rPr>
            </w:pPr>
          </w:p>
        </w:tc>
        <w:tc>
          <w:tcPr>
            <w:tcW w:w="514" w:type="pct"/>
            <w:tcBorders>
              <w:top w:val="nil"/>
              <w:left w:val="nil"/>
              <w:bottom w:val="single" w:color="auto" w:sz="8" w:space="0"/>
              <w:right w:val="single" w:color="auto" w:sz="8" w:space="0"/>
            </w:tcBorders>
            <w:vAlign w:val="center"/>
          </w:tcPr>
          <w:p w14:paraId="7DB9006C">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13100346">
            <w:pPr>
              <w:pStyle w:val="106"/>
              <w:snapToGrid w:val="0"/>
              <w:spacing w:before="31" w:beforeLines="10" w:after="31" w:afterLines="10" w:line="300" w:lineRule="exact"/>
              <w:ind w:left="-112" w:right="-112"/>
              <w:rPr>
                <w:sz w:val="20"/>
              </w:rPr>
            </w:pPr>
            <w:r>
              <w:rPr>
                <w:rFonts w:hint="eastAsia"/>
                <w:sz w:val="20"/>
              </w:rPr>
              <w:t>天门河</w:t>
            </w:r>
          </w:p>
        </w:tc>
        <w:tc>
          <w:tcPr>
            <w:tcW w:w="1222" w:type="pct"/>
            <w:tcBorders>
              <w:top w:val="nil"/>
              <w:left w:val="nil"/>
              <w:bottom w:val="single" w:color="auto" w:sz="8" w:space="0"/>
              <w:right w:val="single" w:color="auto" w:sz="8" w:space="0"/>
            </w:tcBorders>
            <w:vAlign w:val="center"/>
          </w:tcPr>
          <w:p w14:paraId="69AFE8D5">
            <w:pPr>
              <w:pStyle w:val="106"/>
              <w:snapToGrid w:val="0"/>
              <w:spacing w:before="31" w:beforeLines="10" w:after="31" w:afterLines="10" w:line="300" w:lineRule="exact"/>
              <w:ind w:left="-112" w:right="-112"/>
              <w:rPr>
                <w:sz w:val="20"/>
              </w:rPr>
            </w:pPr>
            <w:r>
              <w:rPr>
                <w:rFonts w:hint="eastAsia"/>
                <w:sz w:val="20"/>
              </w:rPr>
              <w:t>拖市</w:t>
            </w:r>
          </w:p>
        </w:tc>
        <w:tc>
          <w:tcPr>
            <w:tcW w:w="1040" w:type="pct"/>
            <w:tcBorders>
              <w:top w:val="nil"/>
              <w:left w:val="nil"/>
              <w:bottom w:val="single" w:color="auto" w:sz="8" w:space="0"/>
              <w:right w:val="single" w:color="auto" w:sz="8" w:space="0"/>
            </w:tcBorders>
            <w:vAlign w:val="center"/>
          </w:tcPr>
          <w:p w14:paraId="109A3423">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0C280647">
            <w:pPr>
              <w:pStyle w:val="106"/>
              <w:snapToGrid w:val="0"/>
              <w:spacing w:before="31" w:beforeLines="10" w:after="31" w:afterLines="10" w:line="300" w:lineRule="exact"/>
              <w:ind w:left="-112" w:right="-112"/>
              <w:rPr>
                <w:sz w:val="20"/>
              </w:rPr>
            </w:pPr>
            <w:r>
              <w:rPr>
                <w:rFonts w:hint="eastAsia"/>
                <w:sz w:val="20"/>
              </w:rPr>
              <w:t>每月一次</w:t>
            </w:r>
          </w:p>
        </w:tc>
      </w:tr>
      <w:tr w14:paraId="49DB42CE">
        <w:tblPrEx>
          <w:tblCellMar>
            <w:top w:w="0" w:type="dxa"/>
            <w:left w:w="108" w:type="dxa"/>
            <w:bottom w:w="0" w:type="dxa"/>
            <w:right w:w="108" w:type="dxa"/>
          </w:tblCellMar>
        </w:tblPrEx>
        <w:trPr>
          <w:jc w:val="center"/>
        </w:trPr>
        <w:tc>
          <w:tcPr>
            <w:tcW w:w="316" w:type="pct"/>
            <w:tcBorders>
              <w:top w:val="nil"/>
              <w:left w:val="single" w:color="auto" w:sz="8" w:space="0"/>
              <w:bottom w:val="single" w:color="auto" w:sz="8" w:space="0"/>
              <w:right w:val="single" w:color="auto" w:sz="8" w:space="0"/>
            </w:tcBorders>
            <w:vAlign w:val="center"/>
          </w:tcPr>
          <w:p w14:paraId="2B3FECF2">
            <w:pPr>
              <w:pStyle w:val="106"/>
              <w:snapToGrid w:val="0"/>
              <w:spacing w:before="31" w:beforeLines="10" w:after="31" w:afterLines="10" w:line="300" w:lineRule="exact"/>
              <w:ind w:left="-112" w:right="-112"/>
              <w:rPr>
                <w:sz w:val="20"/>
              </w:rPr>
            </w:pPr>
            <w:r>
              <w:rPr>
                <w:rFonts w:hint="eastAsia"/>
                <w:sz w:val="20"/>
              </w:rPr>
              <w:t>141</w:t>
            </w:r>
          </w:p>
        </w:tc>
        <w:tc>
          <w:tcPr>
            <w:tcW w:w="430" w:type="pct"/>
            <w:tcBorders>
              <w:top w:val="nil"/>
              <w:left w:val="nil"/>
              <w:bottom w:val="single" w:color="auto" w:sz="8" w:space="0"/>
              <w:right w:val="single" w:color="auto" w:sz="8" w:space="0"/>
            </w:tcBorders>
            <w:vAlign w:val="center"/>
          </w:tcPr>
          <w:p w14:paraId="0D29A90C">
            <w:pPr>
              <w:pStyle w:val="106"/>
              <w:snapToGrid w:val="0"/>
              <w:spacing w:before="31" w:beforeLines="10" w:after="31" w:afterLines="10" w:line="300" w:lineRule="exact"/>
              <w:ind w:left="-112" w:right="-112"/>
              <w:rPr>
                <w:sz w:val="20"/>
              </w:rPr>
            </w:pPr>
            <w:r>
              <w:rPr>
                <w:rFonts w:hint="eastAsia"/>
                <w:sz w:val="20"/>
              </w:rPr>
              <w:t>神农架</w:t>
            </w:r>
          </w:p>
        </w:tc>
        <w:tc>
          <w:tcPr>
            <w:tcW w:w="514" w:type="pct"/>
            <w:tcBorders>
              <w:top w:val="nil"/>
              <w:left w:val="nil"/>
              <w:bottom w:val="single" w:color="auto" w:sz="8" w:space="0"/>
              <w:right w:val="single" w:color="auto" w:sz="8" w:space="0"/>
            </w:tcBorders>
            <w:vAlign w:val="center"/>
          </w:tcPr>
          <w:p w14:paraId="46C07FF6">
            <w:pPr>
              <w:pStyle w:val="106"/>
              <w:snapToGrid w:val="0"/>
              <w:spacing w:before="31" w:beforeLines="10" w:after="31" w:afterLines="10" w:line="300" w:lineRule="exact"/>
              <w:ind w:left="-112" w:right="-112"/>
              <w:rPr>
                <w:sz w:val="20"/>
              </w:rPr>
            </w:pPr>
            <w:r>
              <w:rPr>
                <w:rFonts w:hint="eastAsia"/>
                <w:sz w:val="20"/>
              </w:rPr>
              <w:t>采测分离</w:t>
            </w:r>
          </w:p>
        </w:tc>
        <w:tc>
          <w:tcPr>
            <w:tcW w:w="858" w:type="pct"/>
            <w:tcBorders>
              <w:top w:val="nil"/>
              <w:left w:val="nil"/>
              <w:bottom w:val="single" w:color="auto" w:sz="8" w:space="0"/>
              <w:right w:val="single" w:color="auto" w:sz="8" w:space="0"/>
            </w:tcBorders>
            <w:vAlign w:val="center"/>
          </w:tcPr>
          <w:p w14:paraId="1B4BD598">
            <w:pPr>
              <w:pStyle w:val="106"/>
              <w:snapToGrid w:val="0"/>
              <w:spacing w:before="31" w:beforeLines="10" w:after="31" w:afterLines="10" w:line="300" w:lineRule="exact"/>
              <w:ind w:left="-112" w:right="-112"/>
              <w:rPr>
                <w:sz w:val="20"/>
              </w:rPr>
            </w:pPr>
            <w:r>
              <w:rPr>
                <w:rFonts w:hint="eastAsia"/>
                <w:sz w:val="20"/>
              </w:rPr>
              <w:t>南河</w:t>
            </w:r>
          </w:p>
        </w:tc>
        <w:tc>
          <w:tcPr>
            <w:tcW w:w="1222" w:type="pct"/>
            <w:tcBorders>
              <w:top w:val="nil"/>
              <w:left w:val="nil"/>
              <w:bottom w:val="single" w:color="auto" w:sz="8" w:space="0"/>
              <w:right w:val="single" w:color="auto" w:sz="8" w:space="0"/>
            </w:tcBorders>
            <w:vAlign w:val="center"/>
          </w:tcPr>
          <w:p w14:paraId="5AF897FC">
            <w:pPr>
              <w:pStyle w:val="106"/>
              <w:snapToGrid w:val="0"/>
              <w:spacing w:before="31" w:beforeLines="10" w:after="31" w:afterLines="10" w:line="300" w:lineRule="exact"/>
              <w:ind w:left="-112" w:right="-112"/>
              <w:rPr>
                <w:sz w:val="20"/>
              </w:rPr>
            </w:pPr>
            <w:r>
              <w:rPr>
                <w:rFonts w:hint="eastAsia"/>
                <w:sz w:val="20"/>
              </w:rPr>
              <w:t>阳日湾</w:t>
            </w:r>
          </w:p>
        </w:tc>
        <w:tc>
          <w:tcPr>
            <w:tcW w:w="1040" w:type="pct"/>
            <w:tcBorders>
              <w:top w:val="nil"/>
              <w:left w:val="nil"/>
              <w:bottom w:val="single" w:color="auto" w:sz="8" w:space="0"/>
              <w:right w:val="single" w:color="auto" w:sz="8" w:space="0"/>
            </w:tcBorders>
            <w:vAlign w:val="center"/>
          </w:tcPr>
          <w:p w14:paraId="5077FA46">
            <w:pPr>
              <w:pStyle w:val="106"/>
              <w:snapToGrid w:val="0"/>
              <w:spacing w:before="31" w:beforeLines="10" w:after="31" w:afterLines="10" w:line="300" w:lineRule="exact"/>
              <w:ind w:left="-112" w:right="-112"/>
              <w:rPr>
                <w:sz w:val="20"/>
              </w:rPr>
            </w:pPr>
            <w:r>
              <w:rPr>
                <w:rFonts w:hint="eastAsia"/>
                <w:sz w:val="20"/>
              </w:rPr>
              <w:t>评价、考核、排名</w:t>
            </w:r>
          </w:p>
        </w:tc>
        <w:tc>
          <w:tcPr>
            <w:tcW w:w="620" w:type="pct"/>
            <w:tcBorders>
              <w:top w:val="nil"/>
              <w:left w:val="nil"/>
              <w:bottom w:val="single" w:color="auto" w:sz="8" w:space="0"/>
              <w:right w:val="single" w:color="auto" w:sz="8" w:space="0"/>
            </w:tcBorders>
            <w:vAlign w:val="center"/>
          </w:tcPr>
          <w:p w14:paraId="49FB5BFC">
            <w:pPr>
              <w:pStyle w:val="106"/>
              <w:snapToGrid w:val="0"/>
              <w:spacing w:before="31" w:beforeLines="10" w:after="31" w:afterLines="10" w:line="300" w:lineRule="exact"/>
              <w:ind w:left="-112" w:right="-112"/>
              <w:rPr>
                <w:sz w:val="20"/>
              </w:rPr>
            </w:pPr>
            <w:r>
              <w:rPr>
                <w:rFonts w:hint="eastAsia"/>
                <w:sz w:val="20"/>
              </w:rPr>
              <w:t>每月一次</w:t>
            </w:r>
          </w:p>
        </w:tc>
      </w:tr>
    </w:tbl>
    <w:p w14:paraId="4E5E7FF9">
      <w:pPr>
        <w:snapToGrid w:val="0"/>
        <w:spacing w:before="31" w:beforeLines="10" w:after="31" w:afterLines="10" w:line="300" w:lineRule="atLeast"/>
        <w:rPr>
          <w:rFonts w:hint="eastAsia" w:ascii="黑体" w:hAnsi="黑体" w:eastAsia="黑体"/>
          <w:szCs w:val="32"/>
        </w:rPr>
      </w:pPr>
      <w:r>
        <w:rPr>
          <w:rFonts w:hint="eastAsia" w:ascii="仿宋_GB2312"/>
          <w:sz w:val="20"/>
          <w:szCs w:val="20"/>
        </w:rPr>
        <w:br w:type="page"/>
      </w:r>
      <w:r>
        <w:rPr>
          <w:rFonts w:hint="eastAsia" w:ascii="黑体" w:hAnsi="黑体" w:eastAsia="黑体"/>
          <w:szCs w:val="32"/>
        </w:rPr>
        <w:t xml:space="preserve">附件4  </w:t>
      </w:r>
    </w:p>
    <w:p w14:paraId="0C8B5395">
      <w:pPr>
        <w:spacing w:before="156" w:beforeLines="50" w:after="156" w:afterLines="50"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2018年国控地表水湖库监测断面</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
        <w:gridCol w:w="839"/>
        <w:gridCol w:w="1038"/>
        <w:gridCol w:w="1187"/>
        <w:gridCol w:w="2226"/>
        <w:gridCol w:w="1780"/>
        <w:gridCol w:w="1002"/>
      </w:tblGrid>
      <w:tr w14:paraId="62164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tcBorders>
              <w:top w:val="single" w:color="auto" w:sz="4" w:space="0"/>
              <w:left w:val="single" w:color="auto" w:sz="4" w:space="0"/>
              <w:bottom w:val="single" w:color="auto" w:sz="4" w:space="0"/>
              <w:right w:val="single" w:color="auto" w:sz="4" w:space="0"/>
            </w:tcBorders>
            <w:vAlign w:val="center"/>
          </w:tcPr>
          <w:p w14:paraId="3CC9F98C">
            <w:pPr>
              <w:pStyle w:val="106"/>
              <w:snapToGrid w:val="0"/>
              <w:spacing w:before="31" w:beforeLines="10" w:after="31" w:afterLines="10" w:line="260" w:lineRule="exact"/>
              <w:ind w:left="-112" w:right="-112"/>
              <w:rPr>
                <w:b/>
                <w:sz w:val="20"/>
              </w:rPr>
            </w:pPr>
            <w:r>
              <w:rPr>
                <w:rFonts w:hint="eastAsia"/>
                <w:b/>
                <w:sz w:val="20"/>
              </w:rPr>
              <w:t>序号</w:t>
            </w:r>
          </w:p>
        </w:tc>
        <w:tc>
          <w:tcPr>
            <w:tcW w:w="492" w:type="pct"/>
            <w:tcBorders>
              <w:top w:val="single" w:color="auto" w:sz="4" w:space="0"/>
              <w:left w:val="single" w:color="auto" w:sz="4" w:space="0"/>
              <w:bottom w:val="single" w:color="auto" w:sz="4" w:space="0"/>
              <w:right w:val="single" w:color="auto" w:sz="4" w:space="0"/>
            </w:tcBorders>
            <w:vAlign w:val="center"/>
          </w:tcPr>
          <w:p w14:paraId="2636DD3A">
            <w:pPr>
              <w:pStyle w:val="106"/>
              <w:snapToGrid w:val="0"/>
              <w:spacing w:before="31" w:beforeLines="10" w:after="31" w:afterLines="10" w:line="260" w:lineRule="exact"/>
              <w:ind w:left="-112" w:right="-112"/>
              <w:rPr>
                <w:b/>
                <w:sz w:val="20"/>
              </w:rPr>
            </w:pPr>
            <w:r>
              <w:rPr>
                <w:rFonts w:hint="eastAsia"/>
                <w:b/>
                <w:sz w:val="20"/>
              </w:rPr>
              <w:t>所在地市</w:t>
            </w:r>
          </w:p>
        </w:tc>
        <w:tc>
          <w:tcPr>
            <w:tcW w:w="609" w:type="pct"/>
            <w:tcBorders>
              <w:top w:val="single" w:color="auto" w:sz="4" w:space="0"/>
              <w:left w:val="single" w:color="auto" w:sz="4" w:space="0"/>
              <w:bottom w:val="single" w:color="auto" w:sz="4" w:space="0"/>
              <w:right w:val="single" w:color="auto" w:sz="4" w:space="0"/>
            </w:tcBorders>
            <w:vAlign w:val="center"/>
          </w:tcPr>
          <w:p w14:paraId="07D5D4AA">
            <w:pPr>
              <w:pStyle w:val="106"/>
              <w:snapToGrid w:val="0"/>
              <w:spacing w:before="31" w:beforeLines="10" w:after="31" w:afterLines="10" w:line="260" w:lineRule="exact"/>
              <w:ind w:left="-112" w:right="-112"/>
              <w:rPr>
                <w:b/>
                <w:sz w:val="20"/>
              </w:rPr>
            </w:pPr>
            <w:r>
              <w:rPr>
                <w:rFonts w:hint="eastAsia"/>
                <w:b/>
                <w:sz w:val="20"/>
              </w:rPr>
              <w:t>测站名称</w:t>
            </w:r>
          </w:p>
        </w:tc>
        <w:tc>
          <w:tcPr>
            <w:tcW w:w="696" w:type="pct"/>
            <w:tcBorders>
              <w:top w:val="single" w:color="auto" w:sz="4" w:space="0"/>
              <w:left w:val="single" w:color="auto" w:sz="4" w:space="0"/>
              <w:bottom w:val="single" w:color="auto" w:sz="4" w:space="0"/>
              <w:right w:val="single" w:color="auto" w:sz="4" w:space="0"/>
            </w:tcBorders>
            <w:vAlign w:val="center"/>
          </w:tcPr>
          <w:p w14:paraId="3842D35D">
            <w:pPr>
              <w:pStyle w:val="106"/>
              <w:snapToGrid w:val="0"/>
              <w:spacing w:before="31" w:beforeLines="10" w:after="31" w:afterLines="10" w:line="260" w:lineRule="exact"/>
              <w:ind w:left="-112" w:right="-112"/>
              <w:rPr>
                <w:b/>
                <w:sz w:val="20"/>
              </w:rPr>
            </w:pPr>
            <w:r>
              <w:rPr>
                <w:rFonts w:hint="eastAsia"/>
                <w:b/>
                <w:sz w:val="20"/>
              </w:rPr>
              <w:t>湖库名称</w:t>
            </w:r>
          </w:p>
        </w:tc>
        <w:tc>
          <w:tcPr>
            <w:tcW w:w="1306" w:type="pct"/>
            <w:tcBorders>
              <w:top w:val="single" w:color="auto" w:sz="4" w:space="0"/>
              <w:left w:val="single" w:color="auto" w:sz="4" w:space="0"/>
              <w:bottom w:val="single" w:color="auto" w:sz="4" w:space="0"/>
              <w:right w:val="single" w:color="auto" w:sz="4" w:space="0"/>
            </w:tcBorders>
            <w:vAlign w:val="center"/>
          </w:tcPr>
          <w:p w14:paraId="6B515EA2">
            <w:pPr>
              <w:pStyle w:val="106"/>
              <w:snapToGrid w:val="0"/>
              <w:spacing w:before="31" w:beforeLines="10" w:after="31" w:afterLines="10" w:line="260" w:lineRule="exact"/>
              <w:ind w:left="-112" w:right="-112"/>
              <w:rPr>
                <w:b/>
                <w:sz w:val="20"/>
              </w:rPr>
            </w:pPr>
            <w:r>
              <w:rPr>
                <w:rFonts w:hint="eastAsia"/>
                <w:b/>
                <w:sz w:val="20"/>
              </w:rPr>
              <w:t>点位名称</w:t>
            </w:r>
          </w:p>
        </w:tc>
        <w:tc>
          <w:tcPr>
            <w:tcW w:w="1044" w:type="pct"/>
            <w:tcBorders>
              <w:top w:val="single" w:color="auto" w:sz="4" w:space="0"/>
              <w:left w:val="single" w:color="auto" w:sz="4" w:space="0"/>
              <w:bottom w:val="single" w:color="auto" w:sz="4" w:space="0"/>
              <w:right w:val="single" w:color="auto" w:sz="4" w:space="0"/>
            </w:tcBorders>
            <w:vAlign w:val="center"/>
          </w:tcPr>
          <w:p w14:paraId="23C16FD5">
            <w:pPr>
              <w:pStyle w:val="106"/>
              <w:snapToGrid w:val="0"/>
              <w:spacing w:before="31" w:beforeLines="10" w:after="31" w:afterLines="10" w:line="260" w:lineRule="exact"/>
              <w:ind w:left="-112" w:right="-112"/>
              <w:rPr>
                <w:b/>
                <w:sz w:val="20"/>
              </w:rPr>
            </w:pPr>
            <w:r>
              <w:rPr>
                <w:rFonts w:hint="eastAsia"/>
                <w:b/>
                <w:sz w:val="20"/>
              </w:rPr>
              <w:t>断面功能</w:t>
            </w:r>
          </w:p>
        </w:tc>
        <w:tc>
          <w:tcPr>
            <w:tcW w:w="588" w:type="pct"/>
            <w:tcBorders>
              <w:top w:val="single" w:color="auto" w:sz="4" w:space="0"/>
              <w:left w:val="single" w:color="auto" w:sz="4" w:space="0"/>
              <w:bottom w:val="single" w:color="auto" w:sz="4" w:space="0"/>
              <w:right w:val="single" w:color="auto" w:sz="4" w:space="0"/>
            </w:tcBorders>
            <w:vAlign w:val="center"/>
          </w:tcPr>
          <w:p w14:paraId="63556E33">
            <w:pPr>
              <w:pStyle w:val="106"/>
              <w:snapToGrid w:val="0"/>
              <w:spacing w:before="31" w:beforeLines="10" w:after="31" w:afterLines="10" w:line="260" w:lineRule="exact"/>
              <w:ind w:left="-112" w:right="-112"/>
              <w:rPr>
                <w:b/>
                <w:sz w:val="20"/>
              </w:rPr>
            </w:pPr>
            <w:r>
              <w:rPr>
                <w:rFonts w:hint="eastAsia"/>
                <w:b/>
                <w:sz w:val="20"/>
              </w:rPr>
              <w:t>监测频次</w:t>
            </w:r>
          </w:p>
        </w:tc>
      </w:tr>
      <w:tr w14:paraId="01E6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tcBorders>
              <w:top w:val="single" w:color="auto" w:sz="4" w:space="0"/>
              <w:left w:val="single" w:color="auto" w:sz="4" w:space="0"/>
              <w:bottom w:val="single" w:color="auto" w:sz="4" w:space="0"/>
              <w:right w:val="single" w:color="auto" w:sz="4" w:space="0"/>
            </w:tcBorders>
            <w:vAlign w:val="center"/>
          </w:tcPr>
          <w:p w14:paraId="2E3297A4">
            <w:pPr>
              <w:pStyle w:val="106"/>
              <w:snapToGrid w:val="0"/>
              <w:spacing w:before="31" w:beforeLines="10" w:after="31" w:afterLines="10" w:line="260" w:lineRule="exact"/>
              <w:ind w:left="-112" w:right="-112"/>
              <w:rPr>
                <w:sz w:val="20"/>
              </w:rPr>
            </w:pPr>
            <w:r>
              <w:rPr>
                <w:rFonts w:hint="eastAsia"/>
                <w:sz w:val="20"/>
              </w:rPr>
              <w:t>1</w:t>
            </w:r>
          </w:p>
        </w:tc>
        <w:tc>
          <w:tcPr>
            <w:tcW w:w="492" w:type="pct"/>
            <w:vMerge w:val="restart"/>
            <w:tcBorders>
              <w:top w:val="single" w:color="auto" w:sz="4" w:space="0"/>
              <w:left w:val="single" w:color="auto" w:sz="4" w:space="0"/>
              <w:bottom w:val="single" w:color="auto" w:sz="4" w:space="0"/>
              <w:right w:val="single" w:color="auto" w:sz="4" w:space="0"/>
            </w:tcBorders>
            <w:vAlign w:val="center"/>
          </w:tcPr>
          <w:p w14:paraId="66959CE7">
            <w:pPr>
              <w:pStyle w:val="106"/>
              <w:snapToGrid w:val="0"/>
              <w:spacing w:before="31" w:beforeLines="10" w:after="31" w:afterLines="10" w:line="260" w:lineRule="exact"/>
              <w:ind w:left="-112" w:right="-112"/>
              <w:rPr>
                <w:sz w:val="20"/>
              </w:rPr>
            </w:pPr>
            <w:r>
              <w:rPr>
                <w:rFonts w:hint="eastAsia"/>
                <w:sz w:val="20"/>
              </w:rPr>
              <w:t>武汉市</w:t>
            </w:r>
          </w:p>
        </w:tc>
        <w:tc>
          <w:tcPr>
            <w:tcW w:w="609" w:type="pct"/>
            <w:tcBorders>
              <w:top w:val="single" w:color="auto" w:sz="4" w:space="0"/>
              <w:left w:val="single" w:color="auto" w:sz="4" w:space="0"/>
              <w:bottom w:val="single" w:color="auto" w:sz="4" w:space="0"/>
              <w:right w:val="single" w:color="auto" w:sz="4" w:space="0"/>
            </w:tcBorders>
            <w:vAlign w:val="center"/>
          </w:tcPr>
          <w:p w14:paraId="4916BE9A">
            <w:pPr>
              <w:pStyle w:val="106"/>
              <w:snapToGrid w:val="0"/>
              <w:spacing w:before="31" w:beforeLines="10" w:after="31" w:afterLines="10" w:line="260" w:lineRule="exact"/>
              <w:ind w:left="-112" w:right="-112"/>
              <w:rPr>
                <w:sz w:val="20"/>
              </w:rPr>
            </w:pPr>
            <w:r>
              <w:rPr>
                <w:rFonts w:hint="eastAsia"/>
                <w:sz w:val="20"/>
              </w:rPr>
              <w:t>采测分离</w:t>
            </w:r>
          </w:p>
        </w:tc>
        <w:tc>
          <w:tcPr>
            <w:tcW w:w="696" w:type="pct"/>
            <w:tcBorders>
              <w:top w:val="single" w:color="auto" w:sz="4" w:space="0"/>
              <w:left w:val="single" w:color="auto" w:sz="4" w:space="0"/>
              <w:bottom w:val="single" w:color="auto" w:sz="4" w:space="0"/>
              <w:right w:val="single" w:color="auto" w:sz="4" w:space="0"/>
            </w:tcBorders>
            <w:vAlign w:val="center"/>
          </w:tcPr>
          <w:p w14:paraId="723D8520">
            <w:pPr>
              <w:pStyle w:val="106"/>
              <w:snapToGrid w:val="0"/>
              <w:spacing w:before="31" w:beforeLines="10" w:after="31" w:afterLines="10" w:line="260" w:lineRule="exact"/>
              <w:ind w:left="-112" w:right="-112"/>
              <w:rPr>
                <w:sz w:val="20"/>
              </w:rPr>
            </w:pPr>
            <w:r>
              <w:rPr>
                <w:rFonts w:hint="eastAsia"/>
                <w:sz w:val="20"/>
              </w:rPr>
              <w:t>梁子湖</w:t>
            </w:r>
          </w:p>
        </w:tc>
        <w:tc>
          <w:tcPr>
            <w:tcW w:w="1306" w:type="pct"/>
            <w:tcBorders>
              <w:top w:val="single" w:color="auto" w:sz="4" w:space="0"/>
              <w:left w:val="single" w:color="auto" w:sz="4" w:space="0"/>
              <w:bottom w:val="single" w:color="auto" w:sz="4" w:space="0"/>
              <w:right w:val="single" w:color="auto" w:sz="4" w:space="0"/>
            </w:tcBorders>
            <w:vAlign w:val="center"/>
          </w:tcPr>
          <w:p w14:paraId="4F3CBBE2">
            <w:pPr>
              <w:pStyle w:val="106"/>
              <w:snapToGrid w:val="0"/>
              <w:spacing w:before="31" w:beforeLines="10" w:after="31" w:afterLines="10" w:line="260" w:lineRule="exact"/>
              <w:ind w:left="-112" w:right="-112"/>
              <w:rPr>
                <w:sz w:val="20"/>
              </w:rPr>
            </w:pPr>
            <w:r>
              <w:rPr>
                <w:rFonts w:hint="eastAsia"/>
                <w:sz w:val="20"/>
              </w:rPr>
              <w:t>西梁子湖湖心（南北嘴）</w:t>
            </w:r>
          </w:p>
        </w:tc>
        <w:tc>
          <w:tcPr>
            <w:tcW w:w="1044" w:type="pct"/>
            <w:tcBorders>
              <w:top w:val="single" w:color="auto" w:sz="4" w:space="0"/>
              <w:left w:val="single" w:color="auto" w:sz="4" w:space="0"/>
              <w:bottom w:val="single" w:color="auto" w:sz="4" w:space="0"/>
              <w:right w:val="single" w:color="auto" w:sz="4" w:space="0"/>
            </w:tcBorders>
            <w:vAlign w:val="center"/>
          </w:tcPr>
          <w:p w14:paraId="553D3EAB">
            <w:pPr>
              <w:pStyle w:val="106"/>
              <w:snapToGrid w:val="0"/>
              <w:spacing w:before="31" w:beforeLines="10" w:after="31" w:afterLines="10" w:line="260" w:lineRule="exact"/>
              <w:ind w:left="-112" w:right="-112"/>
              <w:rPr>
                <w:sz w:val="20"/>
              </w:rPr>
            </w:pPr>
            <w:r>
              <w:rPr>
                <w:rFonts w:hint="eastAsia"/>
                <w:sz w:val="20"/>
              </w:rPr>
              <w:t>评价、考核、排名</w:t>
            </w:r>
          </w:p>
        </w:tc>
        <w:tc>
          <w:tcPr>
            <w:tcW w:w="588" w:type="pct"/>
            <w:tcBorders>
              <w:top w:val="single" w:color="auto" w:sz="4" w:space="0"/>
              <w:left w:val="single" w:color="auto" w:sz="4" w:space="0"/>
              <w:bottom w:val="single" w:color="auto" w:sz="4" w:space="0"/>
              <w:right w:val="single" w:color="auto" w:sz="4" w:space="0"/>
            </w:tcBorders>
            <w:vAlign w:val="center"/>
          </w:tcPr>
          <w:p w14:paraId="7A7A2B1F">
            <w:pPr>
              <w:pStyle w:val="106"/>
              <w:snapToGrid w:val="0"/>
              <w:spacing w:before="31" w:beforeLines="10" w:after="31" w:afterLines="10" w:line="260" w:lineRule="exact"/>
              <w:ind w:left="-112" w:right="-112"/>
              <w:rPr>
                <w:sz w:val="20"/>
              </w:rPr>
            </w:pPr>
            <w:r>
              <w:rPr>
                <w:rFonts w:hint="eastAsia"/>
                <w:sz w:val="20"/>
              </w:rPr>
              <w:t>每月一次</w:t>
            </w:r>
          </w:p>
        </w:tc>
      </w:tr>
      <w:tr w14:paraId="4AF7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tcBorders>
              <w:top w:val="single" w:color="auto" w:sz="4" w:space="0"/>
              <w:left w:val="single" w:color="auto" w:sz="4" w:space="0"/>
              <w:bottom w:val="single" w:color="auto" w:sz="4" w:space="0"/>
              <w:right w:val="single" w:color="auto" w:sz="4" w:space="0"/>
            </w:tcBorders>
            <w:vAlign w:val="center"/>
          </w:tcPr>
          <w:p w14:paraId="61FC3863">
            <w:pPr>
              <w:pStyle w:val="106"/>
              <w:snapToGrid w:val="0"/>
              <w:spacing w:before="31" w:beforeLines="10" w:after="31" w:afterLines="10" w:line="260" w:lineRule="exact"/>
              <w:ind w:left="-112" w:right="-112"/>
              <w:rPr>
                <w:sz w:val="20"/>
              </w:rPr>
            </w:pPr>
            <w:r>
              <w:rPr>
                <w:rFonts w:hint="eastAsia"/>
                <w:sz w:val="20"/>
              </w:rPr>
              <w:t>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B543CCC">
            <w:pPr>
              <w:widowControl/>
              <w:jc w:val="left"/>
              <w:rPr>
                <w:rFonts w:ascii="仿宋_GB2312"/>
                <w:spacing w:val="6"/>
                <w:kern w:val="0"/>
                <w:sz w:val="20"/>
                <w:szCs w:val="20"/>
              </w:rPr>
            </w:pPr>
          </w:p>
        </w:tc>
        <w:tc>
          <w:tcPr>
            <w:tcW w:w="609" w:type="pct"/>
            <w:tcBorders>
              <w:top w:val="single" w:color="auto" w:sz="4" w:space="0"/>
              <w:left w:val="single" w:color="auto" w:sz="4" w:space="0"/>
              <w:bottom w:val="single" w:color="auto" w:sz="4" w:space="0"/>
              <w:right w:val="single" w:color="auto" w:sz="4" w:space="0"/>
            </w:tcBorders>
            <w:vAlign w:val="center"/>
          </w:tcPr>
          <w:p w14:paraId="38D7CC89">
            <w:pPr>
              <w:pStyle w:val="106"/>
              <w:snapToGrid w:val="0"/>
              <w:spacing w:before="31" w:beforeLines="10" w:after="31" w:afterLines="10" w:line="260" w:lineRule="exact"/>
              <w:ind w:left="-112" w:right="-112"/>
              <w:rPr>
                <w:sz w:val="20"/>
              </w:rPr>
            </w:pPr>
            <w:r>
              <w:rPr>
                <w:rFonts w:hint="eastAsia"/>
                <w:sz w:val="20"/>
              </w:rPr>
              <w:t>采测分离</w:t>
            </w:r>
          </w:p>
        </w:tc>
        <w:tc>
          <w:tcPr>
            <w:tcW w:w="696" w:type="pct"/>
            <w:tcBorders>
              <w:top w:val="single" w:color="auto" w:sz="4" w:space="0"/>
              <w:left w:val="single" w:color="auto" w:sz="4" w:space="0"/>
              <w:bottom w:val="single" w:color="auto" w:sz="4" w:space="0"/>
              <w:right w:val="single" w:color="auto" w:sz="4" w:space="0"/>
            </w:tcBorders>
            <w:vAlign w:val="center"/>
          </w:tcPr>
          <w:p w14:paraId="22631476">
            <w:pPr>
              <w:pStyle w:val="106"/>
              <w:snapToGrid w:val="0"/>
              <w:spacing w:before="31" w:beforeLines="10" w:after="31" w:afterLines="10" w:line="260" w:lineRule="exact"/>
              <w:ind w:left="-112" w:right="-112"/>
              <w:rPr>
                <w:sz w:val="20"/>
              </w:rPr>
            </w:pPr>
            <w:r>
              <w:rPr>
                <w:rFonts w:hint="eastAsia"/>
                <w:sz w:val="20"/>
              </w:rPr>
              <w:t>梁子湖</w:t>
            </w:r>
          </w:p>
        </w:tc>
        <w:tc>
          <w:tcPr>
            <w:tcW w:w="1306" w:type="pct"/>
            <w:tcBorders>
              <w:top w:val="single" w:color="auto" w:sz="4" w:space="0"/>
              <w:left w:val="single" w:color="auto" w:sz="4" w:space="0"/>
              <w:bottom w:val="single" w:color="auto" w:sz="4" w:space="0"/>
              <w:right w:val="single" w:color="auto" w:sz="4" w:space="0"/>
            </w:tcBorders>
            <w:vAlign w:val="center"/>
          </w:tcPr>
          <w:p w14:paraId="34667022">
            <w:pPr>
              <w:pStyle w:val="106"/>
              <w:snapToGrid w:val="0"/>
              <w:spacing w:before="31" w:beforeLines="10" w:after="31" w:afterLines="10" w:line="260" w:lineRule="exact"/>
              <w:ind w:left="-112" w:right="-112"/>
              <w:rPr>
                <w:sz w:val="20"/>
              </w:rPr>
            </w:pPr>
            <w:r>
              <w:rPr>
                <w:rFonts w:hint="eastAsia"/>
                <w:sz w:val="20"/>
              </w:rPr>
              <w:t>牛山湖湖心</w:t>
            </w:r>
          </w:p>
        </w:tc>
        <w:tc>
          <w:tcPr>
            <w:tcW w:w="1044" w:type="pct"/>
            <w:tcBorders>
              <w:top w:val="single" w:color="auto" w:sz="4" w:space="0"/>
              <w:left w:val="single" w:color="auto" w:sz="4" w:space="0"/>
              <w:bottom w:val="single" w:color="auto" w:sz="4" w:space="0"/>
              <w:right w:val="single" w:color="auto" w:sz="4" w:space="0"/>
            </w:tcBorders>
            <w:vAlign w:val="center"/>
          </w:tcPr>
          <w:p w14:paraId="4999EAE3">
            <w:pPr>
              <w:pStyle w:val="106"/>
              <w:snapToGrid w:val="0"/>
              <w:spacing w:before="31" w:beforeLines="10" w:after="31" w:afterLines="10" w:line="260" w:lineRule="exact"/>
              <w:ind w:left="-112" w:right="-112"/>
              <w:rPr>
                <w:sz w:val="20"/>
              </w:rPr>
            </w:pPr>
            <w:r>
              <w:rPr>
                <w:rFonts w:hint="eastAsia"/>
                <w:sz w:val="20"/>
              </w:rPr>
              <w:t>评价、考核、排名</w:t>
            </w:r>
          </w:p>
        </w:tc>
        <w:tc>
          <w:tcPr>
            <w:tcW w:w="588" w:type="pct"/>
            <w:tcBorders>
              <w:top w:val="single" w:color="auto" w:sz="4" w:space="0"/>
              <w:left w:val="single" w:color="auto" w:sz="4" w:space="0"/>
              <w:bottom w:val="single" w:color="auto" w:sz="4" w:space="0"/>
              <w:right w:val="single" w:color="auto" w:sz="4" w:space="0"/>
            </w:tcBorders>
            <w:vAlign w:val="center"/>
          </w:tcPr>
          <w:p w14:paraId="1C3CBE7F">
            <w:pPr>
              <w:pStyle w:val="106"/>
              <w:snapToGrid w:val="0"/>
              <w:spacing w:before="31" w:beforeLines="10" w:after="31" w:afterLines="10" w:line="260" w:lineRule="exact"/>
              <w:ind w:left="-112" w:right="-112"/>
              <w:rPr>
                <w:sz w:val="20"/>
              </w:rPr>
            </w:pPr>
            <w:r>
              <w:rPr>
                <w:rFonts w:hint="eastAsia"/>
                <w:sz w:val="20"/>
              </w:rPr>
              <w:t>每月一次</w:t>
            </w:r>
          </w:p>
        </w:tc>
      </w:tr>
      <w:tr w14:paraId="122C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tcBorders>
              <w:top w:val="single" w:color="auto" w:sz="4" w:space="0"/>
              <w:left w:val="single" w:color="auto" w:sz="4" w:space="0"/>
              <w:bottom w:val="single" w:color="auto" w:sz="4" w:space="0"/>
              <w:right w:val="single" w:color="auto" w:sz="4" w:space="0"/>
            </w:tcBorders>
            <w:vAlign w:val="center"/>
          </w:tcPr>
          <w:p w14:paraId="6F70C0D8">
            <w:pPr>
              <w:pStyle w:val="106"/>
              <w:snapToGrid w:val="0"/>
              <w:spacing w:before="31" w:beforeLines="10" w:after="31" w:afterLines="10" w:line="260" w:lineRule="exact"/>
              <w:ind w:left="-112" w:right="-112"/>
              <w:rPr>
                <w:sz w:val="20"/>
              </w:rPr>
            </w:pPr>
            <w:r>
              <w:rPr>
                <w:rFonts w:hint="eastAsia"/>
                <w:sz w:val="20"/>
              </w:rPr>
              <w:t>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92B7723">
            <w:pPr>
              <w:widowControl/>
              <w:jc w:val="left"/>
              <w:rPr>
                <w:rFonts w:ascii="仿宋_GB2312"/>
                <w:spacing w:val="6"/>
                <w:kern w:val="0"/>
                <w:sz w:val="20"/>
                <w:szCs w:val="20"/>
              </w:rPr>
            </w:pPr>
          </w:p>
        </w:tc>
        <w:tc>
          <w:tcPr>
            <w:tcW w:w="609" w:type="pct"/>
            <w:tcBorders>
              <w:top w:val="single" w:color="auto" w:sz="4" w:space="0"/>
              <w:left w:val="single" w:color="auto" w:sz="4" w:space="0"/>
              <w:bottom w:val="single" w:color="auto" w:sz="4" w:space="0"/>
              <w:right w:val="single" w:color="auto" w:sz="4" w:space="0"/>
            </w:tcBorders>
            <w:vAlign w:val="center"/>
          </w:tcPr>
          <w:p w14:paraId="7E749A6A">
            <w:pPr>
              <w:pStyle w:val="106"/>
              <w:snapToGrid w:val="0"/>
              <w:spacing w:before="31" w:beforeLines="10" w:after="31" w:afterLines="10" w:line="260" w:lineRule="exact"/>
              <w:ind w:left="-112" w:right="-112"/>
              <w:rPr>
                <w:sz w:val="20"/>
              </w:rPr>
            </w:pPr>
            <w:r>
              <w:rPr>
                <w:rFonts w:hint="eastAsia"/>
                <w:sz w:val="20"/>
              </w:rPr>
              <w:t>采测分离</w:t>
            </w:r>
          </w:p>
        </w:tc>
        <w:tc>
          <w:tcPr>
            <w:tcW w:w="696" w:type="pct"/>
            <w:tcBorders>
              <w:top w:val="single" w:color="auto" w:sz="4" w:space="0"/>
              <w:left w:val="single" w:color="auto" w:sz="4" w:space="0"/>
              <w:bottom w:val="single" w:color="auto" w:sz="4" w:space="0"/>
              <w:right w:val="single" w:color="auto" w:sz="4" w:space="0"/>
            </w:tcBorders>
            <w:vAlign w:val="center"/>
          </w:tcPr>
          <w:p w14:paraId="2A9A3CB5">
            <w:pPr>
              <w:pStyle w:val="106"/>
              <w:snapToGrid w:val="0"/>
              <w:spacing w:before="31" w:beforeLines="10" w:after="31" w:afterLines="10" w:line="260" w:lineRule="exact"/>
              <w:ind w:left="-112" w:right="-112"/>
              <w:rPr>
                <w:sz w:val="20"/>
              </w:rPr>
            </w:pPr>
            <w:r>
              <w:rPr>
                <w:rFonts w:hint="eastAsia"/>
                <w:sz w:val="20"/>
              </w:rPr>
              <w:t>梁子湖</w:t>
            </w:r>
          </w:p>
        </w:tc>
        <w:tc>
          <w:tcPr>
            <w:tcW w:w="1306" w:type="pct"/>
            <w:tcBorders>
              <w:top w:val="single" w:color="auto" w:sz="4" w:space="0"/>
              <w:left w:val="single" w:color="auto" w:sz="4" w:space="0"/>
              <w:bottom w:val="single" w:color="auto" w:sz="4" w:space="0"/>
              <w:right w:val="single" w:color="auto" w:sz="4" w:space="0"/>
            </w:tcBorders>
            <w:vAlign w:val="center"/>
          </w:tcPr>
          <w:p w14:paraId="49760CE2">
            <w:pPr>
              <w:pStyle w:val="106"/>
              <w:snapToGrid w:val="0"/>
              <w:spacing w:before="31" w:beforeLines="10" w:after="31" w:afterLines="10" w:line="260" w:lineRule="exact"/>
              <w:ind w:left="-112" w:right="-112"/>
              <w:rPr>
                <w:sz w:val="20"/>
              </w:rPr>
            </w:pPr>
            <w:r>
              <w:rPr>
                <w:rFonts w:hint="eastAsia"/>
                <w:sz w:val="20"/>
              </w:rPr>
              <w:t>西梁子湖湖南</w:t>
            </w:r>
          </w:p>
        </w:tc>
        <w:tc>
          <w:tcPr>
            <w:tcW w:w="1044" w:type="pct"/>
            <w:tcBorders>
              <w:top w:val="single" w:color="auto" w:sz="4" w:space="0"/>
              <w:left w:val="single" w:color="auto" w:sz="4" w:space="0"/>
              <w:bottom w:val="single" w:color="auto" w:sz="4" w:space="0"/>
              <w:right w:val="single" w:color="auto" w:sz="4" w:space="0"/>
            </w:tcBorders>
            <w:vAlign w:val="center"/>
          </w:tcPr>
          <w:p w14:paraId="4BB2694A">
            <w:pPr>
              <w:pStyle w:val="106"/>
              <w:snapToGrid w:val="0"/>
              <w:spacing w:before="31" w:beforeLines="10" w:after="31" w:afterLines="10" w:line="260" w:lineRule="exact"/>
              <w:ind w:left="-112" w:right="-112"/>
              <w:rPr>
                <w:sz w:val="20"/>
              </w:rPr>
            </w:pPr>
            <w:r>
              <w:rPr>
                <w:rFonts w:hint="eastAsia"/>
                <w:sz w:val="20"/>
              </w:rPr>
              <w:t>评价、考核、排名</w:t>
            </w:r>
          </w:p>
        </w:tc>
        <w:tc>
          <w:tcPr>
            <w:tcW w:w="588" w:type="pct"/>
            <w:tcBorders>
              <w:top w:val="single" w:color="auto" w:sz="4" w:space="0"/>
              <w:left w:val="single" w:color="auto" w:sz="4" w:space="0"/>
              <w:bottom w:val="single" w:color="auto" w:sz="4" w:space="0"/>
              <w:right w:val="single" w:color="auto" w:sz="4" w:space="0"/>
            </w:tcBorders>
            <w:vAlign w:val="center"/>
          </w:tcPr>
          <w:p w14:paraId="1FB266BF">
            <w:pPr>
              <w:pStyle w:val="106"/>
              <w:snapToGrid w:val="0"/>
              <w:spacing w:before="31" w:beforeLines="10" w:after="31" w:afterLines="10" w:line="260" w:lineRule="exact"/>
              <w:ind w:left="-112" w:right="-112"/>
              <w:rPr>
                <w:sz w:val="20"/>
              </w:rPr>
            </w:pPr>
            <w:r>
              <w:rPr>
                <w:rFonts w:hint="eastAsia"/>
                <w:sz w:val="20"/>
              </w:rPr>
              <w:t>每月一次</w:t>
            </w:r>
          </w:p>
        </w:tc>
      </w:tr>
      <w:tr w14:paraId="480EE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tcBorders>
              <w:top w:val="single" w:color="auto" w:sz="4" w:space="0"/>
              <w:left w:val="single" w:color="auto" w:sz="4" w:space="0"/>
              <w:bottom w:val="single" w:color="auto" w:sz="4" w:space="0"/>
              <w:right w:val="single" w:color="auto" w:sz="4" w:space="0"/>
            </w:tcBorders>
            <w:vAlign w:val="center"/>
          </w:tcPr>
          <w:p w14:paraId="10F0A5F2">
            <w:pPr>
              <w:pStyle w:val="106"/>
              <w:snapToGrid w:val="0"/>
              <w:spacing w:before="31" w:beforeLines="10" w:after="31" w:afterLines="10" w:line="260" w:lineRule="exact"/>
              <w:ind w:left="-112" w:right="-112"/>
              <w:rPr>
                <w:sz w:val="20"/>
              </w:rPr>
            </w:pPr>
            <w:r>
              <w:rPr>
                <w:rFonts w:hint="eastAsia"/>
                <w:sz w:val="20"/>
              </w:rPr>
              <w:t>4</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CB8E01D">
            <w:pPr>
              <w:widowControl/>
              <w:jc w:val="left"/>
              <w:rPr>
                <w:rFonts w:ascii="仿宋_GB2312"/>
                <w:spacing w:val="6"/>
                <w:kern w:val="0"/>
                <w:sz w:val="20"/>
                <w:szCs w:val="20"/>
              </w:rPr>
            </w:pPr>
          </w:p>
        </w:tc>
        <w:tc>
          <w:tcPr>
            <w:tcW w:w="609" w:type="pct"/>
            <w:tcBorders>
              <w:top w:val="single" w:color="auto" w:sz="4" w:space="0"/>
              <w:left w:val="single" w:color="auto" w:sz="4" w:space="0"/>
              <w:bottom w:val="single" w:color="auto" w:sz="4" w:space="0"/>
              <w:right w:val="single" w:color="auto" w:sz="4" w:space="0"/>
            </w:tcBorders>
            <w:vAlign w:val="center"/>
          </w:tcPr>
          <w:p w14:paraId="73BA44DF">
            <w:pPr>
              <w:pStyle w:val="106"/>
              <w:snapToGrid w:val="0"/>
              <w:spacing w:before="31" w:beforeLines="10" w:after="31" w:afterLines="10" w:line="260" w:lineRule="exact"/>
              <w:ind w:left="-112" w:right="-112"/>
              <w:rPr>
                <w:sz w:val="20"/>
              </w:rPr>
            </w:pPr>
            <w:r>
              <w:rPr>
                <w:rFonts w:hint="eastAsia"/>
                <w:sz w:val="20"/>
              </w:rPr>
              <w:t>采测分离</w:t>
            </w:r>
          </w:p>
        </w:tc>
        <w:tc>
          <w:tcPr>
            <w:tcW w:w="696" w:type="pct"/>
            <w:tcBorders>
              <w:top w:val="single" w:color="auto" w:sz="4" w:space="0"/>
              <w:left w:val="single" w:color="auto" w:sz="4" w:space="0"/>
              <w:bottom w:val="single" w:color="auto" w:sz="4" w:space="0"/>
              <w:right w:val="single" w:color="auto" w:sz="4" w:space="0"/>
            </w:tcBorders>
            <w:vAlign w:val="center"/>
          </w:tcPr>
          <w:p w14:paraId="0C0C75C7">
            <w:pPr>
              <w:pStyle w:val="106"/>
              <w:snapToGrid w:val="0"/>
              <w:spacing w:before="31" w:beforeLines="10" w:after="31" w:afterLines="10" w:line="260" w:lineRule="exact"/>
              <w:ind w:left="-112" w:right="-112"/>
              <w:rPr>
                <w:sz w:val="20"/>
              </w:rPr>
            </w:pPr>
            <w:r>
              <w:rPr>
                <w:rFonts w:hint="eastAsia"/>
                <w:sz w:val="20"/>
              </w:rPr>
              <w:t>梁子湖</w:t>
            </w:r>
          </w:p>
        </w:tc>
        <w:tc>
          <w:tcPr>
            <w:tcW w:w="1306" w:type="pct"/>
            <w:tcBorders>
              <w:top w:val="single" w:color="auto" w:sz="4" w:space="0"/>
              <w:left w:val="single" w:color="auto" w:sz="4" w:space="0"/>
              <w:bottom w:val="single" w:color="auto" w:sz="4" w:space="0"/>
              <w:right w:val="single" w:color="auto" w:sz="4" w:space="0"/>
            </w:tcBorders>
            <w:vAlign w:val="center"/>
          </w:tcPr>
          <w:p w14:paraId="6FDD8881">
            <w:pPr>
              <w:pStyle w:val="106"/>
              <w:snapToGrid w:val="0"/>
              <w:spacing w:before="31" w:beforeLines="10" w:after="31" w:afterLines="10" w:line="260" w:lineRule="exact"/>
              <w:ind w:left="-112" w:right="-112"/>
              <w:rPr>
                <w:sz w:val="20"/>
              </w:rPr>
            </w:pPr>
            <w:r>
              <w:rPr>
                <w:rFonts w:hint="eastAsia"/>
                <w:sz w:val="20"/>
              </w:rPr>
              <w:t>西梁子湖湖北</w:t>
            </w:r>
          </w:p>
        </w:tc>
        <w:tc>
          <w:tcPr>
            <w:tcW w:w="1044" w:type="pct"/>
            <w:tcBorders>
              <w:top w:val="single" w:color="auto" w:sz="4" w:space="0"/>
              <w:left w:val="single" w:color="auto" w:sz="4" w:space="0"/>
              <w:bottom w:val="single" w:color="auto" w:sz="4" w:space="0"/>
              <w:right w:val="single" w:color="auto" w:sz="4" w:space="0"/>
            </w:tcBorders>
            <w:vAlign w:val="center"/>
          </w:tcPr>
          <w:p w14:paraId="5CA1704D">
            <w:pPr>
              <w:pStyle w:val="106"/>
              <w:snapToGrid w:val="0"/>
              <w:spacing w:before="31" w:beforeLines="10" w:after="31" w:afterLines="10" w:line="260" w:lineRule="exact"/>
              <w:ind w:left="-112" w:right="-112"/>
              <w:rPr>
                <w:sz w:val="20"/>
              </w:rPr>
            </w:pPr>
            <w:r>
              <w:rPr>
                <w:rFonts w:hint="eastAsia"/>
                <w:sz w:val="20"/>
              </w:rPr>
              <w:t>评价、考核、排名</w:t>
            </w:r>
          </w:p>
        </w:tc>
        <w:tc>
          <w:tcPr>
            <w:tcW w:w="588" w:type="pct"/>
            <w:tcBorders>
              <w:top w:val="single" w:color="auto" w:sz="4" w:space="0"/>
              <w:left w:val="single" w:color="auto" w:sz="4" w:space="0"/>
              <w:bottom w:val="single" w:color="auto" w:sz="4" w:space="0"/>
              <w:right w:val="single" w:color="auto" w:sz="4" w:space="0"/>
            </w:tcBorders>
            <w:vAlign w:val="center"/>
          </w:tcPr>
          <w:p w14:paraId="1CCCF632">
            <w:pPr>
              <w:pStyle w:val="106"/>
              <w:snapToGrid w:val="0"/>
              <w:spacing w:before="31" w:beforeLines="10" w:after="31" w:afterLines="10" w:line="260" w:lineRule="exact"/>
              <w:ind w:left="-112" w:right="-112"/>
              <w:rPr>
                <w:sz w:val="20"/>
              </w:rPr>
            </w:pPr>
            <w:r>
              <w:rPr>
                <w:rFonts w:hint="eastAsia"/>
                <w:sz w:val="20"/>
              </w:rPr>
              <w:t>每月一次</w:t>
            </w:r>
          </w:p>
        </w:tc>
      </w:tr>
      <w:tr w14:paraId="7107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tcBorders>
              <w:top w:val="single" w:color="auto" w:sz="4" w:space="0"/>
              <w:left w:val="single" w:color="auto" w:sz="4" w:space="0"/>
              <w:bottom w:val="single" w:color="auto" w:sz="4" w:space="0"/>
              <w:right w:val="single" w:color="auto" w:sz="4" w:space="0"/>
            </w:tcBorders>
            <w:vAlign w:val="center"/>
          </w:tcPr>
          <w:p w14:paraId="61F34174">
            <w:pPr>
              <w:pStyle w:val="106"/>
              <w:snapToGrid w:val="0"/>
              <w:spacing w:before="31" w:beforeLines="10" w:after="31" w:afterLines="10" w:line="260" w:lineRule="exact"/>
              <w:ind w:left="-112" w:right="-112"/>
              <w:rPr>
                <w:sz w:val="20"/>
              </w:rPr>
            </w:pPr>
            <w:r>
              <w:rPr>
                <w:rFonts w:hint="eastAsia"/>
                <w:sz w:val="20"/>
              </w:rPr>
              <w:t>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B23C563">
            <w:pPr>
              <w:widowControl/>
              <w:jc w:val="left"/>
              <w:rPr>
                <w:rFonts w:ascii="仿宋_GB2312"/>
                <w:spacing w:val="6"/>
                <w:kern w:val="0"/>
                <w:sz w:val="20"/>
                <w:szCs w:val="20"/>
              </w:rPr>
            </w:pPr>
          </w:p>
        </w:tc>
        <w:tc>
          <w:tcPr>
            <w:tcW w:w="609" w:type="pct"/>
            <w:tcBorders>
              <w:top w:val="single" w:color="auto" w:sz="4" w:space="0"/>
              <w:left w:val="single" w:color="auto" w:sz="4" w:space="0"/>
              <w:bottom w:val="single" w:color="auto" w:sz="4" w:space="0"/>
              <w:right w:val="single" w:color="auto" w:sz="4" w:space="0"/>
            </w:tcBorders>
            <w:vAlign w:val="center"/>
          </w:tcPr>
          <w:p w14:paraId="0BCF860F">
            <w:pPr>
              <w:pStyle w:val="106"/>
              <w:snapToGrid w:val="0"/>
              <w:spacing w:before="31" w:beforeLines="10" w:after="31" w:afterLines="10" w:line="260" w:lineRule="exact"/>
              <w:ind w:left="-112" w:right="-112"/>
              <w:rPr>
                <w:sz w:val="20"/>
              </w:rPr>
            </w:pPr>
            <w:r>
              <w:rPr>
                <w:rFonts w:hint="eastAsia"/>
                <w:sz w:val="20"/>
              </w:rPr>
              <w:t>采测分离</w:t>
            </w:r>
          </w:p>
        </w:tc>
        <w:tc>
          <w:tcPr>
            <w:tcW w:w="696" w:type="pct"/>
            <w:tcBorders>
              <w:top w:val="single" w:color="auto" w:sz="4" w:space="0"/>
              <w:left w:val="single" w:color="auto" w:sz="4" w:space="0"/>
              <w:bottom w:val="single" w:color="auto" w:sz="4" w:space="0"/>
              <w:right w:val="single" w:color="auto" w:sz="4" w:space="0"/>
            </w:tcBorders>
            <w:vAlign w:val="center"/>
          </w:tcPr>
          <w:p w14:paraId="089753FC">
            <w:pPr>
              <w:pStyle w:val="106"/>
              <w:snapToGrid w:val="0"/>
              <w:spacing w:before="31" w:beforeLines="10" w:after="31" w:afterLines="10" w:line="260" w:lineRule="exact"/>
              <w:ind w:left="-112" w:right="-112"/>
              <w:rPr>
                <w:sz w:val="20"/>
              </w:rPr>
            </w:pPr>
            <w:r>
              <w:rPr>
                <w:rFonts w:hint="eastAsia"/>
                <w:sz w:val="20"/>
              </w:rPr>
              <w:t>斧头湖</w:t>
            </w:r>
          </w:p>
        </w:tc>
        <w:tc>
          <w:tcPr>
            <w:tcW w:w="1306" w:type="pct"/>
            <w:tcBorders>
              <w:top w:val="single" w:color="auto" w:sz="4" w:space="0"/>
              <w:left w:val="single" w:color="auto" w:sz="4" w:space="0"/>
              <w:bottom w:val="single" w:color="auto" w:sz="4" w:space="0"/>
              <w:right w:val="single" w:color="auto" w:sz="4" w:space="0"/>
            </w:tcBorders>
            <w:vAlign w:val="center"/>
          </w:tcPr>
          <w:p w14:paraId="7264D1D6">
            <w:pPr>
              <w:pStyle w:val="106"/>
              <w:snapToGrid w:val="0"/>
              <w:spacing w:before="31" w:beforeLines="10" w:after="31" w:afterLines="10" w:line="260" w:lineRule="exact"/>
              <w:ind w:left="-112" w:right="-112"/>
              <w:rPr>
                <w:sz w:val="20"/>
              </w:rPr>
            </w:pPr>
            <w:r>
              <w:rPr>
                <w:rFonts w:hint="eastAsia"/>
                <w:sz w:val="20"/>
              </w:rPr>
              <w:t>江夏湖心</w:t>
            </w:r>
          </w:p>
        </w:tc>
        <w:tc>
          <w:tcPr>
            <w:tcW w:w="1044" w:type="pct"/>
            <w:tcBorders>
              <w:top w:val="single" w:color="auto" w:sz="4" w:space="0"/>
              <w:left w:val="single" w:color="auto" w:sz="4" w:space="0"/>
              <w:bottom w:val="single" w:color="auto" w:sz="4" w:space="0"/>
              <w:right w:val="single" w:color="auto" w:sz="4" w:space="0"/>
            </w:tcBorders>
            <w:vAlign w:val="center"/>
          </w:tcPr>
          <w:p w14:paraId="2E253633">
            <w:pPr>
              <w:pStyle w:val="106"/>
              <w:snapToGrid w:val="0"/>
              <w:spacing w:before="31" w:beforeLines="10" w:after="31" w:afterLines="10" w:line="260" w:lineRule="exact"/>
              <w:ind w:left="-112" w:right="-112"/>
              <w:rPr>
                <w:sz w:val="20"/>
              </w:rPr>
            </w:pPr>
            <w:r>
              <w:rPr>
                <w:rFonts w:hint="eastAsia"/>
                <w:sz w:val="20"/>
              </w:rPr>
              <w:t>评价、考核、排名</w:t>
            </w:r>
          </w:p>
        </w:tc>
        <w:tc>
          <w:tcPr>
            <w:tcW w:w="588" w:type="pct"/>
            <w:tcBorders>
              <w:top w:val="single" w:color="auto" w:sz="4" w:space="0"/>
              <w:left w:val="single" w:color="auto" w:sz="4" w:space="0"/>
              <w:bottom w:val="single" w:color="auto" w:sz="4" w:space="0"/>
              <w:right w:val="single" w:color="auto" w:sz="4" w:space="0"/>
            </w:tcBorders>
            <w:vAlign w:val="center"/>
          </w:tcPr>
          <w:p w14:paraId="66D3186A">
            <w:pPr>
              <w:pStyle w:val="106"/>
              <w:snapToGrid w:val="0"/>
              <w:spacing w:before="31" w:beforeLines="10" w:after="31" w:afterLines="10" w:line="260" w:lineRule="exact"/>
              <w:ind w:left="-112" w:right="-112"/>
              <w:rPr>
                <w:sz w:val="20"/>
              </w:rPr>
            </w:pPr>
            <w:r>
              <w:rPr>
                <w:rFonts w:hint="eastAsia"/>
                <w:sz w:val="20"/>
              </w:rPr>
              <w:t>每月一次</w:t>
            </w:r>
          </w:p>
        </w:tc>
      </w:tr>
      <w:tr w14:paraId="19DB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tcBorders>
              <w:top w:val="single" w:color="auto" w:sz="4" w:space="0"/>
              <w:left w:val="single" w:color="auto" w:sz="4" w:space="0"/>
              <w:bottom w:val="single" w:color="auto" w:sz="4" w:space="0"/>
              <w:right w:val="single" w:color="auto" w:sz="4" w:space="0"/>
            </w:tcBorders>
            <w:vAlign w:val="center"/>
          </w:tcPr>
          <w:p w14:paraId="243008D0">
            <w:pPr>
              <w:pStyle w:val="106"/>
              <w:snapToGrid w:val="0"/>
              <w:spacing w:before="31" w:beforeLines="10" w:after="31" w:afterLines="10" w:line="260" w:lineRule="exact"/>
              <w:ind w:left="-112" w:right="-112"/>
              <w:rPr>
                <w:sz w:val="20"/>
              </w:rPr>
            </w:pPr>
            <w:r>
              <w:rPr>
                <w:rFonts w:hint="eastAsia"/>
                <w:sz w:val="20"/>
              </w:rPr>
              <w:t>6</w:t>
            </w:r>
          </w:p>
        </w:tc>
        <w:tc>
          <w:tcPr>
            <w:tcW w:w="492" w:type="pct"/>
            <w:vMerge w:val="restart"/>
            <w:tcBorders>
              <w:top w:val="single" w:color="auto" w:sz="4" w:space="0"/>
              <w:left w:val="single" w:color="auto" w:sz="4" w:space="0"/>
              <w:bottom w:val="single" w:color="auto" w:sz="4" w:space="0"/>
              <w:right w:val="single" w:color="auto" w:sz="4" w:space="0"/>
            </w:tcBorders>
            <w:vAlign w:val="center"/>
          </w:tcPr>
          <w:p w14:paraId="0871F076">
            <w:pPr>
              <w:pStyle w:val="106"/>
              <w:snapToGrid w:val="0"/>
              <w:spacing w:before="31" w:beforeLines="10" w:after="31" w:afterLines="10" w:line="260" w:lineRule="exact"/>
              <w:ind w:left="-112" w:right="-112"/>
              <w:rPr>
                <w:sz w:val="20"/>
              </w:rPr>
            </w:pPr>
            <w:r>
              <w:rPr>
                <w:rFonts w:hint="eastAsia"/>
                <w:sz w:val="20"/>
              </w:rPr>
              <w:t>十堰市</w:t>
            </w:r>
          </w:p>
        </w:tc>
        <w:tc>
          <w:tcPr>
            <w:tcW w:w="609" w:type="pct"/>
            <w:tcBorders>
              <w:top w:val="single" w:color="auto" w:sz="4" w:space="0"/>
              <w:left w:val="single" w:color="auto" w:sz="4" w:space="0"/>
              <w:bottom w:val="single" w:color="auto" w:sz="4" w:space="0"/>
              <w:right w:val="single" w:color="auto" w:sz="4" w:space="0"/>
            </w:tcBorders>
            <w:vAlign w:val="center"/>
          </w:tcPr>
          <w:p w14:paraId="77E92E06">
            <w:pPr>
              <w:pStyle w:val="106"/>
              <w:snapToGrid w:val="0"/>
              <w:spacing w:before="31" w:beforeLines="10" w:after="31" w:afterLines="10" w:line="260" w:lineRule="exact"/>
              <w:ind w:left="-112" w:right="-112"/>
              <w:rPr>
                <w:sz w:val="20"/>
              </w:rPr>
            </w:pPr>
            <w:r>
              <w:rPr>
                <w:rFonts w:hint="eastAsia"/>
                <w:sz w:val="20"/>
              </w:rPr>
              <w:t>采测分离</w:t>
            </w:r>
          </w:p>
        </w:tc>
        <w:tc>
          <w:tcPr>
            <w:tcW w:w="696" w:type="pct"/>
            <w:tcBorders>
              <w:top w:val="single" w:color="auto" w:sz="4" w:space="0"/>
              <w:left w:val="single" w:color="auto" w:sz="4" w:space="0"/>
              <w:bottom w:val="single" w:color="auto" w:sz="4" w:space="0"/>
              <w:right w:val="single" w:color="auto" w:sz="4" w:space="0"/>
            </w:tcBorders>
            <w:vAlign w:val="center"/>
          </w:tcPr>
          <w:p w14:paraId="14EA8483">
            <w:pPr>
              <w:pStyle w:val="106"/>
              <w:snapToGrid w:val="0"/>
              <w:spacing w:before="31" w:beforeLines="10" w:after="31" w:afterLines="10" w:line="260" w:lineRule="exact"/>
              <w:ind w:left="-112" w:right="-112"/>
              <w:rPr>
                <w:sz w:val="20"/>
              </w:rPr>
            </w:pPr>
            <w:r>
              <w:rPr>
                <w:rFonts w:hint="eastAsia"/>
                <w:sz w:val="20"/>
              </w:rPr>
              <w:t>丹江口水库</w:t>
            </w:r>
          </w:p>
        </w:tc>
        <w:tc>
          <w:tcPr>
            <w:tcW w:w="1306" w:type="pct"/>
            <w:tcBorders>
              <w:top w:val="single" w:color="auto" w:sz="4" w:space="0"/>
              <w:left w:val="single" w:color="auto" w:sz="4" w:space="0"/>
              <w:bottom w:val="single" w:color="auto" w:sz="4" w:space="0"/>
              <w:right w:val="single" w:color="auto" w:sz="4" w:space="0"/>
            </w:tcBorders>
            <w:vAlign w:val="center"/>
          </w:tcPr>
          <w:p w14:paraId="6B08EAD9">
            <w:pPr>
              <w:pStyle w:val="106"/>
              <w:snapToGrid w:val="0"/>
              <w:spacing w:before="31" w:beforeLines="10" w:after="31" w:afterLines="10" w:line="260" w:lineRule="exact"/>
              <w:ind w:left="-112" w:right="-112"/>
              <w:rPr>
                <w:sz w:val="20"/>
              </w:rPr>
            </w:pPr>
            <w:r>
              <w:rPr>
                <w:rFonts w:hint="eastAsia"/>
                <w:sz w:val="20"/>
              </w:rPr>
              <w:t>坝上中</w:t>
            </w:r>
          </w:p>
        </w:tc>
        <w:tc>
          <w:tcPr>
            <w:tcW w:w="1044" w:type="pct"/>
            <w:tcBorders>
              <w:top w:val="single" w:color="auto" w:sz="4" w:space="0"/>
              <w:left w:val="single" w:color="auto" w:sz="4" w:space="0"/>
              <w:bottom w:val="single" w:color="auto" w:sz="4" w:space="0"/>
              <w:right w:val="single" w:color="auto" w:sz="4" w:space="0"/>
            </w:tcBorders>
            <w:vAlign w:val="center"/>
          </w:tcPr>
          <w:p w14:paraId="29A5F5A9">
            <w:pPr>
              <w:pStyle w:val="106"/>
              <w:snapToGrid w:val="0"/>
              <w:spacing w:before="31" w:beforeLines="10" w:after="31" w:afterLines="10" w:line="260" w:lineRule="exact"/>
              <w:ind w:left="-112" w:right="-112"/>
              <w:rPr>
                <w:sz w:val="20"/>
              </w:rPr>
            </w:pPr>
            <w:r>
              <w:rPr>
                <w:rFonts w:hint="eastAsia"/>
                <w:sz w:val="20"/>
              </w:rPr>
              <w:t>评价、考核、排名</w:t>
            </w:r>
          </w:p>
        </w:tc>
        <w:tc>
          <w:tcPr>
            <w:tcW w:w="588" w:type="pct"/>
            <w:tcBorders>
              <w:top w:val="single" w:color="auto" w:sz="4" w:space="0"/>
              <w:left w:val="single" w:color="auto" w:sz="4" w:space="0"/>
              <w:bottom w:val="single" w:color="auto" w:sz="4" w:space="0"/>
              <w:right w:val="single" w:color="auto" w:sz="4" w:space="0"/>
            </w:tcBorders>
            <w:vAlign w:val="center"/>
          </w:tcPr>
          <w:p w14:paraId="16B54A14">
            <w:pPr>
              <w:pStyle w:val="106"/>
              <w:snapToGrid w:val="0"/>
              <w:spacing w:before="31" w:beforeLines="10" w:after="31" w:afterLines="10" w:line="260" w:lineRule="exact"/>
              <w:ind w:left="-112" w:right="-112"/>
              <w:rPr>
                <w:sz w:val="20"/>
              </w:rPr>
            </w:pPr>
            <w:r>
              <w:rPr>
                <w:rFonts w:hint="eastAsia"/>
                <w:sz w:val="20"/>
              </w:rPr>
              <w:t>每月一次</w:t>
            </w:r>
          </w:p>
        </w:tc>
      </w:tr>
      <w:tr w14:paraId="5A1B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tcBorders>
              <w:top w:val="single" w:color="auto" w:sz="4" w:space="0"/>
              <w:left w:val="single" w:color="auto" w:sz="4" w:space="0"/>
              <w:bottom w:val="single" w:color="auto" w:sz="4" w:space="0"/>
              <w:right w:val="single" w:color="auto" w:sz="4" w:space="0"/>
            </w:tcBorders>
            <w:vAlign w:val="center"/>
          </w:tcPr>
          <w:p w14:paraId="30D8D89A">
            <w:pPr>
              <w:pStyle w:val="106"/>
              <w:snapToGrid w:val="0"/>
              <w:spacing w:before="31" w:beforeLines="10" w:after="31" w:afterLines="10" w:line="260" w:lineRule="exact"/>
              <w:ind w:left="-112" w:right="-112"/>
              <w:rPr>
                <w:sz w:val="20"/>
              </w:rPr>
            </w:pPr>
            <w:r>
              <w:rPr>
                <w:rFonts w:hint="eastAsia"/>
                <w:sz w:val="20"/>
              </w:rPr>
              <w:t>7</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CA40085">
            <w:pPr>
              <w:widowControl/>
              <w:jc w:val="left"/>
              <w:rPr>
                <w:rFonts w:ascii="仿宋_GB2312"/>
                <w:spacing w:val="6"/>
                <w:kern w:val="0"/>
                <w:sz w:val="20"/>
                <w:szCs w:val="20"/>
              </w:rPr>
            </w:pPr>
          </w:p>
        </w:tc>
        <w:tc>
          <w:tcPr>
            <w:tcW w:w="609" w:type="pct"/>
            <w:tcBorders>
              <w:top w:val="single" w:color="auto" w:sz="4" w:space="0"/>
              <w:left w:val="single" w:color="auto" w:sz="4" w:space="0"/>
              <w:bottom w:val="single" w:color="auto" w:sz="4" w:space="0"/>
              <w:right w:val="single" w:color="auto" w:sz="4" w:space="0"/>
            </w:tcBorders>
            <w:vAlign w:val="center"/>
          </w:tcPr>
          <w:p w14:paraId="69FC568B">
            <w:pPr>
              <w:pStyle w:val="106"/>
              <w:snapToGrid w:val="0"/>
              <w:spacing w:before="31" w:beforeLines="10" w:after="31" w:afterLines="10" w:line="260" w:lineRule="exact"/>
              <w:ind w:left="-112" w:right="-112"/>
              <w:rPr>
                <w:sz w:val="20"/>
              </w:rPr>
            </w:pPr>
            <w:r>
              <w:rPr>
                <w:rFonts w:hint="eastAsia"/>
                <w:sz w:val="20"/>
              </w:rPr>
              <w:t>采测分离</w:t>
            </w:r>
          </w:p>
        </w:tc>
        <w:tc>
          <w:tcPr>
            <w:tcW w:w="696" w:type="pct"/>
            <w:tcBorders>
              <w:top w:val="single" w:color="auto" w:sz="4" w:space="0"/>
              <w:left w:val="single" w:color="auto" w:sz="4" w:space="0"/>
              <w:bottom w:val="single" w:color="auto" w:sz="4" w:space="0"/>
              <w:right w:val="single" w:color="auto" w:sz="4" w:space="0"/>
            </w:tcBorders>
            <w:vAlign w:val="center"/>
          </w:tcPr>
          <w:p w14:paraId="2E699865">
            <w:pPr>
              <w:pStyle w:val="106"/>
              <w:snapToGrid w:val="0"/>
              <w:spacing w:before="31" w:beforeLines="10" w:after="31" w:afterLines="10" w:line="260" w:lineRule="exact"/>
              <w:ind w:left="-112" w:right="-112"/>
              <w:rPr>
                <w:sz w:val="20"/>
              </w:rPr>
            </w:pPr>
            <w:r>
              <w:rPr>
                <w:rFonts w:hint="eastAsia"/>
                <w:sz w:val="20"/>
              </w:rPr>
              <w:t>丹江口水库</w:t>
            </w:r>
          </w:p>
        </w:tc>
        <w:tc>
          <w:tcPr>
            <w:tcW w:w="1306" w:type="pct"/>
            <w:tcBorders>
              <w:top w:val="single" w:color="auto" w:sz="4" w:space="0"/>
              <w:left w:val="single" w:color="auto" w:sz="4" w:space="0"/>
              <w:bottom w:val="single" w:color="auto" w:sz="4" w:space="0"/>
              <w:right w:val="single" w:color="auto" w:sz="4" w:space="0"/>
            </w:tcBorders>
            <w:vAlign w:val="center"/>
          </w:tcPr>
          <w:p w14:paraId="7230B443">
            <w:pPr>
              <w:pStyle w:val="106"/>
              <w:snapToGrid w:val="0"/>
              <w:spacing w:before="31" w:beforeLines="10" w:after="31" w:afterLines="10" w:line="260" w:lineRule="exact"/>
              <w:ind w:left="-112" w:right="-112"/>
              <w:rPr>
                <w:sz w:val="20"/>
              </w:rPr>
            </w:pPr>
            <w:r>
              <w:rPr>
                <w:rFonts w:hint="eastAsia"/>
                <w:sz w:val="20"/>
              </w:rPr>
              <w:t>何家湾</w:t>
            </w:r>
          </w:p>
        </w:tc>
        <w:tc>
          <w:tcPr>
            <w:tcW w:w="1044" w:type="pct"/>
            <w:tcBorders>
              <w:top w:val="single" w:color="auto" w:sz="4" w:space="0"/>
              <w:left w:val="single" w:color="auto" w:sz="4" w:space="0"/>
              <w:bottom w:val="single" w:color="auto" w:sz="4" w:space="0"/>
              <w:right w:val="single" w:color="auto" w:sz="4" w:space="0"/>
            </w:tcBorders>
            <w:vAlign w:val="center"/>
          </w:tcPr>
          <w:p w14:paraId="54189C19">
            <w:pPr>
              <w:pStyle w:val="106"/>
              <w:snapToGrid w:val="0"/>
              <w:spacing w:before="31" w:beforeLines="10" w:after="31" w:afterLines="10" w:line="260" w:lineRule="exact"/>
              <w:ind w:left="-112" w:right="-112"/>
              <w:rPr>
                <w:sz w:val="20"/>
              </w:rPr>
            </w:pPr>
            <w:r>
              <w:rPr>
                <w:rFonts w:hint="eastAsia"/>
                <w:sz w:val="20"/>
              </w:rPr>
              <w:t>评价、考核、排名</w:t>
            </w:r>
          </w:p>
        </w:tc>
        <w:tc>
          <w:tcPr>
            <w:tcW w:w="588" w:type="pct"/>
            <w:tcBorders>
              <w:top w:val="single" w:color="auto" w:sz="4" w:space="0"/>
              <w:left w:val="single" w:color="auto" w:sz="4" w:space="0"/>
              <w:bottom w:val="single" w:color="auto" w:sz="4" w:space="0"/>
              <w:right w:val="single" w:color="auto" w:sz="4" w:space="0"/>
            </w:tcBorders>
            <w:vAlign w:val="center"/>
          </w:tcPr>
          <w:p w14:paraId="28A20EA3">
            <w:pPr>
              <w:pStyle w:val="106"/>
              <w:snapToGrid w:val="0"/>
              <w:spacing w:before="31" w:beforeLines="10" w:after="31" w:afterLines="10" w:line="260" w:lineRule="exact"/>
              <w:ind w:left="-112" w:right="-112"/>
              <w:rPr>
                <w:sz w:val="20"/>
              </w:rPr>
            </w:pPr>
            <w:r>
              <w:rPr>
                <w:rFonts w:hint="eastAsia"/>
                <w:sz w:val="20"/>
              </w:rPr>
              <w:t>每月一次</w:t>
            </w:r>
          </w:p>
        </w:tc>
      </w:tr>
      <w:tr w14:paraId="395E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tcBorders>
              <w:top w:val="single" w:color="auto" w:sz="4" w:space="0"/>
              <w:left w:val="single" w:color="auto" w:sz="4" w:space="0"/>
              <w:bottom w:val="single" w:color="auto" w:sz="4" w:space="0"/>
              <w:right w:val="single" w:color="auto" w:sz="4" w:space="0"/>
            </w:tcBorders>
            <w:vAlign w:val="center"/>
          </w:tcPr>
          <w:p w14:paraId="0A8BA9D7">
            <w:pPr>
              <w:pStyle w:val="106"/>
              <w:snapToGrid w:val="0"/>
              <w:spacing w:before="31" w:beforeLines="10" w:after="31" w:afterLines="10" w:line="260" w:lineRule="exact"/>
              <w:ind w:left="-112" w:right="-112"/>
              <w:rPr>
                <w:sz w:val="20"/>
              </w:rPr>
            </w:pPr>
            <w:r>
              <w:rPr>
                <w:rFonts w:hint="eastAsia"/>
                <w:sz w:val="20"/>
              </w:rPr>
              <w:t>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9F86E75">
            <w:pPr>
              <w:widowControl/>
              <w:jc w:val="left"/>
              <w:rPr>
                <w:rFonts w:ascii="仿宋_GB2312"/>
                <w:spacing w:val="6"/>
                <w:kern w:val="0"/>
                <w:sz w:val="20"/>
                <w:szCs w:val="20"/>
              </w:rPr>
            </w:pPr>
          </w:p>
        </w:tc>
        <w:tc>
          <w:tcPr>
            <w:tcW w:w="609" w:type="pct"/>
            <w:tcBorders>
              <w:top w:val="single" w:color="auto" w:sz="4" w:space="0"/>
              <w:left w:val="single" w:color="auto" w:sz="4" w:space="0"/>
              <w:bottom w:val="single" w:color="auto" w:sz="4" w:space="0"/>
              <w:right w:val="single" w:color="auto" w:sz="4" w:space="0"/>
            </w:tcBorders>
            <w:vAlign w:val="center"/>
          </w:tcPr>
          <w:p w14:paraId="0BC5B286">
            <w:pPr>
              <w:pStyle w:val="106"/>
              <w:snapToGrid w:val="0"/>
              <w:spacing w:before="31" w:beforeLines="10" w:after="31" w:afterLines="10" w:line="260" w:lineRule="exact"/>
              <w:ind w:left="-112" w:right="-112"/>
              <w:rPr>
                <w:sz w:val="20"/>
              </w:rPr>
            </w:pPr>
            <w:r>
              <w:rPr>
                <w:rFonts w:hint="eastAsia"/>
                <w:sz w:val="20"/>
              </w:rPr>
              <w:t>采测分离</w:t>
            </w:r>
          </w:p>
        </w:tc>
        <w:tc>
          <w:tcPr>
            <w:tcW w:w="696" w:type="pct"/>
            <w:tcBorders>
              <w:top w:val="single" w:color="auto" w:sz="4" w:space="0"/>
              <w:left w:val="single" w:color="auto" w:sz="4" w:space="0"/>
              <w:bottom w:val="single" w:color="auto" w:sz="4" w:space="0"/>
              <w:right w:val="single" w:color="auto" w:sz="4" w:space="0"/>
            </w:tcBorders>
            <w:vAlign w:val="center"/>
          </w:tcPr>
          <w:p w14:paraId="17CED39C">
            <w:pPr>
              <w:pStyle w:val="106"/>
              <w:snapToGrid w:val="0"/>
              <w:spacing w:before="31" w:beforeLines="10" w:after="31" w:afterLines="10" w:line="260" w:lineRule="exact"/>
              <w:ind w:left="-112" w:right="-112"/>
              <w:rPr>
                <w:sz w:val="20"/>
              </w:rPr>
            </w:pPr>
            <w:r>
              <w:rPr>
                <w:rFonts w:hint="eastAsia"/>
                <w:sz w:val="20"/>
              </w:rPr>
              <w:t>丹江口水库</w:t>
            </w:r>
          </w:p>
        </w:tc>
        <w:tc>
          <w:tcPr>
            <w:tcW w:w="1306" w:type="pct"/>
            <w:tcBorders>
              <w:top w:val="single" w:color="auto" w:sz="4" w:space="0"/>
              <w:left w:val="single" w:color="auto" w:sz="4" w:space="0"/>
              <w:bottom w:val="single" w:color="auto" w:sz="4" w:space="0"/>
              <w:right w:val="single" w:color="auto" w:sz="4" w:space="0"/>
            </w:tcBorders>
            <w:vAlign w:val="center"/>
          </w:tcPr>
          <w:p w14:paraId="6065E296">
            <w:pPr>
              <w:pStyle w:val="106"/>
              <w:snapToGrid w:val="0"/>
              <w:spacing w:before="31" w:beforeLines="10" w:after="31" w:afterLines="10" w:line="260" w:lineRule="exact"/>
              <w:ind w:left="-112" w:right="-112"/>
              <w:rPr>
                <w:sz w:val="20"/>
              </w:rPr>
            </w:pPr>
            <w:r>
              <w:rPr>
                <w:rFonts w:hint="eastAsia"/>
                <w:sz w:val="20"/>
              </w:rPr>
              <w:t>江北大桥</w:t>
            </w:r>
          </w:p>
        </w:tc>
        <w:tc>
          <w:tcPr>
            <w:tcW w:w="1044" w:type="pct"/>
            <w:tcBorders>
              <w:top w:val="single" w:color="auto" w:sz="4" w:space="0"/>
              <w:left w:val="single" w:color="auto" w:sz="4" w:space="0"/>
              <w:bottom w:val="single" w:color="auto" w:sz="4" w:space="0"/>
              <w:right w:val="single" w:color="auto" w:sz="4" w:space="0"/>
            </w:tcBorders>
            <w:vAlign w:val="center"/>
          </w:tcPr>
          <w:p w14:paraId="6B805465">
            <w:pPr>
              <w:pStyle w:val="106"/>
              <w:snapToGrid w:val="0"/>
              <w:spacing w:before="31" w:beforeLines="10" w:after="31" w:afterLines="10" w:line="260" w:lineRule="exact"/>
              <w:ind w:left="-112" w:right="-112"/>
              <w:rPr>
                <w:sz w:val="20"/>
              </w:rPr>
            </w:pPr>
            <w:r>
              <w:rPr>
                <w:rFonts w:hint="eastAsia"/>
                <w:sz w:val="20"/>
              </w:rPr>
              <w:t>评价、考核、排名</w:t>
            </w:r>
          </w:p>
        </w:tc>
        <w:tc>
          <w:tcPr>
            <w:tcW w:w="588" w:type="pct"/>
            <w:tcBorders>
              <w:top w:val="single" w:color="auto" w:sz="4" w:space="0"/>
              <w:left w:val="single" w:color="auto" w:sz="4" w:space="0"/>
              <w:bottom w:val="single" w:color="auto" w:sz="4" w:space="0"/>
              <w:right w:val="single" w:color="auto" w:sz="4" w:space="0"/>
            </w:tcBorders>
            <w:vAlign w:val="center"/>
          </w:tcPr>
          <w:p w14:paraId="1EBA4C6B">
            <w:pPr>
              <w:pStyle w:val="106"/>
              <w:snapToGrid w:val="0"/>
              <w:spacing w:before="31" w:beforeLines="10" w:after="31" w:afterLines="10" w:line="260" w:lineRule="exact"/>
              <w:ind w:left="-112" w:right="-112"/>
              <w:rPr>
                <w:sz w:val="20"/>
              </w:rPr>
            </w:pPr>
            <w:r>
              <w:rPr>
                <w:rFonts w:hint="eastAsia"/>
                <w:sz w:val="20"/>
              </w:rPr>
              <w:t>每月一次</w:t>
            </w:r>
          </w:p>
        </w:tc>
      </w:tr>
      <w:tr w14:paraId="1234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tcBorders>
              <w:top w:val="single" w:color="auto" w:sz="4" w:space="0"/>
              <w:left w:val="single" w:color="auto" w:sz="4" w:space="0"/>
              <w:bottom w:val="single" w:color="auto" w:sz="4" w:space="0"/>
              <w:right w:val="single" w:color="auto" w:sz="4" w:space="0"/>
            </w:tcBorders>
            <w:vAlign w:val="center"/>
          </w:tcPr>
          <w:p w14:paraId="2C8C8992">
            <w:pPr>
              <w:pStyle w:val="106"/>
              <w:snapToGrid w:val="0"/>
              <w:spacing w:before="31" w:beforeLines="10" w:after="31" w:afterLines="10" w:line="260" w:lineRule="exact"/>
              <w:ind w:left="-112" w:right="-112"/>
              <w:rPr>
                <w:sz w:val="20"/>
              </w:rPr>
            </w:pPr>
            <w:r>
              <w:rPr>
                <w:rFonts w:hint="eastAsia"/>
                <w:sz w:val="20"/>
              </w:rPr>
              <w:t>9</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5541DCF">
            <w:pPr>
              <w:widowControl/>
              <w:jc w:val="left"/>
              <w:rPr>
                <w:rFonts w:ascii="仿宋_GB2312"/>
                <w:spacing w:val="6"/>
                <w:kern w:val="0"/>
                <w:sz w:val="20"/>
                <w:szCs w:val="20"/>
              </w:rPr>
            </w:pPr>
          </w:p>
        </w:tc>
        <w:tc>
          <w:tcPr>
            <w:tcW w:w="609" w:type="pct"/>
            <w:tcBorders>
              <w:top w:val="single" w:color="auto" w:sz="4" w:space="0"/>
              <w:left w:val="single" w:color="auto" w:sz="4" w:space="0"/>
              <w:bottom w:val="single" w:color="auto" w:sz="4" w:space="0"/>
              <w:right w:val="single" w:color="auto" w:sz="4" w:space="0"/>
            </w:tcBorders>
            <w:vAlign w:val="center"/>
          </w:tcPr>
          <w:p w14:paraId="43DA3CB9">
            <w:pPr>
              <w:pStyle w:val="106"/>
              <w:snapToGrid w:val="0"/>
              <w:spacing w:before="31" w:beforeLines="10" w:after="31" w:afterLines="10" w:line="260" w:lineRule="exact"/>
              <w:ind w:left="-112" w:right="-112"/>
              <w:rPr>
                <w:sz w:val="20"/>
              </w:rPr>
            </w:pPr>
            <w:r>
              <w:rPr>
                <w:rFonts w:hint="eastAsia"/>
                <w:sz w:val="20"/>
              </w:rPr>
              <w:t>采测分离</w:t>
            </w:r>
          </w:p>
        </w:tc>
        <w:tc>
          <w:tcPr>
            <w:tcW w:w="696" w:type="pct"/>
            <w:tcBorders>
              <w:top w:val="single" w:color="auto" w:sz="4" w:space="0"/>
              <w:left w:val="single" w:color="auto" w:sz="4" w:space="0"/>
              <w:bottom w:val="single" w:color="auto" w:sz="4" w:space="0"/>
              <w:right w:val="single" w:color="auto" w:sz="4" w:space="0"/>
            </w:tcBorders>
            <w:vAlign w:val="center"/>
          </w:tcPr>
          <w:p w14:paraId="1BB84305">
            <w:pPr>
              <w:pStyle w:val="106"/>
              <w:snapToGrid w:val="0"/>
              <w:spacing w:before="31" w:beforeLines="10" w:after="31" w:afterLines="10" w:line="260" w:lineRule="exact"/>
              <w:ind w:left="-112" w:right="-112"/>
              <w:rPr>
                <w:sz w:val="20"/>
              </w:rPr>
            </w:pPr>
            <w:r>
              <w:rPr>
                <w:rFonts w:hint="eastAsia"/>
                <w:sz w:val="20"/>
              </w:rPr>
              <w:t>黄龙滩水库</w:t>
            </w:r>
          </w:p>
        </w:tc>
        <w:tc>
          <w:tcPr>
            <w:tcW w:w="1306" w:type="pct"/>
            <w:tcBorders>
              <w:top w:val="single" w:color="auto" w:sz="4" w:space="0"/>
              <w:left w:val="single" w:color="auto" w:sz="4" w:space="0"/>
              <w:bottom w:val="single" w:color="auto" w:sz="4" w:space="0"/>
              <w:right w:val="single" w:color="auto" w:sz="4" w:space="0"/>
            </w:tcBorders>
            <w:vAlign w:val="center"/>
          </w:tcPr>
          <w:p w14:paraId="3BD73DD1">
            <w:pPr>
              <w:pStyle w:val="106"/>
              <w:snapToGrid w:val="0"/>
              <w:spacing w:before="31" w:beforeLines="10" w:after="31" w:afterLines="10" w:line="260" w:lineRule="exact"/>
              <w:ind w:left="-112" w:right="-112"/>
              <w:rPr>
                <w:sz w:val="20"/>
              </w:rPr>
            </w:pPr>
            <w:r>
              <w:rPr>
                <w:rFonts w:hint="eastAsia"/>
                <w:sz w:val="20"/>
              </w:rPr>
              <w:t>黄龙1</w:t>
            </w:r>
          </w:p>
        </w:tc>
        <w:tc>
          <w:tcPr>
            <w:tcW w:w="1044" w:type="pct"/>
            <w:tcBorders>
              <w:top w:val="single" w:color="auto" w:sz="4" w:space="0"/>
              <w:left w:val="single" w:color="auto" w:sz="4" w:space="0"/>
              <w:bottom w:val="single" w:color="auto" w:sz="4" w:space="0"/>
              <w:right w:val="single" w:color="auto" w:sz="4" w:space="0"/>
            </w:tcBorders>
            <w:vAlign w:val="center"/>
          </w:tcPr>
          <w:p w14:paraId="02DF731D">
            <w:pPr>
              <w:pStyle w:val="106"/>
              <w:snapToGrid w:val="0"/>
              <w:spacing w:before="31" w:beforeLines="10" w:after="31" w:afterLines="10" w:line="260" w:lineRule="exact"/>
              <w:ind w:left="-112" w:right="-112"/>
              <w:rPr>
                <w:sz w:val="20"/>
              </w:rPr>
            </w:pPr>
            <w:r>
              <w:rPr>
                <w:rFonts w:hint="eastAsia"/>
                <w:sz w:val="20"/>
              </w:rPr>
              <w:t>评价、考核、排名</w:t>
            </w:r>
          </w:p>
        </w:tc>
        <w:tc>
          <w:tcPr>
            <w:tcW w:w="588" w:type="pct"/>
            <w:tcBorders>
              <w:top w:val="single" w:color="auto" w:sz="4" w:space="0"/>
              <w:left w:val="single" w:color="auto" w:sz="4" w:space="0"/>
              <w:bottom w:val="single" w:color="auto" w:sz="4" w:space="0"/>
              <w:right w:val="single" w:color="auto" w:sz="4" w:space="0"/>
            </w:tcBorders>
            <w:vAlign w:val="center"/>
          </w:tcPr>
          <w:p w14:paraId="050BEC28">
            <w:pPr>
              <w:pStyle w:val="106"/>
              <w:snapToGrid w:val="0"/>
              <w:spacing w:before="31" w:beforeLines="10" w:after="31" w:afterLines="10" w:line="260" w:lineRule="exact"/>
              <w:ind w:left="-112" w:right="-112"/>
              <w:rPr>
                <w:sz w:val="20"/>
              </w:rPr>
            </w:pPr>
            <w:r>
              <w:rPr>
                <w:rFonts w:hint="eastAsia"/>
                <w:sz w:val="20"/>
              </w:rPr>
              <w:t>每月一次</w:t>
            </w:r>
          </w:p>
        </w:tc>
      </w:tr>
      <w:tr w14:paraId="2073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tcBorders>
              <w:top w:val="single" w:color="auto" w:sz="4" w:space="0"/>
              <w:left w:val="single" w:color="auto" w:sz="4" w:space="0"/>
              <w:bottom w:val="single" w:color="auto" w:sz="4" w:space="0"/>
              <w:right w:val="single" w:color="auto" w:sz="4" w:space="0"/>
            </w:tcBorders>
            <w:vAlign w:val="center"/>
          </w:tcPr>
          <w:p w14:paraId="2596E245">
            <w:pPr>
              <w:pStyle w:val="106"/>
              <w:snapToGrid w:val="0"/>
              <w:spacing w:before="31" w:beforeLines="10" w:after="31" w:afterLines="10" w:line="260" w:lineRule="exact"/>
              <w:ind w:left="-112" w:right="-112"/>
              <w:rPr>
                <w:sz w:val="20"/>
              </w:rPr>
            </w:pPr>
            <w:r>
              <w:rPr>
                <w:rFonts w:hint="eastAsia"/>
                <w:sz w:val="20"/>
              </w:rPr>
              <w:t>10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180570B">
            <w:pPr>
              <w:widowControl/>
              <w:jc w:val="left"/>
              <w:rPr>
                <w:rFonts w:ascii="仿宋_GB2312"/>
                <w:spacing w:val="6"/>
                <w:kern w:val="0"/>
                <w:sz w:val="20"/>
                <w:szCs w:val="20"/>
              </w:rPr>
            </w:pPr>
          </w:p>
        </w:tc>
        <w:tc>
          <w:tcPr>
            <w:tcW w:w="609" w:type="pct"/>
            <w:tcBorders>
              <w:top w:val="single" w:color="auto" w:sz="4" w:space="0"/>
              <w:left w:val="single" w:color="auto" w:sz="4" w:space="0"/>
              <w:bottom w:val="single" w:color="auto" w:sz="4" w:space="0"/>
              <w:right w:val="single" w:color="auto" w:sz="4" w:space="0"/>
            </w:tcBorders>
            <w:vAlign w:val="center"/>
          </w:tcPr>
          <w:p w14:paraId="058AC955">
            <w:pPr>
              <w:pStyle w:val="106"/>
              <w:snapToGrid w:val="0"/>
              <w:spacing w:before="31" w:beforeLines="10" w:after="31" w:afterLines="10" w:line="260" w:lineRule="exact"/>
              <w:ind w:left="-112" w:right="-112"/>
              <w:rPr>
                <w:sz w:val="20"/>
              </w:rPr>
            </w:pPr>
            <w:r>
              <w:rPr>
                <w:rFonts w:hint="eastAsia"/>
                <w:sz w:val="20"/>
              </w:rPr>
              <w:t>采测分离</w:t>
            </w:r>
          </w:p>
        </w:tc>
        <w:tc>
          <w:tcPr>
            <w:tcW w:w="696" w:type="pct"/>
            <w:tcBorders>
              <w:top w:val="single" w:color="auto" w:sz="4" w:space="0"/>
              <w:left w:val="single" w:color="auto" w:sz="4" w:space="0"/>
              <w:bottom w:val="single" w:color="auto" w:sz="4" w:space="0"/>
              <w:right w:val="single" w:color="auto" w:sz="4" w:space="0"/>
            </w:tcBorders>
            <w:vAlign w:val="center"/>
          </w:tcPr>
          <w:p w14:paraId="75E8E38D">
            <w:pPr>
              <w:pStyle w:val="106"/>
              <w:snapToGrid w:val="0"/>
              <w:spacing w:before="31" w:beforeLines="10" w:after="31" w:afterLines="10" w:line="260" w:lineRule="exact"/>
              <w:ind w:left="-112" w:right="-112"/>
              <w:rPr>
                <w:sz w:val="20"/>
              </w:rPr>
            </w:pPr>
            <w:r>
              <w:rPr>
                <w:rFonts w:hint="eastAsia"/>
                <w:sz w:val="20"/>
              </w:rPr>
              <w:t>黄龙滩水库</w:t>
            </w:r>
          </w:p>
        </w:tc>
        <w:tc>
          <w:tcPr>
            <w:tcW w:w="1306" w:type="pct"/>
            <w:tcBorders>
              <w:top w:val="single" w:color="auto" w:sz="4" w:space="0"/>
              <w:left w:val="single" w:color="auto" w:sz="4" w:space="0"/>
              <w:bottom w:val="single" w:color="auto" w:sz="4" w:space="0"/>
              <w:right w:val="single" w:color="auto" w:sz="4" w:space="0"/>
            </w:tcBorders>
            <w:vAlign w:val="center"/>
          </w:tcPr>
          <w:p w14:paraId="778B3A46">
            <w:pPr>
              <w:pStyle w:val="106"/>
              <w:snapToGrid w:val="0"/>
              <w:spacing w:before="31" w:beforeLines="10" w:after="31" w:afterLines="10" w:line="260" w:lineRule="exact"/>
              <w:ind w:left="-112" w:right="-112"/>
              <w:rPr>
                <w:sz w:val="20"/>
              </w:rPr>
            </w:pPr>
            <w:r>
              <w:rPr>
                <w:rFonts w:hint="eastAsia"/>
                <w:sz w:val="20"/>
              </w:rPr>
              <w:t>黄龙2</w:t>
            </w:r>
          </w:p>
        </w:tc>
        <w:tc>
          <w:tcPr>
            <w:tcW w:w="1044" w:type="pct"/>
            <w:tcBorders>
              <w:top w:val="single" w:color="auto" w:sz="4" w:space="0"/>
              <w:left w:val="single" w:color="auto" w:sz="4" w:space="0"/>
              <w:bottom w:val="single" w:color="auto" w:sz="4" w:space="0"/>
              <w:right w:val="single" w:color="auto" w:sz="4" w:space="0"/>
            </w:tcBorders>
            <w:vAlign w:val="center"/>
          </w:tcPr>
          <w:p w14:paraId="201020CC">
            <w:pPr>
              <w:pStyle w:val="106"/>
              <w:snapToGrid w:val="0"/>
              <w:spacing w:before="31" w:beforeLines="10" w:after="31" w:afterLines="10" w:line="260" w:lineRule="exact"/>
              <w:ind w:left="-112" w:right="-112"/>
              <w:rPr>
                <w:sz w:val="20"/>
              </w:rPr>
            </w:pPr>
            <w:r>
              <w:rPr>
                <w:rFonts w:hint="eastAsia"/>
                <w:sz w:val="20"/>
              </w:rPr>
              <w:t>评价、考核、排名</w:t>
            </w:r>
          </w:p>
        </w:tc>
        <w:tc>
          <w:tcPr>
            <w:tcW w:w="588" w:type="pct"/>
            <w:tcBorders>
              <w:top w:val="single" w:color="auto" w:sz="4" w:space="0"/>
              <w:left w:val="single" w:color="auto" w:sz="4" w:space="0"/>
              <w:bottom w:val="single" w:color="auto" w:sz="4" w:space="0"/>
              <w:right w:val="single" w:color="auto" w:sz="4" w:space="0"/>
            </w:tcBorders>
            <w:vAlign w:val="center"/>
          </w:tcPr>
          <w:p w14:paraId="62B7D311">
            <w:pPr>
              <w:pStyle w:val="106"/>
              <w:snapToGrid w:val="0"/>
              <w:spacing w:before="31" w:beforeLines="10" w:after="31" w:afterLines="10" w:line="260" w:lineRule="exact"/>
              <w:ind w:left="-112" w:right="-112"/>
              <w:rPr>
                <w:sz w:val="20"/>
              </w:rPr>
            </w:pPr>
            <w:r>
              <w:rPr>
                <w:rFonts w:hint="eastAsia"/>
                <w:sz w:val="20"/>
              </w:rPr>
              <w:t>每月一次</w:t>
            </w:r>
          </w:p>
        </w:tc>
      </w:tr>
      <w:tr w14:paraId="039F7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tcBorders>
              <w:top w:val="single" w:color="auto" w:sz="4" w:space="0"/>
              <w:left w:val="single" w:color="auto" w:sz="4" w:space="0"/>
              <w:bottom w:val="single" w:color="auto" w:sz="4" w:space="0"/>
              <w:right w:val="single" w:color="auto" w:sz="4" w:space="0"/>
            </w:tcBorders>
            <w:vAlign w:val="center"/>
          </w:tcPr>
          <w:p w14:paraId="4C76B66A">
            <w:pPr>
              <w:pStyle w:val="106"/>
              <w:snapToGrid w:val="0"/>
              <w:spacing w:before="31" w:beforeLines="10" w:after="31" w:afterLines="10" w:line="260" w:lineRule="exact"/>
              <w:ind w:left="-112" w:right="-112"/>
              <w:rPr>
                <w:sz w:val="20"/>
              </w:rPr>
            </w:pPr>
            <w:r>
              <w:rPr>
                <w:rFonts w:hint="eastAsia"/>
                <w:sz w:val="20"/>
              </w:rPr>
              <w:t>11</w:t>
            </w:r>
          </w:p>
        </w:tc>
        <w:tc>
          <w:tcPr>
            <w:tcW w:w="492" w:type="pct"/>
            <w:tcBorders>
              <w:top w:val="single" w:color="auto" w:sz="4" w:space="0"/>
              <w:left w:val="single" w:color="auto" w:sz="4" w:space="0"/>
              <w:bottom w:val="single" w:color="auto" w:sz="4" w:space="0"/>
              <w:right w:val="single" w:color="auto" w:sz="4" w:space="0"/>
            </w:tcBorders>
            <w:vAlign w:val="center"/>
          </w:tcPr>
          <w:p w14:paraId="5D7D2504">
            <w:pPr>
              <w:pStyle w:val="106"/>
              <w:snapToGrid w:val="0"/>
              <w:spacing w:before="31" w:beforeLines="10" w:after="31" w:afterLines="10" w:line="260" w:lineRule="exact"/>
              <w:ind w:left="-112" w:right="-112"/>
              <w:rPr>
                <w:sz w:val="20"/>
              </w:rPr>
            </w:pPr>
            <w:r>
              <w:rPr>
                <w:rFonts w:hint="eastAsia"/>
                <w:sz w:val="20"/>
              </w:rPr>
              <w:t>宜昌市</w:t>
            </w:r>
          </w:p>
        </w:tc>
        <w:tc>
          <w:tcPr>
            <w:tcW w:w="609" w:type="pct"/>
            <w:tcBorders>
              <w:top w:val="single" w:color="auto" w:sz="4" w:space="0"/>
              <w:left w:val="single" w:color="auto" w:sz="4" w:space="0"/>
              <w:bottom w:val="single" w:color="auto" w:sz="4" w:space="0"/>
              <w:right w:val="single" w:color="auto" w:sz="4" w:space="0"/>
            </w:tcBorders>
            <w:vAlign w:val="center"/>
          </w:tcPr>
          <w:p w14:paraId="6A553EC4">
            <w:pPr>
              <w:pStyle w:val="106"/>
              <w:snapToGrid w:val="0"/>
              <w:spacing w:before="31" w:beforeLines="10" w:after="31" w:afterLines="10" w:line="260" w:lineRule="exact"/>
              <w:ind w:left="-112" w:right="-112"/>
              <w:rPr>
                <w:sz w:val="20"/>
              </w:rPr>
            </w:pPr>
            <w:r>
              <w:rPr>
                <w:rFonts w:hint="eastAsia"/>
                <w:sz w:val="20"/>
              </w:rPr>
              <w:t>采测分离</w:t>
            </w:r>
          </w:p>
        </w:tc>
        <w:tc>
          <w:tcPr>
            <w:tcW w:w="696" w:type="pct"/>
            <w:tcBorders>
              <w:top w:val="single" w:color="auto" w:sz="4" w:space="0"/>
              <w:left w:val="single" w:color="auto" w:sz="4" w:space="0"/>
              <w:bottom w:val="single" w:color="auto" w:sz="4" w:space="0"/>
              <w:right w:val="single" w:color="auto" w:sz="4" w:space="0"/>
            </w:tcBorders>
            <w:vAlign w:val="center"/>
          </w:tcPr>
          <w:p w14:paraId="11D7E2A6">
            <w:pPr>
              <w:pStyle w:val="106"/>
              <w:snapToGrid w:val="0"/>
              <w:spacing w:before="31" w:beforeLines="10" w:after="31" w:afterLines="10" w:line="260" w:lineRule="exact"/>
              <w:ind w:left="-112" w:right="-112"/>
              <w:rPr>
                <w:sz w:val="20"/>
              </w:rPr>
            </w:pPr>
            <w:r>
              <w:rPr>
                <w:rFonts w:hint="eastAsia"/>
                <w:sz w:val="20"/>
              </w:rPr>
              <w:t>隔河岩水库</w:t>
            </w:r>
          </w:p>
        </w:tc>
        <w:tc>
          <w:tcPr>
            <w:tcW w:w="1306" w:type="pct"/>
            <w:tcBorders>
              <w:top w:val="single" w:color="auto" w:sz="4" w:space="0"/>
              <w:left w:val="single" w:color="auto" w:sz="4" w:space="0"/>
              <w:bottom w:val="single" w:color="auto" w:sz="4" w:space="0"/>
              <w:right w:val="single" w:color="auto" w:sz="4" w:space="0"/>
            </w:tcBorders>
            <w:vAlign w:val="center"/>
          </w:tcPr>
          <w:p w14:paraId="21CF9DDD">
            <w:pPr>
              <w:pStyle w:val="106"/>
              <w:snapToGrid w:val="0"/>
              <w:spacing w:before="31" w:beforeLines="10" w:after="31" w:afterLines="10" w:line="260" w:lineRule="exact"/>
              <w:ind w:left="-112" w:right="-112"/>
              <w:rPr>
                <w:sz w:val="20"/>
              </w:rPr>
            </w:pPr>
            <w:r>
              <w:rPr>
                <w:rFonts w:hint="eastAsia"/>
                <w:sz w:val="20"/>
              </w:rPr>
              <w:t>隔河岩水库坝上</w:t>
            </w:r>
          </w:p>
        </w:tc>
        <w:tc>
          <w:tcPr>
            <w:tcW w:w="1044" w:type="pct"/>
            <w:tcBorders>
              <w:top w:val="single" w:color="auto" w:sz="4" w:space="0"/>
              <w:left w:val="single" w:color="auto" w:sz="4" w:space="0"/>
              <w:bottom w:val="single" w:color="auto" w:sz="4" w:space="0"/>
              <w:right w:val="single" w:color="auto" w:sz="4" w:space="0"/>
            </w:tcBorders>
            <w:vAlign w:val="center"/>
          </w:tcPr>
          <w:p w14:paraId="39AF13E4">
            <w:pPr>
              <w:pStyle w:val="106"/>
              <w:snapToGrid w:val="0"/>
              <w:spacing w:before="31" w:beforeLines="10" w:after="31" w:afterLines="10" w:line="260" w:lineRule="exact"/>
              <w:ind w:left="-112" w:right="-112"/>
              <w:rPr>
                <w:sz w:val="20"/>
              </w:rPr>
            </w:pPr>
            <w:r>
              <w:rPr>
                <w:rFonts w:hint="eastAsia"/>
                <w:sz w:val="20"/>
              </w:rPr>
              <w:t>评价、考核、排名</w:t>
            </w:r>
          </w:p>
        </w:tc>
        <w:tc>
          <w:tcPr>
            <w:tcW w:w="588" w:type="pct"/>
            <w:tcBorders>
              <w:top w:val="single" w:color="auto" w:sz="4" w:space="0"/>
              <w:left w:val="single" w:color="auto" w:sz="4" w:space="0"/>
              <w:bottom w:val="single" w:color="auto" w:sz="4" w:space="0"/>
              <w:right w:val="single" w:color="auto" w:sz="4" w:space="0"/>
            </w:tcBorders>
            <w:vAlign w:val="center"/>
          </w:tcPr>
          <w:p w14:paraId="135D43FF">
            <w:pPr>
              <w:pStyle w:val="106"/>
              <w:snapToGrid w:val="0"/>
              <w:spacing w:before="31" w:beforeLines="10" w:after="31" w:afterLines="10" w:line="260" w:lineRule="exact"/>
              <w:ind w:left="-112" w:right="-112"/>
              <w:rPr>
                <w:sz w:val="20"/>
              </w:rPr>
            </w:pPr>
            <w:r>
              <w:rPr>
                <w:rFonts w:hint="eastAsia"/>
                <w:sz w:val="20"/>
              </w:rPr>
              <w:t>每月一次</w:t>
            </w:r>
          </w:p>
        </w:tc>
      </w:tr>
      <w:tr w14:paraId="0F8DA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tcBorders>
              <w:top w:val="single" w:color="auto" w:sz="4" w:space="0"/>
              <w:left w:val="single" w:color="auto" w:sz="4" w:space="0"/>
              <w:bottom w:val="single" w:color="auto" w:sz="4" w:space="0"/>
              <w:right w:val="single" w:color="auto" w:sz="4" w:space="0"/>
            </w:tcBorders>
            <w:vAlign w:val="center"/>
          </w:tcPr>
          <w:p w14:paraId="5200C593">
            <w:pPr>
              <w:pStyle w:val="106"/>
              <w:snapToGrid w:val="0"/>
              <w:spacing w:before="31" w:beforeLines="10" w:after="31" w:afterLines="10" w:line="260" w:lineRule="exact"/>
              <w:ind w:left="-112" w:right="-112"/>
              <w:rPr>
                <w:sz w:val="20"/>
              </w:rPr>
            </w:pPr>
            <w:r>
              <w:rPr>
                <w:rFonts w:hint="eastAsia"/>
                <w:sz w:val="20"/>
              </w:rPr>
              <w:t>12</w:t>
            </w:r>
          </w:p>
        </w:tc>
        <w:tc>
          <w:tcPr>
            <w:tcW w:w="492" w:type="pct"/>
            <w:vMerge w:val="restart"/>
            <w:tcBorders>
              <w:top w:val="single" w:color="auto" w:sz="4" w:space="0"/>
              <w:left w:val="single" w:color="auto" w:sz="4" w:space="0"/>
              <w:bottom w:val="single" w:color="auto" w:sz="4" w:space="0"/>
              <w:right w:val="single" w:color="auto" w:sz="4" w:space="0"/>
            </w:tcBorders>
            <w:vAlign w:val="center"/>
          </w:tcPr>
          <w:p w14:paraId="09F65199">
            <w:pPr>
              <w:pStyle w:val="106"/>
              <w:snapToGrid w:val="0"/>
              <w:spacing w:before="31" w:beforeLines="10" w:after="31" w:afterLines="10" w:line="260" w:lineRule="exact"/>
              <w:ind w:left="-112" w:right="-112"/>
              <w:rPr>
                <w:sz w:val="20"/>
              </w:rPr>
            </w:pPr>
            <w:r>
              <w:rPr>
                <w:rFonts w:hint="eastAsia"/>
                <w:sz w:val="20"/>
              </w:rPr>
              <w:t>鄂州市</w:t>
            </w:r>
          </w:p>
        </w:tc>
        <w:tc>
          <w:tcPr>
            <w:tcW w:w="609" w:type="pct"/>
            <w:tcBorders>
              <w:top w:val="single" w:color="auto" w:sz="4" w:space="0"/>
              <w:left w:val="single" w:color="auto" w:sz="4" w:space="0"/>
              <w:bottom w:val="single" w:color="auto" w:sz="4" w:space="0"/>
              <w:right w:val="single" w:color="auto" w:sz="4" w:space="0"/>
            </w:tcBorders>
            <w:vAlign w:val="center"/>
          </w:tcPr>
          <w:p w14:paraId="4B8445E2">
            <w:pPr>
              <w:pStyle w:val="106"/>
              <w:snapToGrid w:val="0"/>
              <w:spacing w:before="31" w:beforeLines="10" w:after="31" w:afterLines="10" w:line="260" w:lineRule="exact"/>
              <w:ind w:left="-112" w:right="-112"/>
              <w:rPr>
                <w:sz w:val="20"/>
              </w:rPr>
            </w:pPr>
            <w:r>
              <w:rPr>
                <w:rFonts w:hint="eastAsia"/>
                <w:sz w:val="20"/>
              </w:rPr>
              <w:t>采测分离</w:t>
            </w:r>
          </w:p>
        </w:tc>
        <w:tc>
          <w:tcPr>
            <w:tcW w:w="696" w:type="pct"/>
            <w:tcBorders>
              <w:top w:val="single" w:color="auto" w:sz="4" w:space="0"/>
              <w:left w:val="single" w:color="auto" w:sz="4" w:space="0"/>
              <w:bottom w:val="single" w:color="auto" w:sz="4" w:space="0"/>
              <w:right w:val="single" w:color="auto" w:sz="4" w:space="0"/>
            </w:tcBorders>
            <w:vAlign w:val="center"/>
          </w:tcPr>
          <w:p w14:paraId="7FE8E880">
            <w:pPr>
              <w:pStyle w:val="106"/>
              <w:snapToGrid w:val="0"/>
              <w:spacing w:before="31" w:beforeLines="10" w:after="31" w:afterLines="10" w:line="260" w:lineRule="exact"/>
              <w:ind w:left="-112" w:right="-112"/>
              <w:rPr>
                <w:sz w:val="20"/>
              </w:rPr>
            </w:pPr>
            <w:r>
              <w:rPr>
                <w:rFonts w:hint="eastAsia"/>
                <w:sz w:val="20"/>
              </w:rPr>
              <w:t>梁子湖</w:t>
            </w:r>
          </w:p>
        </w:tc>
        <w:tc>
          <w:tcPr>
            <w:tcW w:w="1306" w:type="pct"/>
            <w:tcBorders>
              <w:top w:val="single" w:color="auto" w:sz="4" w:space="0"/>
              <w:left w:val="single" w:color="auto" w:sz="4" w:space="0"/>
              <w:bottom w:val="single" w:color="auto" w:sz="4" w:space="0"/>
              <w:right w:val="single" w:color="auto" w:sz="4" w:space="0"/>
            </w:tcBorders>
            <w:vAlign w:val="center"/>
          </w:tcPr>
          <w:p w14:paraId="17880962">
            <w:pPr>
              <w:pStyle w:val="106"/>
              <w:snapToGrid w:val="0"/>
              <w:spacing w:before="31" w:beforeLines="10" w:after="31" w:afterLines="10" w:line="260" w:lineRule="exact"/>
              <w:ind w:left="-112" w:right="-112"/>
              <w:rPr>
                <w:sz w:val="20"/>
              </w:rPr>
            </w:pPr>
            <w:r>
              <w:rPr>
                <w:rFonts w:hint="eastAsia"/>
                <w:sz w:val="20"/>
              </w:rPr>
              <w:t>入湖口</w:t>
            </w:r>
          </w:p>
        </w:tc>
        <w:tc>
          <w:tcPr>
            <w:tcW w:w="1044" w:type="pct"/>
            <w:tcBorders>
              <w:top w:val="single" w:color="auto" w:sz="4" w:space="0"/>
              <w:left w:val="single" w:color="auto" w:sz="4" w:space="0"/>
              <w:bottom w:val="single" w:color="auto" w:sz="4" w:space="0"/>
              <w:right w:val="single" w:color="auto" w:sz="4" w:space="0"/>
            </w:tcBorders>
            <w:vAlign w:val="center"/>
          </w:tcPr>
          <w:p w14:paraId="08A3AD66">
            <w:pPr>
              <w:pStyle w:val="106"/>
              <w:snapToGrid w:val="0"/>
              <w:spacing w:before="31" w:beforeLines="10" w:after="31" w:afterLines="10" w:line="260" w:lineRule="exact"/>
              <w:ind w:left="-112" w:right="-112"/>
              <w:rPr>
                <w:sz w:val="20"/>
              </w:rPr>
            </w:pPr>
            <w:r>
              <w:rPr>
                <w:rFonts w:hint="eastAsia"/>
                <w:sz w:val="20"/>
              </w:rPr>
              <w:t>评价、考核、排名</w:t>
            </w:r>
          </w:p>
        </w:tc>
        <w:tc>
          <w:tcPr>
            <w:tcW w:w="588" w:type="pct"/>
            <w:tcBorders>
              <w:top w:val="single" w:color="auto" w:sz="4" w:space="0"/>
              <w:left w:val="single" w:color="auto" w:sz="4" w:space="0"/>
              <w:bottom w:val="single" w:color="auto" w:sz="4" w:space="0"/>
              <w:right w:val="single" w:color="auto" w:sz="4" w:space="0"/>
            </w:tcBorders>
            <w:vAlign w:val="center"/>
          </w:tcPr>
          <w:p w14:paraId="7D082349">
            <w:pPr>
              <w:pStyle w:val="106"/>
              <w:snapToGrid w:val="0"/>
              <w:spacing w:before="31" w:beforeLines="10" w:after="31" w:afterLines="10" w:line="260" w:lineRule="exact"/>
              <w:ind w:left="-112" w:right="-112"/>
              <w:rPr>
                <w:sz w:val="20"/>
              </w:rPr>
            </w:pPr>
            <w:r>
              <w:rPr>
                <w:rFonts w:hint="eastAsia"/>
                <w:sz w:val="20"/>
              </w:rPr>
              <w:t>每月一次</w:t>
            </w:r>
          </w:p>
        </w:tc>
      </w:tr>
      <w:tr w14:paraId="502F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tcBorders>
              <w:top w:val="single" w:color="auto" w:sz="4" w:space="0"/>
              <w:left w:val="single" w:color="auto" w:sz="4" w:space="0"/>
              <w:bottom w:val="single" w:color="auto" w:sz="4" w:space="0"/>
              <w:right w:val="single" w:color="auto" w:sz="4" w:space="0"/>
            </w:tcBorders>
            <w:vAlign w:val="center"/>
          </w:tcPr>
          <w:p w14:paraId="55E7CE7B">
            <w:pPr>
              <w:pStyle w:val="106"/>
              <w:snapToGrid w:val="0"/>
              <w:spacing w:before="31" w:beforeLines="10" w:after="31" w:afterLines="10" w:line="260" w:lineRule="exact"/>
              <w:ind w:left="-112" w:right="-112"/>
              <w:rPr>
                <w:sz w:val="20"/>
              </w:rPr>
            </w:pPr>
            <w:r>
              <w:rPr>
                <w:rFonts w:hint="eastAsia"/>
                <w:sz w:val="20"/>
              </w:rPr>
              <w:t>13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B28DB1C">
            <w:pPr>
              <w:widowControl/>
              <w:jc w:val="left"/>
              <w:rPr>
                <w:rFonts w:ascii="仿宋_GB2312"/>
                <w:spacing w:val="6"/>
                <w:kern w:val="0"/>
                <w:sz w:val="20"/>
                <w:szCs w:val="20"/>
              </w:rPr>
            </w:pPr>
          </w:p>
        </w:tc>
        <w:tc>
          <w:tcPr>
            <w:tcW w:w="609" w:type="pct"/>
            <w:tcBorders>
              <w:top w:val="single" w:color="auto" w:sz="4" w:space="0"/>
              <w:left w:val="single" w:color="auto" w:sz="4" w:space="0"/>
              <w:bottom w:val="single" w:color="auto" w:sz="4" w:space="0"/>
              <w:right w:val="single" w:color="auto" w:sz="4" w:space="0"/>
            </w:tcBorders>
            <w:vAlign w:val="center"/>
          </w:tcPr>
          <w:p w14:paraId="38B4395A">
            <w:pPr>
              <w:pStyle w:val="106"/>
              <w:snapToGrid w:val="0"/>
              <w:spacing w:before="31" w:beforeLines="10" w:after="31" w:afterLines="10" w:line="260" w:lineRule="exact"/>
              <w:ind w:left="-112" w:right="-112"/>
              <w:rPr>
                <w:sz w:val="20"/>
              </w:rPr>
            </w:pPr>
            <w:r>
              <w:rPr>
                <w:rFonts w:hint="eastAsia"/>
                <w:sz w:val="20"/>
              </w:rPr>
              <w:t>采测分离</w:t>
            </w:r>
          </w:p>
        </w:tc>
        <w:tc>
          <w:tcPr>
            <w:tcW w:w="696" w:type="pct"/>
            <w:tcBorders>
              <w:top w:val="single" w:color="auto" w:sz="4" w:space="0"/>
              <w:left w:val="single" w:color="auto" w:sz="4" w:space="0"/>
              <w:bottom w:val="single" w:color="auto" w:sz="4" w:space="0"/>
              <w:right w:val="single" w:color="auto" w:sz="4" w:space="0"/>
            </w:tcBorders>
            <w:vAlign w:val="center"/>
          </w:tcPr>
          <w:p w14:paraId="7FB8449C">
            <w:pPr>
              <w:pStyle w:val="106"/>
              <w:snapToGrid w:val="0"/>
              <w:spacing w:before="31" w:beforeLines="10" w:after="31" w:afterLines="10" w:line="260" w:lineRule="exact"/>
              <w:ind w:left="-112" w:right="-112"/>
              <w:rPr>
                <w:sz w:val="20"/>
              </w:rPr>
            </w:pPr>
            <w:r>
              <w:rPr>
                <w:rFonts w:hint="eastAsia"/>
                <w:sz w:val="20"/>
              </w:rPr>
              <w:t>梁子湖</w:t>
            </w:r>
          </w:p>
        </w:tc>
        <w:tc>
          <w:tcPr>
            <w:tcW w:w="1306" w:type="pct"/>
            <w:tcBorders>
              <w:top w:val="single" w:color="auto" w:sz="4" w:space="0"/>
              <w:left w:val="single" w:color="auto" w:sz="4" w:space="0"/>
              <w:bottom w:val="single" w:color="auto" w:sz="4" w:space="0"/>
              <w:right w:val="single" w:color="auto" w:sz="4" w:space="0"/>
            </w:tcBorders>
            <w:vAlign w:val="center"/>
          </w:tcPr>
          <w:p w14:paraId="14434B71">
            <w:pPr>
              <w:pStyle w:val="106"/>
              <w:snapToGrid w:val="0"/>
              <w:spacing w:before="31" w:beforeLines="10" w:after="31" w:afterLines="10" w:line="260" w:lineRule="exact"/>
              <w:ind w:left="-112" w:right="-112"/>
              <w:rPr>
                <w:sz w:val="20"/>
              </w:rPr>
            </w:pPr>
            <w:r>
              <w:rPr>
                <w:rFonts w:hint="eastAsia"/>
                <w:sz w:val="20"/>
              </w:rPr>
              <w:t>出湖口</w:t>
            </w:r>
          </w:p>
        </w:tc>
        <w:tc>
          <w:tcPr>
            <w:tcW w:w="1044" w:type="pct"/>
            <w:tcBorders>
              <w:top w:val="single" w:color="auto" w:sz="4" w:space="0"/>
              <w:left w:val="single" w:color="auto" w:sz="4" w:space="0"/>
              <w:bottom w:val="single" w:color="auto" w:sz="4" w:space="0"/>
              <w:right w:val="single" w:color="auto" w:sz="4" w:space="0"/>
            </w:tcBorders>
            <w:vAlign w:val="center"/>
          </w:tcPr>
          <w:p w14:paraId="233B96BB">
            <w:pPr>
              <w:pStyle w:val="106"/>
              <w:snapToGrid w:val="0"/>
              <w:spacing w:before="31" w:beforeLines="10" w:after="31" w:afterLines="10" w:line="260" w:lineRule="exact"/>
              <w:ind w:left="-112" w:right="-112"/>
              <w:rPr>
                <w:sz w:val="20"/>
              </w:rPr>
            </w:pPr>
            <w:r>
              <w:rPr>
                <w:rFonts w:hint="eastAsia"/>
                <w:sz w:val="20"/>
              </w:rPr>
              <w:t>评价、考核、排名</w:t>
            </w:r>
          </w:p>
        </w:tc>
        <w:tc>
          <w:tcPr>
            <w:tcW w:w="588" w:type="pct"/>
            <w:tcBorders>
              <w:top w:val="single" w:color="auto" w:sz="4" w:space="0"/>
              <w:left w:val="single" w:color="auto" w:sz="4" w:space="0"/>
              <w:bottom w:val="single" w:color="auto" w:sz="4" w:space="0"/>
              <w:right w:val="single" w:color="auto" w:sz="4" w:space="0"/>
            </w:tcBorders>
            <w:vAlign w:val="center"/>
          </w:tcPr>
          <w:p w14:paraId="5A54830C">
            <w:pPr>
              <w:pStyle w:val="106"/>
              <w:snapToGrid w:val="0"/>
              <w:spacing w:before="31" w:beforeLines="10" w:after="31" w:afterLines="10" w:line="260" w:lineRule="exact"/>
              <w:ind w:left="-112" w:right="-112"/>
              <w:rPr>
                <w:sz w:val="20"/>
              </w:rPr>
            </w:pPr>
            <w:r>
              <w:rPr>
                <w:rFonts w:hint="eastAsia"/>
                <w:sz w:val="20"/>
              </w:rPr>
              <w:t>每月一次</w:t>
            </w:r>
          </w:p>
        </w:tc>
      </w:tr>
      <w:tr w14:paraId="05EC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tcBorders>
              <w:top w:val="single" w:color="auto" w:sz="4" w:space="0"/>
              <w:left w:val="single" w:color="auto" w:sz="4" w:space="0"/>
              <w:bottom w:val="single" w:color="auto" w:sz="4" w:space="0"/>
              <w:right w:val="single" w:color="auto" w:sz="4" w:space="0"/>
            </w:tcBorders>
            <w:vAlign w:val="center"/>
          </w:tcPr>
          <w:p w14:paraId="58BDFA16">
            <w:pPr>
              <w:pStyle w:val="106"/>
              <w:snapToGrid w:val="0"/>
              <w:spacing w:before="31" w:beforeLines="10" w:after="31" w:afterLines="10" w:line="260" w:lineRule="exact"/>
              <w:ind w:left="-112" w:right="-112"/>
              <w:rPr>
                <w:sz w:val="20"/>
              </w:rPr>
            </w:pPr>
            <w:r>
              <w:rPr>
                <w:rFonts w:hint="eastAsia"/>
                <w:sz w:val="20"/>
              </w:rPr>
              <w:t>14</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B56605D">
            <w:pPr>
              <w:widowControl/>
              <w:jc w:val="left"/>
              <w:rPr>
                <w:rFonts w:ascii="仿宋_GB2312"/>
                <w:spacing w:val="6"/>
                <w:kern w:val="0"/>
                <w:sz w:val="20"/>
                <w:szCs w:val="20"/>
              </w:rPr>
            </w:pPr>
          </w:p>
        </w:tc>
        <w:tc>
          <w:tcPr>
            <w:tcW w:w="609" w:type="pct"/>
            <w:tcBorders>
              <w:top w:val="single" w:color="auto" w:sz="4" w:space="0"/>
              <w:left w:val="single" w:color="auto" w:sz="4" w:space="0"/>
              <w:bottom w:val="single" w:color="auto" w:sz="4" w:space="0"/>
              <w:right w:val="single" w:color="auto" w:sz="4" w:space="0"/>
            </w:tcBorders>
            <w:vAlign w:val="center"/>
          </w:tcPr>
          <w:p w14:paraId="5E7CEB8B">
            <w:pPr>
              <w:pStyle w:val="106"/>
              <w:snapToGrid w:val="0"/>
              <w:spacing w:before="31" w:beforeLines="10" w:after="31" w:afterLines="10" w:line="260" w:lineRule="exact"/>
              <w:ind w:left="-112" w:right="-112"/>
              <w:rPr>
                <w:sz w:val="20"/>
              </w:rPr>
            </w:pPr>
            <w:r>
              <w:rPr>
                <w:rFonts w:hint="eastAsia"/>
                <w:sz w:val="20"/>
              </w:rPr>
              <w:t>采测分离</w:t>
            </w:r>
          </w:p>
        </w:tc>
        <w:tc>
          <w:tcPr>
            <w:tcW w:w="696" w:type="pct"/>
            <w:tcBorders>
              <w:top w:val="single" w:color="auto" w:sz="4" w:space="0"/>
              <w:left w:val="single" w:color="auto" w:sz="4" w:space="0"/>
              <w:bottom w:val="single" w:color="auto" w:sz="4" w:space="0"/>
              <w:right w:val="single" w:color="auto" w:sz="4" w:space="0"/>
            </w:tcBorders>
            <w:vAlign w:val="center"/>
          </w:tcPr>
          <w:p w14:paraId="263D9FC9">
            <w:pPr>
              <w:pStyle w:val="106"/>
              <w:snapToGrid w:val="0"/>
              <w:spacing w:before="31" w:beforeLines="10" w:after="31" w:afterLines="10" w:line="260" w:lineRule="exact"/>
              <w:ind w:left="-112" w:right="-112"/>
              <w:rPr>
                <w:sz w:val="20"/>
              </w:rPr>
            </w:pPr>
            <w:r>
              <w:rPr>
                <w:rFonts w:hint="eastAsia"/>
                <w:sz w:val="20"/>
              </w:rPr>
              <w:t>梁子湖</w:t>
            </w:r>
          </w:p>
        </w:tc>
        <w:tc>
          <w:tcPr>
            <w:tcW w:w="1306" w:type="pct"/>
            <w:tcBorders>
              <w:top w:val="single" w:color="auto" w:sz="4" w:space="0"/>
              <w:left w:val="single" w:color="auto" w:sz="4" w:space="0"/>
              <w:bottom w:val="single" w:color="auto" w:sz="4" w:space="0"/>
              <w:right w:val="single" w:color="auto" w:sz="4" w:space="0"/>
            </w:tcBorders>
            <w:vAlign w:val="center"/>
          </w:tcPr>
          <w:p w14:paraId="27C1C954">
            <w:pPr>
              <w:pStyle w:val="106"/>
              <w:snapToGrid w:val="0"/>
              <w:spacing w:before="31" w:beforeLines="10" w:after="31" w:afterLines="10" w:line="260" w:lineRule="exact"/>
              <w:ind w:left="-112" w:right="-112"/>
              <w:rPr>
                <w:sz w:val="20"/>
              </w:rPr>
            </w:pPr>
            <w:r>
              <w:rPr>
                <w:rFonts w:hint="eastAsia"/>
                <w:sz w:val="20"/>
              </w:rPr>
              <w:t>梁子岛水源</w:t>
            </w:r>
          </w:p>
        </w:tc>
        <w:tc>
          <w:tcPr>
            <w:tcW w:w="1044" w:type="pct"/>
            <w:tcBorders>
              <w:top w:val="single" w:color="auto" w:sz="4" w:space="0"/>
              <w:left w:val="single" w:color="auto" w:sz="4" w:space="0"/>
              <w:bottom w:val="single" w:color="auto" w:sz="4" w:space="0"/>
              <w:right w:val="single" w:color="auto" w:sz="4" w:space="0"/>
            </w:tcBorders>
            <w:vAlign w:val="center"/>
          </w:tcPr>
          <w:p w14:paraId="70555FBD">
            <w:pPr>
              <w:pStyle w:val="106"/>
              <w:snapToGrid w:val="0"/>
              <w:spacing w:before="31" w:beforeLines="10" w:after="31" w:afterLines="10" w:line="260" w:lineRule="exact"/>
              <w:ind w:left="-112" w:right="-112"/>
              <w:rPr>
                <w:sz w:val="20"/>
              </w:rPr>
            </w:pPr>
            <w:r>
              <w:rPr>
                <w:rFonts w:hint="eastAsia"/>
                <w:sz w:val="20"/>
              </w:rPr>
              <w:t>评价、考核、排名</w:t>
            </w:r>
          </w:p>
        </w:tc>
        <w:tc>
          <w:tcPr>
            <w:tcW w:w="588" w:type="pct"/>
            <w:tcBorders>
              <w:top w:val="single" w:color="auto" w:sz="4" w:space="0"/>
              <w:left w:val="single" w:color="auto" w:sz="4" w:space="0"/>
              <w:bottom w:val="single" w:color="auto" w:sz="4" w:space="0"/>
              <w:right w:val="single" w:color="auto" w:sz="4" w:space="0"/>
            </w:tcBorders>
            <w:vAlign w:val="center"/>
          </w:tcPr>
          <w:p w14:paraId="6FAD82B6">
            <w:pPr>
              <w:pStyle w:val="106"/>
              <w:snapToGrid w:val="0"/>
              <w:spacing w:before="31" w:beforeLines="10" w:after="31" w:afterLines="10" w:line="260" w:lineRule="exact"/>
              <w:ind w:left="-112" w:right="-112"/>
              <w:rPr>
                <w:sz w:val="20"/>
              </w:rPr>
            </w:pPr>
            <w:r>
              <w:rPr>
                <w:rFonts w:hint="eastAsia"/>
                <w:sz w:val="20"/>
              </w:rPr>
              <w:t>每月一次</w:t>
            </w:r>
          </w:p>
        </w:tc>
      </w:tr>
      <w:tr w14:paraId="1EA9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tcBorders>
              <w:top w:val="single" w:color="auto" w:sz="4" w:space="0"/>
              <w:left w:val="single" w:color="auto" w:sz="4" w:space="0"/>
              <w:bottom w:val="single" w:color="auto" w:sz="4" w:space="0"/>
              <w:right w:val="single" w:color="auto" w:sz="4" w:space="0"/>
            </w:tcBorders>
            <w:vAlign w:val="center"/>
          </w:tcPr>
          <w:p w14:paraId="3D47B8B5">
            <w:pPr>
              <w:pStyle w:val="106"/>
              <w:snapToGrid w:val="0"/>
              <w:spacing w:before="31" w:beforeLines="10" w:after="31" w:afterLines="10" w:line="260" w:lineRule="exact"/>
              <w:ind w:left="-112" w:right="-112"/>
              <w:rPr>
                <w:sz w:val="20"/>
              </w:rPr>
            </w:pPr>
            <w:r>
              <w:rPr>
                <w:rFonts w:hint="eastAsia"/>
                <w:sz w:val="20"/>
              </w:rPr>
              <w:t>15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0E182A0">
            <w:pPr>
              <w:widowControl/>
              <w:jc w:val="left"/>
              <w:rPr>
                <w:rFonts w:ascii="仿宋_GB2312"/>
                <w:spacing w:val="6"/>
                <w:kern w:val="0"/>
                <w:sz w:val="20"/>
                <w:szCs w:val="20"/>
              </w:rPr>
            </w:pPr>
          </w:p>
        </w:tc>
        <w:tc>
          <w:tcPr>
            <w:tcW w:w="609" w:type="pct"/>
            <w:tcBorders>
              <w:top w:val="single" w:color="auto" w:sz="4" w:space="0"/>
              <w:left w:val="single" w:color="auto" w:sz="4" w:space="0"/>
              <w:bottom w:val="single" w:color="auto" w:sz="4" w:space="0"/>
              <w:right w:val="single" w:color="auto" w:sz="4" w:space="0"/>
            </w:tcBorders>
            <w:vAlign w:val="center"/>
          </w:tcPr>
          <w:p w14:paraId="002AF554">
            <w:pPr>
              <w:pStyle w:val="106"/>
              <w:snapToGrid w:val="0"/>
              <w:spacing w:before="31" w:beforeLines="10" w:after="31" w:afterLines="10" w:line="260" w:lineRule="exact"/>
              <w:ind w:left="-112" w:right="-112"/>
              <w:rPr>
                <w:sz w:val="20"/>
              </w:rPr>
            </w:pPr>
            <w:r>
              <w:rPr>
                <w:rFonts w:hint="eastAsia"/>
                <w:sz w:val="20"/>
              </w:rPr>
              <w:t>采测分离</w:t>
            </w:r>
          </w:p>
        </w:tc>
        <w:tc>
          <w:tcPr>
            <w:tcW w:w="696" w:type="pct"/>
            <w:tcBorders>
              <w:top w:val="single" w:color="auto" w:sz="4" w:space="0"/>
              <w:left w:val="single" w:color="auto" w:sz="4" w:space="0"/>
              <w:bottom w:val="single" w:color="auto" w:sz="4" w:space="0"/>
              <w:right w:val="single" w:color="auto" w:sz="4" w:space="0"/>
            </w:tcBorders>
            <w:vAlign w:val="center"/>
          </w:tcPr>
          <w:p w14:paraId="1A81F010">
            <w:pPr>
              <w:pStyle w:val="106"/>
              <w:snapToGrid w:val="0"/>
              <w:spacing w:before="31" w:beforeLines="10" w:after="31" w:afterLines="10" w:line="260" w:lineRule="exact"/>
              <w:ind w:left="-112" w:right="-112"/>
              <w:rPr>
                <w:sz w:val="20"/>
              </w:rPr>
            </w:pPr>
            <w:r>
              <w:rPr>
                <w:rFonts w:hint="eastAsia"/>
                <w:sz w:val="20"/>
              </w:rPr>
              <w:t>梁子湖</w:t>
            </w:r>
          </w:p>
        </w:tc>
        <w:tc>
          <w:tcPr>
            <w:tcW w:w="1306" w:type="pct"/>
            <w:tcBorders>
              <w:top w:val="single" w:color="auto" w:sz="4" w:space="0"/>
              <w:left w:val="single" w:color="auto" w:sz="4" w:space="0"/>
              <w:bottom w:val="single" w:color="auto" w:sz="4" w:space="0"/>
              <w:right w:val="single" w:color="auto" w:sz="4" w:space="0"/>
            </w:tcBorders>
            <w:vAlign w:val="center"/>
          </w:tcPr>
          <w:p w14:paraId="55E472C7">
            <w:pPr>
              <w:pStyle w:val="106"/>
              <w:snapToGrid w:val="0"/>
              <w:spacing w:before="31" w:beforeLines="10" w:after="31" w:afterLines="10" w:line="260" w:lineRule="exact"/>
              <w:ind w:left="-112" w:right="-112"/>
              <w:rPr>
                <w:sz w:val="20"/>
              </w:rPr>
            </w:pPr>
            <w:r>
              <w:rPr>
                <w:rFonts w:hint="eastAsia"/>
                <w:sz w:val="20"/>
              </w:rPr>
              <w:t>东梁子湖湖心（湖心2#）</w:t>
            </w:r>
          </w:p>
        </w:tc>
        <w:tc>
          <w:tcPr>
            <w:tcW w:w="1044" w:type="pct"/>
            <w:tcBorders>
              <w:top w:val="single" w:color="auto" w:sz="4" w:space="0"/>
              <w:left w:val="single" w:color="auto" w:sz="4" w:space="0"/>
              <w:bottom w:val="single" w:color="auto" w:sz="4" w:space="0"/>
              <w:right w:val="single" w:color="auto" w:sz="4" w:space="0"/>
            </w:tcBorders>
            <w:vAlign w:val="center"/>
          </w:tcPr>
          <w:p w14:paraId="7C141540">
            <w:pPr>
              <w:pStyle w:val="106"/>
              <w:snapToGrid w:val="0"/>
              <w:spacing w:before="31" w:beforeLines="10" w:after="31" w:afterLines="10" w:line="260" w:lineRule="exact"/>
              <w:ind w:left="-112" w:right="-112"/>
              <w:rPr>
                <w:sz w:val="20"/>
              </w:rPr>
            </w:pPr>
            <w:r>
              <w:rPr>
                <w:rFonts w:hint="eastAsia"/>
                <w:sz w:val="20"/>
              </w:rPr>
              <w:t>评价、考核、排名</w:t>
            </w:r>
          </w:p>
        </w:tc>
        <w:tc>
          <w:tcPr>
            <w:tcW w:w="588" w:type="pct"/>
            <w:tcBorders>
              <w:top w:val="single" w:color="auto" w:sz="4" w:space="0"/>
              <w:left w:val="single" w:color="auto" w:sz="4" w:space="0"/>
              <w:bottom w:val="single" w:color="auto" w:sz="4" w:space="0"/>
              <w:right w:val="single" w:color="auto" w:sz="4" w:space="0"/>
            </w:tcBorders>
            <w:vAlign w:val="center"/>
          </w:tcPr>
          <w:p w14:paraId="4DD9B486">
            <w:pPr>
              <w:pStyle w:val="106"/>
              <w:snapToGrid w:val="0"/>
              <w:spacing w:before="31" w:beforeLines="10" w:after="31" w:afterLines="10" w:line="260" w:lineRule="exact"/>
              <w:ind w:left="-112" w:right="-112"/>
              <w:rPr>
                <w:sz w:val="20"/>
              </w:rPr>
            </w:pPr>
            <w:r>
              <w:rPr>
                <w:rFonts w:hint="eastAsia"/>
                <w:sz w:val="20"/>
              </w:rPr>
              <w:t>每月一次</w:t>
            </w:r>
          </w:p>
        </w:tc>
      </w:tr>
      <w:tr w14:paraId="79BA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tcBorders>
              <w:top w:val="single" w:color="auto" w:sz="4" w:space="0"/>
              <w:left w:val="single" w:color="auto" w:sz="4" w:space="0"/>
              <w:bottom w:val="single" w:color="auto" w:sz="4" w:space="0"/>
              <w:right w:val="single" w:color="auto" w:sz="4" w:space="0"/>
            </w:tcBorders>
            <w:vAlign w:val="center"/>
          </w:tcPr>
          <w:p w14:paraId="59F2E255">
            <w:pPr>
              <w:pStyle w:val="106"/>
              <w:snapToGrid w:val="0"/>
              <w:spacing w:before="31" w:beforeLines="10" w:after="31" w:afterLines="10" w:line="260" w:lineRule="exact"/>
              <w:ind w:left="-112" w:right="-112"/>
              <w:rPr>
                <w:sz w:val="20"/>
              </w:rPr>
            </w:pPr>
            <w:r>
              <w:rPr>
                <w:rFonts w:hint="eastAsia"/>
                <w:sz w:val="20"/>
              </w:rPr>
              <w:t>16</w:t>
            </w:r>
          </w:p>
        </w:tc>
        <w:tc>
          <w:tcPr>
            <w:tcW w:w="492" w:type="pct"/>
            <w:vMerge w:val="restart"/>
            <w:tcBorders>
              <w:top w:val="single" w:color="auto" w:sz="4" w:space="0"/>
              <w:left w:val="single" w:color="auto" w:sz="4" w:space="0"/>
              <w:bottom w:val="single" w:color="auto" w:sz="4" w:space="0"/>
              <w:right w:val="single" w:color="auto" w:sz="4" w:space="0"/>
            </w:tcBorders>
            <w:vAlign w:val="center"/>
          </w:tcPr>
          <w:p w14:paraId="200FE347">
            <w:pPr>
              <w:pStyle w:val="106"/>
              <w:snapToGrid w:val="0"/>
              <w:spacing w:before="31" w:beforeLines="10" w:after="31" w:afterLines="10" w:line="260" w:lineRule="exact"/>
              <w:ind w:left="-112" w:right="-112"/>
              <w:rPr>
                <w:sz w:val="20"/>
              </w:rPr>
            </w:pPr>
            <w:r>
              <w:rPr>
                <w:rFonts w:hint="eastAsia"/>
                <w:sz w:val="20"/>
              </w:rPr>
              <w:t>荆门市</w:t>
            </w:r>
          </w:p>
        </w:tc>
        <w:tc>
          <w:tcPr>
            <w:tcW w:w="609" w:type="pct"/>
            <w:tcBorders>
              <w:top w:val="single" w:color="auto" w:sz="4" w:space="0"/>
              <w:left w:val="single" w:color="auto" w:sz="4" w:space="0"/>
              <w:bottom w:val="single" w:color="auto" w:sz="4" w:space="0"/>
              <w:right w:val="single" w:color="auto" w:sz="4" w:space="0"/>
            </w:tcBorders>
            <w:vAlign w:val="center"/>
          </w:tcPr>
          <w:p w14:paraId="21C7A414">
            <w:pPr>
              <w:pStyle w:val="106"/>
              <w:snapToGrid w:val="0"/>
              <w:spacing w:before="31" w:beforeLines="10" w:after="31" w:afterLines="10" w:line="260" w:lineRule="exact"/>
              <w:ind w:left="-112" w:right="-112"/>
              <w:rPr>
                <w:sz w:val="20"/>
              </w:rPr>
            </w:pPr>
            <w:r>
              <w:rPr>
                <w:rFonts w:hint="eastAsia"/>
                <w:sz w:val="20"/>
              </w:rPr>
              <w:t>采测分离</w:t>
            </w:r>
          </w:p>
        </w:tc>
        <w:tc>
          <w:tcPr>
            <w:tcW w:w="696" w:type="pct"/>
            <w:tcBorders>
              <w:top w:val="single" w:color="auto" w:sz="4" w:space="0"/>
              <w:left w:val="single" w:color="auto" w:sz="4" w:space="0"/>
              <w:bottom w:val="single" w:color="auto" w:sz="4" w:space="0"/>
              <w:right w:val="single" w:color="auto" w:sz="4" w:space="0"/>
            </w:tcBorders>
            <w:vAlign w:val="center"/>
          </w:tcPr>
          <w:p w14:paraId="1B240B79">
            <w:pPr>
              <w:pStyle w:val="106"/>
              <w:snapToGrid w:val="0"/>
              <w:spacing w:before="31" w:beforeLines="10" w:after="31" w:afterLines="10" w:line="260" w:lineRule="exact"/>
              <w:ind w:left="-112" w:right="-112"/>
              <w:rPr>
                <w:sz w:val="20"/>
              </w:rPr>
            </w:pPr>
            <w:r>
              <w:rPr>
                <w:rFonts w:hint="eastAsia"/>
                <w:sz w:val="20"/>
              </w:rPr>
              <w:t>漳河水库</w:t>
            </w:r>
          </w:p>
        </w:tc>
        <w:tc>
          <w:tcPr>
            <w:tcW w:w="1306" w:type="pct"/>
            <w:tcBorders>
              <w:top w:val="single" w:color="auto" w:sz="4" w:space="0"/>
              <w:left w:val="single" w:color="auto" w:sz="4" w:space="0"/>
              <w:bottom w:val="single" w:color="auto" w:sz="4" w:space="0"/>
              <w:right w:val="single" w:color="auto" w:sz="4" w:space="0"/>
            </w:tcBorders>
            <w:vAlign w:val="center"/>
          </w:tcPr>
          <w:p w14:paraId="1F6D861A">
            <w:pPr>
              <w:pStyle w:val="106"/>
              <w:snapToGrid w:val="0"/>
              <w:spacing w:before="31" w:beforeLines="10" w:after="31" w:afterLines="10" w:line="260" w:lineRule="exact"/>
              <w:ind w:left="-112" w:right="-112"/>
              <w:rPr>
                <w:sz w:val="20"/>
              </w:rPr>
            </w:pPr>
            <w:r>
              <w:rPr>
                <w:rFonts w:hint="eastAsia"/>
                <w:sz w:val="20"/>
              </w:rPr>
              <w:t>渠首闸（闸口）</w:t>
            </w:r>
          </w:p>
        </w:tc>
        <w:tc>
          <w:tcPr>
            <w:tcW w:w="1044" w:type="pct"/>
            <w:tcBorders>
              <w:top w:val="single" w:color="auto" w:sz="4" w:space="0"/>
              <w:left w:val="single" w:color="auto" w:sz="4" w:space="0"/>
              <w:bottom w:val="single" w:color="auto" w:sz="4" w:space="0"/>
              <w:right w:val="single" w:color="auto" w:sz="4" w:space="0"/>
            </w:tcBorders>
            <w:vAlign w:val="center"/>
          </w:tcPr>
          <w:p w14:paraId="3E976A79">
            <w:pPr>
              <w:pStyle w:val="106"/>
              <w:snapToGrid w:val="0"/>
              <w:spacing w:before="31" w:beforeLines="10" w:after="31" w:afterLines="10" w:line="260" w:lineRule="exact"/>
              <w:ind w:left="-112" w:right="-112"/>
              <w:rPr>
                <w:sz w:val="20"/>
              </w:rPr>
            </w:pPr>
            <w:r>
              <w:rPr>
                <w:rFonts w:hint="eastAsia"/>
                <w:sz w:val="20"/>
              </w:rPr>
              <w:t>评价、考核、排名</w:t>
            </w:r>
          </w:p>
        </w:tc>
        <w:tc>
          <w:tcPr>
            <w:tcW w:w="588" w:type="pct"/>
            <w:tcBorders>
              <w:top w:val="single" w:color="auto" w:sz="4" w:space="0"/>
              <w:left w:val="single" w:color="auto" w:sz="4" w:space="0"/>
              <w:bottom w:val="single" w:color="auto" w:sz="4" w:space="0"/>
              <w:right w:val="single" w:color="auto" w:sz="4" w:space="0"/>
            </w:tcBorders>
            <w:vAlign w:val="center"/>
          </w:tcPr>
          <w:p w14:paraId="216741F0">
            <w:pPr>
              <w:pStyle w:val="106"/>
              <w:snapToGrid w:val="0"/>
              <w:spacing w:before="31" w:beforeLines="10" w:after="31" w:afterLines="10" w:line="260" w:lineRule="exact"/>
              <w:ind w:left="-112" w:right="-112"/>
              <w:rPr>
                <w:sz w:val="20"/>
              </w:rPr>
            </w:pPr>
            <w:r>
              <w:rPr>
                <w:rFonts w:hint="eastAsia"/>
                <w:sz w:val="20"/>
              </w:rPr>
              <w:t>每月一次</w:t>
            </w:r>
          </w:p>
        </w:tc>
      </w:tr>
      <w:tr w14:paraId="0F0B7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tcBorders>
              <w:top w:val="single" w:color="auto" w:sz="4" w:space="0"/>
              <w:left w:val="single" w:color="auto" w:sz="4" w:space="0"/>
              <w:bottom w:val="single" w:color="auto" w:sz="4" w:space="0"/>
              <w:right w:val="single" w:color="auto" w:sz="4" w:space="0"/>
            </w:tcBorders>
            <w:vAlign w:val="center"/>
          </w:tcPr>
          <w:p w14:paraId="72D032F4">
            <w:pPr>
              <w:pStyle w:val="106"/>
              <w:snapToGrid w:val="0"/>
              <w:spacing w:before="31" w:beforeLines="10" w:after="31" w:afterLines="10" w:line="260" w:lineRule="exact"/>
              <w:ind w:left="-112" w:right="-112"/>
              <w:rPr>
                <w:sz w:val="20"/>
              </w:rPr>
            </w:pPr>
            <w:r>
              <w:rPr>
                <w:rFonts w:hint="eastAsia"/>
                <w:sz w:val="20"/>
              </w:rPr>
              <w:t>17</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E13D625">
            <w:pPr>
              <w:widowControl/>
              <w:jc w:val="left"/>
              <w:rPr>
                <w:rFonts w:ascii="仿宋_GB2312"/>
                <w:spacing w:val="6"/>
                <w:kern w:val="0"/>
                <w:sz w:val="20"/>
                <w:szCs w:val="20"/>
              </w:rPr>
            </w:pPr>
          </w:p>
        </w:tc>
        <w:tc>
          <w:tcPr>
            <w:tcW w:w="609" w:type="pct"/>
            <w:tcBorders>
              <w:top w:val="single" w:color="auto" w:sz="4" w:space="0"/>
              <w:left w:val="single" w:color="auto" w:sz="4" w:space="0"/>
              <w:bottom w:val="single" w:color="auto" w:sz="4" w:space="0"/>
              <w:right w:val="single" w:color="auto" w:sz="4" w:space="0"/>
            </w:tcBorders>
            <w:vAlign w:val="center"/>
          </w:tcPr>
          <w:p w14:paraId="31701F3B">
            <w:pPr>
              <w:pStyle w:val="106"/>
              <w:snapToGrid w:val="0"/>
              <w:spacing w:before="31" w:beforeLines="10" w:after="31" w:afterLines="10" w:line="260" w:lineRule="exact"/>
              <w:ind w:left="-112" w:right="-112"/>
              <w:rPr>
                <w:sz w:val="20"/>
              </w:rPr>
            </w:pPr>
            <w:r>
              <w:rPr>
                <w:rFonts w:hint="eastAsia"/>
                <w:sz w:val="20"/>
              </w:rPr>
              <w:t>采测分离</w:t>
            </w:r>
          </w:p>
        </w:tc>
        <w:tc>
          <w:tcPr>
            <w:tcW w:w="696" w:type="pct"/>
            <w:tcBorders>
              <w:top w:val="single" w:color="auto" w:sz="4" w:space="0"/>
              <w:left w:val="single" w:color="auto" w:sz="4" w:space="0"/>
              <w:bottom w:val="single" w:color="auto" w:sz="4" w:space="0"/>
              <w:right w:val="single" w:color="auto" w:sz="4" w:space="0"/>
            </w:tcBorders>
            <w:vAlign w:val="center"/>
          </w:tcPr>
          <w:p w14:paraId="449D7CB7">
            <w:pPr>
              <w:pStyle w:val="106"/>
              <w:snapToGrid w:val="0"/>
              <w:spacing w:before="31" w:beforeLines="10" w:after="31" w:afterLines="10" w:line="260" w:lineRule="exact"/>
              <w:ind w:left="-112" w:right="-112"/>
              <w:rPr>
                <w:sz w:val="20"/>
              </w:rPr>
            </w:pPr>
            <w:r>
              <w:rPr>
                <w:rFonts w:hint="eastAsia"/>
                <w:sz w:val="20"/>
              </w:rPr>
              <w:t>漳河水库</w:t>
            </w:r>
          </w:p>
        </w:tc>
        <w:tc>
          <w:tcPr>
            <w:tcW w:w="1306" w:type="pct"/>
            <w:tcBorders>
              <w:top w:val="single" w:color="auto" w:sz="4" w:space="0"/>
              <w:left w:val="single" w:color="auto" w:sz="4" w:space="0"/>
              <w:bottom w:val="single" w:color="auto" w:sz="4" w:space="0"/>
              <w:right w:val="single" w:color="auto" w:sz="4" w:space="0"/>
            </w:tcBorders>
            <w:vAlign w:val="center"/>
          </w:tcPr>
          <w:p w14:paraId="03E76097">
            <w:pPr>
              <w:pStyle w:val="106"/>
              <w:snapToGrid w:val="0"/>
              <w:spacing w:before="31" w:beforeLines="10" w:after="31" w:afterLines="10" w:line="260" w:lineRule="exact"/>
              <w:ind w:left="-112" w:right="-112"/>
              <w:rPr>
                <w:sz w:val="20"/>
              </w:rPr>
            </w:pPr>
            <w:r>
              <w:rPr>
                <w:rFonts w:hint="eastAsia"/>
                <w:sz w:val="20"/>
              </w:rPr>
              <w:t>漳河水库库心</w:t>
            </w:r>
          </w:p>
        </w:tc>
        <w:tc>
          <w:tcPr>
            <w:tcW w:w="1044" w:type="pct"/>
            <w:tcBorders>
              <w:top w:val="single" w:color="auto" w:sz="4" w:space="0"/>
              <w:left w:val="single" w:color="auto" w:sz="4" w:space="0"/>
              <w:bottom w:val="single" w:color="auto" w:sz="4" w:space="0"/>
              <w:right w:val="single" w:color="auto" w:sz="4" w:space="0"/>
            </w:tcBorders>
            <w:vAlign w:val="center"/>
          </w:tcPr>
          <w:p w14:paraId="3981332E">
            <w:pPr>
              <w:pStyle w:val="106"/>
              <w:snapToGrid w:val="0"/>
              <w:spacing w:before="31" w:beforeLines="10" w:after="31" w:afterLines="10" w:line="260" w:lineRule="exact"/>
              <w:ind w:left="-112" w:right="-112"/>
              <w:rPr>
                <w:sz w:val="20"/>
              </w:rPr>
            </w:pPr>
            <w:r>
              <w:rPr>
                <w:rFonts w:hint="eastAsia"/>
                <w:sz w:val="20"/>
              </w:rPr>
              <w:t>评价、考核、排名</w:t>
            </w:r>
          </w:p>
        </w:tc>
        <w:tc>
          <w:tcPr>
            <w:tcW w:w="588" w:type="pct"/>
            <w:tcBorders>
              <w:top w:val="single" w:color="auto" w:sz="4" w:space="0"/>
              <w:left w:val="single" w:color="auto" w:sz="4" w:space="0"/>
              <w:bottom w:val="single" w:color="auto" w:sz="4" w:space="0"/>
              <w:right w:val="single" w:color="auto" w:sz="4" w:space="0"/>
            </w:tcBorders>
            <w:vAlign w:val="center"/>
          </w:tcPr>
          <w:p w14:paraId="182CD077">
            <w:pPr>
              <w:pStyle w:val="106"/>
              <w:snapToGrid w:val="0"/>
              <w:spacing w:before="31" w:beforeLines="10" w:after="31" w:afterLines="10" w:line="260" w:lineRule="exact"/>
              <w:ind w:left="-112" w:right="-112"/>
              <w:rPr>
                <w:sz w:val="20"/>
              </w:rPr>
            </w:pPr>
            <w:r>
              <w:rPr>
                <w:rFonts w:hint="eastAsia"/>
                <w:sz w:val="20"/>
              </w:rPr>
              <w:t>每月一次</w:t>
            </w:r>
          </w:p>
        </w:tc>
      </w:tr>
      <w:tr w14:paraId="5EC2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tcBorders>
              <w:top w:val="single" w:color="auto" w:sz="4" w:space="0"/>
              <w:left w:val="single" w:color="auto" w:sz="4" w:space="0"/>
              <w:bottom w:val="single" w:color="auto" w:sz="4" w:space="0"/>
              <w:right w:val="single" w:color="auto" w:sz="4" w:space="0"/>
            </w:tcBorders>
            <w:vAlign w:val="center"/>
          </w:tcPr>
          <w:p w14:paraId="7B26EB21">
            <w:pPr>
              <w:pStyle w:val="106"/>
              <w:snapToGrid w:val="0"/>
              <w:spacing w:before="31" w:beforeLines="10" w:after="31" w:afterLines="10" w:line="260" w:lineRule="exact"/>
              <w:ind w:left="-112" w:right="-112"/>
              <w:rPr>
                <w:sz w:val="20"/>
              </w:rPr>
            </w:pPr>
            <w:r>
              <w:rPr>
                <w:rFonts w:hint="eastAsia"/>
                <w:sz w:val="20"/>
              </w:rPr>
              <w:t>18</w:t>
            </w:r>
          </w:p>
        </w:tc>
        <w:tc>
          <w:tcPr>
            <w:tcW w:w="492" w:type="pct"/>
            <w:vMerge w:val="restart"/>
            <w:tcBorders>
              <w:top w:val="single" w:color="auto" w:sz="4" w:space="0"/>
              <w:left w:val="single" w:color="auto" w:sz="4" w:space="0"/>
              <w:bottom w:val="single" w:color="auto" w:sz="4" w:space="0"/>
              <w:right w:val="single" w:color="auto" w:sz="4" w:space="0"/>
            </w:tcBorders>
            <w:vAlign w:val="center"/>
          </w:tcPr>
          <w:p w14:paraId="1C8D163F">
            <w:pPr>
              <w:pStyle w:val="106"/>
              <w:snapToGrid w:val="0"/>
              <w:spacing w:before="31" w:beforeLines="10" w:after="31" w:afterLines="10" w:line="260" w:lineRule="exact"/>
              <w:ind w:left="-112" w:right="-112"/>
              <w:rPr>
                <w:sz w:val="20"/>
              </w:rPr>
            </w:pPr>
            <w:r>
              <w:rPr>
                <w:rFonts w:hint="eastAsia"/>
                <w:sz w:val="20"/>
              </w:rPr>
              <w:t>孝感市</w:t>
            </w:r>
          </w:p>
        </w:tc>
        <w:tc>
          <w:tcPr>
            <w:tcW w:w="609" w:type="pct"/>
            <w:tcBorders>
              <w:top w:val="single" w:color="auto" w:sz="4" w:space="0"/>
              <w:left w:val="single" w:color="auto" w:sz="4" w:space="0"/>
              <w:bottom w:val="single" w:color="auto" w:sz="4" w:space="0"/>
              <w:right w:val="single" w:color="auto" w:sz="4" w:space="0"/>
            </w:tcBorders>
            <w:vAlign w:val="center"/>
          </w:tcPr>
          <w:p w14:paraId="6C2D1666">
            <w:pPr>
              <w:pStyle w:val="106"/>
              <w:snapToGrid w:val="0"/>
              <w:spacing w:before="31" w:beforeLines="10" w:after="31" w:afterLines="10" w:line="260" w:lineRule="exact"/>
              <w:ind w:left="-112" w:right="-112"/>
              <w:rPr>
                <w:sz w:val="20"/>
              </w:rPr>
            </w:pPr>
            <w:r>
              <w:rPr>
                <w:rFonts w:hint="eastAsia"/>
                <w:sz w:val="20"/>
              </w:rPr>
              <w:t>孝感市</w:t>
            </w:r>
          </w:p>
        </w:tc>
        <w:tc>
          <w:tcPr>
            <w:tcW w:w="696" w:type="pct"/>
            <w:tcBorders>
              <w:top w:val="single" w:color="auto" w:sz="4" w:space="0"/>
              <w:left w:val="single" w:color="auto" w:sz="4" w:space="0"/>
              <w:bottom w:val="single" w:color="auto" w:sz="4" w:space="0"/>
              <w:right w:val="single" w:color="auto" w:sz="4" w:space="0"/>
            </w:tcBorders>
            <w:vAlign w:val="center"/>
          </w:tcPr>
          <w:p w14:paraId="58BED184">
            <w:pPr>
              <w:pStyle w:val="106"/>
              <w:snapToGrid w:val="0"/>
              <w:spacing w:before="31" w:beforeLines="10" w:after="31" w:afterLines="10" w:line="260" w:lineRule="exact"/>
              <w:ind w:left="-112" w:right="-112"/>
              <w:rPr>
                <w:sz w:val="20"/>
              </w:rPr>
            </w:pPr>
            <w:r>
              <w:rPr>
                <w:rFonts w:hint="eastAsia" w:ascii="宋体" w:hAnsi="宋体" w:eastAsia="宋体" w:cs="宋体"/>
                <w:sz w:val="20"/>
              </w:rPr>
              <w:t>澴</w:t>
            </w:r>
            <w:r>
              <w:rPr>
                <w:rFonts w:hint="eastAsia"/>
                <w:sz w:val="20"/>
              </w:rPr>
              <w:t>东湖</w:t>
            </w:r>
          </w:p>
        </w:tc>
        <w:tc>
          <w:tcPr>
            <w:tcW w:w="1306" w:type="pct"/>
            <w:tcBorders>
              <w:top w:val="single" w:color="auto" w:sz="4" w:space="0"/>
              <w:left w:val="single" w:color="auto" w:sz="4" w:space="0"/>
              <w:bottom w:val="single" w:color="auto" w:sz="4" w:space="0"/>
              <w:right w:val="single" w:color="auto" w:sz="4" w:space="0"/>
            </w:tcBorders>
            <w:vAlign w:val="center"/>
          </w:tcPr>
          <w:p w14:paraId="66110E60">
            <w:pPr>
              <w:pStyle w:val="106"/>
              <w:snapToGrid w:val="0"/>
              <w:spacing w:before="31" w:beforeLines="10" w:after="31" w:afterLines="10" w:line="260" w:lineRule="exact"/>
              <w:ind w:left="-112" w:right="-112"/>
              <w:rPr>
                <w:sz w:val="20"/>
              </w:rPr>
            </w:pPr>
            <w:r>
              <w:rPr>
                <w:rFonts w:hint="eastAsia" w:ascii="宋体" w:hAnsi="宋体" w:eastAsia="宋体" w:cs="宋体"/>
                <w:sz w:val="20"/>
              </w:rPr>
              <w:t>澴</w:t>
            </w:r>
            <w:r>
              <w:rPr>
                <w:rFonts w:hint="eastAsia"/>
                <w:sz w:val="20"/>
              </w:rPr>
              <w:t>东湖入湖口</w:t>
            </w:r>
          </w:p>
        </w:tc>
        <w:tc>
          <w:tcPr>
            <w:tcW w:w="1044" w:type="pct"/>
            <w:tcBorders>
              <w:top w:val="single" w:color="auto" w:sz="4" w:space="0"/>
              <w:left w:val="single" w:color="auto" w:sz="4" w:space="0"/>
              <w:bottom w:val="single" w:color="auto" w:sz="4" w:space="0"/>
              <w:right w:val="single" w:color="auto" w:sz="4" w:space="0"/>
            </w:tcBorders>
            <w:vAlign w:val="center"/>
          </w:tcPr>
          <w:p w14:paraId="4731C445">
            <w:pPr>
              <w:pStyle w:val="106"/>
              <w:snapToGrid w:val="0"/>
              <w:spacing w:before="31" w:beforeLines="10" w:after="31" w:afterLines="10" w:line="260" w:lineRule="exact"/>
              <w:ind w:left="-112" w:right="-112"/>
              <w:rPr>
                <w:sz w:val="20"/>
              </w:rPr>
            </w:pPr>
            <w:r>
              <w:rPr>
                <w:rFonts w:hint="eastAsia"/>
                <w:sz w:val="20"/>
              </w:rPr>
              <w:t>趋势科研</w:t>
            </w:r>
          </w:p>
        </w:tc>
        <w:tc>
          <w:tcPr>
            <w:tcW w:w="588" w:type="pct"/>
            <w:tcBorders>
              <w:top w:val="single" w:color="auto" w:sz="4" w:space="0"/>
              <w:left w:val="single" w:color="auto" w:sz="4" w:space="0"/>
              <w:bottom w:val="single" w:color="auto" w:sz="4" w:space="0"/>
              <w:right w:val="single" w:color="auto" w:sz="4" w:space="0"/>
            </w:tcBorders>
            <w:vAlign w:val="center"/>
          </w:tcPr>
          <w:p w14:paraId="59507D06">
            <w:pPr>
              <w:pStyle w:val="106"/>
              <w:snapToGrid w:val="0"/>
              <w:spacing w:before="31" w:beforeLines="10" w:after="31" w:afterLines="10" w:line="260" w:lineRule="exact"/>
              <w:ind w:left="-112" w:right="-112"/>
              <w:rPr>
                <w:sz w:val="20"/>
              </w:rPr>
            </w:pPr>
            <w:r>
              <w:rPr>
                <w:rFonts w:hint="eastAsia"/>
                <w:sz w:val="20"/>
              </w:rPr>
              <w:t>每月一次</w:t>
            </w:r>
          </w:p>
        </w:tc>
      </w:tr>
      <w:tr w14:paraId="4047B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tcBorders>
              <w:top w:val="single" w:color="auto" w:sz="4" w:space="0"/>
              <w:left w:val="single" w:color="auto" w:sz="4" w:space="0"/>
              <w:bottom w:val="single" w:color="auto" w:sz="4" w:space="0"/>
              <w:right w:val="single" w:color="auto" w:sz="4" w:space="0"/>
            </w:tcBorders>
            <w:vAlign w:val="center"/>
          </w:tcPr>
          <w:p w14:paraId="50A43605">
            <w:pPr>
              <w:pStyle w:val="106"/>
              <w:snapToGrid w:val="0"/>
              <w:spacing w:before="31" w:beforeLines="10" w:after="31" w:afterLines="10" w:line="260" w:lineRule="exact"/>
              <w:ind w:left="-112" w:right="-112"/>
              <w:rPr>
                <w:sz w:val="20"/>
              </w:rPr>
            </w:pPr>
            <w:r>
              <w:rPr>
                <w:rFonts w:hint="eastAsia"/>
                <w:sz w:val="20"/>
              </w:rPr>
              <w:t>19</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9B84603">
            <w:pPr>
              <w:widowControl/>
              <w:jc w:val="left"/>
              <w:rPr>
                <w:rFonts w:ascii="仿宋_GB2312"/>
                <w:spacing w:val="6"/>
                <w:kern w:val="0"/>
                <w:sz w:val="20"/>
                <w:szCs w:val="20"/>
              </w:rPr>
            </w:pPr>
          </w:p>
        </w:tc>
        <w:tc>
          <w:tcPr>
            <w:tcW w:w="609" w:type="pct"/>
            <w:tcBorders>
              <w:top w:val="single" w:color="auto" w:sz="4" w:space="0"/>
              <w:left w:val="single" w:color="auto" w:sz="4" w:space="0"/>
              <w:bottom w:val="single" w:color="auto" w:sz="4" w:space="0"/>
              <w:right w:val="single" w:color="auto" w:sz="4" w:space="0"/>
            </w:tcBorders>
            <w:vAlign w:val="center"/>
          </w:tcPr>
          <w:p w14:paraId="10A9523A">
            <w:pPr>
              <w:pStyle w:val="106"/>
              <w:snapToGrid w:val="0"/>
              <w:spacing w:before="31" w:beforeLines="10" w:after="31" w:afterLines="10" w:line="260" w:lineRule="exact"/>
              <w:ind w:left="-112" w:right="-112"/>
              <w:rPr>
                <w:sz w:val="20"/>
              </w:rPr>
            </w:pPr>
            <w:r>
              <w:rPr>
                <w:rFonts w:hint="eastAsia"/>
                <w:sz w:val="20"/>
              </w:rPr>
              <w:t>孝感市</w:t>
            </w:r>
          </w:p>
        </w:tc>
        <w:tc>
          <w:tcPr>
            <w:tcW w:w="696" w:type="pct"/>
            <w:tcBorders>
              <w:top w:val="single" w:color="auto" w:sz="4" w:space="0"/>
              <w:left w:val="single" w:color="auto" w:sz="4" w:space="0"/>
              <w:bottom w:val="single" w:color="auto" w:sz="4" w:space="0"/>
              <w:right w:val="single" w:color="auto" w:sz="4" w:space="0"/>
            </w:tcBorders>
            <w:vAlign w:val="center"/>
          </w:tcPr>
          <w:p w14:paraId="6F630E68">
            <w:pPr>
              <w:pStyle w:val="106"/>
              <w:snapToGrid w:val="0"/>
              <w:spacing w:before="31" w:beforeLines="10" w:after="31" w:afterLines="10" w:line="260" w:lineRule="exact"/>
              <w:ind w:left="-112" w:right="-112"/>
              <w:rPr>
                <w:sz w:val="20"/>
              </w:rPr>
            </w:pPr>
            <w:r>
              <w:rPr>
                <w:rFonts w:hint="eastAsia" w:ascii="宋体" w:hAnsi="宋体" w:eastAsia="宋体" w:cs="宋体"/>
                <w:sz w:val="20"/>
              </w:rPr>
              <w:t>澴</w:t>
            </w:r>
            <w:r>
              <w:rPr>
                <w:rFonts w:hint="eastAsia"/>
                <w:sz w:val="20"/>
              </w:rPr>
              <w:t>东湖</w:t>
            </w:r>
          </w:p>
        </w:tc>
        <w:tc>
          <w:tcPr>
            <w:tcW w:w="1306" w:type="pct"/>
            <w:tcBorders>
              <w:top w:val="single" w:color="auto" w:sz="4" w:space="0"/>
              <w:left w:val="single" w:color="auto" w:sz="4" w:space="0"/>
              <w:bottom w:val="single" w:color="auto" w:sz="4" w:space="0"/>
              <w:right w:val="single" w:color="auto" w:sz="4" w:space="0"/>
            </w:tcBorders>
            <w:vAlign w:val="center"/>
          </w:tcPr>
          <w:p w14:paraId="29678D91">
            <w:pPr>
              <w:pStyle w:val="106"/>
              <w:snapToGrid w:val="0"/>
              <w:spacing w:before="31" w:beforeLines="10" w:after="31" w:afterLines="10" w:line="260" w:lineRule="exact"/>
              <w:ind w:left="-112" w:right="-112"/>
              <w:rPr>
                <w:sz w:val="20"/>
              </w:rPr>
            </w:pPr>
            <w:r>
              <w:rPr>
                <w:rFonts w:hint="eastAsia" w:ascii="宋体" w:hAnsi="宋体" w:eastAsia="宋体" w:cs="宋体"/>
                <w:sz w:val="20"/>
              </w:rPr>
              <w:t>澴</w:t>
            </w:r>
            <w:r>
              <w:rPr>
                <w:rFonts w:hint="eastAsia"/>
                <w:sz w:val="20"/>
              </w:rPr>
              <w:t>东湖湖心</w:t>
            </w:r>
          </w:p>
        </w:tc>
        <w:tc>
          <w:tcPr>
            <w:tcW w:w="1044" w:type="pct"/>
            <w:tcBorders>
              <w:top w:val="single" w:color="auto" w:sz="4" w:space="0"/>
              <w:left w:val="single" w:color="auto" w:sz="4" w:space="0"/>
              <w:bottom w:val="single" w:color="auto" w:sz="4" w:space="0"/>
              <w:right w:val="single" w:color="auto" w:sz="4" w:space="0"/>
            </w:tcBorders>
            <w:vAlign w:val="center"/>
          </w:tcPr>
          <w:p w14:paraId="637BA859">
            <w:pPr>
              <w:pStyle w:val="106"/>
              <w:snapToGrid w:val="0"/>
              <w:spacing w:before="31" w:beforeLines="10" w:after="31" w:afterLines="10" w:line="260" w:lineRule="exact"/>
              <w:ind w:left="-112" w:right="-112"/>
              <w:rPr>
                <w:sz w:val="20"/>
              </w:rPr>
            </w:pPr>
            <w:r>
              <w:rPr>
                <w:rFonts w:hint="eastAsia"/>
                <w:sz w:val="20"/>
              </w:rPr>
              <w:t>趋势科研</w:t>
            </w:r>
          </w:p>
        </w:tc>
        <w:tc>
          <w:tcPr>
            <w:tcW w:w="588" w:type="pct"/>
            <w:tcBorders>
              <w:top w:val="single" w:color="auto" w:sz="4" w:space="0"/>
              <w:left w:val="single" w:color="auto" w:sz="4" w:space="0"/>
              <w:bottom w:val="single" w:color="auto" w:sz="4" w:space="0"/>
              <w:right w:val="single" w:color="auto" w:sz="4" w:space="0"/>
            </w:tcBorders>
            <w:vAlign w:val="center"/>
          </w:tcPr>
          <w:p w14:paraId="4AF56FBA">
            <w:pPr>
              <w:pStyle w:val="106"/>
              <w:snapToGrid w:val="0"/>
              <w:spacing w:before="31" w:beforeLines="10" w:after="31" w:afterLines="10" w:line="260" w:lineRule="exact"/>
              <w:ind w:left="-112" w:right="-112"/>
              <w:rPr>
                <w:sz w:val="20"/>
              </w:rPr>
            </w:pPr>
            <w:r>
              <w:rPr>
                <w:rFonts w:hint="eastAsia"/>
                <w:sz w:val="20"/>
              </w:rPr>
              <w:t>每月一次</w:t>
            </w:r>
          </w:p>
        </w:tc>
      </w:tr>
      <w:tr w14:paraId="63217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tcBorders>
              <w:top w:val="single" w:color="auto" w:sz="4" w:space="0"/>
              <w:left w:val="single" w:color="auto" w:sz="4" w:space="0"/>
              <w:bottom w:val="single" w:color="auto" w:sz="4" w:space="0"/>
              <w:right w:val="single" w:color="auto" w:sz="4" w:space="0"/>
            </w:tcBorders>
            <w:vAlign w:val="center"/>
          </w:tcPr>
          <w:p w14:paraId="7BAFD616">
            <w:pPr>
              <w:pStyle w:val="106"/>
              <w:snapToGrid w:val="0"/>
              <w:spacing w:before="31" w:beforeLines="10" w:after="31" w:afterLines="10" w:line="260" w:lineRule="exact"/>
              <w:ind w:left="-112" w:right="-112"/>
              <w:rPr>
                <w:sz w:val="20"/>
              </w:rPr>
            </w:pPr>
            <w:r>
              <w:rPr>
                <w:rFonts w:hint="eastAsia"/>
                <w:sz w:val="20"/>
              </w:rPr>
              <w:t>20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674DC57">
            <w:pPr>
              <w:widowControl/>
              <w:jc w:val="left"/>
              <w:rPr>
                <w:rFonts w:ascii="仿宋_GB2312"/>
                <w:spacing w:val="6"/>
                <w:kern w:val="0"/>
                <w:sz w:val="20"/>
                <w:szCs w:val="20"/>
              </w:rPr>
            </w:pPr>
          </w:p>
        </w:tc>
        <w:tc>
          <w:tcPr>
            <w:tcW w:w="609" w:type="pct"/>
            <w:tcBorders>
              <w:top w:val="single" w:color="auto" w:sz="4" w:space="0"/>
              <w:left w:val="single" w:color="auto" w:sz="4" w:space="0"/>
              <w:bottom w:val="single" w:color="auto" w:sz="4" w:space="0"/>
              <w:right w:val="single" w:color="auto" w:sz="4" w:space="0"/>
            </w:tcBorders>
            <w:vAlign w:val="center"/>
          </w:tcPr>
          <w:p w14:paraId="0F3C6DEB">
            <w:pPr>
              <w:pStyle w:val="106"/>
              <w:snapToGrid w:val="0"/>
              <w:spacing w:before="31" w:beforeLines="10" w:after="31" w:afterLines="10" w:line="260" w:lineRule="exact"/>
              <w:ind w:left="-112" w:right="-112"/>
              <w:rPr>
                <w:sz w:val="20"/>
              </w:rPr>
            </w:pPr>
            <w:r>
              <w:rPr>
                <w:rFonts w:hint="eastAsia"/>
                <w:sz w:val="20"/>
              </w:rPr>
              <w:t>孝感市</w:t>
            </w:r>
          </w:p>
        </w:tc>
        <w:tc>
          <w:tcPr>
            <w:tcW w:w="696" w:type="pct"/>
            <w:tcBorders>
              <w:top w:val="single" w:color="auto" w:sz="4" w:space="0"/>
              <w:left w:val="single" w:color="auto" w:sz="4" w:space="0"/>
              <w:bottom w:val="single" w:color="auto" w:sz="4" w:space="0"/>
              <w:right w:val="single" w:color="auto" w:sz="4" w:space="0"/>
            </w:tcBorders>
            <w:vAlign w:val="center"/>
          </w:tcPr>
          <w:p w14:paraId="2D55939A">
            <w:pPr>
              <w:pStyle w:val="106"/>
              <w:snapToGrid w:val="0"/>
              <w:spacing w:before="31" w:beforeLines="10" w:after="31" w:afterLines="10" w:line="260" w:lineRule="exact"/>
              <w:ind w:left="-112" w:right="-112"/>
              <w:rPr>
                <w:sz w:val="20"/>
              </w:rPr>
            </w:pPr>
            <w:r>
              <w:rPr>
                <w:rFonts w:hint="eastAsia" w:ascii="宋体" w:hAnsi="宋体" w:eastAsia="宋体" w:cs="宋体"/>
                <w:sz w:val="20"/>
              </w:rPr>
              <w:t>澴</w:t>
            </w:r>
            <w:r>
              <w:rPr>
                <w:rFonts w:hint="eastAsia"/>
                <w:sz w:val="20"/>
              </w:rPr>
              <w:t>东湖</w:t>
            </w:r>
          </w:p>
        </w:tc>
        <w:tc>
          <w:tcPr>
            <w:tcW w:w="1306" w:type="pct"/>
            <w:tcBorders>
              <w:top w:val="single" w:color="auto" w:sz="4" w:space="0"/>
              <w:left w:val="single" w:color="auto" w:sz="4" w:space="0"/>
              <w:bottom w:val="single" w:color="auto" w:sz="4" w:space="0"/>
              <w:right w:val="single" w:color="auto" w:sz="4" w:space="0"/>
            </w:tcBorders>
            <w:vAlign w:val="center"/>
          </w:tcPr>
          <w:p w14:paraId="5FF976EB">
            <w:pPr>
              <w:pStyle w:val="106"/>
              <w:snapToGrid w:val="0"/>
              <w:spacing w:before="31" w:beforeLines="10" w:after="31" w:afterLines="10" w:line="260" w:lineRule="exact"/>
              <w:ind w:left="-112" w:right="-112"/>
              <w:rPr>
                <w:sz w:val="20"/>
              </w:rPr>
            </w:pPr>
            <w:r>
              <w:rPr>
                <w:rFonts w:hint="eastAsia" w:ascii="宋体" w:hAnsi="宋体" w:eastAsia="宋体" w:cs="宋体"/>
                <w:sz w:val="20"/>
              </w:rPr>
              <w:t>澴</w:t>
            </w:r>
            <w:r>
              <w:rPr>
                <w:rFonts w:hint="eastAsia"/>
                <w:sz w:val="20"/>
              </w:rPr>
              <w:t>东湖出湖口</w:t>
            </w:r>
          </w:p>
        </w:tc>
        <w:tc>
          <w:tcPr>
            <w:tcW w:w="1044" w:type="pct"/>
            <w:tcBorders>
              <w:top w:val="single" w:color="auto" w:sz="4" w:space="0"/>
              <w:left w:val="single" w:color="auto" w:sz="4" w:space="0"/>
              <w:bottom w:val="single" w:color="auto" w:sz="4" w:space="0"/>
              <w:right w:val="single" w:color="auto" w:sz="4" w:space="0"/>
            </w:tcBorders>
            <w:vAlign w:val="center"/>
          </w:tcPr>
          <w:p w14:paraId="79315AE4">
            <w:pPr>
              <w:pStyle w:val="106"/>
              <w:snapToGrid w:val="0"/>
              <w:spacing w:before="31" w:beforeLines="10" w:after="31" w:afterLines="10" w:line="260" w:lineRule="exact"/>
              <w:ind w:left="-112" w:right="-112"/>
              <w:rPr>
                <w:sz w:val="20"/>
              </w:rPr>
            </w:pPr>
            <w:r>
              <w:rPr>
                <w:rFonts w:hint="eastAsia"/>
                <w:sz w:val="20"/>
              </w:rPr>
              <w:t>趋势科研</w:t>
            </w:r>
          </w:p>
        </w:tc>
        <w:tc>
          <w:tcPr>
            <w:tcW w:w="588" w:type="pct"/>
            <w:tcBorders>
              <w:top w:val="single" w:color="auto" w:sz="4" w:space="0"/>
              <w:left w:val="single" w:color="auto" w:sz="4" w:space="0"/>
              <w:bottom w:val="single" w:color="auto" w:sz="4" w:space="0"/>
              <w:right w:val="single" w:color="auto" w:sz="4" w:space="0"/>
            </w:tcBorders>
            <w:vAlign w:val="center"/>
          </w:tcPr>
          <w:p w14:paraId="3CEDA691">
            <w:pPr>
              <w:pStyle w:val="106"/>
              <w:snapToGrid w:val="0"/>
              <w:spacing w:before="31" w:beforeLines="10" w:after="31" w:afterLines="10" w:line="260" w:lineRule="exact"/>
              <w:ind w:left="-112" w:right="-112"/>
              <w:rPr>
                <w:sz w:val="20"/>
              </w:rPr>
            </w:pPr>
            <w:r>
              <w:rPr>
                <w:rFonts w:hint="eastAsia"/>
                <w:sz w:val="20"/>
              </w:rPr>
              <w:t>每月一次</w:t>
            </w:r>
          </w:p>
        </w:tc>
      </w:tr>
      <w:tr w14:paraId="4E2AC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tcBorders>
              <w:top w:val="single" w:color="auto" w:sz="4" w:space="0"/>
              <w:left w:val="single" w:color="auto" w:sz="4" w:space="0"/>
              <w:bottom w:val="single" w:color="auto" w:sz="4" w:space="0"/>
              <w:right w:val="single" w:color="auto" w:sz="4" w:space="0"/>
            </w:tcBorders>
            <w:vAlign w:val="center"/>
          </w:tcPr>
          <w:p w14:paraId="5708080D">
            <w:pPr>
              <w:pStyle w:val="106"/>
              <w:snapToGrid w:val="0"/>
              <w:spacing w:before="31" w:beforeLines="10" w:after="31" w:afterLines="10" w:line="260" w:lineRule="exact"/>
              <w:ind w:left="-112" w:right="-112"/>
              <w:rPr>
                <w:sz w:val="20"/>
              </w:rPr>
            </w:pPr>
            <w:r>
              <w:rPr>
                <w:rFonts w:hint="eastAsia"/>
                <w:sz w:val="20"/>
              </w:rPr>
              <w:t>21</w:t>
            </w:r>
          </w:p>
        </w:tc>
        <w:tc>
          <w:tcPr>
            <w:tcW w:w="492" w:type="pct"/>
            <w:vMerge w:val="restart"/>
            <w:tcBorders>
              <w:top w:val="single" w:color="auto" w:sz="4" w:space="0"/>
              <w:left w:val="single" w:color="auto" w:sz="4" w:space="0"/>
              <w:bottom w:val="single" w:color="auto" w:sz="4" w:space="0"/>
              <w:right w:val="single" w:color="auto" w:sz="4" w:space="0"/>
            </w:tcBorders>
            <w:vAlign w:val="center"/>
          </w:tcPr>
          <w:p w14:paraId="6C24517F">
            <w:pPr>
              <w:pStyle w:val="106"/>
              <w:snapToGrid w:val="0"/>
              <w:spacing w:before="31" w:beforeLines="10" w:after="31" w:afterLines="10" w:line="260" w:lineRule="exact"/>
              <w:ind w:left="-112" w:right="-112"/>
              <w:rPr>
                <w:sz w:val="20"/>
              </w:rPr>
            </w:pPr>
            <w:r>
              <w:rPr>
                <w:rFonts w:hint="eastAsia"/>
                <w:sz w:val="20"/>
              </w:rPr>
              <w:t>荆州市</w:t>
            </w:r>
          </w:p>
        </w:tc>
        <w:tc>
          <w:tcPr>
            <w:tcW w:w="609" w:type="pct"/>
            <w:tcBorders>
              <w:top w:val="single" w:color="auto" w:sz="4" w:space="0"/>
              <w:left w:val="single" w:color="auto" w:sz="4" w:space="0"/>
              <w:bottom w:val="single" w:color="auto" w:sz="4" w:space="0"/>
              <w:right w:val="single" w:color="auto" w:sz="4" w:space="0"/>
            </w:tcBorders>
            <w:vAlign w:val="center"/>
          </w:tcPr>
          <w:p w14:paraId="02BE86EC">
            <w:pPr>
              <w:pStyle w:val="106"/>
              <w:snapToGrid w:val="0"/>
              <w:spacing w:before="31" w:beforeLines="10" w:after="31" w:afterLines="10" w:line="260" w:lineRule="exact"/>
              <w:ind w:left="-112" w:right="-112"/>
              <w:rPr>
                <w:sz w:val="20"/>
              </w:rPr>
            </w:pPr>
            <w:r>
              <w:rPr>
                <w:rFonts w:hint="eastAsia"/>
                <w:sz w:val="20"/>
              </w:rPr>
              <w:t>采测分离</w:t>
            </w:r>
          </w:p>
        </w:tc>
        <w:tc>
          <w:tcPr>
            <w:tcW w:w="696" w:type="pct"/>
            <w:tcBorders>
              <w:top w:val="single" w:color="auto" w:sz="4" w:space="0"/>
              <w:left w:val="single" w:color="auto" w:sz="4" w:space="0"/>
              <w:bottom w:val="single" w:color="auto" w:sz="4" w:space="0"/>
              <w:right w:val="single" w:color="auto" w:sz="4" w:space="0"/>
            </w:tcBorders>
            <w:vAlign w:val="center"/>
          </w:tcPr>
          <w:p w14:paraId="2754A730">
            <w:pPr>
              <w:pStyle w:val="106"/>
              <w:snapToGrid w:val="0"/>
              <w:spacing w:before="31" w:beforeLines="10" w:after="31" w:afterLines="10" w:line="260" w:lineRule="exact"/>
              <w:ind w:left="-112" w:right="-112"/>
              <w:rPr>
                <w:sz w:val="20"/>
              </w:rPr>
            </w:pPr>
            <w:r>
              <w:rPr>
                <w:rFonts w:hint="eastAsia"/>
                <w:sz w:val="20"/>
              </w:rPr>
              <w:t>洪湖</w:t>
            </w:r>
          </w:p>
        </w:tc>
        <w:tc>
          <w:tcPr>
            <w:tcW w:w="1306" w:type="pct"/>
            <w:tcBorders>
              <w:top w:val="single" w:color="auto" w:sz="4" w:space="0"/>
              <w:left w:val="single" w:color="auto" w:sz="4" w:space="0"/>
              <w:bottom w:val="single" w:color="auto" w:sz="4" w:space="0"/>
              <w:right w:val="single" w:color="auto" w:sz="4" w:space="0"/>
            </w:tcBorders>
            <w:vAlign w:val="center"/>
          </w:tcPr>
          <w:p w14:paraId="5286FC10">
            <w:pPr>
              <w:pStyle w:val="106"/>
              <w:snapToGrid w:val="0"/>
              <w:spacing w:before="31" w:beforeLines="10" w:after="31" w:afterLines="10" w:line="260" w:lineRule="exact"/>
              <w:ind w:left="-112" w:right="-112"/>
              <w:rPr>
                <w:sz w:val="20"/>
              </w:rPr>
            </w:pPr>
            <w:r>
              <w:rPr>
                <w:rFonts w:hint="eastAsia"/>
                <w:sz w:val="20"/>
              </w:rPr>
              <w:t>湖心A</w:t>
            </w:r>
          </w:p>
        </w:tc>
        <w:tc>
          <w:tcPr>
            <w:tcW w:w="1044" w:type="pct"/>
            <w:tcBorders>
              <w:top w:val="single" w:color="auto" w:sz="4" w:space="0"/>
              <w:left w:val="single" w:color="auto" w:sz="4" w:space="0"/>
              <w:bottom w:val="single" w:color="auto" w:sz="4" w:space="0"/>
              <w:right w:val="single" w:color="auto" w:sz="4" w:space="0"/>
            </w:tcBorders>
            <w:vAlign w:val="center"/>
          </w:tcPr>
          <w:p w14:paraId="6E192C7C">
            <w:pPr>
              <w:pStyle w:val="106"/>
              <w:snapToGrid w:val="0"/>
              <w:spacing w:before="31" w:beforeLines="10" w:after="31" w:afterLines="10" w:line="260" w:lineRule="exact"/>
              <w:ind w:left="-112" w:right="-112"/>
              <w:rPr>
                <w:sz w:val="20"/>
              </w:rPr>
            </w:pPr>
            <w:r>
              <w:rPr>
                <w:rFonts w:hint="eastAsia"/>
                <w:sz w:val="20"/>
              </w:rPr>
              <w:t>评价、考核、排名</w:t>
            </w:r>
          </w:p>
        </w:tc>
        <w:tc>
          <w:tcPr>
            <w:tcW w:w="588" w:type="pct"/>
            <w:tcBorders>
              <w:top w:val="single" w:color="auto" w:sz="4" w:space="0"/>
              <w:left w:val="single" w:color="auto" w:sz="4" w:space="0"/>
              <w:bottom w:val="single" w:color="auto" w:sz="4" w:space="0"/>
              <w:right w:val="single" w:color="auto" w:sz="4" w:space="0"/>
            </w:tcBorders>
            <w:vAlign w:val="center"/>
          </w:tcPr>
          <w:p w14:paraId="1897BE18">
            <w:pPr>
              <w:pStyle w:val="106"/>
              <w:snapToGrid w:val="0"/>
              <w:spacing w:before="31" w:beforeLines="10" w:after="31" w:afterLines="10" w:line="260" w:lineRule="exact"/>
              <w:ind w:left="-112" w:right="-112"/>
              <w:rPr>
                <w:sz w:val="20"/>
              </w:rPr>
            </w:pPr>
            <w:r>
              <w:rPr>
                <w:rFonts w:hint="eastAsia"/>
                <w:sz w:val="20"/>
              </w:rPr>
              <w:t>每月一次</w:t>
            </w:r>
          </w:p>
        </w:tc>
      </w:tr>
      <w:tr w14:paraId="49F8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tcBorders>
              <w:top w:val="single" w:color="auto" w:sz="4" w:space="0"/>
              <w:left w:val="single" w:color="auto" w:sz="4" w:space="0"/>
              <w:bottom w:val="single" w:color="auto" w:sz="4" w:space="0"/>
              <w:right w:val="single" w:color="auto" w:sz="4" w:space="0"/>
            </w:tcBorders>
            <w:vAlign w:val="center"/>
          </w:tcPr>
          <w:p w14:paraId="2D9EDF54">
            <w:pPr>
              <w:pStyle w:val="106"/>
              <w:snapToGrid w:val="0"/>
              <w:spacing w:before="31" w:beforeLines="10" w:after="31" w:afterLines="10" w:line="260" w:lineRule="exact"/>
              <w:ind w:left="-112" w:right="-112"/>
              <w:rPr>
                <w:sz w:val="20"/>
              </w:rPr>
            </w:pPr>
            <w:r>
              <w:rPr>
                <w:rFonts w:hint="eastAsia"/>
                <w:sz w:val="20"/>
              </w:rPr>
              <w:t>22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4495231">
            <w:pPr>
              <w:widowControl/>
              <w:jc w:val="left"/>
              <w:rPr>
                <w:rFonts w:ascii="仿宋_GB2312"/>
                <w:spacing w:val="6"/>
                <w:kern w:val="0"/>
                <w:sz w:val="20"/>
                <w:szCs w:val="20"/>
              </w:rPr>
            </w:pPr>
          </w:p>
        </w:tc>
        <w:tc>
          <w:tcPr>
            <w:tcW w:w="609" w:type="pct"/>
            <w:tcBorders>
              <w:top w:val="single" w:color="auto" w:sz="4" w:space="0"/>
              <w:left w:val="single" w:color="auto" w:sz="4" w:space="0"/>
              <w:bottom w:val="single" w:color="auto" w:sz="4" w:space="0"/>
              <w:right w:val="single" w:color="auto" w:sz="4" w:space="0"/>
            </w:tcBorders>
            <w:vAlign w:val="center"/>
          </w:tcPr>
          <w:p w14:paraId="51CD8EEF">
            <w:pPr>
              <w:pStyle w:val="106"/>
              <w:snapToGrid w:val="0"/>
              <w:spacing w:before="31" w:beforeLines="10" w:after="31" w:afterLines="10" w:line="260" w:lineRule="exact"/>
              <w:ind w:left="-112" w:right="-112"/>
              <w:rPr>
                <w:sz w:val="20"/>
              </w:rPr>
            </w:pPr>
            <w:r>
              <w:rPr>
                <w:rFonts w:hint="eastAsia"/>
                <w:sz w:val="20"/>
              </w:rPr>
              <w:t>采测分离</w:t>
            </w:r>
          </w:p>
        </w:tc>
        <w:tc>
          <w:tcPr>
            <w:tcW w:w="696" w:type="pct"/>
            <w:tcBorders>
              <w:top w:val="single" w:color="auto" w:sz="4" w:space="0"/>
              <w:left w:val="single" w:color="auto" w:sz="4" w:space="0"/>
              <w:bottom w:val="single" w:color="auto" w:sz="4" w:space="0"/>
              <w:right w:val="single" w:color="auto" w:sz="4" w:space="0"/>
            </w:tcBorders>
            <w:vAlign w:val="center"/>
          </w:tcPr>
          <w:p w14:paraId="6A8BB361">
            <w:pPr>
              <w:pStyle w:val="106"/>
              <w:snapToGrid w:val="0"/>
              <w:spacing w:before="31" w:beforeLines="10" w:after="31" w:afterLines="10" w:line="260" w:lineRule="exact"/>
              <w:ind w:left="-112" w:right="-112"/>
              <w:rPr>
                <w:sz w:val="20"/>
              </w:rPr>
            </w:pPr>
            <w:r>
              <w:rPr>
                <w:rFonts w:hint="eastAsia"/>
                <w:sz w:val="20"/>
              </w:rPr>
              <w:t>洪湖</w:t>
            </w:r>
          </w:p>
        </w:tc>
        <w:tc>
          <w:tcPr>
            <w:tcW w:w="1306" w:type="pct"/>
            <w:tcBorders>
              <w:top w:val="single" w:color="auto" w:sz="4" w:space="0"/>
              <w:left w:val="single" w:color="auto" w:sz="4" w:space="0"/>
              <w:bottom w:val="single" w:color="auto" w:sz="4" w:space="0"/>
              <w:right w:val="single" w:color="auto" w:sz="4" w:space="0"/>
            </w:tcBorders>
            <w:vAlign w:val="center"/>
          </w:tcPr>
          <w:p w14:paraId="434EB295">
            <w:pPr>
              <w:pStyle w:val="106"/>
              <w:snapToGrid w:val="0"/>
              <w:spacing w:before="31" w:beforeLines="10" w:after="31" w:afterLines="10" w:line="260" w:lineRule="exact"/>
              <w:ind w:left="-112" w:right="-112"/>
              <w:rPr>
                <w:sz w:val="20"/>
              </w:rPr>
            </w:pPr>
            <w:r>
              <w:rPr>
                <w:rFonts w:hint="eastAsia"/>
                <w:sz w:val="20"/>
              </w:rPr>
              <w:t>排水闸</w:t>
            </w:r>
          </w:p>
        </w:tc>
        <w:tc>
          <w:tcPr>
            <w:tcW w:w="1044" w:type="pct"/>
            <w:tcBorders>
              <w:top w:val="single" w:color="auto" w:sz="4" w:space="0"/>
              <w:left w:val="single" w:color="auto" w:sz="4" w:space="0"/>
              <w:bottom w:val="single" w:color="auto" w:sz="4" w:space="0"/>
              <w:right w:val="single" w:color="auto" w:sz="4" w:space="0"/>
            </w:tcBorders>
            <w:vAlign w:val="center"/>
          </w:tcPr>
          <w:p w14:paraId="3393071A">
            <w:pPr>
              <w:pStyle w:val="106"/>
              <w:snapToGrid w:val="0"/>
              <w:spacing w:before="31" w:beforeLines="10" w:after="31" w:afterLines="10" w:line="260" w:lineRule="exact"/>
              <w:ind w:left="-112" w:right="-112"/>
              <w:rPr>
                <w:sz w:val="20"/>
              </w:rPr>
            </w:pPr>
            <w:r>
              <w:rPr>
                <w:rFonts w:hint="eastAsia"/>
                <w:sz w:val="20"/>
              </w:rPr>
              <w:t>评价、考核、排名</w:t>
            </w:r>
          </w:p>
        </w:tc>
        <w:tc>
          <w:tcPr>
            <w:tcW w:w="588" w:type="pct"/>
            <w:tcBorders>
              <w:top w:val="single" w:color="auto" w:sz="4" w:space="0"/>
              <w:left w:val="single" w:color="auto" w:sz="4" w:space="0"/>
              <w:bottom w:val="single" w:color="auto" w:sz="4" w:space="0"/>
              <w:right w:val="single" w:color="auto" w:sz="4" w:space="0"/>
            </w:tcBorders>
            <w:vAlign w:val="center"/>
          </w:tcPr>
          <w:p w14:paraId="09D9211A">
            <w:pPr>
              <w:pStyle w:val="106"/>
              <w:snapToGrid w:val="0"/>
              <w:spacing w:before="31" w:beforeLines="10" w:after="31" w:afterLines="10" w:line="260" w:lineRule="exact"/>
              <w:ind w:left="-112" w:right="-112"/>
              <w:rPr>
                <w:sz w:val="20"/>
              </w:rPr>
            </w:pPr>
            <w:r>
              <w:rPr>
                <w:rFonts w:hint="eastAsia"/>
                <w:sz w:val="20"/>
              </w:rPr>
              <w:t>每月一次</w:t>
            </w:r>
          </w:p>
        </w:tc>
      </w:tr>
      <w:tr w14:paraId="1F88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tcBorders>
              <w:top w:val="single" w:color="auto" w:sz="4" w:space="0"/>
              <w:left w:val="single" w:color="auto" w:sz="4" w:space="0"/>
              <w:bottom w:val="single" w:color="auto" w:sz="4" w:space="0"/>
              <w:right w:val="single" w:color="auto" w:sz="4" w:space="0"/>
            </w:tcBorders>
            <w:vAlign w:val="center"/>
          </w:tcPr>
          <w:p w14:paraId="7F89A9FB">
            <w:pPr>
              <w:pStyle w:val="106"/>
              <w:snapToGrid w:val="0"/>
              <w:spacing w:before="31" w:beforeLines="10" w:after="31" w:afterLines="10" w:line="260" w:lineRule="exact"/>
              <w:ind w:left="-112" w:right="-112"/>
              <w:rPr>
                <w:sz w:val="20"/>
              </w:rPr>
            </w:pPr>
            <w:r>
              <w:rPr>
                <w:rFonts w:hint="eastAsia"/>
                <w:sz w:val="20"/>
              </w:rPr>
              <w:t>23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1A2E66C">
            <w:pPr>
              <w:widowControl/>
              <w:jc w:val="left"/>
              <w:rPr>
                <w:rFonts w:ascii="仿宋_GB2312"/>
                <w:spacing w:val="6"/>
                <w:kern w:val="0"/>
                <w:sz w:val="20"/>
                <w:szCs w:val="20"/>
              </w:rPr>
            </w:pPr>
          </w:p>
        </w:tc>
        <w:tc>
          <w:tcPr>
            <w:tcW w:w="609" w:type="pct"/>
            <w:tcBorders>
              <w:top w:val="single" w:color="auto" w:sz="4" w:space="0"/>
              <w:left w:val="single" w:color="auto" w:sz="4" w:space="0"/>
              <w:bottom w:val="single" w:color="auto" w:sz="4" w:space="0"/>
              <w:right w:val="single" w:color="auto" w:sz="4" w:space="0"/>
            </w:tcBorders>
            <w:vAlign w:val="center"/>
          </w:tcPr>
          <w:p w14:paraId="5B578F84">
            <w:pPr>
              <w:pStyle w:val="106"/>
              <w:snapToGrid w:val="0"/>
              <w:spacing w:before="31" w:beforeLines="10" w:after="31" w:afterLines="10" w:line="260" w:lineRule="exact"/>
              <w:ind w:left="-112" w:right="-112"/>
              <w:rPr>
                <w:sz w:val="20"/>
              </w:rPr>
            </w:pPr>
            <w:r>
              <w:rPr>
                <w:rFonts w:hint="eastAsia"/>
                <w:sz w:val="20"/>
              </w:rPr>
              <w:t>采测分离</w:t>
            </w:r>
          </w:p>
        </w:tc>
        <w:tc>
          <w:tcPr>
            <w:tcW w:w="696" w:type="pct"/>
            <w:tcBorders>
              <w:top w:val="single" w:color="auto" w:sz="4" w:space="0"/>
              <w:left w:val="single" w:color="auto" w:sz="4" w:space="0"/>
              <w:bottom w:val="single" w:color="auto" w:sz="4" w:space="0"/>
              <w:right w:val="single" w:color="auto" w:sz="4" w:space="0"/>
            </w:tcBorders>
            <w:vAlign w:val="center"/>
          </w:tcPr>
          <w:p w14:paraId="33F7A1F4">
            <w:pPr>
              <w:pStyle w:val="106"/>
              <w:snapToGrid w:val="0"/>
              <w:spacing w:before="31" w:beforeLines="10" w:after="31" w:afterLines="10" w:line="260" w:lineRule="exact"/>
              <w:ind w:left="-112" w:right="-112"/>
              <w:rPr>
                <w:sz w:val="20"/>
              </w:rPr>
            </w:pPr>
            <w:r>
              <w:rPr>
                <w:rFonts w:hint="eastAsia"/>
                <w:sz w:val="20"/>
              </w:rPr>
              <w:t>洪湖</w:t>
            </w:r>
          </w:p>
        </w:tc>
        <w:tc>
          <w:tcPr>
            <w:tcW w:w="1306" w:type="pct"/>
            <w:tcBorders>
              <w:top w:val="single" w:color="auto" w:sz="4" w:space="0"/>
              <w:left w:val="single" w:color="auto" w:sz="4" w:space="0"/>
              <w:bottom w:val="single" w:color="auto" w:sz="4" w:space="0"/>
              <w:right w:val="single" w:color="auto" w:sz="4" w:space="0"/>
            </w:tcBorders>
            <w:vAlign w:val="center"/>
          </w:tcPr>
          <w:p w14:paraId="72E5D87A">
            <w:pPr>
              <w:pStyle w:val="106"/>
              <w:snapToGrid w:val="0"/>
              <w:spacing w:before="31" w:beforeLines="10" w:after="31" w:afterLines="10" w:line="260" w:lineRule="exact"/>
              <w:ind w:left="-112" w:right="-112"/>
              <w:rPr>
                <w:sz w:val="20"/>
              </w:rPr>
            </w:pPr>
            <w:r>
              <w:rPr>
                <w:rFonts w:hint="eastAsia"/>
                <w:sz w:val="20"/>
              </w:rPr>
              <w:t>湖心B</w:t>
            </w:r>
          </w:p>
        </w:tc>
        <w:tc>
          <w:tcPr>
            <w:tcW w:w="1044" w:type="pct"/>
            <w:tcBorders>
              <w:top w:val="single" w:color="auto" w:sz="4" w:space="0"/>
              <w:left w:val="single" w:color="auto" w:sz="4" w:space="0"/>
              <w:bottom w:val="single" w:color="auto" w:sz="4" w:space="0"/>
              <w:right w:val="single" w:color="auto" w:sz="4" w:space="0"/>
            </w:tcBorders>
            <w:vAlign w:val="center"/>
          </w:tcPr>
          <w:p w14:paraId="68D6726D">
            <w:pPr>
              <w:pStyle w:val="106"/>
              <w:snapToGrid w:val="0"/>
              <w:spacing w:before="31" w:beforeLines="10" w:after="31" w:afterLines="10" w:line="260" w:lineRule="exact"/>
              <w:ind w:left="-112" w:right="-112"/>
              <w:rPr>
                <w:sz w:val="20"/>
              </w:rPr>
            </w:pPr>
            <w:r>
              <w:rPr>
                <w:rFonts w:hint="eastAsia"/>
                <w:sz w:val="20"/>
              </w:rPr>
              <w:t>评价、考核、排名</w:t>
            </w:r>
          </w:p>
        </w:tc>
        <w:tc>
          <w:tcPr>
            <w:tcW w:w="588" w:type="pct"/>
            <w:tcBorders>
              <w:top w:val="single" w:color="auto" w:sz="4" w:space="0"/>
              <w:left w:val="single" w:color="auto" w:sz="4" w:space="0"/>
              <w:bottom w:val="single" w:color="auto" w:sz="4" w:space="0"/>
              <w:right w:val="single" w:color="auto" w:sz="4" w:space="0"/>
            </w:tcBorders>
            <w:vAlign w:val="center"/>
          </w:tcPr>
          <w:p w14:paraId="25482ACA">
            <w:pPr>
              <w:pStyle w:val="106"/>
              <w:snapToGrid w:val="0"/>
              <w:spacing w:before="31" w:beforeLines="10" w:after="31" w:afterLines="10" w:line="260" w:lineRule="exact"/>
              <w:ind w:left="-112" w:right="-112"/>
              <w:rPr>
                <w:sz w:val="20"/>
              </w:rPr>
            </w:pPr>
            <w:r>
              <w:rPr>
                <w:rFonts w:hint="eastAsia"/>
                <w:sz w:val="20"/>
              </w:rPr>
              <w:t>每月一次</w:t>
            </w:r>
          </w:p>
        </w:tc>
      </w:tr>
      <w:tr w14:paraId="35D0F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tcBorders>
              <w:top w:val="single" w:color="auto" w:sz="4" w:space="0"/>
              <w:left w:val="single" w:color="auto" w:sz="4" w:space="0"/>
              <w:bottom w:val="single" w:color="auto" w:sz="4" w:space="0"/>
              <w:right w:val="single" w:color="auto" w:sz="4" w:space="0"/>
            </w:tcBorders>
            <w:vAlign w:val="center"/>
          </w:tcPr>
          <w:p w14:paraId="5BF50C75">
            <w:pPr>
              <w:pStyle w:val="106"/>
              <w:snapToGrid w:val="0"/>
              <w:spacing w:before="31" w:beforeLines="10" w:after="31" w:afterLines="10" w:line="260" w:lineRule="exact"/>
              <w:ind w:left="-112" w:right="-112"/>
              <w:rPr>
                <w:sz w:val="20"/>
              </w:rPr>
            </w:pPr>
            <w:r>
              <w:rPr>
                <w:rFonts w:hint="eastAsia"/>
                <w:sz w:val="20"/>
              </w:rPr>
              <w:t>24</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C7AC6E5">
            <w:pPr>
              <w:widowControl/>
              <w:jc w:val="left"/>
              <w:rPr>
                <w:rFonts w:ascii="仿宋_GB2312"/>
                <w:spacing w:val="6"/>
                <w:kern w:val="0"/>
                <w:sz w:val="20"/>
                <w:szCs w:val="20"/>
              </w:rPr>
            </w:pPr>
          </w:p>
        </w:tc>
        <w:tc>
          <w:tcPr>
            <w:tcW w:w="609" w:type="pct"/>
            <w:tcBorders>
              <w:top w:val="single" w:color="auto" w:sz="4" w:space="0"/>
              <w:left w:val="single" w:color="auto" w:sz="4" w:space="0"/>
              <w:bottom w:val="single" w:color="auto" w:sz="4" w:space="0"/>
              <w:right w:val="single" w:color="auto" w:sz="4" w:space="0"/>
            </w:tcBorders>
            <w:vAlign w:val="center"/>
          </w:tcPr>
          <w:p w14:paraId="0F2A26F9">
            <w:pPr>
              <w:pStyle w:val="106"/>
              <w:snapToGrid w:val="0"/>
              <w:spacing w:before="31" w:beforeLines="10" w:after="31" w:afterLines="10" w:line="260" w:lineRule="exact"/>
              <w:ind w:left="-112" w:right="-112"/>
              <w:rPr>
                <w:sz w:val="20"/>
              </w:rPr>
            </w:pPr>
            <w:r>
              <w:rPr>
                <w:rFonts w:hint="eastAsia"/>
                <w:sz w:val="20"/>
              </w:rPr>
              <w:t>采测分离</w:t>
            </w:r>
          </w:p>
        </w:tc>
        <w:tc>
          <w:tcPr>
            <w:tcW w:w="696" w:type="pct"/>
            <w:tcBorders>
              <w:top w:val="single" w:color="auto" w:sz="4" w:space="0"/>
              <w:left w:val="single" w:color="auto" w:sz="4" w:space="0"/>
              <w:bottom w:val="single" w:color="auto" w:sz="4" w:space="0"/>
              <w:right w:val="single" w:color="auto" w:sz="4" w:space="0"/>
            </w:tcBorders>
            <w:vAlign w:val="center"/>
          </w:tcPr>
          <w:p w14:paraId="41391333">
            <w:pPr>
              <w:pStyle w:val="106"/>
              <w:snapToGrid w:val="0"/>
              <w:spacing w:before="31" w:beforeLines="10" w:after="31" w:afterLines="10" w:line="260" w:lineRule="exact"/>
              <w:ind w:left="-112" w:right="-112"/>
              <w:rPr>
                <w:sz w:val="20"/>
              </w:rPr>
            </w:pPr>
            <w:r>
              <w:rPr>
                <w:rFonts w:hint="eastAsia"/>
                <w:sz w:val="20"/>
              </w:rPr>
              <w:t>洪湖</w:t>
            </w:r>
          </w:p>
        </w:tc>
        <w:tc>
          <w:tcPr>
            <w:tcW w:w="1306" w:type="pct"/>
            <w:tcBorders>
              <w:top w:val="single" w:color="auto" w:sz="4" w:space="0"/>
              <w:left w:val="single" w:color="auto" w:sz="4" w:space="0"/>
              <w:bottom w:val="single" w:color="auto" w:sz="4" w:space="0"/>
              <w:right w:val="single" w:color="auto" w:sz="4" w:space="0"/>
            </w:tcBorders>
            <w:vAlign w:val="center"/>
          </w:tcPr>
          <w:p w14:paraId="5956A0B1">
            <w:pPr>
              <w:pStyle w:val="106"/>
              <w:snapToGrid w:val="0"/>
              <w:spacing w:before="31" w:beforeLines="10" w:after="31" w:afterLines="10" w:line="260" w:lineRule="exact"/>
              <w:ind w:left="-112" w:right="-112"/>
              <w:rPr>
                <w:sz w:val="20"/>
              </w:rPr>
            </w:pPr>
            <w:r>
              <w:rPr>
                <w:rFonts w:hint="eastAsia"/>
                <w:sz w:val="20"/>
              </w:rPr>
              <w:t>杨柴湖</w:t>
            </w:r>
          </w:p>
        </w:tc>
        <w:tc>
          <w:tcPr>
            <w:tcW w:w="1044" w:type="pct"/>
            <w:tcBorders>
              <w:top w:val="single" w:color="auto" w:sz="4" w:space="0"/>
              <w:left w:val="single" w:color="auto" w:sz="4" w:space="0"/>
              <w:bottom w:val="single" w:color="auto" w:sz="4" w:space="0"/>
              <w:right w:val="single" w:color="auto" w:sz="4" w:space="0"/>
            </w:tcBorders>
            <w:vAlign w:val="center"/>
          </w:tcPr>
          <w:p w14:paraId="53152C8A">
            <w:pPr>
              <w:pStyle w:val="106"/>
              <w:snapToGrid w:val="0"/>
              <w:spacing w:before="31" w:beforeLines="10" w:after="31" w:afterLines="10" w:line="260" w:lineRule="exact"/>
              <w:ind w:left="-112" w:right="-112"/>
              <w:rPr>
                <w:sz w:val="20"/>
              </w:rPr>
            </w:pPr>
            <w:r>
              <w:rPr>
                <w:rFonts w:hint="eastAsia"/>
                <w:sz w:val="20"/>
              </w:rPr>
              <w:t>评价、考核、排名</w:t>
            </w:r>
          </w:p>
        </w:tc>
        <w:tc>
          <w:tcPr>
            <w:tcW w:w="588" w:type="pct"/>
            <w:tcBorders>
              <w:top w:val="single" w:color="auto" w:sz="4" w:space="0"/>
              <w:left w:val="single" w:color="auto" w:sz="4" w:space="0"/>
              <w:bottom w:val="single" w:color="auto" w:sz="4" w:space="0"/>
              <w:right w:val="single" w:color="auto" w:sz="4" w:space="0"/>
            </w:tcBorders>
            <w:vAlign w:val="center"/>
          </w:tcPr>
          <w:p w14:paraId="761946C4">
            <w:pPr>
              <w:pStyle w:val="106"/>
              <w:snapToGrid w:val="0"/>
              <w:spacing w:before="31" w:beforeLines="10" w:after="31" w:afterLines="10" w:line="260" w:lineRule="exact"/>
              <w:ind w:left="-112" w:right="-112"/>
              <w:rPr>
                <w:sz w:val="20"/>
              </w:rPr>
            </w:pPr>
            <w:r>
              <w:rPr>
                <w:rFonts w:hint="eastAsia"/>
                <w:sz w:val="20"/>
              </w:rPr>
              <w:t>每月一次</w:t>
            </w:r>
          </w:p>
        </w:tc>
      </w:tr>
      <w:tr w14:paraId="1311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tcBorders>
              <w:top w:val="single" w:color="auto" w:sz="4" w:space="0"/>
              <w:left w:val="single" w:color="auto" w:sz="4" w:space="0"/>
              <w:bottom w:val="single" w:color="auto" w:sz="4" w:space="0"/>
              <w:right w:val="single" w:color="auto" w:sz="4" w:space="0"/>
            </w:tcBorders>
            <w:vAlign w:val="center"/>
          </w:tcPr>
          <w:p w14:paraId="001B1187">
            <w:pPr>
              <w:pStyle w:val="106"/>
              <w:snapToGrid w:val="0"/>
              <w:spacing w:before="31" w:beforeLines="10" w:after="31" w:afterLines="10" w:line="260" w:lineRule="exact"/>
              <w:ind w:left="-112" w:right="-112"/>
              <w:rPr>
                <w:sz w:val="20"/>
              </w:rPr>
            </w:pPr>
            <w:r>
              <w:rPr>
                <w:rFonts w:hint="eastAsia"/>
                <w:sz w:val="20"/>
              </w:rPr>
              <w:t>25</w:t>
            </w:r>
          </w:p>
        </w:tc>
        <w:tc>
          <w:tcPr>
            <w:tcW w:w="492" w:type="pct"/>
            <w:tcBorders>
              <w:top w:val="single" w:color="auto" w:sz="4" w:space="0"/>
              <w:left w:val="single" w:color="auto" w:sz="4" w:space="0"/>
              <w:bottom w:val="single" w:color="auto" w:sz="4" w:space="0"/>
              <w:right w:val="single" w:color="auto" w:sz="4" w:space="0"/>
            </w:tcBorders>
            <w:vAlign w:val="center"/>
          </w:tcPr>
          <w:p w14:paraId="7F6AE6E3">
            <w:pPr>
              <w:pStyle w:val="106"/>
              <w:snapToGrid w:val="0"/>
              <w:spacing w:before="31" w:beforeLines="10" w:after="31" w:afterLines="10" w:line="260" w:lineRule="exact"/>
              <w:ind w:left="-112" w:right="-112"/>
              <w:rPr>
                <w:sz w:val="20"/>
              </w:rPr>
            </w:pPr>
            <w:r>
              <w:rPr>
                <w:rFonts w:hint="eastAsia"/>
                <w:sz w:val="20"/>
              </w:rPr>
              <w:t>黄冈市</w:t>
            </w:r>
          </w:p>
        </w:tc>
        <w:tc>
          <w:tcPr>
            <w:tcW w:w="609" w:type="pct"/>
            <w:tcBorders>
              <w:top w:val="single" w:color="auto" w:sz="4" w:space="0"/>
              <w:left w:val="single" w:color="auto" w:sz="4" w:space="0"/>
              <w:bottom w:val="single" w:color="auto" w:sz="4" w:space="0"/>
              <w:right w:val="single" w:color="auto" w:sz="4" w:space="0"/>
            </w:tcBorders>
            <w:vAlign w:val="center"/>
          </w:tcPr>
          <w:p w14:paraId="08638B2E">
            <w:pPr>
              <w:pStyle w:val="106"/>
              <w:snapToGrid w:val="0"/>
              <w:spacing w:before="31" w:beforeLines="10" w:after="31" w:afterLines="10" w:line="260" w:lineRule="exact"/>
              <w:ind w:left="-112" w:right="-112"/>
              <w:rPr>
                <w:sz w:val="20"/>
              </w:rPr>
            </w:pPr>
            <w:r>
              <w:rPr>
                <w:rFonts w:hint="eastAsia"/>
                <w:sz w:val="20"/>
              </w:rPr>
              <w:t>采测分离</w:t>
            </w:r>
          </w:p>
        </w:tc>
        <w:tc>
          <w:tcPr>
            <w:tcW w:w="696" w:type="pct"/>
            <w:tcBorders>
              <w:top w:val="single" w:color="auto" w:sz="4" w:space="0"/>
              <w:left w:val="single" w:color="auto" w:sz="4" w:space="0"/>
              <w:bottom w:val="single" w:color="auto" w:sz="4" w:space="0"/>
              <w:right w:val="single" w:color="auto" w:sz="4" w:space="0"/>
            </w:tcBorders>
            <w:vAlign w:val="center"/>
          </w:tcPr>
          <w:p w14:paraId="2311AA1B">
            <w:pPr>
              <w:pStyle w:val="106"/>
              <w:snapToGrid w:val="0"/>
              <w:spacing w:before="31" w:beforeLines="10" w:after="31" w:afterLines="10" w:line="260" w:lineRule="exact"/>
              <w:ind w:left="-112" w:right="-112"/>
              <w:rPr>
                <w:sz w:val="20"/>
              </w:rPr>
            </w:pPr>
            <w:r>
              <w:rPr>
                <w:rFonts w:hint="eastAsia"/>
                <w:sz w:val="20"/>
              </w:rPr>
              <w:t>白莲河水库</w:t>
            </w:r>
          </w:p>
        </w:tc>
        <w:tc>
          <w:tcPr>
            <w:tcW w:w="1306" w:type="pct"/>
            <w:tcBorders>
              <w:top w:val="single" w:color="auto" w:sz="4" w:space="0"/>
              <w:left w:val="single" w:color="auto" w:sz="4" w:space="0"/>
              <w:bottom w:val="single" w:color="auto" w:sz="4" w:space="0"/>
              <w:right w:val="single" w:color="auto" w:sz="4" w:space="0"/>
            </w:tcBorders>
            <w:vAlign w:val="center"/>
          </w:tcPr>
          <w:p w14:paraId="1600FDF3">
            <w:pPr>
              <w:pStyle w:val="106"/>
              <w:snapToGrid w:val="0"/>
              <w:spacing w:before="31" w:beforeLines="10" w:after="31" w:afterLines="10" w:line="260" w:lineRule="exact"/>
              <w:ind w:left="-112" w:right="-112"/>
              <w:rPr>
                <w:sz w:val="20"/>
              </w:rPr>
            </w:pPr>
            <w:r>
              <w:rPr>
                <w:rFonts w:hint="eastAsia"/>
                <w:sz w:val="20"/>
              </w:rPr>
              <w:t>库坝上</w:t>
            </w:r>
          </w:p>
        </w:tc>
        <w:tc>
          <w:tcPr>
            <w:tcW w:w="1044" w:type="pct"/>
            <w:tcBorders>
              <w:top w:val="single" w:color="auto" w:sz="4" w:space="0"/>
              <w:left w:val="single" w:color="auto" w:sz="4" w:space="0"/>
              <w:bottom w:val="single" w:color="auto" w:sz="4" w:space="0"/>
              <w:right w:val="single" w:color="auto" w:sz="4" w:space="0"/>
            </w:tcBorders>
            <w:vAlign w:val="center"/>
          </w:tcPr>
          <w:p w14:paraId="31B7FD6B">
            <w:pPr>
              <w:pStyle w:val="106"/>
              <w:snapToGrid w:val="0"/>
              <w:spacing w:before="31" w:beforeLines="10" w:after="31" w:afterLines="10" w:line="260" w:lineRule="exact"/>
              <w:ind w:left="-112" w:right="-112"/>
              <w:rPr>
                <w:sz w:val="20"/>
              </w:rPr>
            </w:pPr>
            <w:r>
              <w:rPr>
                <w:rFonts w:hint="eastAsia"/>
                <w:sz w:val="20"/>
              </w:rPr>
              <w:t>评价、考核、排名</w:t>
            </w:r>
          </w:p>
        </w:tc>
        <w:tc>
          <w:tcPr>
            <w:tcW w:w="588" w:type="pct"/>
            <w:tcBorders>
              <w:top w:val="single" w:color="auto" w:sz="4" w:space="0"/>
              <w:left w:val="single" w:color="auto" w:sz="4" w:space="0"/>
              <w:bottom w:val="single" w:color="auto" w:sz="4" w:space="0"/>
              <w:right w:val="single" w:color="auto" w:sz="4" w:space="0"/>
            </w:tcBorders>
            <w:vAlign w:val="center"/>
          </w:tcPr>
          <w:p w14:paraId="669C5C19">
            <w:pPr>
              <w:pStyle w:val="106"/>
              <w:snapToGrid w:val="0"/>
              <w:spacing w:before="31" w:beforeLines="10" w:after="31" w:afterLines="10" w:line="260" w:lineRule="exact"/>
              <w:ind w:left="-112" w:right="-112"/>
              <w:rPr>
                <w:sz w:val="20"/>
              </w:rPr>
            </w:pPr>
            <w:r>
              <w:rPr>
                <w:rFonts w:hint="eastAsia"/>
                <w:sz w:val="20"/>
              </w:rPr>
              <w:t>每月一次</w:t>
            </w:r>
          </w:p>
        </w:tc>
      </w:tr>
      <w:tr w14:paraId="347EB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tcBorders>
              <w:top w:val="single" w:color="auto" w:sz="4" w:space="0"/>
              <w:left w:val="single" w:color="auto" w:sz="4" w:space="0"/>
              <w:bottom w:val="single" w:color="auto" w:sz="4" w:space="0"/>
              <w:right w:val="single" w:color="auto" w:sz="4" w:space="0"/>
            </w:tcBorders>
            <w:vAlign w:val="center"/>
          </w:tcPr>
          <w:p w14:paraId="2A61F3BD">
            <w:pPr>
              <w:pStyle w:val="106"/>
              <w:snapToGrid w:val="0"/>
              <w:spacing w:before="31" w:beforeLines="10" w:after="31" w:afterLines="10" w:line="260" w:lineRule="exact"/>
              <w:ind w:left="-112" w:right="-112"/>
              <w:rPr>
                <w:sz w:val="20"/>
              </w:rPr>
            </w:pPr>
            <w:r>
              <w:rPr>
                <w:rFonts w:hint="eastAsia"/>
                <w:sz w:val="20"/>
              </w:rPr>
              <w:t>26</w:t>
            </w:r>
          </w:p>
        </w:tc>
        <w:tc>
          <w:tcPr>
            <w:tcW w:w="492" w:type="pct"/>
            <w:vMerge w:val="restart"/>
            <w:tcBorders>
              <w:top w:val="single" w:color="auto" w:sz="4" w:space="0"/>
              <w:left w:val="single" w:color="auto" w:sz="4" w:space="0"/>
              <w:bottom w:val="single" w:color="auto" w:sz="4" w:space="0"/>
              <w:right w:val="single" w:color="auto" w:sz="4" w:space="0"/>
            </w:tcBorders>
            <w:vAlign w:val="center"/>
          </w:tcPr>
          <w:p w14:paraId="023275E8">
            <w:pPr>
              <w:pStyle w:val="106"/>
              <w:snapToGrid w:val="0"/>
              <w:spacing w:before="31" w:beforeLines="10" w:after="31" w:afterLines="10" w:line="260" w:lineRule="exact"/>
              <w:ind w:left="-112" w:right="-112"/>
              <w:rPr>
                <w:sz w:val="20"/>
              </w:rPr>
            </w:pPr>
            <w:r>
              <w:rPr>
                <w:rFonts w:hint="eastAsia"/>
                <w:sz w:val="20"/>
              </w:rPr>
              <w:t>咸宁市</w:t>
            </w:r>
          </w:p>
        </w:tc>
        <w:tc>
          <w:tcPr>
            <w:tcW w:w="609" w:type="pct"/>
            <w:tcBorders>
              <w:top w:val="single" w:color="auto" w:sz="4" w:space="0"/>
              <w:left w:val="single" w:color="auto" w:sz="4" w:space="0"/>
              <w:bottom w:val="single" w:color="auto" w:sz="4" w:space="0"/>
              <w:right w:val="single" w:color="auto" w:sz="4" w:space="0"/>
            </w:tcBorders>
            <w:vAlign w:val="center"/>
          </w:tcPr>
          <w:p w14:paraId="6289CA16">
            <w:pPr>
              <w:pStyle w:val="106"/>
              <w:snapToGrid w:val="0"/>
              <w:spacing w:before="31" w:beforeLines="10" w:after="31" w:afterLines="10" w:line="260" w:lineRule="exact"/>
              <w:ind w:left="-112" w:right="-112"/>
              <w:rPr>
                <w:sz w:val="20"/>
              </w:rPr>
            </w:pPr>
            <w:r>
              <w:rPr>
                <w:rFonts w:hint="eastAsia"/>
                <w:sz w:val="20"/>
              </w:rPr>
              <w:t>采测分离</w:t>
            </w:r>
          </w:p>
        </w:tc>
        <w:tc>
          <w:tcPr>
            <w:tcW w:w="696" w:type="pct"/>
            <w:tcBorders>
              <w:top w:val="single" w:color="auto" w:sz="4" w:space="0"/>
              <w:left w:val="single" w:color="auto" w:sz="4" w:space="0"/>
              <w:bottom w:val="single" w:color="auto" w:sz="4" w:space="0"/>
              <w:right w:val="single" w:color="auto" w:sz="4" w:space="0"/>
            </w:tcBorders>
            <w:vAlign w:val="center"/>
          </w:tcPr>
          <w:p w14:paraId="17716E5C">
            <w:pPr>
              <w:pStyle w:val="106"/>
              <w:snapToGrid w:val="0"/>
              <w:spacing w:before="31" w:beforeLines="10" w:after="31" w:afterLines="10" w:line="260" w:lineRule="exact"/>
              <w:ind w:left="-112" w:right="-112"/>
              <w:rPr>
                <w:sz w:val="20"/>
              </w:rPr>
            </w:pPr>
            <w:r>
              <w:rPr>
                <w:rFonts w:hint="eastAsia"/>
                <w:sz w:val="20"/>
              </w:rPr>
              <w:t>富水水库</w:t>
            </w:r>
          </w:p>
        </w:tc>
        <w:tc>
          <w:tcPr>
            <w:tcW w:w="1306" w:type="pct"/>
            <w:tcBorders>
              <w:top w:val="single" w:color="auto" w:sz="4" w:space="0"/>
              <w:left w:val="single" w:color="auto" w:sz="4" w:space="0"/>
              <w:bottom w:val="single" w:color="auto" w:sz="4" w:space="0"/>
              <w:right w:val="single" w:color="auto" w:sz="4" w:space="0"/>
            </w:tcBorders>
            <w:vAlign w:val="center"/>
          </w:tcPr>
          <w:p w14:paraId="67352CC3">
            <w:pPr>
              <w:pStyle w:val="106"/>
              <w:snapToGrid w:val="0"/>
              <w:spacing w:before="31" w:beforeLines="10" w:after="31" w:afterLines="10" w:line="260" w:lineRule="exact"/>
              <w:ind w:left="-112" w:right="-112"/>
              <w:rPr>
                <w:sz w:val="20"/>
              </w:rPr>
            </w:pPr>
            <w:r>
              <w:rPr>
                <w:rFonts w:hint="eastAsia"/>
                <w:sz w:val="20"/>
              </w:rPr>
              <w:t>富水水库（库心）</w:t>
            </w:r>
          </w:p>
        </w:tc>
        <w:tc>
          <w:tcPr>
            <w:tcW w:w="1044" w:type="pct"/>
            <w:tcBorders>
              <w:top w:val="single" w:color="auto" w:sz="4" w:space="0"/>
              <w:left w:val="single" w:color="auto" w:sz="4" w:space="0"/>
              <w:bottom w:val="single" w:color="auto" w:sz="4" w:space="0"/>
              <w:right w:val="single" w:color="auto" w:sz="4" w:space="0"/>
            </w:tcBorders>
            <w:vAlign w:val="center"/>
          </w:tcPr>
          <w:p w14:paraId="202BBD93">
            <w:pPr>
              <w:pStyle w:val="106"/>
              <w:snapToGrid w:val="0"/>
              <w:spacing w:before="31" w:beforeLines="10" w:after="31" w:afterLines="10" w:line="260" w:lineRule="exact"/>
              <w:ind w:left="-112" w:right="-112"/>
              <w:rPr>
                <w:sz w:val="20"/>
              </w:rPr>
            </w:pPr>
            <w:r>
              <w:rPr>
                <w:rFonts w:hint="eastAsia"/>
                <w:sz w:val="20"/>
              </w:rPr>
              <w:t>评价、考核、排名</w:t>
            </w:r>
          </w:p>
        </w:tc>
        <w:tc>
          <w:tcPr>
            <w:tcW w:w="588" w:type="pct"/>
            <w:tcBorders>
              <w:top w:val="single" w:color="auto" w:sz="4" w:space="0"/>
              <w:left w:val="single" w:color="auto" w:sz="4" w:space="0"/>
              <w:bottom w:val="single" w:color="auto" w:sz="4" w:space="0"/>
              <w:right w:val="single" w:color="auto" w:sz="4" w:space="0"/>
            </w:tcBorders>
            <w:vAlign w:val="center"/>
          </w:tcPr>
          <w:p w14:paraId="382DAC93">
            <w:pPr>
              <w:pStyle w:val="106"/>
              <w:snapToGrid w:val="0"/>
              <w:spacing w:before="31" w:beforeLines="10" w:after="31" w:afterLines="10" w:line="260" w:lineRule="exact"/>
              <w:ind w:left="-112" w:right="-112"/>
              <w:rPr>
                <w:sz w:val="20"/>
              </w:rPr>
            </w:pPr>
            <w:r>
              <w:rPr>
                <w:rFonts w:hint="eastAsia"/>
                <w:sz w:val="20"/>
              </w:rPr>
              <w:t>每月一次</w:t>
            </w:r>
          </w:p>
        </w:tc>
      </w:tr>
      <w:tr w14:paraId="54EA3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tcBorders>
              <w:top w:val="single" w:color="auto" w:sz="4" w:space="0"/>
              <w:left w:val="single" w:color="auto" w:sz="4" w:space="0"/>
              <w:bottom w:val="single" w:color="auto" w:sz="4" w:space="0"/>
              <w:right w:val="single" w:color="auto" w:sz="4" w:space="0"/>
            </w:tcBorders>
            <w:vAlign w:val="center"/>
          </w:tcPr>
          <w:p w14:paraId="416D1B85">
            <w:pPr>
              <w:pStyle w:val="106"/>
              <w:snapToGrid w:val="0"/>
              <w:spacing w:before="31" w:beforeLines="10" w:after="31" w:afterLines="10" w:line="260" w:lineRule="exact"/>
              <w:ind w:left="-112" w:right="-112"/>
              <w:rPr>
                <w:sz w:val="20"/>
              </w:rPr>
            </w:pPr>
            <w:r>
              <w:rPr>
                <w:rFonts w:hint="eastAsia"/>
                <w:sz w:val="20"/>
              </w:rPr>
              <w:t>27</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B819219">
            <w:pPr>
              <w:widowControl/>
              <w:jc w:val="left"/>
              <w:rPr>
                <w:rFonts w:ascii="仿宋_GB2312"/>
                <w:spacing w:val="6"/>
                <w:kern w:val="0"/>
                <w:sz w:val="20"/>
                <w:szCs w:val="20"/>
              </w:rPr>
            </w:pPr>
          </w:p>
        </w:tc>
        <w:tc>
          <w:tcPr>
            <w:tcW w:w="609" w:type="pct"/>
            <w:tcBorders>
              <w:top w:val="single" w:color="auto" w:sz="4" w:space="0"/>
              <w:left w:val="single" w:color="auto" w:sz="4" w:space="0"/>
              <w:bottom w:val="single" w:color="auto" w:sz="4" w:space="0"/>
              <w:right w:val="single" w:color="auto" w:sz="4" w:space="0"/>
            </w:tcBorders>
            <w:vAlign w:val="center"/>
          </w:tcPr>
          <w:p w14:paraId="359CE849">
            <w:pPr>
              <w:pStyle w:val="106"/>
              <w:snapToGrid w:val="0"/>
              <w:spacing w:before="31" w:beforeLines="10" w:after="31" w:afterLines="10" w:line="260" w:lineRule="exact"/>
              <w:ind w:left="-112" w:right="-112"/>
              <w:rPr>
                <w:sz w:val="20"/>
              </w:rPr>
            </w:pPr>
            <w:r>
              <w:rPr>
                <w:rFonts w:hint="eastAsia"/>
                <w:sz w:val="20"/>
              </w:rPr>
              <w:t>采测分离</w:t>
            </w:r>
          </w:p>
        </w:tc>
        <w:tc>
          <w:tcPr>
            <w:tcW w:w="696" w:type="pct"/>
            <w:tcBorders>
              <w:top w:val="single" w:color="auto" w:sz="4" w:space="0"/>
              <w:left w:val="single" w:color="auto" w:sz="4" w:space="0"/>
              <w:bottom w:val="single" w:color="auto" w:sz="4" w:space="0"/>
              <w:right w:val="single" w:color="auto" w:sz="4" w:space="0"/>
            </w:tcBorders>
            <w:vAlign w:val="center"/>
          </w:tcPr>
          <w:p w14:paraId="49EF7EEC">
            <w:pPr>
              <w:pStyle w:val="106"/>
              <w:snapToGrid w:val="0"/>
              <w:spacing w:before="31" w:beforeLines="10" w:after="31" w:afterLines="10" w:line="260" w:lineRule="exact"/>
              <w:ind w:left="-112" w:right="-112"/>
              <w:rPr>
                <w:sz w:val="20"/>
              </w:rPr>
            </w:pPr>
            <w:r>
              <w:rPr>
                <w:rFonts w:hint="eastAsia"/>
                <w:sz w:val="20"/>
              </w:rPr>
              <w:t>斧头湖</w:t>
            </w:r>
          </w:p>
        </w:tc>
        <w:tc>
          <w:tcPr>
            <w:tcW w:w="1306" w:type="pct"/>
            <w:tcBorders>
              <w:top w:val="single" w:color="auto" w:sz="4" w:space="0"/>
              <w:left w:val="single" w:color="auto" w:sz="4" w:space="0"/>
              <w:bottom w:val="single" w:color="auto" w:sz="4" w:space="0"/>
              <w:right w:val="single" w:color="auto" w:sz="4" w:space="0"/>
            </w:tcBorders>
            <w:vAlign w:val="center"/>
          </w:tcPr>
          <w:p w14:paraId="5360B535">
            <w:pPr>
              <w:pStyle w:val="106"/>
              <w:snapToGrid w:val="0"/>
              <w:spacing w:before="31" w:beforeLines="10" w:after="31" w:afterLines="10" w:line="260" w:lineRule="exact"/>
              <w:ind w:left="-112" w:right="-112"/>
              <w:rPr>
                <w:sz w:val="20"/>
              </w:rPr>
            </w:pPr>
            <w:r>
              <w:rPr>
                <w:rFonts w:hint="eastAsia"/>
                <w:sz w:val="20"/>
              </w:rPr>
              <w:t>咸宁湖心</w:t>
            </w:r>
          </w:p>
        </w:tc>
        <w:tc>
          <w:tcPr>
            <w:tcW w:w="1044" w:type="pct"/>
            <w:tcBorders>
              <w:top w:val="single" w:color="auto" w:sz="4" w:space="0"/>
              <w:left w:val="single" w:color="auto" w:sz="4" w:space="0"/>
              <w:bottom w:val="single" w:color="auto" w:sz="4" w:space="0"/>
              <w:right w:val="single" w:color="auto" w:sz="4" w:space="0"/>
            </w:tcBorders>
            <w:vAlign w:val="center"/>
          </w:tcPr>
          <w:p w14:paraId="46AE7CCA">
            <w:pPr>
              <w:pStyle w:val="106"/>
              <w:snapToGrid w:val="0"/>
              <w:spacing w:before="31" w:beforeLines="10" w:after="31" w:afterLines="10" w:line="260" w:lineRule="exact"/>
              <w:ind w:left="-112" w:right="-112"/>
              <w:rPr>
                <w:sz w:val="20"/>
              </w:rPr>
            </w:pPr>
            <w:r>
              <w:rPr>
                <w:rFonts w:hint="eastAsia"/>
                <w:sz w:val="20"/>
              </w:rPr>
              <w:t>评价、考核、排名</w:t>
            </w:r>
          </w:p>
        </w:tc>
        <w:tc>
          <w:tcPr>
            <w:tcW w:w="588" w:type="pct"/>
            <w:tcBorders>
              <w:top w:val="single" w:color="auto" w:sz="4" w:space="0"/>
              <w:left w:val="single" w:color="auto" w:sz="4" w:space="0"/>
              <w:bottom w:val="single" w:color="auto" w:sz="4" w:space="0"/>
              <w:right w:val="single" w:color="auto" w:sz="4" w:space="0"/>
            </w:tcBorders>
            <w:vAlign w:val="center"/>
          </w:tcPr>
          <w:p w14:paraId="6EBDD07A">
            <w:pPr>
              <w:pStyle w:val="106"/>
              <w:snapToGrid w:val="0"/>
              <w:spacing w:before="31" w:beforeLines="10" w:after="31" w:afterLines="10" w:line="260" w:lineRule="exact"/>
              <w:ind w:left="-112" w:right="-112"/>
              <w:rPr>
                <w:sz w:val="20"/>
              </w:rPr>
            </w:pPr>
            <w:r>
              <w:rPr>
                <w:rFonts w:hint="eastAsia"/>
                <w:sz w:val="20"/>
              </w:rPr>
              <w:t>每月一次</w:t>
            </w:r>
          </w:p>
        </w:tc>
      </w:tr>
    </w:tbl>
    <w:p w14:paraId="1AF00E84">
      <w:pPr>
        <w:snapToGrid w:val="0"/>
        <w:spacing w:before="31" w:beforeLines="10" w:after="31" w:afterLines="10" w:line="300" w:lineRule="atLeast"/>
        <w:rPr>
          <w:rFonts w:hint="eastAsia" w:ascii="黑体" w:hAnsi="黑体" w:eastAsia="黑体"/>
          <w:szCs w:val="32"/>
        </w:rPr>
      </w:pPr>
      <w:r>
        <w:rPr>
          <w:rFonts w:hint="eastAsia" w:ascii="仿宋_GB2312"/>
          <w:sz w:val="20"/>
          <w:szCs w:val="20"/>
        </w:rPr>
        <w:br w:type="page"/>
      </w:r>
      <w:r>
        <w:rPr>
          <w:rFonts w:hint="eastAsia" w:ascii="黑体" w:hAnsi="黑体" w:eastAsia="黑体"/>
          <w:szCs w:val="32"/>
        </w:rPr>
        <w:t xml:space="preserve">附件5  </w:t>
      </w:r>
    </w:p>
    <w:p w14:paraId="76FAE9B1">
      <w:pPr>
        <w:spacing w:before="156" w:beforeLines="50" w:after="156" w:afterLines="50"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2018年省控地表水河流监测断面</w:t>
      </w:r>
    </w:p>
    <w:tbl>
      <w:tblPr>
        <w:tblStyle w:val="40"/>
        <w:tblW w:w="5000" w:type="pct"/>
        <w:jc w:val="center"/>
        <w:tblLayout w:type="autofit"/>
        <w:tblCellMar>
          <w:top w:w="0" w:type="dxa"/>
          <w:left w:w="108" w:type="dxa"/>
          <w:bottom w:w="0" w:type="dxa"/>
          <w:right w:w="108" w:type="dxa"/>
        </w:tblCellMar>
      </w:tblPr>
      <w:tblGrid>
        <w:gridCol w:w="736"/>
        <w:gridCol w:w="1035"/>
        <w:gridCol w:w="1111"/>
        <w:gridCol w:w="1372"/>
        <w:gridCol w:w="1750"/>
        <w:gridCol w:w="1260"/>
        <w:gridCol w:w="1258"/>
      </w:tblGrid>
      <w:tr w14:paraId="44025946">
        <w:tblPrEx>
          <w:tblCellMar>
            <w:top w:w="0" w:type="dxa"/>
            <w:left w:w="108" w:type="dxa"/>
            <w:bottom w:w="0" w:type="dxa"/>
            <w:right w:w="108" w:type="dxa"/>
          </w:tblCellMar>
        </w:tblPrEx>
        <w:trPr>
          <w:tblHeader/>
          <w:jc w:val="center"/>
        </w:trPr>
        <w:tc>
          <w:tcPr>
            <w:tcW w:w="432" w:type="pct"/>
            <w:tcBorders>
              <w:top w:val="single" w:color="auto" w:sz="8" w:space="0"/>
              <w:left w:val="single" w:color="auto" w:sz="8" w:space="0"/>
              <w:bottom w:val="single" w:color="auto" w:sz="8" w:space="0"/>
              <w:right w:val="single" w:color="auto" w:sz="8" w:space="0"/>
            </w:tcBorders>
            <w:vAlign w:val="center"/>
          </w:tcPr>
          <w:p w14:paraId="2D22CB75">
            <w:pPr>
              <w:pStyle w:val="106"/>
              <w:snapToGrid w:val="0"/>
              <w:spacing w:before="31" w:beforeLines="10" w:after="31" w:afterLines="10" w:line="300" w:lineRule="exact"/>
              <w:ind w:left="-112" w:right="-112"/>
              <w:rPr>
                <w:b/>
                <w:sz w:val="20"/>
              </w:rPr>
            </w:pPr>
            <w:r>
              <w:rPr>
                <w:rFonts w:hint="eastAsia"/>
                <w:b/>
                <w:sz w:val="20"/>
              </w:rPr>
              <w:t>序号</w:t>
            </w:r>
          </w:p>
        </w:tc>
        <w:tc>
          <w:tcPr>
            <w:tcW w:w="607" w:type="pct"/>
            <w:tcBorders>
              <w:top w:val="single" w:color="auto" w:sz="8" w:space="0"/>
              <w:left w:val="nil"/>
              <w:bottom w:val="single" w:color="auto" w:sz="8" w:space="0"/>
              <w:right w:val="single" w:color="auto" w:sz="8" w:space="0"/>
            </w:tcBorders>
            <w:vAlign w:val="center"/>
          </w:tcPr>
          <w:p w14:paraId="52006312">
            <w:pPr>
              <w:pStyle w:val="106"/>
              <w:snapToGrid w:val="0"/>
              <w:spacing w:before="31" w:beforeLines="10" w:after="31" w:afterLines="10" w:line="300" w:lineRule="exact"/>
              <w:ind w:left="-112" w:right="-112"/>
              <w:rPr>
                <w:b/>
                <w:sz w:val="20"/>
              </w:rPr>
            </w:pPr>
            <w:r>
              <w:rPr>
                <w:rFonts w:hint="eastAsia"/>
                <w:b/>
                <w:sz w:val="20"/>
              </w:rPr>
              <w:t>所在地市</w:t>
            </w:r>
          </w:p>
        </w:tc>
        <w:tc>
          <w:tcPr>
            <w:tcW w:w="652" w:type="pct"/>
            <w:tcBorders>
              <w:top w:val="single" w:color="auto" w:sz="8" w:space="0"/>
              <w:left w:val="nil"/>
              <w:bottom w:val="single" w:color="auto" w:sz="8" w:space="0"/>
              <w:right w:val="single" w:color="auto" w:sz="8" w:space="0"/>
            </w:tcBorders>
            <w:vAlign w:val="center"/>
          </w:tcPr>
          <w:p w14:paraId="02D470BB">
            <w:pPr>
              <w:pStyle w:val="106"/>
              <w:snapToGrid w:val="0"/>
              <w:spacing w:before="31" w:beforeLines="10" w:after="31" w:afterLines="10" w:line="300" w:lineRule="exact"/>
              <w:ind w:left="-112" w:right="-112"/>
              <w:rPr>
                <w:b/>
                <w:sz w:val="20"/>
              </w:rPr>
            </w:pPr>
            <w:r>
              <w:rPr>
                <w:rFonts w:hint="eastAsia"/>
                <w:b/>
                <w:sz w:val="20"/>
              </w:rPr>
              <w:t>测站名称</w:t>
            </w:r>
          </w:p>
        </w:tc>
        <w:tc>
          <w:tcPr>
            <w:tcW w:w="805" w:type="pct"/>
            <w:tcBorders>
              <w:top w:val="single" w:color="auto" w:sz="8" w:space="0"/>
              <w:left w:val="nil"/>
              <w:bottom w:val="single" w:color="auto" w:sz="8" w:space="0"/>
              <w:right w:val="single" w:color="auto" w:sz="8" w:space="0"/>
            </w:tcBorders>
            <w:vAlign w:val="center"/>
          </w:tcPr>
          <w:p w14:paraId="0497E096">
            <w:pPr>
              <w:pStyle w:val="106"/>
              <w:snapToGrid w:val="0"/>
              <w:spacing w:before="31" w:beforeLines="10" w:after="31" w:afterLines="10" w:line="300" w:lineRule="exact"/>
              <w:ind w:left="-112" w:right="-112"/>
              <w:rPr>
                <w:b/>
                <w:sz w:val="20"/>
              </w:rPr>
            </w:pPr>
            <w:r>
              <w:rPr>
                <w:rFonts w:hint="eastAsia"/>
                <w:b/>
                <w:sz w:val="20"/>
              </w:rPr>
              <w:t>河流名称</w:t>
            </w:r>
          </w:p>
        </w:tc>
        <w:tc>
          <w:tcPr>
            <w:tcW w:w="1027" w:type="pct"/>
            <w:tcBorders>
              <w:top w:val="single" w:color="auto" w:sz="8" w:space="0"/>
              <w:left w:val="nil"/>
              <w:bottom w:val="single" w:color="auto" w:sz="8" w:space="0"/>
              <w:right w:val="single" w:color="auto" w:sz="8" w:space="0"/>
            </w:tcBorders>
            <w:vAlign w:val="center"/>
          </w:tcPr>
          <w:p w14:paraId="71C76372">
            <w:pPr>
              <w:pStyle w:val="106"/>
              <w:snapToGrid w:val="0"/>
              <w:spacing w:before="31" w:beforeLines="10" w:after="31" w:afterLines="10" w:line="300" w:lineRule="exact"/>
              <w:ind w:left="-112" w:right="-112"/>
              <w:rPr>
                <w:b/>
                <w:sz w:val="20"/>
              </w:rPr>
            </w:pPr>
            <w:r>
              <w:rPr>
                <w:rFonts w:hint="eastAsia"/>
                <w:b/>
                <w:sz w:val="20"/>
              </w:rPr>
              <w:t>断面名称</w:t>
            </w:r>
          </w:p>
        </w:tc>
        <w:tc>
          <w:tcPr>
            <w:tcW w:w="739" w:type="pct"/>
            <w:tcBorders>
              <w:top w:val="single" w:color="auto" w:sz="8" w:space="0"/>
              <w:left w:val="nil"/>
              <w:bottom w:val="single" w:color="auto" w:sz="8" w:space="0"/>
              <w:right w:val="single" w:color="auto" w:sz="8" w:space="0"/>
            </w:tcBorders>
            <w:vAlign w:val="center"/>
          </w:tcPr>
          <w:p w14:paraId="4914FD44">
            <w:pPr>
              <w:pStyle w:val="106"/>
              <w:snapToGrid w:val="0"/>
              <w:spacing w:before="31" w:beforeLines="10" w:after="31" w:afterLines="10" w:line="300" w:lineRule="exact"/>
              <w:ind w:left="-112" w:right="-112"/>
              <w:rPr>
                <w:b/>
                <w:sz w:val="20"/>
              </w:rPr>
            </w:pPr>
            <w:r>
              <w:rPr>
                <w:rFonts w:hint="eastAsia"/>
                <w:b/>
                <w:sz w:val="20"/>
              </w:rPr>
              <w:t>断面属性</w:t>
            </w:r>
          </w:p>
        </w:tc>
        <w:tc>
          <w:tcPr>
            <w:tcW w:w="738" w:type="pct"/>
            <w:tcBorders>
              <w:top w:val="single" w:color="auto" w:sz="8" w:space="0"/>
              <w:left w:val="nil"/>
              <w:bottom w:val="single" w:color="auto" w:sz="8" w:space="0"/>
              <w:right w:val="single" w:color="auto" w:sz="8" w:space="0"/>
            </w:tcBorders>
            <w:vAlign w:val="center"/>
          </w:tcPr>
          <w:p w14:paraId="66922066">
            <w:pPr>
              <w:pStyle w:val="106"/>
              <w:snapToGrid w:val="0"/>
              <w:spacing w:before="31" w:beforeLines="10" w:after="31" w:afterLines="10" w:line="300" w:lineRule="exact"/>
              <w:ind w:left="-112" w:right="-112"/>
              <w:rPr>
                <w:b/>
                <w:sz w:val="20"/>
              </w:rPr>
            </w:pPr>
            <w:r>
              <w:rPr>
                <w:rFonts w:hint="eastAsia"/>
                <w:b/>
                <w:sz w:val="20"/>
              </w:rPr>
              <w:t>监测频次</w:t>
            </w:r>
          </w:p>
        </w:tc>
      </w:tr>
      <w:tr w14:paraId="5CCA7A77">
        <w:tblPrEx>
          <w:tblCellMar>
            <w:top w:w="0" w:type="dxa"/>
            <w:left w:w="108" w:type="dxa"/>
            <w:bottom w:w="0" w:type="dxa"/>
            <w:right w:w="108" w:type="dxa"/>
          </w:tblCellMar>
        </w:tblPrEx>
        <w:trPr>
          <w:jc w:val="center"/>
        </w:trPr>
        <w:tc>
          <w:tcPr>
            <w:tcW w:w="432" w:type="pct"/>
            <w:tcBorders>
              <w:top w:val="nil"/>
              <w:left w:val="single" w:color="auto" w:sz="8" w:space="0"/>
              <w:bottom w:val="single" w:color="auto" w:sz="8" w:space="0"/>
              <w:right w:val="single" w:color="auto" w:sz="8" w:space="0"/>
            </w:tcBorders>
            <w:vAlign w:val="center"/>
          </w:tcPr>
          <w:p w14:paraId="24CCAAAA">
            <w:pPr>
              <w:pStyle w:val="106"/>
              <w:snapToGrid w:val="0"/>
              <w:spacing w:before="31" w:beforeLines="10" w:after="31" w:afterLines="10" w:line="300" w:lineRule="exact"/>
              <w:ind w:left="-112" w:right="-112"/>
              <w:rPr>
                <w:sz w:val="20"/>
              </w:rPr>
            </w:pPr>
            <w:r>
              <w:rPr>
                <w:rFonts w:hint="eastAsia"/>
                <w:sz w:val="20"/>
              </w:rPr>
              <w:t>1</w:t>
            </w:r>
          </w:p>
        </w:tc>
        <w:tc>
          <w:tcPr>
            <w:tcW w:w="607" w:type="pct"/>
            <w:vMerge w:val="restart"/>
            <w:tcBorders>
              <w:top w:val="nil"/>
              <w:left w:val="single" w:color="auto" w:sz="8" w:space="0"/>
              <w:bottom w:val="single" w:color="000000" w:sz="8" w:space="0"/>
              <w:right w:val="single" w:color="auto" w:sz="8" w:space="0"/>
            </w:tcBorders>
            <w:vAlign w:val="center"/>
          </w:tcPr>
          <w:p w14:paraId="6DED7CCE">
            <w:pPr>
              <w:pStyle w:val="106"/>
              <w:snapToGrid w:val="0"/>
              <w:spacing w:before="31" w:beforeLines="10" w:after="31" w:afterLines="10" w:line="300" w:lineRule="exact"/>
              <w:ind w:left="-112" w:right="-112"/>
              <w:rPr>
                <w:sz w:val="20"/>
              </w:rPr>
            </w:pPr>
            <w:r>
              <w:rPr>
                <w:rFonts w:hint="eastAsia"/>
                <w:sz w:val="20"/>
              </w:rPr>
              <w:t>武汉市</w:t>
            </w:r>
          </w:p>
        </w:tc>
        <w:tc>
          <w:tcPr>
            <w:tcW w:w="652" w:type="pct"/>
            <w:tcBorders>
              <w:top w:val="nil"/>
              <w:left w:val="nil"/>
              <w:bottom w:val="single" w:color="auto" w:sz="8" w:space="0"/>
              <w:right w:val="single" w:color="auto" w:sz="8" w:space="0"/>
            </w:tcBorders>
            <w:vAlign w:val="center"/>
          </w:tcPr>
          <w:p w14:paraId="5C4ECF1F">
            <w:pPr>
              <w:pStyle w:val="106"/>
              <w:snapToGrid w:val="0"/>
              <w:spacing w:before="31" w:beforeLines="10" w:after="31" w:afterLines="10" w:line="300" w:lineRule="exact"/>
              <w:ind w:left="-112" w:right="-112"/>
              <w:rPr>
                <w:sz w:val="20"/>
              </w:rPr>
            </w:pPr>
            <w:r>
              <w:rPr>
                <w:rFonts w:hint="eastAsia"/>
                <w:sz w:val="20"/>
              </w:rPr>
              <w:t>武汉市</w:t>
            </w:r>
          </w:p>
        </w:tc>
        <w:tc>
          <w:tcPr>
            <w:tcW w:w="805" w:type="pct"/>
            <w:tcBorders>
              <w:top w:val="nil"/>
              <w:left w:val="nil"/>
              <w:bottom w:val="single" w:color="auto" w:sz="8" w:space="0"/>
              <w:right w:val="single" w:color="auto" w:sz="8" w:space="0"/>
            </w:tcBorders>
            <w:vAlign w:val="center"/>
          </w:tcPr>
          <w:p w14:paraId="4F9C945D">
            <w:pPr>
              <w:pStyle w:val="106"/>
              <w:snapToGrid w:val="0"/>
              <w:spacing w:before="31" w:beforeLines="10" w:after="31" w:afterLines="10" w:line="300" w:lineRule="exact"/>
              <w:ind w:left="-112" w:right="-112"/>
              <w:rPr>
                <w:sz w:val="20"/>
              </w:rPr>
            </w:pPr>
            <w:r>
              <w:rPr>
                <w:rFonts w:hint="eastAsia"/>
                <w:sz w:val="20"/>
              </w:rPr>
              <w:t>长江</w:t>
            </w:r>
          </w:p>
        </w:tc>
        <w:tc>
          <w:tcPr>
            <w:tcW w:w="1027" w:type="pct"/>
            <w:tcBorders>
              <w:top w:val="nil"/>
              <w:left w:val="nil"/>
              <w:bottom w:val="single" w:color="auto" w:sz="8" w:space="0"/>
              <w:right w:val="single" w:color="auto" w:sz="8" w:space="0"/>
            </w:tcBorders>
            <w:vAlign w:val="center"/>
          </w:tcPr>
          <w:p w14:paraId="6DF143A1">
            <w:pPr>
              <w:pStyle w:val="106"/>
              <w:snapToGrid w:val="0"/>
              <w:spacing w:before="31" w:beforeLines="10" w:after="31" w:afterLines="10" w:line="300" w:lineRule="exact"/>
              <w:ind w:left="-112" w:right="-112"/>
              <w:rPr>
                <w:sz w:val="20"/>
              </w:rPr>
            </w:pPr>
            <w:r>
              <w:rPr>
                <w:rFonts w:hint="eastAsia"/>
                <w:sz w:val="20"/>
              </w:rPr>
              <w:t>纱帽</w:t>
            </w:r>
          </w:p>
        </w:tc>
        <w:tc>
          <w:tcPr>
            <w:tcW w:w="739" w:type="pct"/>
            <w:tcBorders>
              <w:top w:val="nil"/>
              <w:left w:val="nil"/>
              <w:bottom w:val="single" w:color="auto" w:sz="8" w:space="0"/>
              <w:right w:val="single" w:color="auto" w:sz="8" w:space="0"/>
            </w:tcBorders>
            <w:vAlign w:val="center"/>
          </w:tcPr>
          <w:p w14:paraId="0E569DD8">
            <w:pPr>
              <w:pStyle w:val="106"/>
              <w:snapToGrid w:val="0"/>
              <w:spacing w:before="31" w:beforeLines="10" w:after="31" w:afterLines="10" w:line="300" w:lineRule="exact"/>
              <w:ind w:left="-112" w:right="-112"/>
              <w:rPr>
                <w:sz w:val="20"/>
              </w:rPr>
            </w:pPr>
            <w:r>
              <w:rPr>
                <w:rFonts w:hint="eastAsia"/>
                <w:sz w:val="20"/>
              </w:rPr>
              <w:t>省控、跨界</w:t>
            </w:r>
          </w:p>
        </w:tc>
        <w:tc>
          <w:tcPr>
            <w:tcW w:w="738" w:type="pct"/>
            <w:tcBorders>
              <w:top w:val="nil"/>
              <w:left w:val="nil"/>
              <w:bottom w:val="single" w:color="auto" w:sz="8" w:space="0"/>
              <w:right w:val="single" w:color="auto" w:sz="8" w:space="0"/>
            </w:tcBorders>
            <w:vAlign w:val="center"/>
          </w:tcPr>
          <w:p w14:paraId="27D45739">
            <w:pPr>
              <w:pStyle w:val="106"/>
              <w:snapToGrid w:val="0"/>
              <w:spacing w:before="31" w:beforeLines="10" w:after="31" w:afterLines="10" w:line="300" w:lineRule="exact"/>
              <w:ind w:left="-112" w:right="-112"/>
              <w:rPr>
                <w:sz w:val="20"/>
              </w:rPr>
            </w:pPr>
            <w:r>
              <w:rPr>
                <w:rFonts w:hint="eastAsia"/>
                <w:sz w:val="20"/>
              </w:rPr>
              <w:t>每月一次</w:t>
            </w:r>
          </w:p>
        </w:tc>
      </w:tr>
      <w:tr w14:paraId="2E98CAB3">
        <w:tblPrEx>
          <w:tblCellMar>
            <w:top w:w="0" w:type="dxa"/>
            <w:left w:w="108" w:type="dxa"/>
            <w:bottom w:w="0" w:type="dxa"/>
            <w:right w:w="108" w:type="dxa"/>
          </w:tblCellMar>
        </w:tblPrEx>
        <w:trPr>
          <w:jc w:val="center"/>
        </w:trPr>
        <w:tc>
          <w:tcPr>
            <w:tcW w:w="432" w:type="pct"/>
            <w:tcBorders>
              <w:top w:val="nil"/>
              <w:left w:val="single" w:color="auto" w:sz="8" w:space="0"/>
              <w:bottom w:val="single" w:color="auto" w:sz="8" w:space="0"/>
              <w:right w:val="single" w:color="auto" w:sz="8" w:space="0"/>
            </w:tcBorders>
            <w:vAlign w:val="center"/>
          </w:tcPr>
          <w:p w14:paraId="74F2DF2A">
            <w:pPr>
              <w:pStyle w:val="106"/>
              <w:snapToGrid w:val="0"/>
              <w:spacing w:before="31" w:beforeLines="10" w:after="31" w:afterLines="10" w:line="300" w:lineRule="exact"/>
              <w:ind w:left="-112" w:right="-112"/>
              <w:rPr>
                <w:sz w:val="20"/>
              </w:rPr>
            </w:pPr>
            <w:r>
              <w:rPr>
                <w:rFonts w:hint="eastAsia"/>
                <w:sz w:val="20"/>
              </w:rPr>
              <w:t>2</w:t>
            </w:r>
          </w:p>
        </w:tc>
        <w:tc>
          <w:tcPr>
            <w:tcW w:w="0" w:type="auto"/>
            <w:vMerge w:val="continue"/>
            <w:tcBorders>
              <w:top w:val="nil"/>
              <w:left w:val="single" w:color="auto" w:sz="8" w:space="0"/>
              <w:bottom w:val="single" w:color="000000" w:sz="8" w:space="0"/>
              <w:right w:val="single" w:color="auto" w:sz="8" w:space="0"/>
            </w:tcBorders>
            <w:vAlign w:val="center"/>
          </w:tcPr>
          <w:p w14:paraId="5DDCA410">
            <w:pPr>
              <w:widowControl/>
              <w:jc w:val="left"/>
              <w:rPr>
                <w:rFonts w:ascii="仿宋_GB2312"/>
                <w:spacing w:val="6"/>
                <w:kern w:val="0"/>
                <w:sz w:val="20"/>
                <w:szCs w:val="20"/>
              </w:rPr>
            </w:pPr>
          </w:p>
        </w:tc>
        <w:tc>
          <w:tcPr>
            <w:tcW w:w="652" w:type="pct"/>
            <w:tcBorders>
              <w:top w:val="nil"/>
              <w:left w:val="nil"/>
              <w:bottom w:val="single" w:color="auto" w:sz="8" w:space="0"/>
              <w:right w:val="single" w:color="auto" w:sz="8" w:space="0"/>
            </w:tcBorders>
            <w:vAlign w:val="center"/>
          </w:tcPr>
          <w:p w14:paraId="6784BACC">
            <w:pPr>
              <w:pStyle w:val="106"/>
              <w:snapToGrid w:val="0"/>
              <w:spacing w:before="31" w:beforeLines="10" w:after="31" w:afterLines="10" w:line="300" w:lineRule="exact"/>
              <w:ind w:left="-112" w:right="-112"/>
              <w:rPr>
                <w:sz w:val="20"/>
              </w:rPr>
            </w:pPr>
            <w:r>
              <w:rPr>
                <w:rFonts w:hint="eastAsia"/>
                <w:sz w:val="20"/>
              </w:rPr>
              <w:t>武汉市</w:t>
            </w:r>
          </w:p>
        </w:tc>
        <w:tc>
          <w:tcPr>
            <w:tcW w:w="805" w:type="pct"/>
            <w:tcBorders>
              <w:top w:val="nil"/>
              <w:left w:val="nil"/>
              <w:bottom w:val="single" w:color="auto" w:sz="8" w:space="0"/>
              <w:right w:val="single" w:color="auto" w:sz="8" w:space="0"/>
            </w:tcBorders>
            <w:vAlign w:val="center"/>
          </w:tcPr>
          <w:p w14:paraId="0BA605DE">
            <w:pPr>
              <w:pStyle w:val="106"/>
              <w:snapToGrid w:val="0"/>
              <w:spacing w:before="31" w:beforeLines="10" w:after="31" w:afterLines="10" w:line="300" w:lineRule="exact"/>
              <w:ind w:left="-112" w:right="-112"/>
              <w:rPr>
                <w:sz w:val="20"/>
              </w:rPr>
            </w:pPr>
            <w:r>
              <w:rPr>
                <w:rFonts w:hint="eastAsia"/>
                <w:sz w:val="20"/>
              </w:rPr>
              <w:t>汉江</w:t>
            </w:r>
          </w:p>
        </w:tc>
        <w:tc>
          <w:tcPr>
            <w:tcW w:w="1027" w:type="pct"/>
            <w:tcBorders>
              <w:top w:val="nil"/>
              <w:left w:val="nil"/>
              <w:bottom w:val="single" w:color="auto" w:sz="8" w:space="0"/>
              <w:right w:val="single" w:color="auto" w:sz="8" w:space="0"/>
            </w:tcBorders>
            <w:vAlign w:val="center"/>
          </w:tcPr>
          <w:p w14:paraId="58D908F0">
            <w:pPr>
              <w:pStyle w:val="106"/>
              <w:snapToGrid w:val="0"/>
              <w:spacing w:before="31" w:beforeLines="10" w:after="31" w:afterLines="10" w:line="300" w:lineRule="exact"/>
              <w:ind w:left="-112" w:right="-112"/>
              <w:rPr>
                <w:sz w:val="20"/>
              </w:rPr>
            </w:pPr>
            <w:r>
              <w:rPr>
                <w:rFonts w:hint="eastAsia"/>
                <w:sz w:val="20"/>
              </w:rPr>
              <w:t>新沟（郭家台）</w:t>
            </w:r>
          </w:p>
        </w:tc>
        <w:tc>
          <w:tcPr>
            <w:tcW w:w="739" w:type="pct"/>
            <w:tcBorders>
              <w:top w:val="nil"/>
              <w:left w:val="nil"/>
              <w:bottom w:val="single" w:color="auto" w:sz="8" w:space="0"/>
              <w:right w:val="single" w:color="auto" w:sz="8" w:space="0"/>
            </w:tcBorders>
            <w:vAlign w:val="center"/>
          </w:tcPr>
          <w:p w14:paraId="12BFB97F">
            <w:pPr>
              <w:pStyle w:val="106"/>
              <w:snapToGrid w:val="0"/>
              <w:spacing w:before="31" w:beforeLines="10" w:after="31" w:afterLines="10" w:line="300" w:lineRule="exact"/>
              <w:ind w:left="-112" w:right="-112"/>
              <w:rPr>
                <w:sz w:val="20"/>
              </w:rPr>
            </w:pPr>
            <w:r>
              <w:rPr>
                <w:rFonts w:hint="eastAsia"/>
                <w:sz w:val="20"/>
              </w:rPr>
              <w:t>省控</w:t>
            </w:r>
          </w:p>
        </w:tc>
        <w:tc>
          <w:tcPr>
            <w:tcW w:w="738" w:type="pct"/>
            <w:tcBorders>
              <w:top w:val="nil"/>
              <w:left w:val="nil"/>
              <w:bottom w:val="single" w:color="auto" w:sz="8" w:space="0"/>
              <w:right w:val="single" w:color="auto" w:sz="8" w:space="0"/>
            </w:tcBorders>
            <w:vAlign w:val="center"/>
          </w:tcPr>
          <w:p w14:paraId="3893E1CD">
            <w:pPr>
              <w:pStyle w:val="106"/>
              <w:snapToGrid w:val="0"/>
              <w:spacing w:before="31" w:beforeLines="10" w:after="31" w:afterLines="10" w:line="300" w:lineRule="exact"/>
              <w:ind w:left="-112" w:right="-112"/>
              <w:rPr>
                <w:sz w:val="20"/>
              </w:rPr>
            </w:pPr>
            <w:r>
              <w:rPr>
                <w:rFonts w:hint="eastAsia"/>
                <w:sz w:val="20"/>
              </w:rPr>
              <w:t>每月一次</w:t>
            </w:r>
          </w:p>
        </w:tc>
      </w:tr>
      <w:tr w14:paraId="248F16AE">
        <w:tblPrEx>
          <w:tblCellMar>
            <w:top w:w="0" w:type="dxa"/>
            <w:left w:w="108" w:type="dxa"/>
            <w:bottom w:w="0" w:type="dxa"/>
            <w:right w:w="108" w:type="dxa"/>
          </w:tblCellMar>
        </w:tblPrEx>
        <w:trPr>
          <w:jc w:val="center"/>
        </w:trPr>
        <w:tc>
          <w:tcPr>
            <w:tcW w:w="432" w:type="pct"/>
            <w:tcBorders>
              <w:top w:val="nil"/>
              <w:left w:val="single" w:color="auto" w:sz="8" w:space="0"/>
              <w:bottom w:val="single" w:color="auto" w:sz="8" w:space="0"/>
              <w:right w:val="single" w:color="auto" w:sz="8" w:space="0"/>
            </w:tcBorders>
            <w:vAlign w:val="center"/>
          </w:tcPr>
          <w:p w14:paraId="18306E8A">
            <w:pPr>
              <w:pStyle w:val="106"/>
              <w:snapToGrid w:val="0"/>
              <w:spacing w:before="31" w:beforeLines="10" w:after="31" w:afterLines="10" w:line="300" w:lineRule="exact"/>
              <w:ind w:left="-112" w:right="-112"/>
              <w:rPr>
                <w:sz w:val="20"/>
              </w:rPr>
            </w:pPr>
            <w:r>
              <w:rPr>
                <w:rFonts w:hint="eastAsia"/>
                <w:sz w:val="20"/>
              </w:rPr>
              <w:t>3</w:t>
            </w:r>
          </w:p>
        </w:tc>
        <w:tc>
          <w:tcPr>
            <w:tcW w:w="0" w:type="auto"/>
            <w:vMerge w:val="continue"/>
            <w:tcBorders>
              <w:top w:val="nil"/>
              <w:left w:val="single" w:color="auto" w:sz="8" w:space="0"/>
              <w:bottom w:val="single" w:color="000000" w:sz="8" w:space="0"/>
              <w:right w:val="single" w:color="auto" w:sz="8" w:space="0"/>
            </w:tcBorders>
            <w:vAlign w:val="center"/>
          </w:tcPr>
          <w:p w14:paraId="2DF0411B">
            <w:pPr>
              <w:widowControl/>
              <w:jc w:val="left"/>
              <w:rPr>
                <w:rFonts w:ascii="仿宋_GB2312"/>
                <w:spacing w:val="6"/>
                <w:kern w:val="0"/>
                <w:sz w:val="20"/>
                <w:szCs w:val="20"/>
              </w:rPr>
            </w:pPr>
          </w:p>
        </w:tc>
        <w:tc>
          <w:tcPr>
            <w:tcW w:w="652" w:type="pct"/>
            <w:tcBorders>
              <w:top w:val="nil"/>
              <w:left w:val="nil"/>
              <w:bottom w:val="single" w:color="auto" w:sz="8" w:space="0"/>
              <w:right w:val="single" w:color="auto" w:sz="8" w:space="0"/>
            </w:tcBorders>
            <w:vAlign w:val="center"/>
          </w:tcPr>
          <w:p w14:paraId="2F86D351">
            <w:pPr>
              <w:pStyle w:val="106"/>
              <w:snapToGrid w:val="0"/>
              <w:spacing w:before="31" w:beforeLines="10" w:after="31" w:afterLines="10" w:line="300" w:lineRule="exact"/>
              <w:ind w:left="-112" w:right="-112"/>
              <w:rPr>
                <w:sz w:val="20"/>
              </w:rPr>
            </w:pPr>
            <w:r>
              <w:rPr>
                <w:rFonts w:hint="eastAsia"/>
                <w:sz w:val="20"/>
              </w:rPr>
              <w:t>武汉市</w:t>
            </w:r>
          </w:p>
        </w:tc>
        <w:tc>
          <w:tcPr>
            <w:tcW w:w="805" w:type="pct"/>
            <w:tcBorders>
              <w:top w:val="nil"/>
              <w:left w:val="nil"/>
              <w:bottom w:val="single" w:color="auto" w:sz="8" w:space="0"/>
              <w:right w:val="single" w:color="auto" w:sz="8" w:space="0"/>
            </w:tcBorders>
            <w:vAlign w:val="center"/>
          </w:tcPr>
          <w:p w14:paraId="4431E3B8">
            <w:pPr>
              <w:pStyle w:val="106"/>
              <w:snapToGrid w:val="0"/>
              <w:spacing w:before="31" w:beforeLines="10" w:after="31" w:afterLines="10" w:line="300" w:lineRule="exact"/>
              <w:ind w:left="-112" w:right="-112"/>
              <w:rPr>
                <w:sz w:val="20"/>
              </w:rPr>
            </w:pPr>
            <w:r>
              <w:rPr>
                <w:rFonts w:hint="eastAsia"/>
                <w:sz w:val="20"/>
              </w:rPr>
              <w:t>滠水</w:t>
            </w:r>
          </w:p>
        </w:tc>
        <w:tc>
          <w:tcPr>
            <w:tcW w:w="1027" w:type="pct"/>
            <w:tcBorders>
              <w:top w:val="nil"/>
              <w:left w:val="nil"/>
              <w:bottom w:val="single" w:color="auto" w:sz="8" w:space="0"/>
              <w:right w:val="single" w:color="auto" w:sz="8" w:space="0"/>
            </w:tcBorders>
            <w:vAlign w:val="center"/>
          </w:tcPr>
          <w:p w14:paraId="56D398F2">
            <w:pPr>
              <w:pStyle w:val="106"/>
              <w:snapToGrid w:val="0"/>
              <w:spacing w:before="31" w:beforeLines="10" w:after="31" w:afterLines="10" w:line="300" w:lineRule="exact"/>
              <w:ind w:left="-112" w:right="-112"/>
              <w:rPr>
                <w:sz w:val="20"/>
              </w:rPr>
            </w:pPr>
            <w:r>
              <w:rPr>
                <w:rFonts w:hint="eastAsia"/>
                <w:sz w:val="20"/>
              </w:rPr>
              <w:t>河口（北门港）</w:t>
            </w:r>
          </w:p>
        </w:tc>
        <w:tc>
          <w:tcPr>
            <w:tcW w:w="739" w:type="pct"/>
            <w:tcBorders>
              <w:top w:val="nil"/>
              <w:left w:val="nil"/>
              <w:bottom w:val="single" w:color="auto" w:sz="8" w:space="0"/>
              <w:right w:val="single" w:color="auto" w:sz="8" w:space="0"/>
            </w:tcBorders>
            <w:vAlign w:val="center"/>
          </w:tcPr>
          <w:p w14:paraId="5D302653">
            <w:pPr>
              <w:pStyle w:val="106"/>
              <w:snapToGrid w:val="0"/>
              <w:spacing w:before="31" w:beforeLines="10" w:after="31" w:afterLines="10" w:line="300" w:lineRule="exact"/>
              <w:ind w:left="-112" w:right="-112"/>
              <w:rPr>
                <w:sz w:val="20"/>
              </w:rPr>
            </w:pPr>
            <w:r>
              <w:rPr>
                <w:rFonts w:hint="eastAsia"/>
                <w:sz w:val="20"/>
              </w:rPr>
              <w:t>省控、跨界</w:t>
            </w:r>
          </w:p>
        </w:tc>
        <w:tc>
          <w:tcPr>
            <w:tcW w:w="738" w:type="pct"/>
            <w:tcBorders>
              <w:top w:val="nil"/>
              <w:left w:val="nil"/>
              <w:bottom w:val="single" w:color="auto" w:sz="8" w:space="0"/>
              <w:right w:val="single" w:color="auto" w:sz="8" w:space="0"/>
            </w:tcBorders>
            <w:vAlign w:val="center"/>
          </w:tcPr>
          <w:p w14:paraId="200FADEA">
            <w:pPr>
              <w:pStyle w:val="106"/>
              <w:snapToGrid w:val="0"/>
              <w:spacing w:before="31" w:beforeLines="10" w:after="31" w:afterLines="10" w:line="300" w:lineRule="exact"/>
              <w:ind w:left="-112" w:right="-112"/>
              <w:rPr>
                <w:sz w:val="20"/>
              </w:rPr>
            </w:pPr>
            <w:r>
              <w:rPr>
                <w:rFonts w:hint="eastAsia"/>
                <w:sz w:val="20"/>
              </w:rPr>
              <w:t>每月一次</w:t>
            </w:r>
          </w:p>
        </w:tc>
      </w:tr>
      <w:tr w14:paraId="257EC475">
        <w:tblPrEx>
          <w:tblCellMar>
            <w:top w:w="0" w:type="dxa"/>
            <w:left w:w="108" w:type="dxa"/>
            <w:bottom w:w="0" w:type="dxa"/>
            <w:right w:w="108" w:type="dxa"/>
          </w:tblCellMar>
        </w:tblPrEx>
        <w:trPr>
          <w:jc w:val="center"/>
        </w:trPr>
        <w:tc>
          <w:tcPr>
            <w:tcW w:w="432" w:type="pct"/>
            <w:tcBorders>
              <w:top w:val="nil"/>
              <w:left w:val="single" w:color="auto" w:sz="8" w:space="0"/>
              <w:bottom w:val="single" w:color="auto" w:sz="8" w:space="0"/>
              <w:right w:val="single" w:color="auto" w:sz="8" w:space="0"/>
            </w:tcBorders>
            <w:vAlign w:val="center"/>
          </w:tcPr>
          <w:p w14:paraId="13D01FC1">
            <w:pPr>
              <w:pStyle w:val="106"/>
              <w:snapToGrid w:val="0"/>
              <w:spacing w:before="31" w:beforeLines="10" w:after="31" w:afterLines="10" w:line="300" w:lineRule="exact"/>
              <w:ind w:left="-112" w:right="-112"/>
              <w:rPr>
                <w:sz w:val="20"/>
              </w:rPr>
            </w:pPr>
            <w:r>
              <w:rPr>
                <w:rFonts w:hint="eastAsia"/>
                <w:sz w:val="20"/>
              </w:rPr>
              <w:t>4</w:t>
            </w:r>
          </w:p>
        </w:tc>
        <w:tc>
          <w:tcPr>
            <w:tcW w:w="607" w:type="pct"/>
            <w:vMerge w:val="restart"/>
            <w:tcBorders>
              <w:top w:val="nil"/>
              <w:left w:val="single" w:color="auto" w:sz="8" w:space="0"/>
              <w:bottom w:val="single" w:color="000000" w:sz="8" w:space="0"/>
              <w:right w:val="single" w:color="auto" w:sz="8" w:space="0"/>
            </w:tcBorders>
            <w:vAlign w:val="center"/>
          </w:tcPr>
          <w:p w14:paraId="65607038">
            <w:pPr>
              <w:pStyle w:val="106"/>
              <w:snapToGrid w:val="0"/>
              <w:spacing w:before="31" w:beforeLines="10" w:after="31" w:afterLines="10" w:line="300" w:lineRule="exact"/>
              <w:ind w:left="-112" w:right="-112"/>
              <w:rPr>
                <w:sz w:val="20"/>
              </w:rPr>
            </w:pPr>
            <w:r>
              <w:rPr>
                <w:rFonts w:hint="eastAsia"/>
                <w:sz w:val="20"/>
              </w:rPr>
              <w:t>黄石市</w:t>
            </w:r>
          </w:p>
        </w:tc>
        <w:tc>
          <w:tcPr>
            <w:tcW w:w="652" w:type="pct"/>
            <w:tcBorders>
              <w:top w:val="nil"/>
              <w:left w:val="nil"/>
              <w:bottom w:val="single" w:color="auto" w:sz="8" w:space="0"/>
              <w:right w:val="single" w:color="auto" w:sz="8" w:space="0"/>
            </w:tcBorders>
            <w:vAlign w:val="center"/>
          </w:tcPr>
          <w:p w14:paraId="0190FB19">
            <w:pPr>
              <w:pStyle w:val="106"/>
              <w:snapToGrid w:val="0"/>
              <w:spacing w:before="31" w:beforeLines="10" w:after="31" w:afterLines="10" w:line="300" w:lineRule="exact"/>
              <w:ind w:left="-112" w:right="-112"/>
              <w:rPr>
                <w:sz w:val="20"/>
              </w:rPr>
            </w:pPr>
            <w:r>
              <w:rPr>
                <w:rFonts w:hint="eastAsia"/>
                <w:sz w:val="20"/>
              </w:rPr>
              <w:t>黄石市</w:t>
            </w:r>
          </w:p>
        </w:tc>
        <w:tc>
          <w:tcPr>
            <w:tcW w:w="805" w:type="pct"/>
            <w:tcBorders>
              <w:top w:val="nil"/>
              <w:left w:val="nil"/>
              <w:bottom w:val="single" w:color="auto" w:sz="8" w:space="0"/>
              <w:right w:val="single" w:color="auto" w:sz="8" w:space="0"/>
            </w:tcBorders>
            <w:vAlign w:val="center"/>
          </w:tcPr>
          <w:p w14:paraId="178C7476">
            <w:pPr>
              <w:pStyle w:val="106"/>
              <w:snapToGrid w:val="0"/>
              <w:spacing w:before="31" w:beforeLines="10" w:after="31" w:afterLines="10" w:line="300" w:lineRule="exact"/>
              <w:ind w:left="-112" w:right="-112"/>
              <w:rPr>
                <w:sz w:val="20"/>
              </w:rPr>
            </w:pPr>
            <w:r>
              <w:rPr>
                <w:rFonts w:hint="eastAsia"/>
                <w:sz w:val="20"/>
              </w:rPr>
              <w:t>长江</w:t>
            </w:r>
          </w:p>
        </w:tc>
        <w:tc>
          <w:tcPr>
            <w:tcW w:w="1027" w:type="pct"/>
            <w:tcBorders>
              <w:top w:val="nil"/>
              <w:left w:val="nil"/>
              <w:bottom w:val="single" w:color="auto" w:sz="8" w:space="0"/>
              <w:right w:val="single" w:color="auto" w:sz="8" w:space="0"/>
            </w:tcBorders>
            <w:vAlign w:val="center"/>
          </w:tcPr>
          <w:p w14:paraId="74205D34">
            <w:pPr>
              <w:pStyle w:val="106"/>
              <w:snapToGrid w:val="0"/>
              <w:spacing w:before="31" w:beforeLines="10" w:after="31" w:afterLines="10" w:line="300" w:lineRule="exact"/>
              <w:ind w:left="-112" w:right="-112"/>
              <w:rPr>
                <w:sz w:val="20"/>
              </w:rPr>
            </w:pPr>
            <w:r>
              <w:rPr>
                <w:rFonts w:hint="eastAsia"/>
                <w:sz w:val="20"/>
              </w:rPr>
              <w:t>三峡</w:t>
            </w:r>
          </w:p>
        </w:tc>
        <w:tc>
          <w:tcPr>
            <w:tcW w:w="739" w:type="pct"/>
            <w:tcBorders>
              <w:top w:val="nil"/>
              <w:left w:val="nil"/>
              <w:bottom w:val="single" w:color="auto" w:sz="8" w:space="0"/>
              <w:right w:val="single" w:color="auto" w:sz="8" w:space="0"/>
            </w:tcBorders>
            <w:vAlign w:val="center"/>
          </w:tcPr>
          <w:p w14:paraId="5318575E">
            <w:pPr>
              <w:pStyle w:val="106"/>
              <w:snapToGrid w:val="0"/>
              <w:spacing w:before="31" w:beforeLines="10" w:after="31" w:afterLines="10" w:line="300" w:lineRule="exact"/>
              <w:ind w:left="-112" w:right="-112"/>
              <w:rPr>
                <w:sz w:val="20"/>
              </w:rPr>
            </w:pPr>
            <w:r>
              <w:rPr>
                <w:rFonts w:hint="eastAsia"/>
                <w:sz w:val="20"/>
              </w:rPr>
              <w:t>省控、跨界</w:t>
            </w:r>
          </w:p>
        </w:tc>
        <w:tc>
          <w:tcPr>
            <w:tcW w:w="738" w:type="pct"/>
            <w:tcBorders>
              <w:top w:val="nil"/>
              <w:left w:val="nil"/>
              <w:bottom w:val="single" w:color="auto" w:sz="8" w:space="0"/>
              <w:right w:val="single" w:color="auto" w:sz="8" w:space="0"/>
            </w:tcBorders>
            <w:vAlign w:val="center"/>
          </w:tcPr>
          <w:p w14:paraId="5876197F">
            <w:pPr>
              <w:pStyle w:val="106"/>
              <w:snapToGrid w:val="0"/>
              <w:spacing w:before="31" w:beforeLines="10" w:after="31" w:afterLines="10" w:line="300" w:lineRule="exact"/>
              <w:ind w:left="-112" w:right="-112"/>
              <w:rPr>
                <w:sz w:val="20"/>
              </w:rPr>
            </w:pPr>
            <w:r>
              <w:rPr>
                <w:rFonts w:hint="eastAsia"/>
                <w:sz w:val="20"/>
              </w:rPr>
              <w:t>每月一次</w:t>
            </w:r>
          </w:p>
        </w:tc>
      </w:tr>
      <w:tr w14:paraId="0E59E4F1">
        <w:tblPrEx>
          <w:tblCellMar>
            <w:top w:w="0" w:type="dxa"/>
            <w:left w:w="108" w:type="dxa"/>
            <w:bottom w:w="0" w:type="dxa"/>
            <w:right w:w="108" w:type="dxa"/>
          </w:tblCellMar>
        </w:tblPrEx>
        <w:trPr>
          <w:jc w:val="center"/>
        </w:trPr>
        <w:tc>
          <w:tcPr>
            <w:tcW w:w="432" w:type="pct"/>
            <w:tcBorders>
              <w:top w:val="nil"/>
              <w:left w:val="single" w:color="auto" w:sz="8" w:space="0"/>
              <w:bottom w:val="single" w:color="auto" w:sz="8" w:space="0"/>
              <w:right w:val="single" w:color="auto" w:sz="8" w:space="0"/>
            </w:tcBorders>
            <w:vAlign w:val="center"/>
          </w:tcPr>
          <w:p w14:paraId="76B67FB4">
            <w:pPr>
              <w:pStyle w:val="106"/>
              <w:snapToGrid w:val="0"/>
              <w:spacing w:before="31" w:beforeLines="10" w:after="31" w:afterLines="10" w:line="300" w:lineRule="exact"/>
              <w:ind w:left="-112" w:right="-112"/>
              <w:rPr>
                <w:sz w:val="20"/>
              </w:rPr>
            </w:pPr>
            <w:r>
              <w:rPr>
                <w:rFonts w:hint="eastAsia"/>
                <w:sz w:val="20"/>
              </w:rPr>
              <w:t>5</w:t>
            </w:r>
          </w:p>
        </w:tc>
        <w:tc>
          <w:tcPr>
            <w:tcW w:w="0" w:type="auto"/>
            <w:vMerge w:val="continue"/>
            <w:tcBorders>
              <w:top w:val="nil"/>
              <w:left w:val="single" w:color="auto" w:sz="8" w:space="0"/>
              <w:bottom w:val="single" w:color="000000" w:sz="8" w:space="0"/>
              <w:right w:val="single" w:color="auto" w:sz="8" w:space="0"/>
            </w:tcBorders>
            <w:vAlign w:val="center"/>
          </w:tcPr>
          <w:p w14:paraId="3E984B23">
            <w:pPr>
              <w:widowControl/>
              <w:jc w:val="left"/>
              <w:rPr>
                <w:rFonts w:ascii="仿宋_GB2312"/>
                <w:spacing w:val="6"/>
                <w:kern w:val="0"/>
                <w:sz w:val="20"/>
                <w:szCs w:val="20"/>
              </w:rPr>
            </w:pPr>
          </w:p>
        </w:tc>
        <w:tc>
          <w:tcPr>
            <w:tcW w:w="652" w:type="pct"/>
            <w:tcBorders>
              <w:top w:val="nil"/>
              <w:left w:val="nil"/>
              <w:bottom w:val="single" w:color="auto" w:sz="8" w:space="0"/>
              <w:right w:val="single" w:color="auto" w:sz="8" w:space="0"/>
            </w:tcBorders>
            <w:vAlign w:val="center"/>
          </w:tcPr>
          <w:p w14:paraId="414DCC73">
            <w:pPr>
              <w:pStyle w:val="106"/>
              <w:snapToGrid w:val="0"/>
              <w:spacing w:before="31" w:beforeLines="10" w:after="31" w:afterLines="10" w:line="300" w:lineRule="exact"/>
              <w:ind w:left="-112" w:right="-112"/>
              <w:rPr>
                <w:color w:val="FF0000"/>
                <w:sz w:val="20"/>
              </w:rPr>
            </w:pPr>
            <w:r>
              <w:rPr>
                <w:rFonts w:hint="eastAsia"/>
                <w:sz w:val="20"/>
              </w:rPr>
              <w:t>阳新县</w:t>
            </w:r>
          </w:p>
        </w:tc>
        <w:tc>
          <w:tcPr>
            <w:tcW w:w="805" w:type="pct"/>
            <w:tcBorders>
              <w:top w:val="nil"/>
              <w:left w:val="nil"/>
              <w:bottom w:val="single" w:color="auto" w:sz="8" w:space="0"/>
              <w:right w:val="single" w:color="auto" w:sz="8" w:space="0"/>
            </w:tcBorders>
            <w:vAlign w:val="center"/>
          </w:tcPr>
          <w:p w14:paraId="5F8DCE6C">
            <w:pPr>
              <w:pStyle w:val="106"/>
              <w:snapToGrid w:val="0"/>
              <w:spacing w:before="31" w:beforeLines="10" w:after="31" w:afterLines="10" w:line="300" w:lineRule="exact"/>
              <w:ind w:left="-112" w:right="-112"/>
              <w:rPr>
                <w:sz w:val="20"/>
              </w:rPr>
            </w:pPr>
            <w:r>
              <w:rPr>
                <w:rFonts w:hint="eastAsia"/>
                <w:sz w:val="20"/>
              </w:rPr>
              <w:t>富水</w:t>
            </w:r>
          </w:p>
        </w:tc>
        <w:tc>
          <w:tcPr>
            <w:tcW w:w="1027" w:type="pct"/>
            <w:tcBorders>
              <w:top w:val="nil"/>
              <w:left w:val="nil"/>
              <w:bottom w:val="single" w:color="auto" w:sz="8" w:space="0"/>
              <w:right w:val="single" w:color="auto" w:sz="8" w:space="0"/>
            </w:tcBorders>
            <w:vAlign w:val="center"/>
          </w:tcPr>
          <w:p w14:paraId="1EF2EBBD">
            <w:pPr>
              <w:pStyle w:val="106"/>
              <w:snapToGrid w:val="0"/>
              <w:spacing w:before="31" w:beforeLines="10" w:after="31" w:afterLines="10" w:line="300" w:lineRule="exact"/>
              <w:ind w:left="-112" w:right="-112"/>
              <w:rPr>
                <w:sz w:val="20"/>
              </w:rPr>
            </w:pPr>
            <w:r>
              <w:rPr>
                <w:rFonts w:hint="eastAsia"/>
                <w:sz w:val="20"/>
              </w:rPr>
              <w:t>渡口</w:t>
            </w:r>
          </w:p>
        </w:tc>
        <w:tc>
          <w:tcPr>
            <w:tcW w:w="739" w:type="pct"/>
            <w:tcBorders>
              <w:top w:val="nil"/>
              <w:left w:val="nil"/>
              <w:bottom w:val="single" w:color="auto" w:sz="8" w:space="0"/>
              <w:right w:val="single" w:color="auto" w:sz="8" w:space="0"/>
            </w:tcBorders>
            <w:vAlign w:val="center"/>
          </w:tcPr>
          <w:p w14:paraId="3B14ECF3">
            <w:pPr>
              <w:pStyle w:val="106"/>
              <w:snapToGrid w:val="0"/>
              <w:spacing w:before="31" w:beforeLines="10" w:after="31" w:afterLines="10" w:line="300" w:lineRule="exact"/>
              <w:ind w:left="-112" w:right="-112"/>
              <w:rPr>
                <w:sz w:val="20"/>
              </w:rPr>
            </w:pPr>
            <w:r>
              <w:rPr>
                <w:rFonts w:hint="eastAsia"/>
                <w:sz w:val="20"/>
              </w:rPr>
              <w:t>省控</w:t>
            </w:r>
          </w:p>
        </w:tc>
        <w:tc>
          <w:tcPr>
            <w:tcW w:w="738" w:type="pct"/>
            <w:tcBorders>
              <w:top w:val="nil"/>
              <w:left w:val="nil"/>
              <w:bottom w:val="single" w:color="auto" w:sz="8" w:space="0"/>
              <w:right w:val="single" w:color="auto" w:sz="8" w:space="0"/>
            </w:tcBorders>
            <w:vAlign w:val="center"/>
          </w:tcPr>
          <w:p w14:paraId="3370797E">
            <w:pPr>
              <w:pStyle w:val="106"/>
              <w:snapToGrid w:val="0"/>
              <w:spacing w:before="31" w:beforeLines="10" w:after="31" w:afterLines="10" w:line="300" w:lineRule="exact"/>
              <w:ind w:left="-112" w:right="-112"/>
              <w:rPr>
                <w:sz w:val="20"/>
              </w:rPr>
            </w:pPr>
            <w:r>
              <w:rPr>
                <w:rFonts w:hint="eastAsia"/>
                <w:sz w:val="20"/>
              </w:rPr>
              <w:t>每月一次</w:t>
            </w:r>
          </w:p>
        </w:tc>
      </w:tr>
      <w:tr w14:paraId="4AC7A317">
        <w:tblPrEx>
          <w:tblCellMar>
            <w:top w:w="0" w:type="dxa"/>
            <w:left w:w="108" w:type="dxa"/>
            <w:bottom w:w="0" w:type="dxa"/>
            <w:right w:w="108" w:type="dxa"/>
          </w:tblCellMar>
        </w:tblPrEx>
        <w:trPr>
          <w:jc w:val="center"/>
        </w:trPr>
        <w:tc>
          <w:tcPr>
            <w:tcW w:w="432" w:type="pct"/>
            <w:tcBorders>
              <w:top w:val="nil"/>
              <w:left w:val="single" w:color="auto" w:sz="8" w:space="0"/>
              <w:bottom w:val="single" w:color="auto" w:sz="8" w:space="0"/>
              <w:right w:val="single" w:color="auto" w:sz="8" w:space="0"/>
            </w:tcBorders>
            <w:vAlign w:val="center"/>
          </w:tcPr>
          <w:p w14:paraId="110579DF">
            <w:pPr>
              <w:pStyle w:val="106"/>
              <w:snapToGrid w:val="0"/>
              <w:spacing w:before="31" w:beforeLines="10" w:after="31" w:afterLines="10" w:line="320" w:lineRule="exact"/>
              <w:ind w:left="-112" w:right="-112"/>
              <w:rPr>
                <w:sz w:val="20"/>
              </w:rPr>
            </w:pPr>
            <w:r>
              <w:rPr>
                <w:rFonts w:hint="eastAsia"/>
                <w:sz w:val="20"/>
              </w:rPr>
              <w:t>6</w:t>
            </w:r>
          </w:p>
        </w:tc>
        <w:tc>
          <w:tcPr>
            <w:tcW w:w="0" w:type="auto"/>
            <w:vMerge w:val="continue"/>
            <w:tcBorders>
              <w:top w:val="nil"/>
              <w:left w:val="single" w:color="auto" w:sz="8" w:space="0"/>
              <w:bottom w:val="single" w:color="000000" w:sz="8" w:space="0"/>
              <w:right w:val="single" w:color="auto" w:sz="8" w:space="0"/>
            </w:tcBorders>
            <w:vAlign w:val="center"/>
          </w:tcPr>
          <w:p w14:paraId="64493DA2">
            <w:pPr>
              <w:widowControl/>
              <w:jc w:val="left"/>
              <w:rPr>
                <w:rFonts w:ascii="仿宋_GB2312"/>
                <w:spacing w:val="6"/>
                <w:kern w:val="0"/>
                <w:sz w:val="20"/>
                <w:szCs w:val="20"/>
              </w:rPr>
            </w:pPr>
          </w:p>
        </w:tc>
        <w:tc>
          <w:tcPr>
            <w:tcW w:w="652" w:type="pct"/>
            <w:tcBorders>
              <w:top w:val="nil"/>
              <w:left w:val="nil"/>
              <w:bottom w:val="single" w:color="auto" w:sz="8" w:space="0"/>
              <w:right w:val="single" w:color="auto" w:sz="8" w:space="0"/>
            </w:tcBorders>
            <w:vAlign w:val="center"/>
          </w:tcPr>
          <w:p w14:paraId="7CB7F044">
            <w:pPr>
              <w:pStyle w:val="106"/>
              <w:snapToGrid w:val="0"/>
              <w:spacing w:before="31" w:beforeLines="10" w:after="31" w:afterLines="10" w:line="320" w:lineRule="exact"/>
              <w:ind w:left="-112" w:right="-112"/>
              <w:rPr>
                <w:sz w:val="20"/>
              </w:rPr>
            </w:pPr>
            <w:r>
              <w:rPr>
                <w:rFonts w:hint="eastAsia"/>
                <w:sz w:val="20"/>
              </w:rPr>
              <w:t>大冶市</w:t>
            </w:r>
          </w:p>
        </w:tc>
        <w:tc>
          <w:tcPr>
            <w:tcW w:w="805" w:type="pct"/>
            <w:tcBorders>
              <w:top w:val="nil"/>
              <w:left w:val="nil"/>
              <w:bottom w:val="single" w:color="auto" w:sz="8" w:space="0"/>
              <w:right w:val="single" w:color="auto" w:sz="8" w:space="0"/>
            </w:tcBorders>
            <w:vAlign w:val="center"/>
          </w:tcPr>
          <w:p w14:paraId="51E83CB4">
            <w:pPr>
              <w:pStyle w:val="106"/>
              <w:snapToGrid w:val="0"/>
              <w:spacing w:before="31" w:beforeLines="10" w:after="31" w:afterLines="10" w:line="320" w:lineRule="exact"/>
              <w:ind w:left="-112" w:right="-112"/>
              <w:rPr>
                <w:sz w:val="20"/>
              </w:rPr>
            </w:pPr>
            <w:r>
              <w:rPr>
                <w:rFonts w:hint="eastAsia"/>
                <w:sz w:val="20"/>
              </w:rPr>
              <w:t>高桥河</w:t>
            </w:r>
          </w:p>
        </w:tc>
        <w:tc>
          <w:tcPr>
            <w:tcW w:w="1027" w:type="pct"/>
            <w:tcBorders>
              <w:top w:val="nil"/>
              <w:left w:val="nil"/>
              <w:bottom w:val="single" w:color="auto" w:sz="8" w:space="0"/>
              <w:right w:val="single" w:color="auto" w:sz="8" w:space="0"/>
            </w:tcBorders>
            <w:vAlign w:val="center"/>
          </w:tcPr>
          <w:p w14:paraId="74E2E328">
            <w:pPr>
              <w:pStyle w:val="106"/>
              <w:snapToGrid w:val="0"/>
              <w:spacing w:before="31" w:beforeLines="10" w:after="31" w:afterLines="10" w:line="320" w:lineRule="exact"/>
              <w:ind w:left="-112" w:right="-112"/>
              <w:rPr>
                <w:sz w:val="20"/>
              </w:rPr>
            </w:pPr>
            <w:r>
              <w:rPr>
                <w:rFonts w:hint="eastAsia"/>
                <w:sz w:val="20"/>
              </w:rPr>
              <w:t>龙潭村</w:t>
            </w:r>
          </w:p>
        </w:tc>
        <w:tc>
          <w:tcPr>
            <w:tcW w:w="739" w:type="pct"/>
            <w:tcBorders>
              <w:top w:val="nil"/>
              <w:left w:val="nil"/>
              <w:bottom w:val="single" w:color="auto" w:sz="8" w:space="0"/>
              <w:right w:val="single" w:color="auto" w:sz="8" w:space="0"/>
            </w:tcBorders>
            <w:vAlign w:val="center"/>
          </w:tcPr>
          <w:p w14:paraId="77B9AAC4">
            <w:pPr>
              <w:pStyle w:val="106"/>
              <w:snapToGrid w:val="0"/>
              <w:spacing w:before="31" w:beforeLines="10" w:after="31" w:afterLines="10" w:line="320" w:lineRule="exact"/>
              <w:ind w:left="-112" w:right="-112"/>
              <w:rPr>
                <w:sz w:val="20"/>
              </w:rPr>
            </w:pPr>
            <w:r>
              <w:rPr>
                <w:rFonts w:hint="eastAsia"/>
                <w:sz w:val="20"/>
              </w:rPr>
              <w:t>省控、跨界</w:t>
            </w:r>
          </w:p>
        </w:tc>
        <w:tc>
          <w:tcPr>
            <w:tcW w:w="738" w:type="pct"/>
            <w:tcBorders>
              <w:top w:val="nil"/>
              <w:left w:val="nil"/>
              <w:bottom w:val="single" w:color="auto" w:sz="8" w:space="0"/>
              <w:right w:val="single" w:color="auto" w:sz="8" w:space="0"/>
            </w:tcBorders>
            <w:vAlign w:val="center"/>
          </w:tcPr>
          <w:p w14:paraId="1A2B92B7">
            <w:pPr>
              <w:pStyle w:val="106"/>
              <w:snapToGrid w:val="0"/>
              <w:spacing w:before="31" w:beforeLines="10" w:after="31" w:afterLines="10" w:line="320" w:lineRule="exact"/>
              <w:ind w:left="-112" w:right="-112"/>
              <w:rPr>
                <w:sz w:val="20"/>
              </w:rPr>
            </w:pPr>
            <w:r>
              <w:rPr>
                <w:rFonts w:hint="eastAsia"/>
                <w:sz w:val="20"/>
              </w:rPr>
              <w:t>每月一次</w:t>
            </w:r>
          </w:p>
        </w:tc>
      </w:tr>
      <w:tr w14:paraId="6A96F48C">
        <w:tblPrEx>
          <w:tblCellMar>
            <w:top w:w="0" w:type="dxa"/>
            <w:left w:w="108" w:type="dxa"/>
            <w:bottom w:w="0" w:type="dxa"/>
            <w:right w:w="108" w:type="dxa"/>
          </w:tblCellMar>
        </w:tblPrEx>
        <w:trPr>
          <w:jc w:val="center"/>
        </w:trPr>
        <w:tc>
          <w:tcPr>
            <w:tcW w:w="432" w:type="pct"/>
            <w:tcBorders>
              <w:top w:val="nil"/>
              <w:left w:val="single" w:color="auto" w:sz="8" w:space="0"/>
              <w:bottom w:val="single" w:color="auto" w:sz="8" w:space="0"/>
              <w:right w:val="single" w:color="auto" w:sz="8" w:space="0"/>
            </w:tcBorders>
            <w:vAlign w:val="center"/>
          </w:tcPr>
          <w:p w14:paraId="0B0B0C8F">
            <w:pPr>
              <w:pStyle w:val="106"/>
              <w:snapToGrid w:val="0"/>
              <w:spacing w:before="31" w:beforeLines="10" w:after="31" w:afterLines="10" w:line="320" w:lineRule="exact"/>
              <w:ind w:left="-112" w:right="-112"/>
              <w:rPr>
                <w:sz w:val="20"/>
              </w:rPr>
            </w:pPr>
            <w:r>
              <w:rPr>
                <w:rFonts w:hint="eastAsia"/>
                <w:sz w:val="20"/>
              </w:rPr>
              <w:t>7</w:t>
            </w:r>
          </w:p>
        </w:tc>
        <w:tc>
          <w:tcPr>
            <w:tcW w:w="607" w:type="pct"/>
            <w:tcBorders>
              <w:top w:val="nil"/>
              <w:left w:val="nil"/>
              <w:bottom w:val="single" w:color="auto" w:sz="8" w:space="0"/>
              <w:right w:val="single" w:color="auto" w:sz="8" w:space="0"/>
            </w:tcBorders>
            <w:vAlign w:val="center"/>
          </w:tcPr>
          <w:p w14:paraId="2474088F">
            <w:pPr>
              <w:pStyle w:val="106"/>
              <w:snapToGrid w:val="0"/>
              <w:spacing w:before="31" w:beforeLines="10" w:after="31" w:afterLines="10" w:line="320" w:lineRule="exact"/>
              <w:ind w:left="-112" w:right="-112"/>
              <w:rPr>
                <w:sz w:val="20"/>
              </w:rPr>
            </w:pPr>
            <w:r>
              <w:rPr>
                <w:rFonts w:hint="eastAsia"/>
                <w:sz w:val="20"/>
              </w:rPr>
              <w:t>十堰市</w:t>
            </w:r>
          </w:p>
        </w:tc>
        <w:tc>
          <w:tcPr>
            <w:tcW w:w="652" w:type="pct"/>
            <w:tcBorders>
              <w:top w:val="nil"/>
              <w:left w:val="nil"/>
              <w:bottom w:val="single" w:color="auto" w:sz="8" w:space="0"/>
              <w:right w:val="single" w:color="auto" w:sz="8" w:space="0"/>
            </w:tcBorders>
            <w:vAlign w:val="center"/>
          </w:tcPr>
          <w:p w14:paraId="3D3AF09B">
            <w:pPr>
              <w:pStyle w:val="106"/>
              <w:snapToGrid w:val="0"/>
              <w:spacing w:before="31" w:beforeLines="10" w:after="31" w:afterLines="10" w:line="320" w:lineRule="exact"/>
              <w:ind w:left="-112" w:right="-112"/>
              <w:rPr>
                <w:sz w:val="20"/>
              </w:rPr>
            </w:pPr>
            <w:r>
              <w:rPr>
                <w:rFonts w:hint="eastAsia"/>
                <w:sz w:val="20"/>
              </w:rPr>
              <w:t>十堰市</w:t>
            </w:r>
          </w:p>
        </w:tc>
        <w:tc>
          <w:tcPr>
            <w:tcW w:w="805" w:type="pct"/>
            <w:tcBorders>
              <w:top w:val="nil"/>
              <w:left w:val="nil"/>
              <w:bottom w:val="single" w:color="auto" w:sz="8" w:space="0"/>
              <w:right w:val="single" w:color="auto" w:sz="8" w:space="0"/>
            </w:tcBorders>
            <w:vAlign w:val="center"/>
          </w:tcPr>
          <w:p w14:paraId="7866C779">
            <w:pPr>
              <w:pStyle w:val="106"/>
              <w:snapToGrid w:val="0"/>
              <w:spacing w:before="31" w:beforeLines="10" w:after="31" w:afterLines="10" w:line="320" w:lineRule="exact"/>
              <w:ind w:left="-112" w:right="-112"/>
              <w:rPr>
                <w:sz w:val="20"/>
              </w:rPr>
            </w:pPr>
            <w:r>
              <w:rPr>
                <w:rFonts w:hint="eastAsia"/>
                <w:sz w:val="20"/>
              </w:rPr>
              <w:t>竹溪河</w:t>
            </w:r>
          </w:p>
        </w:tc>
        <w:tc>
          <w:tcPr>
            <w:tcW w:w="1027" w:type="pct"/>
            <w:tcBorders>
              <w:top w:val="nil"/>
              <w:left w:val="nil"/>
              <w:bottom w:val="single" w:color="auto" w:sz="8" w:space="0"/>
              <w:right w:val="single" w:color="auto" w:sz="8" w:space="0"/>
            </w:tcBorders>
            <w:vAlign w:val="center"/>
          </w:tcPr>
          <w:p w14:paraId="3CAC0E07">
            <w:pPr>
              <w:pStyle w:val="106"/>
              <w:snapToGrid w:val="0"/>
              <w:spacing w:before="31" w:beforeLines="10" w:after="31" w:afterLines="10" w:line="320" w:lineRule="exact"/>
              <w:ind w:left="-112" w:right="-112"/>
              <w:rPr>
                <w:sz w:val="20"/>
              </w:rPr>
            </w:pPr>
            <w:r>
              <w:rPr>
                <w:rFonts w:hint="eastAsia"/>
                <w:sz w:val="20"/>
              </w:rPr>
              <w:t>双岔</w:t>
            </w:r>
          </w:p>
        </w:tc>
        <w:tc>
          <w:tcPr>
            <w:tcW w:w="739" w:type="pct"/>
            <w:tcBorders>
              <w:top w:val="nil"/>
              <w:left w:val="nil"/>
              <w:bottom w:val="single" w:color="auto" w:sz="8" w:space="0"/>
              <w:right w:val="single" w:color="auto" w:sz="8" w:space="0"/>
            </w:tcBorders>
            <w:vAlign w:val="center"/>
          </w:tcPr>
          <w:p w14:paraId="198C7792">
            <w:pPr>
              <w:pStyle w:val="106"/>
              <w:snapToGrid w:val="0"/>
              <w:spacing w:before="31" w:beforeLines="10" w:after="31" w:afterLines="10" w:line="320" w:lineRule="exact"/>
              <w:ind w:left="-112" w:right="-112"/>
              <w:rPr>
                <w:sz w:val="20"/>
              </w:rPr>
            </w:pPr>
            <w:r>
              <w:rPr>
                <w:rFonts w:hint="eastAsia"/>
                <w:sz w:val="20"/>
              </w:rPr>
              <w:t>省控</w:t>
            </w:r>
          </w:p>
        </w:tc>
        <w:tc>
          <w:tcPr>
            <w:tcW w:w="738" w:type="pct"/>
            <w:tcBorders>
              <w:top w:val="nil"/>
              <w:left w:val="nil"/>
              <w:bottom w:val="single" w:color="auto" w:sz="8" w:space="0"/>
              <w:right w:val="single" w:color="auto" w:sz="8" w:space="0"/>
            </w:tcBorders>
            <w:vAlign w:val="center"/>
          </w:tcPr>
          <w:p w14:paraId="308B9AE9">
            <w:pPr>
              <w:pStyle w:val="106"/>
              <w:snapToGrid w:val="0"/>
              <w:spacing w:before="31" w:beforeLines="10" w:after="31" w:afterLines="10" w:line="320" w:lineRule="exact"/>
              <w:ind w:left="-112" w:right="-112"/>
              <w:rPr>
                <w:sz w:val="20"/>
              </w:rPr>
            </w:pPr>
            <w:r>
              <w:rPr>
                <w:rFonts w:hint="eastAsia"/>
                <w:sz w:val="20"/>
              </w:rPr>
              <w:t>每月一次</w:t>
            </w:r>
          </w:p>
        </w:tc>
      </w:tr>
      <w:tr w14:paraId="6E9239DB">
        <w:tblPrEx>
          <w:tblCellMar>
            <w:top w:w="0" w:type="dxa"/>
            <w:left w:w="108" w:type="dxa"/>
            <w:bottom w:w="0" w:type="dxa"/>
            <w:right w:w="108" w:type="dxa"/>
          </w:tblCellMar>
        </w:tblPrEx>
        <w:trPr>
          <w:jc w:val="center"/>
        </w:trPr>
        <w:tc>
          <w:tcPr>
            <w:tcW w:w="432" w:type="pct"/>
            <w:tcBorders>
              <w:top w:val="nil"/>
              <w:left w:val="single" w:color="auto" w:sz="8" w:space="0"/>
              <w:bottom w:val="single" w:color="auto" w:sz="8" w:space="0"/>
              <w:right w:val="single" w:color="auto" w:sz="8" w:space="0"/>
            </w:tcBorders>
            <w:vAlign w:val="center"/>
          </w:tcPr>
          <w:p w14:paraId="6C6E9586">
            <w:pPr>
              <w:pStyle w:val="106"/>
              <w:snapToGrid w:val="0"/>
              <w:spacing w:before="31" w:beforeLines="10" w:after="31" w:afterLines="10" w:line="320" w:lineRule="exact"/>
              <w:ind w:left="-112" w:right="-112"/>
              <w:rPr>
                <w:sz w:val="20"/>
              </w:rPr>
            </w:pPr>
            <w:r>
              <w:rPr>
                <w:rFonts w:hint="eastAsia"/>
                <w:sz w:val="20"/>
              </w:rPr>
              <w:t>8</w:t>
            </w:r>
          </w:p>
        </w:tc>
        <w:tc>
          <w:tcPr>
            <w:tcW w:w="607" w:type="pct"/>
            <w:vMerge w:val="restart"/>
            <w:tcBorders>
              <w:top w:val="nil"/>
              <w:left w:val="single" w:color="auto" w:sz="8" w:space="0"/>
              <w:bottom w:val="single" w:color="000000" w:sz="8" w:space="0"/>
              <w:right w:val="single" w:color="auto" w:sz="8" w:space="0"/>
            </w:tcBorders>
            <w:vAlign w:val="center"/>
          </w:tcPr>
          <w:p w14:paraId="34A8DF12">
            <w:pPr>
              <w:pStyle w:val="106"/>
              <w:snapToGrid w:val="0"/>
              <w:spacing w:before="31" w:beforeLines="10" w:after="31" w:afterLines="10" w:line="320" w:lineRule="exact"/>
              <w:ind w:left="-112" w:right="-112"/>
              <w:rPr>
                <w:sz w:val="20"/>
              </w:rPr>
            </w:pPr>
            <w:r>
              <w:rPr>
                <w:rFonts w:hint="eastAsia"/>
                <w:sz w:val="20"/>
              </w:rPr>
              <w:t>宜昌市</w:t>
            </w:r>
          </w:p>
        </w:tc>
        <w:tc>
          <w:tcPr>
            <w:tcW w:w="652" w:type="pct"/>
            <w:tcBorders>
              <w:top w:val="nil"/>
              <w:left w:val="nil"/>
              <w:bottom w:val="single" w:color="auto" w:sz="8" w:space="0"/>
              <w:right w:val="single" w:color="auto" w:sz="8" w:space="0"/>
            </w:tcBorders>
            <w:vAlign w:val="center"/>
          </w:tcPr>
          <w:p w14:paraId="45CBFCE1">
            <w:pPr>
              <w:pStyle w:val="106"/>
              <w:snapToGrid w:val="0"/>
              <w:spacing w:before="31" w:beforeLines="10" w:after="31" w:afterLines="10" w:line="320" w:lineRule="exact"/>
              <w:ind w:left="-112" w:right="-112"/>
              <w:rPr>
                <w:sz w:val="20"/>
              </w:rPr>
            </w:pPr>
            <w:r>
              <w:rPr>
                <w:rFonts w:hint="eastAsia"/>
                <w:sz w:val="20"/>
              </w:rPr>
              <w:t>兴山县</w:t>
            </w:r>
          </w:p>
        </w:tc>
        <w:tc>
          <w:tcPr>
            <w:tcW w:w="805" w:type="pct"/>
            <w:tcBorders>
              <w:top w:val="nil"/>
              <w:left w:val="nil"/>
              <w:bottom w:val="single" w:color="auto" w:sz="8" w:space="0"/>
              <w:right w:val="single" w:color="auto" w:sz="8" w:space="0"/>
            </w:tcBorders>
            <w:vAlign w:val="center"/>
          </w:tcPr>
          <w:p w14:paraId="2A80BD2F">
            <w:pPr>
              <w:pStyle w:val="106"/>
              <w:snapToGrid w:val="0"/>
              <w:spacing w:before="31" w:beforeLines="10" w:after="31" w:afterLines="10" w:line="320" w:lineRule="exact"/>
              <w:ind w:left="-112" w:right="-112"/>
              <w:rPr>
                <w:sz w:val="20"/>
              </w:rPr>
            </w:pPr>
            <w:r>
              <w:rPr>
                <w:rFonts w:hint="eastAsia"/>
                <w:sz w:val="20"/>
              </w:rPr>
              <w:t>香溪河</w:t>
            </w:r>
          </w:p>
        </w:tc>
        <w:tc>
          <w:tcPr>
            <w:tcW w:w="1027" w:type="pct"/>
            <w:tcBorders>
              <w:top w:val="nil"/>
              <w:left w:val="nil"/>
              <w:bottom w:val="single" w:color="auto" w:sz="8" w:space="0"/>
              <w:right w:val="single" w:color="auto" w:sz="8" w:space="0"/>
            </w:tcBorders>
            <w:vAlign w:val="center"/>
          </w:tcPr>
          <w:p w14:paraId="7BB24756">
            <w:pPr>
              <w:pStyle w:val="106"/>
              <w:snapToGrid w:val="0"/>
              <w:spacing w:before="31" w:beforeLines="10" w:after="31" w:afterLines="10" w:line="320" w:lineRule="exact"/>
              <w:ind w:left="-112" w:right="-112"/>
              <w:rPr>
                <w:sz w:val="20"/>
              </w:rPr>
            </w:pPr>
            <w:r>
              <w:rPr>
                <w:rFonts w:hint="eastAsia"/>
                <w:sz w:val="20"/>
              </w:rPr>
              <w:t>泗湘溪</w:t>
            </w:r>
          </w:p>
        </w:tc>
        <w:tc>
          <w:tcPr>
            <w:tcW w:w="739" w:type="pct"/>
            <w:tcBorders>
              <w:top w:val="nil"/>
              <w:left w:val="nil"/>
              <w:bottom w:val="single" w:color="auto" w:sz="8" w:space="0"/>
              <w:right w:val="single" w:color="auto" w:sz="8" w:space="0"/>
            </w:tcBorders>
            <w:vAlign w:val="center"/>
          </w:tcPr>
          <w:p w14:paraId="35438943">
            <w:pPr>
              <w:pStyle w:val="106"/>
              <w:snapToGrid w:val="0"/>
              <w:spacing w:before="31" w:beforeLines="10" w:after="31" w:afterLines="10" w:line="320" w:lineRule="exact"/>
              <w:ind w:left="-112" w:right="-112"/>
              <w:rPr>
                <w:sz w:val="20"/>
              </w:rPr>
            </w:pPr>
            <w:r>
              <w:rPr>
                <w:rFonts w:hint="eastAsia"/>
                <w:sz w:val="20"/>
              </w:rPr>
              <w:t>省控、河口</w:t>
            </w:r>
          </w:p>
        </w:tc>
        <w:tc>
          <w:tcPr>
            <w:tcW w:w="738" w:type="pct"/>
            <w:tcBorders>
              <w:top w:val="nil"/>
              <w:left w:val="nil"/>
              <w:bottom w:val="single" w:color="auto" w:sz="8" w:space="0"/>
              <w:right w:val="single" w:color="auto" w:sz="8" w:space="0"/>
            </w:tcBorders>
            <w:vAlign w:val="center"/>
          </w:tcPr>
          <w:p w14:paraId="457DA6BD">
            <w:pPr>
              <w:pStyle w:val="106"/>
              <w:snapToGrid w:val="0"/>
              <w:spacing w:before="31" w:beforeLines="10" w:after="31" w:afterLines="10" w:line="320" w:lineRule="exact"/>
              <w:ind w:left="-112" w:right="-112"/>
              <w:rPr>
                <w:sz w:val="20"/>
              </w:rPr>
            </w:pPr>
            <w:r>
              <w:rPr>
                <w:rFonts w:hint="eastAsia"/>
                <w:sz w:val="20"/>
              </w:rPr>
              <w:t>每月一次</w:t>
            </w:r>
          </w:p>
        </w:tc>
      </w:tr>
      <w:tr w14:paraId="4D2817A0">
        <w:tblPrEx>
          <w:tblCellMar>
            <w:top w:w="0" w:type="dxa"/>
            <w:left w:w="108" w:type="dxa"/>
            <w:bottom w:w="0" w:type="dxa"/>
            <w:right w:w="108" w:type="dxa"/>
          </w:tblCellMar>
        </w:tblPrEx>
        <w:trPr>
          <w:jc w:val="center"/>
        </w:trPr>
        <w:tc>
          <w:tcPr>
            <w:tcW w:w="432" w:type="pct"/>
            <w:tcBorders>
              <w:top w:val="nil"/>
              <w:left w:val="single" w:color="auto" w:sz="8" w:space="0"/>
              <w:bottom w:val="single" w:color="auto" w:sz="8" w:space="0"/>
              <w:right w:val="single" w:color="auto" w:sz="8" w:space="0"/>
            </w:tcBorders>
            <w:vAlign w:val="center"/>
          </w:tcPr>
          <w:p w14:paraId="676A0E4C">
            <w:pPr>
              <w:pStyle w:val="106"/>
              <w:snapToGrid w:val="0"/>
              <w:spacing w:before="31" w:beforeLines="10" w:after="31" w:afterLines="10" w:line="320" w:lineRule="exact"/>
              <w:ind w:left="-112" w:right="-112"/>
              <w:rPr>
                <w:sz w:val="20"/>
              </w:rPr>
            </w:pPr>
            <w:r>
              <w:rPr>
                <w:rFonts w:hint="eastAsia"/>
                <w:sz w:val="20"/>
              </w:rPr>
              <w:t>9</w:t>
            </w:r>
          </w:p>
        </w:tc>
        <w:tc>
          <w:tcPr>
            <w:tcW w:w="0" w:type="auto"/>
            <w:vMerge w:val="continue"/>
            <w:tcBorders>
              <w:top w:val="nil"/>
              <w:left w:val="single" w:color="auto" w:sz="8" w:space="0"/>
              <w:bottom w:val="single" w:color="000000" w:sz="8" w:space="0"/>
              <w:right w:val="single" w:color="auto" w:sz="8" w:space="0"/>
            </w:tcBorders>
            <w:vAlign w:val="center"/>
          </w:tcPr>
          <w:p w14:paraId="1CE60E02">
            <w:pPr>
              <w:widowControl/>
              <w:jc w:val="left"/>
              <w:rPr>
                <w:rFonts w:ascii="仿宋_GB2312"/>
                <w:spacing w:val="6"/>
                <w:kern w:val="0"/>
                <w:sz w:val="20"/>
                <w:szCs w:val="20"/>
              </w:rPr>
            </w:pPr>
          </w:p>
        </w:tc>
        <w:tc>
          <w:tcPr>
            <w:tcW w:w="652" w:type="pct"/>
            <w:tcBorders>
              <w:top w:val="nil"/>
              <w:left w:val="nil"/>
              <w:bottom w:val="single" w:color="auto" w:sz="8" w:space="0"/>
              <w:right w:val="single" w:color="auto" w:sz="8" w:space="0"/>
            </w:tcBorders>
            <w:vAlign w:val="center"/>
          </w:tcPr>
          <w:p w14:paraId="32A757DF">
            <w:pPr>
              <w:pStyle w:val="106"/>
              <w:snapToGrid w:val="0"/>
              <w:spacing w:before="31" w:beforeLines="10" w:after="31" w:afterLines="10" w:line="320" w:lineRule="exact"/>
              <w:ind w:left="-112" w:right="-112"/>
              <w:rPr>
                <w:sz w:val="20"/>
              </w:rPr>
            </w:pPr>
            <w:r>
              <w:rPr>
                <w:rFonts w:hint="eastAsia"/>
                <w:sz w:val="20"/>
              </w:rPr>
              <w:t>秭归县</w:t>
            </w:r>
          </w:p>
        </w:tc>
        <w:tc>
          <w:tcPr>
            <w:tcW w:w="805" w:type="pct"/>
            <w:tcBorders>
              <w:top w:val="nil"/>
              <w:left w:val="nil"/>
              <w:bottom w:val="single" w:color="auto" w:sz="8" w:space="0"/>
              <w:right w:val="single" w:color="auto" w:sz="8" w:space="0"/>
            </w:tcBorders>
            <w:vAlign w:val="center"/>
          </w:tcPr>
          <w:p w14:paraId="67B6B1D6">
            <w:pPr>
              <w:pStyle w:val="106"/>
              <w:snapToGrid w:val="0"/>
              <w:spacing w:before="31" w:beforeLines="10" w:after="31" w:afterLines="10" w:line="320" w:lineRule="exact"/>
              <w:ind w:left="-112" w:right="-112"/>
              <w:rPr>
                <w:sz w:val="20"/>
              </w:rPr>
            </w:pPr>
            <w:r>
              <w:rPr>
                <w:rFonts w:hint="eastAsia"/>
                <w:sz w:val="20"/>
              </w:rPr>
              <w:t>茅坪河</w:t>
            </w:r>
          </w:p>
        </w:tc>
        <w:tc>
          <w:tcPr>
            <w:tcW w:w="1027" w:type="pct"/>
            <w:tcBorders>
              <w:top w:val="nil"/>
              <w:left w:val="nil"/>
              <w:bottom w:val="single" w:color="auto" w:sz="8" w:space="0"/>
              <w:right w:val="single" w:color="auto" w:sz="8" w:space="0"/>
            </w:tcBorders>
            <w:vAlign w:val="center"/>
          </w:tcPr>
          <w:p w14:paraId="3FBDE591">
            <w:pPr>
              <w:pStyle w:val="106"/>
              <w:snapToGrid w:val="0"/>
              <w:spacing w:before="31" w:beforeLines="10" w:after="31" w:afterLines="10" w:line="320" w:lineRule="exact"/>
              <w:ind w:left="-112" w:right="-112"/>
              <w:rPr>
                <w:sz w:val="20"/>
              </w:rPr>
            </w:pPr>
            <w:r>
              <w:rPr>
                <w:rFonts w:hint="eastAsia"/>
                <w:sz w:val="20"/>
              </w:rPr>
              <w:t>万家坝</w:t>
            </w:r>
          </w:p>
        </w:tc>
        <w:tc>
          <w:tcPr>
            <w:tcW w:w="739" w:type="pct"/>
            <w:tcBorders>
              <w:top w:val="nil"/>
              <w:left w:val="nil"/>
              <w:bottom w:val="single" w:color="auto" w:sz="8" w:space="0"/>
              <w:right w:val="single" w:color="auto" w:sz="8" w:space="0"/>
            </w:tcBorders>
            <w:vAlign w:val="center"/>
          </w:tcPr>
          <w:p w14:paraId="7B9195D0">
            <w:pPr>
              <w:pStyle w:val="106"/>
              <w:snapToGrid w:val="0"/>
              <w:spacing w:before="31" w:beforeLines="10" w:after="31" w:afterLines="10" w:line="320" w:lineRule="exact"/>
              <w:ind w:left="-112" w:right="-112"/>
              <w:rPr>
                <w:sz w:val="20"/>
              </w:rPr>
            </w:pPr>
            <w:r>
              <w:rPr>
                <w:rFonts w:hint="eastAsia"/>
                <w:sz w:val="20"/>
              </w:rPr>
              <w:t>省控、河口</w:t>
            </w:r>
          </w:p>
        </w:tc>
        <w:tc>
          <w:tcPr>
            <w:tcW w:w="738" w:type="pct"/>
            <w:tcBorders>
              <w:top w:val="nil"/>
              <w:left w:val="nil"/>
              <w:bottom w:val="single" w:color="auto" w:sz="8" w:space="0"/>
              <w:right w:val="single" w:color="auto" w:sz="8" w:space="0"/>
            </w:tcBorders>
            <w:vAlign w:val="center"/>
          </w:tcPr>
          <w:p w14:paraId="3FA39B72">
            <w:pPr>
              <w:pStyle w:val="106"/>
              <w:snapToGrid w:val="0"/>
              <w:spacing w:before="31" w:beforeLines="10" w:after="31" w:afterLines="10" w:line="320" w:lineRule="exact"/>
              <w:ind w:left="-112" w:right="-112"/>
              <w:rPr>
                <w:sz w:val="20"/>
              </w:rPr>
            </w:pPr>
            <w:r>
              <w:rPr>
                <w:rFonts w:hint="eastAsia"/>
                <w:sz w:val="20"/>
              </w:rPr>
              <w:t>每月一次</w:t>
            </w:r>
          </w:p>
        </w:tc>
      </w:tr>
      <w:tr w14:paraId="5116270F">
        <w:tblPrEx>
          <w:tblCellMar>
            <w:top w:w="0" w:type="dxa"/>
            <w:left w:w="108" w:type="dxa"/>
            <w:bottom w:w="0" w:type="dxa"/>
            <w:right w:w="108" w:type="dxa"/>
          </w:tblCellMar>
        </w:tblPrEx>
        <w:trPr>
          <w:jc w:val="center"/>
        </w:trPr>
        <w:tc>
          <w:tcPr>
            <w:tcW w:w="432" w:type="pct"/>
            <w:tcBorders>
              <w:top w:val="nil"/>
              <w:left w:val="single" w:color="auto" w:sz="8" w:space="0"/>
              <w:bottom w:val="single" w:color="auto" w:sz="8" w:space="0"/>
              <w:right w:val="single" w:color="auto" w:sz="8" w:space="0"/>
            </w:tcBorders>
            <w:vAlign w:val="center"/>
          </w:tcPr>
          <w:p w14:paraId="150DA8A9">
            <w:pPr>
              <w:pStyle w:val="106"/>
              <w:snapToGrid w:val="0"/>
              <w:spacing w:before="31" w:beforeLines="10" w:after="31" w:afterLines="10" w:line="320" w:lineRule="exact"/>
              <w:ind w:left="-112" w:right="-112"/>
              <w:rPr>
                <w:sz w:val="20"/>
              </w:rPr>
            </w:pPr>
            <w:r>
              <w:rPr>
                <w:rFonts w:hint="eastAsia"/>
                <w:sz w:val="20"/>
              </w:rPr>
              <w:t>10</w:t>
            </w:r>
          </w:p>
        </w:tc>
        <w:tc>
          <w:tcPr>
            <w:tcW w:w="0" w:type="auto"/>
            <w:vMerge w:val="continue"/>
            <w:tcBorders>
              <w:top w:val="nil"/>
              <w:left w:val="single" w:color="auto" w:sz="8" w:space="0"/>
              <w:bottom w:val="single" w:color="000000" w:sz="8" w:space="0"/>
              <w:right w:val="single" w:color="auto" w:sz="8" w:space="0"/>
            </w:tcBorders>
            <w:vAlign w:val="center"/>
          </w:tcPr>
          <w:p w14:paraId="379B13F0">
            <w:pPr>
              <w:widowControl/>
              <w:jc w:val="left"/>
              <w:rPr>
                <w:rFonts w:ascii="仿宋_GB2312"/>
                <w:spacing w:val="6"/>
                <w:kern w:val="0"/>
                <w:sz w:val="20"/>
                <w:szCs w:val="20"/>
              </w:rPr>
            </w:pPr>
          </w:p>
        </w:tc>
        <w:tc>
          <w:tcPr>
            <w:tcW w:w="652" w:type="pct"/>
            <w:tcBorders>
              <w:top w:val="nil"/>
              <w:left w:val="nil"/>
              <w:bottom w:val="single" w:color="auto" w:sz="8" w:space="0"/>
              <w:right w:val="single" w:color="auto" w:sz="8" w:space="0"/>
            </w:tcBorders>
            <w:vAlign w:val="center"/>
          </w:tcPr>
          <w:p w14:paraId="795754DD">
            <w:pPr>
              <w:pStyle w:val="106"/>
              <w:snapToGrid w:val="0"/>
              <w:spacing w:before="31" w:beforeLines="10" w:after="31" w:afterLines="10" w:line="320" w:lineRule="exact"/>
              <w:ind w:left="-112" w:right="-112"/>
              <w:rPr>
                <w:sz w:val="20"/>
              </w:rPr>
            </w:pPr>
            <w:r>
              <w:rPr>
                <w:rFonts w:hint="eastAsia"/>
                <w:sz w:val="20"/>
              </w:rPr>
              <w:t>夷陵区</w:t>
            </w:r>
          </w:p>
        </w:tc>
        <w:tc>
          <w:tcPr>
            <w:tcW w:w="805" w:type="pct"/>
            <w:tcBorders>
              <w:top w:val="nil"/>
              <w:left w:val="nil"/>
              <w:bottom w:val="single" w:color="auto" w:sz="8" w:space="0"/>
              <w:right w:val="single" w:color="auto" w:sz="8" w:space="0"/>
            </w:tcBorders>
            <w:vAlign w:val="center"/>
          </w:tcPr>
          <w:p w14:paraId="6B0C752B">
            <w:pPr>
              <w:pStyle w:val="106"/>
              <w:snapToGrid w:val="0"/>
              <w:spacing w:before="31" w:beforeLines="10" w:after="31" w:afterLines="10" w:line="320" w:lineRule="exact"/>
              <w:ind w:left="-112" w:right="-112"/>
              <w:rPr>
                <w:sz w:val="20"/>
              </w:rPr>
            </w:pPr>
            <w:r>
              <w:rPr>
                <w:rFonts w:hint="eastAsia"/>
                <w:sz w:val="20"/>
              </w:rPr>
              <w:t>黄柏河</w:t>
            </w:r>
          </w:p>
        </w:tc>
        <w:tc>
          <w:tcPr>
            <w:tcW w:w="1027" w:type="pct"/>
            <w:tcBorders>
              <w:top w:val="nil"/>
              <w:left w:val="nil"/>
              <w:bottom w:val="single" w:color="auto" w:sz="8" w:space="0"/>
              <w:right w:val="single" w:color="auto" w:sz="8" w:space="0"/>
            </w:tcBorders>
            <w:vAlign w:val="center"/>
          </w:tcPr>
          <w:p w14:paraId="24DF9066">
            <w:pPr>
              <w:pStyle w:val="106"/>
              <w:snapToGrid w:val="0"/>
              <w:spacing w:before="31" w:beforeLines="10" w:after="31" w:afterLines="10" w:line="320" w:lineRule="exact"/>
              <w:ind w:left="-112" w:right="-112"/>
              <w:rPr>
                <w:sz w:val="20"/>
              </w:rPr>
            </w:pPr>
            <w:r>
              <w:rPr>
                <w:rFonts w:hint="eastAsia"/>
                <w:sz w:val="20"/>
              </w:rPr>
              <w:t>石碑滩</w:t>
            </w:r>
          </w:p>
        </w:tc>
        <w:tc>
          <w:tcPr>
            <w:tcW w:w="739" w:type="pct"/>
            <w:tcBorders>
              <w:top w:val="nil"/>
              <w:left w:val="nil"/>
              <w:bottom w:val="single" w:color="auto" w:sz="8" w:space="0"/>
              <w:right w:val="single" w:color="auto" w:sz="8" w:space="0"/>
            </w:tcBorders>
            <w:vAlign w:val="center"/>
          </w:tcPr>
          <w:p w14:paraId="4FDFF1FA">
            <w:pPr>
              <w:pStyle w:val="106"/>
              <w:snapToGrid w:val="0"/>
              <w:spacing w:before="31" w:beforeLines="10" w:after="31" w:afterLines="10" w:line="320" w:lineRule="exact"/>
              <w:ind w:left="-112" w:right="-112"/>
              <w:rPr>
                <w:sz w:val="20"/>
              </w:rPr>
            </w:pPr>
            <w:r>
              <w:rPr>
                <w:rFonts w:hint="eastAsia"/>
                <w:sz w:val="20"/>
              </w:rPr>
              <w:t>省控</w:t>
            </w:r>
          </w:p>
        </w:tc>
        <w:tc>
          <w:tcPr>
            <w:tcW w:w="738" w:type="pct"/>
            <w:tcBorders>
              <w:top w:val="nil"/>
              <w:left w:val="nil"/>
              <w:bottom w:val="single" w:color="auto" w:sz="8" w:space="0"/>
              <w:right w:val="single" w:color="auto" w:sz="8" w:space="0"/>
            </w:tcBorders>
            <w:vAlign w:val="center"/>
          </w:tcPr>
          <w:p w14:paraId="463CB468">
            <w:pPr>
              <w:pStyle w:val="106"/>
              <w:snapToGrid w:val="0"/>
              <w:spacing w:before="31" w:beforeLines="10" w:after="31" w:afterLines="10" w:line="320" w:lineRule="exact"/>
              <w:ind w:left="-112" w:right="-112"/>
              <w:rPr>
                <w:sz w:val="20"/>
              </w:rPr>
            </w:pPr>
            <w:r>
              <w:rPr>
                <w:rFonts w:hint="eastAsia"/>
                <w:sz w:val="20"/>
              </w:rPr>
              <w:t>每月一次</w:t>
            </w:r>
          </w:p>
        </w:tc>
      </w:tr>
      <w:tr w14:paraId="2EDBDC6C">
        <w:tblPrEx>
          <w:tblCellMar>
            <w:top w:w="0" w:type="dxa"/>
            <w:left w:w="108" w:type="dxa"/>
            <w:bottom w:w="0" w:type="dxa"/>
            <w:right w:w="108" w:type="dxa"/>
          </w:tblCellMar>
        </w:tblPrEx>
        <w:trPr>
          <w:jc w:val="center"/>
        </w:trPr>
        <w:tc>
          <w:tcPr>
            <w:tcW w:w="432" w:type="pct"/>
            <w:tcBorders>
              <w:top w:val="nil"/>
              <w:left w:val="single" w:color="auto" w:sz="8" w:space="0"/>
              <w:bottom w:val="single" w:color="auto" w:sz="8" w:space="0"/>
              <w:right w:val="single" w:color="auto" w:sz="8" w:space="0"/>
            </w:tcBorders>
            <w:vAlign w:val="center"/>
          </w:tcPr>
          <w:p w14:paraId="3198A04E">
            <w:pPr>
              <w:pStyle w:val="106"/>
              <w:snapToGrid w:val="0"/>
              <w:spacing w:before="31" w:beforeLines="10" w:after="31" w:afterLines="10" w:line="300" w:lineRule="exact"/>
              <w:ind w:left="-112" w:right="-112"/>
              <w:rPr>
                <w:sz w:val="20"/>
              </w:rPr>
            </w:pPr>
            <w:r>
              <w:rPr>
                <w:rFonts w:hint="eastAsia"/>
                <w:sz w:val="20"/>
              </w:rPr>
              <w:t>11</w:t>
            </w:r>
          </w:p>
        </w:tc>
        <w:tc>
          <w:tcPr>
            <w:tcW w:w="0" w:type="auto"/>
            <w:vMerge w:val="continue"/>
            <w:tcBorders>
              <w:top w:val="nil"/>
              <w:left w:val="single" w:color="auto" w:sz="8" w:space="0"/>
              <w:bottom w:val="single" w:color="000000" w:sz="8" w:space="0"/>
              <w:right w:val="single" w:color="auto" w:sz="8" w:space="0"/>
            </w:tcBorders>
            <w:vAlign w:val="center"/>
          </w:tcPr>
          <w:p w14:paraId="27C32437">
            <w:pPr>
              <w:widowControl/>
              <w:jc w:val="left"/>
              <w:rPr>
                <w:rFonts w:ascii="仿宋_GB2312"/>
                <w:spacing w:val="6"/>
                <w:kern w:val="0"/>
                <w:sz w:val="20"/>
                <w:szCs w:val="20"/>
              </w:rPr>
            </w:pPr>
          </w:p>
        </w:tc>
        <w:tc>
          <w:tcPr>
            <w:tcW w:w="652" w:type="pct"/>
            <w:tcBorders>
              <w:top w:val="nil"/>
              <w:left w:val="nil"/>
              <w:bottom w:val="single" w:color="auto" w:sz="8" w:space="0"/>
              <w:right w:val="single" w:color="auto" w:sz="8" w:space="0"/>
            </w:tcBorders>
            <w:vAlign w:val="center"/>
          </w:tcPr>
          <w:p w14:paraId="42CE6E6A">
            <w:pPr>
              <w:pStyle w:val="106"/>
              <w:snapToGrid w:val="0"/>
              <w:spacing w:before="31" w:beforeLines="10" w:after="31" w:afterLines="10" w:line="300" w:lineRule="exact"/>
              <w:ind w:left="-112" w:right="-112"/>
              <w:rPr>
                <w:sz w:val="20"/>
              </w:rPr>
            </w:pPr>
            <w:r>
              <w:rPr>
                <w:rFonts w:hint="eastAsia"/>
                <w:sz w:val="20"/>
              </w:rPr>
              <w:t>当阳市</w:t>
            </w:r>
          </w:p>
        </w:tc>
        <w:tc>
          <w:tcPr>
            <w:tcW w:w="805" w:type="pct"/>
            <w:tcBorders>
              <w:top w:val="nil"/>
              <w:left w:val="nil"/>
              <w:bottom w:val="single" w:color="auto" w:sz="8" w:space="0"/>
              <w:right w:val="single" w:color="auto" w:sz="8" w:space="0"/>
            </w:tcBorders>
            <w:vAlign w:val="center"/>
          </w:tcPr>
          <w:p w14:paraId="337C037D">
            <w:pPr>
              <w:pStyle w:val="106"/>
              <w:snapToGrid w:val="0"/>
              <w:spacing w:before="31" w:beforeLines="10" w:after="31" w:afterLines="10" w:line="300" w:lineRule="exact"/>
              <w:ind w:left="-112" w:right="-112"/>
              <w:rPr>
                <w:sz w:val="20"/>
              </w:rPr>
            </w:pPr>
            <w:r>
              <w:rPr>
                <w:rFonts w:hint="eastAsia"/>
                <w:sz w:val="20"/>
              </w:rPr>
              <w:t>漳河</w:t>
            </w:r>
          </w:p>
        </w:tc>
        <w:tc>
          <w:tcPr>
            <w:tcW w:w="1027" w:type="pct"/>
            <w:tcBorders>
              <w:top w:val="nil"/>
              <w:left w:val="nil"/>
              <w:bottom w:val="single" w:color="auto" w:sz="8" w:space="0"/>
              <w:right w:val="single" w:color="auto" w:sz="8" w:space="0"/>
            </w:tcBorders>
            <w:vAlign w:val="center"/>
          </w:tcPr>
          <w:p w14:paraId="48370B92">
            <w:pPr>
              <w:pStyle w:val="106"/>
              <w:snapToGrid w:val="0"/>
              <w:spacing w:before="31" w:beforeLines="10" w:after="31" w:afterLines="10" w:line="300" w:lineRule="exact"/>
              <w:ind w:left="-112" w:right="-112"/>
              <w:rPr>
                <w:sz w:val="20"/>
              </w:rPr>
            </w:pPr>
            <w:r>
              <w:rPr>
                <w:rFonts w:hint="eastAsia"/>
                <w:sz w:val="20"/>
              </w:rPr>
              <w:t>育溪大桥</w:t>
            </w:r>
          </w:p>
        </w:tc>
        <w:tc>
          <w:tcPr>
            <w:tcW w:w="739" w:type="pct"/>
            <w:tcBorders>
              <w:top w:val="nil"/>
              <w:left w:val="nil"/>
              <w:bottom w:val="single" w:color="auto" w:sz="8" w:space="0"/>
              <w:right w:val="single" w:color="auto" w:sz="8" w:space="0"/>
            </w:tcBorders>
            <w:vAlign w:val="center"/>
          </w:tcPr>
          <w:p w14:paraId="2EC0FCFF">
            <w:pPr>
              <w:pStyle w:val="106"/>
              <w:snapToGrid w:val="0"/>
              <w:spacing w:before="31" w:beforeLines="10" w:after="31" w:afterLines="10" w:line="300" w:lineRule="exact"/>
              <w:ind w:left="-112" w:right="-112"/>
              <w:rPr>
                <w:sz w:val="20"/>
              </w:rPr>
            </w:pPr>
            <w:r>
              <w:rPr>
                <w:rFonts w:hint="eastAsia"/>
                <w:sz w:val="20"/>
              </w:rPr>
              <w:t>省控</w:t>
            </w:r>
          </w:p>
        </w:tc>
        <w:tc>
          <w:tcPr>
            <w:tcW w:w="738" w:type="pct"/>
            <w:tcBorders>
              <w:top w:val="nil"/>
              <w:left w:val="nil"/>
              <w:bottom w:val="single" w:color="auto" w:sz="8" w:space="0"/>
              <w:right w:val="single" w:color="auto" w:sz="8" w:space="0"/>
            </w:tcBorders>
            <w:vAlign w:val="center"/>
          </w:tcPr>
          <w:p w14:paraId="7ADA490E">
            <w:pPr>
              <w:pStyle w:val="106"/>
              <w:snapToGrid w:val="0"/>
              <w:spacing w:before="31" w:beforeLines="10" w:after="31" w:afterLines="10" w:line="300" w:lineRule="exact"/>
              <w:ind w:left="-112" w:right="-112"/>
              <w:rPr>
                <w:sz w:val="20"/>
              </w:rPr>
            </w:pPr>
            <w:r>
              <w:rPr>
                <w:rFonts w:hint="eastAsia"/>
                <w:sz w:val="20"/>
              </w:rPr>
              <w:t>每月一次</w:t>
            </w:r>
          </w:p>
        </w:tc>
      </w:tr>
      <w:tr w14:paraId="289D381F">
        <w:tblPrEx>
          <w:tblCellMar>
            <w:top w:w="0" w:type="dxa"/>
            <w:left w:w="108" w:type="dxa"/>
            <w:bottom w:w="0" w:type="dxa"/>
            <w:right w:w="108" w:type="dxa"/>
          </w:tblCellMar>
        </w:tblPrEx>
        <w:trPr>
          <w:jc w:val="center"/>
        </w:trPr>
        <w:tc>
          <w:tcPr>
            <w:tcW w:w="432" w:type="pct"/>
            <w:tcBorders>
              <w:top w:val="nil"/>
              <w:left w:val="single" w:color="auto" w:sz="8" w:space="0"/>
              <w:bottom w:val="single" w:color="auto" w:sz="8" w:space="0"/>
              <w:right w:val="single" w:color="auto" w:sz="8" w:space="0"/>
            </w:tcBorders>
            <w:vAlign w:val="center"/>
          </w:tcPr>
          <w:p w14:paraId="15675599">
            <w:pPr>
              <w:pStyle w:val="106"/>
              <w:snapToGrid w:val="0"/>
              <w:spacing w:before="31" w:beforeLines="10" w:after="31" w:afterLines="10" w:line="300" w:lineRule="exact"/>
              <w:ind w:left="-112" w:right="-112"/>
              <w:rPr>
                <w:sz w:val="20"/>
              </w:rPr>
            </w:pPr>
            <w:r>
              <w:rPr>
                <w:rFonts w:hint="eastAsia"/>
                <w:sz w:val="20"/>
              </w:rPr>
              <w:t>12</w:t>
            </w:r>
          </w:p>
        </w:tc>
        <w:tc>
          <w:tcPr>
            <w:tcW w:w="607" w:type="pct"/>
            <w:vMerge w:val="restart"/>
            <w:tcBorders>
              <w:top w:val="nil"/>
              <w:left w:val="single" w:color="auto" w:sz="8" w:space="0"/>
              <w:bottom w:val="single" w:color="000000" w:sz="8" w:space="0"/>
              <w:right w:val="single" w:color="auto" w:sz="8" w:space="0"/>
            </w:tcBorders>
            <w:vAlign w:val="center"/>
          </w:tcPr>
          <w:p w14:paraId="1DC81408">
            <w:pPr>
              <w:pStyle w:val="106"/>
              <w:snapToGrid w:val="0"/>
              <w:spacing w:before="31" w:beforeLines="10" w:after="31" w:afterLines="10" w:line="300" w:lineRule="exact"/>
              <w:ind w:left="-112" w:right="-112"/>
              <w:rPr>
                <w:sz w:val="20"/>
              </w:rPr>
            </w:pPr>
            <w:r>
              <w:rPr>
                <w:rFonts w:hint="eastAsia"/>
                <w:sz w:val="20"/>
              </w:rPr>
              <w:t>襄阳市</w:t>
            </w:r>
          </w:p>
        </w:tc>
        <w:tc>
          <w:tcPr>
            <w:tcW w:w="652" w:type="pct"/>
            <w:tcBorders>
              <w:top w:val="nil"/>
              <w:left w:val="nil"/>
              <w:bottom w:val="single" w:color="auto" w:sz="8" w:space="0"/>
              <w:right w:val="single" w:color="auto" w:sz="8" w:space="0"/>
            </w:tcBorders>
            <w:vAlign w:val="center"/>
          </w:tcPr>
          <w:p w14:paraId="31C6F8E3">
            <w:pPr>
              <w:pStyle w:val="106"/>
              <w:snapToGrid w:val="0"/>
              <w:spacing w:before="31" w:beforeLines="10" w:after="31" w:afterLines="10" w:line="300" w:lineRule="exact"/>
              <w:ind w:left="-112" w:right="-112"/>
              <w:rPr>
                <w:sz w:val="20"/>
              </w:rPr>
            </w:pPr>
            <w:r>
              <w:rPr>
                <w:rFonts w:hint="eastAsia"/>
                <w:sz w:val="20"/>
              </w:rPr>
              <w:t>老河口</w:t>
            </w:r>
          </w:p>
        </w:tc>
        <w:tc>
          <w:tcPr>
            <w:tcW w:w="805" w:type="pct"/>
            <w:tcBorders>
              <w:top w:val="nil"/>
              <w:left w:val="nil"/>
              <w:bottom w:val="single" w:color="auto" w:sz="8" w:space="0"/>
              <w:right w:val="single" w:color="auto" w:sz="8" w:space="0"/>
            </w:tcBorders>
            <w:vAlign w:val="center"/>
          </w:tcPr>
          <w:p w14:paraId="683D602D">
            <w:pPr>
              <w:pStyle w:val="106"/>
              <w:snapToGrid w:val="0"/>
              <w:spacing w:before="31" w:beforeLines="10" w:after="31" w:afterLines="10" w:line="300" w:lineRule="exact"/>
              <w:ind w:left="-112" w:right="-112"/>
              <w:rPr>
                <w:sz w:val="20"/>
              </w:rPr>
            </w:pPr>
            <w:r>
              <w:rPr>
                <w:rFonts w:hint="eastAsia"/>
                <w:sz w:val="20"/>
              </w:rPr>
              <w:t>汉江</w:t>
            </w:r>
          </w:p>
        </w:tc>
        <w:tc>
          <w:tcPr>
            <w:tcW w:w="1027" w:type="pct"/>
            <w:tcBorders>
              <w:top w:val="nil"/>
              <w:left w:val="nil"/>
              <w:bottom w:val="single" w:color="auto" w:sz="8" w:space="0"/>
              <w:right w:val="single" w:color="auto" w:sz="8" w:space="0"/>
            </w:tcBorders>
            <w:vAlign w:val="center"/>
          </w:tcPr>
          <w:p w14:paraId="320323F2">
            <w:pPr>
              <w:pStyle w:val="106"/>
              <w:snapToGrid w:val="0"/>
              <w:spacing w:before="31" w:beforeLines="10" w:after="31" w:afterLines="10" w:line="300" w:lineRule="exact"/>
              <w:ind w:left="-112" w:right="-112"/>
              <w:rPr>
                <w:sz w:val="20"/>
              </w:rPr>
            </w:pPr>
            <w:r>
              <w:rPr>
                <w:rFonts w:hint="eastAsia"/>
                <w:sz w:val="20"/>
              </w:rPr>
              <w:t>仙人渡</w:t>
            </w:r>
          </w:p>
        </w:tc>
        <w:tc>
          <w:tcPr>
            <w:tcW w:w="739" w:type="pct"/>
            <w:tcBorders>
              <w:top w:val="nil"/>
              <w:left w:val="nil"/>
              <w:bottom w:val="single" w:color="auto" w:sz="8" w:space="0"/>
              <w:right w:val="single" w:color="auto" w:sz="8" w:space="0"/>
            </w:tcBorders>
            <w:vAlign w:val="center"/>
          </w:tcPr>
          <w:p w14:paraId="038420FF">
            <w:pPr>
              <w:pStyle w:val="106"/>
              <w:snapToGrid w:val="0"/>
              <w:spacing w:before="31" w:beforeLines="10" w:after="31" w:afterLines="10" w:line="300" w:lineRule="exact"/>
              <w:ind w:left="-112" w:right="-112"/>
              <w:rPr>
                <w:sz w:val="20"/>
              </w:rPr>
            </w:pPr>
            <w:r>
              <w:rPr>
                <w:rFonts w:hint="eastAsia"/>
                <w:sz w:val="20"/>
              </w:rPr>
              <w:t>省控</w:t>
            </w:r>
          </w:p>
        </w:tc>
        <w:tc>
          <w:tcPr>
            <w:tcW w:w="738" w:type="pct"/>
            <w:tcBorders>
              <w:top w:val="nil"/>
              <w:left w:val="nil"/>
              <w:bottom w:val="single" w:color="auto" w:sz="8" w:space="0"/>
              <w:right w:val="single" w:color="auto" w:sz="8" w:space="0"/>
            </w:tcBorders>
            <w:vAlign w:val="center"/>
          </w:tcPr>
          <w:p w14:paraId="06AD421B">
            <w:pPr>
              <w:pStyle w:val="106"/>
              <w:snapToGrid w:val="0"/>
              <w:spacing w:before="31" w:beforeLines="10" w:after="31" w:afterLines="10" w:line="300" w:lineRule="exact"/>
              <w:ind w:left="-112" w:right="-112"/>
              <w:rPr>
                <w:sz w:val="20"/>
              </w:rPr>
            </w:pPr>
            <w:r>
              <w:rPr>
                <w:rFonts w:hint="eastAsia"/>
                <w:sz w:val="20"/>
              </w:rPr>
              <w:t>每月一次</w:t>
            </w:r>
          </w:p>
        </w:tc>
      </w:tr>
      <w:tr w14:paraId="5789FE62">
        <w:tblPrEx>
          <w:tblCellMar>
            <w:top w:w="0" w:type="dxa"/>
            <w:left w:w="108" w:type="dxa"/>
            <w:bottom w:w="0" w:type="dxa"/>
            <w:right w:w="108" w:type="dxa"/>
          </w:tblCellMar>
        </w:tblPrEx>
        <w:trPr>
          <w:jc w:val="center"/>
        </w:trPr>
        <w:tc>
          <w:tcPr>
            <w:tcW w:w="432" w:type="pct"/>
            <w:tcBorders>
              <w:top w:val="nil"/>
              <w:left w:val="single" w:color="auto" w:sz="8" w:space="0"/>
              <w:bottom w:val="single" w:color="auto" w:sz="8" w:space="0"/>
              <w:right w:val="single" w:color="auto" w:sz="8" w:space="0"/>
            </w:tcBorders>
            <w:vAlign w:val="center"/>
          </w:tcPr>
          <w:p w14:paraId="177C2BCA">
            <w:pPr>
              <w:pStyle w:val="106"/>
              <w:snapToGrid w:val="0"/>
              <w:spacing w:before="31" w:beforeLines="10" w:after="31" w:afterLines="10" w:line="320" w:lineRule="exact"/>
              <w:ind w:left="-112" w:right="-112"/>
              <w:rPr>
                <w:sz w:val="20"/>
              </w:rPr>
            </w:pPr>
            <w:r>
              <w:rPr>
                <w:rFonts w:hint="eastAsia"/>
                <w:sz w:val="20"/>
              </w:rPr>
              <w:t>13</w:t>
            </w:r>
          </w:p>
        </w:tc>
        <w:tc>
          <w:tcPr>
            <w:tcW w:w="0" w:type="auto"/>
            <w:vMerge w:val="continue"/>
            <w:tcBorders>
              <w:top w:val="nil"/>
              <w:left w:val="single" w:color="auto" w:sz="8" w:space="0"/>
              <w:bottom w:val="single" w:color="000000" w:sz="8" w:space="0"/>
              <w:right w:val="single" w:color="auto" w:sz="8" w:space="0"/>
            </w:tcBorders>
            <w:vAlign w:val="center"/>
          </w:tcPr>
          <w:p w14:paraId="633EB6D8">
            <w:pPr>
              <w:widowControl/>
              <w:jc w:val="left"/>
              <w:rPr>
                <w:rFonts w:ascii="仿宋_GB2312"/>
                <w:spacing w:val="6"/>
                <w:kern w:val="0"/>
                <w:sz w:val="20"/>
                <w:szCs w:val="20"/>
              </w:rPr>
            </w:pPr>
          </w:p>
        </w:tc>
        <w:tc>
          <w:tcPr>
            <w:tcW w:w="652" w:type="pct"/>
            <w:tcBorders>
              <w:top w:val="nil"/>
              <w:left w:val="nil"/>
              <w:bottom w:val="single" w:color="auto" w:sz="8" w:space="0"/>
              <w:right w:val="single" w:color="auto" w:sz="8" w:space="0"/>
            </w:tcBorders>
            <w:vAlign w:val="center"/>
          </w:tcPr>
          <w:p w14:paraId="5FCD2719">
            <w:pPr>
              <w:pStyle w:val="106"/>
              <w:snapToGrid w:val="0"/>
              <w:spacing w:before="31" w:beforeLines="10" w:after="31" w:afterLines="10" w:line="320" w:lineRule="exact"/>
              <w:ind w:left="-112" w:right="-112"/>
              <w:rPr>
                <w:sz w:val="20"/>
              </w:rPr>
            </w:pPr>
            <w:r>
              <w:rPr>
                <w:rFonts w:hint="eastAsia"/>
                <w:sz w:val="20"/>
              </w:rPr>
              <w:t>宜城市</w:t>
            </w:r>
          </w:p>
        </w:tc>
        <w:tc>
          <w:tcPr>
            <w:tcW w:w="805" w:type="pct"/>
            <w:tcBorders>
              <w:top w:val="nil"/>
              <w:left w:val="nil"/>
              <w:bottom w:val="single" w:color="auto" w:sz="8" w:space="0"/>
              <w:right w:val="single" w:color="auto" w:sz="8" w:space="0"/>
            </w:tcBorders>
            <w:vAlign w:val="center"/>
          </w:tcPr>
          <w:p w14:paraId="5E9EE340">
            <w:pPr>
              <w:pStyle w:val="106"/>
              <w:snapToGrid w:val="0"/>
              <w:spacing w:before="31" w:beforeLines="10" w:after="31" w:afterLines="10" w:line="320" w:lineRule="exact"/>
              <w:ind w:left="-112" w:right="-112"/>
              <w:rPr>
                <w:sz w:val="20"/>
              </w:rPr>
            </w:pPr>
            <w:r>
              <w:rPr>
                <w:rFonts w:hint="eastAsia"/>
                <w:sz w:val="20"/>
              </w:rPr>
              <w:t>汉江</w:t>
            </w:r>
          </w:p>
        </w:tc>
        <w:tc>
          <w:tcPr>
            <w:tcW w:w="1027" w:type="pct"/>
            <w:tcBorders>
              <w:top w:val="nil"/>
              <w:left w:val="nil"/>
              <w:bottom w:val="single" w:color="auto" w:sz="8" w:space="0"/>
              <w:right w:val="single" w:color="auto" w:sz="8" w:space="0"/>
            </w:tcBorders>
            <w:vAlign w:val="center"/>
          </w:tcPr>
          <w:p w14:paraId="02E74F72">
            <w:pPr>
              <w:pStyle w:val="106"/>
              <w:snapToGrid w:val="0"/>
              <w:spacing w:before="31" w:beforeLines="10" w:after="31" w:afterLines="10" w:line="320" w:lineRule="exact"/>
              <w:ind w:left="-112" w:right="-112"/>
              <w:rPr>
                <w:sz w:val="20"/>
              </w:rPr>
            </w:pPr>
            <w:r>
              <w:rPr>
                <w:rFonts w:hint="eastAsia"/>
                <w:sz w:val="20"/>
              </w:rPr>
              <w:t>郭安</w:t>
            </w:r>
          </w:p>
        </w:tc>
        <w:tc>
          <w:tcPr>
            <w:tcW w:w="739" w:type="pct"/>
            <w:tcBorders>
              <w:top w:val="nil"/>
              <w:left w:val="nil"/>
              <w:bottom w:val="single" w:color="auto" w:sz="8" w:space="0"/>
              <w:right w:val="single" w:color="auto" w:sz="8" w:space="0"/>
            </w:tcBorders>
            <w:vAlign w:val="center"/>
          </w:tcPr>
          <w:p w14:paraId="396D6648">
            <w:pPr>
              <w:pStyle w:val="106"/>
              <w:snapToGrid w:val="0"/>
              <w:spacing w:before="31" w:beforeLines="10" w:after="31" w:afterLines="10" w:line="320" w:lineRule="exact"/>
              <w:ind w:left="-112" w:right="-112"/>
              <w:rPr>
                <w:sz w:val="20"/>
              </w:rPr>
            </w:pPr>
            <w:r>
              <w:rPr>
                <w:rFonts w:hint="eastAsia"/>
                <w:sz w:val="20"/>
              </w:rPr>
              <w:t>省控</w:t>
            </w:r>
          </w:p>
        </w:tc>
        <w:tc>
          <w:tcPr>
            <w:tcW w:w="738" w:type="pct"/>
            <w:tcBorders>
              <w:top w:val="nil"/>
              <w:left w:val="nil"/>
              <w:bottom w:val="single" w:color="auto" w:sz="8" w:space="0"/>
              <w:right w:val="single" w:color="auto" w:sz="8" w:space="0"/>
            </w:tcBorders>
            <w:vAlign w:val="center"/>
          </w:tcPr>
          <w:p w14:paraId="0CCF3F86">
            <w:pPr>
              <w:pStyle w:val="106"/>
              <w:snapToGrid w:val="0"/>
              <w:spacing w:before="31" w:beforeLines="10" w:after="31" w:afterLines="10" w:line="320" w:lineRule="exact"/>
              <w:ind w:left="-112" w:right="-112"/>
              <w:rPr>
                <w:sz w:val="20"/>
              </w:rPr>
            </w:pPr>
            <w:r>
              <w:rPr>
                <w:rFonts w:hint="eastAsia"/>
                <w:sz w:val="20"/>
              </w:rPr>
              <w:t>每月一次</w:t>
            </w:r>
          </w:p>
        </w:tc>
      </w:tr>
      <w:tr w14:paraId="54EE52AC">
        <w:tblPrEx>
          <w:tblCellMar>
            <w:top w:w="0" w:type="dxa"/>
            <w:left w:w="108" w:type="dxa"/>
            <w:bottom w:w="0" w:type="dxa"/>
            <w:right w:w="108" w:type="dxa"/>
          </w:tblCellMar>
        </w:tblPrEx>
        <w:trPr>
          <w:jc w:val="center"/>
        </w:trPr>
        <w:tc>
          <w:tcPr>
            <w:tcW w:w="432" w:type="pct"/>
            <w:tcBorders>
              <w:top w:val="nil"/>
              <w:left w:val="single" w:color="auto" w:sz="8" w:space="0"/>
              <w:bottom w:val="single" w:color="auto" w:sz="8" w:space="0"/>
              <w:right w:val="single" w:color="auto" w:sz="8" w:space="0"/>
            </w:tcBorders>
            <w:vAlign w:val="center"/>
          </w:tcPr>
          <w:p w14:paraId="0223C51C">
            <w:pPr>
              <w:pStyle w:val="106"/>
              <w:snapToGrid w:val="0"/>
              <w:spacing w:before="31" w:beforeLines="10" w:after="31" w:afterLines="10" w:line="320" w:lineRule="exact"/>
              <w:ind w:left="-112" w:right="-112"/>
              <w:rPr>
                <w:sz w:val="20"/>
              </w:rPr>
            </w:pPr>
            <w:r>
              <w:rPr>
                <w:rFonts w:hint="eastAsia"/>
                <w:sz w:val="20"/>
              </w:rPr>
              <w:t>14</w:t>
            </w:r>
          </w:p>
        </w:tc>
        <w:tc>
          <w:tcPr>
            <w:tcW w:w="0" w:type="auto"/>
            <w:vMerge w:val="continue"/>
            <w:tcBorders>
              <w:top w:val="nil"/>
              <w:left w:val="single" w:color="auto" w:sz="8" w:space="0"/>
              <w:bottom w:val="single" w:color="000000" w:sz="8" w:space="0"/>
              <w:right w:val="single" w:color="auto" w:sz="8" w:space="0"/>
            </w:tcBorders>
            <w:vAlign w:val="center"/>
          </w:tcPr>
          <w:p w14:paraId="314F1224">
            <w:pPr>
              <w:widowControl/>
              <w:jc w:val="left"/>
              <w:rPr>
                <w:rFonts w:ascii="仿宋_GB2312"/>
                <w:spacing w:val="6"/>
                <w:kern w:val="0"/>
                <w:sz w:val="20"/>
                <w:szCs w:val="20"/>
              </w:rPr>
            </w:pPr>
          </w:p>
        </w:tc>
        <w:tc>
          <w:tcPr>
            <w:tcW w:w="652" w:type="pct"/>
            <w:tcBorders>
              <w:top w:val="nil"/>
              <w:left w:val="nil"/>
              <w:bottom w:val="single" w:color="auto" w:sz="8" w:space="0"/>
              <w:right w:val="single" w:color="auto" w:sz="8" w:space="0"/>
            </w:tcBorders>
            <w:vAlign w:val="center"/>
          </w:tcPr>
          <w:p w14:paraId="3AF186AF">
            <w:pPr>
              <w:pStyle w:val="106"/>
              <w:snapToGrid w:val="0"/>
              <w:spacing w:before="31" w:beforeLines="10" w:after="31" w:afterLines="10" w:line="320" w:lineRule="exact"/>
              <w:ind w:left="-112" w:right="-112"/>
              <w:rPr>
                <w:sz w:val="20"/>
              </w:rPr>
            </w:pPr>
            <w:r>
              <w:rPr>
                <w:rFonts w:hint="eastAsia"/>
                <w:sz w:val="20"/>
              </w:rPr>
              <w:t>襄阳市</w:t>
            </w:r>
          </w:p>
        </w:tc>
        <w:tc>
          <w:tcPr>
            <w:tcW w:w="805" w:type="pct"/>
            <w:tcBorders>
              <w:top w:val="nil"/>
              <w:left w:val="nil"/>
              <w:bottom w:val="single" w:color="auto" w:sz="8" w:space="0"/>
              <w:right w:val="single" w:color="auto" w:sz="8" w:space="0"/>
            </w:tcBorders>
            <w:vAlign w:val="center"/>
          </w:tcPr>
          <w:p w14:paraId="4C4451AA">
            <w:pPr>
              <w:pStyle w:val="106"/>
              <w:snapToGrid w:val="0"/>
              <w:spacing w:before="31" w:beforeLines="10" w:after="31" w:afterLines="10" w:line="320" w:lineRule="exact"/>
              <w:ind w:left="-112" w:right="-112"/>
              <w:rPr>
                <w:sz w:val="20"/>
              </w:rPr>
            </w:pPr>
            <w:r>
              <w:rPr>
                <w:rFonts w:hint="eastAsia"/>
                <w:sz w:val="20"/>
              </w:rPr>
              <w:t>小清河</w:t>
            </w:r>
          </w:p>
        </w:tc>
        <w:tc>
          <w:tcPr>
            <w:tcW w:w="1027" w:type="pct"/>
            <w:tcBorders>
              <w:top w:val="nil"/>
              <w:left w:val="nil"/>
              <w:bottom w:val="single" w:color="auto" w:sz="8" w:space="0"/>
              <w:right w:val="single" w:color="auto" w:sz="8" w:space="0"/>
            </w:tcBorders>
            <w:vAlign w:val="center"/>
          </w:tcPr>
          <w:p w14:paraId="025F4199">
            <w:pPr>
              <w:pStyle w:val="106"/>
              <w:snapToGrid w:val="0"/>
              <w:spacing w:before="31" w:beforeLines="10" w:after="31" w:afterLines="10" w:line="320" w:lineRule="exact"/>
              <w:ind w:left="-112" w:right="-112"/>
              <w:rPr>
                <w:sz w:val="20"/>
              </w:rPr>
            </w:pPr>
            <w:r>
              <w:rPr>
                <w:rFonts w:hint="eastAsia"/>
                <w:sz w:val="20"/>
              </w:rPr>
              <w:t>清河大桥</w:t>
            </w:r>
          </w:p>
        </w:tc>
        <w:tc>
          <w:tcPr>
            <w:tcW w:w="739" w:type="pct"/>
            <w:tcBorders>
              <w:top w:val="nil"/>
              <w:left w:val="nil"/>
              <w:bottom w:val="single" w:color="auto" w:sz="8" w:space="0"/>
              <w:right w:val="single" w:color="auto" w:sz="8" w:space="0"/>
            </w:tcBorders>
            <w:vAlign w:val="center"/>
          </w:tcPr>
          <w:p w14:paraId="5DE9A136">
            <w:pPr>
              <w:pStyle w:val="106"/>
              <w:snapToGrid w:val="0"/>
              <w:spacing w:before="31" w:beforeLines="10" w:after="31" w:afterLines="10" w:line="320" w:lineRule="exact"/>
              <w:ind w:left="-112" w:right="-112"/>
              <w:rPr>
                <w:sz w:val="20"/>
              </w:rPr>
            </w:pPr>
            <w:r>
              <w:rPr>
                <w:rFonts w:hint="eastAsia"/>
                <w:sz w:val="20"/>
              </w:rPr>
              <w:t>省控</w:t>
            </w:r>
          </w:p>
        </w:tc>
        <w:tc>
          <w:tcPr>
            <w:tcW w:w="738" w:type="pct"/>
            <w:tcBorders>
              <w:top w:val="nil"/>
              <w:left w:val="nil"/>
              <w:bottom w:val="single" w:color="auto" w:sz="8" w:space="0"/>
              <w:right w:val="single" w:color="auto" w:sz="8" w:space="0"/>
            </w:tcBorders>
            <w:vAlign w:val="center"/>
          </w:tcPr>
          <w:p w14:paraId="400001A5">
            <w:pPr>
              <w:pStyle w:val="106"/>
              <w:snapToGrid w:val="0"/>
              <w:spacing w:before="31" w:beforeLines="10" w:after="31" w:afterLines="10" w:line="320" w:lineRule="exact"/>
              <w:ind w:left="-112" w:right="-112"/>
              <w:rPr>
                <w:sz w:val="20"/>
              </w:rPr>
            </w:pPr>
            <w:r>
              <w:rPr>
                <w:rFonts w:hint="eastAsia"/>
                <w:sz w:val="20"/>
              </w:rPr>
              <w:t>每月一次</w:t>
            </w:r>
          </w:p>
        </w:tc>
      </w:tr>
      <w:tr w14:paraId="104C45B8">
        <w:tblPrEx>
          <w:tblCellMar>
            <w:top w:w="0" w:type="dxa"/>
            <w:left w:w="108" w:type="dxa"/>
            <w:bottom w:w="0" w:type="dxa"/>
            <w:right w:w="108" w:type="dxa"/>
          </w:tblCellMar>
        </w:tblPrEx>
        <w:trPr>
          <w:jc w:val="center"/>
        </w:trPr>
        <w:tc>
          <w:tcPr>
            <w:tcW w:w="432" w:type="pct"/>
            <w:tcBorders>
              <w:top w:val="nil"/>
              <w:left w:val="single" w:color="auto" w:sz="8" w:space="0"/>
              <w:bottom w:val="single" w:color="auto" w:sz="8" w:space="0"/>
              <w:right w:val="single" w:color="auto" w:sz="8" w:space="0"/>
            </w:tcBorders>
            <w:vAlign w:val="center"/>
          </w:tcPr>
          <w:p w14:paraId="024DA3A9">
            <w:pPr>
              <w:pStyle w:val="106"/>
              <w:snapToGrid w:val="0"/>
              <w:spacing w:before="31" w:beforeLines="10" w:after="31" w:afterLines="10" w:line="320" w:lineRule="exact"/>
              <w:ind w:left="-112" w:right="-112"/>
              <w:rPr>
                <w:sz w:val="20"/>
              </w:rPr>
            </w:pPr>
            <w:r>
              <w:rPr>
                <w:rFonts w:hint="eastAsia"/>
                <w:sz w:val="20"/>
              </w:rPr>
              <w:t>15</w:t>
            </w:r>
          </w:p>
        </w:tc>
        <w:tc>
          <w:tcPr>
            <w:tcW w:w="0" w:type="auto"/>
            <w:vMerge w:val="continue"/>
            <w:tcBorders>
              <w:top w:val="nil"/>
              <w:left w:val="single" w:color="auto" w:sz="8" w:space="0"/>
              <w:bottom w:val="single" w:color="000000" w:sz="8" w:space="0"/>
              <w:right w:val="single" w:color="auto" w:sz="8" w:space="0"/>
            </w:tcBorders>
            <w:vAlign w:val="center"/>
          </w:tcPr>
          <w:p w14:paraId="56F79F6D">
            <w:pPr>
              <w:widowControl/>
              <w:jc w:val="left"/>
              <w:rPr>
                <w:rFonts w:ascii="仿宋_GB2312"/>
                <w:spacing w:val="6"/>
                <w:kern w:val="0"/>
                <w:sz w:val="20"/>
                <w:szCs w:val="20"/>
              </w:rPr>
            </w:pPr>
          </w:p>
        </w:tc>
        <w:tc>
          <w:tcPr>
            <w:tcW w:w="652" w:type="pct"/>
            <w:tcBorders>
              <w:top w:val="nil"/>
              <w:left w:val="nil"/>
              <w:bottom w:val="single" w:color="auto" w:sz="8" w:space="0"/>
              <w:right w:val="single" w:color="auto" w:sz="8" w:space="0"/>
            </w:tcBorders>
            <w:vAlign w:val="center"/>
          </w:tcPr>
          <w:p w14:paraId="134AE47E">
            <w:pPr>
              <w:pStyle w:val="106"/>
              <w:snapToGrid w:val="0"/>
              <w:spacing w:before="31" w:beforeLines="10" w:after="31" w:afterLines="10" w:line="320" w:lineRule="exact"/>
              <w:ind w:left="-112" w:right="-112"/>
              <w:rPr>
                <w:sz w:val="20"/>
              </w:rPr>
            </w:pPr>
            <w:r>
              <w:rPr>
                <w:rFonts w:hint="eastAsia"/>
                <w:sz w:val="20"/>
              </w:rPr>
              <w:t>襄州区</w:t>
            </w:r>
          </w:p>
        </w:tc>
        <w:tc>
          <w:tcPr>
            <w:tcW w:w="805" w:type="pct"/>
            <w:tcBorders>
              <w:top w:val="nil"/>
              <w:left w:val="nil"/>
              <w:bottom w:val="single" w:color="auto" w:sz="8" w:space="0"/>
              <w:right w:val="single" w:color="auto" w:sz="8" w:space="0"/>
            </w:tcBorders>
            <w:vAlign w:val="center"/>
          </w:tcPr>
          <w:p w14:paraId="298B484B">
            <w:pPr>
              <w:pStyle w:val="106"/>
              <w:snapToGrid w:val="0"/>
              <w:spacing w:before="31" w:beforeLines="10" w:after="31" w:afterLines="10" w:line="320" w:lineRule="exact"/>
              <w:ind w:left="-112" w:right="-112"/>
              <w:rPr>
                <w:sz w:val="20"/>
              </w:rPr>
            </w:pPr>
            <w:r>
              <w:rPr>
                <w:rFonts w:hint="eastAsia"/>
                <w:sz w:val="20"/>
              </w:rPr>
              <w:t>唐白河</w:t>
            </w:r>
          </w:p>
        </w:tc>
        <w:tc>
          <w:tcPr>
            <w:tcW w:w="1027" w:type="pct"/>
            <w:tcBorders>
              <w:top w:val="nil"/>
              <w:left w:val="nil"/>
              <w:bottom w:val="single" w:color="auto" w:sz="8" w:space="0"/>
              <w:right w:val="single" w:color="auto" w:sz="8" w:space="0"/>
            </w:tcBorders>
            <w:vAlign w:val="center"/>
          </w:tcPr>
          <w:p w14:paraId="41A0F778">
            <w:pPr>
              <w:pStyle w:val="106"/>
              <w:snapToGrid w:val="0"/>
              <w:spacing w:before="31" w:beforeLines="10" w:after="31" w:afterLines="10" w:line="320" w:lineRule="exact"/>
              <w:ind w:left="-112" w:right="-112"/>
              <w:rPr>
                <w:sz w:val="20"/>
              </w:rPr>
            </w:pPr>
            <w:r>
              <w:rPr>
                <w:rFonts w:hint="eastAsia"/>
                <w:sz w:val="20"/>
              </w:rPr>
              <w:t>龚家咀</w:t>
            </w:r>
          </w:p>
        </w:tc>
        <w:tc>
          <w:tcPr>
            <w:tcW w:w="739" w:type="pct"/>
            <w:tcBorders>
              <w:top w:val="nil"/>
              <w:left w:val="nil"/>
              <w:bottom w:val="single" w:color="auto" w:sz="8" w:space="0"/>
              <w:right w:val="single" w:color="auto" w:sz="8" w:space="0"/>
            </w:tcBorders>
            <w:vAlign w:val="center"/>
          </w:tcPr>
          <w:p w14:paraId="2EA28D2A">
            <w:pPr>
              <w:pStyle w:val="106"/>
              <w:snapToGrid w:val="0"/>
              <w:spacing w:before="31" w:beforeLines="10" w:after="31" w:afterLines="10" w:line="320" w:lineRule="exact"/>
              <w:ind w:left="-112" w:right="-112"/>
              <w:rPr>
                <w:sz w:val="20"/>
              </w:rPr>
            </w:pPr>
            <w:r>
              <w:rPr>
                <w:rFonts w:hint="eastAsia"/>
                <w:sz w:val="20"/>
              </w:rPr>
              <w:t>省控</w:t>
            </w:r>
          </w:p>
        </w:tc>
        <w:tc>
          <w:tcPr>
            <w:tcW w:w="738" w:type="pct"/>
            <w:tcBorders>
              <w:top w:val="nil"/>
              <w:left w:val="nil"/>
              <w:bottom w:val="single" w:color="auto" w:sz="8" w:space="0"/>
              <w:right w:val="single" w:color="auto" w:sz="8" w:space="0"/>
            </w:tcBorders>
            <w:vAlign w:val="center"/>
          </w:tcPr>
          <w:p w14:paraId="4C2495BF">
            <w:pPr>
              <w:pStyle w:val="106"/>
              <w:snapToGrid w:val="0"/>
              <w:spacing w:before="31" w:beforeLines="10" w:after="31" w:afterLines="10" w:line="320" w:lineRule="exact"/>
              <w:ind w:left="-112" w:right="-112"/>
              <w:rPr>
                <w:sz w:val="20"/>
              </w:rPr>
            </w:pPr>
            <w:r>
              <w:rPr>
                <w:rFonts w:hint="eastAsia"/>
                <w:sz w:val="20"/>
              </w:rPr>
              <w:t>每月一次</w:t>
            </w:r>
          </w:p>
        </w:tc>
      </w:tr>
      <w:tr w14:paraId="10293FDA">
        <w:tblPrEx>
          <w:tblCellMar>
            <w:top w:w="0" w:type="dxa"/>
            <w:left w:w="108" w:type="dxa"/>
            <w:bottom w:w="0" w:type="dxa"/>
            <w:right w:w="108" w:type="dxa"/>
          </w:tblCellMar>
        </w:tblPrEx>
        <w:trPr>
          <w:jc w:val="center"/>
        </w:trPr>
        <w:tc>
          <w:tcPr>
            <w:tcW w:w="432" w:type="pct"/>
            <w:tcBorders>
              <w:top w:val="nil"/>
              <w:left w:val="single" w:color="auto" w:sz="8" w:space="0"/>
              <w:bottom w:val="single" w:color="auto" w:sz="8" w:space="0"/>
              <w:right w:val="single" w:color="auto" w:sz="8" w:space="0"/>
            </w:tcBorders>
            <w:vAlign w:val="center"/>
          </w:tcPr>
          <w:p w14:paraId="7BD4EEFE">
            <w:pPr>
              <w:pStyle w:val="106"/>
              <w:snapToGrid w:val="0"/>
              <w:spacing w:before="31" w:beforeLines="10" w:after="31" w:afterLines="10" w:line="320" w:lineRule="exact"/>
              <w:ind w:left="-112" w:right="-112"/>
              <w:rPr>
                <w:sz w:val="20"/>
              </w:rPr>
            </w:pPr>
            <w:r>
              <w:rPr>
                <w:rFonts w:hint="eastAsia"/>
                <w:sz w:val="20"/>
              </w:rPr>
              <w:t>16</w:t>
            </w:r>
          </w:p>
        </w:tc>
        <w:tc>
          <w:tcPr>
            <w:tcW w:w="0" w:type="auto"/>
            <w:vMerge w:val="continue"/>
            <w:tcBorders>
              <w:top w:val="nil"/>
              <w:left w:val="single" w:color="auto" w:sz="8" w:space="0"/>
              <w:bottom w:val="single" w:color="000000" w:sz="8" w:space="0"/>
              <w:right w:val="single" w:color="auto" w:sz="8" w:space="0"/>
            </w:tcBorders>
            <w:vAlign w:val="center"/>
          </w:tcPr>
          <w:p w14:paraId="0D92A634">
            <w:pPr>
              <w:widowControl/>
              <w:jc w:val="left"/>
              <w:rPr>
                <w:rFonts w:ascii="仿宋_GB2312"/>
                <w:spacing w:val="6"/>
                <w:kern w:val="0"/>
                <w:sz w:val="20"/>
                <w:szCs w:val="20"/>
              </w:rPr>
            </w:pPr>
          </w:p>
        </w:tc>
        <w:tc>
          <w:tcPr>
            <w:tcW w:w="652" w:type="pct"/>
            <w:tcBorders>
              <w:top w:val="nil"/>
              <w:left w:val="nil"/>
              <w:bottom w:val="single" w:color="auto" w:sz="8" w:space="0"/>
              <w:right w:val="single" w:color="auto" w:sz="8" w:space="0"/>
            </w:tcBorders>
            <w:vAlign w:val="center"/>
          </w:tcPr>
          <w:p w14:paraId="3CC30063">
            <w:pPr>
              <w:pStyle w:val="106"/>
              <w:snapToGrid w:val="0"/>
              <w:spacing w:before="31" w:beforeLines="10" w:after="31" w:afterLines="10" w:line="320" w:lineRule="exact"/>
              <w:ind w:left="-112" w:right="-112"/>
              <w:rPr>
                <w:sz w:val="20"/>
              </w:rPr>
            </w:pPr>
            <w:r>
              <w:rPr>
                <w:rFonts w:hint="eastAsia"/>
                <w:sz w:val="20"/>
              </w:rPr>
              <w:t>谷城县</w:t>
            </w:r>
          </w:p>
        </w:tc>
        <w:tc>
          <w:tcPr>
            <w:tcW w:w="805" w:type="pct"/>
            <w:tcBorders>
              <w:top w:val="nil"/>
              <w:left w:val="nil"/>
              <w:bottom w:val="single" w:color="auto" w:sz="8" w:space="0"/>
              <w:right w:val="single" w:color="auto" w:sz="8" w:space="0"/>
            </w:tcBorders>
            <w:vAlign w:val="center"/>
          </w:tcPr>
          <w:p w14:paraId="08980777">
            <w:pPr>
              <w:pStyle w:val="106"/>
              <w:snapToGrid w:val="0"/>
              <w:spacing w:before="31" w:beforeLines="10" w:after="31" w:afterLines="10" w:line="320" w:lineRule="exact"/>
              <w:ind w:left="-112" w:right="-112"/>
              <w:rPr>
                <w:sz w:val="20"/>
              </w:rPr>
            </w:pPr>
            <w:r>
              <w:rPr>
                <w:rFonts w:hint="eastAsia"/>
                <w:sz w:val="20"/>
              </w:rPr>
              <w:t>南河</w:t>
            </w:r>
          </w:p>
        </w:tc>
        <w:tc>
          <w:tcPr>
            <w:tcW w:w="1027" w:type="pct"/>
            <w:tcBorders>
              <w:top w:val="nil"/>
              <w:left w:val="nil"/>
              <w:bottom w:val="single" w:color="auto" w:sz="8" w:space="0"/>
              <w:right w:val="single" w:color="auto" w:sz="8" w:space="0"/>
            </w:tcBorders>
            <w:vAlign w:val="center"/>
          </w:tcPr>
          <w:p w14:paraId="66E3B9CD">
            <w:pPr>
              <w:pStyle w:val="106"/>
              <w:snapToGrid w:val="0"/>
              <w:spacing w:before="31" w:beforeLines="10" w:after="31" w:afterLines="10" w:line="320" w:lineRule="exact"/>
              <w:ind w:left="-112" w:right="-112"/>
              <w:rPr>
                <w:sz w:val="20"/>
              </w:rPr>
            </w:pPr>
            <w:r>
              <w:rPr>
                <w:rFonts w:hint="eastAsia"/>
                <w:sz w:val="20"/>
              </w:rPr>
              <w:t>玛瑙观</w:t>
            </w:r>
          </w:p>
        </w:tc>
        <w:tc>
          <w:tcPr>
            <w:tcW w:w="739" w:type="pct"/>
            <w:tcBorders>
              <w:top w:val="nil"/>
              <w:left w:val="nil"/>
              <w:bottom w:val="single" w:color="auto" w:sz="8" w:space="0"/>
              <w:right w:val="single" w:color="auto" w:sz="8" w:space="0"/>
            </w:tcBorders>
            <w:vAlign w:val="center"/>
          </w:tcPr>
          <w:p w14:paraId="55803CA3">
            <w:pPr>
              <w:pStyle w:val="106"/>
              <w:snapToGrid w:val="0"/>
              <w:spacing w:before="31" w:beforeLines="10" w:after="31" w:afterLines="10" w:line="320" w:lineRule="exact"/>
              <w:ind w:left="-112" w:right="-112"/>
              <w:rPr>
                <w:sz w:val="20"/>
              </w:rPr>
            </w:pPr>
            <w:r>
              <w:rPr>
                <w:rFonts w:hint="eastAsia"/>
                <w:sz w:val="20"/>
              </w:rPr>
              <w:t>省控</w:t>
            </w:r>
          </w:p>
        </w:tc>
        <w:tc>
          <w:tcPr>
            <w:tcW w:w="738" w:type="pct"/>
            <w:tcBorders>
              <w:top w:val="nil"/>
              <w:left w:val="nil"/>
              <w:bottom w:val="single" w:color="auto" w:sz="8" w:space="0"/>
              <w:right w:val="single" w:color="auto" w:sz="8" w:space="0"/>
            </w:tcBorders>
            <w:vAlign w:val="center"/>
          </w:tcPr>
          <w:p w14:paraId="666FA02C">
            <w:pPr>
              <w:pStyle w:val="106"/>
              <w:snapToGrid w:val="0"/>
              <w:spacing w:before="31" w:beforeLines="10" w:after="31" w:afterLines="10" w:line="320" w:lineRule="exact"/>
              <w:ind w:left="-112" w:right="-112"/>
              <w:rPr>
                <w:sz w:val="20"/>
              </w:rPr>
            </w:pPr>
            <w:r>
              <w:rPr>
                <w:rFonts w:hint="eastAsia"/>
                <w:sz w:val="20"/>
              </w:rPr>
              <w:t>每月一次</w:t>
            </w:r>
          </w:p>
        </w:tc>
      </w:tr>
      <w:tr w14:paraId="12B9D1AA">
        <w:tblPrEx>
          <w:tblCellMar>
            <w:top w:w="0" w:type="dxa"/>
            <w:left w:w="108" w:type="dxa"/>
            <w:bottom w:w="0" w:type="dxa"/>
            <w:right w:w="108" w:type="dxa"/>
          </w:tblCellMar>
        </w:tblPrEx>
        <w:trPr>
          <w:jc w:val="center"/>
        </w:trPr>
        <w:tc>
          <w:tcPr>
            <w:tcW w:w="432" w:type="pct"/>
            <w:tcBorders>
              <w:top w:val="nil"/>
              <w:left w:val="single" w:color="auto" w:sz="8" w:space="0"/>
              <w:bottom w:val="single" w:color="auto" w:sz="8" w:space="0"/>
              <w:right w:val="single" w:color="auto" w:sz="8" w:space="0"/>
            </w:tcBorders>
            <w:vAlign w:val="center"/>
          </w:tcPr>
          <w:p w14:paraId="531D7304">
            <w:pPr>
              <w:pStyle w:val="106"/>
              <w:snapToGrid w:val="0"/>
              <w:spacing w:before="31" w:beforeLines="10" w:after="31" w:afterLines="10" w:line="320" w:lineRule="exact"/>
              <w:ind w:left="-112" w:right="-112"/>
              <w:rPr>
                <w:sz w:val="20"/>
              </w:rPr>
            </w:pPr>
            <w:r>
              <w:rPr>
                <w:rFonts w:hint="eastAsia"/>
                <w:sz w:val="20"/>
              </w:rPr>
              <w:t>17</w:t>
            </w:r>
          </w:p>
        </w:tc>
        <w:tc>
          <w:tcPr>
            <w:tcW w:w="0" w:type="auto"/>
            <w:vMerge w:val="continue"/>
            <w:tcBorders>
              <w:top w:val="nil"/>
              <w:left w:val="single" w:color="auto" w:sz="8" w:space="0"/>
              <w:bottom w:val="single" w:color="000000" w:sz="8" w:space="0"/>
              <w:right w:val="single" w:color="auto" w:sz="8" w:space="0"/>
            </w:tcBorders>
            <w:vAlign w:val="center"/>
          </w:tcPr>
          <w:p w14:paraId="091E0E25">
            <w:pPr>
              <w:widowControl/>
              <w:jc w:val="left"/>
              <w:rPr>
                <w:rFonts w:ascii="仿宋_GB2312"/>
                <w:spacing w:val="6"/>
                <w:kern w:val="0"/>
                <w:sz w:val="20"/>
                <w:szCs w:val="20"/>
              </w:rPr>
            </w:pPr>
          </w:p>
        </w:tc>
        <w:tc>
          <w:tcPr>
            <w:tcW w:w="652" w:type="pct"/>
            <w:tcBorders>
              <w:top w:val="nil"/>
              <w:left w:val="nil"/>
              <w:bottom w:val="single" w:color="auto" w:sz="8" w:space="0"/>
              <w:right w:val="single" w:color="auto" w:sz="8" w:space="0"/>
            </w:tcBorders>
            <w:vAlign w:val="center"/>
          </w:tcPr>
          <w:p w14:paraId="29EB6BEE">
            <w:pPr>
              <w:pStyle w:val="106"/>
              <w:snapToGrid w:val="0"/>
              <w:spacing w:before="31" w:beforeLines="10" w:after="31" w:afterLines="10" w:line="320" w:lineRule="exact"/>
              <w:ind w:left="-112" w:right="-112"/>
              <w:rPr>
                <w:sz w:val="20"/>
              </w:rPr>
            </w:pPr>
            <w:r>
              <w:rPr>
                <w:rFonts w:hint="eastAsia"/>
                <w:sz w:val="20"/>
              </w:rPr>
              <w:t>宜城市</w:t>
            </w:r>
          </w:p>
        </w:tc>
        <w:tc>
          <w:tcPr>
            <w:tcW w:w="805" w:type="pct"/>
            <w:tcBorders>
              <w:top w:val="nil"/>
              <w:left w:val="nil"/>
              <w:bottom w:val="single" w:color="auto" w:sz="8" w:space="0"/>
              <w:right w:val="single" w:color="auto" w:sz="8" w:space="0"/>
            </w:tcBorders>
            <w:vAlign w:val="center"/>
          </w:tcPr>
          <w:p w14:paraId="391FC431">
            <w:pPr>
              <w:pStyle w:val="106"/>
              <w:snapToGrid w:val="0"/>
              <w:spacing w:before="31" w:beforeLines="10" w:after="31" w:afterLines="10" w:line="320" w:lineRule="exact"/>
              <w:ind w:left="-112" w:right="-112"/>
              <w:rPr>
                <w:sz w:val="20"/>
              </w:rPr>
            </w:pPr>
            <w:r>
              <w:rPr>
                <w:rFonts w:hint="eastAsia"/>
                <w:sz w:val="20"/>
              </w:rPr>
              <w:t>蛮河</w:t>
            </w:r>
          </w:p>
        </w:tc>
        <w:tc>
          <w:tcPr>
            <w:tcW w:w="1027" w:type="pct"/>
            <w:tcBorders>
              <w:top w:val="nil"/>
              <w:left w:val="nil"/>
              <w:bottom w:val="single" w:color="auto" w:sz="8" w:space="0"/>
              <w:right w:val="single" w:color="auto" w:sz="8" w:space="0"/>
            </w:tcBorders>
            <w:vAlign w:val="center"/>
          </w:tcPr>
          <w:p w14:paraId="0738F0D5">
            <w:pPr>
              <w:pStyle w:val="106"/>
              <w:snapToGrid w:val="0"/>
              <w:spacing w:before="31" w:beforeLines="10" w:after="31" w:afterLines="10" w:line="320" w:lineRule="exact"/>
              <w:ind w:left="-112" w:right="-112"/>
              <w:rPr>
                <w:sz w:val="20"/>
              </w:rPr>
            </w:pPr>
            <w:r>
              <w:rPr>
                <w:rFonts w:hint="eastAsia"/>
                <w:sz w:val="20"/>
              </w:rPr>
              <w:t>孔湾</w:t>
            </w:r>
          </w:p>
        </w:tc>
        <w:tc>
          <w:tcPr>
            <w:tcW w:w="739" w:type="pct"/>
            <w:tcBorders>
              <w:top w:val="nil"/>
              <w:left w:val="nil"/>
              <w:bottom w:val="single" w:color="auto" w:sz="8" w:space="0"/>
              <w:right w:val="single" w:color="auto" w:sz="8" w:space="0"/>
            </w:tcBorders>
            <w:vAlign w:val="center"/>
          </w:tcPr>
          <w:p w14:paraId="79F84EE5">
            <w:pPr>
              <w:pStyle w:val="106"/>
              <w:snapToGrid w:val="0"/>
              <w:spacing w:before="31" w:beforeLines="10" w:after="31" w:afterLines="10" w:line="320" w:lineRule="exact"/>
              <w:ind w:left="-112" w:right="-112"/>
              <w:rPr>
                <w:sz w:val="20"/>
              </w:rPr>
            </w:pPr>
            <w:r>
              <w:rPr>
                <w:rFonts w:hint="eastAsia"/>
                <w:sz w:val="20"/>
              </w:rPr>
              <w:t>省控</w:t>
            </w:r>
          </w:p>
        </w:tc>
        <w:tc>
          <w:tcPr>
            <w:tcW w:w="738" w:type="pct"/>
            <w:tcBorders>
              <w:top w:val="nil"/>
              <w:left w:val="nil"/>
              <w:bottom w:val="single" w:color="auto" w:sz="8" w:space="0"/>
              <w:right w:val="single" w:color="auto" w:sz="8" w:space="0"/>
            </w:tcBorders>
            <w:vAlign w:val="center"/>
          </w:tcPr>
          <w:p w14:paraId="610FBED7">
            <w:pPr>
              <w:pStyle w:val="106"/>
              <w:snapToGrid w:val="0"/>
              <w:spacing w:before="31" w:beforeLines="10" w:after="31" w:afterLines="10" w:line="320" w:lineRule="exact"/>
              <w:ind w:left="-112" w:right="-112"/>
              <w:rPr>
                <w:sz w:val="20"/>
              </w:rPr>
            </w:pPr>
            <w:r>
              <w:rPr>
                <w:rFonts w:hint="eastAsia"/>
                <w:sz w:val="20"/>
              </w:rPr>
              <w:t>每月一次</w:t>
            </w:r>
          </w:p>
        </w:tc>
      </w:tr>
      <w:tr w14:paraId="76C65C42">
        <w:tblPrEx>
          <w:tblCellMar>
            <w:top w:w="0" w:type="dxa"/>
            <w:left w:w="108" w:type="dxa"/>
            <w:bottom w:w="0" w:type="dxa"/>
            <w:right w:w="108" w:type="dxa"/>
          </w:tblCellMar>
        </w:tblPrEx>
        <w:trPr>
          <w:jc w:val="center"/>
        </w:trPr>
        <w:tc>
          <w:tcPr>
            <w:tcW w:w="432" w:type="pct"/>
            <w:tcBorders>
              <w:top w:val="nil"/>
              <w:left w:val="single" w:color="auto" w:sz="8" w:space="0"/>
              <w:bottom w:val="single" w:color="auto" w:sz="8" w:space="0"/>
              <w:right w:val="single" w:color="auto" w:sz="8" w:space="0"/>
            </w:tcBorders>
            <w:vAlign w:val="center"/>
          </w:tcPr>
          <w:p w14:paraId="374E4073">
            <w:pPr>
              <w:pStyle w:val="106"/>
              <w:snapToGrid w:val="0"/>
              <w:spacing w:before="31" w:beforeLines="10" w:after="31" w:afterLines="10" w:line="320" w:lineRule="exact"/>
              <w:ind w:left="-112" w:right="-112"/>
              <w:rPr>
                <w:sz w:val="20"/>
              </w:rPr>
            </w:pPr>
            <w:r>
              <w:rPr>
                <w:rFonts w:hint="eastAsia"/>
                <w:sz w:val="20"/>
              </w:rPr>
              <w:t>18</w:t>
            </w:r>
          </w:p>
        </w:tc>
        <w:tc>
          <w:tcPr>
            <w:tcW w:w="607" w:type="pct"/>
            <w:vMerge w:val="restart"/>
            <w:tcBorders>
              <w:top w:val="nil"/>
              <w:left w:val="single" w:color="auto" w:sz="8" w:space="0"/>
              <w:bottom w:val="single" w:color="000000" w:sz="8" w:space="0"/>
              <w:right w:val="single" w:color="auto" w:sz="8" w:space="0"/>
            </w:tcBorders>
            <w:vAlign w:val="center"/>
          </w:tcPr>
          <w:p w14:paraId="771F9A45">
            <w:pPr>
              <w:pStyle w:val="106"/>
              <w:snapToGrid w:val="0"/>
              <w:spacing w:before="31" w:beforeLines="10" w:after="31" w:afterLines="10" w:line="320" w:lineRule="exact"/>
              <w:ind w:left="-112" w:right="-112"/>
              <w:rPr>
                <w:sz w:val="20"/>
              </w:rPr>
            </w:pPr>
            <w:r>
              <w:rPr>
                <w:rFonts w:hint="eastAsia"/>
                <w:sz w:val="20"/>
              </w:rPr>
              <w:t>鄂州市</w:t>
            </w:r>
          </w:p>
        </w:tc>
        <w:tc>
          <w:tcPr>
            <w:tcW w:w="652" w:type="pct"/>
            <w:tcBorders>
              <w:top w:val="nil"/>
              <w:left w:val="nil"/>
              <w:bottom w:val="single" w:color="auto" w:sz="8" w:space="0"/>
              <w:right w:val="single" w:color="auto" w:sz="8" w:space="0"/>
            </w:tcBorders>
            <w:vAlign w:val="center"/>
          </w:tcPr>
          <w:p w14:paraId="170034E8">
            <w:pPr>
              <w:pStyle w:val="106"/>
              <w:snapToGrid w:val="0"/>
              <w:spacing w:before="31" w:beforeLines="10" w:after="31" w:afterLines="10" w:line="320" w:lineRule="exact"/>
              <w:ind w:left="-112" w:right="-112"/>
              <w:rPr>
                <w:sz w:val="20"/>
              </w:rPr>
            </w:pPr>
            <w:r>
              <w:rPr>
                <w:rFonts w:hint="eastAsia"/>
                <w:sz w:val="20"/>
              </w:rPr>
              <w:t>鄂州市</w:t>
            </w:r>
          </w:p>
        </w:tc>
        <w:tc>
          <w:tcPr>
            <w:tcW w:w="805" w:type="pct"/>
            <w:tcBorders>
              <w:top w:val="nil"/>
              <w:left w:val="nil"/>
              <w:bottom w:val="single" w:color="auto" w:sz="8" w:space="0"/>
              <w:right w:val="single" w:color="auto" w:sz="8" w:space="0"/>
            </w:tcBorders>
            <w:vAlign w:val="center"/>
          </w:tcPr>
          <w:p w14:paraId="3D9F1275">
            <w:pPr>
              <w:pStyle w:val="106"/>
              <w:snapToGrid w:val="0"/>
              <w:spacing w:before="31" w:beforeLines="10" w:after="31" w:afterLines="10" w:line="320" w:lineRule="exact"/>
              <w:ind w:left="-112" w:right="-112"/>
              <w:rPr>
                <w:sz w:val="20"/>
              </w:rPr>
            </w:pPr>
            <w:r>
              <w:rPr>
                <w:rFonts w:hint="eastAsia"/>
                <w:sz w:val="20"/>
              </w:rPr>
              <w:t>高桥河</w:t>
            </w:r>
          </w:p>
        </w:tc>
        <w:tc>
          <w:tcPr>
            <w:tcW w:w="1027" w:type="pct"/>
            <w:tcBorders>
              <w:top w:val="nil"/>
              <w:left w:val="nil"/>
              <w:bottom w:val="single" w:color="auto" w:sz="8" w:space="0"/>
              <w:right w:val="single" w:color="auto" w:sz="8" w:space="0"/>
            </w:tcBorders>
            <w:vAlign w:val="center"/>
          </w:tcPr>
          <w:p w14:paraId="35F6743B">
            <w:pPr>
              <w:pStyle w:val="106"/>
              <w:snapToGrid w:val="0"/>
              <w:spacing w:before="31" w:beforeLines="10" w:after="31" w:afterLines="10" w:line="320" w:lineRule="exact"/>
              <w:ind w:left="-112" w:right="-112"/>
              <w:rPr>
                <w:sz w:val="20"/>
              </w:rPr>
            </w:pPr>
            <w:r>
              <w:rPr>
                <w:rFonts w:hint="eastAsia"/>
                <w:sz w:val="20"/>
              </w:rPr>
              <w:t>金牛港（港口桥）</w:t>
            </w:r>
          </w:p>
        </w:tc>
        <w:tc>
          <w:tcPr>
            <w:tcW w:w="739" w:type="pct"/>
            <w:tcBorders>
              <w:top w:val="nil"/>
              <w:left w:val="nil"/>
              <w:bottom w:val="single" w:color="auto" w:sz="8" w:space="0"/>
              <w:right w:val="single" w:color="auto" w:sz="8" w:space="0"/>
            </w:tcBorders>
            <w:vAlign w:val="center"/>
          </w:tcPr>
          <w:p w14:paraId="696659B1">
            <w:pPr>
              <w:pStyle w:val="106"/>
              <w:snapToGrid w:val="0"/>
              <w:spacing w:before="31" w:beforeLines="10" w:after="31" w:afterLines="10" w:line="320" w:lineRule="exact"/>
              <w:ind w:left="-112" w:right="-112"/>
              <w:rPr>
                <w:sz w:val="20"/>
              </w:rPr>
            </w:pPr>
            <w:r>
              <w:rPr>
                <w:rFonts w:hint="eastAsia"/>
                <w:sz w:val="20"/>
              </w:rPr>
              <w:t>省控、跨界</w:t>
            </w:r>
          </w:p>
        </w:tc>
        <w:tc>
          <w:tcPr>
            <w:tcW w:w="738" w:type="pct"/>
            <w:tcBorders>
              <w:top w:val="nil"/>
              <w:left w:val="nil"/>
              <w:bottom w:val="single" w:color="auto" w:sz="8" w:space="0"/>
              <w:right w:val="single" w:color="auto" w:sz="8" w:space="0"/>
            </w:tcBorders>
            <w:vAlign w:val="center"/>
          </w:tcPr>
          <w:p w14:paraId="26E330B1">
            <w:pPr>
              <w:pStyle w:val="106"/>
              <w:snapToGrid w:val="0"/>
              <w:spacing w:before="31" w:beforeLines="10" w:after="31" w:afterLines="10" w:line="320" w:lineRule="exact"/>
              <w:ind w:left="-112" w:right="-112"/>
              <w:rPr>
                <w:sz w:val="20"/>
              </w:rPr>
            </w:pPr>
            <w:r>
              <w:rPr>
                <w:rFonts w:hint="eastAsia"/>
                <w:sz w:val="20"/>
              </w:rPr>
              <w:t>每月一次</w:t>
            </w:r>
          </w:p>
        </w:tc>
      </w:tr>
      <w:tr w14:paraId="531A2676">
        <w:tblPrEx>
          <w:tblCellMar>
            <w:top w:w="0" w:type="dxa"/>
            <w:left w:w="108" w:type="dxa"/>
            <w:bottom w:w="0" w:type="dxa"/>
            <w:right w:w="108" w:type="dxa"/>
          </w:tblCellMar>
        </w:tblPrEx>
        <w:trPr>
          <w:jc w:val="center"/>
        </w:trPr>
        <w:tc>
          <w:tcPr>
            <w:tcW w:w="432" w:type="pct"/>
            <w:tcBorders>
              <w:top w:val="nil"/>
              <w:left w:val="single" w:color="auto" w:sz="8" w:space="0"/>
              <w:bottom w:val="single" w:color="auto" w:sz="8" w:space="0"/>
              <w:right w:val="single" w:color="auto" w:sz="8" w:space="0"/>
            </w:tcBorders>
            <w:vAlign w:val="center"/>
          </w:tcPr>
          <w:p w14:paraId="083222D4">
            <w:pPr>
              <w:pStyle w:val="106"/>
              <w:snapToGrid w:val="0"/>
              <w:spacing w:before="31" w:beforeLines="10" w:after="31" w:afterLines="10" w:line="320" w:lineRule="exact"/>
              <w:ind w:left="-112" w:right="-112"/>
              <w:rPr>
                <w:sz w:val="20"/>
              </w:rPr>
            </w:pPr>
            <w:r>
              <w:rPr>
                <w:rFonts w:hint="eastAsia"/>
                <w:sz w:val="20"/>
              </w:rPr>
              <w:t>19</w:t>
            </w:r>
          </w:p>
        </w:tc>
        <w:tc>
          <w:tcPr>
            <w:tcW w:w="0" w:type="auto"/>
            <w:vMerge w:val="continue"/>
            <w:tcBorders>
              <w:top w:val="nil"/>
              <w:left w:val="single" w:color="auto" w:sz="8" w:space="0"/>
              <w:bottom w:val="single" w:color="000000" w:sz="8" w:space="0"/>
              <w:right w:val="single" w:color="auto" w:sz="8" w:space="0"/>
            </w:tcBorders>
            <w:vAlign w:val="center"/>
          </w:tcPr>
          <w:p w14:paraId="74CCC9D5">
            <w:pPr>
              <w:widowControl/>
              <w:jc w:val="left"/>
              <w:rPr>
                <w:rFonts w:ascii="仿宋_GB2312"/>
                <w:spacing w:val="6"/>
                <w:kern w:val="0"/>
                <w:sz w:val="20"/>
                <w:szCs w:val="20"/>
              </w:rPr>
            </w:pPr>
          </w:p>
        </w:tc>
        <w:tc>
          <w:tcPr>
            <w:tcW w:w="652" w:type="pct"/>
            <w:tcBorders>
              <w:top w:val="nil"/>
              <w:left w:val="nil"/>
              <w:bottom w:val="single" w:color="auto" w:sz="8" w:space="0"/>
              <w:right w:val="single" w:color="auto" w:sz="8" w:space="0"/>
            </w:tcBorders>
            <w:vAlign w:val="center"/>
          </w:tcPr>
          <w:p w14:paraId="6C53701F">
            <w:pPr>
              <w:pStyle w:val="106"/>
              <w:snapToGrid w:val="0"/>
              <w:spacing w:before="31" w:beforeLines="10" w:after="31" w:afterLines="10" w:line="320" w:lineRule="exact"/>
              <w:ind w:left="-112" w:right="-112"/>
              <w:rPr>
                <w:sz w:val="20"/>
              </w:rPr>
            </w:pPr>
            <w:r>
              <w:rPr>
                <w:rFonts w:hint="eastAsia"/>
                <w:sz w:val="20"/>
              </w:rPr>
              <w:t>鄂州市</w:t>
            </w:r>
          </w:p>
        </w:tc>
        <w:tc>
          <w:tcPr>
            <w:tcW w:w="805" w:type="pct"/>
            <w:tcBorders>
              <w:top w:val="nil"/>
              <w:left w:val="nil"/>
              <w:bottom w:val="single" w:color="auto" w:sz="8" w:space="0"/>
              <w:right w:val="single" w:color="auto" w:sz="8" w:space="0"/>
            </w:tcBorders>
            <w:vAlign w:val="center"/>
          </w:tcPr>
          <w:p w14:paraId="049D0F13">
            <w:pPr>
              <w:pStyle w:val="106"/>
              <w:snapToGrid w:val="0"/>
              <w:spacing w:before="31" w:beforeLines="10" w:after="31" w:afterLines="10" w:line="320" w:lineRule="exact"/>
              <w:ind w:left="-112" w:right="-112"/>
              <w:rPr>
                <w:sz w:val="20"/>
              </w:rPr>
            </w:pPr>
            <w:r>
              <w:rPr>
                <w:rFonts w:hint="eastAsia"/>
                <w:sz w:val="20"/>
              </w:rPr>
              <w:t>新港</w:t>
            </w:r>
          </w:p>
        </w:tc>
        <w:tc>
          <w:tcPr>
            <w:tcW w:w="1027" w:type="pct"/>
            <w:tcBorders>
              <w:top w:val="nil"/>
              <w:left w:val="nil"/>
              <w:bottom w:val="single" w:color="auto" w:sz="8" w:space="0"/>
              <w:right w:val="single" w:color="auto" w:sz="8" w:space="0"/>
            </w:tcBorders>
            <w:vAlign w:val="center"/>
          </w:tcPr>
          <w:p w14:paraId="2F63CA81">
            <w:pPr>
              <w:pStyle w:val="106"/>
              <w:snapToGrid w:val="0"/>
              <w:spacing w:before="31" w:beforeLines="10" w:after="31" w:afterLines="10" w:line="320" w:lineRule="exact"/>
              <w:ind w:left="-112" w:right="-112"/>
              <w:rPr>
                <w:sz w:val="20"/>
              </w:rPr>
            </w:pPr>
            <w:r>
              <w:rPr>
                <w:rFonts w:hint="eastAsia"/>
                <w:sz w:val="20"/>
              </w:rPr>
              <w:t>铁路桥</w:t>
            </w:r>
          </w:p>
        </w:tc>
        <w:tc>
          <w:tcPr>
            <w:tcW w:w="739" w:type="pct"/>
            <w:tcBorders>
              <w:top w:val="nil"/>
              <w:left w:val="nil"/>
              <w:bottom w:val="single" w:color="auto" w:sz="8" w:space="0"/>
              <w:right w:val="single" w:color="auto" w:sz="8" w:space="0"/>
            </w:tcBorders>
            <w:vAlign w:val="center"/>
          </w:tcPr>
          <w:p w14:paraId="41143778">
            <w:pPr>
              <w:pStyle w:val="106"/>
              <w:snapToGrid w:val="0"/>
              <w:spacing w:before="31" w:beforeLines="10" w:after="31" w:afterLines="10" w:line="320" w:lineRule="exact"/>
              <w:ind w:left="-112" w:right="-112"/>
              <w:rPr>
                <w:sz w:val="20"/>
              </w:rPr>
            </w:pPr>
            <w:r>
              <w:rPr>
                <w:rFonts w:hint="eastAsia"/>
                <w:sz w:val="20"/>
              </w:rPr>
              <w:t>纳污河渠</w:t>
            </w:r>
          </w:p>
        </w:tc>
        <w:tc>
          <w:tcPr>
            <w:tcW w:w="738" w:type="pct"/>
            <w:tcBorders>
              <w:top w:val="nil"/>
              <w:left w:val="nil"/>
              <w:bottom w:val="single" w:color="auto" w:sz="8" w:space="0"/>
              <w:right w:val="single" w:color="auto" w:sz="8" w:space="0"/>
            </w:tcBorders>
            <w:vAlign w:val="center"/>
          </w:tcPr>
          <w:p w14:paraId="714D14BB">
            <w:pPr>
              <w:pStyle w:val="106"/>
              <w:snapToGrid w:val="0"/>
              <w:spacing w:before="31" w:beforeLines="10" w:after="31" w:afterLines="10" w:line="320" w:lineRule="exact"/>
              <w:ind w:left="-112" w:right="-112"/>
              <w:rPr>
                <w:sz w:val="20"/>
              </w:rPr>
            </w:pPr>
            <w:r>
              <w:rPr>
                <w:rFonts w:hint="eastAsia"/>
                <w:sz w:val="20"/>
              </w:rPr>
              <w:t>每月一次</w:t>
            </w:r>
          </w:p>
        </w:tc>
      </w:tr>
      <w:tr w14:paraId="119F4CA6">
        <w:tblPrEx>
          <w:tblCellMar>
            <w:top w:w="0" w:type="dxa"/>
            <w:left w:w="108" w:type="dxa"/>
            <w:bottom w:w="0" w:type="dxa"/>
            <w:right w:w="108" w:type="dxa"/>
          </w:tblCellMar>
        </w:tblPrEx>
        <w:trPr>
          <w:jc w:val="center"/>
        </w:trPr>
        <w:tc>
          <w:tcPr>
            <w:tcW w:w="432" w:type="pct"/>
            <w:tcBorders>
              <w:top w:val="nil"/>
              <w:left w:val="single" w:color="auto" w:sz="8" w:space="0"/>
              <w:bottom w:val="single" w:color="auto" w:sz="8" w:space="0"/>
              <w:right w:val="single" w:color="auto" w:sz="8" w:space="0"/>
            </w:tcBorders>
            <w:vAlign w:val="center"/>
          </w:tcPr>
          <w:p w14:paraId="5BEBD3C3">
            <w:pPr>
              <w:pStyle w:val="106"/>
              <w:snapToGrid w:val="0"/>
              <w:spacing w:before="31" w:beforeLines="10" w:after="31" w:afterLines="10" w:line="320" w:lineRule="exact"/>
              <w:ind w:left="-112" w:right="-112"/>
              <w:rPr>
                <w:sz w:val="20"/>
              </w:rPr>
            </w:pPr>
            <w:r>
              <w:rPr>
                <w:rFonts w:hint="eastAsia"/>
                <w:sz w:val="20"/>
              </w:rPr>
              <w:t>20</w:t>
            </w:r>
          </w:p>
        </w:tc>
        <w:tc>
          <w:tcPr>
            <w:tcW w:w="607" w:type="pct"/>
            <w:tcBorders>
              <w:top w:val="nil"/>
              <w:left w:val="nil"/>
              <w:bottom w:val="single" w:color="auto" w:sz="8" w:space="0"/>
              <w:right w:val="single" w:color="auto" w:sz="8" w:space="0"/>
            </w:tcBorders>
            <w:vAlign w:val="center"/>
          </w:tcPr>
          <w:p w14:paraId="43304B5C">
            <w:pPr>
              <w:pStyle w:val="106"/>
              <w:snapToGrid w:val="0"/>
              <w:spacing w:before="31" w:beforeLines="10" w:after="31" w:afterLines="10" w:line="320" w:lineRule="exact"/>
              <w:ind w:left="-112" w:right="-112"/>
              <w:rPr>
                <w:sz w:val="20"/>
              </w:rPr>
            </w:pPr>
            <w:r>
              <w:rPr>
                <w:rFonts w:hint="eastAsia"/>
                <w:sz w:val="20"/>
              </w:rPr>
              <w:t>荆门市</w:t>
            </w:r>
          </w:p>
        </w:tc>
        <w:tc>
          <w:tcPr>
            <w:tcW w:w="652" w:type="pct"/>
            <w:tcBorders>
              <w:top w:val="nil"/>
              <w:left w:val="nil"/>
              <w:bottom w:val="single" w:color="auto" w:sz="8" w:space="0"/>
              <w:right w:val="single" w:color="auto" w:sz="8" w:space="0"/>
            </w:tcBorders>
            <w:vAlign w:val="center"/>
          </w:tcPr>
          <w:p w14:paraId="3C7B5EEB">
            <w:pPr>
              <w:pStyle w:val="106"/>
              <w:snapToGrid w:val="0"/>
              <w:spacing w:before="31" w:beforeLines="10" w:after="31" w:afterLines="10" w:line="320" w:lineRule="exact"/>
              <w:ind w:left="-112" w:right="-112"/>
              <w:rPr>
                <w:sz w:val="20"/>
              </w:rPr>
            </w:pPr>
            <w:r>
              <w:rPr>
                <w:rFonts w:hint="eastAsia"/>
                <w:sz w:val="20"/>
              </w:rPr>
              <w:t>荆门市</w:t>
            </w:r>
          </w:p>
        </w:tc>
        <w:tc>
          <w:tcPr>
            <w:tcW w:w="805" w:type="pct"/>
            <w:tcBorders>
              <w:top w:val="nil"/>
              <w:left w:val="nil"/>
              <w:bottom w:val="single" w:color="auto" w:sz="8" w:space="0"/>
              <w:right w:val="single" w:color="auto" w:sz="8" w:space="0"/>
            </w:tcBorders>
            <w:vAlign w:val="center"/>
          </w:tcPr>
          <w:p w14:paraId="65A008B2">
            <w:pPr>
              <w:pStyle w:val="106"/>
              <w:snapToGrid w:val="0"/>
              <w:spacing w:before="31" w:beforeLines="10" w:after="31" w:afterLines="10" w:line="320" w:lineRule="exact"/>
              <w:ind w:left="-112" w:right="-112"/>
              <w:rPr>
                <w:sz w:val="20"/>
              </w:rPr>
            </w:pPr>
            <w:r>
              <w:rPr>
                <w:rFonts w:hint="eastAsia"/>
                <w:sz w:val="20"/>
              </w:rPr>
              <w:t>竹皮河</w:t>
            </w:r>
          </w:p>
        </w:tc>
        <w:tc>
          <w:tcPr>
            <w:tcW w:w="1027" w:type="pct"/>
            <w:tcBorders>
              <w:top w:val="nil"/>
              <w:left w:val="nil"/>
              <w:bottom w:val="single" w:color="auto" w:sz="8" w:space="0"/>
              <w:right w:val="single" w:color="auto" w:sz="8" w:space="0"/>
            </w:tcBorders>
            <w:vAlign w:val="center"/>
          </w:tcPr>
          <w:p w14:paraId="241D9DBF">
            <w:pPr>
              <w:pStyle w:val="106"/>
              <w:snapToGrid w:val="0"/>
              <w:spacing w:before="31" w:beforeLines="10" w:after="31" w:afterLines="10" w:line="320" w:lineRule="exact"/>
              <w:ind w:left="-112" w:right="-112"/>
              <w:rPr>
                <w:sz w:val="20"/>
              </w:rPr>
            </w:pPr>
            <w:r>
              <w:rPr>
                <w:rFonts w:hint="eastAsia"/>
                <w:sz w:val="20"/>
              </w:rPr>
              <w:t>瓦房店</w:t>
            </w:r>
          </w:p>
        </w:tc>
        <w:tc>
          <w:tcPr>
            <w:tcW w:w="739" w:type="pct"/>
            <w:tcBorders>
              <w:top w:val="nil"/>
              <w:left w:val="nil"/>
              <w:bottom w:val="single" w:color="auto" w:sz="8" w:space="0"/>
              <w:right w:val="single" w:color="auto" w:sz="8" w:space="0"/>
            </w:tcBorders>
            <w:vAlign w:val="center"/>
          </w:tcPr>
          <w:p w14:paraId="742AF440">
            <w:pPr>
              <w:pStyle w:val="106"/>
              <w:snapToGrid w:val="0"/>
              <w:spacing w:before="31" w:beforeLines="10" w:after="31" w:afterLines="10" w:line="320" w:lineRule="exact"/>
              <w:ind w:left="-112" w:right="-112"/>
              <w:rPr>
                <w:sz w:val="20"/>
              </w:rPr>
            </w:pPr>
            <w:r>
              <w:rPr>
                <w:rFonts w:hint="eastAsia"/>
                <w:sz w:val="20"/>
              </w:rPr>
              <w:t>纳污河渠</w:t>
            </w:r>
          </w:p>
        </w:tc>
        <w:tc>
          <w:tcPr>
            <w:tcW w:w="738" w:type="pct"/>
            <w:tcBorders>
              <w:top w:val="nil"/>
              <w:left w:val="nil"/>
              <w:bottom w:val="single" w:color="auto" w:sz="8" w:space="0"/>
              <w:right w:val="single" w:color="auto" w:sz="8" w:space="0"/>
            </w:tcBorders>
            <w:vAlign w:val="center"/>
          </w:tcPr>
          <w:p w14:paraId="57FB3EDE">
            <w:pPr>
              <w:pStyle w:val="106"/>
              <w:snapToGrid w:val="0"/>
              <w:spacing w:before="31" w:beforeLines="10" w:after="31" w:afterLines="10" w:line="320" w:lineRule="exact"/>
              <w:ind w:left="-112" w:right="-112"/>
              <w:rPr>
                <w:sz w:val="20"/>
              </w:rPr>
            </w:pPr>
            <w:r>
              <w:rPr>
                <w:rFonts w:hint="eastAsia"/>
                <w:sz w:val="20"/>
              </w:rPr>
              <w:t>每月一次</w:t>
            </w:r>
          </w:p>
        </w:tc>
      </w:tr>
      <w:tr w14:paraId="5849E109">
        <w:tblPrEx>
          <w:tblCellMar>
            <w:top w:w="0" w:type="dxa"/>
            <w:left w:w="108" w:type="dxa"/>
            <w:bottom w:w="0" w:type="dxa"/>
            <w:right w:w="108" w:type="dxa"/>
          </w:tblCellMar>
        </w:tblPrEx>
        <w:trPr>
          <w:jc w:val="center"/>
        </w:trPr>
        <w:tc>
          <w:tcPr>
            <w:tcW w:w="432" w:type="pct"/>
            <w:tcBorders>
              <w:top w:val="nil"/>
              <w:left w:val="single" w:color="auto" w:sz="8" w:space="0"/>
              <w:bottom w:val="single" w:color="auto" w:sz="8" w:space="0"/>
              <w:right w:val="single" w:color="auto" w:sz="8" w:space="0"/>
            </w:tcBorders>
            <w:vAlign w:val="center"/>
          </w:tcPr>
          <w:p w14:paraId="7ABFF76B">
            <w:pPr>
              <w:pStyle w:val="106"/>
              <w:snapToGrid w:val="0"/>
              <w:spacing w:before="31" w:beforeLines="10" w:after="31" w:afterLines="10" w:line="320" w:lineRule="exact"/>
              <w:ind w:left="-112" w:right="-112"/>
              <w:rPr>
                <w:sz w:val="20"/>
              </w:rPr>
            </w:pPr>
            <w:r>
              <w:rPr>
                <w:rFonts w:hint="eastAsia"/>
                <w:sz w:val="20"/>
              </w:rPr>
              <w:t>21</w:t>
            </w:r>
          </w:p>
        </w:tc>
        <w:tc>
          <w:tcPr>
            <w:tcW w:w="607" w:type="pct"/>
            <w:vMerge w:val="restart"/>
            <w:tcBorders>
              <w:top w:val="nil"/>
              <w:left w:val="single" w:color="auto" w:sz="8" w:space="0"/>
              <w:bottom w:val="single" w:color="000000" w:sz="8" w:space="0"/>
              <w:right w:val="single" w:color="auto" w:sz="8" w:space="0"/>
            </w:tcBorders>
            <w:vAlign w:val="center"/>
          </w:tcPr>
          <w:p w14:paraId="3FA584A2">
            <w:pPr>
              <w:pStyle w:val="106"/>
              <w:snapToGrid w:val="0"/>
              <w:spacing w:before="31" w:beforeLines="10" w:after="31" w:afterLines="10" w:line="320" w:lineRule="exact"/>
              <w:ind w:left="-112" w:right="-112"/>
              <w:rPr>
                <w:sz w:val="20"/>
              </w:rPr>
            </w:pPr>
            <w:r>
              <w:rPr>
                <w:rFonts w:hint="eastAsia"/>
                <w:sz w:val="20"/>
              </w:rPr>
              <w:t>孝感市</w:t>
            </w:r>
          </w:p>
        </w:tc>
        <w:tc>
          <w:tcPr>
            <w:tcW w:w="652" w:type="pct"/>
            <w:tcBorders>
              <w:top w:val="nil"/>
              <w:left w:val="nil"/>
              <w:bottom w:val="single" w:color="auto" w:sz="8" w:space="0"/>
              <w:right w:val="single" w:color="auto" w:sz="8" w:space="0"/>
            </w:tcBorders>
            <w:vAlign w:val="center"/>
          </w:tcPr>
          <w:p w14:paraId="30904F5D">
            <w:pPr>
              <w:pStyle w:val="106"/>
              <w:snapToGrid w:val="0"/>
              <w:spacing w:before="31" w:beforeLines="10" w:after="31" w:afterLines="10" w:line="320" w:lineRule="exact"/>
              <w:ind w:left="-112" w:right="-112"/>
              <w:rPr>
                <w:sz w:val="20"/>
              </w:rPr>
            </w:pPr>
            <w:r>
              <w:rPr>
                <w:rFonts w:hint="eastAsia"/>
                <w:sz w:val="20"/>
              </w:rPr>
              <w:t>安陆市</w:t>
            </w:r>
          </w:p>
        </w:tc>
        <w:tc>
          <w:tcPr>
            <w:tcW w:w="805" w:type="pct"/>
            <w:tcBorders>
              <w:top w:val="nil"/>
              <w:left w:val="nil"/>
              <w:bottom w:val="single" w:color="auto" w:sz="8" w:space="0"/>
              <w:right w:val="single" w:color="auto" w:sz="8" w:space="0"/>
            </w:tcBorders>
            <w:vAlign w:val="center"/>
          </w:tcPr>
          <w:p w14:paraId="33913EEB">
            <w:pPr>
              <w:pStyle w:val="106"/>
              <w:snapToGrid w:val="0"/>
              <w:spacing w:before="31" w:beforeLines="10" w:after="31" w:afterLines="10" w:line="320" w:lineRule="exact"/>
              <w:ind w:left="-112" w:right="-112"/>
              <w:rPr>
                <w:sz w:val="20"/>
              </w:rPr>
            </w:pPr>
            <w:r>
              <w:rPr>
                <w:rFonts w:hint="eastAsia" w:ascii="宋体" w:hAnsi="宋体" w:eastAsia="宋体" w:cs="宋体"/>
                <w:sz w:val="20"/>
              </w:rPr>
              <w:t>涢</w:t>
            </w:r>
            <w:r>
              <w:rPr>
                <w:rFonts w:hint="eastAsia" w:hAnsi="仿宋_GB2312" w:cs="仿宋_GB2312"/>
                <w:sz w:val="20"/>
              </w:rPr>
              <w:t>水</w:t>
            </w:r>
          </w:p>
        </w:tc>
        <w:tc>
          <w:tcPr>
            <w:tcW w:w="1027" w:type="pct"/>
            <w:tcBorders>
              <w:top w:val="nil"/>
              <w:left w:val="nil"/>
              <w:bottom w:val="single" w:color="auto" w:sz="8" w:space="0"/>
              <w:right w:val="single" w:color="auto" w:sz="8" w:space="0"/>
            </w:tcBorders>
            <w:vAlign w:val="center"/>
          </w:tcPr>
          <w:p w14:paraId="2107F8E5">
            <w:pPr>
              <w:pStyle w:val="106"/>
              <w:snapToGrid w:val="0"/>
              <w:spacing w:before="31" w:beforeLines="10" w:after="31" w:afterLines="10" w:line="320" w:lineRule="exact"/>
              <w:ind w:left="-112" w:right="-112"/>
              <w:rPr>
                <w:sz w:val="20"/>
              </w:rPr>
            </w:pPr>
            <w:r>
              <w:rPr>
                <w:rFonts w:hint="eastAsia"/>
                <w:sz w:val="20"/>
              </w:rPr>
              <w:t>毓秀阁</w:t>
            </w:r>
          </w:p>
        </w:tc>
        <w:tc>
          <w:tcPr>
            <w:tcW w:w="739" w:type="pct"/>
            <w:tcBorders>
              <w:top w:val="nil"/>
              <w:left w:val="nil"/>
              <w:bottom w:val="single" w:color="auto" w:sz="8" w:space="0"/>
              <w:right w:val="single" w:color="auto" w:sz="8" w:space="0"/>
            </w:tcBorders>
            <w:vAlign w:val="center"/>
          </w:tcPr>
          <w:p w14:paraId="4C82AF3D">
            <w:pPr>
              <w:pStyle w:val="106"/>
              <w:snapToGrid w:val="0"/>
              <w:spacing w:before="31" w:beforeLines="10" w:after="31" w:afterLines="10" w:line="320" w:lineRule="exact"/>
              <w:ind w:left="-112" w:right="-112"/>
              <w:rPr>
                <w:sz w:val="20"/>
              </w:rPr>
            </w:pPr>
            <w:r>
              <w:rPr>
                <w:rFonts w:hint="eastAsia"/>
                <w:sz w:val="20"/>
              </w:rPr>
              <w:t>省控</w:t>
            </w:r>
          </w:p>
        </w:tc>
        <w:tc>
          <w:tcPr>
            <w:tcW w:w="738" w:type="pct"/>
            <w:tcBorders>
              <w:top w:val="nil"/>
              <w:left w:val="nil"/>
              <w:bottom w:val="single" w:color="auto" w:sz="8" w:space="0"/>
              <w:right w:val="single" w:color="auto" w:sz="8" w:space="0"/>
            </w:tcBorders>
            <w:vAlign w:val="center"/>
          </w:tcPr>
          <w:p w14:paraId="59DF1269">
            <w:pPr>
              <w:pStyle w:val="106"/>
              <w:snapToGrid w:val="0"/>
              <w:spacing w:before="31" w:beforeLines="10" w:after="31" w:afterLines="10" w:line="320" w:lineRule="exact"/>
              <w:ind w:left="-112" w:right="-112"/>
              <w:rPr>
                <w:sz w:val="20"/>
              </w:rPr>
            </w:pPr>
            <w:r>
              <w:rPr>
                <w:rFonts w:hint="eastAsia"/>
                <w:sz w:val="20"/>
              </w:rPr>
              <w:t>每月一次</w:t>
            </w:r>
          </w:p>
        </w:tc>
      </w:tr>
      <w:tr w14:paraId="70EE03AF">
        <w:tblPrEx>
          <w:tblCellMar>
            <w:top w:w="0" w:type="dxa"/>
            <w:left w:w="108" w:type="dxa"/>
            <w:bottom w:w="0" w:type="dxa"/>
            <w:right w:w="108" w:type="dxa"/>
          </w:tblCellMar>
        </w:tblPrEx>
        <w:trPr>
          <w:jc w:val="center"/>
        </w:trPr>
        <w:tc>
          <w:tcPr>
            <w:tcW w:w="432" w:type="pct"/>
            <w:tcBorders>
              <w:top w:val="nil"/>
              <w:left w:val="single" w:color="auto" w:sz="8" w:space="0"/>
              <w:bottom w:val="single" w:color="auto" w:sz="8" w:space="0"/>
              <w:right w:val="single" w:color="auto" w:sz="8" w:space="0"/>
            </w:tcBorders>
            <w:vAlign w:val="center"/>
          </w:tcPr>
          <w:p w14:paraId="0F6F49DA">
            <w:pPr>
              <w:pStyle w:val="106"/>
              <w:snapToGrid w:val="0"/>
              <w:spacing w:before="31" w:beforeLines="10" w:after="31" w:afterLines="10" w:line="320" w:lineRule="exact"/>
              <w:ind w:left="-112" w:right="-112"/>
              <w:rPr>
                <w:sz w:val="20"/>
              </w:rPr>
            </w:pPr>
            <w:r>
              <w:rPr>
                <w:rFonts w:hint="eastAsia"/>
                <w:sz w:val="20"/>
              </w:rPr>
              <w:t>22</w:t>
            </w:r>
          </w:p>
        </w:tc>
        <w:tc>
          <w:tcPr>
            <w:tcW w:w="0" w:type="auto"/>
            <w:vMerge w:val="continue"/>
            <w:tcBorders>
              <w:top w:val="nil"/>
              <w:left w:val="single" w:color="auto" w:sz="8" w:space="0"/>
              <w:bottom w:val="single" w:color="000000" w:sz="8" w:space="0"/>
              <w:right w:val="single" w:color="auto" w:sz="8" w:space="0"/>
            </w:tcBorders>
            <w:vAlign w:val="center"/>
          </w:tcPr>
          <w:p w14:paraId="61159366">
            <w:pPr>
              <w:widowControl/>
              <w:jc w:val="left"/>
              <w:rPr>
                <w:rFonts w:ascii="仿宋_GB2312"/>
                <w:spacing w:val="6"/>
                <w:kern w:val="0"/>
                <w:sz w:val="20"/>
                <w:szCs w:val="20"/>
              </w:rPr>
            </w:pPr>
          </w:p>
        </w:tc>
        <w:tc>
          <w:tcPr>
            <w:tcW w:w="652" w:type="pct"/>
            <w:tcBorders>
              <w:top w:val="nil"/>
              <w:left w:val="nil"/>
              <w:bottom w:val="single" w:color="auto" w:sz="8" w:space="0"/>
              <w:right w:val="single" w:color="auto" w:sz="8" w:space="0"/>
            </w:tcBorders>
            <w:vAlign w:val="center"/>
          </w:tcPr>
          <w:p w14:paraId="695BE355">
            <w:pPr>
              <w:pStyle w:val="106"/>
              <w:snapToGrid w:val="0"/>
              <w:spacing w:before="31" w:beforeLines="10" w:after="31" w:afterLines="10" w:line="320" w:lineRule="exact"/>
              <w:ind w:left="-112" w:right="-112"/>
              <w:rPr>
                <w:sz w:val="20"/>
              </w:rPr>
            </w:pPr>
            <w:r>
              <w:rPr>
                <w:rFonts w:hint="eastAsia"/>
                <w:sz w:val="20"/>
              </w:rPr>
              <w:t>孝感市</w:t>
            </w:r>
          </w:p>
        </w:tc>
        <w:tc>
          <w:tcPr>
            <w:tcW w:w="805" w:type="pct"/>
            <w:tcBorders>
              <w:top w:val="nil"/>
              <w:left w:val="nil"/>
              <w:bottom w:val="single" w:color="auto" w:sz="8" w:space="0"/>
              <w:right w:val="single" w:color="auto" w:sz="8" w:space="0"/>
            </w:tcBorders>
            <w:vAlign w:val="center"/>
          </w:tcPr>
          <w:p w14:paraId="3000D0BB">
            <w:pPr>
              <w:pStyle w:val="106"/>
              <w:snapToGrid w:val="0"/>
              <w:spacing w:before="31" w:beforeLines="10" w:after="31" w:afterLines="10" w:line="320" w:lineRule="exact"/>
              <w:ind w:left="-112" w:right="-112"/>
              <w:rPr>
                <w:sz w:val="20"/>
              </w:rPr>
            </w:pPr>
            <w:r>
              <w:rPr>
                <w:rFonts w:hint="eastAsia"/>
                <w:sz w:val="20"/>
              </w:rPr>
              <w:t>天门河</w:t>
            </w:r>
          </w:p>
        </w:tc>
        <w:tc>
          <w:tcPr>
            <w:tcW w:w="1027" w:type="pct"/>
            <w:tcBorders>
              <w:top w:val="nil"/>
              <w:left w:val="nil"/>
              <w:bottom w:val="single" w:color="auto" w:sz="8" w:space="0"/>
              <w:right w:val="single" w:color="auto" w:sz="8" w:space="0"/>
            </w:tcBorders>
            <w:vAlign w:val="center"/>
          </w:tcPr>
          <w:p w14:paraId="62719497">
            <w:pPr>
              <w:pStyle w:val="106"/>
              <w:snapToGrid w:val="0"/>
              <w:spacing w:before="31" w:beforeLines="10" w:after="31" w:afterLines="10" w:line="320" w:lineRule="exact"/>
              <w:ind w:left="-112" w:right="-112"/>
              <w:rPr>
                <w:sz w:val="20"/>
              </w:rPr>
            </w:pPr>
            <w:r>
              <w:rPr>
                <w:rFonts w:hint="eastAsia"/>
                <w:sz w:val="20"/>
              </w:rPr>
              <w:t>汉川新堰</w:t>
            </w:r>
          </w:p>
        </w:tc>
        <w:tc>
          <w:tcPr>
            <w:tcW w:w="739" w:type="pct"/>
            <w:tcBorders>
              <w:top w:val="nil"/>
              <w:left w:val="nil"/>
              <w:bottom w:val="single" w:color="auto" w:sz="8" w:space="0"/>
              <w:right w:val="single" w:color="auto" w:sz="8" w:space="0"/>
            </w:tcBorders>
            <w:vAlign w:val="center"/>
          </w:tcPr>
          <w:p w14:paraId="5263382F">
            <w:pPr>
              <w:pStyle w:val="106"/>
              <w:snapToGrid w:val="0"/>
              <w:spacing w:before="31" w:beforeLines="10" w:after="31" w:afterLines="10" w:line="320" w:lineRule="exact"/>
              <w:ind w:left="-112" w:right="-112"/>
              <w:rPr>
                <w:sz w:val="20"/>
              </w:rPr>
            </w:pPr>
            <w:r>
              <w:rPr>
                <w:rFonts w:hint="eastAsia"/>
                <w:sz w:val="20"/>
              </w:rPr>
              <w:t>省控、跨界</w:t>
            </w:r>
          </w:p>
        </w:tc>
        <w:tc>
          <w:tcPr>
            <w:tcW w:w="738" w:type="pct"/>
            <w:tcBorders>
              <w:top w:val="nil"/>
              <w:left w:val="nil"/>
              <w:bottom w:val="single" w:color="auto" w:sz="8" w:space="0"/>
              <w:right w:val="single" w:color="auto" w:sz="8" w:space="0"/>
            </w:tcBorders>
            <w:vAlign w:val="center"/>
          </w:tcPr>
          <w:p w14:paraId="02BB1BA0">
            <w:pPr>
              <w:pStyle w:val="106"/>
              <w:snapToGrid w:val="0"/>
              <w:spacing w:before="31" w:beforeLines="10" w:after="31" w:afterLines="10" w:line="320" w:lineRule="exact"/>
              <w:ind w:left="-112" w:right="-112"/>
              <w:rPr>
                <w:sz w:val="20"/>
              </w:rPr>
            </w:pPr>
            <w:r>
              <w:rPr>
                <w:rFonts w:hint="eastAsia"/>
                <w:sz w:val="20"/>
              </w:rPr>
              <w:t>每月一次</w:t>
            </w:r>
          </w:p>
        </w:tc>
      </w:tr>
      <w:tr w14:paraId="31D261BF">
        <w:tblPrEx>
          <w:tblCellMar>
            <w:top w:w="0" w:type="dxa"/>
            <w:left w:w="108" w:type="dxa"/>
            <w:bottom w:w="0" w:type="dxa"/>
            <w:right w:w="108" w:type="dxa"/>
          </w:tblCellMar>
        </w:tblPrEx>
        <w:trPr>
          <w:jc w:val="center"/>
        </w:trPr>
        <w:tc>
          <w:tcPr>
            <w:tcW w:w="432" w:type="pct"/>
            <w:tcBorders>
              <w:top w:val="nil"/>
              <w:left w:val="single" w:color="auto" w:sz="8" w:space="0"/>
              <w:bottom w:val="single" w:color="auto" w:sz="8" w:space="0"/>
              <w:right w:val="single" w:color="auto" w:sz="8" w:space="0"/>
            </w:tcBorders>
            <w:vAlign w:val="center"/>
          </w:tcPr>
          <w:p w14:paraId="18227E78">
            <w:pPr>
              <w:pStyle w:val="106"/>
              <w:snapToGrid w:val="0"/>
              <w:spacing w:before="31" w:beforeLines="10" w:after="31" w:afterLines="10" w:line="320" w:lineRule="exact"/>
              <w:ind w:left="-112" w:right="-112"/>
              <w:rPr>
                <w:sz w:val="20"/>
              </w:rPr>
            </w:pPr>
            <w:r>
              <w:rPr>
                <w:rFonts w:hint="eastAsia"/>
                <w:sz w:val="20"/>
              </w:rPr>
              <w:t>23</w:t>
            </w:r>
          </w:p>
        </w:tc>
        <w:tc>
          <w:tcPr>
            <w:tcW w:w="0" w:type="auto"/>
            <w:vMerge w:val="continue"/>
            <w:tcBorders>
              <w:top w:val="nil"/>
              <w:left w:val="single" w:color="auto" w:sz="8" w:space="0"/>
              <w:bottom w:val="single" w:color="000000" w:sz="8" w:space="0"/>
              <w:right w:val="single" w:color="auto" w:sz="8" w:space="0"/>
            </w:tcBorders>
            <w:vAlign w:val="center"/>
          </w:tcPr>
          <w:p w14:paraId="250B72A3">
            <w:pPr>
              <w:widowControl/>
              <w:jc w:val="left"/>
              <w:rPr>
                <w:rFonts w:ascii="仿宋_GB2312"/>
                <w:spacing w:val="6"/>
                <w:kern w:val="0"/>
                <w:sz w:val="20"/>
                <w:szCs w:val="20"/>
              </w:rPr>
            </w:pPr>
          </w:p>
        </w:tc>
        <w:tc>
          <w:tcPr>
            <w:tcW w:w="652" w:type="pct"/>
            <w:tcBorders>
              <w:top w:val="nil"/>
              <w:left w:val="nil"/>
              <w:bottom w:val="single" w:color="auto" w:sz="8" w:space="0"/>
              <w:right w:val="single" w:color="auto" w:sz="8" w:space="0"/>
            </w:tcBorders>
            <w:vAlign w:val="center"/>
          </w:tcPr>
          <w:p w14:paraId="73F1B7E3">
            <w:pPr>
              <w:pStyle w:val="106"/>
              <w:snapToGrid w:val="0"/>
              <w:spacing w:before="31" w:beforeLines="10" w:after="31" w:afterLines="10" w:line="320" w:lineRule="exact"/>
              <w:ind w:left="-112" w:right="-112"/>
              <w:rPr>
                <w:sz w:val="20"/>
              </w:rPr>
            </w:pPr>
            <w:r>
              <w:rPr>
                <w:rFonts w:hint="eastAsia"/>
                <w:sz w:val="20"/>
              </w:rPr>
              <w:t>孝感市</w:t>
            </w:r>
          </w:p>
        </w:tc>
        <w:tc>
          <w:tcPr>
            <w:tcW w:w="805" w:type="pct"/>
            <w:tcBorders>
              <w:top w:val="nil"/>
              <w:left w:val="nil"/>
              <w:bottom w:val="single" w:color="auto" w:sz="8" w:space="0"/>
              <w:right w:val="single" w:color="auto" w:sz="8" w:space="0"/>
            </w:tcBorders>
            <w:vAlign w:val="center"/>
          </w:tcPr>
          <w:p w14:paraId="277DB7F8">
            <w:pPr>
              <w:pStyle w:val="106"/>
              <w:snapToGrid w:val="0"/>
              <w:spacing w:before="31" w:beforeLines="10" w:after="31" w:afterLines="10" w:line="320" w:lineRule="exact"/>
              <w:ind w:left="-112" w:right="-112"/>
              <w:rPr>
                <w:sz w:val="20"/>
              </w:rPr>
            </w:pPr>
            <w:r>
              <w:rPr>
                <w:rFonts w:hint="eastAsia"/>
                <w:sz w:val="20"/>
              </w:rPr>
              <w:t>竹竿河</w:t>
            </w:r>
          </w:p>
        </w:tc>
        <w:tc>
          <w:tcPr>
            <w:tcW w:w="1027" w:type="pct"/>
            <w:tcBorders>
              <w:top w:val="nil"/>
              <w:left w:val="nil"/>
              <w:bottom w:val="single" w:color="auto" w:sz="8" w:space="0"/>
              <w:right w:val="single" w:color="auto" w:sz="8" w:space="0"/>
            </w:tcBorders>
            <w:vAlign w:val="center"/>
          </w:tcPr>
          <w:p w14:paraId="0B77A835">
            <w:pPr>
              <w:pStyle w:val="106"/>
              <w:snapToGrid w:val="0"/>
              <w:spacing w:before="31" w:beforeLines="10" w:after="31" w:afterLines="10" w:line="320" w:lineRule="exact"/>
              <w:ind w:left="-112" w:right="-112"/>
              <w:rPr>
                <w:sz w:val="20"/>
              </w:rPr>
            </w:pPr>
            <w:r>
              <w:rPr>
                <w:rFonts w:hint="eastAsia"/>
                <w:sz w:val="20"/>
              </w:rPr>
              <w:t>宣化北岗</w:t>
            </w:r>
          </w:p>
        </w:tc>
        <w:tc>
          <w:tcPr>
            <w:tcW w:w="739" w:type="pct"/>
            <w:tcBorders>
              <w:top w:val="nil"/>
              <w:left w:val="nil"/>
              <w:bottom w:val="single" w:color="auto" w:sz="8" w:space="0"/>
              <w:right w:val="single" w:color="auto" w:sz="8" w:space="0"/>
            </w:tcBorders>
            <w:vAlign w:val="center"/>
          </w:tcPr>
          <w:p w14:paraId="4A81CB4F">
            <w:pPr>
              <w:pStyle w:val="106"/>
              <w:snapToGrid w:val="0"/>
              <w:spacing w:before="31" w:beforeLines="10" w:after="31" w:afterLines="10" w:line="320" w:lineRule="exact"/>
              <w:ind w:left="-112" w:right="-112"/>
              <w:rPr>
                <w:sz w:val="20"/>
              </w:rPr>
            </w:pPr>
            <w:r>
              <w:rPr>
                <w:rFonts w:hint="eastAsia"/>
                <w:sz w:val="20"/>
              </w:rPr>
              <w:t>省控</w:t>
            </w:r>
          </w:p>
        </w:tc>
        <w:tc>
          <w:tcPr>
            <w:tcW w:w="738" w:type="pct"/>
            <w:tcBorders>
              <w:top w:val="nil"/>
              <w:left w:val="nil"/>
              <w:bottom w:val="single" w:color="auto" w:sz="8" w:space="0"/>
              <w:right w:val="single" w:color="auto" w:sz="8" w:space="0"/>
            </w:tcBorders>
            <w:vAlign w:val="center"/>
          </w:tcPr>
          <w:p w14:paraId="6D474DFE">
            <w:pPr>
              <w:pStyle w:val="106"/>
              <w:snapToGrid w:val="0"/>
              <w:spacing w:before="31" w:beforeLines="10" w:after="31" w:afterLines="10" w:line="320" w:lineRule="exact"/>
              <w:ind w:left="-112" w:right="-112"/>
              <w:rPr>
                <w:sz w:val="20"/>
              </w:rPr>
            </w:pPr>
            <w:r>
              <w:rPr>
                <w:rFonts w:hint="eastAsia"/>
                <w:sz w:val="20"/>
              </w:rPr>
              <w:t>每月一次</w:t>
            </w:r>
          </w:p>
        </w:tc>
      </w:tr>
      <w:tr w14:paraId="35B9AC4D">
        <w:tblPrEx>
          <w:tblCellMar>
            <w:top w:w="0" w:type="dxa"/>
            <w:left w:w="108" w:type="dxa"/>
            <w:bottom w:w="0" w:type="dxa"/>
            <w:right w:w="108" w:type="dxa"/>
          </w:tblCellMar>
        </w:tblPrEx>
        <w:trPr>
          <w:jc w:val="center"/>
        </w:trPr>
        <w:tc>
          <w:tcPr>
            <w:tcW w:w="432" w:type="pct"/>
            <w:tcBorders>
              <w:top w:val="nil"/>
              <w:left w:val="single" w:color="auto" w:sz="8" w:space="0"/>
              <w:bottom w:val="single" w:color="auto" w:sz="8" w:space="0"/>
              <w:right w:val="single" w:color="auto" w:sz="8" w:space="0"/>
            </w:tcBorders>
            <w:vAlign w:val="center"/>
          </w:tcPr>
          <w:p w14:paraId="69C8C120">
            <w:pPr>
              <w:pStyle w:val="106"/>
              <w:snapToGrid w:val="0"/>
              <w:spacing w:before="31" w:beforeLines="10" w:after="31" w:afterLines="10" w:line="300" w:lineRule="exact"/>
              <w:ind w:left="-112" w:right="-112"/>
              <w:rPr>
                <w:sz w:val="20"/>
              </w:rPr>
            </w:pPr>
            <w:r>
              <w:rPr>
                <w:rFonts w:hint="eastAsia"/>
                <w:sz w:val="20"/>
              </w:rPr>
              <w:t>24</w:t>
            </w:r>
          </w:p>
        </w:tc>
        <w:tc>
          <w:tcPr>
            <w:tcW w:w="607" w:type="pct"/>
            <w:vMerge w:val="restart"/>
            <w:tcBorders>
              <w:top w:val="nil"/>
              <w:left w:val="single" w:color="auto" w:sz="8" w:space="0"/>
              <w:bottom w:val="single" w:color="000000" w:sz="8" w:space="0"/>
              <w:right w:val="single" w:color="auto" w:sz="8" w:space="0"/>
            </w:tcBorders>
            <w:vAlign w:val="center"/>
          </w:tcPr>
          <w:p w14:paraId="28AC5980">
            <w:pPr>
              <w:pStyle w:val="106"/>
              <w:snapToGrid w:val="0"/>
              <w:spacing w:before="31" w:beforeLines="10" w:after="31" w:afterLines="10" w:line="300" w:lineRule="exact"/>
              <w:ind w:left="-112" w:right="-112"/>
              <w:rPr>
                <w:sz w:val="20"/>
              </w:rPr>
            </w:pPr>
            <w:r>
              <w:rPr>
                <w:rFonts w:hint="eastAsia"/>
                <w:sz w:val="20"/>
              </w:rPr>
              <w:t>荆州市</w:t>
            </w:r>
          </w:p>
        </w:tc>
        <w:tc>
          <w:tcPr>
            <w:tcW w:w="652" w:type="pct"/>
            <w:tcBorders>
              <w:top w:val="nil"/>
              <w:left w:val="nil"/>
              <w:bottom w:val="single" w:color="auto" w:sz="8" w:space="0"/>
              <w:right w:val="single" w:color="auto" w:sz="8" w:space="0"/>
            </w:tcBorders>
            <w:vAlign w:val="center"/>
          </w:tcPr>
          <w:p w14:paraId="09835156">
            <w:pPr>
              <w:pStyle w:val="106"/>
              <w:snapToGrid w:val="0"/>
              <w:spacing w:before="31" w:beforeLines="10" w:after="31" w:afterLines="10" w:line="300" w:lineRule="exact"/>
              <w:ind w:left="-112" w:right="-112"/>
              <w:rPr>
                <w:sz w:val="20"/>
              </w:rPr>
            </w:pPr>
            <w:r>
              <w:rPr>
                <w:rFonts w:hint="eastAsia"/>
                <w:sz w:val="20"/>
              </w:rPr>
              <w:t>松滋市</w:t>
            </w:r>
          </w:p>
        </w:tc>
        <w:tc>
          <w:tcPr>
            <w:tcW w:w="805" w:type="pct"/>
            <w:tcBorders>
              <w:top w:val="nil"/>
              <w:left w:val="nil"/>
              <w:bottom w:val="single" w:color="auto" w:sz="8" w:space="0"/>
              <w:right w:val="single" w:color="auto" w:sz="8" w:space="0"/>
            </w:tcBorders>
            <w:vAlign w:val="center"/>
          </w:tcPr>
          <w:p w14:paraId="1F27596D">
            <w:pPr>
              <w:pStyle w:val="106"/>
              <w:snapToGrid w:val="0"/>
              <w:spacing w:before="31" w:beforeLines="10" w:after="31" w:afterLines="10" w:line="300" w:lineRule="exact"/>
              <w:ind w:left="-112" w:right="-112"/>
              <w:rPr>
                <w:sz w:val="20"/>
              </w:rPr>
            </w:pPr>
            <w:r>
              <w:rPr>
                <w:rFonts w:hint="eastAsia"/>
                <w:sz w:val="20"/>
              </w:rPr>
              <w:t>松滋河</w:t>
            </w:r>
          </w:p>
        </w:tc>
        <w:tc>
          <w:tcPr>
            <w:tcW w:w="1027" w:type="pct"/>
            <w:tcBorders>
              <w:top w:val="nil"/>
              <w:left w:val="nil"/>
              <w:bottom w:val="single" w:color="auto" w:sz="8" w:space="0"/>
              <w:right w:val="single" w:color="auto" w:sz="8" w:space="0"/>
            </w:tcBorders>
            <w:vAlign w:val="center"/>
          </w:tcPr>
          <w:p w14:paraId="024F2FA3">
            <w:pPr>
              <w:pStyle w:val="106"/>
              <w:snapToGrid w:val="0"/>
              <w:spacing w:before="31" w:beforeLines="10" w:after="31" w:afterLines="10" w:line="300" w:lineRule="exact"/>
              <w:ind w:left="-112" w:right="-112"/>
              <w:rPr>
                <w:sz w:val="20"/>
              </w:rPr>
            </w:pPr>
            <w:r>
              <w:rPr>
                <w:rFonts w:hint="eastAsia"/>
                <w:sz w:val="20"/>
              </w:rPr>
              <w:t>德胜闸</w:t>
            </w:r>
          </w:p>
        </w:tc>
        <w:tc>
          <w:tcPr>
            <w:tcW w:w="739" w:type="pct"/>
            <w:tcBorders>
              <w:top w:val="nil"/>
              <w:left w:val="nil"/>
              <w:bottom w:val="single" w:color="auto" w:sz="8" w:space="0"/>
              <w:right w:val="single" w:color="auto" w:sz="8" w:space="0"/>
            </w:tcBorders>
            <w:vAlign w:val="center"/>
          </w:tcPr>
          <w:p w14:paraId="398EABB5">
            <w:pPr>
              <w:pStyle w:val="106"/>
              <w:snapToGrid w:val="0"/>
              <w:spacing w:before="31" w:beforeLines="10" w:after="31" w:afterLines="10" w:line="300" w:lineRule="exact"/>
              <w:ind w:left="-112" w:right="-112"/>
              <w:rPr>
                <w:sz w:val="20"/>
              </w:rPr>
            </w:pPr>
            <w:r>
              <w:rPr>
                <w:rFonts w:hint="eastAsia"/>
                <w:sz w:val="20"/>
              </w:rPr>
              <w:t>省控</w:t>
            </w:r>
          </w:p>
        </w:tc>
        <w:tc>
          <w:tcPr>
            <w:tcW w:w="738" w:type="pct"/>
            <w:tcBorders>
              <w:top w:val="nil"/>
              <w:left w:val="nil"/>
              <w:bottom w:val="single" w:color="auto" w:sz="8" w:space="0"/>
              <w:right w:val="single" w:color="auto" w:sz="8" w:space="0"/>
            </w:tcBorders>
            <w:vAlign w:val="center"/>
          </w:tcPr>
          <w:p w14:paraId="23111BC0">
            <w:pPr>
              <w:pStyle w:val="106"/>
              <w:snapToGrid w:val="0"/>
              <w:spacing w:before="31" w:beforeLines="10" w:after="31" w:afterLines="10" w:line="300" w:lineRule="exact"/>
              <w:ind w:left="-112" w:right="-112"/>
              <w:rPr>
                <w:sz w:val="20"/>
              </w:rPr>
            </w:pPr>
            <w:r>
              <w:rPr>
                <w:rFonts w:hint="eastAsia"/>
                <w:sz w:val="20"/>
              </w:rPr>
              <w:t>每月一次</w:t>
            </w:r>
          </w:p>
        </w:tc>
      </w:tr>
      <w:tr w14:paraId="35A50434">
        <w:tblPrEx>
          <w:tblCellMar>
            <w:top w:w="0" w:type="dxa"/>
            <w:left w:w="108" w:type="dxa"/>
            <w:bottom w:w="0" w:type="dxa"/>
            <w:right w:w="108" w:type="dxa"/>
          </w:tblCellMar>
        </w:tblPrEx>
        <w:trPr>
          <w:jc w:val="center"/>
        </w:trPr>
        <w:tc>
          <w:tcPr>
            <w:tcW w:w="432" w:type="pct"/>
            <w:tcBorders>
              <w:top w:val="nil"/>
              <w:left w:val="single" w:color="auto" w:sz="8" w:space="0"/>
              <w:bottom w:val="single" w:color="auto" w:sz="8" w:space="0"/>
              <w:right w:val="single" w:color="auto" w:sz="8" w:space="0"/>
            </w:tcBorders>
            <w:vAlign w:val="center"/>
          </w:tcPr>
          <w:p w14:paraId="003BE2C3">
            <w:pPr>
              <w:pStyle w:val="106"/>
              <w:snapToGrid w:val="0"/>
              <w:spacing w:before="31" w:beforeLines="10" w:after="31" w:afterLines="10" w:line="300" w:lineRule="exact"/>
              <w:ind w:left="-112" w:right="-112"/>
              <w:rPr>
                <w:sz w:val="20"/>
              </w:rPr>
            </w:pPr>
            <w:r>
              <w:rPr>
                <w:rFonts w:hint="eastAsia"/>
                <w:sz w:val="20"/>
              </w:rPr>
              <w:t>25</w:t>
            </w:r>
          </w:p>
        </w:tc>
        <w:tc>
          <w:tcPr>
            <w:tcW w:w="0" w:type="auto"/>
            <w:vMerge w:val="continue"/>
            <w:tcBorders>
              <w:top w:val="nil"/>
              <w:left w:val="single" w:color="auto" w:sz="8" w:space="0"/>
              <w:bottom w:val="single" w:color="000000" w:sz="8" w:space="0"/>
              <w:right w:val="single" w:color="auto" w:sz="8" w:space="0"/>
            </w:tcBorders>
            <w:vAlign w:val="center"/>
          </w:tcPr>
          <w:p w14:paraId="18FE31A0">
            <w:pPr>
              <w:widowControl/>
              <w:jc w:val="left"/>
              <w:rPr>
                <w:rFonts w:ascii="仿宋_GB2312"/>
                <w:spacing w:val="6"/>
                <w:kern w:val="0"/>
                <w:sz w:val="20"/>
                <w:szCs w:val="20"/>
              </w:rPr>
            </w:pPr>
          </w:p>
        </w:tc>
        <w:tc>
          <w:tcPr>
            <w:tcW w:w="652" w:type="pct"/>
            <w:tcBorders>
              <w:top w:val="nil"/>
              <w:left w:val="nil"/>
              <w:bottom w:val="single" w:color="auto" w:sz="8" w:space="0"/>
              <w:right w:val="single" w:color="auto" w:sz="8" w:space="0"/>
            </w:tcBorders>
            <w:vAlign w:val="center"/>
          </w:tcPr>
          <w:p w14:paraId="67CAE9BE">
            <w:pPr>
              <w:pStyle w:val="106"/>
              <w:snapToGrid w:val="0"/>
              <w:spacing w:before="31" w:beforeLines="10" w:after="31" w:afterLines="10" w:line="300" w:lineRule="exact"/>
              <w:ind w:left="-112" w:right="-112"/>
              <w:rPr>
                <w:sz w:val="20"/>
              </w:rPr>
            </w:pPr>
            <w:r>
              <w:rPr>
                <w:rFonts w:hint="eastAsia"/>
                <w:sz w:val="20"/>
              </w:rPr>
              <w:t>松滋市</w:t>
            </w:r>
          </w:p>
        </w:tc>
        <w:tc>
          <w:tcPr>
            <w:tcW w:w="805" w:type="pct"/>
            <w:tcBorders>
              <w:top w:val="nil"/>
              <w:left w:val="nil"/>
              <w:bottom w:val="single" w:color="auto" w:sz="8" w:space="0"/>
              <w:right w:val="single" w:color="auto" w:sz="8" w:space="0"/>
            </w:tcBorders>
            <w:vAlign w:val="center"/>
          </w:tcPr>
          <w:p w14:paraId="16348D66">
            <w:pPr>
              <w:pStyle w:val="106"/>
              <w:snapToGrid w:val="0"/>
              <w:spacing w:before="31" w:beforeLines="10" w:after="31" w:afterLines="10" w:line="300" w:lineRule="exact"/>
              <w:ind w:left="-112" w:right="-112"/>
              <w:rPr>
                <w:sz w:val="20"/>
              </w:rPr>
            </w:pPr>
            <w:r>
              <w:rPr>
                <w:rFonts w:hint="eastAsia"/>
                <w:sz w:val="20"/>
              </w:rPr>
              <w:t>松滋河</w:t>
            </w:r>
          </w:p>
        </w:tc>
        <w:tc>
          <w:tcPr>
            <w:tcW w:w="1027" w:type="pct"/>
            <w:tcBorders>
              <w:top w:val="nil"/>
              <w:left w:val="nil"/>
              <w:bottom w:val="single" w:color="auto" w:sz="8" w:space="0"/>
              <w:right w:val="single" w:color="auto" w:sz="8" w:space="0"/>
            </w:tcBorders>
            <w:vAlign w:val="center"/>
          </w:tcPr>
          <w:p w14:paraId="281F2A38">
            <w:pPr>
              <w:pStyle w:val="106"/>
              <w:snapToGrid w:val="0"/>
              <w:spacing w:before="31" w:beforeLines="10" w:after="31" w:afterLines="10" w:line="300" w:lineRule="exact"/>
              <w:ind w:left="-112" w:right="-112"/>
              <w:rPr>
                <w:sz w:val="20"/>
              </w:rPr>
            </w:pPr>
            <w:r>
              <w:rPr>
                <w:rFonts w:hint="eastAsia"/>
                <w:sz w:val="20"/>
              </w:rPr>
              <w:t>同兴桥</w:t>
            </w:r>
          </w:p>
        </w:tc>
        <w:tc>
          <w:tcPr>
            <w:tcW w:w="739" w:type="pct"/>
            <w:tcBorders>
              <w:top w:val="nil"/>
              <w:left w:val="nil"/>
              <w:bottom w:val="single" w:color="auto" w:sz="8" w:space="0"/>
              <w:right w:val="single" w:color="auto" w:sz="8" w:space="0"/>
            </w:tcBorders>
            <w:vAlign w:val="center"/>
          </w:tcPr>
          <w:p w14:paraId="52123655">
            <w:pPr>
              <w:pStyle w:val="106"/>
              <w:snapToGrid w:val="0"/>
              <w:spacing w:before="31" w:beforeLines="10" w:after="31" w:afterLines="10" w:line="300" w:lineRule="exact"/>
              <w:ind w:left="-112" w:right="-112"/>
              <w:rPr>
                <w:sz w:val="20"/>
              </w:rPr>
            </w:pPr>
            <w:r>
              <w:rPr>
                <w:rFonts w:hint="eastAsia"/>
                <w:sz w:val="20"/>
              </w:rPr>
              <w:t>省控</w:t>
            </w:r>
          </w:p>
        </w:tc>
        <w:tc>
          <w:tcPr>
            <w:tcW w:w="738" w:type="pct"/>
            <w:tcBorders>
              <w:top w:val="nil"/>
              <w:left w:val="nil"/>
              <w:bottom w:val="single" w:color="auto" w:sz="8" w:space="0"/>
              <w:right w:val="single" w:color="auto" w:sz="8" w:space="0"/>
            </w:tcBorders>
            <w:vAlign w:val="center"/>
          </w:tcPr>
          <w:p w14:paraId="3A3ECBA6">
            <w:pPr>
              <w:pStyle w:val="106"/>
              <w:snapToGrid w:val="0"/>
              <w:spacing w:before="31" w:beforeLines="10" w:after="31" w:afterLines="10" w:line="300" w:lineRule="exact"/>
              <w:ind w:left="-112" w:right="-112"/>
              <w:rPr>
                <w:sz w:val="20"/>
              </w:rPr>
            </w:pPr>
            <w:r>
              <w:rPr>
                <w:rFonts w:hint="eastAsia"/>
                <w:sz w:val="20"/>
              </w:rPr>
              <w:t>每月一次</w:t>
            </w:r>
          </w:p>
        </w:tc>
      </w:tr>
      <w:tr w14:paraId="5D6CFF7E">
        <w:tblPrEx>
          <w:tblCellMar>
            <w:top w:w="0" w:type="dxa"/>
            <w:left w:w="108" w:type="dxa"/>
            <w:bottom w:w="0" w:type="dxa"/>
            <w:right w:w="108" w:type="dxa"/>
          </w:tblCellMar>
        </w:tblPrEx>
        <w:trPr>
          <w:jc w:val="center"/>
        </w:trPr>
        <w:tc>
          <w:tcPr>
            <w:tcW w:w="432" w:type="pct"/>
            <w:tcBorders>
              <w:top w:val="nil"/>
              <w:left w:val="single" w:color="auto" w:sz="8" w:space="0"/>
              <w:bottom w:val="single" w:color="auto" w:sz="8" w:space="0"/>
              <w:right w:val="single" w:color="auto" w:sz="8" w:space="0"/>
            </w:tcBorders>
            <w:vAlign w:val="center"/>
          </w:tcPr>
          <w:p w14:paraId="7A0C093C">
            <w:pPr>
              <w:pStyle w:val="106"/>
              <w:snapToGrid w:val="0"/>
              <w:spacing w:before="31" w:beforeLines="10" w:after="31" w:afterLines="10" w:line="300" w:lineRule="exact"/>
              <w:ind w:left="-112" w:right="-112"/>
              <w:rPr>
                <w:sz w:val="20"/>
              </w:rPr>
            </w:pPr>
            <w:r>
              <w:rPr>
                <w:rFonts w:hint="eastAsia"/>
                <w:sz w:val="20"/>
              </w:rPr>
              <w:t>26</w:t>
            </w:r>
          </w:p>
        </w:tc>
        <w:tc>
          <w:tcPr>
            <w:tcW w:w="0" w:type="auto"/>
            <w:vMerge w:val="continue"/>
            <w:tcBorders>
              <w:top w:val="nil"/>
              <w:left w:val="single" w:color="auto" w:sz="8" w:space="0"/>
              <w:bottom w:val="single" w:color="000000" w:sz="8" w:space="0"/>
              <w:right w:val="single" w:color="auto" w:sz="8" w:space="0"/>
            </w:tcBorders>
            <w:vAlign w:val="center"/>
          </w:tcPr>
          <w:p w14:paraId="59DC1F5E">
            <w:pPr>
              <w:widowControl/>
              <w:jc w:val="left"/>
              <w:rPr>
                <w:rFonts w:ascii="仿宋_GB2312"/>
                <w:spacing w:val="6"/>
                <w:kern w:val="0"/>
                <w:sz w:val="20"/>
                <w:szCs w:val="20"/>
              </w:rPr>
            </w:pPr>
          </w:p>
        </w:tc>
        <w:tc>
          <w:tcPr>
            <w:tcW w:w="652" w:type="pct"/>
            <w:tcBorders>
              <w:top w:val="nil"/>
              <w:left w:val="nil"/>
              <w:bottom w:val="single" w:color="auto" w:sz="8" w:space="0"/>
              <w:right w:val="single" w:color="auto" w:sz="8" w:space="0"/>
            </w:tcBorders>
            <w:vAlign w:val="center"/>
          </w:tcPr>
          <w:p w14:paraId="6536A254">
            <w:pPr>
              <w:pStyle w:val="106"/>
              <w:snapToGrid w:val="0"/>
              <w:spacing w:before="31" w:beforeLines="10" w:after="31" w:afterLines="10" w:line="300" w:lineRule="exact"/>
              <w:ind w:left="-112" w:right="-112"/>
              <w:rPr>
                <w:sz w:val="20"/>
              </w:rPr>
            </w:pPr>
            <w:r>
              <w:rPr>
                <w:rFonts w:hint="eastAsia"/>
                <w:sz w:val="20"/>
              </w:rPr>
              <w:t>石首市</w:t>
            </w:r>
          </w:p>
        </w:tc>
        <w:tc>
          <w:tcPr>
            <w:tcW w:w="805" w:type="pct"/>
            <w:tcBorders>
              <w:top w:val="nil"/>
              <w:left w:val="nil"/>
              <w:bottom w:val="single" w:color="auto" w:sz="8" w:space="0"/>
              <w:right w:val="single" w:color="auto" w:sz="8" w:space="0"/>
            </w:tcBorders>
            <w:vAlign w:val="center"/>
          </w:tcPr>
          <w:p w14:paraId="3334A061">
            <w:pPr>
              <w:pStyle w:val="106"/>
              <w:snapToGrid w:val="0"/>
              <w:spacing w:before="31" w:beforeLines="10" w:after="31" w:afterLines="10" w:line="300" w:lineRule="exact"/>
              <w:ind w:left="-112" w:right="-112"/>
              <w:rPr>
                <w:sz w:val="20"/>
              </w:rPr>
            </w:pPr>
            <w:r>
              <w:rPr>
                <w:rFonts w:hint="eastAsia"/>
                <w:sz w:val="20"/>
              </w:rPr>
              <w:t>藕池河</w:t>
            </w:r>
          </w:p>
        </w:tc>
        <w:tc>
          <w:tcPr>
            <w:tcW w:w="1027" w:type="pct"/>
            <w:tcBorders>
              <w:top w:val="nil"/>
              <w:left w:val="nil"/>
              <w:bottom w:val="single" w:color="auto" w:sz="8" w:space="0"/>
              <w:right w:val="single" w:color="auto" w:sz="8" w:space="0"/>
            </w:tcBorders>
            <w:vAlign w:val="center"/>
          </w:tcPr>
          <w:p w14:paraId="1E237FD7">
            <w:pPr>
              <w:pStyle w:val="106"/>
              <w:snapToGrid w:val="0"/>
              <w:spacing w:before="31" w:beforeLines="10" w:after="31" w:afterLines="10" w:line="300" w:lineRule="exact"/>
              <w:ind w:left="-112" w:right="-112"/>
              <w:rPr>
                <w:sz w:val="20"/>
              </w:rPr>
            </w:pPr>
            <w:r>
              <w:rPr>
                <w:rFonts w:hint="eastAsia"/>
                <w:sz w:val="20"/>
              </w:rPr>
              <w:t>殷家洲</w:t>
            </w:r>
          </w:p>
        </w:tc>
        <w:tc>
          <w:tcPr>
            <w:tcW w:w="739" w:type="pct"/>
            <w:tcBorders>
              <w:top w:val="nil"/>
              <w:left w:val="nil"/>
              <w:bottom w:val="single" w:color="auto" w:sz="8" w:space="0"/>
              <w:right w:val="single" w:color="auto" w:sz="8" w:space="0"/>
            </w:tcBorders>
            <w:vAlign w:val="center"/>
          </w:tcPr>
          <w:p w14:paraId="1FE5990C">
            <w:pPr>
              <w:pStyle w:val="106"/>
              <w:snapToGrid w:val="0"/>
              <w:spacing w:before="31" w:beforeLines="10" w:after="31" w:afterLines="10" w:line="300" w:lineRule="exact"/>
              <w:ind w:left="-112" w:right="-112"/>
              <w:rPr>
                <w:sz w:val="20"/>
              </w:rPr>
            </w:pPr>
            <w:r>
              <w:rPr>
                <w:rFonts w:hint="eastAsia"/>
                <w:sz w:val="20"/>
              </w:rPr>
              <w:t>省控</w:t>
            </w:r>
          </w:p>
        </w:tc>
        <w:tc>
          <w:tcPr>
            <w:tcW w:w="738" w:type="pct"/>
            <w:tcBorders>
              <w:top w:val="nil"/>
              <w:left w:val="nil"/>
              <w:bottom w:val="single" w:color="auto" w:sz="8" w:space="0"/>
              <w:right w:val="single" w:color="auto" w:sz="8" w:space="0"/>
            </w:tcBorders>
            <w:vAlign w:val="center"/>
          </w:tcPr>
          <w:p w14:paraId="5C597ECB">
            <w:pPr>
              <w:pStyle w:val="106"/>
              <w:snapToGrid w:val="0"/>
              <w:spacing w:before="31" w:beforeLines="10" w:after="31" w:afterLines="10" w:line="300" w:lineRule="exact"/>
              <w:ind w:left="-112" w:right="-112"/>
              <w:rPr>
                <w:sz w:val="20"/>
              </w:rPr>
            </w:pPr>
            <w:r>
              <w:rPr>
                <w:rFonts w:hint="eastAsia"/>
                <w:sz w:val="20"/>
              </w:rPr>
              <w:t>每月一次</w:t>
            </w:r>
          </w:p>
        </w:tc>
      </w:tr>
      <w:tr w14:paraId="40447522">
        <w:tblPrEx>
          <w:tblCellMar>
            <w:top w:w="0" w:type="dxa"/>
            <w:left w:w="108" w:type="dxa"/>
            <w:bottom w:w="0" w:type="dxa"/>
            <w:right w:w="108" w:type="dxa"/>
          </w:tblCellMar>
        </w:tblPrEx>
        <w:trPr>
          <w:jc w:val="center"/>
        </w:trPr>
        <w:tc>
          <w:tcPr>
            <w:tcW w:w="432" w:type="pct"/>
            <w:tcBorders>
              <w:top w:val="nil"/>
              <w:left w:val="single" w:color="auto" w:sz="8" w:space="0"/>
              <w:bottom w:val="single" w:color="auto" w:sz="8" w:space="0"/>
              <w:right w:val="single" w:color="auto" w:sz="8" w:space="0"/>
            </w:tcBorders>
            <w:vAlign w:val="center"/>
          </w:tcPr>
          <w:p w14:paraId="1DBC61BC">
            <w:pPr>
              <w:pStyle w:val="106"/>
              <w:snapToGrid w:val="0"/>
              <w:spacing w:before="31" w:beforeLines="10" w:after="31" w:afterLines="10" w:line="300" w:lineRule="exact"/>
              <w:ind w:left="-112" w:right="-112"/>
              <w:rPr>
                <w:sz w:val="20"/>
              </w:rPr>
            </w:pPr>
            <w:r>
              <w:rPr>
                <w:rFonts w:hint="eastAsia"/>
                <w:sz w:val="20"/>
              </w:rPr>
              <w:t>27</w:t>
            </w:r>
          </w:p>
        </w:tc>
        <w:tc>
          <w:tcPr>
            <w:tcW w:w="0" w:type="auto"/>
            <w:vMerge w:val="continue"/>
            <w:tcBorders>
              <w:top w:val="nil"/>
              <w:left w:val="single" w:color="auto" w:sz="8" w:space="0"/>
              <w:bottom w:val="single" w:color="000000" w:sz="8" w:space="0"/>
              <w:right w:val="single" w:color="auto" w:sz="8" w:space="0"/>
            </w:tcBorders>
            <w:vAlign w:val="center"/>
          </w:tcPr>
          <w:p w14:paraId="66DAFB78">
            <w:pPr>
              <w:widowControl/>
              <w:jc w:val="left"/>
              <w:rPr>
                <w:rFonts w:ascii="仿宋_GB2312"/>
                <w:spacing w:val="6"/>
                <w:kern w:val="0"/>
                <w:sz w:val="20"/>
                <w:szCs w:val="20"/>
              </w:rPr>
            </w:pPr>
          </w:p>
        </w:tc>
        <w:tc>
          <w:tcPr>
            <w:tcW w:w="652" w:type="pct"/>
            <w:tcBorders>
              <w:top w:val="nil"/>
              <w:left w:val="nil"/>
              <w:bottom w:val="single" w:color="auto" w:sz="8" w:space="0"/>
              <w:right w:val="single" w:color="auto" w:sz="8" w:space="0"/>
            </w:tcBorders>
            <w:vAlign w:val="center"/>
          </w:tcPr>
          <w:p w14:paraId="76E7E72C">
            <w:pPr>
              <w:pStyle w:val="106"/>
              <w:snapToGrid w:val="0"/>
              <w:spacing w:before="31" w:beforeLines="10" w:after="31" w:afterLines="10" w:line="300" w:lineRule="exact"/>
              <w:ind w:left="-112" w:right="-112"/>
              <w:rPr>
                <w:sz w:val="20"/>
              </w:rPr>
            </w:pPr>
            <w:r>
              <w:rPr>
                <w:rFonts w:hint="eastAsia"/>
                <w:sz w:val="20"/>
              </w:rPr>
              <w:t>洪湖市</w:t>
            </w:r>
          </w:p>
        </w:tc>
        <w:tc>
          <w:tcPr>
            <w:tcW w:w="805" w:type="pct"/>
            <w:tcBorders>
              <w:top w:val="nil"/>
              <w:left w:val="nil"/>
              <w:bottom w:val="single" w:color="auto" w:sz="8" w:space="0"/>
              <w:right w:val="single" w:color="auto" w:sz="8" w:space="0"/>
            </w:tcBorders>
            <w:vAlign w:val="center"/>
          </w:tcPr>
          <w:p w14:paraId="1AAD0BFA">
            <w:pPr>
              <w:pStyle w:val="106"/>
              <w:snapToGrid w:val="0"/>
              <w:spacing w:before="31" w:beforeLines="10" w:after="31" w:afterLines="10" w:line="300" w:lineRule="exact"/>
              <w:ind w:left="-112" w:right="-112"/>
              <w:rPr>
                <w:sz w:val="20"/>
              </w:rPr>
            </w:pPr>
            <w:r>
              <w:rPr>
                <w:rFonts w:hint="eastAsia"/>
                <w:sz w:val="20"/>
              </w:rPr>
              <w:t>四湖总干渠</w:t>
            </w:r>
          </w:p>
        </w:tc>
        <w:tc>
          <w:tcPr>
            <w:tcW w:w="1027" w:type="pct"/>
            <w:tcBorders>
              <w:top w:val="nil"/>
              <w:left w:val="nil"/>
              <w:bottom w:val="single" w:color="auto" w:sz="8" w:space="0"/>
              <w:right w:val="single" w:color="auto" w:sz="8" w:space="0"/>
            </w:tcBorders>
            <w:vAlign w:val="center"/>
          </w:tcPr>
          <w:p w14:paraId="2EF6AD56">
            <w:pPr>
              <w:pStyle w:val="106"/>
              <w:snapToGrid w:val="0"/>
              <w:spacing w:before="31" w:beforeLines="10" w:after="31" w:afterLines="10" w:line="300" w:lineRule="exact"/>
              <w:ind w:left="-112" w:right="-112"/>
              <w:rPr>
                <w:sz w:val="20"/>
              </w:rPr>
            </w:pPr>
            <w:r>
              <w:rPr>
                <w:rFonts w:hint="eastAsia"/>
                <w:sz w:val="20"/>
              </w:rPr>
              <w:t>瞿家湾</w:t>
            </w:r>
          </w:p>
        </w:tc>
        <w:tc>
          <w:tcPr>
            <w:tcW w:w="739" w:type="pct"/>
            <w:tcBorders>
              <w:top w:val="nil"/>
              <w:left w:val="nil"/>
              <w:bottom w:val="single" w:color="auto" w:sz="8" w:space="0"/>
              <w:right w:val="single" w:color="auto" w:sz="8" w:space="0"/>
            </w:tcBorders>
            <w:vAlign w:val="center"/>
          </w:tcPr>
          <w:p w14:paraId="7FA1F03D">
            <w:pPr>
              <w:pStyle w:val="106"/>
              <w:snapToGrid w:val="0"/>
              <w:spacing w:before="31" w:beforeLines="10" w:after="31" w:afterLines="10" w:line="300" w:lineRule="exact"/>
              <w:ind w:left="-112" w:right="-112"/>
              <w:rPr>
                <w:sz w:val="20"/>
              </w:rPr>
            </w:pPr>
            <w:r>
              <w:rPr>
                <w:rFonts w:hint="eastAsia"/>
                <w:sz w:val="20"/>
              </w:rPr>
              <w:t>省控</w:t>
            </w:r>
          </w:p>
        </w:tc>
        <w:tc>
          <w:tcPr>
            <w:tcW w:w="738" w:type="pct"/>
            <w:tcBorders>
              <w:top w:val="nil"/>
              <w:left w:val="nil"/>
              <w:bottom w:val="single" w:color="auto" w:sz="8" w:space="0"/>
              <w:right w:val="single" w:color="auto" w:sz="8" w:space="0"/>
            </w:tcBorders>
            <w:vAlign w:val="center"/>
          </w:tcPr>
          <w:p w14:paraId="2E3EDE39">
            <w:pPr>
              <w:pStyle w:val="106"/>
              <w:snapToGrid w:val="0"/>
              <w:spacing w:before="31" w:beforeLines="10" w:after="31" w:afterLines="10" w:line="300" w:lineRule="exact"/>
              <w:ind w:left="-112" w:right="-112"/>
              <w:rPr>
                <w:sz w:val="20"/>
              </w:rPr>
            </w:pPr>
            <w:r>
              <w:rPr>
                <w:rFonts w:hint="eastAsia"/>
                <w:sz w:val="20"/>
              </w:rPr>
              <w:t>每月一次</w:t>
            </w:r>
          </w:p>
        </w:tc>
      </w:tr>
      <w:tr w14:paraId="69123C69">
        <w:tblPrEx>
          <w:tblCellMar>
            <w:top w:w="0" w:type="dxa"/>
            <w:left w:w="108" w:type="dxa"/>
            <w:bottom w:w="0" w:type="dxa"/>
            <w:right w:w="108" w:type="dxa"/>
          </w:tblCellMar>
        </w:tblPrEx>
        <w:trPr>
          <w:jc w:val="center"/>
        </w:trPr>
        <w:tc>
          <w:tcPr>
            <w:tcW w:w="432" w:type="pct"/>
            <w:tcBorders>
              <w:top w:val="nil"/>
              <w:left w:val="single" w:color="auto" w:sz="8" w:space="0"/>
              <w:bottom w:val="single" w:color="auto" w:sz="8" w:space="0"/>
              <w:right w:val="single" w:color="auto" w:sz="8" w:space="0"/>
            </w:tcBorders>
            <w:vAlign w:val="center"/>
          </w:tcPr>
          <w:p w14:paraId="33B17F9E">
            <w:pPr>
              <w:pStyle w:val="106"/>
              <w:snapToGrid w:val="0"/>
              <w:spacing w:before="31" w:beforeLines="10" w:after="31" w:afterLines="10" w:line="300" w:lineRule="exact"/>
              <w:ind w:left="-112" w:right="-112"/>
              <w:rPr>
                <w:sz w:val="20"/>
              </w:rPr>
            </w:pPr>
            <w:r>
              <w:rPr>
                <w:rFonts w:hint="eastAsia"/>
                <w:sz w:val="20"/>
              </w:rPr>
              <w:t>28</w:t>
            </w:r>
          </w:p>
        </w:tc>
        <w:tc>
          <w:tcPr>
            <w:tcW w:w="0" w:type="auto"/>
            <w:vMerge w:val="continue"/>
            <w:tcBorders>
              <w:top w:val="nil"/>
              <w:left w:val="single" w:color="auto" w:sz="8" w:space="0"/>
              <w:bottom w:val="single" w:color="000000" w:sz="8" w:space="0"/>
              <w:right w:val="single" w:color="auto" w:sz="8" w:space="0"/>
            </w:tcBorders>
            <w:vAlign w:val="center"/>
          </w:tcPr>
          <w:p w14:paraId="222B8F69">
            <w:pPr>
              <w:widowControl/>
              <w:jc w:val="left"/>
              <w:rPr>
                <w:rFonts w:ascii="仿宋_GB2312"/>
                <w:spacing w:val="6"/>
                <w:kern w:val="0"/>
                <w:sz w:val="20"/>
                <w:szCs w:val="20"/>
              </w:rPr>
            </w:pPr>
          </w:p>
        </w:tc>
        <w:tc>
          <w:tcPr>
            <w:tcW w:w="652" w:type="pct"/>
            <w:tcBorders>
              <w:top w:val="nil"/>
              <w:left w:val="nil"/>
              <w:bottom w:val="single" w:color="auto" w:sz="8" w:space="0"/>
              <w:right w:val="single" w:color="auto" w:sz="8" w:space="0"/>
            </w:tcBorders>
            <w:vAlign w:val="center"/>
          </w:tcPr>
          <w:p w14:paraId="7F0A011A">
            <w:pPr>
              <w:pStyle w:val="106"/>
              <w:snapToGrid w:val="0"/>
              <w:spacing w:before="31" w:beforeLines="10" w:after="31" w:afterLines="10" w:line="300" w:lineRule="exact"/>
              <w:ind w:left="-112" w:right="-112"/>
              <w:rPr>
                <w:sz w:val="20"/>
              </w:rPr>
            </w:pPr>
            <w:r>
              <w:rPr>
                <w:rFonts w:hint="eastAsia"/>
                <w:sz w:val="20"/>
              </w:rPr>
              <w:t>荆州市</w:t>
            </w:r>
          </w:p>
        </w:tc>
        <w:tc>
          <w:tcPr>
            <w:tcW w:w="805" w:type="pct"/>
            <w:tcBorders>
              <w:top w:val="nil"/>
              <w:left w:val="nil"/>
              <w:bottom w:val="single" w:color="auto" w:sz="8" w:space="0"/>
              <w:right w:val="single" w:color="auto" w:sz="8" w:space="0"/>
            </w:tcBorders>
            <w:vAlign w:val="center"/>
          </w:tcPr>
          <w:p w14:paraId="71473184">
            <w:pPr>
              <w:pStyle w:val="106"/>
              <w:snapToGrid w:val="0"/>
              <w:spacing w:before="31" w:beforeLines="10" w:after="31" w:afterLines="10" w:line="300" w:lineRule="exact"/>
              <w:ind w:left="-112" w:right="-112"/>
              <w:rPr>
                <w:sz w:val="20"/>
              </w:rPr>
            </w:pPr>
            <w:r>
              <w:rPr>
                <w:rFonts w:hint="eastAsia"/>
                <w:sz w:val="20"/>
              </w:rPr>
              <w:t>西干渠</w:t>
            </w:r>
          </w:p>
        </w:tc>
        <w:tc>
          <w:tcPr>
            <w:tcW w:w="1027" w:type="pct"/>
            <w:tcBorders>
              <w:top w:val="nil"/>
              <w:left w:val="nil"/>
              <w:bottom w:val="single" w:color="auto" w:sz="8" w:space="0"/>
              <w:right w:val="single" w:color="auto" w:sz="8" w:space="0"/>
            </w:tcBorders>
            <w:vAlign w:val="center"/>
          </w:tcPr>
          <w:p w14:paraId="0E05422D">
            <w:pPr>
              <w:pStyle w:val="106"/>
              <w:snapToGrid w:val="0"/>
              <w:spacing w:before="31" w:beforeLines="10" w:after="31" w:afterLines="10" w:line="300" w:lineRule="exact"/>
              <w:ind w:left="-112" w:right="-112"/>
              <w:rPr>
                <w:sz w:val="20"/>
              </w:rPr>
            </w:pPr>
            <w:r>
              <w:rPr>
                <w:rFonts w:hint="eastAsia"/>
                <w:sz w:val="20"/>
              </w:rPr>
              <w:t>幸福桥</w:t>
            </w:r>
          </w:p>
        </w:tc>
        <w:tc>
          <w:tcPr>
            <w:tcW w:w="739" w:type="pct"/>
            <w:tcBorders>
              <w:top w:val="nil"/>
              <w:left w:val="nil"/>
              <w:bottom w:val="single" w:color="auto" w:sz="8" w:space="0"/>
              <w:right w:val="single" w:color="auto" w:sz="8" w:space="0"/>
            </w:tcBorders>
            <w:vAlign w:val="center"/>
          </w:tcPr>
          <w:p w14:paraId="331903DD">
            <w:pPr>
              <w:pStyle w:val="106"/>
              <w:snapToGrid w:val="0"/>
              <w:spacing w:before="31" w:beforeLines="10" w:after="31" w:afterLines="10" w:line="300" w:lineRule="exact"/>
              <w:ind w:left="-112" w:right="-112"/>
              <w:rPr>
                <w:sz w:val="20"/>
              </w:rPr>
            </w:pPr>
            <w:r>
              <w:rPr>
                <w:rFonts w:hint="eastAsia"/>
                <w:sz w:val="20"/>
              </w:rPr>
              <w:t>纳污河渠</w:t>
            </w:r>
          </w:p>
        </w:tc>
        <w:tc>
          <w:tcPr>
            <w:tcW w:w="738" w:type="pct"/>
            <w:tcBorders>
              <w:top w:val="nil"/>
              <w:left w:val="nil"/>
              <w:bottom w:val="single" w:color="auto" w:sz="8" w:space="0"/>
              <w:right w:val="single" w:color="auto" w:sz="8" w:space="0"/>
            </w:tcBorders>
            <w:vAlign w:val="center"/>
          </w:tcPr>
          <w:p w14:paraId="570B32FF">
            <w:pPr>
              <w:pStyle w:val="106"/>
              <w:snapToGrid w:val="0"/>
              <w:spacing w:before="31" w:beforeLines="10" w:after="31" w:afterLines="10" w:line="300" w:lineRule="exact"/>
              <w:ind w:left="-112" w:right="-112"/>
              <w:rPr>
                <w:sz w:val="20"/>
              </w:rPr>
            </w:pPr>
            <w:r>
              <w:rPr>
                <w:rFonts w:hint="eastAsia"/>
                <w:sz w:val="20"/>
              </w:rPr>
              <w:t>每月一次</w:t>
            </w:r>
          </w:p>
        </w:tc>
      </w:tr>
      <w:tr w14:paraId="6A6E058F">
        <w:tblPrEx>
          <w:tblCellMar>
            <w:top w:w="0" w:type="dxa"/>
            <w:left w:w="108" w:type="dxa"/>
            <w:bottom w:w="0" w:type="dxa"/>
            <w:right w:w="108" w:type="dxa"/>
          </w:tblCellMar>
        </w:tblPrEx>
        <w:trPr>
          <w:jc w:val="center"/>
        </w:trPr>
        <w:tc>
          <w:tcPr>
            <w:tcW w:w="432" w:type="pct"/>
            <w:tcBorders>
              <w:top w:val="nil"/>
              <w:left w:val="single" w:color="auto" w:sz="8" w:space="0"/>
              <w:bottom w:val="single" w:color="auto" w:sz="8" w:space="0"/>
              <w:right w:val="single" w:color="auto" w:sz="8" w:space="0"/>
            </w:tcBorders>
            <w:vAlign w:val="center"/>
          </w:tcPr>
          <w:p w14:paraId="4E04DF65">
            <w:pPr>
              <w:pStyle w:val="106"/>
              <w:snapToGrid w:val="0"/>
              <w:spacing w:before="31" w:beforeLines="10" w:after="31" w:afterLines="10" w:line="300" w:lineRule="exact"/>
              <w:ind w:left="-112" w:right="-112"/>
              <w:rPr>
                <w:sz w:val="20"/>
              </w:rPr>
            </w:pPr>
            <w:r>
              <w:rPr>
                <w:rFonts w:hint="eastAsia"/>
                <w:sz w:val="20"/>
              </w:rPr>
              <w:t>29</w:t>
            </w:r>
          </w:p>
        </w:tc>
        <w:tc>
          <w:tcPr>
            <w:tcW w:w="607" w:type="pct"/>
            <w:tcBorders>
              <w:top w:val="nil"/>
              <w:left w:val="nil"/>
              <w:bottom w:val="single" w:color="auto" w:sz="8" w:space="0"/>
              <w:right w:val="single" w:color="auto" w:sz="8" w:space="0"/>
            </w:tcBorders>
            <w:vAlign w:val="center"/>
          </w:tcPr>
          <w:p w14:paraId="044E0435">
            <w:pPr>
              <w:pStyle w:val="106"/>
              <w:snapToGrid w:val="0"/>
              <w:spacing w:before="31" w:beforeLines="10" w:after="31" w:afterLines="10" w:line="300" w:lineRule="exact"/>
              <w:ind w:left="-112" w:right="-112"/>
              <w:rPr>
                <w:sz w:val="20"/>
              </w:rPr>
            </w:pPr>
            <w:r>
              <w:rPr>
                <w:rFonts w:hint="eastAsia"/>
                <w:sz w:val="20"/>
              </w:rPr>
              <w:t>黄冈市</w:t>
            </w:r>
          </w:p>
        </w:tc>
        <w:tc>
          <w:tcPr>
            <w:tcW w:w="652" w:type="pct"/>
            <w:tcBorders>
              <w:top w:val="nil"/>
              <w:left w:val="nil"/>
              <w:bottom w:val="single" w:color="auto" w:sz="8" w:space="0"/>
              <w:right w:val="single" w:color="auto" w:sz="8" w:space="0"/>
            </w:tcBorders>
            <w:vAlign w:val="center"/>
          </w:tcPr>
          <w:p w14:paraId="4BBCF676">
            <w:pPr>
              <w:pStyle w:val="106"/>
              <w:snapToGrid w:val="0"/>
              <w:spacing w:before="31" w:beforeLines="10" w:after="31" w:afterLines="10" w:line="300" w:lineRule="exact"/>
              <w:ind w:left="-112" w:right="-112"/>
              <w:rPr>
                <w:sz w:val="20"/>
              </w:rPr>
            </w:pPr>
            <w:r>
              <w:rPr>
                <w:rFonts w:hint="eastAsia"/>
                <w:sz w:val="20"/>
              </w:rPr>
              <w:t>黄冈市</w:t>
            </w:r>
          </w:p>
        </w:tc>
        <w:tc>
          <w:tcPr>
            <w:tcW w:w="805" w:type="pct"/>
            <w:tcBorders>
              <w:top w:val="nil"/>
              <w:left w:val="nil"/>
              <w:bottom w:val="single" w:color="auto" w:sz="8" w:space="0"/>
              <w:right w:val="single" w:color="auto" w:sz="8" w:space="0"/>
            </w:tcBorders>
            <w:vAlign w:val="center"/>
          </w:tcPr>
          <w:p w14:paraId="333E8F34">
            <w:pPr>
              <w:pStyle w:val="106"/>
              <w:snapToGrid w:val="0"/>
              <w:spacing w:before="31" w:beforeLines="10" w:after="31" w:afterLines="10" w:line="300" w:lineRule="exact"/>
              <w:ind w:left="-112" w:right="-112"/>
              <w:rPr>
                <w:sz w:val="20"/>
              </w:rPr>
            </w:pPr>
            <w:r>
              <w:rPr>
                <w:rFonts w:hint="eastAsia"/>
                <w:sz w:val="20"/>
              </w:rPr>
              <w:t>浠水</w:t>
            </w:r>
          </w:p>
        </w:tc>
        <w:tc>
          <w:tcPr>
            <w:tcW w:w="1027" w:type="pct"/>
            <w:tcBorders>
              <w:top w:val="nil"/>
              <w:left w:val="nil"/>
              <w:bottom w:val="single" w:color="auto" w:sz="8" w:space="0"/>
              <w:right w:val="single" w:color="auto" w:sz="8" w:space="0"/>
            </w:tcBorders>
            <w:vAlign w:val="center"/>
          </w:tcPr>
          <w:p w14:paraId="4359D507">
            <w:pPr>
              <w:pStyle w:val="106"/>
              <w:snapToGrid w:val="0"/>
              <w:spacing w:before="31" w:beforeLines="10" w:after="31" w:afterLines="10" w:line="300" w:lineRule="exact"/>
              <w:ind w:left="-112" w:right="-112"/>
              <w:rPr>
                <w:sz w:val="20"/>
              </w:rPr>
            </w:pPr>
            <w:r>
              <w:rPr>
                <w:rFonts w:hint="eastAsia"/>
                <w:sz w:val="20"/>
              </w:rPr>
              <w:t>杨树沟</w:t>
            </w:r>
          </w:p>
        </w:tc>
        <w:tc>
          <w:tcPr>
            <w:tcW w:w="739" w:type="pct"/>
            <w:tcBorders>
              <w:top w:val="nil"/>
              <w:left w:val="nil"/>
              <w:bottom w:val="single" w:color="auto" w:sz="8" w:space="0"/>
              <w:right w:val="single" w:color="auto" w:sz="8" w:space="0"/>
            </w:tcBorders>
            <w:vAlign w:val="center"/>
          </w:tcPr>
          <w:p w14:paraId="3F70638B">
            <w:pPr>
              <w:pStyle w:val="106"/>
              <w:snapToGrid w:val="0"/>
              <w:spacing w:before="31" w:beforeLines="10" w:after="31" w:afterLines="10" w:line="300" w:lineRule="exact"/>
              <w:ind w:left="-112" w:right="-112"/>
              <w:rPr>
                <w:sz w:val="20"/>
              </w:rPr>
            </w:pPr>
            <w:r>
              <w:rPr>
                <w:rFonts w:hint="eastAsia"/>
                <w:sz w:val="20"/>
              </w:rPr>
              <w:t>省控</w:t>
            </w:r>
          </w:p>
        </w:tc>
        <w:tc>
          <w:tcPr>
            <w:tcW w:w="738" w:type="pct"/>
            <w:tcBorders>
              <w:top w:val="nil"/>
              <w:left w:val="nil"/>
              <w:bottom w:val="single" w:color="auto" w:sz="8" w:space="0"/>
              <w:right w:val="single" w:color="auto" w:sz="8" w:space="0"/>
            </w:tcBorders>
            <w:vAlign w:val="center"/>
          </w:tcPr>
          <w:p w14:paraId="2AFB57F7">
            <w:pPr>
              <w:pStyle w:val="106"/>
              <w:snapToGrid w:val="0"/>
              <w:spacing w:before="31" w:beforeLines="10" w:after="31" w:afterLines="10" w:line="300" w:lineRule="exact"/>
              <w:ind w:left="-112" w:right="-112"/>
              <w:rPr>
                <w:sz w:val="20"/>
              </w:rPr>
            </w:pPr>
            <w:r>
              <w:rPr>
                <w:rFonts w:hint="eastAsia"/>
                <w:sz w:val="20"/>
              </w:rPr>
              <w:t>每月一次</w:t>
            </w:r>
          </w:p>
        </w:tc>
      </w:tr>
      <w:tr w14:paraId="462916BE">
        <w:tblPrEx>
          <w:tblCellMar>
            <w:top w:w="0" w:type="dxa"/>
            <w:left w:w="108" w:type="dxa"/>
            <w:bottom w:w="0" w:type="dxa"/>
            <w:right w:w="108" w:type="dxa"/>
          </w:tblCellMar>
        </w:tblPrEx>
        <w:trPr>
          <w:jc w:val="center"/>
        </w:trPr>
        <w:tc>
          <w:tcPr>
            <w:tcW w:w="432" w:type="pct"/>
            <w:tcBorders>
              <w:top w:val="nil"/>
              <w:left w:val="single" w:color="auto" w:sz="8" w:space="0"/>
              <w:bottom w:val="single" w:color="auto" w:sz="8" w:space="0"/>
              <w:right w:val="single" w:color="auto" w:sz="8" w:space="0"/>
            </w:tcBorders>
            <w:vAlign w:val="center"/>
          </w:tcPr>
          <w:p w14:paraId="147E9BA5">
            <w:pPr>
              <w:pStyle w:val="106"/>
              <w:snapToGrid w:val="0"/>
              <w:spacing w:before="31" w:beforeLines="10" w:after="31" w:afterLines="10" w:line="300" w:lineRule="exact"/>
              <w:ind w:left="-112" w:right="-112"/>
              <w:rPr>
                <w:sz w:val="20"/>
              </w:rPr>
            </w:pPr>
            <w:r>
              <w:rPr>
                <w:rFonts w:hint="eastAsia"/>
                <w:sz w:val="20"/>
              </w:rPr>
              <w:t>30</w:t>
            </w:r>
          </w:p>
        </w:tc>
        <w:tc>
          <w:tcPr>
            <w:tcW w:w="607" w:type="pct"/>
            <w:tcBorders>
              <w:top w:val="nil"/>
              <w:left w:val="nil"/>
              <w:bottom w:val="single" w:color="auto" w:sz="8" w:space="0"/>
              <w:right w:val="single" w:color="auto" w:sz="8" w:space="0"/>
            </w:tcBorders>
            <w:vAlign w:val="center"/>
          </w:tcPr>
          <w:p w14:paraId="5A6BFE07">
            <w:pPr>
              <w:pStyle w:val="106"/>
              <w:snapToGrid w:val="0"/>
              <w:spacing w:before="31" w:beforeLines="10" w:after="31" w:afterLines="10" w:line="300" w:lineRule="exact"/>
              <w:ind w:left="-112" w:right="-112"/>
              <w:rPr>
                <w:sz w:val="20"/>
              </w:rPr>
            </w:pPr>
            <w:r>
              <w:rPr>
                <w:rFonts w:hint="eastAsia"/>
                <w:sz w:val="20"/>
              </w:rPr>
              <w:t>咸宁市</w:t>
            </w:r>
          </w:p>
        </w:tc>
        <w:tc>
          <w:tcPr>
            <w:tcW w:w="652" w:type="pct"/>
            <w:tcBorders>
              <w:top w:val="nil"/>
              <w:left w:val="nil"/>
              <w:bottom w:val="single" w:color="auto" w:sz="8" w:space="0"/>
              <w:right w:val="single" w:color="auto" w:sz="8" w:space="0"/>
            </w:tcBorders>
            <w:vAlign w:val="center"/>
          </w:tcPr>
          <w:p w14:paraId="5669C8FE">
            <w:pPr>
              <w:pStyle w:val="106"/>
              <w:snapToGrid w:val="0"/>
              <w:spacing w:before="31" w:beforeLines="10" w:after="31" w:afterLines="10" w:line="300" w:lineRule="exact"/>
              <w:ind w:left="-112" w:right="-112"/>
              <w:rPr>
                <w:sz w:val="20"/>
              </w:rPr>
            </w:pPr>
            <w:r>
              <w:rPr>
                <w:rFonts w:hint="eastAsia"/>
                <w:sz w:val="20"/>
              </w:rPr>
              <w:t>赤壁市</w:t>
            </w:r>
          </w:p>
        </w:tc>
        <w:tc>
          <w:tcPr>
            <w:tcW w:w="805" w:type="pct"/>
            <w:tcBorders>
              <w:top w:val="nil"/>
              <w:left w:val="nil"/>
              <w:bottom w:val="single" w:color="auto" w:sz="8" w:space="0"/>
              <w:right w:val="single" w:color="auto" w:sz="8" w:space="0"/>
            </w:tcBorders>
            <w:vAlign w:val="center"/>
          </w:tcPr>
          <w:p w14:paraId="034E3A2A">
            <w:pPr>
              <w:pStyle w:val="106"/>
              <w:snapToGrid w:val="0"/>
              <w:spacing w:before="31" w:beforeLines="10" w:after="31" w:afterLines="10" w:line="300" w:lineRule="exact"/>
              <w:ind w:left="-112" w:right="-112"/>
              <w:rPr>
                <w:sz w:val="20"/>
              </w:rPr>
            </w:pPr>
            <w:r>
              <w:rPr>
                <w:rFonts w:hint="eastAsia"/>
                <w:sz w:val="20"/>
              </w:rPr>
              <w:t>陆水</w:t>
            </w:r>
          </w:p>
        </w:tc>
        <w:tc>
          <w:tcPr>
            <w:tcW w:w="1027" w:type="pct"/>
            <w:tcBorders>
              <w:top w:val="nil"/>
              <w:left w:val="nil"/>
              <w:bottom w:val="single" w:color="auto" w:sz="8" w:space="0"/>
              <w:right w:val="single" w:color="auto" w:sz="8" w:space="0"/>
            </w:tcBorders>
            <w:vAlign w:val="center"/>
          </w:tcPr>
          <w:p w14:paraId="0D620FB6">
            <w:pPr>
              <w:pStyle w:val="106"/>
              <w:snapToGrid w:val="0"/>
              <w:spacing w:before="31" w:beforeLines="10" w:after="31" w:afterLines="10" w:line="300" w:lineRule="exact"/>
              <w:ind w:left="-112" w:right="-112"/>
              <w:rPr>
                <w:sz w:val="20"/>
              </w:rPr>
            </w:pPr>
            <w:r>
              <w:rPr>
                <w:rFonts w:hint="eastAsia"/>
                <w:sz w:val="20"/>
              </w:rPr>
              <w:t>黄龙渡口</w:t>
            </w:r>
          </w:p>
        </w:tc>
        <w:tc>
          <w:tcPr>
            <w:tcW w:w="739" w:type="pct"/>
            <w:tcBorders>
              <w:top w:val="nil"/>
              <w:left w:val="nil"/>
              <w:bottom w:val="single" w:color="auto" w:sz="8" w:space="0"/>
              <w:right w:val="single" w:color="auto" w:sz="8" w:space="0"/>
            </w:tcBorders>
            <w:vAlign w:val="center"/>
          </w:tcPr>
          <w:p w14:paraId="70443F6A">
            <w:pPr>
              <w:pStyle w:val="106"/>
              <w:snapToGrid w:val="0"/>
              <w:spacing w:before="31" w:beforeLines="10" w:after="31" w:afterLines="10" w:line="300" w:lineRule="exact"/>
              <w:ind w:left="-112" w:right="-112"/>
              <w:rPr>
                <w:sz w:val="20"/>
              </w:rPr>
            </w:pPr>
            <w:r>
              <w:rPr>
                <w:rFonts w:hint="eastAsia"/>
                <w:sz w:val="20"/>
              </w:rPr>
              <w:t>省控</w:t>
            </w:r>
          </w:p>
        </w:tc>
        <w:tc>
          <w:tcPr>
            <w:tcW w:w="738" w:type="pct"/>
            <w:tcBorders>
              <w:top w:val="nil"/>
              <w:left w:val="nil"/>
              <w:bottom w:val="single" w:color="auto" w:sz="8" w:space="0"/>
              <w:right w:val="single" w:color="auto" w:sz="8" w:space="0"/>
            </w:tcBorders>
            <w:vAlign w:val="center"/>
          </w:tcPr>
          <w:p w14:paraId="3D2D4FC0">
            <w:pPr>
              <w:pStyle w:val="106"/>
              <w:snapToGrid w:val="0"/>
              <w:spacing w:before="31" w:beforeLines="10" w:after="31" w:afterLines="10" w:line="300" w:lineRule="exact"/>
              <w:ind w:left="-112" w:right="-112"/>
              <w:rPr>
                <w:sz w:val="20"/>
              </w:rPr>
            </w:pPr>
            <w:r>
              <w:rPr>
                <w:rFonts w:hint="eastAsia"/>
                <w:sz w:val="20"/>
              </w:rPr>
              <w:t>每月一次</w:t>
            </w:r>
          </w:p>
        </w:tc>
      </w:tr>
      <w:tr w14:paraId="3B206010">
        <w:tblPrEx>
          <w:tblCellMar>
            <w:top w:w="0" w:type="dxa"/>
            <w:left w:w="108" w:type="dxa"/>
            <w:bottom w:w="0" w:type="dxa"/>
            <w:right w:w="108" w:type="dxa"/>
          </w:tblCellMar>
        </w:tblPrEx>
        <w:trPr>
          <w:jc w:val="center"/>
        </w:trPr>
        <w:tc>
          <w:tcPr>
            <w:tcW w:w="432" w:type="pct"/>
            <w:tcBorders>
              <w:top w:val="nil"/>
              <w:left w:val="single" w:color="auto" w:sz="8" w:space="0"/>
              <w:bottom w:val="single" w:color="auto" w:sz="8" w:space="0"/>
              <w:right w:val="single" w:color="auto" w:sz="8" w:space="0"/>
            </w:tcBorders>
            <w:vAlign w:val="center"/>
          </w:tcPr>
          <w:p w14:paraId="6CBB2314">
            <w:pPr>
              <w:pStyle w:val="106"/>
              <w:snapToGrid w:val="0"/>
              <w:spacing w:before="31" w:beforeLines="10" w:after="31" w:afterLines="10" w:line="300" w:lineRule="exact"/>
              <w:ind w:left="-112" w:right="-112"/>
              <w:rPr>
                <w:sz w:val="20"/>
              </w:rPr>
            </w:pPr>
            <w:r>
              <w:rPr>
                <w:rFonts w:hint="eastAsia"/>
                <w:sz w:val="20"/>
              </w:rPr>
              <w:t>31</w:t>
            </w:r>
          </w:p>
        </w:tc>
        <w:tc>
          <w:tcPr>
            <w:tcW w:w="607" w:type="pct"/>
            <w:vMerge w:val="restart"/>
            <w:tcBorders>
              <w:top w:val="nil"/>
              <w:left w:val="single" w:color="auto" w:sz="8" w:space="0"/>
              <w:bottom w:val="single" w:color="000000" w:sz="8" w:space="0"/>
              <w:right w:val="single" w:color="auto" w:sz="8" w:space="0"/>
            </w:tcBorders>
            <w:vAlign w:val="center"/>
          </w:tcPr>
          <w:p w14:paraId="5EFABF0B">
            <w:pPr>
              <w:pStyle w:val="106"/>
              <w:snapToGrid w:val="0"/>
              <w:spacing w:before="31" w:beforeLines="10" w:after="31" w:afterLines="10" w:line="300" w:lineRule="exact"/>
              <w:ind w:left="-112" w:right="-112"/>
              <w:rPr>
                <w:sz w:val="20"/>
              </w:rPr>
            </w:pPr>
            <w:r>
              <w:rPr>
                <w:rFonts w:hint="eastAsia"/>
                <w:sz w:val="20"/>
              </w:rPr>
              <w:t>随州市</w:t>
            </w:r>
          </w:p>
        </w:tc>
        <w:tc>
          <w:tcPr>
            <w:tcW w:w="652" w:type="pct"/>
            <w:tcBorders>
              <w:top w:val="nil"/>
              <w:left w:val="nil"/>
              <w:bottom w:val="single" w:color="auto" w:sz="8" w:space="0"/>
              <w:right w:val="single" w:color="auto" w:sz="8" w:space="0"/>
            </w:tcBorders>
            <w:vAlign w:val="center"/>
          </w:tcPr>
          <w:p w14:paraId="753BDAAB">
            <w:pPr>
              <w:pStyle w:val="106"/>
              <w:snapToGrid w:val="0"/>
              <w:spacing w:before="31" w:beforeLines="10" w:after="31" w:afterLines="10" w:line="300" w:lineRule="exact"/>
              <w:ind w:left="-112" w:right="-112"/>
              <w:rPr>
                <w:sz w:val="20"/>
              </w:rPr>
            </w:pPr>
            <w:r>
              <w:rPr>
                <w:rFonts w:hint="eastAsia"/>
                <w:sz w:val="20"/>
              </w:rPr>
              <w:t>随州市</w:t>
            </w:r>
          </w:p>
        </w:tc>
        <w:tc>
          <w:tcPr>
            <w:tcW w:w="805" w:type="pct"/>
            <w:tcBorders>
              <w:top w:val="nil"/>
              <w:left w:val="nil"/>
              <w:bottom w:val="single" w:color="auto" w:sz="8" w:space="0"/>
              <w:right w:val="single" w:color="auto" w:sz="8" w:space="0"/>
            </w:tcBorders>
            <w:vAlign w:val="center"/>
          </w:tcPr>
          <w:p w14:paraId="67204E9C">
            <w:pPr>
              <w:pStyle w:val="106"/>
              <w:snapToGrid w:val="0"/>
              <w:spacing w:before="31" w:beforeLines="10" w:after="31" w:afterLines="10" w:line="300" w:lineRule="exact"/>
              <w:ind w:left="-112" w:right="-112"/>
              <w:rPr>
                <w:sz w:val="20"/>
              </w:rPr>
            </w:pPr>
            <w:r>
              <w:rPr>
                <w:rFonts w:hint="eastAsia" w:ascii="宋体" w:hAnsi="宋体" w:eastAsia="宋体" w:cs="宋体"/>
                <w:sz w:val="20"/>
              </w:rPr>
              <w:t>涢</w:t>
            </w:r>
            <w:r>
              <w:rPr>
                <w:rFonts w:hint="eastAsia" w:hAnsi="仿宋_GB2312" w:cs="仿宋_GB2312"/>
                <w:sz w:val="20"/>
              </w:rPr>
              <w:t>水</w:t>
            </w:r>
          </w:p>
        </w:tc>
        <w:tc>
          <w:tcPr>
            <w:tcW w:w="1027" w:type="pct"/>
            <w:tcBorders>
              <w:top w:val="nil"/>
              <w:left w:val="nil"/>
              <w:bottom w:val="single" w:color="auto" w:sz="8" w:space="0"/>
              <w:right w:val="single" w:color="auto" w:sz="8" w:space="0"/>
            </w:tcBorders>
            <w:vAlign w:val="center"/>
          </w:tcPr>
          <w:p w14:paraId="295E5907">
            <w:pPr>
              <w:pStyle w:val="106"/>
              <w:snapToGrid w:val="0"/>
              <w:spacing w:before="31" w:beforeLines="10" w:after="31" w:afterLines="10" w:line="300" w:lineRule="exact"/>
              <w:ind w:left="-112" w:right="-112"/>
              <w:rPr>
                <w:sz w:val="20"/>
              </w:rPr>
            </w:pPr>
            <w:r>
              <w:rPr>
                <w:rFonts w:hint="eastAsia"/>
                <w:sz w:val="20"/>
              </w:rPr>
              <w:t>洪山</w:t>
            </w:r>
          </w:p>
        </w:tc>
        <w:tc>
          <w:tcPr>
            <w:tcW w:w="739" w:type="pct"/>
            <w:tcBorders>
              <w:top w:val="nil"/>
              <w:left w:val="nil"/>
              <w:bottom w:val="single" w:color="auto" w:sz="8" w:space="0"/>
              <w:right w:val="single" w:color="auto" w:sz="8" w:space="0"/>
            </w:tcBorders>
            <w:vAlign w:val="center"/>
          </w:tcPr>
          <w:p w14:paraId="5E524CCE">
            <w:pPr>
              <w:pStyle w:val="106"/>
              <w:snapToGrid w:val="0"/>
              <w:spacing w:before="31" w:beforeLines="10" w:after="31" w:afterLines="10" w:line="300" w:lineRule="exact"/>
              <w:ind w:left="-112" w:right="-112"/>
              <w:rPr>
                <w:sz w:val="20"/>
              </w:rPr>
            </w:pPr>
            <w:r>
              <w:rPr>
                <w:rFonts w:hint="eastAsia"/>
                <w:sz w:val="20"/>
              </w:rPr>
              <w:t>省控</w:t>
            </w:r>
          </w:p>
        </w:tc>
        <w:tc>
          <w:tcPr>
            <w:tcW w:w="738" w:type="pct"/>
            <w:tcBorders>
              <w:top w:val="nil"/>
              <w:left w:val="nil"/>
              <w:bottom w:val="single" w:color="auto" w:sz="8" w:space="0"/>
              <w:right w:val="single" w:color="auto" w:sz="8" w:space="0"/>
            </w:tcBorders>
            <w:vAlign w:val="center"/>
          </w:tcPr>
          <w:p w14:paraId="73D6A475">
            <w:pPr>
              <w:pStyle w:val="106"/>
              <w:snapToGrid w:val="0"/>
              <w:spacing w:before="31" w:beforeLines="10" w:after="31" w:afterLines="10" w:line="300" w:lineRule="exact"/>
              <w:ind w:left="-112" w:right="-112"/>
              <w:rPr>
                <w:sz w:val="20"/>
              </w:rPr>
            </w:pPr>
            <w:r>
              <w:rPr>
                <w:rFonts w:hint="eastAsia"/>
                <w:sz w:val="20"/>
              </w:rPr>
              <w:t>每月一次</w:t>
            </w:r>
          </w:p>
        </w:tc>
      </w:tr>
      <w:tr w14:paraId="143F0E18">
        <w:tblPrEx>
          <w:tblCellMar>
            <w:top w:w="0" w:type="dxa"/>
            <w:left w:w="108" w:type="dxa"/>
            <w:bottom w:w="0" w:type="dxa"/>
            <w:right w:w="108" w:type="dxa"/>
          </w:tblCellMar>
        </w:tblPrEx>
        <w:trPr>
          <w:jc w:val="center"/>
        </w:trPr>
        <w:tc>
          <w:tcPr>
            <w:tcW w:w="432" w:type="pct"/>
            <w:tcBorders>
              <w:top w:val="nil"/>
              <w:left w:val="single" w:color="auto" w:sz="8" w:space="0"/>
              <w:bottom w:val="single" w:color="auto" w:sz="8" w:space="0"/>
              <w:right w:val="single" w:color="auto" w:sz="8" w:space="0"/>
            </w:tcBorders>
            <w:vAlign w:val="center"/>
          </w:tcPr>
          <w:p w14:paraId="4EE8CD12">
            <w:pPr>
              <w:pStyle w:val="106"/>
              <w:snapToGrid w:val="0"/>
              <w:spacing w:before="31" w:beforeLines="10" w:after="31" w:afterLines="10" w:line="300" w:lineRule="exact"/>
              <w:ind w:left="-112" w:right="-112"/>
              <w:rPr>
                <w:sz w:val="20"/>
              </w:rPr>
            </w:pPr>
            <w:r>
              <w:rPr>
                <w:rFonts w:hint="eastAsia"/>
                <w:sz w:val="20"/>
              </w:rPr>
              <w:t>32</w:t>
            </w:r>
          </w:p>
        </w:tc>
        <w:tc>
          <w:tcPr>
            <w:tcW w:w="0" w:type="auto"/>
            <w:vMerge w:val="continue"/>
            <w:tcBorders>
              <w:top w:val="nil"/>
              <w:left w:val="single" w:color="auto" w:sz="8" w:space="0"/>
              <w:bottom w:val="single" w:color="000000" w:sz="8" w:space="0"/>
              <w:right w:val="single" w:color="auto" w:sz="8" w:space="0"/>
            </w:tcBorders>
            <w:vAlign w:val="center"/>
          </w:tcPr>
          <w:p w14:paraId="26DECBCF">
            <w:pPr>
              <w:widowControl/>
              <w:jc w:val="left"/>
              <w:rPr>
                <w:rFonts w:ascii="仿宋_GB2312"/>
                <w:spacing w:val="6"/>
                <w:kern w:val="0"/>
                <w:sz w:val="20"/>
                <w:szCs w:val="20"/>
              </w:rPr>
            </w:pPr>
          </w:p>
        </w:tc>
        <w:tc>
          <w:tcPr>
            <w:tcW w:w="652" w:type="pct"/>
            <w:tcBorders>
              <w:top w:val="nil"/>
              <w:left w:val="nil"/>
              <w:bottom w:val="single" w:color="auto" w:sz="8" w:space="0"/>
              <w:right w:val="single" w:color="auto" w:sz="8" w:space="0"/>
            </w:tcBorders>
            <w:vAlign w:val="center"/>
          </w:tcPr>
          <w:p w14:paraId="4AEC7AB4">
            <w:pPr>
              <w:pStyle w:val="106"/>
              <w:snapToGrid w:val="0"/>
              <w:spacing w:before="31" w:beforeLines="10" w:after="31" w:afterLines="10" w:line="300" w:lineRule="exact"/>
              <w:ind w:left="-112" w:right="-112"/>
              <w:rPr>
                <w:sz w:val="20"/>
              </w:rPr>
            </w:pPr>
            <w:r>
              <w:rPr>
                <w:rFonts w:hint="eastAsia"/>
                <w:sz w:val="20"/>
              </w:rPr>
              <w:t>随州市</w:t>
            </w:r>
          </w:p>
        </w:tc>
        <w:tc>
          <w:tcPr>
            <w:tcW w:w="805" w:type="pct"/>
            <w:tcBorders>
              <w:top w:val="nil"/>
              <w:left w:val="nil"/>
              <w:bottom w:val="single" w:color="auto" w:sz="8" w:space="0"/>
              <w:right w:val="single" w:color="auto" w:sz="8" w:space="0"/>
            </w:tcBorders>
            <w:vAlign w:val="center"/>
          </w:tcPr>
          <w:p w14:paraId="188D3022">
            <w:pPr>
              <w:pStyle w:val="106"/>
              <w:snapToGrid w:val="0"/>
              <w:spacing w:before="31" w:beforeLines="10" w:after="31" w:afterLines="10" w:line="300" w:lineRule="exact"/>
              <w:ind w:left="-112" w:right="-112"/>
              <w:rPr>
                <w:sz w:val="20"/>
              </w:rPr>
            </w:pPr>
            <w:r>
              <w:rPr>
                <w:rFonts w:hint="eastAsia" w:ascii="宋体" w:hAnsi="宋体" w:eastAsia="宋体" w:cs="宋体"/>
                <w:sz w:val="20"/>
              </w:rPr>
              <w:t>涢</w:t>
            </w:r>
            <w:r>
              <w:rPr>
                <w:rFonts w:hint="eastAsia" w:hAnsi="仿宋_GB2312" w:cs="仿宋_GB2312"/>
                <w:sz w:val="20"/>
              </w:rPr>
              <w:t>水</w:t>
            </w:r>
          </w:p>
        </w:tc>
        <w:tc>
          <w:tcPr>
            <w:tcW w:w="1027" w:type="pct"/>
            <w:tcBorders>
              <w:top w:val="nil"/>
              <w:left w:val="nil"/>
              <w:bottom w:val="single" w:color="auto" w:sz="8" w:space="0"/>
              <w:right w:val="single" w:color="auto" w:sz="8" w:space="0"/>
            </w:tcBorders>
            <w:vAlign w:val="center"/>
          </w:tcPr>
          <w:p w14:paraId="713D4DC5">
            <w:pPr>
              <w:pStyle w:val="106"/>
              <w:snapToGrid w:val="0"/>
              <w:spacing w:before="31" w:beforeLines="10" w:after="31" w:afterLines="10" w:line="300" w:lineRule="exact"/>
              <w:ind w:left="-112" w:right="-112"/>
              <w:rPr>
                <w:sz w:val="20"/>
              </w:rPr>
            </w:pPr>
            <w:r>
              <w:rPr>
                <w:rFonts w:hint="eastAsia"/>
                <w:sz w:val="20"/>
              </w:rPr>
              <w:t>安居肖店</w:t>
            </w:r>
          </w:p>
        </w:tc>
        <w:tc>
          <w:tcPr>
            <w:tcW w:w="739" w:type="pct"/>
            <w:tcBorders>
              <w:top w:val="nil"/>
              <w:left w:val="nil"/>
              <w:bottom w:val="single" w:color="auto" w:sz="8" w:space="0"/>
              <w:right w:val="single" w:color="auto" w:sz="8" w:space="0"/>
            </w:tcBorders>
            <w:vAlign w:val="center"/>
          </w:tcPr>
          <w:p w14:paraId="4F115622">
            <w:pPr>
              <w:pStyle w:val="106"/>
              <w:snapToGrid w:val="0"/>
              <w:spacing w:before="31" w:beforeLines="10" w:after="31" w:afterLines="10" w:line="300" w:lineRule="exact"/>
              <w:ind w:left="-112" w:right="-112"/>
              <w:rPr>
                <w:sz w:val="20"/>
              </w:rPr>
            </w:pPr>
            <w:r>
              <w:rPr>
                <w:rFonts w:hint="eastAsia"/>
                <w:sz w:val="20"/>
              </w:rPr>
              <w:t>省控</w:t>
            </w:r>
          </w:p>
        </w:tc>
        <w:tc>
          <w:tcPr>
            <w:tcW w:w="738" w:type="pct"/>
            <w:tcBorders>
              <w:top w:val="nil"/>
              <w:left w:val="nil"/>
              <w:bottom w:val="single" w:color="auto" w:sz="8" w:space="0"/>
              <w:right w:val="single" w:color="auto" w:sz="8" w:space="0"/>
            </w:tcBorders>
            <w:vAlign w:val="center"/>
          </w:tcPr>
          <w:p w14:paraId="0AD6220E">
            <w:pPr>
              <w:pStyle w:val="106"/>
              <w:snapToGrid w:val="0"/>
              <w:spacing w:before="31" w:beforeLines="10" w:after="31" w:afterLines="10" w:line="300" w:lineRule="exact"/>
              <w:ind w:left="-112" w:right="-112"/>
              <w:rPr>
                <w:sz w:val="20"/>
              </w:rPr>
            </w:pPr>
            <w:r>
              <w:rPr>
                <w:rFonts w:hint="eastAsia"/>
                <w:sz w:val="20"/>
              </w:rPr>
              <w:t>每月一次</w:t>
            </w:r>
          </w:p>
        </w:tc>
      </w:tr>
      <w:tr w14:paraId="128D8A4A">
        <w:tblPrEx>
          <w:tblCellMar>
            <w:top w:w="0" w:type="dxa"/>
            <w:left w:w="108" w:type="dxa"/>
            <w:bottom w:w="0" w:type="dxa"/>
            <w:right w:w="108" w:type="dxa"/>
          </w:tblCellMar>
        </w:tblPrEx>
        <w:trPr>
          <w:jc w:val="center"/>
        </w:trPr>
        <w:tc>
          <w:tcPr>
            <w:tcW w:w="432" w:type="pct"/>
            <w:tcBorders>
              <w:top w:val="nil"/>
              <w:left w:val="single" w:color="auto" w:sz="8" w:space="0"/>
              <w:bottom w:val="single" w:color="auto" w:sz="8" w:space="0"/>
              <w:right w:val="single" w:color="auto" w:sz="8" w:space="0"/>
            </w:tcBorders>
            <w:vAlign w:val="center"/>
          </w:tcPr>
          <w:p w14:paraId="5D082DE5">
            <w:pPr>
              <w:pStyle w:val="106"/>
              <w:snapToGrid w:val="0"/>
              <w:spacing w:before="31" w:beforeLines="10" w:after="31" w:afterLines="10" w:line="300" w:lineRule="exact"/>
              <w:ind w:left="-112" w:right="-112"/>
              <w:rPr>
                <w:sz w:val="20"/>
              </w:rPr>
            </w:pPr>
            <w:r>
              <w:rPr>
                <w:rFonts w:hint="eastAsia"/>
                <w:sz w:val="20"/>
              </w:rPr>
              <w:t>33</w:t>
            </w:r>
          </w:p>
        </w:tc>
        <w:tc>
          <w:tcPr>
            <w:tcW w:w="0" w:type="auto"/>
            <w:vMerge w:val="continue"/>
            <w:tcBorders>
              <w:top w:val="nil"/>
              <w:left w:val="single" w:color="auto" w:sz="8" w:space="0"/>
              <w:bottom w:val="single" w:color="000000" w:sz="8" w:space="0"/>
              <w:right w:val="single" w:color="auto" w:sz="8" w:space="0"/>
            </w:tcBorders>
            <w:vAlign w:val="center"/>
          </w:tcPr>
          <w:p w14:paraId="7D01B675">
            <w:pPr>
              <w:widowControl/>
              <w:jc w:val="left"/>
              <w:rPr>
                <w:rFonts w:ascii="仿宋_GB2312"/>
                <w:spacing w:val="6"/>
                <w:kern w:val="0"/>
                <w:sz w:val="20"/>
                <w:szCs w:val="20"/>
              </w:rPr>
            </w:pPr>
          </w:p>
        </w:tc>
        <w:tc>
          <w:tcPr>
            <w:tcW w:w="652" w:type="pct"/>
            <w:tcBorders>
              <w:top w:val="nil"/>
              <w:left w:val="nil"/>
              <w:bottom w:val="single" w:color="auto" w:sz="8" w:space="0"/>
              <w:right w:val="single" w:color="auto" w:sz="8" w:space="0"/>
            </w:tcBorders>
            <w:vAlign w:val="center"/>
          </w:tcPr>
          <w:p w14:paraId="4A4F6938">
            <w:pPr>
              <w:pStyle w:val="106"/>
              <w:snapToGrid w:val="0"/>
              <w:spacing w:before="31" w:beforeLines="10" w:after="31" w:afterLines="10" w:line="300" w:lineRule="exact"/>
              <w:ind w:left="-112" w:right="-112"/>
              <w:rPr>
                <w:sz w:val="20"/>
              </w:rPr>
            </w:pPr>
            <w:r>
              <w:rPr>
                <w:rFonts w:hint="eastAsia"/>
                <w:sz w:val="20"/>
              </w:rPr>
              <w:t>随州市</w:t>
            </w:r>
          </w:p>
        </w:tc>
        <w:tc>
          <w:tcPr>
            <w:tcW w:w="805" w:type="pct"/>
            <w:tcBorders>
              <w:top w:val="nil"/>
              <w:left w:val="nil"/>
              <w:bottom w:val="single" w:color="auto" w:sz="8" w:space="0"/>
              <w:right w:val="single" w:color="auto" w:sz="8" w:space="0"/>
            </w:tcBorders>
            <w:vAlign w:val="center"/>
          </w:tcPr>
          <w:p w14:paraId="37AB45FE">
            <w:pPr>
              <w:pStyle w:val="106"/>
              <w:snapToGrid w:val="0"/>
              <w:spacing w:before="31" w:beforeLines="10" w:after="31" w:afterLines="10" w:line="300" w:lineRule="exact"/>
              <w:ind w:left="-112" w:right="-112"/>
              <w:rPr>
                <w:sz w:val="20"/>
              </w:rPr>
            </w:pPr>
            <w:r>
              <w:rPr>
                <w:rFonts w:hint="eastAsia" w:ascii="宋体" w:hAnsi="宋体" w:eastAsia="宋体" w:cs="宋体"/>
                <w:sz w:val="20"/>
              </w:rPr>
              <w:t>涢</w:t>
            </w:r>
            <w:r>
              <w:rPr>
                <w:rFonts w:hint="eastAsia" w:hAnsi="仿宋_GB2312" w:cs="仿宋_GB2312"/>
                <w:sz w:val="20"/>
              </w:rPr>
              <w:t>水</w:t>
            </w:r>
          </w:p>
        </w:tc>
        <w:tc>
          <w:tcPr>
            <w:tcW w:w="1027" w:type="pct"/>
            <w:tcBorders>
              <w:top w:val="nil"/>
              <w:left w:val="nil"/>
              <w:bottom w:val="single" w:color="auto" w:sz="8" w:space="0"/>
              <w:right w:val="single" w:color="auto" w:sz="8" w:space="0"/>
            </w:tcBorders>
            <w:vAlign w:val="center"/>
          </w:tcPr>
          <w:p w14:paraId="773DC3B9">
            <w:pPr>
              <w:pStyle w:val="106"/>
              <w:snapToGrid w:val="0"/>
              <w:spacing w:before="31" w:beforeLines="10" w:after="31" w:afterLines="10" w:line="300" w:lineRule="exact"/>
              <w:ind w:left="-112" w:right="-112"/>
              <w:rPr>
                <w:sz w:val="20"/>
              </w:rPr>
            </w:pPr>
            <w:r>
              <w:rPr>
                <w:rFonts w:hint="eastAsia"/>
                <w:sz w:val="20"/>
              </w:rPr>
              <w:t>魏家畈小河口</w:t>
            </w:r>
          </w:p>
        </w:tc>
        <w:tc>
          <w:tcPr>
            <w:tcW w:w="739" w:type="pct"/>
            <w:tcBorders>
              <w:top w:val="nil"/>
              <w:left w:val="nil"/>
              <w:bottom w:val="single" w:color="auto" w:sz="8" w:space="0"/>
              <w:right w:val="single" w:color="auto" w:sz="8" w:space="0"/>
            </w:tcBorders>
            <w:vAlign w:val="center"/>
          </w:tcPr>
          <w:p w14:paraId="1C56BDC5">
            <w:pPr>
              <w:pStyle w:val="106"/>
              <w:snapToGrid w:val="0"/>
              <w:spacing w:before="31" w:beforeLines="10" w:after="31" w:afterLines="10" w:line="300" w:lineRule="exact"/>
              <w:ind w:left="-112" w:right="-112"/>
              <w:rPr>
                <w:sz w:val="20"/>
              </w:rPr>
            </w:pPr>
            <w:r>
              <w:rPr>
                <w:rFonts w:hint="eastAsia"/>
                <w:sz w:val="20"/>
              </w:rPr>
              <w:t>省控</w:t>
            </w:r>
          </w:p>
        </w:tc>
        <w:tc>
          <w:tcPr>
            <w:tcW w:w="738" w:type="pct"/>
            <w:tcBorders>
              <w:top w:val="nil"/>
              <w:left w:val="nil"/>
              <w:bottom w:val="single" w:color="auto" w:sz="8" w:space="0"/>
              <w:right w:val="single" w:color="auto" w:sz="8" w:space="0"/>
            </w:tcBorders>
            <w:vAlign w:val="center"/>
          </w:tcPr>
          <w:p w14:paraId="7D40CA2B">
            <w:pPr>
              <w:pStyle w:val="106"/>
              <w:snapToGrid w:val="0"/>
              <w:spacing w:before="31" w:beforeLines="10" w:after="31" w:afterLines="10" w:line="300" w:lineRule="exact"/>
              <w:ind w:left="-112" w:right="-112"/>
              <w:rPr>
                <w:sz w:val="20"/>
              </w:rPr>
            </w:pPr>
            <w:r>
              <w:rPr>
                <w:rFonts w:hint="eastAsia"/>
                <w:sz w:val="20"/>
              </w:rPr>
              <w:t>每月一次</w:t>
            </w:r>
          </w:p>
        </w:tc>
      </w:tr>
      <w:tr w14:paraId="2D1ED17D">
        <w:tblPrEx>
          <w:tblCellMar>
            <w:top w:w="0" w:type="dxa"/>
            <w:left w:w="108" w:type="dxa"/>
            <w:bottom w:w="0" w:type="dxa"/>
            <w:right w:w="108" w:type="dxa"/>
          </w:tblCellMar>
        </w:tblPrEx>
        <w:trPr>
          <w:jc w:val="center"/>
        </w:trPr>
        <w:tc>
          <w:tcPr>
            <w:tcW w:w="432" w:type="pct"/>
            <w:tcBorders>
              <w:top w:val="nil"/>
              <w:left w:val="single" w:color="auto" w:sz="8" w:space="0"/>
              <w:bottom w:val="single" w:color="auto" w:sz="8" w:space="0"/>
              <w:right w:val="single" w:color="auto" w:sz="8" w:space="0"/>
            </w:tcBorders>
            <w:vAlign w:val="center"/>
          </w:tcPr>
          <w:p w14:paraId="40592C8E">
            <w:pPr>
              <w:pStyle w:val="106"/>
              <w:snapToGrid w:val="0"/>
              <w:spacing w:before="31" w:beforeLines="10" w:after="31" w:afterLines="10" w:line="300" w:lineRule="exact"/>
              <w:ind w:left="-112" w:right="-112"/>
              <w:rPr>
                <w:sz w:val="20"/>
              </w:rPr>
            </w:pPr>
            <w:r>
              <w:rPr>
                <w:rFonts w:hint="eastAsia"/>
                <w:sz w:val="20"/>
              </w:rPr>
              <w:t>34</w:t>
            </w:r>
          </w:p>
        </w:tc>
        <w:tc>
          <w:tcPr>
            <w:tcW w:w="0" w:type="auto"/>
            <w:vMerge w:val="continue"/>
            <w:tcBorders>
              <w:top w:val="nil"/>
              <w:left w:val="single" w:color="auto" w:sz="8" w:space="0"/>
              <w:bottom w:val="single" w:color="000000" w:sz="8" w:space="0"/>
              <w:right w:val="single" w:color="auto" w:sz="8" w:space="0"/>
            </w:tcBorders>
            <w:vAlign w:val="center"/>
          </w:tcPr>
          <w:p w14:paraId="0213C9A9">
            <w:pPr>
              <w:widowControl/>
              <w:jc w:val="left"/>
              <w:rPr>
                <w:rFonts w:ascii="仿宋_GB2312"/>
                <w:spacing w:val="6"/>
                <w:kern w:val="0"/>
                <w:sz w:val="20"/>
                <w:szCs w:val="20"/>
              </w:rPr>
            </w:pPr>
          </w:p>
        </w:tc>
        <w:tc>
          <w:tcPr>
            <w:tcW w:w="652" w:type="pct"/>
            <w:tcBorders>
              <w:top w:val="nil"/>
              <w:left w:val="nil"/>
              <w:bottom w:val="single" w:color="auto" w:sz="8" w:space="0"/>
              <w:right w:val="single" w:color="auto" w:sz="8" w:space="0"/>
            </w:tcBorders>
            <w:vAlign w:val="center"/>
          </w:tcPr>
          <w:p w14:paraId="792C4F53">
            <w:pPr>
              <w:pStyle w:val="106"/>
              <w:snapToGrid w:val="0"/>
              <w:spacing w:before="31" w:beforeLines="10" w:after="31" w:afterLines="10" w:line="300" w:lineRule="exact"/>
              <w:ind w:left="-112" w:right="-112"/>
              <w:rPr>
                <w:sz w:val="20"/>
              </w:rPr>
            </w:pPr>
            <w:r>
              <w:rPr>
                <w:rFonts w:hint="eastAsia"/>
                <w:sz w:val="20"/>
              </w:rPr>
              <w:t>随州市</w:t>
            </w:r>
          </w:p>
        </w:tc>
        <w:tc>
          <w:tcPr>
            <w:tcW w:w="805" w:type="pct"/>
            <w:tcBorders>
              <w:top w:val="nil"/>
              <w:left w:val="nil"/>
              <w:bottom w:val="single" w:color="auto" w:sz="8" w:space="0"/>
              <w:right w:val="single" w:color="auto" w:sz="8" w:space="0"/>
            </w:tcBorders>
            <w:vAlign w:val="center"/>
          </w:tcPr>
          <w:p w14:paraId="31B7D347">
            <w:pPr>
              <w:pStyle w:val="106"/>
              <w:snapToGrid w:val="0"/>
              <w:spacing w:before="31" w:beforeLines="10" w:after="31" w:afterLines="10" w:line="300" w:lineRule="exact"/>
              <w:ind w:left="-112" w:right="-112"/>
              <w:rPr>
                <w:sz w:val="20"/>
              </w:rPr>
            </w:pPr>
            <w:r>
              <w:rPr>
                <w:rFonts w:hint="eastAsia"/>
                <w:sz w:val="20"/>
              </w:rPr>
              <w:t>厥水</w:t>
            </w:r>
          </w:p>
        </w:tc>
        <w:tc>
          <w:tcPr>
            <w:tcW w:w="1027" w:type="pct"/>
            <w:tcBorders>
              <w:top w:val="nil"/>
              <w:left w:val="nil"/>
              <w:bottom w:val="single" w:color="auto" w:sz="8" w:space="0"/>
              <w:right w:val="single" w:color="auto" w:sz="8" w:space="0"/>
            </w:tcBorders>
            <w:vAlign w:val="center"/>
          </w:tcPr>
          <w:p w14:paraId="7277AD7E">
            <w:pPr>
              <w:pStyle w:val="106"/>
              <w:snapToGrid w:val="0"/>
              <w:spacing w:before="31" w:beforeLines="10" w:after="31" w:afterLines="10" w:line="300" w:lineRule="exact"/>
              <w:ind w:left="-112" w:right="-112"/>
              <w:rPr>
                <w:sz w:val="20"/>
              </w:rPr>
            </w:pPr>
            <w:r>
              <w:rPr>
                <w:rFonts w:hint="eastAsia"/>
                <w:sz w:val="20"/>
              </w:rPr>
              <w:t>自来水厂</w:t>
            </w:r>
          </w:p>
        </w:tc>
        <w:tc>
          <w:tcPr>
            <w:tcW w:w="739" w:type="pct"/>
            <w:tcBorders>
              <w:top w:val="nil"/>
              <w:left w:val="nil"/>
              <w:bottom w:val="single" w:color="auto" w:sz="8" w:space="0"/>
              <w:right w:val="single" w:color="auto" w:sz="8" w:space="0"/>
            </w:tcBorders>
            <w:vAlign w:val="center"/>
          </w:tcPr>
          <w:p w14:paraId="4FB517EC">
            <w:pPr>
              <w:pStyle w:val="106"/>
              <w:snapToGrid w:val="0"/>
              <w:spacing w:before="31" w:beforeLines="10" w:after="31" w:afterLines="10" w:line="300" w:lineRule="exact"/>
              <w:ind w:left="-112" w:right="-112"/>
              <w:rPr>
                <w:sz w:val="20"/>
              </w:rPr>
            </w:pPr>
            <w:r>
              <w:rPr>
                <w:rFonts w:hint="eastAsia"/>
                <w:sz w:val="20"/>
              </w:rPr>
              <w:t>省控</w:t>
            </w:r>
          </w:p>
        </w:tc>
        <w:tc>
          <w:tcPr>
            <w:tcW w:w="738" w:type="pct"/>
            <w:tcBorders>
              <w:top w:val="nil"/>
              <w:left w:val="nil"/>
              <w:bottom w:val="single" w:color="auto" w:sz="8" w:space="0"/>
              <w:right w:val="single" w:color="auto" w:sz="8" w:space="0"/>
            </w:tcBorders>
            <w:vAlign w:val="center"/>
          </w:tcPr>
          <w:p w14:paraId="47C8445A">
            <w:pPr>
              <w:pStyle w:val="106"/>
              <w:snapToGrid w:val="0"/>
              <w:spacing w:before="31" w:beforeLines="10" w:after="31" w:afterLines="10" w:line="300" w:lineRule="exact"/>
              <w:ind w:left="-112" w:right="-112"/>
              <w:rPr>
                <w:sz w:val="20"/>
              </w:rPr>
            </w:pPr>
            <w:r>
              <w:rPr>
                <w:rFonts w:hint="eastAsia"/>
                <w:sz w:val="20"/>
              </w:rPr>
              <w:t>每月一次</w:t>
            </w:r>
          </w:p>
        </w:tc>
      </w:tr>
      <w:tr w14:paraId="15329DC7">
        <w:tblPrEx>
          <w:tblCellMar>
            <w:top w:w="0" w:type="dxa"/>
            <w:left w:w="108" w:type="dxa"/>
            <w:bottom w:w="0" w:type="dxa"/>
            <w:right w:w="108" w:type="dxa"/>
          </w:tblCellMar>
        </w:tblPrEx>
        <w:trPr>
          <w:jc w:val="center"/>
        </w:trPr>
        <w:tc>
          <w:tcPr>
            <w:tcW w:w="432" w:type="pct"/>
            <w:tcBorders>
              <w:top w:val="nil"/>
              <w:left w:val="single" w:color="auto" w:sz="8" w:space="0"/>
              <w:bottom w:val="single" w:color="auto" w:sz="8" w:space="0"/>
              <w:right w:val="single" w:color="auto" w:sz="8" w:space="0"/>
            </w:tcBorders>
            <w:vAlign w:val="center"/>
          </w:tcPr>
          <w:p w14:paraId="291E76FD">
            <w:pPr>
              <w:pStyle w:val="106"/>
              <w:snapToGrid w:val="0"/>
              <w:spacing w:before="31" w:beforeLines="10" w:after="31" w:afterLines="10" w:line="300" w:lineRule="exact"/>
              <w:ind w:left="-112" w:right="-112"/>
              <w:rPr>
                <w:sz w:val="20"/>
              </w:rPr>
            </w:pPr>
            <w:r>
              <w:rPr>
                <w:rFonts w:hint="eastAsia"/>
                <w:sz w:val="20"/>
              </w:rPr>
              <w:t>35</w:t>
            </w:r>
          </w:p>
        </w:tc>
        <w:tc>
          <w:tcPr>
            <w:tcW w:w="607" w:type="pct"/>
            <w:vMerge w:val="restart"/>
            <w:tcBorders>
              <w:top w:val="nil"/>
              <w:left w:val="single" w:color="auto" w:sz="8" w:space="0"/>
              <w:bottom w:val="single" w:color="000000" w:sz="8" w:space="0"/>
              <w:right w:val="single" w:color="auto" w:sz="8" w:space="0"/>
            </w:tcBorders>
            <w:vAlign w:val="center"/>
          </w:tcPr>
          <w:p w14:paraId="66BD3CA9">
            <w:pPr>
              <w:pStyle w:val="106"/>
              <w:snapToGrid w:val="0"/>
              <w:spacing w:before="31" w:beforeLines="10" w:after="31" w:afterLines="10" w:line="300" w:lineRule="exact"/>
              <w:ind w:left="-112" w:right="-112"/>
              <w:rPr>
                <w:sz w:val="20"/>
              </w:rPr>
            </w:pPr>
            <w:r>
              <w:rPr>
                <w:rFonts w:hint="eastAsia"/>
                <w:sz w:val="20"/>
              </w:rPr>
              <w:t>恩施州</w:t>
            </w:r>
          </w:p>
        </w:tc>
        <w:tc>
          <w:tcPr>
            <w:tcW w:w="652" w:type="pct"/>
            <w:tcBorders>
              <w:top w:val="nil"/>
              <w:left w:val="nil"/>
              <w:bottom w:val="single" w:color="auto" w:sz="8" w:space="0"/>
              <w:right w:val="single" w:color="auto" w:sz="8" w:space="0"/>
            </w:tcBorders>
            <w:vAlign w:val="center"/>
          </w:tcPr>
          <w:p w14:paraId="083CC179">
            <w:pPr>
              <w:pStyle w:val="106"/>
              <w:snapToGrid w:val="0"/>
              <w:spacing w:before="31" w:beforeLines="10" w:after="31" w:afterLines="10" w:line="300" w:lineRule="exact"/>
              <w:ind w:left="-112" w:right="-112"/>
              <w:rPr>
                <w:sz w:val="20"/>
              </w:rPr>
            </w:pPr>
            <w:r>
              <w:rPr>
                <w:rFonts w:hint="eastAsia"/>
                <w:sz w:val="20"/>
              </w:rPr>
              <w:t>恩施州</w:t>
            </w:r>
          </w:p>
        </w:tc>
        <w:tc>
          <w:tcPr>
            <w:tcW w:w="805" w:type="pct"/>
            <w:tcBorders>
              <w:top w:val="nil"/>
              <w:left w:val="nil"/>
              <w:bottom w:val="single" w:color="auto" w:sz="8" w:space="0"/>
              <w:right w:val="single" w:color="auto" w:sz="8" w:space="0"/>
            </w:tcBorders>
            <w:vAlign w:val="center"/>
          </w:tcPr>
          <w:p w14:paraId="2716478D">
            <w:pPr>
              <w:pStyle w:val="106"/>
              <w:snapToGrid w:val="0"/>
              <w:spacing w:before="31" w:beforeLines="10" w:after="31" w:afterLines="10" w:line="300" w:lineRule="exact"/>
              <w:ind w:left="-112" w:right="-112"/>
              <w:rPr>
                <w:sz w:val="20"/>
              </w:rPr>
            </w:pPr>
            <w:r>
              <w:rPr>
                <w:rFonts w:hint="eastAsia"/>
                <w:sz w:val="20"/>
              </w:rPr>
              <w:t>清江</w:t>
            </w:r>
          </w:p>
        </w:tc>
        <w:tc>
          <w:tcPr>
            <w:tcW w:w="1027" w:type="pct"/>
            <w:tcBorders>
              <w:top w:val="nil"/>
              <w:left w:val="nil"/>
              <w:bottom w:val="single" w:color="auto" w:sz="8" w:space="0"/>
              <w:right w:val="single" w:color="auto" w:sz="8" w:space="0"/>
            </w:tcBorders>
            <w:vAlign w:val="center"/>
          </w:tcPr>
          <w:p w14:paraId="1384FED3">
            <w:pPr>
              <w:pStyle w:val="106"/>
              <w:snapToGrid w:val="0"/>
              <w:spacing w:before="31" w:beforeLines="10" w:after="31" w:afterLines="10" w:line="300" w:lineRule="exact"/>
              <w:ind w:left="-112" w:right="-112"/>
              <w:rPr>
                <w:sz w:val="20"/>
              </w:rPr>
            </w:pPr>
            <w:r>
              <w:rPr>
                <w:rFonts w:hint="eastAsia"/>
                <w:sz w:val="20"/>
              </w:rPr>
              <w:t>利川西门</w:t>
            </w:r>
          </w:p>
        </w:tc>
        <w:tc>
          <w:tcPr>
            <w:tcW w:w="739" w:type="pct"/>
            <w:tcBorders>
              <w:top w:val="nil"/>
              <w:left w:val="nil"/>
              <w:bottom w:val="single" w:color="auto" w:sz="8" w:space="0"/>
              <w:right w:val="single" w:color="auto" w:sz="8" w:space="0"/>
            </w:tcBorders>
            <w:vAlign w:val="center"/>
          </w:tcPr>
          <w:p w14:paraId="0C383F2A">
            <w:pPr>
              <w:pStyle w:val="106"/>
              <w:snapToGrid w:val="0"/>
              <w:spacing w:before="31" w:beforeLines="10" w:after="31" w:afterLines="10" w:line="300" w:lineRule="exact"/>
              <w:ind w:left="-112" w:right="-112"/>
              <w:rPr>
                <w:sz w:val="20"/>
              </w:rPr>
            </w:pPr>
            <w:r>
              <w:rPr>
                <w:rFonts w:hint="eastAsia"/>
                <w:sz w:val="20"/>
              </w:rPr>
              <w:t>省控</w:t>
            </w:r>
          </w:p>
        </w:tc>
        <w:tc>
          <w:tcPr>
            <w:tcW w:w="738" w:type="pct"/>
            <w:tcBorders>
              <w:top w:val="nil"/>
              <w:left w:val="nil"/>
              <w:bottom w:val="single" w:color="auto" w:sz="8" w:space="0"/>
              <w:right w:val="single" w:color="auto" w:sz="8" w:space="0"/>
            </w:tcBorders>
            <w:vAlign w:val="center"/>
          </w:tcPr>
          <w:p w14:paraId="0A46B239">
            <w:pPr>
              <w:pStyle w:val="106"/>
              <w:snapToGrid w:val="0"/>
              <w:spacing w:before="31" w:beforeLines="10" w:after="31" w:afterLines="10" w:line="300" w:lineRule="exact"/>
              <w:ind w:left="-112" w:right="-112"/>
              <w:rPr>
                <w:sz w:val="20"/>
              </w:rPr>
            </w:pPr>
            <w:r>
              <w:rPr>
                <w:rFonts w:hint="eastAsia"/>
                <w:sz w:val="20"/>
              </w:rPr>
              <w:t>每月一次</w:t>
            </w:r>
          </w:p>
        </w:tc>
      </w:tr>
      <w:tr w14:paraId="695A4AB7">
        <w:tblPrEx>
          <w:tblCellMar>
            <w:top w:w="0" w:type="dxa"/>
            <w:left w:w="108" w:type="dxa"/>
            <w:bottom w:w="0" w:type="dxa"/>
            <w:right w:w="108" w:type="dxa"/>
          </w:tblCellMar>
        </w:tblPrEx>
        <w:trPr>
          <w:jc w:val="center"/>
        </w:trPr>
        <w:tc>
          <w:tcPr>
            <w:tcW w:w="432" w:type="pct"/>
            <w:tcBorders>
              <w:top w:val="nil"/>
              <w:left w:val="single" w:color="auto" w:sz="8" w:space="0"/>
              <w:bottom w:val="single" w:color="auto" w:sz="8" w:space="0"/>
              <w:right w:val="single" w:color="auto" w:sz="8" w:space="0"/>
            </w:tcBorders>
            <w:vAlign w:val="center"/>
          </w:tcPr>
          <w:p w14:paraId="20346D71">
            <w:pPr>
              <w:pStyle w:val="106"/>
              <w:snapToGrid w:val="0"/>
              <w:spacing w:before="31" w:beforeLines="10" w:after="31" w:afterLines="10" w:line="300" w:lineRule="exact"/>
              <w:ind w:left="-112" w:right="-112"/>
              <w:rPr>
                <w:sz w:val="20"/>
              </w:rPr>
            </w:pPr>
            <w:r>
              <w:rPr>
                <w:rFonts w:hint="eastAsia"/>
                <w:sz w:val="20"/>
              </w:rPr>
              <w:t>36</w:t>
            </w:r>
          </w:p>
        </w:tc>
        <w:tc>
          <w:tcPr>
            <w:tcW w:w="0" w:type="auto"/>
            <w:vMerge w:val="continue"/>
            <w:tcBorders>
              <w:top w:val="nil"/>
              <w:left w:val="single" w:color="auto" w:sz="8" w:space="0"/>
              <w:bottom w:val="single" w:color="000000" w:sz="8" w:space="0"/>
              <w:right w:val="single" w:color="auto" w:sz="8" w:space="0"/>
            </w:tcBorders>
            <w:vAlign w:val="center"/>
          </w:tcPr>
          <w:p w14:paraId="2FCF3F2A">
            <w:pPr>
              <w:widowControl/>
              <w:jc w:val="left"/>
              <w:rPr>
                <w:rFonts w:ascii="仿宋_GB2312"/>
                <w:spacing w:val="6"/>
                <w:kern w:val="0"/>
                <w:sz w:val="20"/>
                <w:szCs w:val="20"/>
              </w:rPr>
            </w:pPr>
          </w:p>
        </w:tc>
        <w:tc>
          <w:tcPr>
            <w:tcW w:w="652" w:type="pct"/>
            <w:tcBorders>
              <w:top w:val="nil"/>
              <w:left w:val="nil"/>
              <w:bottom w:val="single" w:color="auto" w:sz="8" w:space="0"/>
              <w:right w:val="single" w:color="auto" w:sz="8" w:space="0"/>
            </w:tcBorders>
            <w:vAlign w:val="center"/>
          </w:tcPr>
          <w:p w14:paraId="24243300">
            <w:pPr>
              <w:pStyle w:val="106"/>
              <w:snapToGrid w:val="0"/>
              <w:spacing w:before="31" w:beforeLines="10" w:after="31" w:afterLines="10" w:line="300" w:lineRule="exact"/>
              <w:ind w:left="-112" w:right="-112"/>
              <w:rPr>
                <w:sz w:val="20"/>
              </w:rPr>
            </w:pPr>
            <w:r>
              <w:rPr>
                <w:rFonts w:hint="eastAsia"/>
                <w:sz w:val="20"/>
              </w:rPr>
              <w:t>利川市</w:t>
            </w:r>
          </w:p>
        </w:tc>
        <w:tc>
          <w:tcPr>
            <w:tcW w:w="805" w:type="pct"/>
            <w:tcBorders>
              <w:top w:val="nil"/>
              <w:left w:val="nil"/>
              <w:bottom w:val="single" w:color="auto" w:sz="8" w:space="0"/>
              <w:right w:val="single" w:color="auto" w:sz="8" w:space="0"/>
            </w:tcBorders>
            <w:vAlign w:val="center"/>
          </w:tcPr>
          <w:p w14:paraId="2B34115D">
            <w:pPr>
              <w:pStyle w:val="106"/>
              <w:snapToGrid w:val="0"/>
              <w:spacing w:before="31" w:beforeLines="10" w:after="31" w:afterLines="10" w:line="300" w:lineRule="exact"/>
              <w:ind w:left="-112" w:right="-112"/>
              <w:rPr>
                <w:sz w:val="20"/>
              </w:rPr>
            </w:pPr>
            <w:r>
              <w:rPr>
                <w:rFonts w:hint="eastAsia"/>
                <w:sz w:val="20"/>
              </w:rPr>
              <w:t>梅子河</w:t>
            </w:r>
          </w:p>
        </w:tc>
        <w:tc>
          <w:tcPr>
            <w:tcW w:w="1027" w:type="pct"/>
            <w:tcBorders>
              <w:top w:val="nil"/>
              <w:left w:val="nil"/>
              <w:bottom w:val="single" w:color="auto" w:sz="8" w:space="0"/>
              <w:right w:val="single" w:color="auto" w:sz="8" w:space="0"/>
            </w:tcBorders>
            <w:vAlign w:val="center"/>
          </w:tcPr>
          <w:p w14:paraId="0BC36B76">
            <w:pPr>
              <w:pStyle w:val="106"/>
              <w:snapToGrid w:val="0"/>
              <w:spacing w:before="31" w:beforeLines="10" w:after="31" w:afterLines="10" w:line="300" w:lineRule="exact"/>
              <w:ind w:left="-112" w:right="-112"/>
              <w:rPr>
                <w:sz w:val="20"/>
              </w:rPr>
            </w:pPr>
            <w:r>
              <w:rPr>
                <w:rFonts w:hint="eastAsia"/>
                <w:sz w:val="20"/>
              </w:rPr>
              <w:t>南坪</w:t>
            </w:r>
          </w:p>
        </w:tc>
        <w:tc>
          <w:tcPr>
            <w:tcW w:w="739" w:type="pct"/>
            <w:tcBorders>
              <w:top w:val="nil"/>
              <w:left w:val="nil"/>
              <w:bottom w:val="single" w:color="auto" w:sz="8" w:space="0"/>
              <w:right w:val="single" w:color="auto" w:sz="8" w:space="0"/>
            </w:tcBorders>
            <w:vAlign w:val="center"/>
          </w:tcPr>
          <w:p w14:paraId="200232BC">
            <w:pPr>
              <w:pStyle w:val="106"/>
              <w:snapToGrid w:val="0"/>
              <w:spacing w:before="31" w:beforeLines="10" w:after="31" w:afterLines="10" w:line="300" w:lineRule="exact"/>
              <w:ind w:left="-112" w:right="-112"/>
              <w:rPr>
                <w:sz w:val="20"/>
              </w:rPr>
            </w:pPr>
            <w:r>
              <w:rPr>
                <w:rFonts w:hint="eastAsia"/>
                <w:sz w:val="20"/>
              </w:rPr>
              <w:t>省控</w:t>
            </w:r>
          </w:p>
        </w:tc>
        <w:tc>
          <w:tcPr>
            <w:tcW w:w="738" w:type="pct"/>
            <w:tcBorders>
              <w:top w:val="nil"/>
              <w:left w:val="nil"/>
              <w:bottom w:val="single" w:color="auto" w:sz="8" w:space="0"/>
              <w:right w:val="single" w:color="auto" w:sz="8" w:space="0"/>
            </w:tcBorders>
            <w:vAlign w:val="center"/>
          </w:tcPr>
          <w:p w14:paraId="687B4598">
            <w:pPr>
              <w:pStyle w:val="106"/>
              <w:snapToGrid w:val="0"/>
              <w:spacing w:before="31" w:beforeLines="10" w:after="31" w:afterLines="10" w:line="300" w:lineRule="exact"/>
              <w:ind w:left="-112" w:right="-112"/>
              <w:rPr>
                <w:sz w:val="20"/>
              </w:rPr>
            </w:pPr>
            <w:r>
              <w:rPr>
                <w:rFonts w:hint="eastAsia"/>
                <w:sz w:val="20"/>
              </w:rPr>
              <w:t>每月一次</w:t>
            </w:r>
          </w:p>
        </w:tc>
      </w:tr>
      <w:tr w14:paraId="7629ECED">
        <w:tblPrEx>
          <w:tblCellMar>
            <w:top w:w="0" w:type="dxa"/>
            <w:left w:w="108" w:type="dxa"/>
            <w:bottom w:w="0" w:type="dxa"/>
            <w:right w:w="108" w:type="dxa"/>
          </w:tblCellMar>
        </w:tblPrEx>
        <w:trPr>
          <w:jc w:val="center"/>
        </w:trPr>
        <w:tc>
          <w:tcPr>
            <w:tcW w:w="432" w:type="pct"/>
            <w:tcBorders>
              <w:top w:val="nil"/>
              <w:left w:val="single" w:color="auto" w:sz="8" w:space="0"/>
              <w:bottom w:val="single" w:color="auto" w:sz="8" w:space="0"/>
              <w:right w:val="single" w:color="auto" w:sz="8" w:space="0"/>
            </w:tcBorders>
            <w:vAlign w:val="center"/>
          </w:tcPr>
          <w:p w14:paraId="6B2BF875">
            <w:pPr>
              <w:pStyle w:val="106"/>
              <w:snapToGrid w:val="0"/>
              <w:spacing w:before="31" w:beforeLines="10" w:after="31" w:afterLines="10" w:line="300" w:lineRule="exact"/>
              <w:ind w:left="-112" w:right="-112"/>
              <w:rPr>
                <w:sz w:val="20"/>
              </w:rPr>
            </w:pPr>
            <w:r>
              <w:rPr>
                <w:rFonts w:hint="eastAsia"/>
                <w:sz w:val="20"/>
              </w:rPr>
              <w:t>37</w:t>
            </w:r>
          </w:p>
        </w:tc>
        <w:tc>
          <w:tcPr>
            <w:tcW w:w="607" w:type="pct"/>
            <w:vMerge w:val="restart"/>
            <w:tcBorders>
              <w:top w:val="nil"/>
              <w:left w:val="single" w:color="auto" w:sz="8" w:space="0"/>
              <w:bottom w:val="single" w:color="000000" w:sz="8" w:space="0"/>
              <w:right w:val="single" w:color="auto" w:sz="8" w:space="0"/>
            </w:tcBorders>
            <w:vAlign w:val="center"/>
          </w:tcPr>
          <w:p w14:paraId="3189D6E6">
            <w:pPr>
              <w:pStyle w:val="106"/>
              <w:snapToGrid w:val="0"/>
              <w:spacing w:before="31" w:beforeLines="10" w:after="31" w:afterLines="10" w:line="300" w:lineRule="exact"/>
              <w:ind w:left="-112" w:right="-112"/>
              <w:rPr>
                <w:sz w:val="20"/>
              </w:rPr>
            </w:pPr>
            <w:r>
              <w:rPr>
                <w:rFonts w:hint="eastAsia"/>
                <w:sz w:val="20"/>
              </w:rPr>
              <w:t>潜江市</w:t>
            </w:r>
          </w:p>
        </w:tc>
        <w:tc>
          <w:tcPr>
            <w:tcW w:w="652" w:type="pct"/>
            <w:tcBorders>
              <w:top w:val="nil"/>
              <w:left w:val="nil"/>
              <w:bottom w:val="single" w:color="auto" w:sz="8" w:space="0"/>
              <w:right w:val="single" w:color="auto" w:sz="8" w:space="0"/>
            </w:tcBorders>
            <w:vAlign w:val="center"/>
          </w:tcPr>
          <w:p w14:paraId="3DD3F31E">
            <w:pPr>
              <w:pStyle w:val="106"/>
              <w:snapToGrid w:val="0"/>
              <w:spacing w:before="31" w:beforeLines="10" w:after="31" w:afterLines="10" w:line="300" w:lineRule="exact"/>
              <w:ind w:left="-112" w:right="-112"/>
              <w:rPr>
                <w:sz w:val="20"/>
              </w:rPr>
            </w:pPr>
            <w:r>
              <w:rPr>
                <w:rFonts w:hint="eastAsia"/>
                <w:sz w:val="20"/>
              </w:rPr>
              <w:t>潜江市</w:t>
            </w:r>
          </w:p>
        </w:tc>
        <w:tc>
          <w:tcPr>
            <w:tcW w:w="805" w:type="pct"/>
            <w:tcBorders>
              <w:top w:val="nil"/>
              <w:left w:val="nil"/>
              <w:bottom w:val="single" w:color="auto" w:sz="8" w:space="0"/>
              <w:right w:val="single" w:color="auto" w:sz="8" w:space="0"/>
            </w:tcBorders>
            <w:vAlign w:val="center"/>
          </w:tcPr>
          <w:p w14:paraId="67BBB04D">
            <w:pPr>
              <w:pStyle w:val="106"/>
              <w:snapToGrid w:val="0"/>
              <w:spacing w:before="31" w:beforeLines="10" w:after="31" w:afterLines="10" w:line="300" w:lineRule="exact"/>
              <w:ind w:left="-112" w:right="-112"/>
              <w:rPr>
                <w:sz w:val="20"/>
              </w:rPr>
            </w:pPr>
            <w:r>
              <w:rPr>
                <w:rFonts w:hint="eastAsia"/>
                <w:sz w:val="20"/>
              </w:rPr>
              <w:t>汉江</w:t>
            </w:r>
          </w:p>
        </w:tc>
        <w:tc>
          <w:tcPr>
            <w:tcW w:w="1027" w:type="pct"/>
            <w:tcBorders>
              <w:top w:val="nil"/>
              <w:left w:val="nil"/>
              <w:bottom w:val="single" w:color="auto" w:sz="8" w:space="0"/>
              <w:right w:val="single" w:color="auto" w:sz="8" w:space="0"/>
            </w:tcBorders>
            <w:vAlign w:val="center"/>
          </w:tcPr>
          <w:p w14:paraId="54D24EF7">
            <w:pPr>
              <w:pStyle w:val="106"/>
              <w:snapToGrid w:val="0"/>
              <w:spacing w:before="31" w:beforeLines="10" w:after="31" w:afterLines="10" w:line="300" w:lineRule="exact"/>
              <w:ind w:left="-112" w:right="-112"/>
              <w:rPr>
                <w:sz w:val="20"/>
              </w:rPr>
            </w:pPr>
            <w:r>
              <w:rPr>
                <w:rFonts w:hint="eastAsia"/>
                <w:sz w:val="20"/>
              </w:rPr>
              <w:t>泽口</w:t>
            </w:r>
          </w:p>
        </w:tc>
        <w:tc>
          <w:tcPr>
            <w:tcW w:w="739" w:type="pct"/>
            <w:tcBorders>
              <w:top w:val="nil"/>
              <w:left w:val="nil"/>
              <w:bottom w:val="single" w:color="auto" w:sz="8" w:space="0"/>
              <w:right w:val="single" w:color="auto" w:sz="8" w:space="0"/>
            </w:tcBorders>
            <w:vAlign w:val="center"/>
          </w:tcPr>
          <w:p w14:paraId="7A961F29">
            <w:pPr>
              <w:pStyle w:val="106"/>
              <w:snapToGrid w:val="0"/>
              <w:spacing w:before="31" w:beforeLines="10" w:after="31" w:afterLines="10" w:line="300" w:lineRule="exact"/>
              <w:ind w:left="-112" w:right="-112"/>
              <w:rPr>
                <w:sz w:val="20"/>
              </w:rPr>
            </w:pPr>
            <w:r>
              <w:rPr>
                <w:rFonts w:hint="eastAsia"/>
                <w:sz w:val="20"/>
              </w:rPr>
              <w:t>省控</w:t>
            </w:r>
          </w:p>
        </w:tc>
        <w:tc>
          <w:tcPr>
            <w:tcW w:w="738" w:type="pct"/>
            <w:tcBorders>
              <w:top w:val="nil"/>
              <w:left w:val="nil"/>
              <w:bottom w:val="single" w:color="auto" w:sz="8" w:space="0"/>
              <w:right w:val="single" w:color="auto" w:sz="8" w:space="0"/>
            </w:tcBorders>
            <w:vAlign w:val="center"/>
          </w:tcPr>
          <w:p w14:paraId="17ED14BB">
            <w:pPr>
              <w:pStyle w:val="106"/>
              <w:snapToGrid w:val="0"/>
              <w:spacing w:before="31" w:beforeLines="10" w:after="31" w:afterLines="10" w:line="300" w:lineRule="exact"/>
              <w:ind w:left="-112" w:right="-112"/>
              <w:rPr>
                <w:sz w:val="20"/>
              </w:rPr>
            </w:pPr>
            <w:r>
              <w:rPr>
                <w:rFonts w:hint="eastAsia"/>
                <w:sz w:val="20"/>
              </w:rPr>
              <w:t>每月一次</w:t>
            </w:r>
          </w:p>
        </w:tc>
      </w:tr>
      <w:tr w14:paraId="44BF3C42">
        <w:tblPrEx>
          <w:tblCellMar>
            <w:top w:w="0" w:type="dxa"/>
            <w:left w:w="108" w:type="dxa"/>
            <w:bottom w:w="0" w:type="dxa"/>
            <w:right w:w="108" w:type="dxa"/>
          </w:tblCellMar>
        </w:tblPrEx>
        <w:trPr>
          <w:jc w:val="center"/>
        </w:trPr>
        <w:tc>
          <w:tcPr>
            <w:tcW w:w="432" w:type="pct"/>
            <w:tcBorders>
              <w:top w:val="nil"/>
              <w:left w:val="single" w:color="auto" w:sz="8" w:space="0"/>
              <w:bottom w:val="single" w:color="auto" w:sz="8" w:space="0"/>
              <w:right w:val="single" w:color="auto" w:sz="8" w:space="0"/>
            </w:tcBorders>
            <w:vAlign w:val="center"/>
          </w:tcPr>
          <w:p w14:paraId="22864430">
            <w:pPr>
              <w:pStyle w:val="106"/>
              <w:snapToGrid w:val="0"/>
              <w:spacing w:before="31" w:beforeLines="10" w:after="31" w:afterLines="10" w:line="300" w:lineRule="exact"/>
              <w:ind w:left="-112" w:right="-112"/>
              <w:rPr>
                <w:sz w:val="20"/>
              </w:rPr>
            </w:pPr>
            <w:r>
              <w:rPr>
                <w:rFonts w:hint="eastAsia"/>
                <w:sz w:val="20"/>
              </w:rPr>
              <w:t>38</w:t>
            </w:r>
          </w:p>
        </w:tc>
        <w:tc>
          <w:tcPr>
            <w:tcW w:w="0" w:type="auto"/>
            <w:vMerge w:val="continue"/>
            <w:tcBorders>
              <w:top w:val="nil"/>
              <w:left w:val="single" w:color="auto" w:sz="8" w:space="0"/>
              <w:bottom w:val="single" w:color="000000" w:sz="8" w:space="0"/>
              <w:right w:val="single" w:color="auto" w:sz="8" w:space="0"/>
            </w:tcBorders>
            <w:vAlign w:val="center"/>
          </w:tcPr>
          <w:p w14:paraId="5C153502">
            <w:pPr>
              <w:widowControl/>
              <w:jc w:val="left"/>
              <w:rPr>
                <w:rFonts w:ascii="仿宋_GB2312"/>
                <w:spacing w:val="6"/>
                <w:kern w:val="0"/>
                <w:sz w:val="20"/>
                <w:szCs w:val="20"/>
              </w:rPr>
            </w:pPr>
          </w:p>
        </w:tc>
        <w:tc>
          <w:tcPr>
            <w:tcW w:w="652" w:type="pct"/>
            <w:tcBorders>
              <w:top w:val="nil"/>
              <w:left w:val="nil"/>
              <w:bottom w:val="single" w:color="auto" w:sz="8" w:space="0"/>
              <w:right w:val="single" w:color="auto" w:sz="8" w:space="0"/>
            </w:tcBorders>
            <w:vAlign w:val="center"/>
          </w:tcPr>
          <w:p w14:paraId="4D98C3E1">
            <w:pPr>
              <w:pStyle w:val="106"/>
              <w:snapToGrid w:val="0"/>
              <w:spacing w:before="31" w:beforeLines="10" w:after="31" w:afterLines="10" w:line="300" w:lineRule="exact"/>
              <w:ind w:left="-112" w:right="-112"/>
              <w:rPr>
                <w:sz w:val="20"/>
              </w:rPr>
            </w:pPr>
            <w:r>
              <w:rPr>
                <w:rFonts w:hint="eastAsia"/>
                <w:sz w:val="20"/>
              </w:rPr>
              <w:t>潜江市</w:t>
            </w:r>
          </w:p>
        </w:tc>
        <w:tc>
          <w:tcPr>
            <w:tcW w:w="805" w:type="pct"/>
            <w:tcBorders>
              <w:top w:val="nil"/>
              <w:left w:val="nil"/>
              <w:bottom w:val="single" w:color="auto" w:sz="8" w:space="0"/>
              <w:right w:val="single" w:color="auto" w:sz="8" w:space="0"/>
            </w:tcBorders>
            <w:vAlign w:val="center"/>
          </w:tcPr>
          <w:p w14:paraId="6B0098CB">
            <w:pPr>
              <w:pStyle w:val="106"/>
              <w:snapToGrid w:val="0"/>
              <w:spacing w:before="31" w:beforeLines="10" w:after="31" w:afterLines="10" w:line="300" w:lineRule="exact"/>
              <w:ind w:left="-112" w:right="-112"/>
              <w:rPr>
                <w:sz w:val="20"/>
              </w:rPr>
            </w:pPr>
            <w:r>
              <w:rPr>
                <w:rFonts w:hint="eastAsia"/>
                <w:sz w:val="20"/>
              </w:rPr>
              <w:t>四湖总干渠</w:t>
            </w:r>
          </w:p>
        </w:tc>
        <w:tc>
          <w:tcPr>
            <w:tcW w:w="1027" w:type="pct"/>
            <w:tcBorders>
              <w:top w:val="nil"/>
              <w:left w:val="nil"/>
              <w:bottom w:val="single" w:color="auto" w:sz="8" w:space="0"/>
              <w:right w:val="single" w:color="auto" w:sz="8" w:space="0"/>
            </w:tcBorders>
            <w:vAlign w:val="center"/>
          </w:tcPr>
          <w:p w14:paraId="7975BE59">
            <w:pPr>
              <w:pStyle w:val="106"/>
              <w:snapToGrid w:val="0"/>
              <w:spacing w:before="31" w:beforeLines="10" w:after="31" w:afterLines="10" w:line="300" w:lineRule="exact"/>
              <w:ind w:left="-112" w:right="-112"/>
              <w:rPr>
                <w:sz w:val="20"/>
              </w:rPr>
            </w:pPr>
            <w:r>
              <w:rPr>
                <w:rFonts w:hint="eastAsia"/>
                <w:sz w:val="20"/>
              </w:rPr>
              <w:t>丫角桥</w:t>
            </w:r>
          </w:p>
        </w:tc>
        <w:tc>
          <w:tcPr>
            <w:tcW w:w="739" w:type="pct"/>
            <w:tcBorders>
              <w:top w:val="nil"/>
              <w:left w:val="nil"/>
              <w:bottom w:val="single" w:color="auto" w:sz="8" w:space="0"/>
              <w:right w:val="single" w:color="auto" w:sz="8" w:space="0"/>
            </w:tcBorders>
            <w:vAlign w:val="center"/>
          </w:tcPr>
          <w:p w14:paraId="3FC0DCC6">
            <w:pPr>
              <w:pStyle w:val="106"/>
              <w:snapToGrid w:val="0"/>
              <w:spacing w:before="31" w:beforeLines="10" w:after="31" w:afterLines="10" w:line="300" w:lineRule="exact"/>
              <w:ind w:left="-112" w:right="-112"/>
              <w:rPr>
                <w:sz w:val="20"/>
              </w:rPr>
            </w:pPr>
            <w:r>
              <w:rPr>
                <w:rFonts w:hint="eastAsia"/>
                <w:sz w:val="20"/>
              </w:rPr>
              <w:t>省控、跨界</w:t>
            </w:r>
          </w:p>
        </w:tc>
        <w:tc>
          <w:tcPr>
            <w:tcW w:w="738" w:type="pct"/>
            <w:tcBorders>
              <w:top w:val="nil"/>
              <w:left w:val="nil"/>
              <w:bottom w:val="single" w:color="auto" w:sz="8" w:space="0"/>
              <w:right w:val="single" w:color="auto" w:sz="8" w:space="0"/>
            </w:tcBorders>
            <w:vAlign w:val="center"/>
          </w:tcPr>
          <w:p w14:paraId="003E9023">
            <w:pPr>
              <w:pStyle w:val="106"/>
              <w:snapToGrid w:val="0"/>
              <w:spacing w:before="31" w:beforeLines="10" w:after="31" w:afterLines="10" w:line="300" w:lineRule="exact"/>
              <w:ind w:left="-112" w:right="-112"/>
              <w:rPr>
                <w:sz w:val="20"/>
              </w:rPr>
            </w:pPr>
            <w:r>
              <w:rPr>
                <w:rFonts w:hint="eastAsia"/>
                <w:sz w:val="20"/>
              </w:rPr>
              <w:t>每月一次</w:t>
            </w:r>
          </w:p>
        </w:tc>
      </w:tr>
      <w:tr w14:paraId="4967CCA4">
        <w:tblPrEx>
          <w:tblCellMar>
            <w:top w:w="0" w:type="dxa"/>
            <w:left w:w="108" w:type="dxa"/>
            <w:bottom w:w="0" w:type="dxa"/>
            <w:right w:w="108" w:type="dxa"/>
          </w:tblCellMar>
        </w:tblPrEx>
        <w:trPr>
          <w:jc w:val="center"/>
        </w:trPr>
        <w:tc>
          <w:tcPr>
            <w:tcW w:w="432" w:type="pct"/>
            <w:tcBorders>
              <w:top w:val="nil"/>
              <w:left w:val="single" w:color="auto" w:sz="8" w:space="0"/>
              <w:bottom w:val="single" w:color="auto" w:sz="8" w:space="0"/>
              <w:right w:val="single" w:color="auto" w:sz="8" w:space="0"/>
            </w:tcBorders>
            <w:vAlign w:val="center"/>
          </w:tcPr>
          <w:p w14:paraId="0EFF7F76">
            <w:pPr>
              <w:pStyle w:val="106"/>
              <w:snapToGrid w:val="0"/>
              <w:spacing w:before="31" w:beforeLines="10" w:after="31" w:afterLines="10" w:line="300" w:lineRule="exact"/>
              <w:ind w:left="-112" w:right="-112"/>
              <w:rPr>
                <w:sz w:val="20"/>
              </w:rPr>
            </w:pPr>
            <w:r>
              <w:rPr>
                <w:rFonts w:hint="eastAsia"/>
                <w:sz w:val="20"/>
              </w:rPr>
              <w:t>39</w:t>
            </w:r>
          </w:p>
        </w:tc>
        <w:tc>
          <w:tcPr>
            <w:tcW w:w="0" w:type="auto"/>
            <w:vMerge w:val="continue"/>
            <w:tcBorders>
              <w:top w:val="nil"/>
              <w:left w:val="single" w:color="auto" w:sz="8" w:space="0"/>
              <w:bottom w:val="single" w:color="000000" w:sz="8" w:space="0"/>
              <w:right w:val="single" w:color="auto" w:sz="8" w:space="0"/>
            </w:tcBorders>
            <w:vAlign w:val="center"/>
          </w:tcPr>
          <w:p w14:paraId="1F1D95A9">
            <w:pPr>
              <w:widowControl/>
              <w:jc w:val="left"/>
              <w:rPr>
                <w:rFonts w:ascii="仿宋_GB2312"/>
                <w:spacing w:val="6"/>
                <w:kern w:val="0"/>
                <w:sz w:val="20"/>
                <w:szCs w:val="20"/>
              </w:rPr>
            </w:pPr>
          </w:p>
        </w:tc>
        <w:tc>
          <w:tcPr>
            <w:tcW w:w="652" w:type="pct"/>
            <w:tcBorders>
              <w:top w:val="nil"/>
              <w:left w:val="nil"/>
              <w:bottom w:val="single" w:color="auto" w:sz="8" w:space="0"/>
              <w:right w:val="single" w:color="auto" w:sz="8" w:space="0"/>
            </w:tcBorders>
            <w:vAlign w:val="center"/>
          </w:tcPr>
          <w:p w14:paraId="2E8A6F87">
            <w:pPr>
              <w:pStyle w:val="106"/>
              <w:snapToGrid w:val="0"/>
              <w:spacing w:before="31" w:beforeLines="10" w:after="31" w:afterLines="10" w:line="300" w:lineRule="exact"/>
              <w:ind w:left="-112" w:right="-112"/>
              <w:rPr>
                <w:sz w:val="20"/>
              </w:rPr>
            </w:pPr>
            <w:r>
              <w:rPr>
                <w:rFonts w:hint="eastAsia"/>
                <w:sz w:val="20"/>
              </w:rPr>
              <w:t>潜江市</w:t>
            </w:r>
          </w:p>
        </w:tc>
        <w:tc>
          <w:tcPr>
            <w:tcW w:w="805" w:type="pct"/>
            <w:tcBorders>
              <w:top w:val="nil"/>
              <w:left w:val="nil"/>
              <w:bottom w:val="single" w:color="auto" w:sz="8" w:space="0"/>
              <w:right w:val="single" w:color="auto" w:sz="8" w:space="0"/>
            </w:tcBorders>
            <w:vAlign w:val="center"/>
          </w:tcPr>
          <w:p w14:paraId="4BA4C3FE">
            <w:pPr>
              <w:pStyle w:val="106"/>
              <w:snapToGrid w:val="0"/>
              <w:spacing w:before="31" w:beforeLines="10" w:after="31" w:afterLines="10" w:line="300" w:lineRule="exact"/>
              <w:ind w:left="-112" w:right="-112"/>
              <w:rPr>
                <w:sz w:val="20"/>
              </w:rPr>
            </w:pPr>
            <w:r>
              <w:rPr>
                <w:rFonts w:hint="eastAsia"/>
                <w:sz w:val="20"/>
              </w:rPr>
              <w:t>东荆河</w:t>
            </w:r>
          </w:p>
        </w:tc>
        <w:tc>
          <w:tcPr>
            <w:tcW w:w="1027" w:type="pct"/>
            <w:tcBorders>
              <w:top w:val="nil"/>
              <w:left w:val="nil"/>
              <w:bottom w:val="single" w:color="auto" w:sz="8" w:space="0"/>
              <w:right w:val="single" w:color="auto" w:sz="8" w:space="0"/>
            </w:tcBorders>
            <w:vAlign w:val="center"/>
          </w:tcPr>
          <w:p w14:paraId="1772CDCC">
            <w:pPr>
              <w:pStyle w:val="106"/>
              <w:snapToGrid w:val="0"/>
              <w:spacing w:before="31" w:beforeLines="10" w:after="31" w:afterLines="10" w:line="300" w:lineRule="exact"/>
              <w:ind w:left="-112" w:right="-112"/>
              <w:rPr>
                <w:sz w:val="20"/>
              </w:rPr>
            </w:pPr>
            <w:r>
              <w:rPr>
                <w:rFonts w:hint="eastAsia"/>
                <w:sz w:val="20"/>
              </w:rPr>
              <w:t>谢湾闸</w:t>
            </w:r>
          </w:p>
        </w:tc>
        <w:tc>
          <w:tcPr>
            <w:tcW w:w="739" w:type="pct"/>
            <w:tcBorders>
              <w:top w:val="nil"/>
              <w:left w:val="nil"/>
              <w:bottom w:val="single" w:color="auto" w:sz="8" w:space="0"/>
              <w:right w:val="single" w:color="auto" w:sz="8" w:space="0"/>
            </w:tcBorders>
            <w:vAlign w:val="center"/>
          </w:tcPr>
          <w:p w14:paraId="0830A8A1">
            <w:pPr>
              <w:pStyle w:val="106"/>
              <w:snapToGrid w:val="0"/>
              <w:spacing w:before="31" w:beforeLines="10" w:after="31" w:afterLines="10" w:line="300" w:lineRule="exact"/>
              <w:ind w:left="-112" w:right="-112"/>
              <w:rPr>
                <w:sz w:val="20"/>
              </w:rPr>
            </w:pPr>
            <w:r>
              <w:rPr>
                <w:rFonts w:hint="eastAsia"/>
                <w:sz w:val="20"/>
              </w:rPr>
              <w:t>省控、跨界</w:t>
            </w:r>
          </w:p>
        </w:tc>
        <w:tc>
          <w:tcPr>
            <w:tcW w:w="738" w:type="pct"/>
            <w:tcBorders>
              <w:top w:val="nil"/>
              <w:left w:val="nil"/>
              <w:bottom w:val="single" w:color="auto" w:sz="8" w:space="0"/>
              <w:right w:val="single" w:color="auto" w:sz="8" w:space="0"/>
            </w:tcBorders>
            <w:vAlign w:val="center"/>
          </w:tcPr>
          <w:p w14:paraId="6BD50CD6">
            <w:pPr>
              <w:pStyle w:val="106"/>
              <w:snapToGrid w:val="0"/>
              <w:spacing w:before="31" w:beforeLines="10" w:after="31" w:afterLines="10" w:line="300" w:lineRule="exact"/>
              <w:ind w:left="-112" w:right="-112"/>
              <w:rPr>
                <w:sz w:val="20"/>
              </w:rPr>
            </w:pPr>
            <w:r>
              <w:rPr>
                <w:rFonts w:hint="eastAsia"/>
                <w:sz w:val="20"/>
              </w:rPr>
              <w:t>每月一次</w:t>
            </w:r>
          </w:p>
        </w:tc>
      </w:tr>
      <w:tr w14:paraId="15169015">
        <w:tblPrEx>
          <w:tblCellMar>
            <w:top w:w="0" w:type="dxa"/>
            <w:left w:w="108" w:type="dxa"/>
            <w:bottom w:w="0" w:type="dxa"/>
            <w:right w:w="108" w:type="dxa"/>
          </w:tblCellMar>
        </w:tblPrEx>
        <w:trPr>
          <w:jc w:val="center"/>
        </w:trPr>
        <w:tc>
          <w:tcPr>
            <w:tcW w:w="432" w:type="pct"/>
            <w:tcBorders>
              <w:top w:val="nil"/>
              <w:left w:val="single" w:color="auto" w:sz="8" w:space="0"/>
              <w:bottom w:val="single" w:color="auto" w:sz="8" w:space="0"/>
              <w:right w:val="single" w:color="auto" w:sz="8" w:space="0"/>
            </w:tcBorders>
            <w:vAlign w:val="center"/>
          </w:tcPr>
          <w:p w14:paraId="1B46DD43">
            <w:pPr>
              <w:pStyle w:val="106"/>
              <w:snapToGrid w:val="0"/>
              <w:spacing w:before="31" w:beforeLines="10" w:after="31" w:afterLines="10" w:line="300" w:lineRule="exact"/>
              <w:ind w:left="-112" w:right="-112"/>
              <w:rPr>
                <w:sz w:val="20"/>
              </w:rPr>
            </w:pPr>
            <w:r>
              <w:rPr>
                <w:rFonts w:hint="eastAsia"/>
                <w:sz w:val="20"/>
              </w:rPr>
              <w:t>40</w:t>
            </w:r>
          </w:p>
        </w:tc>
        <w:tc>
          <w:tcPr>
            <w:tcW w:w="607" w:type="pct"/>
            <w:vMerge w:val="restart"/>
            <w:tcBorders>
              <w:top w:val="nil"/>
              <w:left w:val="single" w:color="auto" w:sz="8" w:space="0"/>
              <w:bottom w:val="single" w:color="000000" w:sz="8" w:space="0"/>
              <w:right w:val="single" w:color="auto" w:sz="8" w:space="0"/>
            </w:tcBorders>
            <w:vAlign w:val="center"/>
          </w:tcPr>
          <w:p w14:paraId="2C8DF77E">
            <w:pPr>
              <w:pStyle w:val="106"/>
              <w:snapToGrid w:val="0"/>
              <w:spacing w:before="31" w:beforeLines="10" w:after="31" w:afterLines="10" w:line="300" w:lineRule="exact"/>
              <w:ind w:left="-112" w:right="-112"/>
              <w:rPr>
                <w:sz w:val="20"/>
              </w:rPr>
            </w:pPr>
            <w:r>
              <w:rPr>
                <w:rFonts w:hint="eastAsia"/>
                <w:sz w:val="20"/>
              </w:rPr>
              <w:t>天门市</w:t>
            </w:r>
          </w:p>
        </w:tc>
        <w:tc>
          <w:tcPr>
            <w:tcW w:w="652" w:type="pct"/>
            <w:tcBorders>
              <w:top w:val="nil"/>
              <w:left w:val="nil"/>
              <w:bottom w:val="single" w:color="auto" w:sz="8" w:space="0"/>
              <w:right w:val="single" w:color="auto" w:sz="8" w:space="0"/>
            </w:tcBorders>
            <w:vAlign w:val="center"/>
          </w:tcPr>
          <w:p w14:paraId="123E8615">
            <w:pPr>
              <w:pStyle w:val="106"/>
              <w:snapToGrid w:val="0"/>
              <w:spacing w:before="31" w:beforeLines="10" w:after="31" w:afterLines="10" w:line="300" w:lineRule="exact"/>
              <w:ind w:left="-112" w:right="-112"/>
              <w:rPr>
                <w:sz w:val="20"/>
              </w:rPr>
            </w:pPr>
            <w:r>
              <w:rPr>
                <w:rFonts w:hint="eastAsia"/>
                <w:sz w:val="20"/>
              </w:rPr>
              <w:t>天门市</w:t>
            </w:r>
          </w:p>
        </w:tc>
        <w:tc>
          <w:tcPr>
            <w:tcW w:w="805" w:type="pct"/>
            <w:tcBorders>
              <w:top w:val="nil"/>
              <w:left w:val="nil"/>
              <w:bottom w:val="single" w:color="auto" w:sz="8" w:space="0"/>
              <w:right w:val="single" w:color="auto" w:sz="8" w:space="0"/>
            </w:tcBorders>
            <w:vAlign w:val="center"/>
          </w:tcPr>
          <w:p w14:paraId="3A8D12D4">
            <w:pPr>
              <w:pStyle w:val="106"/>
              <w:snapToGrid w:val="0"/>
              <w:spacing w:before="31" w:beforeLines="10" w:after="31" w:afterLines="10" w:line="300" w:lineRule="exact"/>
              <w:ind w:left="-112" w:right="-112"/>
              <w:rPr>
                <w:sz w:val="20"/>
              </w:rPr>
            </w:pPr>
            <w:r>
              <w:rPr>
                <w:rFonts w:hint="eastAsia"/>
                <w:sz w:val="20"/>
              </w:rPr>
              <w:t>天门河</w:t>
            </w:r>
          </w:p>
        </w:tc>
        <w:tc>
          <w:tcPr>
            <w:tcW w:w="1027" w:type="pct"/>
            <w:tcBorders>
              <w:top w:val="nil"/>
              <w:left w:val="nil"/>
              <w:bottom w:val="single" w:color="auto" w:sz="8" w:space="0"/>
              <w:right w:val="single" w:color="auto" w:sz="8" w:space="0"/>
            </w:tcBorders>
            <w:vAlign w:val="center"/>
          </w:tcPr>
          <w:p w14:paraId="7976E2FD">
            <w:pPr>
              <w:pStyle w:val="106"/>
              <w:snapToGrid w:val="0"/>
              <w:spacing w:before="31" w:beforeLines="10" w:after="31" w:afterLines="10" w:line="300" w:lineRule="exact"/>
              <w:ind w:left="-112" w:right="-112"/>
              <w:rPr>
                <w:sz w:val="20"/>
              </w:rPr>
            </w:pPr>
            <w:r>
              <w:rPr>
                <w:rFonts w:hint="eastAsia"/>
                <w:sz w:val="20"/>
              </w:rPr>
              <w:t>杨林</w:t>
            </w:r>
          </w:p>
        </w:tc>
        <w:tc>
          <w:tcPr>
            <w:tcW w:w="739" w:type="pct"/>
            <w:tcBorders>
              <w:top w:val="nil"/>
              <w:left w:val="nil"/>
              <w:bottom w:val="single" w:color="auto" w:sz="8" w:space="0"/>
              <w:right w:val="single" w:color="auto" w:sz="8" w:space="0"/>
            </w:tcBorders>
            <w:vAlign w:val="center"/>
          </w:tcPr>
          <w:p w14:paraId="202E285E">
            <w:pPr>
              <w:pStyle w:val="106"/>
              <w:snapToGrid w:val="0"/>
              <w:spacing w:before="31" w:beforeLines="10" w:after="31" w:afterLines="10" w:line="300" w:lineRule="exact"/>
              <w:ind w:left="-112" w:right="-112"/>
              <w:rPr>
                <w:sz w:val="20"/>
              </w:rPr>
            </w:pPr>
            <w:r>
              <w:rPr>
                <w:rFonts w:hint="eastAsia"/>
                <w:sz w:val="20"/>
              </w:rPr>
              <w:t>省控</w:t>
            </w:r>
          </w:p>
        </w:tc>
        <w:tc>
          <w:tcPr>
            <w:tcW w:w="738" w:type="pct"/>
            <w:tcBorders>
              <w:top w:val="nil"/>
              <w:left w:val="nil"/>
              <w:bottom w:val="single" w:color="auto" w:sz="8" w:space="0"/>
              <w:right w:val="single" w:color="auto" w:sz="8" w:space="0"/>
            </w:tcBorders>
            <w:vAlign w:val="center"/>
          </w:tcPr>
          <w:p w14:paraId="2B27CC64">
            <w:pPr>
              <w:pStyle w:val="106"/>
              <w:snapToGrid w:val="0"/>
              <w:spacing w:before="31" w:beforeLines="10" w:after="31" w:afterLines="10" w:line="300" w:lineRule="exact"/>
              <w:ind w:left="-112" w:right="-112"/>
              <w:rPr>
                <w:sz w:val="20"/>
              </w:rPr>
            </w:pPr>
            <w:r>
              <w:rPr>
                <w:rFonts w:hint="eastAsia"/>
                <w:sz w:val="20"/>
              </w:rPr>
              <w:t>每月一次</w:t>
            </w:r>
          </w:p>
        </w:tc>
      </w:tr>
      <w:tr w14:paraId="2A3EEE23">
        <w:tblPrEx>
          <w:tblCellMar>
            <w:top w:w="0" w:type="dxa"/>
            <w:left w:w="108" w:type="dxa"/>
            <w:bottom w:w="0" w:type="dxa"/>
            <w:right w:w="108" w:type="dxa"/>
          </w:tblCellMar>
        </w:tblPrEx>
        <w:trPr>
          <w:jc w:val="center"/>
        </w:trPr>
        <w:tc>
          <w:tcPr>
            <w:tcW w:w="432" w:type="pct"/>
            <w:tcBorders>
              <w:top w:val="nil"/>
              <w:left w:val="single" w:color="auto" w:sz="8" w:space="0"/>
              <w:bottom w:val="single" w:color="auto" w:sz="8" w:space="0"/>
              <w:right w:val="single" w:color="auto" w:sz="8" w:space="0"/>
            </w:tcBorders>
            <w:vAlign w:val="center"/>
          </w:tcPr>
          <w:p w14:paraId="2D894A68">
            <w:pPr>
              <w:pStyle w:val="106"/>
              <w:snapToGrid w:val="0"/>
              <w:spacing w:before="31" w:beforeLines="10" w:after="31" w:afterLines="10" w:line="300" w:lineRule="exact"/>
              <w:ind w:left="-112" w:right="-112"/>
              <w:rPr>
                <w:sz w:val="20"/>
              </w:rPr>
            </w:pPr>
            <w:r>
              <w:rPr>
                <w:rFonts w:hint="eastAsia"/>
                <w:sz w:val="20"/>
              </w:rPr>
              <w:t>41</w:t>
            </w:r>
          </w:p>
        </w:tc>
        <w:tc>
          <w:tcPr>
            <w:tcW w:w="0" w:type="auto"/>
            <w:vMerge w:val="continue"/>
            <w:tcBorders>
              <w:top w:val="nil"/>
              <w:left w:val="single" w:color="auto" w:sz="8" w:space="0"/>
              <w:bottom w:val="single" w:color="000000" w:sz="8" w:space="0"/>
              <w:right w:val="single" w:color="auto" w:sz="8" w:space="0"/>
            </w:tcBorders>
            <w:vAlign w:val="center"/>
          </w:tcPr>
          <w:p w14:paraId="158990A6">
            <w:pPr>
              <w:widowControl/>
              <w:jc w:val="left"/>
              <w:rPr>
                <w:rFonts w:ascii="仿宋_GB2312"/>
                <w:spacing w:val="6"/>
                <w:kern w:val="0"/>
                <w:sz w:val="20"/>
                <w:szCs w:val="20"/>
              </w:rPr>
            </w:pPr>
          </w:p>
        </w:tc>
        <w:tc>
          <w:tcPr>
            <w:tcW w:w="652" w:type="pct"/>
            <w:tcBorders>
              <w:top w:val="nil"/>
              <w:left w:val="nil"/>
              <w:bottom w:val="single" w:color="auto" w:sz="8" w:space="0"/>
              <w:right w:val="single" w:color="auto" w:sz="8" w:space="0"/>
            </w:tcBorders>
            <w:vAlign w:val="center"/>
          </w:tcPr>
          <w:p w14:paraId="3BDD7B58">
            <w:pPr>
              <w:pStyle w:val="106"/>
              <w:snapToGrid w:val="0"/>
              <w:spacing w:before="31" w:beforeLines="10" w:after="31" w:afterLines="10" w:line="300" w:lineRule="exact"/>
              <w:ind w:left="-112" w:right="-112"/>
              <w:rPr>
                <w:sz w:val="20"/>
              </w:rPr>
            </w:pPr>
            <w:r>
              <w:rPr>
                <w:rFonts w:hint="eastAsia"/>
                <w:sz w:val="20"/>
              </w:rPr>
              <w:t>天门市</w:t>
            </w:r>
          </w:p>
        </w:tc>
        <w:tc>
          <w:tcPr>
            <w:tcW w:w="805" w:type="pct"/>
            <w:tcBorders>
              <w:top w:val="nil"/>
              <w:left w:val="nil"/>
              <w:bottom w:val="single" w:color="auto" w:sz="8" w:space="0"/>
              <w:right w:val="single" w:color="auto" w:sz="8" w:space="0"/>
            </w:tcBorders>
            <w:vAlign w:val="center"/>
          </w:tcPr>
          <w:p w14:paraId="51C08A35">
            <w:pPr>
              <w:pStyle w:val="106"/>
              <w:snapToGrid w:val="0"/>
              <w:spacing w:before="31" w:beforeLines="10" w:after="31" w:afterLines="10" w:line="300" w:lineRule="exact"/>
              <w:ind w:left="-112" w:right="-112"/>
              <w:rPr>
                <w:sz w:val="20"/>
              </w:rPr>
            </w:pPr>
            <w:r>
              <w:rPr>
                <w:rFonts w:hint="eastAsia"/>
                <w:sz w:val="20"/>
              </w:rPr>
              <w:t>天门河</w:t>
            </w:r>
          </w:p>
        </w:tc>
        <w:tc>
          <w:tcPr>
            <w:tcW w:w="1027" w:type="pct"/>
            <w:tcBorders>
              <w:top w:val="nil"/>
              <w:left w:val="nil"/>
              <w:bottom w:val="single" w:color="auto" w:sz="8" w:space="0"/>
              <w:right w:val="single" w:color="auto" w:sz="8" w:space="0"/>
            </w:tcBorders>
            <w:vAlign w:val="center"/>
          </w:tcPr>
          <w:p w14:paraId="5301D676">
            <w:pPr>
              <w:pStyle w:val="106"/>
              <w:snapToGrid w:val="0"/>
              <w:spacing w:before="31" w:beforeLines="10" w:after="31" w:afterLines="10" w:line="300" w:lineRule="exact"/>
              <w:ind w:left="-112" w:right="-112"/>
              <w:rPr>
                <w:sz w:val="20"/>
              </w:rPr>
            </w:pPr>
            <w:r>
              <w:rPr>
                <w:rFonts w:hint="eastAsia"/>
                <w:sz w:val="20"/>
              </w:rPr>
              <w:t>罗汉寺</w:t>
            </w:r>
          </w:p>
        </w:tc>
        <w:tc>
          <w:tcPr>
            <w:tcW w:w="739" w:type="pct"/>
            <w:tcBorders>
              <w:top w:val="nil"/>
              <w:left w:val="nil"/>
              <w:bottom w:val="single" w:color="auto" w:sz="8" w:space="0"/>
              <w:right w:val="single" w:color="auto" w:sz="8" w:space="0"/>
            </w:tcBorders>
            <w:vAlign w:val="center"/>
          </w:tcPr>
          <w:p w14:paraId="54D989B7">
            <w:pPr>
              <w:pStyle w:val="106"/>
              <w:snapToGrid w:val="0"/>
              <w:spacing w:before="31" w:beforeLines="10" w:after="31" w:afterLines="10" w:line="300" w:lineRule="exact"/>
              <w:ind w:left="-112" w:right="-112"/>
              <w:rPr>
                <w:sz w:val="20"/>
              </w:rPr>
            </w:pPr>
            <w:r>
              <w:rPr>
                <w:rFonts w:hint="eastAsia"/>
                <w:sz w:val="20"/>
              </w:rPr>
              <w:t>省控</w:t>
            </w:r>
          </w:p>
        </w:tc>
        <w:tc>
          <w:tcPr>
            <w:tcW w:w="738" w:type="pct"/>
            <w:tcBorders>
              <w:top w:val="nil"/>
              <w:left w:val="nil"/>
              <w:bottom w:val="single" w:color="auto" w:sz="8" w:space="0"/>
              <w:right w:val="single" w:color="auto" w:sz="8" w:space="0"/>
            </w:tcBorders>
            <w:vAlign w:val="center"/>
          </w:tcPr>
          <w:p w14:paraId="5FFE83D5">
            <w:pPr>
              <w:pStyle w:val="106"/>
              <w:snapToGrid w:val="0"/>
              <w:spacing w:before="31" w:beforeLines="10" w:after="31" w:afterLines="10" w:line="300" w:lineRule="exact"/>
              <w:ind w:left="-112" w:right="-112"/>
              <w:rPr>
                <w:sz w:val="20"/>
              </w:rPr>
            </w:pPr>
            <w:r>
              <w:rPr>
                <w:rFonts w:hint="eastAsia"/>
                <w:sz w:val="20"/>
              </w:rPr>
              <w:t>每月一次</w:t>
            </w:r>
          </w:p>
        </w:tc>
      </w:tr>
    </w:tbl>
    <w:p w14:paraId="0CE583BB">
      <w:pPr>
        <w:snapToGrid w:val="0"/>
        <w:spacing w:before="31" w:beforeLines="10" w:after="31" w:afterLines="10" w:line="300" w:lineRule="atLeast"/>
        <w:rPr>
          <w:rFonts w:hint="eastAsia" w:ascii="黑体" w:hAnsi="黑体" w:eastAsia="黑体"/>
          <w:szCs w:val="32"/>
        </w:rPr>
      </w:pPr>
      <w:r>
        <w:rPr>
          <w:rFonts w:hint="eastAsia" w:ascii="仿宋_GB2312"/>
          <w:sz w:val="20"/>
          <w:szCs w:val="20"/>
        </w:rPr>
        <w:br w:type="page"/>
      </w:r>
      <w:r>
        <w:rPr>
          <w:rFonts w:hint="eastAsia" w:ascii="黑体" w:hAnsi="黑体" w:eastAsia="黑体"/>
          <w:szCs w:val="32"/>
        </w:rPr>
        <w:t xml:space="preserve">附件6  </w:t>
      </w:r>
    </w:p>
    <w:p w14:paraId="7A33E3BF">
      <w:pPr>
        <w:spacing w:before="156" w:beforeLines="50" w:after="156" w:afterLines="50"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2018年省控地表水湖库监测断面</w:t>
      </w:r>
    </w:p>
    <w:tbl>
      <w:tblPr>
        <w:tblStyle w:val="40"/>
        <w:tblW w:w="5000" w:type="pct"/>
        <w:jc w:val="center"/>
        <w:tblLayout w:type="autofit"/>
        <w:tblCellMar>
          <w:top w:w="0" w:type="dxa"/>
          <w:left w:w="108" w:type="dxa"/>
          <w:bottom w:w="0" w:type="dxa"/>
          <w:right w:w="108" w:type="dxa"/>
        </w:tblCellMar>
      </w:tblPr>
      <w:tblGrid>
        <w:gridCol w:w="620"/>
        <w:gridCol w:w="1000"/>
        <w:gridCol w:w="1004"/>
        <w:gridCol w:w="1188"/>
        <w:gridCol w:w="2708"/>
        <w:gridCol w:w="1001"/>
        <w:gridCol w:w="1001"/>
      </w:tblGrid>
      <w:tr w14:paraId="5B167232">
        <w:tblPrEx>
          <w:tblCellMar>
            <w:top w:w="0" w:type="dxa"/>
            <w:left w:w="108" w:type="dxa"/>
            <w:bottom w:w="0" w:type="dxa"/>
            <w:right w:w="108" w:type="dxa"/>
          </w:tblCellMar>
        </w:tblPrEx>
        <w:trPr>
          <w:tblHeader/>
          <w:jc w:val="center"/>
        </w:trPr>
        <w:tc>
          <w:tcPr>
            <w:tcW w:w="364" w:type="pct"/>
            <w:tcBorders>
              <w:top w:val="single" w:color="auto" w:sz="8" w:space="0"/>
              <w:left w:val="single" w:color="auto" w:sz="8" w:space="0"/>
              <w:bottom w:val="single" w:color="auto" w:sz="8" w:space="0"/>
              <w:right w:val="single" w:color="auto" w:sz="8" w:space="0"/>
            </w:tcBorders>
            <w:vAlign w:val="center"/>
          </w:tcPr>
          <w:p w14:paraId="5886BC48">
            <w:pPr>
              <w:pStyle w:val="106"/>
              <w:snapToGrid w:val="0"/>
              <w:spacing w:before="31" w:beforeLines="10" w:after="31" w:afterLines="10" w:line="300" w:lineRule="exact"/>
              <w:ind w:left="-112" w:right="-112"/>
              <w:rPr>
                <w:b/>
                <w:sz w:val="20"/>
              </w:rPr>
            </w:pPr>
            <w:r>
              <w:rPr>
                <w:rFonts w:hint="eastAsia"/>
                <w:b/>
                <w:sz w:val="20"/>
              </w:rPr>
              <w:t>序号</w:t>
            </w:r>
          </w:p>
        </w:tc>
        <w:tc>
          <w:tcPr>
            <w:tcW w:w="587" w:type="pct"/>
            <w:tcBorders>
              <w:top w:val="single" w:color="auto" w:sz="8" w:space="0"/>
              <w:left w:val="nil"/>
              <w:bottom w:val="single" w:color="auto" w:sz="8" w:space="0"/>
              <w:right w:val="single" w:color="auto" w:sz="8" w:space="0"/>
            </w:tcBorders>
            <w:vAlign w:val="center"/>
          </w:tcPr>
          <w:p w14:paraId="15DF4868">
            <w:pPr>
              <w:pStyle w:val="106"/>
              <w:snapToGrid w:val="0"/>
              <w:spacing w:before="31" w:beforeLines="10" w:after="31" w:afterLines="10" w:line="300" w:lineRule="exact"/>
              <w:ind w:left="-112" w:right="-112"/>
              <w:rPr>
                <w:b/>
                <w:sz w:val="20"/>
              </w:rPr>
            </w:pPr>
            <w:r>
              <w:rPr>
                <w:rFonts w:hint="eastAsia"/>
                <w:b/>
                <w:sz w:val="20"/>
              </w:rPr>
              <w:t>所在地市</w:t>
            </w:r>
          </w:p>
        </w:tc>
        <w:tc>
          <w:tcPr>
            <w:tcW w:w="589" w:type="pct"/>
            <w:tcBorders>
              <w:top w:val="single" w:color="auto" w:sz="8" w:space="0"/>
              <w:left w:val="nil"/>
              <w:bottom w:val="single" w:color="auto" w:sz="8" w:space="0"/>
              <w:right w:val="single" w:color="auto" w:sz="8" w:space="0"/>
            </w:tcBorders>
            <w:vAlign w:val="center"/>
          </w:tcPr>
          <w:p w14:paraId="2C1B6EA6">
            <w:pPr>
              <w:pStyle w:val="106"/>
              <w:snapToGrid w:val="0"/>
              <w:spacing w:before="31" w:beforeLines="10" w:after="31" w:afterLines="10" w:line="300" w:lineRule="exact"/>
              <w:ind w:left="-112" w:right="-112"/>
              <w:rPr>
                <w:b/>
                <w:sz w:val="20"/>
              </w:rPr>
            </w:pPr>
            <w:r>
              <w:rPr>
                <w:rFonts w:hint="eastAsia"/>
                <w:b/>
                <w:sz w:val="20"/>
              </w:rPr>
              <w:t>测站名称</w:t>
            </w:r>
          </w:p>
        </w:tc>
        <w:tc>
          <w:tcPr>
            <w:tcW w:w="697" w:type="pct"/>
            <w:tcBorders>
              <w:top w:val="single" w:color="auto" w:sz="8" w:space="0"/>
              <w:left w:val="nil"/>
              <w:bottom w:val="single" w:color="auto" w:sz="8" w:space="0"/>
              <w:right w:val="single" w:color="auto" w:sz="8" w:space="0"/>
            </w:tcBorders>
            <w:vAlign w:val="center"/>
          </w:tcPr>
          <w:p w14:paraId="26684EC2">
            <w:pPr>
              <w:pStyle w:val="106"/>
              <w:snapToGrid w:val="0"/>
              <w:spacing w:before="31" w:beforeLines="10" w:after="31" w:afterLines="10" w:line="300" w:lineRule="exact"/>
              <w:ind w:left="-112" w:right="-112"/>
              <w:rPr>
                <w:b/>
                <w:sz w:val="20"/>
              </w:rPr>
            </w:pPr>
            <w:r>
              <w:rPr>
                <w:rFonts w:hint="eastAsia"/>
                <w:b/>
                <w:sz w:val="20"/>
              </w:rPr>
              <w:t>湖库名称</w:t>
            </w:r>
          </w:p>
        </w:tc>
        <w:tc>
          <w:tcPr>
            <w:tcW w:w="1589" w:type="pct"/>
            <w:tcBorders>
              <w:top w:val="single" w:color="auto" w:sz="8" w:space="0"/>
              <w:left w:val="nil"/>
              <w:bottom w:val="single" w:color="auto" w:sz="8" w:space="0"/>
              <w:right w:val="single" w:color="auto" w:sz="8" w:space="0"/>
            </w:tcBorders>
            <w:vAlign w:val="center"/>
          </w:tcPr>
          <w:p w14:paraId="474F58AF">
            <w:pPr>
              <w:pStyle w:val="106"/>
              <w:snapToGrid w:val="0"/>
              <w:spacing w:before="31" w:beforeLines="10" w:after="31" w:afterLines="10" w:line="300" w:lineRule="exact"/>
              <w:ind w:left="-112" w:right="-112"/>
              <w:rPr>
                <w:b/>
                <w:sz w:val="20"/>
              </w:rPr>
            </w:pPr>
            <w:r>
              <w:rPr>
                <w:rFonts w:hint="eastAsia"/>
                <w:b/>
                <w:sz w:val="20"/>
              </w:rPr>
              <w:t>点位名称</w:t>
            </w:r>
          </w:p>
        </w:tc>
        <w:tc>
          <w:tcPr>
            <w:tcW w:w="587" w:type="pct"/>
            <w:tcBorders>
              <w:top w:val="single" w:color="auto" w:sz="8" w:space="0"/>
              <w:left w:val="nil"/>
              <w:bottom w:val="single" w:color="auto" w:sz="8" w:space="0"/>
              <w:right w:val="single" w:color="auto" w:sz="8" w:space="0"/>
            </w:tcBorders>
            <w:vAlign w:val="center"/>
          </w:tcPr>
          <w:p w14:paraId="3B594775">
            <w:pPr>
              <w:pStyle w:val="106"/>
              <w:snapToGrid w:val="0"/>
              <w:spacing w:before="31" w:beforeLines="10" w:after="31" w:afterLines="10" w:line="300" w:lineRule="exact"/>
              <w:ind w:left="-112" w:right="-112"/>
              <w:rPr>
                <w:b/>
                <w:sz w:val="20"/>
              </w:rPr>
            </w:pPr>
            <w:r>
              <w:rPr>
                <w:rFonts w:hint="eastAsia"/>
                <w:b/>
                <w:sz w:val="20"/>
              </w:rPr>
              <w:t>断面属性</w:t>
            </w:r>
          </w:p>
        </w:tc>
        <w:tc>
          <w:tcPr>
            <w:tcW w:w="587" w:type="pct"/>
            <w:tcBorders>
              <w:top w:val="single" w:color="auto" w:sz="8" w:space="0"/>
              <w:left w:val="nil"/>
              <w:bottom w:val="single" w:color="auto" w:sz="8" w:space="0"/>
              <w:right w:val="single" w:color="auto" w:sz="8" w:space="0"/>
            </w:tcBorders>
            <w:vAlign w:val="center"/>
          </w:tcPr>
          <w:p w14:paraId="583BDE41">
            <w:pPr>
              <w:pStyle w:val="106"/>
              <w:snapToGrid w:val="0"/>
              <w:spacing w:before="31" w:beforeLines="10" w:after="31" w:afterLines="10" w:line="300" w:lineRule="exact"/>
              <w:ind w:left="-112" w:right="-112"/>
              <w:rPr>
                <w:b/>
                <w:sz w:val="20"/>
              </w:rPr>
            </w:pPr>
            <w:r>
              <w:rPr>
                <w:rFonts w:hint="eastAsia"/>
                <w:b/>
                <w:sz w:val="20"/>
              </w:rPr>
              <w:t>监测频次</w:t>
            </w:r>
          </w:p>
        </w:tc>
      </w:tr>
      <w:tr w14:paraId="17D42B1E">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012AB392">
            <w:pPr>
              <w:pStyle w:val="106"/>
              <w:snapToGrid w:val="0"/>
              <w:spacing w:before="31" w:beforeLines="10" w:after="31" w:afterLines="10" w:line="300" w:lineRule="exact"/>
              <w:ind w:left="-112" w:right="-112"/>
              <w:rPr>
                <w:sz w:val="20"/>
              </w:rPr>
            </w:pPr>
            <w:r>
              <w:rPr>
                <w:rFonts w:hint="eastAsia"/>
                <w:sz w:val="20"/>
              </w:rPr>
              <w:t>1</w:t>
            </w:r>
          </w:p>
        </w:tc>
        <w:tc>
          <w:tcPr>
            <w:tcW w:w="587" w:type="pct"/>
            <w:vMerge w:val="restart"/>
            <w:tcBorders>
              <w:top w:val="nil"/>
              <w:left w:val="single" w:color="auto" w:sz="8" w:space="0"/>
              <w:bottom w:val="single" w:color="000000" w:sz="8" w:space="0"/>
              <w:right w:val="single" w:color="auto" w:sz="8" w:space="0"/>
            </w:tcBorders>
            <w:vAlign w:val="center"/>
          </w:tcPr>
          <w:p w14:paraId="5B08B825">
            <w:pPr>
              <w:pStyle w:val="106"/>
              <w:snapToGrid w:val="0"/>
              <w:spacing w:before="31" w:beforeLines="10" w:after="31" w:afterLines="10" w:line="300" w:lineRule="exact"/>
              <w:ind w:left="-112" w:right="-112"/>
              <w:rPr>
                <w:sz w:val="20"/>
              </w:rPr>
            </w:pPr>
            <w:r>
              <w:rPr>
                <w:rFonts w:hint="eastAsia"/>
                <w:sz w:val="20"/>
              </w:rPr>
              <w:t>武汉市</w:t>
            </w:r>
          </w:p>
        </w:tc>
        <w:tc>
          <w:tcPr>
            <w:tcW w:w="589" w:type="pct"/>
            <w:tcBorders>
              <w:top w:val="nil"/>
              <w:left w:val="nil"/>
              <w:bottom w:val="single" w:color="auto" w:sz="8" w:space="0"/>
              <w:right w:val="single" w:color="auto" w:sz="8" w:space="0"/>
            </w:tcBorders>
            <w:vAlign w:val="center"/>
          </w:tcPr>
          <w:p w14:paraId="684B2682">
            <w:pPr>
              <w:pStyle w:val="106"/>
              <w:snapToGrid w:val="0"/>
              <w:spacing w:before="31" w:beforeLines="10" w:after="31" w:afterLines="10" w:line="300" w:lineRule="exact"/>
              <w:ind w:left="-112" w:right="-112"/>
              <w:rPr>
                <w:sz w:val="20"/>
              </w:rPr>
            </w:pPr>
            <w:r>
              <w:rPr>
                <w:rFonts w:hint="eastAsia"/>
                <w:sz w:val="20"/>
              </w:rPr>
              <w:t>武汉市</w:t>
            </w:r>
          </w:p>
        </w:tc>
        <w:tc>
          <w:tcPr>
            <w:tcW w:w="697" w:type="pct"/>
            <w:tcBorders>
              <w:top w:val="nil"/>
              <w:left w:val="nil"/>
              <w:bottom w:val="single" w:color="auto" w:sz="8" w:space="0"/>
              <w:right w:val="single" w:color="auto" w:sz="8" w:space="0"/>
            </w:tcBorders>
            <w:vAlign w:val="center"/>
          </w:tcPr>
          <w:p w14:paraId="6355B0B9">
            <w:pPr>
              <w:pStyle w:val="106"/>
              <w:snapToGrid w:val="0"/>
              <w:spacing w:before="31" w:beforeLines="10" w:after="31" w:afterLines="10" w:line="300" w:lineRule="exact"/>
              <w:ind w:left="-112" w:right="-112"/>
              <w:rPr>
                <w:sz w:val="20"/>
              </w:rPr>
            </w:pPr>
            <w:r>
              <w:rPr>
                <w:rFonts w:hint="eastAsia"/>
                <w:sz w:val="20"/>
              </w:rPr>
              <w:t>汤逊湖</w:t>
            </w:r>
          </w:p>
        </w:tc>
        <w:tc>
          <w:tcPr>
            <w:tcW w:w="1589" w:type="pct"/>
            <w:tcBorders>
              <w:top w:val="nil"/>
              <w:left w:val="nil"/>
              <w:bottom w:val="single" w:color="auto" w:sz="8" w:space="0"/>
              <w:right w:val="single" w:color="auto" w:sz="8" w:space="0"/>
            </w:tcBorders>
            <w:vAlign w:val="center"/>
          </w:tcPr>
          <w:p w14:paraId="2CB12309">
            <w:pPr>
              <w:pStyle w:val="106"/>
              <w:snapToGrid w:val="0"/>
              <w:spacing w:before="31" w:beforeLines="10" w:after="31" w:afterLines="10" w:line="300" w:lineRule="exact"/>
              <w:ind w:left="-112" w:right="-112"/>
              <w:rPr>
                <w:sz w:val="20"/>
              </w:rPr>
            </w:pPr>
            <w:r>
              <w:rPr>
                <w:rFonts w:hint="eastAsia"/>
                <w:sz w:val="20"/>
              </w:rPr>
              <w:t>庙山(内)</w:t>
            </w:r>
          </w:p>
        </w:tc>
        <w:tc>
          <w:tcPr>
            <w:tcW w:w="587" w:type="pct"/>
            <w:tcBorders>
              <w:top w:val="nil"/>
              <w:left w:val="nil"/>
              <w:bottom w:val="single" w:color="auto" w:sz="8" w:space="0"/>
              <w:right w:val="single" w:color="auto" w:sz="8" w:space="0"/>
            </w:tcBorders>
            <w:vAlign w:val="center"/>
          </w:tcPr>
          <w:p w14:paraId="7F9AD77E">
            <w:pPr>
              <w:pStyle w:val="106"/>
              <w:snapToGrid w:val="0"/>
              <w:spacing w:before="31" w:beforeLines="10" w:after="31" w:afterLines="10" w:line="30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4E18B94C">
            <w:pPr>
              <w:pStyle w:val="106"/>
              <w:snapToGrid w:val="0"/>
              <w:spacing w:before="31" w:beforeLines="10" w:after="31" w:afterLines="10" w:line="300" w:lineRule="exact"/>
              <w:ind w:left="-112" w:right="-112"/>
              <w:rPr>
                <w:sz w:val="20"/>
              </w:rPr>
            </w:pPr>
            <w:r>
              <w:rPr>
                <w:rFonts w:hint="eastAsia"/>
                <w:sz w:val="20"/>
              </w:rPr>
              <w:t>每月一次</w:t>
            </w:r>
          </w:p>
        </w:tc>
      </w:tr>
      <w:tr w14:paraId="02B4DAE1">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0B68589B">
            <w:pPr>
              <w:pStyle w:val="106"/>
              <w:snapToGrid w:val="0"/>
              <w:spacing w:before="31" w:beforeLines="10" w:after="31" w:afterLines="10" w:line="300" w:lineRule="exact"/>
              <w:ind w:left="-112" w:right="-112"/>
              <w:rPr>
                <w:sz w:val="20"/>
              </w:rPr>
            </w:pPr>
            <w:r>
              <w:rPr>
                <w:rFonts w:hint="eastAsia"/>
                <w:sz w:val="20"/>
              </w:rPr>
              <w:t>2</w:t>
            </w:r>
          </w:p>
        </w:tc>
        <w:tc>
          <w:tcPr>
            <w:tcW w:w="0" w:type="auto"/>
            <w:vMerge w:val="continue"/>
            <w:tcBorders>
              <w:top w:val="nil"/>
              <w:left w:val="single" w:color="auto" w:sz="8" w:space="0"/>
              <w:bottom w:val="single" w:color="000000" w:sz="8" w:space="0"/>
              <w:right w:val="single" w:color="auto" w:sz="8" w:space="0"/>
            </w:tcBorders>
            <w:vAlign w:val="center"/>
          </w:tcPr>
          <w:p w14:paraId="7EF02CC3">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2B243751">
            <w:pPr>
              <w:pStyle w:val="106"/>
              <w:snapToGrid w:val="0"/>
              <w:spacing w:before="31" w:beforeLines="10" w:after="31" w:afterLines="10" w:line="300" w:lineRule="exact"/>
              <w:ind w:left="-112" w:right="-112"/>
              <w:rPr>
                <w:sz w:val="20"/>
              </w:rPr>
            </w:pPr>
            <w:r>
              <w:rPr>
                <w:rFonts w:hint="eastAsia"/>
                <w:sz w:val="20"/>
              </w:rPr>
              <w:t>武汉市</w:t>
            </w:r>
          </w:p>
        </w:tc>
        <w:tc>
          <w:tcPr>
            <w:tcW w:w="697" w:type="pct"/>
            <w:tcBorders>
              <w:top w:val="nil"/>
              <w:left w:val="nil"/>
              <w:bottom w:val="single" w:color="auto" w:sz="8" w:space="0"/>
              <w:right w:val="single" w:color="auto" w:sz="8" w:space="0"/>
            </w:tcBorders>
            <w:vAlign w:val="center"/>
          </w:tcPr>
          <w:p w14:paraId="76EDEB9D">
            <w:pPr>
              <w:pStyle w:val="106"/>
              <w:snapToGrid w:val="0"/>
              <w:spacing w:before="31" w:beforeLines="10" w:after="31" w:afterLines="10" w:line="300" w:lineRule="exact"/>
              <w:ind w:left="-112" w:right="-112"/>
              <w:rPr>
                <w:sz w:val="20"/>
              </w:rPr>
            </w:pPr>
            <w:r>
              <w:rPr>
                <w:rFonts w:hint="eastAsia"/>
                <w:sz w:val="20"/>
              </w:rPr>
              <w:t>汤逊湖</w:t>
            </w:r>
          </w:p>
        </w:tc>
        <w:tc>
          <w:tcPr>
            <w:tcW w:w="1589" w:type="pct"/>
            <w:tcBorders>
              <w:top w:val="nil"/>
              <w:left w:val="nil"/>
              <w:bottom w:val="single" w:color="auto" w:sz="8" w:space="0"/>
              <w:right w:val="single" w:color="auto" w:sz="8" w:space="0"/>
            </w:tcBorders>
            <w:vAlign w:val="center"/>
          </w:tcPr>
          <w:p w14:paraId="59D737B3">
            <w:pPr>
              <w:pStyle w:val="106"/>
              <w:snapToGrid w:val="0"/>
              <w:spacing w:before="31" w:beforeLines="10" w:after="31" w:afterLines="10" w:line="300" w:lineRule="exact"/>
              <w:ind w:left="-112" w:right="-112"/>
              <w:rPr>
                <w:sz w:val="20"/>
              </w:rPr>
            </w:pPr>
            <w:r>
              <w:rPr>
                <w:rFonts w:hint="eastAsia"/>
                <w:sz w:val="20"/>
              </w:rPr>
              <w:t>庙山(外)</w:t>
            </w:r>
          </w:p>
        </w:tc>
        <w:tc>
          <w:tcPr>
            <w:tcW w:w="587" w:type="pct"/>
            <w:tcBorders>
              <w:top w:val="nil"/>
              <w:left w:val="nil"/>
              <w:bottom w:val="single" w:color="auto" w:sz="8" w:space="0"/>
              <w:right w:val="single" w:color="auto" w:sz="8" w:space="0"/>
            </w:tcBorders>
            <w:vAlign w:val="center"/>
          </w:tcPr>
          <w:p w14:paraId="7392A0A9">
            <w:pPr>
              <w:pStyle w:val="106"/>
              <w:snapToGrid w:val="0"/>
              <w:spacing w:before="31" w:beforeLines="10" w:after="31" w:afterLines="10" w:line="30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3828A82E">
            <w:pPr>
              <w:pStyle w:val="106"/>
              <w:snapToGrid w:val="0"/>
              <w:spacing w:before="31" w:beforeLines="10" w:after="31" w:afterLines="10" w:line="300" w:lineRule="exact"/>
              <w:ind w:left="-112" w:right="-112"/>
              <w:rPr>
                <w:sz w:val="20"/>
              </w:rPr>
            </w:pPr>
            <w:r>
              <w:rPr>
                <w:rFonts w:hint="eastAsia"/>
                <w:sz w:val="20"/>
              </w:rPr>
              <w:t>每月一次</w:t>
            </w:r>
          </w:p>
        </w:tc>
      </w:tr>
      <w:tr w14:paraId="39002664">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7464CE96">
            <w:pPr>
              <w:pStyle w:val="106"/>
              <w:snapToGrid w:val="0"/>
              <w:spacing w:before="31" w:beforeLines="10" w:after="31" w:afterLines="10" w:line="300" w:lineRule="exact"/>
              <w:ind w:left="-112" w:right="-112"/>
              <w:rPr>
                <w:sz w:val="20"/>
              </w:rPr>
            </w:pPr>
            <w:r>
              <w:rPr>
                <w:rFonts w:hint="eastAsia"/>
                <w:sz w:val="20"/>
              </w:rPr>
              <w:t>3</w:t>
            </w:r>
          </w:p>
        </w:tc>
        <w:tc>
          <w:tcPr>
            <w:tcW w:w="0" w:type="auto"/>
            <w:vMerge w:val="continue"/>
            <w:tcBorders>
              <w:top w:val="nil"/>
              <w:left w:val="single" w:color="auto" w:sz="8" w:space="0"/>
              <w:bottom w:val="single" w:color="000000" w:sz="8" w:space="0"/>
              <w:right w:val="single" w:color="auto" w:sz="8" w:space="0"/>
            </w:tcBorders>
            <w:vAlign w:val="center"/>
          </w:tcPr>
          <w:p w14:paraId="14C8DB08">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43A653D5">
            <w:pPr>
              <w:pStyle w:val="106"/>
              <w:snapToGrid w:val="0"/>
              <w:spacing w:before="31" w:beforeLines="10" w:after="31" w:afterLines="10" w:line="300" w:lineRule="exact"/>
              <w:ind w:left="-112" w:right="-112"/>
              <w:rPr>
                <w:sz w:val="20"/>
              </w:rPr>
            </w:pPr>
            <w:r>
              <w:rPr>
                <w:rFonts w:hint="eastAsia"/>
                <w:sz w:val="20"/>
              </w:rPr>
              <w:t>武汉市</w:t>
            </w:r>
          </w:p>
        </w:tc>
        <w:tc>
          <w:tcPr>
            <w:tcW w:w="697" w:type="pct"/>
            <w:tcBorders>
              <w:top w:val="nil"/>
              <w:left w:val="nil"/>
              <w:bottom w:val="single" w:color="auto" w:sz="8" w:space="0"/>
              <w:right w:val="single" w:color="auto" w:sz="8" w:space="0"/>
            </w:tcBorders>
            <w:vAlign w:val="center"/>
          </w:tcPr>
          <w:p w14:paraId="056D8578">
            <w:pPr>
              <w:pStyle w:val="106"/>
              <w:snapToGrid w:val="0"/>
              <w:spacing w:before="31" w:beforeLines="10" w:after="31" w:afterLines="10" w:line="300" w:lineRule="exact"/>
              <w:ind w:left="-112" w:right="-112"/>
              <w:rPr>
                <w:sz w:val="20"/>
              </w:rPr>
            </w:pPr>
            <w:r>
              <w:rPr>
                <w:rFonts w:hint="eastAsia"/>
                <w:sz w:val="20"/>
              </w:rPr>
              <w:t>后官湖</w:t>
            </w:r>
          </w:p>
        </w:tc>
        <w:tc>
          <w:tcPr>
            <w:tcW w:w="1589" w:type="pct"/>
            <w:tcBorders>
              <w:top w:val="nil"/>
              <w:left w:val="nil"/>
              <w:bottom w:val="single" w:color="auto" w:sz="8" w:space="0"/>
              <w:right w:val="single" w:color="auto" w:sz="8" w:space="0"/>
            </w:tcBorders>
            <w:vAlign w:val="center"/>
          </w:tcPr>
          <w:p w14:paraId="2854F142">
            <w:pPr>
              <w:pStyle w:val="106"/>
              <w:snapToGrid w:val="0"/>
              <w:spacing w:before="31" w:beforeLines="10" w:after="31" w:afterLines="10" w:line="300" w:lineRule="exact"/>
              <w:ind w:left="-112" w:right="-112"/>
              <w:rPr>
                <w:sz w:val="20"/>
              </w:rPr>
            </w:pPr>
            <w:r>
              <w:rPr>
                <w:rFonts w:hint="eastAsia"/>
                <w:sz w:val="20"/>
              </w:rPr>
              <w:t>后官湖心</w:t>
            </w:r>
          </w:p>
        </w:tc>
        <w:tc>
          <w:tcPr>
            <w:tcW w:w="587" w:type="pct"/>
            <w:tcBorders>
              <w:top w:val="nil"/>
              <w:left w:val="nil"/>
              <w:bottom w:val="single" w:color="auto" w:sz="8" w:space="0"/>
              <w:right w:val="single" w:color="auto" w:sz="8" w:space="0"/>
            </w:tcBorders>
            <w:vAlign w:val="center"/>
          </w:tcPr>
          <w:p w14:paraId="47F33980">
            <w:pPr>
              <w:pStyle w:val="106"/>
              <w:snapToGrid w:val="0"/>
              <w:spacing w:before="31" w:beforeLines="10" w:after="31" w:afterLines="10" w:line="30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52DF235D">
            <w:pPr>
              <w:pStyle w:val="106"/>
              <w:snapToGrid w:val="0"/>
              <w:spacing w:before="31" w:beforeLines="10" w:after="31" w:afterLines="10" w:line="300" w:lineRule="exact"/>
              <w:ind w:left="-112" w:right="-112"/>
              <w:rPr>
                <w:sz w:val="20"/>
              </w:rPr>
            </w:pPr>
            <w:r>
              <w:rPr>
                <w:rFonts w:hint="eastAsia"/>
                <w:sz w:val="20"/>
              </w:rPr>
              <w:t>每月一次</w:t>
            </w:r>
          </w:p>
        </w:tc>
      </w:tr>
      <w:tr w14:paraId="65C6253C">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616AE030">
            <w:pPr>
              <w:pStyle w:val="106"/>
              <w:snapToGrid w:val="0"/>
              <w:spacing w:before="31" w:beforeLines="10" w:after="31" w:afterLines="10" w:line="300" w:lineRule="exact"/>
              <w:ind w:left="-112" w:right="-112"/>
              <w:rPr>
                <w:sz w:val="20"/>
              </w:rPr>
            </w:pPr>
            <w:r>
              <w:rPr>
                <w:rFonts w:hint="eastAsia"/>
                <w:sz w:val="20"/>
              </w:rPr>
              <w:t>4</w:t>
            </w:r>
          </w:p>
        </w:tc>
        <w:tc>
          <w:tcPr>
            <w:tcW w:w="0" w:type="auto"/>
            <w:vMerge w:val="continue"/>
            <w:tcBorders>
              <w:top w:val="nil"/>
              <w:left w:val="single" w:color="auto" w:sz="8" w:space="0"/>
              <w:bottom w:val="single" w:color="000000" w:sz="8" w:space="0"/>
              <w:right w:val="single" w:color="auto" w:sz="8" w:space="0"/>
            </w:tcBorders>
            <w:vAlign w:val="center"/>
          </w:tcPr>
          <w:p w14:paraId="73C9F59C">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17DFE9E3">
            <w:pPr>
              <w:pStyle w:val="106"/>
              <w:snapToGrid w:val="0"/>
              <w:spacing w:before="31" w:beforeLines="10" w:after="31" w:afterLines="10" w:line="300" w:lineRule="exact"/>
              <w:ind w:left="-112" w:right="-112"/>
              <w:rPr>
                <w:sz w:val="20"/>
              </w:rPr>
            </w:pPr>
            <w:r>
              <w:rPr>
                <w:rFonts w:hint="eastAsia"/>
                <w:sz w:val="20"/>
              </w:rPr>
              <w:t>武汉市</w:t>
            </w:r>
          </w:p>
        </w:tc>
        <w:tc>
          <w:tcPr>
            <w:tcW w:w="697" w:type="pct"/>
            <w:tcBorders>
              <w:top w:val="nil"/>
              <w:left w:val="nil"/>
              <w:bottom w:val="single" w:color="auto" w:sz="8" w:space="0"/>
              <w:right w:val="single" w:color="auto" w:sz="8" w:space="0"/>
            </w:tcBorders>
            <w:vAlign w:val="center"/>
          </w:tcPr>
          <w:p w14:paraId="36916BB0">
            <w:pPr>
              <w:pStyle w:val="106"/>
              <w:snapToGrid w:val="0"/>
              <w:spacing w:before="31" w:beforeLines="10" w:after="31" w:afterLines="10" w:line="300" w:lineRule="exact"/>
              <w:ind w:left="-112" w:right="-112"/>
              <w:rPr>
                <w:sz w:val="20"/>
              </w:rPr>
            </w:pPr>
            <w:r>
              <w:rPr>
                <w:rFonts w:hint="eastAsia"/>
                <w:sz w:val="20"/>
              </w:rPr>
              <w:t>涨渡湖</w:t>
            </w:r>
          </w:p>
        </w:tc>
        <w:tc>
          <w:tcPr>
            <w:tcW w:w="1589" w:type="pct"/>
            <w:tcBorders>
              <w:top w:val="nil"/>
              <w:left w:val="nil"/>
              <w:bottom w:val="single" w:color="auto" w:sz="8" w:space="0"/>
              <w:right w:val="single" w:color="auto" w:sz="8" w:space="0"/>
            </w:tcBorders>
            <w:vAlign w:val="center"/>
          </w:tcPr>
          <w:p w14:paraId="003B4441">
            <w:pPr>
              <w:pStyle w:val="106"/>
              <w:snapToGrid w:val="0"/>
              <w:spacing w:before="31" w:beforeLines="10" w:after="31" w:afterLines="10" w:line="300" w:lineRule="exact"/>
              <w:ind w:left="-112" w:right="-112"/>
              <w:rPr>
                <w:sz w:val="20"/>
              </w:rPr>
            </w:pPr>
            <w:r>
              <w:rPr>
                <w:rFonts w:hint="eastAsia"/>
                <w:sz w:val="20"/>
              </w:rPr>
              <w:t>涨渡湖心</w:t>
            </w:r>
          </w:p>
        </w:tc>
        <w:tc>
          <w:tcPr>
            <w:tcW w:w="587" w:type="pct"/>
            <w:tcBorders>
              <w:top w:val="nil"/>
              <w:left w:val="nil"/>
              <w:bottom w:val="single" w:color="auto" w:sz="8" w:space="0"/>
              <w:right w:val="single" w:color="auto" w:sz="8" w:space="0"/>
            </w:tcBorders>
            <w:vAlign w:val="center"/>
          </w:tcPr>
          <w:p w14:paraId="46E057EA">
            <w:pPr>
              <w:pStyle w:val="106"/>
              <w:snapToGrid w:val="0"/>
              <w:spacing w:before="31" w:beforeLines="10" w:after="31" w:afterLines="10" w:line="30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1C9D3087">
            <w:pPr>
              <w:pStyle w:val="106"/>
              <w:snapToGrid w:val="0"/>
              <w:spacing w:before="31" w:beforeLines="10" w:after="31" w:afterLines="10" w:line="300" w:lineRule="exact"/>
              <w:ind w:left="-112" w:right="-112"/>
              <w:rPr>
                <w:sz w:val="20"/>
              </w:rPr>
            </w:pPr>
            <w:r>
              <w:rPr>
                <w:rFonts w:hint="eastAsia"/>
                <w:sz w:val="20"/>
              </w:rPr>
              <w:t>每月一次</w:t>
            </w:r>
          </w:p>
        </w:tc>
      </w:tr>
      <w:tr w14:paraId="44140819">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012089CB">
            <w:pPr>
              <w:pStyle w:val="106"/>
              <w:snapToGrid w:val="0"/>
              <w:spacing w:before="31" w:beforeLines="10" w:after="31" w:afterLines="10" w:line="300" w:lineRule="exact"/>
              <w:ind w:left="-112" w:right="-112"/>
              <w:rPr>
                <w:sz w:val="20"/>
              </w:rPr>
            </w:pPr>
            <w:r>
              <w:rPr>
                <w:rFonts w:hint="eastAsia"/>
                <w:sz w:val="20"/>
              </w:rPr>
              <w:t>5</w:t>
            </w:r>
          </w:p>
        </w:tc>
        <w:tc>
          <w:tcPr>
            <w:tcW w:w="0" w:type="auto"/>
            <w:vMerge w:val="continue"/>
            <w:tcBorders>
              <w:top w:val="nil"/>
              <w:left w:val="single" w:color="auto" w:sz="8" w:space="0"/>
              <w:bottom w:val="single" w:color="000000" w:sz="8" w:space="0"/>
              <w:right w:val="single" w:color="auto" w:sz="8" w:space="0"/>
            </w:tcBorders>
            <w:vAlign w:val="center"/>
          </w:tcPr>
          <w:p w14:paraId="0321F1D8">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108170C6">
            <w:pPr>
              <w:pStyle w:val="106"/>
              <w:snapToGrid w:val="0"/>
              <w:spacing w:before="31" w:beforeLines="10" w:after="31" w:afterLines="10" w:line="300" w:lineRule="exact"/>
              <w:ind w:left="-112" w:right="-112"/>
              <w:rPr>
                <w:sz w:val="20"/>
              </w:rPr>
            </w:pPr>
            <w:r>
              <w:rPr>
                <w:rFonts w:hint="eastAsia"/>
                <w:sz w:val="20"/>
              </w:rPr>
              <w:t>武汉市</w:t>
            </w:r>
          </w:p>
        </w:tc>
        <w:tc>
          <w:tcPr>
            <w:tcW w:w="697" w:type="pct"/>
            <w:tcBorders>
              <w:top w:val="nil"/>
              <w:left w:val="nil"/>
              <w:bottom w:val="single" w:color="auto" w:sz="8" w:space="0"/>
              <w:right w:val="single" w:color="auto" w:sz="8" w:space="0"/>
            </w:tcBorders>
            <w:vAlign w:val="center"/>
          </w:tcPr>
          <w:p w14:paraId="55C3D6D7">
            <w:pPr>
              <w:pStyle w:val="106"/>
              <w:snapToGrid w:val="0"/>
              <w:spacing w:before="31" w:beforeLines="10" w:after="31" w:afterLines="10" w:line="300" w:lineRule="exact"/>
              <w:ind w:left="-112" w:right="-112"/>
              <w:rPr>
                <w:sz w:val="20"/>
              </w:rPr>
            </w:pPr>
            <w:r>
              <w:rPr>
                <w:rFonts w:hint="eastAsia"/>
                <w:sz w:val="20"/>
              </w:rPr>
              <w:t>后湖</w:t>
            </w:r>
          </w:p>
        </w:tc>
        <w:tc>
          <w:tcPr>
            <w:tcW w:w="1589" w:type="pct"/>
            <w:tcBorders>
              <w:top w:val="nil"/>
              <w:left w:val="nil"/>
              <w:bottom w:val="single" w:color="auto" w:sz="8" w:space="0"/>
              <w:right w:val="single" w:color="auto" w:sz="8" w:space="0"/>
            </w:tcBorders>
            <w:vAlign w:val="center"/>
          </w:tcPr>
          <w:p w14:paraId="2771FC84">
            <w:pPr>
              <w:pStyle w:val="106"/>
              <w:snapToGrid w:val="0"/>
              <w:spacing w:before="31" w:beforeLines="10" w:after="31" w:afterLines="10" w:line="300" w:lineRule="exact"/>
              <w:ind w:left="-112" w:right="-112"/>
              <w:rPr>
                <w:sz w:val="20"/>
              </w:rPr>
            </w:pPr>
            <w:r>
              <w:rPr>
                <w:rFonts w:hint="eastAsia"/>
                <w:sz w:val="20"/>
              </w:rPr>
              <w:t>后湖心</w:t>
            </w:r>
          </w:p>
        </w:tc>
        <w:tc>
          <w:tcPr>
            <w:tcW w:w="587" w:type="pct"/>
            <w:tcBorders>
              <w:top w:val="nil"/>
              <w:left w:val="nil"/>
              <w:bottom w:val="single" w:color="auto" w:sz="8" w:space="0"/>
              <w:right w:val="single" w:color="auto" w:sz="8" w:space="0"/>
            </w:tcBorders>
            <w:vAlign w:val="center"/>
          </w:tcPr>
          <w:p w14:paraId="474B069F">
            <w:pPr>
              <w:pStyle w:val="106"/>
              <w:snapToGrid w:val="0"/>
              <w:spacing w:before="31" w:beforeLines="10" w:after="31" w:afterLines="10" w:line="30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7684149E">
            <w:pPr>
              <w:pStyle w:val="106"/>
              <w:snapToGrid w:val="0"/>
              <w:spacing w:before="31" w:beforeLines="10" w:after="31" w:afterLines="10" w:line="300" w:lineRule="exact"/>
              <w:ind w:left="-112" w:right="-112"/>
              <w:rPr>
                <w:sz w:val="20"/>
              </w:rPr>
            </w:pPr>
            <w:r>
              <w:rPr>
                <w:rFonts w:hint="eastAsia"/>
                <w:sz w:val="20"/>
              </w:rPr>
              <w:t>每月一次</w:t>
            </w:r>
          </w:p>
        </w:tc>
      </w:tr>
      <w:tr w14:paraId="62081585">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68453E11">
            <w:pPr>
              <w:pStyle w:val="106"/>
              <w:snapToGrid w:val="0"/>
              <w:spacing w:before="31" w:beforeLines="10" w:after="31" w:afterLines="10" w:line="300" w:lineRule="exact"/>
              <w:ind w:left="-112" w:right="-112"/>
              <w:rPr>
                <w:sz w:val="20"/>
              </w:rPr>
            </w:pPr>
            <w:r>
              <w:rPr>
                <w:rFonts w:hint="eastAsia"/>
                <w:sz w:val="20"/>
              </w:rPr>
              <w:t>6</w:t>
            </w:r>
          </w:p>
        </w:tc>
        <w:tc>
          <w:tcPr>
            <w:tcW w:w="0" w:type="auto"/>
            <w:vMerge w:val="continue"/>
            <w:tcBorders>
              <w:top w:val="nil"/>
              <w:left w:val="single" w:color="auto" w:sz="8" w:space="0"/>
              <w:bottom w:val="single" w:color="000000" w:sz="8" w:space="0"/>
              <w:right w:val="single" w:color="auto" w:sz="8" w:space="0"/>
            </w:tcBorders>
            <w:vAlign w:val="center"/>
          </w:tcPr>
          <w:p w14:paraId="0758BDCB">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14E9BFA6">
            <w:pPr>
              <w:pStyle w:val="106"/>
              <w:snapToGrid w:val="0"/>
              <w:spacing w:before="31" w:beforeLines="10" w:after="31" w:afterLines="10" w:line="300" w:lineRule="exact"/>
              <w:ind w:left="-112" w:right="-112"/>
              <w:rPr>
                <w:sz w:val="20"/>
              </w:rPr>
            </w:pPr>
            <w:r>
              <w:rPr>
                <w:rFonts w:hint="eastAsia"/>
                <w:sz w:val="20"/>
              </w:rPr>
              <w:t>武汉市</w:t>
            </w:r>
          </w:p>
        </w:tc>
        <w:tc>
          <w:tcPr>
            <w:tcW w:w="697" w:type="pct"/>
            <w:tcBorders>
              <w:top w:val="nil"/>
              <w:left w:val="nil"/>
              <w:bottom w:val="single" w:color="auto" w:sz="8" w:space="0"/>
              <w:right w:val="single" w:color="auto" w:sz="8" w:space="0"/>
            </w:tcBorders>
            <w:vAlign w:val="center"/>
          </w:tcPr>
          <w:p w14:paraId="64FD8C42">
            <w:pPr>
              <w:pStyle w:val="106"/>
              <w:snapToGrid w:val="0"/>
              <w:spacing w:before="31" w:beforeLines="10" w:after="31" w:afterLines="10" w:line="300" w:lineRule="exact"/>
              <w:ind w:left="-112" w:right="-112"/>
              <w:rPr>
                <w:sz w:val="20"/>
              </w:rPr>
            </w:pPr>
            <w:r>
              <w:rPr>
                <w:rFonts w:hint="eastAsia"/>
                <w:sz w:val="20"/>
              </w:rPr>
              <w:t>鲁湖</w:t>
            </w:r>
          </w:p>
        </w:tc>
        <w:tc>
          <w:tcPr>
            <w:tcW w:w="1589" w:type="pct"/>
            <w:tcBorders>
              <w:top w:val="nil"/>
              <w:left w:val="nil"/>
              <w:bottom w:val="single" w:color="auto" w:sz="8" w:space="0"/>
              <w:right w:val="single" w:color="auto" w:sz="8" w:space="0"/>
            </w:tcBorders>
            <w:vAlign w:val="center"/>
          </w:tcPr>
          <w:p w14:paraId="33973127">
            <w:pPr>
              <w:pStyle w:val="106"/>
              <w:snapToGrid w:val="0"/>
              <w:spacing w:before="31" w:beforeLines="10" w:after="31" w:afterLines="10" w:line="300" w:lineRule="exact"/>
              <w:ind w:left="-112" w:right="-112"/>
              <w:rPr>
                <w:sz w:val="20"/>
              </w:rPr>
            </w:pPr>
            <w:r>
              <w:rPr>
                <w:rFonts w:hint="eastAsia"/>
                <w:sz w:val="20"/>
              </w:rPr>
              <w:t>鲁湖湖心</w:t>
            </w:r>
          </w:p>
        </w:tc>
        <w:tc>
          <w:tcPr>
            <w:tcW w:w="587" w:type="pct"/>
            <w:tcBorders>
              <w:top w:val="nil"/>
              <w:left w:val="nil"/>
              <w:bottom w:val="single" w:color="auto" w:sz="8" w:space="0"/>
              <w:right w:val="single" w:color="auto" w:sz="8" w:space="0"/>
            </w:tcBorders>
            <w:vAlign w:val="center"/>
          </w:tcPr>
          <w:p w14:paraId="121EFEE3">
            <w:pPr>
              <w:pStyle w:val="106"/>
              <w:snapToGrid w:val="0"/>
              <w:spacing w:before="31" w:beforeLines="10" w:after="31" w:afterLines="10" w:line="30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26E7D1FB">
            <w:pPr>
              <w:pStyle w:val="106"/>
              <w:snapToGrid w:val="0"/>
              <w:spacing w:before="31" w:beforeLines="10" w:after="31" w:afterLines="10" w:line="300" w:lineRule="exact"/>
              <w:ind w:left="-112" w:right="-112"/>
              <w:rPr>
                <w:sz w:val="20"/>
              </w:rPr>
            </w:pPr>
            <w:r>
              <w:rPr>
                <w:rFonts w:hint="eastAsia"/>
                <w:sz w:val="20"/>
              </w:rPr>
              <w:t>每月一次</w:t>
            </w:r>
          </w:p>
        </w:tc>
      </w:tr>
      <w:tr w14:paraId="15B99107">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206004C6">
            <w:pPr>
              <w:pStyle w:val="106"/>
              <w:snapToGrid w:val="0"/>
              <w:spacing w:before="31" w:beforeLines="10" w:after="31" w:afterLines="10" w:line="280" w:lineRule="exact"/>
              <w:ind w:left="-112" w:right="-112"/>
              <w:rPr>
                <w:sz w:val="20"/>
              </w:rPr>
            </w:pPr>
            <w:r>
              <w:rPr>
                <w:rFonts w:hint="eastAsia"/>
                <w:sz w:val="20"/>
              </w:rPr>
              <w:t>7</w:t>
            </w:r>
          </w:p>
        </w:tc>
        <w:tc>
          <w:tcPr>
            <w:tcW w:w="0" w:type="auto"/>
            <w:vMerge w:val="continue"/>
            <w:tcBorders>
              <w:top w:val="nil"/>
              <w:left w:val="single" w:color="auto" w:sz="8" w:space="0"/>
              <w:bottom w:val="single" w:color="000000" w:sz="8" w:space="0"/>
              <w:right w:val="single" w:color="auto" w:sz="8" w:space="0"/>
            </w:tcBorders>
            <w:vAlign w:val="center"/>
          </w:tcPr>
          <w:p w14:paraId="1FE25A0E">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267D376A">
            <w:pPr>
              <w:pStyle w:val="106"/>
              <w:snapToGrid w:val="0"/>
              <w:spacing w:before="31" w:beforeLines="10" w:after="31" w:afterLines="10" w:line="280" w:lineRule="exact"/>
              <w:ind w:left="-112" w:right="-112"/>
              <w:rPr>
                <w:sz w:val="20"/>
              </w:rPr>
            </w:pPr>
            <w:r>
              <w:rPr>
                <w:rFonts w:hint="eastAsia"/>
                <w:sz w:val="20"/>
              </w:rPr>
              <w:t>武汉市</w:t>
            </w:r>
          </w:p>
        </w:tc>
        <w:tc>
          <w:tcPr>
            <w:tcW w:w="697" w:type="pct"/>
            <w:tcBorders>
              <w:top w:val="nil"/>
              <w:left w:val="nil"/>
              <w:bottom w:val="single" w:color="auto" w:sz="8" w:space="0"/>
              <w:right w:val="single" w:color="auto" w:sz="8" w:space="0"/>
            </w:tcBorders>
            <w:vAlign w:val="center"/>
          </w:tcPr>
          <w:p w14:paraId="4AACFD4D">
            <w:pPr>
              <w:pStyle w:val="106"/>
              <w:snapToGrid w:val="0"/>
              <w:spacing w:before="31" w:beforeLines="10" w:after="31" w:afterLines="10" w:line="280" w:lineRule="exact"/>
              <w:ind w:left="-112" w:right="-112"/>
              <w:rPr>
                <w:sz w:val="20"/>
              </w:rPr>
            </w:pPr>
            <w:r>
              <w:rPr>
                <w:rFonts w:hint="eastAsia"/>
                <w:sz w:val="20"/>
              </w:rPr>
              <w:t>东湖</w:t>
            </w:r>
          </w:p>
        </w:tc>
        <w:tc>
          <w:tcPr>
            <w:tcW w:w="1589" w:type="pct"/>
            <w:tcBorders>
              <w:top w:val="nil"/>
              <w:left w:val="nil"/>
              <w:bottom w:val="single" w:color="auto" w:sz="8" w:space="0"/>
              <w:right w:val="single" w:color="auto" w:sz="8" w:space="0"/>
            </w:tcBorders>
            <w:vAlign w:val="center"/>
          </w:tcPr>
          <w:p w14:paraId="03D33911">
            <w:pPr>
              <w:pStyle w:val="106"/>
              <w:snapToGrid w:val="0"/>
              <w:spacing w:before="31" w:beforeLines="10" w:after="31" w:afterLines="10" w:line="280" w:lineRule="exact"/>
              <w:ind w:left="-112" w:right="-112"/>
              <w:rPr>
                <w:sz w:val="20"/>
              </w:rPr>
            </w:pPr>
            <w:r>
              <w:rPr>
                <w:rFonts w:hint="eastAsia"/>
                <w:sz w:val="20"/>
              </w:rPr>
              <w:t>水果湖</w:t>
            </w:r>
          </w:p>
        </w:tc>
        <w:tc>
          <w:tcPr>
            <w:tcW w:w="587" w:type="pct"/>
            <w:tcBorders>
              <w:top w:val="nil"/>
              <w:left w:val="nil"/>
              <w:bottom w:val="single" w:color="auto" w:sz="8" w:space="0"/>
              <w:right w:val="single" w:color="auto" w:sz="8" w:space="0"/>
            </w:tcBorders>
            <w:vAlign w:val="center"/>
          </w:tcPr>
          <w:p w14:paraId="29CDAF11">
            <w:pPr>
              <w:pStyle w:val="106"/>
              <w:snapToGrid w:val="0"/>
              <w:spacing w:before="31" w:beforeLines="10" w:after="31" w:afterLines="10" w:line="28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5757DA26">
            <w:pPr>
              <w:pStyle w:val="106"/>
              <w:snapToGrid w:val="0"/>
              <w:spacing w:before="31" w:beforeLines="10" w:after="31" w:afterLines="10" w:line="280" w:lineRule="exact"/>
              <w:ind w:left="-112" w:right="-112"/>
              <w:rPr>
                <w:sz w:val="20"/>
              </w:rPr>
            </w:pPr>
            <w:r>
              <w:rPr>
                <w:rFonts w:hint="eastAsia"/>
                <w:sz w:val="20"/>
              </w:rPr>
              <w:t>每月一次</w:t>
            </w:r>
          </w:p>
        </w:tc>
      </w:tr>
      <w:tr w14:paraId="686B2DAE">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55AC0BB9">
            <w:pPr>
              <w:pStyle w:val="106"/>
              <w:snapToGrid w:val="0"/>
              <w:spacing w:before="31" w:beforeLines="10" w:after="31" w:afterLines="10" w:line="280" w:lineRule="exact"/>
              <w:ind w:left="-112" w:right="-112"/>
              <w:rPr>
                <w:sz w:val="20"/>
              </w:rPr>
            </w:pPr>
            <w:r>
              <w:rPr>
                <w:rFonts w:hint="eastAsia"/>
                <w:sz w:val="20"/>
              </w:rPr>
              <w:t>8</w:t>
            </w:r>
          </w:p>
        </w:tc>
        <w:tc>
          <w:tcPr>
            <w:tcW w:w="0" w:type="auto"/>
            <w:vMerge w:val="continue"/>
            <w:tcBorders>
              <w:top w:val="nil"/>
              <w:left w:val="single" w:color="auto" w:sz="8" w:space="0"/>
              <w:bottom w:val="single" w:color="000000" w:sz="8" w:space="0"/>
              <w:right w:val="single" w:color="auto" w:sz="8" w:space="0"/>
            </w:tcBorders>
            <w:vAlign w:val="center"/>
          </w:tcPr>
          <w:p w14:paraId="57373B8F">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293C9140">
            <w:pPr>
              <w:pStyle w:val="106"/>
              <w:snapToGrid w:val="0"/>
              <w:spacing w:before="31" w:beforeLines="10" w:after="31" w:afterLines="10" w:line="280" w:lineRule="exact"/>
              <w:ind w:left="-112" w:right="-112"/>
              <w:rPr>
                <w:sz w:val="20"/>
              </w:rPr>
            </w:pPr>
            <w:r>
              <w:rPr>
                <w:rFonts w:hint="eastAsia"/>
                <w:sz w:val="20"/>
              </w:rPr>
              <w:t>武汉市</w:t>
            </w:r>
          </w:p>
        </w:tc>
        <w:tc>
          <w:tcPr>
            <w:tcW w:w="697" w:type="pct"/>
            <w:tcBorders>
              <w:top w:val="nil"/>
              <w:left w:val="nil"/>
              <w:bottom w:val="single" w:color="auto" w:sz="8" w:space="0"/>
              <w:right w:val="single" w:color="auto" w:sz="8" w:space="0"/>
            </w:tcBorders>
            <w:vAlign w:val="center"/>
          </w:tcPr>
          <w:p w14:paraId="272C3584">
            <w:pPr>
              <w:pStyle w:val="106"/>
              <w:snapToGrid w:val="0"/>
              <w:spacing w:before="31" w:beforeLines="10" w:after="31" w:afterLines="10" w:line="280" w:lineRule="exact"/>
              <w:ind w:left="-112" w:right="-112"/>
              <w:rPr>
                <w:sz w:val="20"/>
              </w:rPr>
            </w:pPr>
            <w:r>
              <w:rPr>
                <w:rFonts w:hint="eastAsia"/>
                <w:sz w:val="20"/>
              </w:rPr>
              <w:t>东湖</w:t>
            </w:r>
          </w:p>
        </w:tc>
        <w:tc>
          <w:tcPr>
            <w:tcW w:w="1589" w:type="pct"/>
            <w:tcBorders>
              <w:top w:val="nil"/>
              <w:left w:val="nil"/>
              <w:bottom w:val="single" w:color="auto" w:sz="8" w:space="0"/>
              <w:right w:val="single" w:color="auto" w:sz="8" w:space="0"/>
            </w:tcBorders>
            <w:vAlign w:val="center"/>
          </w:tcPr>
          <w:p w14:paraId="46B31FC9">
            <w:pPr>
              <w:pStyle w:val="106"/>
              <w:snapToGrid w:val="0"/>
              <w:spacing w:before="31" w:beforeLines="10" w:after="31" w:afterLines="10" w:line="280" w:lineRule="exact"/>
              <w:ind w:left="-112" w:right="-112"/>
              <w:rPr>
                <w:sz w:val="20"/>
              </w:rPr>
            </w:pPr>
            <w:r>
              <w:rPr>
                <w:rFonts w:hint="eastAsia"/>
                <w:sz w:val="20"/>
              </w:rPr>
              <w:t>汤菱湖</w:t>
            </w:r>
          </w:p>
        </w:tc>
        <w:tc>
          <w:tcPr>
            <w:tcW w:w="587" w:type="pct"/>
            <w:tcBorders>
              <w:top w:val="nil"/>
              <w:left w:val="nil"/>
              <w:bottom w:val="single" w:color="auto" w:sz="8" w:space="0"/>
              <w:right w:val="single" w:color="auto" w:sz="8" w:space="0"/>
            </w:tcBorders>
            <w:vAlign w:val="center"/>
          </w:tcPr>
          <w:p w14:paraId="1C079DA2">
            <w:pPr>
              <w:pStyle w:val="106"/>
              <w:snapToGrid w:val="0"/>
              <w:spacing w:before="31" w:beforeLines="10" w:after="31" w:afterLines="10" w:line="28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0020D33A">
            <w:pPr>
              <w:pStyle w:val="106"/>
              <w:snapToGrid w:val="0"/>
              <w:spacing w:before="31" w:beforeLines="10" w:after="31" w:afterLines="10" w:line="280" w:lineRule="exact"/>
              <w:ind w:left="-112" w:right="-112"/>
              <w:rPr>
                <w:sz w:val="20"/>
              </w:rPr>
            </w:pPr>
            <w:r>
              <w:rPr>
                <w:rFonts w:hint="eastAsia"/>
                <w:sz w:val="20"/>
              </w:rPr>
              <w:t>每月一次</w:t>
            </w:r>
          </w:p>
        </w:tc>
      </w:tr>
      <w:tr w14:paraId="14C9DBCB">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3EBC6CA7">
            <w:pPr>
              <w:pStyle w:val="106"/>
              <w:snapToGrid w:val="0"/>
              <w:spacing w:before="31" w:beforeLines="10" w:after="31" w:afterLines="10" w:line="280" w:lineRule="exact"/>
              <w:ind w:left="-112" w:right="-112"/>
              <w:rPr>
                <w:sz w:val="20"/>
              </w:rPr>
            </w:pPr>
            <w:r>
              <w:rPr>
                <w:rFonts w:hint="eastAsia"/>
                <w:sz w:val="20"/>
              </w:rPr>
              <w:t>9</w:t>
            </w:r>
          </w:p>
        </w:tc>
        <w:tc>
          <w:tcPr>
            <w:tcW w:w="0" w:type="auto"/>
            <w:vMerge w:val="continue"/>
            <w:tcBorders>
              <w:top w:val="nil"/>
              <w:left w:val="single" w:color="auto" w:sz="8" w:space="0"/>
              <w:bottom w:val="single" w:color="000000" w:sz="8" w:space="0"/>
              <w:right w:val="single" w:color="auto" w:sz="8" w:space="0"/>
            </w:tcBorders>
            <w:vAlign w:val="center"/>
          </w:tcPr>
          <w:p w14:paraId="480942AF">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5D67B99B">
            <w:pPr>
              <w:pStyle w:val="106"/>
              <w:snapToGrid w:val="0"/>
              <w:spacing w:before="31" w:beforeLines="10" w:after="31" w:afterLines="10" w:line="280" w:lineRule="exact"/>
              <w:ind w:left="-112" w:right="-112"/>
              <w:rPr>
                <w:sz w:val="20"/>
              </w:rPr>
            </w:pPr>
            <w:r>
              <w:rPr>
                <w:rFonts w:hint="eastAsia"/>
                <w:sz w:val="20"/>
              </w:rPr>
              <w:t>武汉市</w:t>
            </w:r>
          </w:p>
        </w:tc>
        <w:tc>
          <w:tcPr>
            <w:tcW w:w="697" w:type="pct"/>
            <w:tcBorders>
              <w:top w:val="nil"/>
              <w:left w:val="nil"/>
              <w:bottom w:val="single" w:color="auto" w:sz="8" w:space="0"/>
              <w:right w:val="single" w:color="auto" w:sz="8" w:space="0"/>
            </w:tcBorders>
            <w:vAlign w:val="center"/>
          </w:tcPr>
          <w:p w14:paraId="40F779A5">
            <w:pPr>
              <w:pStyle w:val="106"/>
              <w:snapToGrid w:val="0"/>
              <w:spacing w:before="31" w:beforeLines="10" w:after="31" w:afterLines="10" w:line="280" w:lineRule="exact"/>
              <w:ind w:left="-112" w:right="-112"/>
              <w:rPr>
                <w:sz w:val="20"/>
              </w:rPr>
            </w:pPr>
            <w:r>
              <w:rPr>
                <w:rFonts w:hint="eastAsia"/>
                <w:sz w:val="20"/>
              </w:rPr>
              <w:t>东湖</w:t>
            </w:r>
          </w:p>
        </w:tc>
        <w:tc>
          <w:tcPr>
            <w:tcW w:w="1589" w:type="pct"/>
            <w:tcBorders>
              <w:top w:val="nil"/>
              <w:left w:val="nil"/>
              <w:bottom w:val="single" w:color="auto" w:sz="8" w:space="0"/>
              <w:right w:val="single" w:color="auto" w:sz="8" w:space="0"/>
            </w:tcBorders>
            <w:vAlign w:val="center"/>
          </w:tcPr>
          <w:p w14:paraId="475757FC">
            <w:pPr>
              <w:pStyle w:val="106"/>
              <w:snapToGrid w:val="0"/>
              <w:spacing w:before="31" w:beforeLines="10" w:after="31" w:afterLines="10" w:line="280" w:lineRule="exact"/>
              <w:ind w:left="-112" w:right="-112"/>
              <w:rPr>
                <w:sz w:val="20"/>
              </w:rPr>
            </w:pPr>
            <w:r>
              <w:rPr>
                <w:rFonts w:hint="eastAsia"/>
                <w:sz w:val="20"/>
              </w:rPr>
              <w:t>郭郑湖</w:t>
            </w:r>
          </w:p>
        </w:tc>
        <w:tc>
          <w:tcPr>
            <w:tcW w:w="587" w:type="pct"/>
            <w:tcBorders>
              <w:top w:val="nil"/>
              <w:left w:val="nil"/>
              <w:bottom w:val="single" w:color="auto" w:sz="8" w:space="0"/>
              <w:right w:val="single" w:color="auto" w:sz="8" w:space="0"/>
            </w:tcBorders>
            <w:vAlign w:val="center"/>
          </w:tcPr>
          <w:p w14:paraId="5F8C4EC4">
            <w:pPr>
              <w:pStyle w:val="106"/>
              <w:snapToGrid w:val="0"/>
              <w:spacing w:before="31" w:beforeLines="10" w:after="31" w:afterLines="10" w:line="28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4EA4EEF0">
            <w:pPr>
              <w:pStyle w:val="106"/>
              <w:snapToGrid w:val="0"/>
              <w:spacing w:before="31" w:beforeLines="10" w:after="31" w:afterLines="10" w:line="280" w:lineRule="exact"/>
              <w:ind w:left="-112" w:right="-112"/>
              <w:rPr>
                <w:sz w:val="20"/>
              </w:rPr>
            </w:pPr>
            <w:r>
              <w:rPr>
                <w:rFonts w:hint="eastAsia"/>
                <w:sz w:val="20"/>
              </w:rPr>
              <w:t>每月一次</w:t>
            </w:r>
          </w:p>
        </w:tc>
      </w:tr>
      <w:tr w14:paraId="1EF2FC68">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2680A003">
            <w:pPr>
              <w:pStyle w:val="106"/>
              <w:snapToGrid w:val="0"/>
              <w:spacing w:before="31" w:beforeLines="10" w:after="31" w:afterLines="10" w:line="280" w:lineRule="exact"/>
              <w:ind w:left="-112" w:right="-112"/>
              <w:rPr>
                <w:sz w:val="20"/>
              </w:rPr>
            </w:pPr>
            <w:r>
              <w:rPr>
                <w:rFonts w:hint="eastAsia"/>
                <w:sz w:val="20"/>
              </w:rPr>
              <w:t>10</w:t>
            </w:r>
          </w:p>
        </w:tc>
        <w:tc>
          <w:tcPr>
            <w:tcW w:w="0" w:type="auto"/>
            <w:vMerge w:val="continue"/>
            <w:tcBorders>
              <w:top w:val="nil"/>
              <w:left w:val="single" w:color="auto" w:sz="8" w:space="0"/>
              <w:bottom w:val="single" w:color="000000" w:sz="8" w:space="0"/>
              <w:right w:val="single" w:color="auto" w:sz="8" w:space="0"/>
            </w:tcBorders>
            <w:vAlign w:val="center"/>
          </w:tcPr>
          <w:p w14:paraId="7C86BB64">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133AE550">
            <w:pPr>
              <w:pStyle w:val="106"/>
              <w:snapToGrid w:val="0"/>
              <w:spacing w:before="31" w:beforeLines="10" w:after="31" w:afterLines="10" w:line="280" w:lineRule="exact"/>
              <w:ind w:left="-112" w:right="-112"/>
              <w:rPr>
                <w:sz w:val="20"/>
              </w:rPr>
            </w:pPr>
            <w:r>
              <w:rPr>
                <w:rFonts w:hint="eastAsia"/>
                <w:sz w:val="20"/>
              </w:rPr>
              <w:t>武汉市</w:t>
            </w:r>
          </w:p>
        </w:tc>
        <w:tc>
          <w:tcPr>
            <w:tcW w:w="697" w:type="pct"/>
            <w:tcBorders>
              <w:top w:val="nil"/>
              <w:left w:val="nil"/>
              <w:bottom w:val="single" w:color="auto" w:sz="8" w:space="0"/>
              <w:right w:val="single" w:color="auto" w:sz="8" w:space="0"/>
            </w:tcBorders>
            <w:vAlign w:val="center"/>
          </w:tcPr>
          <w:p w14:paraId="7B7A2309">
            <w:pPr>
              <w:pStyle w:val="106"/>
              <w:snapToGrid w:val="0"/>
              <w:spacing w:before="31" w:beforeLines="10" w:after="31" w:afterLines="10" w:line="280" w:lineRule="exact"/>
              <w:ind w:left="-112" w:right="-112"/>
              <w:rPr>
                <w:sz w:val="20"/>
              </w:rPr>
            </w:pPr>
            <w:r>
              <w:rPr>
                <w:rFonts w:hint="eastAsia"/>
                <w:sz w:val="20"/>
              </w:rPr>
              <w:t>东湖</w:t>
            </w:r>
          </w:p>
        </w:tc>
        <w:tc>
          <w:tcPr>
            <w:tcW w:w="1589" w:type="pct"/>
            <w:tcBorders>
              <w:top w:val="nil"/>
              <w:left w:val="nil"/>
              <w:bottom w:val="single" w:color="auto" w:sz="8" w:space="0"/>
              <w:right w:val="single" w:color="auto" w:sz="8" w:space="0"/>
            </w:tcBorders>
            <w:vAlign w:val="center"/>
          </w:tcPr>
          <w:p w14:paraId="10A6813C">
            <w:pPr>
              <w:pStyle w:val="106"/>
              <w:snapToGrid w:val="0"/>
              <w:spacing w:before="31" w:beforeLines="10" w:after="31" w:afterLines="10" w:line="280" w:lineRule="exact"/>
              <w:ind w:left="-112" w:right="-112"/>
              <w:rPr>
                <w:sz w:val="20"/>
              </w:rPr>
            </w:pPr>
            <w:r>
              <w:rPr>
                <w:rFonts w:hint="eastAsia"/>
                <w:sz w:val="20"/>
              </w:rPr>
              <w:t>鹰窝湖</w:t>
            </w:r>
          </w:p>
        </w:tc>
        <w:tc>
          <w:tcPr>
            <w:tcW w:w="587" w:type="pct"/>
            <w:tcBorders>
              <w:top w:val="nil"/>
              <w:left w:val="nil"/>
              <w:bottom w:val="single" w:color="auto" w:sz="8" w:space="0"/>
              <w:right w:val="single" w:color="auto" w:sz="8" w:space="0"/>
            </w:tcBorders>
            <w:vAlign w:val="center"/>
          </w:tcPr>
          <w:p w14:paraId="23FF923E">
            <w:pPr>
              <w:pStyle w:val="106"/>
              <w:snapToGrid w:val="0"/>
              <w:spacing w:before="31" w:beforeLines="10" w:after="31" w:afterLines="10" w:line="28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3BAD0733">
            <w:pPr>
              <w:pStyle w:val="106"/>
              <w:snapToGrid w:val="0"/>
              <w:spacing w:before="31" w:beforeLines="10" w:after="31" w:afterLines="10" w:line="280" w:lineRule="exact"/>
              <w:ind w:left="-112" w:right="-112"/>
              <w:rPr>
                <w:sz w:val="20"/>
              </w:rPr>
            </w:pPr>
            <w:r>
              <w:rPr>
                <w:rFonts w:hint="eastAsia"/>
                <w:sz w:val="20"/>
              </w:rPr>
              <w:t>每月一次</w:t>
            </w:r>
          </w:p>
        </w:tc>
      </w:tr>
      <w:tr w14:paraId="1CAE3F16">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0954AA5E">
            <w:pPr>
              <w:pStyle w:val="106"/>
              <w:snapToGrid w:val="0"/>
              <w:spacing w:before="31" w:beforeLines="10" w:after="31" w:afterLines="10" w:line="280" w:lineRule="exact"/>
              <w:ind w:left="-112" w:right="-112"/>
              <w:rPr>
                <w:sz w:val="20"/>
              </w:rPr>
            </w:pPr>
            <w:r>
              <w:rPr>
                <w:rFonts w:hint="eastAsia"/>
                <w:sz w:val="20"/>
              </w:rPr>
              <w:t>11</w:t>
            </w:r>
          </w:p>
        </w:tc>
        <w:tc>
          <w:tcPr>
            <w:tcW w:w="0" w:type="auto"/>
            <w:vMerge w:val="continue"/>
            <w:tcBorders>
              <w:top w:val="nil"/>
              <w:left w:val="single" w:color="auto" w:sz="8" w:space="0"/>
              <w:bottom w:val="single" w:color="000000" w:sz="8" w:space="0"/>
              <w:right w:val="single" w:color="auto" w:sz="8" w:space="0"/>
            </w:tcBorders>
            <w:vAlign w:val="center"/>
          </w:tcPr>
          <w:p w14:paraId="149382B4">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7349A2C4">
            <w:pPr>
              <w:pStyle w:val="106"/>
              <w:snapToGrid w:val="0"/>
              <w:spacing w:before="31" w:beforeLines="10" w:after="31" w:afterLines="10" w:line="280" w:lineRule="exact"/>
              <w:ind w:left="-112" w:right="-112"/>
              <w:rPr>
                <w:sz w:val="20"/>
              </w:rPr>
            </w:pPr>
            <w:r>
              <w:rPr>
                <w:rFonts w:hint="eastAsia"/>
                <w:sz w:val="20"/>
              </w:rPr>
              <w:t>武汉市</w:t>
            </w:r>
          </w:p>
        </w:tc>
        <w:tc>
          <w:tcPr>
            <w:tcW w:w="697" w:type="pct"/>
            <w:tcBorders>
              <w:top w:val="nil"/>
              <w:left w:val="nil"/>
              <w:bottom w:val="single" w:color="auto" w:sz="8" w:space="0"/>
              <w:right w:val="single" w:color="auto" w:sz="8" w:space="0"/>
            </w:tcBorders>
            <w:vAlign w:val="center"/>
          </w:tcPr>
          <w:p w14:paraId="59130978">
            <w:pPr>
              <w:pStyle w:val="106"/>
              <w:snapToGrid w:val="0"/>
              <w:spacing w:before="31" w:beforeLines="10" w:after="31" w:afterLines="10" w:line="280" w:lineRule="exact"/>
              <w:ind w:left="-112" w:right="-112"/>
              <w:rPr>
                <w:sz w:val="20"/>
              </w:rPr>
            </w:pPr>
            <w:r>
              <w:rPr>
                <w:rFonts w:hint="eastAsia"/>
                <w:sz w:val="20"/>
              </w:rPr>
              <w:t>墨水湖</w:t>
            </w:r>
          </w:p>
        </w:tc>
        <w:tc>
          <w:tcPr>
            <w:tcW w:w="1589" w:type="pct"/>
            <w:tcBorders>
              <w:top w:val="nil"/>
              <w:left w:val="nil"/>
              <w:bottom w:val="single" w:color="auto" w:sz="8" w:space="0"/>
              <w:right w:val="single" w:color="auto" w:sz="8" w:space="0"/>
            </w:tcBorders>
            <w:vAlign w:val="center"/>
          </w:tcPr>
          <w:p w14:paraId="6E961AC3">
            <w:pPr>
              <w:pStyle w:val="106"/>
              <w:snapToGrid w:val="0"/>
              <w:spacing w:before="31" w:beforeLines="10" w:after="31" w:afterLines="10" w:line="280" w:lineRule="exact"/>
              <w:ind w:left="-112" w:right="-112"/>
              <w:rPr>
                <w:sz w:val="20"/>
              </w:rPr>
            </w:pPr>
            <w:r>
              <w:rPr>
                <w:rFonts w:hint="eastAsia"/>
                <w:sz w:val="20"/>
              </w:rPr>
              <w:t>夹河</w:t>
            </w:r>
          </w:p>
        </w:tc>
        <w:tc>
          <w:tcPr>
            <w:tcW w:w="587" w:type="pct"/>
            <w:tcBorders>
              <w:top w:val="nil"/>
              <w:left w:val="nil"/>
              <w:bottom w:val="single" w:color="auto" w:sz="8" w:space="0"/>
              <w:right w:val="single" w:color="auto" w:sz="8" w:space="0"/>
            </w:tcBorders>
            <w:vAlign w:val="center"/>
          </w:tcPr>
          <w:p w14:paraId="2D562D19">
            <w:pPr>
              <w:pStyle w:val="106"/>
              <w:snapToGrid w:val="0"/>
              <w:spacing w:before="31" w:beforeLines="10" w:after="31" w:afterLines="10" w:line="28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42FD6F1C">
            <w:pPr>
              <w:pStyle w:val="106"/>
              <w:snapToGrid w:val="0"/>
              <w:spacing w:before="31" w:beforeLines="10" w:after="31" w:afterLines="10" w:line="280" w:lineRule="exact"/>
              <w:ind w:left="-112" w:right="-112"/>
              <w:rPr>
                <w:sz w:val="20"/>
              </w:rPr>
            </w:pPr>
            <w:r>
              <w:rPr>
                <w:rFonts w:hint="eastAsia"/>
                <w:sz w:val="20"/>
              </w:rPr>
              <w:t>每月一次</w:t>
            </w:r>
          </w:p>
        </w:tc>
      </w:tr>
      <w:tr w14:paraId="61359F08">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77D8D678">
            <w:pPr>
              <w:pStyle w:val="106"/>
              <w:snapToGrid w:val="0"/>
              <w:spacing w:before="31" w:beforeLines="10" w:after="31" w:afterLines="10" w:line="280" w:lineRule="exact"/>
              <w:ind w:left="-112" w:right="-112"/>
              <w:rPr>
                <w:sz w:val="20"/>
              </w:rPr>
            </w:pPr>
            <w:r>
              <w:rPr>
                <w:rFonts w:hint="eastAsia"/>
                <w:sz w:val="20"/>
              </w:rPr>
              <w:t>12</w:t>
            </w:r>
          </w:p>
        </w:tc>
        <w:tc>
          <w:tcPr>
            <w:tcW w:w="0" w:type="auto"/>
            <w:vMerge w:val="continue"/>
            <w:tcBorders>
              <w:top w:val="nil"/>
              <w:left w:val="single" w:color="auto" w:sz="8" w:space="0"/>
              <w:bottom w:val="single" w:color="000000" w:sz="8" w:space="0"/>
              <w:right w:val="single" w:color="auto" w:sz="8" w:space="0"/>
            </w:tcBorders>
            <w:vAlign w:val="center"/>
          </w:tcPr>
          <w:p w14:paraId="693E9865">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00011533">
            <w:pPr>
              <w:pStyle w:val="106"/>
              <w:snapToGrid w:val="0"/>
              <w:spacing w:before="31" w:beforeLines="10" w:after="31" w:afterLines="10" w:line="280" w:lineRule="exact"/>
              <w:ind w:left="-112" w:right="-112"/>
              <w:rPr>
                <w:sz w:val="20"/>
              </w:rPr>
            </w:pPr>
            <w:r>
              <w:rPr>
                <w:rFonts w:hint="eastAsia"/>
                <w:sz w:val="20"/>
              </w:rPr>
              <w:t>武汉市</w:t>
            </w:r>
          </w:p>
        </w:tc>
        <w:tc>
          <w:tcPr>
            <w:tcW w:w="697" w:type="pct"/>
            <w:tcBorders>
              <w:top w:val="nil"/>
              <w:left w:val="nil"/>
              <w:bottom w:val="single" w:color="auto" w:sz="8" w:space="0"/>
              <w:right w:val="single" w:color="auto" w:sz="8" w:space="0"/>
            </w:tcBorders>
            <w:vAlign w:val="center"/>
          </w:tcPr>
          <w:p w14:paraId="5D5D51E4">
            <w:pPr>
              <w:pStyle w:val="106"/>
              <w:snapToGrid w:val="0"/>
              <w:spacing w:before="31" w:beforeLines="10" w:after="31" w:afterLines="10" w:line="280" w:lineRule="exact"/>
              <w:ind w:left="-112" w:right="-112"/>
              <w:rPr>
                <w:sz w:val="20"/>
              </w:rPr>
            </w:pPr>
            <w:r>
              <w:rPr>
                <w:rFonts w:hint="eastAsia"/>
                <w:sz w:val="20"/>
              </w:rPr>
              <w:t>墨水湖</w:t>
            </w:r>
          </w:p>
        </w:tc>
        <w:tc>
          <w:tcPr>
            <w:tcW w:w="1589" w:type="pct"/>
            <w:tcBorders>
              <w:top w:val="nil"/>
              <w:left w:val="nil"/>
              <w:bottom w:val="single" w:color="auto" w:sz="8" w:space="0"/>
              <w:right w:val="single" w:color="auto" w:sz="8" w:space="0"/>
            </w:tcBorders>
            <w:vAlign w:val="center"/>
          </w:tcPr>
          <w:p w14:paraId="54E653CC">
            <w:pPr>
              <w:pStyle w:val="106"/>
              <w:snapToGrid w:val="0"/>
              <w:spacing w:before="31" w:beforeLines="10" w:after="31" w:afterLines="10" w:line="280" w:lineRule="exact"/>
              <w:ind w:left="-112" w:right="-112"/>
              <w:rPr>
                <w:sz w:val="20"/>
              </w:rPr>
            </w:pPr>
            <w:r>
              <w:rPr>
                <w:rFonts w:hint="eastAsia"/>
                <w:sz w:val="20"/>
              </w:rPr>
              <w:t>中心岛</w:t>
            </w:r>
          </w:p>
        </w:tc>
        <w:tc>
          <w:tcPr>
            <w:tcW w:w="587" w:type="pct"/>
            <w:tcBorders>
              <w:top w:val="nil"/>
              <w:left w:val="nil"/>
              <w:bottom w:val="single" w:color="auto" w:sz="8" w:space="0"/>
              <w:right w:val="single" w:color="auto" w:sz="8" w:space="0"/>
            </w:tcBorders>
            <w:vAlign w:val="center"/>
          </w:tcPr>
          <w:p w14:paraId="2D826DF1">
            <w:pPr>
              <w:pStyle w:val="106"/>
              <w:snapToGrid w:val="0"/>
              <w:spacing w:before="31" w:beforeLines="10" w:after="31" w:afterLines="10" w:line="28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6C30B094">
            <w:pPr>
              <w:pStyle w:val="106"/>
              <w:snapToGrid w:val="0"/>
              <w:spacing w:before="31" w:beforeLines="10" w:after="31" w:afterLines="10" w:line="280" w:lineRule="exact"/>
              <w:ind w:left="-112" w:right="-112"/>
              <w:rPr>
                <w:sz w:val="20"/>
              </w:rPr>
            </w:pPr>
            <w:r>
              <w:rPr>
                <w:rFonts w:hint="eastAsia"/>
                <w:sz w:val="20"/>
              </w:rPr>
              <w:t>每月一次</w:t>
            </w:r>
          </w:p>
        </w:tc>
      </w:tr>
      <w:tr w14:paraId="086FF49C">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36803413">
            <w:pPr>
              <w:pStyle w:val="106"/>
              <w:snapToGrid w:val="0"/>
              <w:spacing w:before="31" w:beforeLines="10" w:after="31" w:afterLines="10" w:line="280" w:lineRule="exact"/>
              <w:ind w:left="-112" w:right="-112"/>
              <w:rPr>
                <w:sz w:val="20"/>
              </w:rPr>
            </w:pPr>
            <w:r>
              <w:rPr>
                <w:rFonts w:hint="eastAsia"/>
                <w:sz w:val="20"/>
              </w:rPr>
              <w:t>13</w:t>
            </w:r>
          </w:p>
        </w:tc>
        <w:tc>
          <w:tcPr>
            <w:tcW w:w="0" w:type="auto"/>
            <w:vMerge w:val="continue"/>
            <w:tcBorders>
              <w:top w:val="nil"/>
              <w:left w:val="single" w:color="auto" w:sz="8" w:space="0"/>
              <w:bottom w:val="single" w:color="000000" w:sz="8" w:space="0"/>
              <w:right w:val="single" w:color="auto" w:sz="8" w:space="0"/>
            </w:tcBorders>
            <w:vAlign w:val="center"/>
          </w:tcPr>
          <w:p w14:paraId="7B4099CD">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17A974F3">
            <w:pPr>
              <w:pStyle w:val="106"/>
              <w:snapToGrid w:val="0"/>
              <w:spacing w:before="31" w:beforeLines="10" w:after="31" w:afterLines="10" w:line="280" w:lineRule="exact"/>
              <w:ind w:left="-112" w:right="-112"/>
              <w:rPr>
                <w:sz w:val="20"/>
              </w:rPr>
            </w:pPr>
            <w:r>
              <w:rPr>
                <w:rFonts w:hint="eastAsia"/>
                <w:sz w:val="20"/>
              </w:rPr>
              <w:t>武汉市</w:t>
            </w:r>
          </w:p>
        </w:tc>
        <w:tc>
          <w:tcPr>
            <w:tcW w:w="697" w:type="pct"/>
            <w:tcBorders>
              <w:top w:val="nil"/>
              <w:left w:val="nil"/>
              <w:bottom w:val="single" w:color="auto" w:sz="8" w:space="0"/>
              <w:right w:val="single" w:color="auto" w:sz="8" w:space="0"/>
            </w:tcBorders>
            <w:vAlign w:val="center"/>
          </w:tcPr>
          <w:p w14:paraId="393839D9">
            <w:pPr>
              <w:pStyle w:val="106"/>
              <w:snapToGrid w:val="0"/>
              <w:spacing w:before="31" w:beforeLines="10" w:after="31" w:afterLines="10" w:line="280" w:lineRule="exact"/>
              <w:ind w:left="-112" w:right="-112"/>
              <w:rPr>
                <w:sz w:val="20"/>
              </w:rPr>
            </w:pPr>
            <w:r>
              <w:rPr>
                <w:rFonts w:hint="eastAsia"/>
                <w:sz w:val="20"/>
              </w:rPr>
              <w:t>墨水湖</w:t>
            </w:r>
          </w:p>
        </w:tc>
        <w:tc>
          <w:tcPr>
            <w:tcW w:w="1589" w:type="pct"/>
            <w:tcBorders>
              <w:top w:val="nil"/>
              <w:left w:val="nil"/>
              <w:bottom w:val="single" w:color="auto" w:sz="8" w:space="0"/>
              <w:right w:val="single" w:color="auto" w:sz="8" w:space="0"/>
            </w:tcBorders>
            <w:vAlign w:val="center"/>
          </w:tcPr>
          <w:p w14:paraId="4BA3731D">
            <w:pPr>
              <w:pStyle w:val="106"/>
              <w:snapToGrid w:val="0"/>
              <w:spacing w:before="31" w:beforeLines="10" w:after="31" w:afterLines="10" w:line="280" w:lineRule="exact"/>
              <w:ind w:left="-112" w:right="-112"/>
              <w:rPr>
                <w:sz w:val="20"/>
              </w:rPr>
            </w:pPr>
            <w:r>
              <w:rPr>
                <w:rFonts w:hint="eastAsia"/>
                <w:sz w:val="20"/>
              </w:rPr>
              <w:t>墨水湖出口</w:t>
            </w:r>
          </w:p>
        </w:tc>
        <w:tc>
          <w:tcPr>
            <w:tcW w:w="587" w:type="pct"/>
            <w:tcBorders>
              <w:top w:val="nil"/>
              <w:left w:val="nil"/>
              <w:bottom w:val="single" w:color="auto" w:sz="8" w:space="0"/>
              <w:right w:val="single" w:color="auto" w:sz="8" w:space="0"/>
            </w:tcBorders>
            <w:vAlign w:val="center"/>
          </w:tcPr>
          <w:p w14:paraId="3E3BE4F4">
            <w:pPr>
              <w:pStyle w:val="106"/>
              <w:snapToGrid w:val="0"/>
              <w:spacing w:before="31" w:beforeLines="10" w:after="31" w:afterLines="10" w:line="28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5061438D">
            <w:pPr>
              <w:pStyle w:val="106"/>
              <w:snapToGrid w:val="0"/>
              <w:spacing w:before="31" w:beforeLines="10" w:after="31" w:afterLines="10" w:line="280" w:lineRule="exact"/>
              <w:ind w:left="-112" w:right="-112"/>
              <w:rPr>
                <w:sz w:val="20"/>
              </w:rPr>
            </w:pPr>
            <w:r>
              <w:rPr>
                <w:rFonts w:hint="eastAsia"/>
                <w:sz w:val="20"/>
              </w:rPr>
              <w:t>每月一次</w:t>
            </w:r>
          </w:p>
        </w:tc>
      </w:tr>
      <w:tr w14:paraId="6F8098CB">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3213249F">
            <w:pPr>
              <w:pStyle w:val="106"/>
              <w:snapToGrid w:val="0"/>
              <w:spacing w:before="31" w:beforeLines="10" w:after="31" w:afterLines="10" w:line="280" w:lineRule="exact"/>
              <w:ind w:left="-112" w:right="-112"/>
              <w:rPr>
                <w:sz w:val="20"/>
              </w:rPr>
            </w:pPr>
            <w:r>
              <w:rPr>
                <w:rFonts w:hint="eastAsia"/>
                <w:sz w:val="20"/>
              </w:rPr>
              <w:t>14</w:t>
            </w:r>
          </w:p>
        </w:tc>
        <w:tc>
          <w:tcPr>
            <w:tcW w:w="0" w:type="auto"/>
            <w:vMerge w:val="continue"/>
            <w:tcBorders>
              <w:top w:val="nil"/>
              <w:left w:val="single" w:color="auto" w:sz="8" w:space="0"/>
              <w:bottom w:val="single" w:color="000000" w:sz="8" w:space="0"/>
              <w:right w:val="single" w:color="auto" w:sz="8" w:space="0"/>
            </w:tcBorders>
            <w:vAlign w:val="center"/>
          </w:tcPr>
          <w:p w14:paraId="1E54906E">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1F7BC27C">
            <w:pPr>
              <w:pStyle w:val="106"/>
              <w:snapToGrid w:val="0"/>
              <w:spacing w:before="31" w:beforeLines="10" w:after="31" w:afterLines="10" w:line="280" w:lineRule="exact"/>
              <w:ind w:left="-112" w:right="-112"/>
              <w:rPr>
                <w:sz w:val="20"/>
              </w:rPr>
            </w:pPr>
            <w:r>
              <w:rPr>
                <w:rFonts w:hint="eastAsia"/>
                <w:sz w:val="20"/>
              </w:rPr>
              <w:t>武汉市</w:t>
            </w:r>
          </w:p>
        </w:tc>
        <w:tc>
          <w:tcPr>
            <w:tcW w:w="697" w:type="pct"/>
            <w:tcBorders>
              <w:top w:val="nil"/>
              <w:left w:val="nil"/>
              <w:bottom w:val="single" w:color="auto" w:sz="8" w:space="0"/>
              <w:right w:val="single" w:color="auto" w:sz="8" w:space="0"/>
            </w:tcBorders>
            <w:vAlign w:val="center"/>
          </w:tcPr>
          <w:p w14:paraId="20ACC6DE">
            <w:pPr>
              <w:pStyle w:val="106"/>
              <w:snapToGrid w:val="0"/>
              <w:spacing w:before="31" w:beforeLines="10" w:after="31" w:afterLines="10" w:line="280" w:lineRule="exact"/>
              <w:ind w:left="-112" w:right="-112"/>
              <w:rPr>
                <w:sz w:val="20"/>
              </w:rPr>
            </w:pPr>
            <w:r>
              <w:rPr>
                <w:rFonts w:hint="eastAsia"/>
                <w:sz w:val="20"/>
              </w:rPr>
              <w:t>沙湖</w:t>
            </w:r>
          </w:p>
        </w:tc>
        <w:tc>
          <w:tcPr>
            <w:tcW w:w="1589" w:type="pct"/>
            <w:tcBorders>
              <w:top w:val="nil"/>
              <w:left w:val="nil"/>
              <w:bottom w:val="single" w:color="auto" w:sz="8" w:space="0"/>
              <w:right w:val="single" w:color="auto" w:sz="8" w:space="0"/>
            </w:tcBorders>
            <w:vAlign w:val="center"/>
          </w:tcPr>
          <w:p w14:paraId="5B3AB547">
            <w:pPr>
              <w:pStyle w:val="106"/>
              <w:snapToGrid w:val="0"/>
              <w:spacing w:before="31" w:beforeLines="10" w:after="31" w:afterLines="10" w:line="280" w:lineRule="exact"/>
              <w:ind w:left="-112" w:right="-112"/>
              <w:rPr>
                <w:sz w:val="20"/>
              </w:rPr>
            </w:pPr>
            <w:r>
              <w:rPr>
                <w:rFonts w:hint="eastAsia"/>
                <w:sz w:val="20"/>
              </w:rPr>
              <w:t>沙湖北端</w:t>
            </w:r>
          </w:p>
        </w:tc>
        <w:tc>
          <w:tcPr>
            <w:tcW w:w="587" w:type="pct"/>
            <w:tcBorders>
              <w:top w:val="nil"/>
              <w:left w:val="nil"/>
              <w:bottom w:val="single" w:color="auto" w:sz="8" w:space="0"/>
              <w:right w:val="single" w:color="auto" w:sz="8" w:space="0"/>
            </w:tcBorders>
            <w:vAlign w:val="center"/>
          </w:tcPr>
          <w:p w14:paraId="7958A364">
            <w:pPr>
              <w:pStyle w:val="106"/>
              <w:snapToGrid w:val="0"/>
              <w:spacing w:before="31" w:beforeLines="10" w:after="31" w:afterLines="10" w:line="28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252D1C4C">
            <w:pPr>
              <w:pStyle w:val="106"/>
              <w:snapToGrid w:val="0"/>
              <w:spacing w:before="31" w:beforeLines="10" w:after="31" w:afterLines="10" w:line="280" w:lineRule="exact"/>
              <w:ind w:left="-112" w:right="-112"/>
              <w:rPr>
                <w:sz w:val="20"/>
              </w:rPr>
            </w:pPr>
            <w:r>
              <w:rPr>
                <w:rFonts w:hint="eastAsia"/>
                <w:sz w:val="20"/>
              </w:rPr>
              <w:t>每月一次</w:t>
            </w:r>
          </w:p>
        </w:tc>
      </w:tr>
      <w:tr w14:paraId="008CE752">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134EFE55">
            <w:pPr>
              <w:pStyle w:val="106"/>
              <w:snapToGrid w:val="0"/>
              <w:spacing w:before="31" w:beforeLines="10" w:after="31" w:afterLines="10" w:line="280" w:lineRule="exact"/>
              <w:ind w:left="-112" w:right="-112"/>
              <w:rPr>
                <w:sz w:val="20"/>
              </w:rPr>
            </w:pPr>
            <w:r>
              <w:rPr>
                <w:rFonts w:hint="eastAsia"/>
                <w:sz w:val="20"/>
              </w:rPr>
              <w:t>15</w:t>
            </w:r>
          </w:p>
        </w:tc>
        <w:tc>
          <w:tcPr>
            <w:tcW w:w="0" w:type="auto"/>
            <w:vMerge w:val="continue"/>
            <w:tcBorders>
              <w:top w:val="nil"/>
              <w:left w:val="single" w:color="auto" w:sz="8" w:space="0"/>
              <w:bottom w:val="single" w:color="000000" w:sz="8" w:space="0"/>
              <w:right w:val="single" w:color="auto" w:sz="8" w:space="0"/>
            </w:tcBorders>
            <w:vAlign w:val="center"/>
          </w:tcPr>
          <w:p w14:paraId="1F795F4C">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1B218B89">
            <w:pPr>
              <w:pStyle w:val="106"/>
              <w:snapToGrid w:val="0"/>
              <w:spacing w:before="31" w:beforeLines="10" w:after="31" w:afterLines="10" w:line="280" w:lineRule="exact"/>
              <w:ind w:left="-112" w:right="-112"/>
              <w:rPr>
                <w:sz w:val="20"/>
              </w:rPr>
            </w:pPr>
            <w:r>
              <w:rPr>
                <w:rFonts w:hint="eastAsia"/>
                <w:sz w:val="20"/>
              </w:rPr>
              <w:t>武汉市</w:t>
            </w:r>
          </w:p>
        </w:tc>
        <w:tc>
          <w:tcPr>
            <w:tcW w:w="697" w:type="pct"/>
            <w:tcBorders>
              <w:top w:val="nil"/>
              <w:left w:val="nil"/>
              <w:bottom w:val="single" w:color="auto" w:sz="8" w:space="0"/>
              <w:right w:val="single" w:color="auto" w:sz="8" w:space="0"/>
            </w:tcBorders>
            <w:vAlign w:val="center"/>
          </w:tcPr>
          <w:p w14:paraId="5DED0EA0">
            <w:pPr>
              <w:pStyle w:val="106"/>
              <w:snapToGrid w:val="0"/>
              <w:spacing w:before="31" w:beforeLines="10" w:after="31" w:afterLines="10" w:line="280" w:lineRule="exact"/>
              <w:ind w:left="-112" w:right="-112"/>
              <w:rPr>
                <w:sz w:val="20"/>
              </w:rPr>
            </w:pPr>
            <w:r>
              <w:rPr>
                <w:rFonts w:hint="eastAsia"/>
                <w:sz w:val="20"/>
              </w:rPr>
              <w:t>沙湖</w:t>
            </w:r>
          </w:p>
        </w:tc>
        <w:tc>
          <w:tcPr>
            <w:tcW w:w="1589" w:type="pct"/>
            <w:tcBorders>
              <w:top w:val="nil"/>
              <w:left w:val="nil"/>
              <w:bottom w:val="single" w:color="auto" w:sz="8" w:space="0"/>
              <w:right w:val="single" w:color="auto" w:sz="8" w:space="0"/>
            </w:tcBorders>
            <w:vAlign w:val="center"/>
          </w:tcPr>
          <w:p w14:paraId="62CA5EBD">
            <w:pPr>
              <w:pStyle w:val="106"/>
              <w:snapToGrid w:val="0"/>
              <w:spacing w:before="31" w:beforeLines="10" w:after="31" w:afterLines="10" w:line="280" w:lineRule="exact"/>
              <w:ind w:left="-112" w:right="-112"/>
              <w:rPr>
                <w:sz w:val="20"/>
              </w:rPr>
            </w:pPr>
            <w:r>
              <w:rPr>
                <w:rFonts w:hint="eastAsia"/>
                <w:sz w:val="20"/>
              </w:rPr>
              <w:t>沙湖湖心</w:t>
            </w:r>
          </w:p>
        </w:tc>
        <w:tc>
          <w:tcPr>
            <w:tcW w:w="587" w:type="pct"/>
            <w:tcBorders>
              <w:top w:val="nil"/>
              <w:left w:val="nil"/>
              <w:bottom w:val="single" w:color="auto" w:sz="8" w:space="0"/>
              <w:right w:val="single" w:color="auto" w:sz="8" w:space="0"/>
            </w:tcBorders>
            <w:vAlign w:val="center"/>
          </w:tcPr>
          <w:p w14:paraId="002247BC">
            <w:pPr>
              <w:pStyle w:val="106"/>
              <w:snapToGrid w:val="0"/>
              <w:spacing w:before="31" w:beforeLines="10" w:after="31" w:afterLines="10" w:line="28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64E62459">
            <w:pPr>
              <w:pStyle w:val="106"/>
              <w:snapToGrid w:val="0"/>
              <w:spacing w:before="31" w:beforeLines="10" w:after="31" w:afterLines="10" w:line="280" w:lineRule="exact"/>
              <w:ind w:left="-112" w:right="-112"/>
              <w:rPr>
                <w:sz w:val="20"/>
              </w:rPr>
            </w:pPr>
            <w:r>
              <w:rPr>
                <w:rFonts w:hint="eastAsia"/>
                <w:sz w:val="20"/>
              </w:rPr>
              <w:t>每月一次</w:t>
            </w:r>
          </w:p>
        </w:tc>
      </w:tr>
      <w:tr w14:paraId="2385BFD5">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4CA0A613">
            <w:pPr>
              <w:pStyle w:val="106"/>
              <w:snapToGrid w:val="0"/>
              <w:spacing w:before="31" w:beforeLines="10" w:after="31" w:afterLines="10" w:line="260" w:lineRule="exact"/>
              <w:ind w:left="-112" w:right="-112"/>
              <w:rPr>
                <w:sz w:val="20"/>
              </w:rPr>
            </w:pPr>
            <w:r>
              <w:rPr>
                <w:rFonts w:hint="eastAsia"/>
                <w:sz w:val="20"/>
              </w:rPr>
              <w:t>16</w:t>
            </w:r>
          </w:p>
        </w:tc>
        <w:tc>
          <w:tcPr>
            <w:tcW w:w="0" w:type="auto"/>
            <w:vMerge w:val="continue"/>
            <w:tcBorders>
              <w:top w:val="nil"/>
              <w:left w:val="single" w:color="auto" w:sz="8" w:space="0"/>
              <w:bottom w:val="single" w:color="000000" w:sz="8" w:space="0"/>
              <w:right w:val="single" w:color="auto" w:sz="8" w:space="0"/>
            </w:tcBorders>
            <w:vAlign w:val="center"/>
          </w:tcPr>
          <w:p w14:paraId="1C725C19">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259C7A10">
            <w:pPr>
              <w:pStyle w:val="106"/>
              <w:snapToGrid w:val="0"/>
              <w:spacing w:before="31" w:beforeLines="10" w:after="31" w:afterLines="10" w:line="260" w:lineRule="exact"/>
              <w:ind w:left="-112" w:right="-112"/>
              <w:rPr>
                <w:sz w:val="20"/>
              </w:rPr>
            </w:pPr>
            <w:r>
              <w:rPr>
                <w:rFonts w:hint="eastAsia"/>
                <w:sz w:val="20"/>
              </w:rPr>
              <w:t>武汉市</w:t>
            </w:r>
          </w:p>
        </w:tc>
        <w:tc>
          <w:tcPr>
            <w:tcW w:w="697" w:type="pct"/>
            <w:tcBorders>
              <w:top w:val="nil"/>
              <w:left w:val="nil"/>
              <w:bottom w:val="single" w:color="auto" w:sz="8" w:space="0"/>
              <w:right w:val="single" w:color="auto" w:sz="8" w:space="0"/>
            </w:tcBorders>
            <w:vAlign w:val="center"/>
          </w:tcPr>
          <w:p w14:paraId="75BBAB9D">
            <w:pPr>
              <w:pStyle w:val="106"/>
              <w:snapToGrid w:val="0"/>
              <w:spacing w:before="31" w:beforeLines="10" w:after="31" w:afterLines="10" w:line="260" w:lineRule="exact"/>
              <w:ind w:left="-112" w:right="-112"/>
              <w:rPr>
                <w:sz w:val="20"/>
              </w:rPr>
            </w:pPr>
            <w:r>
              <w:rPr>
                <w:rFonts w:hint="eastAsia"/>
                <w:sz w:val="20"/>
              </w:rPr>
              <w:t>沙湖</w:t>
            </w:r>
          </w:p>
        </w:tc>
        <w:tc>
          <w:tcPr>
            <w:tcW w:w="1589" w:type="pct"/>
            <w:tcBorders>
              <w:top w:val="nil"/>
              <w:left w:val="nil"/>
              <w:bottom w:val="single" w:color="auto" w:sz="8" w:space="0"/>
              <w:right w:val="single" w:color="auto" w:sz="8" w:space="0"/>
            </w:tcBorders>
            <w:vAlign w:val="center"/>
          </w:tcPr>
          <w:p w14:paraId="7A5FC883">
            <w:pPr>
              <w:pStyle w:val="106"/>
              <w:snapToGrid w:val="0"/>
              <w:spacing w:before="31" w:beforeLines="10" w:after="31" w:afterLines="10" w:line="260" w:lineRule="exact"/>
              <w:ind w:left="-112" w:right="-112"/>
              <w:rPr>
                <w:sz w:val="20"/>
              </w:rPr>
            </w:pPr>
            <w:r>
              <w:rPr>
                <w:rFonts w:hint="eastAsia"/>
                <w:sz w:val="20"/>
              </w:rPr>
              <w:t>沙湖南端</w:t>
            </w:r>
          </w:p>
        </w:tc>
        <w:tc>
          <w:tcPr>
            <w:tcW w:w="587" w:type="pct"/>
            <w:tcBorders>
              <w:top w:val="nil"/>
              <w:left w:val="nil"/>
              <w:bottom w:val="single" w:color="auto" w:sz="8" w:space="0"/>
              <w:right w:val="single" w:color="auto" w:sz="8" w:space="0"/>
            </w:tcBorders>
            <w:vAlign w:val="center"/>
          </w:tcPr>
          <w:p w14:paraId="38CB4F59">
            <w:pPr>
              <w:pStyle w:val="106"/>
              <w:snapToGrid w:val="0"/>
              <w:spacing w:before="31" w:beforeLines="10" w:after="31" w:afterLines="10" w:line="26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2BA96F7B">
            <w:pPr>
              <w:pStyle w:val="106"/>
              <w:snapToGrid w:val="0"/>
              <w:spacing w:before="31" w:beforeLines="10" w:after="31" w:afterLines="10" w:line="260" w:lineRule="exact"/>
              <w:ind w:left="-112" w:right="-112"/>
              <w:rPr>
                <w:sz w:val="20"/>
              </w:rPr>
            </w:pPr>
            <w:r>
              <w:rPr>
                <w:rFonts w:hint="eastAsia"/>
                <w:sz w:val="20"/>
              </w:rPr>
              <w:t>每月一次</w:t>
            </w:r>
          </w:p>
        </w:tc>
      </w:tr>
      <w:tr w14:paraId="15C9D03B">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272EF4C2">
            <w:pPr>
              <w:pStyle w:val="106"/>
              <w:snapToGrid w:val="0"/>
              <w:spacing w:before="31" w:beforeLines="10" w:after="31" w:afterLines="10" w:line="260" w:lineRule="exact"/>
              <w:ind w:left="-112" w:right="-112"/>
              <w:rPr>
                <w:sz w:val="20"/>
              </w:rPr>
            </w:pPr>
            <w:r>
              <w:rPr>
                <w:rFonts w:hint="eastAsia"/>
                <w:sz w:val="20"/>
              </w:rPr>
              <w:t>17</w:t>
            </w:r>
          </w:p>
        </w:tc>
        <w:tc>
          <w:tcPr>
            <w:tcW w:w="0" w:type="auto"/>
            <w:vMerge w:val="continue"/>
            <w:tcBorders>
              <w:top w:val="nil"/>
              <w:left w:val="single" w:color="auto" w:sz="8" w:space="0"/>
              <w:bottom w:val="single" w:color="000000" w:sz="8" w:space="0"/>
              <w:right w:val="single" w:color="auto" w:sz="8" w:space="0"/>
            </w:tcBorders>
            <w:vAlign w:val="center"/>
          </w:tcPr>
          <w:p w14:paraId="07068A43">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64944EF6">
            <w:pPr>
              <w:pStyle w:val="106"/>
              <w:snapToGrid w:val="0"/>
              <w:spacing w:before="31" w:beforeLines="10" w:after="31" w:afterLines="10" w:line="260" w:lineRule="exact"/>
              <w:ind w:left="-112" w:right="-112"/>
              <w:rPr>
                <w:sz w:val="20"/>
              </w:rPr>
            </w:pPr>
            <w:r>
              <w:rPr>
                <w:rFonts w:hint="eastAsia"/>
                <w:sz w:val="20"/>
              </w:rPr>
              <w:t>武汉市</w:t>
            </w:r>
          </w:p>
        </w:tc>
        <w:tc>
          <w:tcPr>
            <w:tcW w:w="697" w:type="pct"/>
            <w:tcBorders>
              <w:top w:val="nil"/>
              <w:left w:val="nil"/>
              <w:bottom w:val="single" w:color="auto" w:sz="8" w:space="0"/>
              <w:right w:val="single" w:color="auto" w:sz="8" w:space="0"/>
            </w:tcBorders>
            <w:vAlign w:val="center"/>
          </w:tcPr>
          <w:p w14:paraId="71BB264A">
            <w:pPr>
              <w:pStyle w:val="106"/>
              <w:snapToGrid w:val="0"/>
              <w:spacing w:before="31" w:beforeLines="10" w:after="31" w:afterLines="10" w:line="260" w:lineRule="exact"/>
              <w:ind w:left="-112" w:right="-112"/>
              <w:rPr>
                <w:sz w:val="20"/>
              </w:rPr>
            </w:pPr>
            <w:r>
              <w:rPr>
                <w:rFonts w:hint="eastAsia"/>
                <w:sz w:val="20"/>
              </w:rPr>
              <w:t>东西湖</w:t>
            </w:r>
          </w:p>
        </w:tc>
        <w:tc>
          <w:tcPr>
            <w:tcW w:w="1589" w:type="pct"/>
            <w:tcBorders>
              <w:top w:val="nil"/>
              <w:left w:val="nil"/>
              <w:bottom w:val="single" w:color="auto" w:sz="8" w:space="0"/>
              <w:right w:val="single" w:color="auto" w:sz="8" w:space="0"/>
            </w:tcBorders>
            <w:vAlign w:val="center"/>
          </w:tcPr>
          <w:p w14:paraId="1C9BEC01">
            <w:pPr>
              <w:pStyle w:val="106"/>
              <w:snapToGrid w:val="0"/>
              <w:spacing w:before="31" w:beforeLines="10" w:after="31" w:afterLines="10" w:line="260" w:lineRule="exact"/>
              <w:ind w:left="-112" w:right="-112"/>
              <w:rPr>
                <w:sz w:val="20"/>
              </w:rPr>
            </w:pPr>
            <w:r>
              <w:rPr>
                <w:rFonts w:hint="eastAsia"/>
                <w:sz w:val="20"/>
              </w:rPr>
              <w:t>严家渡</w:t>
            </w:r>
          </w:p>
        </w:tc>
        <w:tc>
          <w:tcPr>
            <w:tcW w:w="587" w:type="pct"/>
            <w:tcBorders>
              <w:top w:val="nil"/>
              <w:left w:val="nil"/>
              <w:bottom w:val="single" w:color="auto" w:sz="8" w:space="0"/>
              <w:right w:val="single" w:color="auto" w:sz="8" w:space="0"/>
            </w:tcBorders>
            <w:vAlign w:val="center"/>
          </w:tcPr>
          <w:p w14:paraId="682A4515">
            <w:pPr>
              <w:pStyle w:val="106"/>
              <w:snapToGrid w:val="0"/>
              <w:spacing w:before="31" w:beforeLines="10" w:after="31" w:afterLines="10" w:line="26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174531F1">
            <w:pPr>
              <w:pStyle w:val="106"/>
              <w:snapToGrid w:val="0"/>
              <w:spacing w:before="31" w:beforeLines="10" w:after="31" w:afterLines="10" w:line="260" w:lineRule="exact"/>
              <w:ind w:left="-112" w:right="-112"/>
              <w:rPr>
                <w:sz w:val="20"/>
              </w:rPr>
            </w:pPr>
            <w:r>
              <w:rPr>
                <w:rFonts w:hint="eastAsia"/>
                <w:sz w:val="20"/>
              </w:rPr>
              <w:t>每月一次</w:t>
            </w:r>
          </w:p>
        </w:tc>
      </w:tr>
      <w:tr w14:paraId="3F50DDE3">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0F7D28F9">
            <w:pPr>
              <w:pStyle w:val="106"/>
              <w:snapToGrid w:val="0"/>
              <w:spacing w:before="31" w:beforeLines="10" w:after="31" w:afterLines="10" w:line="260" w:lineRule="exact"/>
              <w:ind w:left="-112" w:right="-112"/>
              <w:rPr>
                <w:sz w:val="20"/>
              </w:rPr>
            </w:pPr>
            <w:r>
              <w:rPr>
                <w:rFonts w:hint="eastAsia"/>
                <w:sz w:val="20"/>
              </w:rPr>
              <w:t>18</w:t>
            </w:r>
          </w:p>
        </w:tc>
        <w:tc>
          <w:tcPr>
            <w:tcW w:w="0" w:type="auto"/>
            <w:vMerge w:val="continue"/>
            <w:tcBorders>
              <w:top w:val="nil"/>
              <w:left w:val="single" w:color="auto" w:sz="8" w:space="0"/>
              <w:bottom w:val="single" w:color="000000" w:sz="8" w:space="0"/>
              <w:right w:val="single" w:color="auto" w:sz="8" w:space="0"/>
            </w:tcBorders>
            <w:vAlign w:val="center"/>
          </w:tcPr>
          <w:p w14:paraId="19B7B862">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3D008D55">
            <w:pPr>
              <w:pStyle w:val="106"/>
              <w:snapToGrid w:val="0"/>
              <w:spacing w:before="31" w:beforeLines="10" w:after="31" w:afterLines="10" w:line="260" w:lineRule="exact"/>
              <w:ind w:left="-112" w:right="-112"/>
              <w:rPr>
                <w:sz w:val="20"/>
              </w:rPr>
            </w:pPr>
            <w:r>
              <w:rPr>
                <w:rFonts w:hint="eastAsia"/>
                <w:sz w:val="20"/>
              </w:rPr>
              <w:t>武汉市</w:t>
            </w:r>
          </w:p>
        </w:tc>
        <w:tc>
          <w:tcPr>
            <w:tcW w:w="697" w:type="pct"/>
            <w:tcBorders>
              <w:top w:val="nil"/>
              <w:left w:val="nil"/>
              <w:bottom w:val="single" w:color="auto" w:sz="8" w:space="0"/>
              <w:right w:val="single" w:color="auto" w:sz="8" w:space="0"/>
            </w:tcBorders>
            <w:vAlign w:val="center"/>
          </w:tcPr>
          <w:p w14:paraId="1441FE81">
            <w:pPr>
              <w:pStyle w:val="106"/>
              <w:snapToGrid w:val="0"/>
              <w:spacing w:before="31" w:beforeLines="10" w:after="31" w:afterLines="10" w:line="260" w:lineRule="exact"/>
              <w:ind w:left="-112" w:right="-112"/>
              <w:rPr>
                <w:sz w:val="20"/>
              </w:rPr>
            </w:pPr>
            <w:r>
              <w:rPr>
                <w:rFonts w:hint="eastAsia"/>
                <w:sz w:val="20"/>
              </w:rPr>
              <w:t>东西湖</w:t>
            </w:r>
          </w:p>
        </w:tc>
        <w:tc>
          <w:tcPr>
            <w:tcW w:w="1589" w:type="pct"/>
            <w:tcBorders>
              <w:top w:val="nil"/>
              <w:left w:val="nil"/>
              <w:bottom w:val="single" w:color="auto" w:sz="8" w:space="0"/>
              <w:right w:val="single" w:color="auto" w:sz="8" w:space="0"/>
            </w:tcBorders>
            <w:vAlign w:val="center"/>
          </w:tcPr>
          <w:p w14:paraId="7783C788">
            <w:pPr>
              <w:pStyle w:val="106"/>
              <w:snapToGrid w:val="0"/>
              <w:spacing w:before="31" w:beforeLines="10" w:after="31" w:afterLines="10" w:line="260" w:lineRule="exact"/>
              <w:ind w:left="-112" w:right="-112"/>
              <w:rPr>
                <w:sz w:val="20"/>
              </w:rPr>
            </w:pPr>
            <w:r>
              <w:rPr>
                <w:rFonts w:hint="eastAsia"/>
                <w:sz w:val="20"/>
              </w:rPr>
              <w:t>工棚山</w:t>
            </w:r>
          </w:p>
        </w:tc>
        <w:tc>
          <w:tcPr>
            <w:tcW w:w="587" w:type="pct"/>
            <w:tcBorders>
              <w:top w:val="nil"/>
              <w:left w:val="nil"/>
              <w:bottom w:val="single" w:color="auto" w:sz="8" w:space="0"/>
              <w:right w:val="single" w:color="auto" w:sz="8" w:space="0"/>
            </w:tcBorders>
            <w:vAlign w:val="center"/>
          </w:tcPr>
          <w:p w14:paraId="220E563B">
            <w:pPr>
              <w:pStyle w:val="106"/>
              <w:snapToGrid w:val="0"/>
              <w:spacing w:before="31" w:beforeLines="10" w:after="31" w:afterLines="10" w:line="26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4FA7E23D">
            <w:pPr>
              <w:pStyle w:val="106"/>
              <w:snapToGrid w:val="0"/>
              <w:spacing w:before="31" w:beforeLines="10" w:after="31" w:afterLines="10" w:line="260" w:lineRule="exact"/>
              <w:ind w:left="-112" w:right="-112"/>
              <w:rPr>
                <w:sz w:val="20"/>
              </w:rPr>
            </w:pPr>
            <w:r>
              <w:rPr>
                <w:rFonts w:hint="eastAsia"/>
                <w:sz w:val="20"/>
              </w:rPr>
              <w:t>每月一次</w:t>
            </w:r>
          </w:p>
        </w:tc>
      </w:tr>
      <w:tr w14:paraId="5052F575">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650837BE">
            <w:pPr>
              <w:pStyle w:val="106"/>
              <w:snapToGrid w:val="0"/>
              <w:spacing w:before="31" w:beforeLines="10" w:after="31" w:afterLines="10" w:line="260" w:lineRule="exact"/>
              <w:ind w:left="-112" w:right="-112"/>
              <w:rPr>
                <w:sz w:val="20"/>
              </w:rPr>
            </w:pPr>
            <w:r>
              <w:rPr>
                <w:rFonts w:hint="eastAsia"/>
                <w:sz w:val="20"/>
              </w:rPr>
              <w:t>19</w:t>
            </w:r>
          </w:p>
        </w:tc>
        <w:tc>
          <w:tcPr>
            <w:tcW w:w="0" w:type="auto"/>
            <w:vMerge w:val="continue"/>
            <w:tcBorders>
              <w:top w:val="nil"/>
              <w:left w:val="single" w:color="auto" w:sz="8" w:space="0"/>
              <w:bottom w:val="single" w:color="000000" w:sz="8" w:space="0"/>
              <w:right w:val="single" w:color="auto" w:sz="8" w:space="0"/>
            </w:tcBorders>
            <w:vAlign w:val="center"/>
          </w:tcPr>
          <w:p w14:paraId="21A4FF37">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1551784B">
            <w:pPr>
              <w:pStyle w:val="106"/>
              <w:snapToGrid w:val="0"/>
              <w:spacing w:before="31" w:beforeLines="10" w:after="31" w:afterLines="10" w:line="260" w:lineRule="exact"/>
              <w:ind w:left="-112" w:right="-112"/>
              <w:rPr>
                <w:sz w:val="20"/>
              </w:rPr>
            </w:pPr>
            <w:r>
              <w:rPr>
                <w:rFonts w:hint="eastAsia"/>
                <w:sz w:val="20"/>
              </w:rPr>
              <w:t>武汉市</w:t>
            </w:r>
          </w:p>
        </w:tc>
        <w:tc>
          <w:tcPr>
            <w:tcW w:w="697" w:type="pct"/>
            <w:tcBorders>
              <w:top w:val="nil"/>
              <w:left w:val="nil"/>
              <w:bottom w:val="single" w:color="auto" w:sz="8" w:space="0"/>
              <w:right w:val="single" w:color="auto" w:sz="8" w:space="0"/>
            </w:tcBorders>
            <w:vAlign w:val="center"/>
          </w:tcPr>
          <w:p w14:paraId="723968B3">
            <w:pPr>
              <w:pStyle w:val="106"/>
              <w:snapToGrid w:val="0"/>
              <w:spacing w:before="31" w:beforeLines="10" w:after="31" w:afterLines="10" w:line="260" w:lineRule="exact"/>
              <w:ind w:left="-112" w:right="-112"/>
              <w:rPr>
                <w:sz w:val="20"/>
              </w:rPr>
            </w:pPr>
            <w:r>
              <w:rPr>
                <w:rFonts w:hint="eastAsia"/>
                <w:sz w:val="20"/>
              </w:rPr>
              <w:t>东西湖</w:t>
            </w:r>
          </w:p>
        </w:tc>
        <w:tc>
          <w:tcPr>
            <w:tcW w:w="1589" w:type="pct"/>
            <w:tcBorders>
              <w:top w:val="nil"/>
              <w:left w:val="nil"/>
              <w:bottom w:val="single" w:color="auto" w:sz="8" w:space="0"/>
              <w:right w:val="single" w:color="auto" w:sz="8" w:space="0"/>
            </w:tcBorders>
            <w:vAlign w:val="center"/>
          </w:tcPr>
          <w:p w14:paraId="58CCB58C">
            <w:pPr>
              <w:pStyle w:val="106"/>
              <w:snapToGrid w:val="0"/>
              <w:spacing w:before="31" w:beforeLines="10" w:after="31" w:afterLines="10" w:line="260" w:lineRule="exact"/>
              <w:ind w:left="-112" w:right="-112"/>
              <w:rPr>
                <w:sz w:val="20"/>
              </w:rPr>
            </w:pPr>
            <w:r>
              <w:rPr>
                <w:rFonts w:hint="eastAsia"/>
                <w:sz w:val="20"/>
              </w:rPr>
              <w:t>李家墩</w:t>
            </w:r>
          </w:p>
        </w:tc>
        <w:tc>
          <w:tcPr>
            <w:tcW w:w="587" w:type="pct"/>
            <w:tcBorders>
              <w:top w:val="nil"/>
              <w:left w:val="nil"/>
              <w:bottom w:val="single" w:color="auto" w:sz="8" w:space="0"/>
              <w:right w:val="single" w:color="auto" w:sz="8" w:space="0"/>
            </w:tcBorders>
            <w:vAlign w:val="center"/>
          </w:tcPr>
          <w:p w14:paraId="5F1BE603">
            <w:pPr>
              <w:pStyle w:val="106"/>
              <w:snapToGrid w:val="0"/>
              <w:spacing w:before="31" w:beforeLines="10" w:after="31" w:afterLines="10" w:line="26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1FE22444">
            <w:pPr>
              <w:pStyle w:val="106"/>
              <w:snapToGrid w:val="0"/>
              <w:spacing w:before="31" w:beforeLines="10" w:after="31" w:afterLines="10" w:line="260" w:lineRule="exact"/>
              <w:ind w:left="-112" w:right="-112"/>
              <w:rPr>
                <w:sz w:val="20"/>
              </w:rPr>
            </w:pPr>
            <w:r>
              <w:rPr>
                <w:rFonts w:hint="eastAsia"/>
                <w:sz w:val="20"/>
              </w:rPr>
              <w:t>每月一次</w:t>
            </w:r>
          </w:p>
        </w:tc>
      </w:tr>
      <w:tr w14:paraId="4213C550">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1458772F">
            <w:pPr>
              <w:pStyle w:val="106"/>
              <w:snapToGrid w:val="0"/>
              <w:spacing w:before="31" w:beforeLines="10" w:after="31" w:afterLines="10" w:line="260" w:lineRule="exact"/>
              <w:ind w:left="-112" w:right="-112"/>
              <w:rPr>
                <w:sz w:val="20"/>
              </w:rPr>
            </w:pPr>
            <w:r>
              <w:rPr>
                <w:rFonts w:hint="eastAsia"/>
                <w:sz w:val="20"/>
              </w:rPr>
              <w:t>20</w:t>
            </w:r>
          </w:p>
        </w:tc>
        <w:tc>
          <w:tcPr>
            <w:tcW w:w="587" w:type="pct"/>
            <w:vMerge w:val="restart"/>
            <w:tcBorders>
              <w:top w:val="nil"/>
              <w:left w:val="single" w:color="auto" w:sz="8" w:space="0"/>
              <w:bottom w:val="single" w:color="000000" w:sz="8" w:space="0"/>
              <w:right w:val="single" w:color="auto" w:sz="8" w:space="0"/>
            </w:tcBorders>
            <w:vAlign w:val="center"/>
          </w:tcPr>
          <w:p w14:paraId="4C9B21B2">
            <w:pPr>
              <w:pStyle w:val="106"/>
              <w:snapToGrid w:val="0"/>
              <w:spacing w:before="31" w:beforeLines="10" w:after="31" w:afterLines="10" w:line="260" w:lineRule="exact"/>
              <w:ind w:left="-112" w:right="-112"/>
              <w:rPr>
                <w:sz w:val="20"/>
              </w:rPr>
            </w:pPr>
            <w:r>
              <w:rPr>
                <w:rFonts w:hint="eastAsia"/>
                <w:sz w:val="20"/>
              </w:rPr>
              <w:t>黄石市</w:t>
            </w:r>
          </w:p>
        </w:tc>
        <w:tc>
          <w:tcPr>
            <w:tcW w:w="589" w:type="pct"/>
            <w:tcBorders>
              <w:top w:val="nil"/>
              <w:left w:val="nil"/>
              <w:bottom w:val="single" w:color="auto" w:sz="8" w:space="0"/>
              <w:right w:val="single" w:color="auto" w:sz="8" w:space="0"/>
            </w:tcBorders>
            <w:vAlign w:val="center"/>
          </w:tcPr>
          <w:p w14:paraId="602A1373">
            <w:pPr>
              <w:pStyle w:val="106"/>
              <w:snapToGrid w:val="0"/>
              <w:spacing w:before="31" w:beforeLines="10" w:after="31" w:afterLines="10" w:line="260" w:lineRule="exact"/>
              <w:ind w:left="-112" w:right="-112"/>
              <w:rPr>
                <w:sz w:val="20"/>
              </w:rPr>
            </w:pPr>
            <w:r>
              <w:rPr>
                <w:rFonts w:hint="eastAsia"/>
                <w:sz w:val="20"/>
              </w:rPr>
              <w:t>黄石市</w:t>
            </w:r>
          </w:p>
        </w:tc>
        <w:tc>
          <w:tcPr>
            <w:tcW w:w="697" w:type="pct"/>
            <w:tcBorders>
              <w:top w:val="nil"/>
              <w:left w:val="nil"/>
              <w:bottom w:val="single" w:color="auto" w:sz="8" w:space="0"/>
              <w:right w:val="single" w:color="auto" w:sz="8" w:space="0"/>
            </w:tcBorders>
            <w:vAlign w:val="center"/>
          </w:tcPr>
          <w:p w14:paraId="04C09D72">
            <w:pPr>
              <w:pStyle w:val="106"/>
              <w:snapToGrid w:val="0"/>
              <w:spacing w:before="31" w:beforeLines="10" w:after="31" w:afterLines="10" w:line="260" w:lineRule="exact"/>
              <w:ind w:left="-112" w:right="-112"/>
              <w:rPr>
                <w:sz w:val="20"/>
              </w:rPr>
            </w:pPr>
            <w:r>
              <w:rPr>
                <w:rFonts w:hint="eastAsia"/>
                <w:sz w:val="20"/>
              </w:rPr>
              <w:t>磁湖</w:t>
            </w:r>
          </w:p>
        </w:tc>
        <w:tc>
          <w:tcPr>
            <w:tcW w:w="1589" w:type="pct"/>
            <w:tcBorders>
              <w:top w:val="nil"/>
              <w:left w:val="nil"/>
              <w:bottom w:val="single" w:color="auto" w:sz="8" w:space="0"/>
              <w:right w:val="single" w:color="auto" w:sz="8" w:space="0"/>
            </w:tcBorders>
            <w:vAlign w:val="center"/>
          </w:tcPr>
          <w:p w14:paraId="20457EFC">
            <w:pPr>
              <w:pStyle w:val="106"/>
              <w:snapToGrid w:val="0"/>
              <w:spacing w:before="31" w:beforeLines="10" w:after="31" w:afterLines="10" w:line="260" w:lineRule="exact"/>
              <w:ind w:left="-112" w:right="-112"/>
              <w:rPr>
                <w:sz w:val="20"/>
              </w:rPr>
            </w:pPr>
            <w:r>
              <w:rPr>
                <w:rFonts w:hint="eastAsia"/>
                <w:sz w:val="20"/>
              </w:rPr>
              <w:t>琥珀山庄</w:t>
            </w:r>
          </w:p>
        </w:tc>
        <w:tc>
          <w:tcPr>
            <w:tcW w:w="587" w:type="pct"/>
            <w:tcBorders>
              <w:top w:val="nil"/>
              <w:left w:val="nil"/>
              <w:bottom w:val="single" w:color="auto" w:sz="8" w:space="0"/>
              <w:right w:val="single" w:color="auto" w:sz="8" w:space="0"/>
            </w:tcBorders>
            <w:vAlign w:val="center"/>
          </w:tcPr>
          <w:p w14:paraId="43337569">
            <w:pPr>
              <w:pStyle w:val="106"/>
              <w:snapToGrid w:val="0"/>
              <w:spacing w:before="31" w:beforeLines="10" w:after="31" w:afterLines="10" w:line="26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7E8707CE">
            <w:pPr>
              <w:pStyle w:val="106"/>
              <w:snapToGrid w:val="0"/>
              <w:spacing w:before="31" w:beforeLines="10" w:after="31" w:afterLines="10" w:line="260" w:lineRule="exact"/>
              <w:ind w:left="-112" w:right="-112"/>
              <w:rPr>
                <w:sz w:val="20"/>
              </w:rPr>
            </w:pPr>
            <w:r>
              <w:rPr>
                <w:rFonts w:hint="eastAsia"/>
                <w:sz w:val="20"/>
              </w:rPr>
              <w:t>每月一次</w:t>
            </w:r>
          </w:p>
        </w:tc>
      </w:tr>
      <w:tr w14:paraId="52927830">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0E54FB55">
            <w:pPr>
              <w:pStyle w:val="106"/>
              <w:snapToGrid w:val="0"/>
              <w:spacing w:before="31" w:beforeLines="10" w:after="31" w:afterLines="10" w:line="260" w:lineRule="exact"/>
              <w:ind w:left="-112" w:right="-112"/>
              <w:rPr>
                <w:sz w:val="20"/>
              </w:rPr>
            </w:pPr>
            <w:r>
              <w:rPr>
                <w:rFonts w:hint="eastAsia"/>
                <w:sz w:val="20"/>
              </w:rPr>
              <w:t>21</w:t>
            </w:r>
          </w:p>
        </w:tc>
        <w:tc>
          <w:tcPr>
            <w:tcW w:w="0" w:type="auto"/>
            <w:vMerge w:val="continue"/>
            <w:tcBorders>
              <w:top w:val="nil"/>
              <w:left w:val="single" w:color="auto" w:sz="8" w:space="0"/>
              <w:bottom w:val="single" w:color="000000" w:sz="8" w:space="0"/>
              <w:right w:val="single" w:color="auto" w:sz="8" w:space="0"/>
            </w:tcBorders>
            <w:vAlign w:val="center"/>
          </w:tcPr>
          <w:p w14:paraId="5E1CA860">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1A962D11">
            <w:pPr>
              <w:pStyle w:val="106"/>
              <w:snapToGrid w:val="0"/>
              <w:spacing w:before="31" w:beforeLines="10" w:after="31" w:afterLines="10" w:line="260" w:lineRule="exact"/>
              <w:ind w:left="-112" w:right="-112"/>
              <w:rPr>
                <w:sz w:val="20"/>
              </w:rPr>
            </w:pPr>
            <w:r>
              <w:rPr>
                <w:rFonts w:hint="eastAsia"/>
                <w:sz w:val="20"/>
              </w:rPr>
              <w:t>黄石市</w:t>
            </w:r>
          </w:p>
        </w:tc>
        <w:tc>
          <w:tcPr>
            <w:tcW w:w="697" w:type="pct"/>
            <w:tcBorders>
              <w:top w:val="nil"/>
              <w:left w:val="nil"/>
              <w:bottom w:val="single" w:color="auto" w:sz="8" w:space="0"/>
              <w:right w:val="single" w:color="auto" w:sz="8" w:space="0"/>
            </w:tcBorders>
            <w:vAlign w:val="center"/>
          </w:tcPr>
          <w:p w14:paraId="03EB322C">
            <w:pPr>
              <w:pStyle w:val="106"/>
              <w:snapToGrid w:val="0"/>
              <w:spacing w:before="31" w:beforeLines="10" w:after="31" w:afterLines="10" w:line="260" w:lineRule="exact"/>
              <w:ind w:left="-112" w:right="-112"/>
              <w:rPr>
                <w:sz w:val="20"/>
              </w:rPr>
            </w:pPr>
            <w:r>
              <w:rPr>
                <w:rFonts w:hint="eastAsia"/>
                <w:sz w:val="20"/>
              </w:rPr>
              <w:t>磁湖</w:t>
            </w:r>
          </w:p>
        </w:tc>
        <w:tc>
          <w:tcPr>
            <w:tcW w:w="1589" w:type="pct"/>
            <w:tcBorders>
              <w:top w:val="nil"/>
              <w:left w:val="nil"/>
              <w:bottom w:val="single" w:color="auto" w:sz="8" w:space="0"/>
              <w:right w:val="single" w:color="auto" w:sz="8" w:space="0"/>
            </w:tcBorders>
            <w:vAlign w:val="center"/>
          </w:tcPr>
          <w:p w14:paraId="70C8F915">
            <w:pPr>
              <w:pStyle w:val="106"/>
              <w:snapToGrid w:val="0"/>
              <w:spacing w:before="31" w:beforeLines="10" w:after="31" w:afterLines="10" w:line="260" w:lineRule="exact"/>
              <w:ind w:left="-112" w:right="-112"/>
              <w:rPr>
                <w:sz w:val="20"/>
              </w:rPr>
            </w:pPr>
            <w:r>
              <w:rPr>
                <w:rFonts w:hint="eastAsia"/>
                <w:sz w:val="20"/>
              </w:rPr>
              <w:t>南半湖湖心</w:t>
            </w:r>
          </w:p>
        </w:tc>
        <w:tc>
          <w:tcPr>
            <w:tcW w:w="587" w:type="pct"/>
            <w:tcBorders>
              <w:top w:val="nil"/>
              <w:left w:val="nil"/>
              <w:bottom w:val="single" w:color="auto" w:sz="8" w:space="0"/>
              <w:right w:val="single" w:color="auto" w:sz="8" w:space="0"/>
            </w:tcBorders>
            <w:vAlign w:val="center"/>
          </w:tcPr>
          <w:p w14:paraId="4FE1968C">
            <w:pPr>
              <w:pStyle w:val="106"/>
              <w:snapToGrid w:val="0"/>
              <w:spacing w:before="31" w:beforeLines="10" w:after="31" w:afterLines="10" w:line="26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222E5477">
            <w:pPr>
              <w:pStyle w:val="106"/>
              <w:snapToGrid w:val="0"/>
              <w:spacing w:before="31" w:beforeLines="10" w:after="31" w:afterLines="10" w:line="260" w:lineRule="exact"/>
              <w:ind w:left="-112" w:right="-112"/>
              <w:rPr>
                <w:sz w:val="20"/>
              </w:rPr>
            </w:pPr>
            <w:r>
              <w:rPr>
                <w:rFonts w:hint="eastAsia"/>
                <w:sz w:val="20"/>
              </w:rPr>
              <w:t>每月一次</w:t>
            </w:r>
          </w:p>
        </w:tc>
      </w:tr>
      <w:tr w14:paraId="76FEFF09">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7730BD3A">
            <w:pPr>
              <w:pStyle w:val="106"/>
              <w:snapToGrid w:val="0"/>
              <w:spacing w:before="31" w:beforeLines="10" w:after="31" w:afterLines="10" w:line="280" w:lineRule="exact"/>
              <w:ind w:left="-112" w:right="-112"/>
              <w:rPr>
                <w:sz w:val="20"/>
              </w:rPr>
            </w:pPr>
            <w:r>
              <w:rPr>
                <w:rFonts w:hint="eastAsia"/>
                <w:sz w:val="20"/>
              </w:rPr>
              <w:t>22</w:t>
            </w:r>
          </w:p>
        </w:tc>
        <w:tc>
          <w:tcPr>
            <w:tcW w:w="0" w:type="auto"/>
            <w:vMerge w:val="continue"/>
            <w:tcBorders>
              <w:top w:val="nil"/>
              <w:left w:val="single" w:color="auto" w:sz="8" w:space="0"/>
              <w:bottom w:val="single" w:color="000000" w:sz="8" w:space="0"/>
              <w:right w:val="single" w:color="auto" w:sz="8" w:space="0"/>
            </w:tcBorders>
            <w:vAlign w:val="center"/>
          </w:tcPr>
          <w:p w14:paraId="448051FA">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6CA991A4">
            <w:pPr>
              <w:pStyle w:val="106"/>
              <w:snapToGrid w:val="0"/>
              <w:spacing w:before="31" w:beforeLines="10" w:after="31" w:afterLines="10" w:line="280" w:lineRule="exact"/>
              <w:ind w:left="-112" w:right="-112"/>
              <w:rPr>
                <w:sz w:val="20"/>
              </w:rPr>
            </w:pPr>
            <w:r>
              <w:rPr>
                <w:rFonts w:hint="eastAsia"/>
                <w:sz w:val="20"/>
              </w:rPr>
              <w:t>黄石市</w:t>
            </w:r>
          </w:p>
        </w:tc>
        <w:tc>
          <w:tcPr>
            <w:tcW w:w="697" w:type="pct"/>
            <w:tcBorders>
              <w:top w:val="nil"/>
              <w:left w:val="nil"/>
              <w:bottom w:val="single" w:color="auto" w:sz="8" w:space="0"/>
              <w:right w:val="single" w:color="auto" w:sz="8" w:space="0"/>
            </w:tcBorders>
            <w:vAlign w:val="center"/>
          </w:tcPr>
          <w:p w14:paraId="3EF0622E">
            <w:pPr>
              <w:pStyle w:val="106"/>
              <w:snapToGrid w:val="0"/>
              <w:spacing w:before="31" w:beforeLines="10" w:after="31" w:afterLines="10" w:line="280" w:lineRule="exact"/>
              <w:ind w:left="-112" w:right="-112"/>
              <w:rPr>
                <w:sz w:val="20"/>
              </w:rPr>
            </w:pPr>
            <w:r>
              <w:rPr>
                <w:rFonts w:hint="eastAsia"/>
                <w:sz w:val="20"/>
              </w:rPr>
              <w:t>磁湖</w:t>
            </w:r>
          </w:p>
        </w:tc>
        <w:tc>
          <w:tcPr>
            <w:tcW w:w="1589" w:type="pct"/>
            <w:tcBorders>
              <w:top w:val="nil"/>
              <w:left w:val="nil"/>
              <w:bottom w:val="single" w:color="auto" w:sz="8" w:space="0"/>
              <w:right w:val="single" w:color="auto" w:sz="8" w:space="0"/>
            </w:tcBorders>
            <w:vAlign w:val="center"/>
          </w:tcPr>
          <w:p w14:paraId="6142184F">
            <w:pPr>
              <w:pStyle w:val="106"/>
              <w:snapToGrid w:val="0"/>
              <w:spacing w:before="31" w:beforeLines="10" w:after="31" w:afterLines="10" w:line="280" w:lineRule="exact"/>
              <w:ind w:left="-112" w:right="-112"/>
              <w:rPr>
                <w:sz w:val="20"/>
              </w:rPr>
            </w:pPr>
            <w:r>
              <w:rPr>
                <w:rFonts w:hint="eastAsia"/>
                <w:sz w:val="20"/>
              </w:rPr>
              <w:t>澄月桥</w:t>
            </w:r>
          </w:p>
        </w:tc>
        <w:tc>
          <w:tcPr>
            <w:tcW w:w="587" w:type="pct"/>
            <w:tcBorders>
              <w:top w:val="nil"/>
              <w:left w:val="nil"/>
              <w:bottom w:val="single" w:color="auto" w:sz="8" w:space="0"/>
              <w:right w:val="single" w:color="auto" w:sz="8" w:space="0"/>
            </w:tcBorders>
            <w:vAlign w:val="center"/>
          </w:tcPr>
          <w:p w14:paraId="765884A4">
            <w:pPr>
              <w:pStyle w:val="106"/>
              <w:snapToGrid w:val="0"/>
              <w:spacing w:before="31" w:beforeLines="10" w:after="31" w:afterLines="10" w:line="28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3E5B01DC">
            <w:pPr>
              <w:pStyle w:val="106"/>
              <w:snapToGrid w:val="0"/>
              <w:spacing w:before="31" w:beforeLines="10" w:after="31" w:afterLines="10" w:line="280" w:lineRule="exact"/>
              <w:ind w:left="-112" w:right="-112"/>
              <w:rPr>
                <w:sz w:val="20"/>
              </w:rPr>
            </w:pPr>
            <w:r>
              <w:rPr>
                <w:rFonts w:hint="eastAsia"/>
                <w:sz w:val="20"/>
              </w:rPr>
              <w:t>每月一次</w:t>
            </w:r>
          </w:p>
        </w:tc>
      </w:tr>
      <w:tr w14:paraId="168EBCD9">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1D1BA922">
            <w:pPr>
              <w:pStyle w:val="106"/>
              <w:snapToGrid w:val="0"/>
              <w:spacing w:before="31" w:beforeLines="10" w:after="31" w:afterLines="10" w:line="280" w:lineRule="exact"/>
              <w:ind w:left="-112" w:right="-112"/>
              <w:rPr>
                <w:sz w:val="20"/>
              </w:rPr>
            </w:pPr>
            <w:r>
              <w:rPr>
                <w:rFonts w:hint="eastAsia"/>
                <w:sz w:val="20"/>
              </w:rPr>
              <w:t>23</w:t>
            </w:r>
          </w:p>
        </w:tc>
        <w:tc>
          <w:tcPr>
            <w:tcW w:w="0" w:type="auto"/>
            <w:vMerge w:val="continue"/>
            <w:tcBorders>
              <w:top w:val="nil"/>
              <w:left w:val="single" w:color="auto" w:sz="8" w:space="0"/>
              <w:bottom w:val="single" w:color="000000" w:sz="8" w:space="0"/>
              <w:right w:val="single" w:color="auto" w:sz="8" w:space="0"/>
            </w:tcBorders>
            <w:vAlign w:val="center"/>
          </w:tcPr>
          <w:p w14:paraId="3164D28B">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395D631D">
            <w:pPr>
              <w:pStyle w:val="106"/>
              <w:snapToGrid w:val="0"/>
              <w:spacing w:before="31" w:beforeLines="10" w:after="31" w:afterLines="10" w:line="280" w:lineRule="exact"/>
              <w:ind w:left="-112" w:right="-112"/>
              <w:rPr>
                <w:sz w:val="20"/>
              </w:rPr>
            </w:pPr>
            <w:r>
              <w:rPr>
                <w:rFonts w:hint="eastAsia"/>
                <w:sz w:val="20"/>
              </w:rPr>
              <w:t>黄石市</w:t>
            </w:r>
          </w:p>
        </w:tc>
        <w:tc>
          <w:tcPr>
            <w:tcW w:w="697" w:type="pct"/>
            <w:tcBorders>
              <w:top w:val="nil"/>
              <w:left w:val="nil"/>
              <w:bottom w:val="single" w:color="auto" w:sz="8" w:space="0"/>
              <w:right w:val="single" w:color="auto" w:sz="8" w:space="0"/>
            </w:tcBorders>
            <w:vAlign w:val="center"/>
          </w:tcPr>
          <w:p w14:paraId="1CFD786E">
            <w:pPr>
              <w:pStyle w:val="106"/>
              <w:snapToGrid w:val="0"/>
              <w:spacing w:before="31" w:beforeLines="10" w:after="31" w:afterLines="10" w:line="280" w:lineRule="exact"/>
              <w:ind w:left="-112" w:right="-112"/>
              <w:rPr>
                <w:sz w:val="20"/>
              </w:rPr>
            </w:pPr>
            <w:r>
              <w:rPr>
                <w:rFonts w:hint="eastAsia"/>
                <w:sz w:val="20"/>
              </w:rPr>
              <w:t>磁湖</w:t>
            </w:r>
          </w:p>
        </w:tc>
        <w:tc>
          <w:tcPr>
            <w:tcW w:w="1589" w:type="pct"/>
            <w:tcBorders>
              <w:top w:val="nil"/>
              <w:left w:val="nil"/>
              <w:bottom w:val="single" w:color="auto" w:sz="8" w:space="0"/>
              <w:right w:val="single" w:color="auto" w:sz="8" w:space="0"/>
            </w:tcBorders>
            <w:vAlign w:val="center"/>
          </w:tcPr>
          <w:p w14:paraId="64E013E1">
            <w:pPr>
              <w:pStyle w:val="106"/>
              <w:snapToGrid w:val="0"/>
              <w:spacing w:before="31" w:beforeLines="10" w:after="31" w:afterLines="10" w:line="280" w:lineRule="exact"/>
              <w:ind w:left="-112" w:right="-112"/>
              <w:rPr>
                <w:sz w:val="20"/>
              </w:rPr>
            </w:pPr>
            <w:r>
              <w:rPr>
                <w:rFonts w:hint="eastAsia"/>
                <w:sz w:val="20"/>
              </w:rPr>
              <w:t>长虹桥</w:t>
            </w:r>
          </w:p>
        </w:tc>
        <w:tc>
          <w:tcPr>
            <w:tcW w:w="587" w:type="pct"/>
            <w:tcBorders>
              <w:top w:val="nil"/>
              <w:left w:val="nil"/>
              <w:bottom w:val="single" w:color="auto" w:sz="8" w:space="0"/>
              <w:right w:val="single" w:color="auto" w:sz="8" w:space="0"/>
            </w:tcBorders>
            <w:vAlign w:val="center"/>
          </w:tcPr>
          <w:p w14:paraId="5C05086D">
            <w:pPr>
              <w:pStyle w:val="106"/>
              <w:snapToGrid w:val="0"/>
              <w:spacing w:before="31" w:beforeLines="10" w:after="31" w:afterLines="10" w:line="28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1B4E396A">
            <w:pPr>
              <w:pStyle w:val="106"/>
              <w:snapToGrid w:val="0"/>
              <w:spacing w:before="31" w:beforeLines="10" w:after="31" w:afterLines="10" w:line="280" w:lineRule="exact"/>
              <w:ind w:left="-112" w:right="-112"/>
              <w:rPr>
                <w:sz w:val="20"/>
              </w:rPr>
            </w:pPr>
            <w:r>
              <w:rPr>
                <w:rFonts w:hint="eastAsia"/>
                <w:sz w:val="20"/>
              </w:rPr>
              <w:t>每月一次</w:t>
            </w:r>
          </w:p>
        </w:tc>
      </w:tr>
      <w:tr w14:paraId="47B5F10B">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5B3A2088">
            <w:pPr>
              <w:pStyle w:val="106"/>
              <w:snapToGrid w:val="0"/>
              <w:spacing w:before="31" w:beforeLines="10" w:after="31" w:afterLines="10" w:line="280" w:lineRule="exact"/>
              <w:ind w:left="-112" w:right="-112"/>
              <w:rPr>
                <w:sz w:val="20"/>
              </w:rPr>
            </w:pPr>
            <w:r>
              <w:rPr>
                <w:rFonts w:hint="eastAsia"/>
                <w:sz w:val="20"/>
              </w:rPr>
              <w:t>24</w:t>
            </w:r>
          </w:p>
        </w:tc>
        <w:tc>
          <w:tcPr>
            <w:tcW w:w="0" w:type="auto"/>
            <w:vMerge w:val="continue"/>
            <w:tcBorders>
              <w:top w:val="nil"/>
              <w:left w:val="single" w:color="auto" w:sz="8" w:space="0"/>
              <w:bottom w:val="single" w:color="000000" w:sz="8" w:space="0"/>
              <w:right w:val="single" w:color="auto" w:sz="8" w:space="0"/>
            </w:tcBorders>
            <w:vAlign w:val="center"/>
          </w:tcPr>
          <w:p w14:paraId="521A84E0">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05DEC5B5">
            <w:pPr>
              <w:pStyle w:val="106"/>
              <w:snapToGrid w:val="0"/>
              <w:spacing w:before="31" w:beforeLines="10" w:after="31" w:afterLines="10" w:line="280" w:lineRule="exact"/>
              <w:ind w:left="-112" w:right="-112"/>
              <w:rPr>
                <w:sz w:val="20"/>
              </w:rPr>
            </w:pPr>
            <w:r>
              <w:rPr>
                <w:rFonts w:hint="eastAsia"/>
                <w:sz w:val="20"/>
              </w:rPr>
              <w:t>黄石市</w:t>
            </w:r>
          </w:p>
        </w:tc>
        <w:tc>
          <w:tcPr>
            <w:tcW w:w="697" w:type="pct"/>
            <w:tcBorders>
              <w:top w:val="nil"/>
              <w:left w:val="nil"/>
              <w:bottom w:val="single" w:color="auto" w:sz="8" w:space="0"/>
              <w:right w:val="single" w:color="auto" w:sz="8" w:space="0"/>
            </w:tcBorders>
            <w:vAlign w:val="center"/>
          </w:tcPr>
          <w:p w14:paraId="6C959944">
            <w:pPr>
              <w:pStyle w:val="106"/>
              <w:snapToGrid w:val="0"/>
              <w:spacing w:before="31" w:beforeLines="10" w:after="31" w:afterLines="10" w:line="280" w:lineRule="exact"/>
              <w:ind w:left="-112" w:right="-112"/>
              <w:rPr>
                <w:sz w:val="20"/>
              </w:rPr>
            </w:pPr>
            <w:r>
              <w:rPr>
                <w:rFonts w:hint="eastAsia"/>
                <w:sz w:val="20"/>
              </w:rPr>
              <w:t>磁湖</w:t>
            </w:r>
          </w:p>
        </w:tc>
        <w:tc>
          <w:tcPr>
            <w:tcW w:w="1589" w:type="pct"/>
            <w:tcBorders>
              <w:top w:val="nil"/>
              <w:left w:val="nil"/>
              <w:bottom w:val="single" w:color="auto" w:sz="8" w:space="0"/>
              <w:right w:val="single" w:color="auto" w:sz="8" w:space="0"/>
            </w:tcBorders>
            <w:vAlign w:val="center"/>
          </w:tcPr>
          <w:p w14:paraId="3FCEA0BA">
            <w:pPr>
              <w:pStyle w:val="106"/>
              <w:snapToGrid w:val="0"/>
              <w:spacing w:before="31" w:beforeLines="10" w:after="31" w:afterLines="10" w:line="280" w:lineRule="exact"/>
              <w:ind w:left="-112" w:right="-112"/>
              <w:rPr>
                <w:sz w:val="20"/>
              </w:rPr>
            </w:pPr>
            <w:r>
              <w:rPr>
                <w:rFonts w:hint="eastAsia"/>
                <w:sz w:val="20"/>
              </w:rPr>
              <w:t>理工学院</w:t>
            </w:r>
          </w:p>
        </w:tc>
        <w:tc>
          <w:tcPr>
            <w:tcW w:w="587" w:type="pct"/>
            <w:tcBorders>
              <w:top w:val="nil"/>
              <w:left w:val="nil"/>
              <w:bottom w:val="single" w:color="auto" w:sz="8" w:space="0"/>
              <w:right w:val="single" w:color="auto" w:sz="8" w:space="0"/>
            </w:tcBorders>
            <w:vAlign w:val="center"/>
          </w:tcPr>
          <w:p w14:paraId="1F5EB152">
            <w:pPr>
              <w:pStyle w:val="106"/>
              <w:snapToGrid w:val="0"/>
              <w:spacing w:before="31" w:beforeLines="10" w:after="31" w:afterLines="10" w:line="28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1F6F771E">
            <w:pPr>
              <w:pStyle w:val="106"/>
              <w:snapToGrid w:val="0"/>
              <w:spacing w:before="31" w:beforeLines="10" w:after="31" w:afterLines="10" w:line="280" w:lineRule="exact"/>
              <w:ind w:left="-112" w:right="-112"/>
              <w:rPr>
                <w:sz w:val="20"/>
              </w:rPr>
            </w:pPr>
            <w:r>
              <w:rPr>
                <w:rFonts w:hint="eastAsia"/>
                <w:sz w:val="20"/>
              </w:rPr>
              <w:t>每月一次</w:t>
            </w:r>
          </w:p>
        </w:tc>
      </w:tr>
      <w:tr w14:paraId="53A51895">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21B5D1AD">
            <w:pPr>
              <w:pStyle w:val="106"/>
              <w:snapToGrid w:val="0"/>
              <w:spacing w:before="31" w:beforeLines="10" w:after="31" w:afterLines="10" w:line="280" w:lineRule="exact"/>
              <w:ind w:left="-112" w:right="-112"/>
              <w:rPr>
                <w:sz w:val="20"/>
              </w:rPr>
            </w:pPr>
            <w:r>
              <w:rPr>
                <w:rFonts w:hint="eastAsia"/>
                <w:sz w:val="20"/>
              </w:rPr>
              <w:t>25</w:t>
            </w:r>
          </w:p>
        </w:tc>
        <w:tc>
          <w:tcPr>
            <w:tcW w:w="0" w:type="auto"/>
            <w:vMerge w:val="continue"/>
            <w:tcBorders>
              <w:top w:val="nil"/>
              <w:left w:val="single" w:color="auto" w:sz="8" w:space="0"/>
              <w:bottom w:val="single" w:color="000000" w:sz="8" w:space="0"/>
              <w:right w:val="single" w:color="auto" w:sz="8" w:space="0"/>
            </w:tcBorders>
            <w:vAlign w:val="center"/>
          </w:tcPr>
          <w:p w14:paraId="5DE76B2C">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512441E2">
            <w:pPr>
              <w:pStyle w:val="106"/>
              <w:snapToGrid w:val="0"/>
              <w:spacing w:before="31" w:beforeLines="10" w:after="31" w:afterLines="10" w:line="280" w:lineRule="exact"/>
              <w:ind w:left="-112" w:right="-112"/>
              <w:rPr>
                <w:sz w:val="20"/>
              </w:rPr>
            </w:pPr>
            <w:r>
              <w:rPr>
                <w:rFonts w:hint="eastAsia"/>
                <w:sz w:val="20"/>
              </w:rPr>
              <w:t>黄石市</w:t>
            </w:r>
          </w:p>
        </w:tc>
        <w:tc>
          <w:tcPr>
            <w:tcW w:w="697" w:type="pct"/>
            <w:tcBorders>
              <w:top w:val="nil"/>
              <w:left w:val="nil"/>
              <w:bottom w:val="single" w:color="auto" w:sz="8" w:space="0"/>
              <w:right w:val="single" w:color="auto" w:sz="8" w:space="0"/>
            </w:tcBorders>
            <w:vAlign w:val="center"/>
          </w:tcPr>
          <w:p w14:paraId="48E4099C">
            <w:pPr>
              <w:pStyle w:val="106"/>
              <w:snapToGrid w:val="0"/>
              <w:spacing w:before="31" w:beforeLines="10" w:after="31" w:afterLines="10" w:line="280" w:lineRule="exact"/>
              <w:ind w:left="-112" w:right="-112"/>
              <w:rPr>
                <w:sz w:val="20"/>
              </w:rPr>
            </w:pPr>
            <w:r>
              <w:rPr>
                <w:rFonts w:hint="eastAsia"/>
                <w:sz w:val="20"/>
              </w:rPr>
              <w:t>磁湖</w:t>
            </w:r>
          </w:p>
        </w:tc>
        <w:tc>
          <w:tcPr>
            <w:tcW w:w="1589" w:type="pct"/>
            <w:tcBorders>
              <w:top w:val="nil"/>
              <w:left w:val="nil"/>
              <w:bottom w:val="single" w:color="auto" w:sz="8" w:space="0"/>
              <w:right w:val="single" w:color="auto" w:sz="8" w:space="0"/>
            </w:tcBorders>
            <w:vAlign w:val="center"/>
          </w:tcPr>
          <w:p w14:paraId="59F5986D">
            <w:pPr>
              <w:pStyle w:val="106"/>
              <w:snapToGrid w:val="0"/>
              <w:spacing w:before="31" w:beforeLines="10" w:after="31" w:afterLines="10" w:line="280" w:lineRule="exact"/>
              <w:ind w:left="-112" w:right="-112"/>
              <w:rPr>
                <w:sz w:val="20"/>
              </w:rPr>
            </w:pPr>
            <w:r>
              <w:rPr>
                <w:rFonts w:hint="eastAsia"/>
                <w:sz w:val="20"/>
              </w:rPr>
              <w:t>北半湖湖心</w:t>
            </w:r>
          </w:p>
        </w:tc>
        <w:tc>
          <w:tcPr>
            <w:tcW w:w="587" w:type="pct"/>
            <w:tcBorders>
              <w:top w:val="nil"/>
              <w:left w:val="nil"/>
              <w:bottom w:val="single" w:color="auto" w:sz="8" w:space="0"/>
              <w:right w:val="single" w:color="auto" w:sz="8" w:space="0"/>
            </w:tcBorders>
            <w:vAlign w:val="center"/>
          </w:tcPr>
          <w:p w14:paraId="3199C203">
            <w:pPr>
              <w:pStyle w:val="106"/>
              <w:snapToGrid w:val="0"/>
              <w:spacing w:before="31" w:beforeLines="10" w:after="31" w:afterLines="10" w:line="28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72E81376">
            <w:pPr>
              <w:pStyle w:val="106"/>
              <w:snapToGrid w:val="0"/>
              <w:spacing w:before="31" w:beforeLines="10" w:after="31" w:afterLines="10" w:line="280" w:lineRule="exact"/>
              <w:ind w:left="-112" w:right="-112"/>
              <w:rPr>
                <w:sz w:val="20"/>
              </w:rPr>
            </w:pPr>
            <w:r>
              <w:rPr>
                <w:rFonts w:hint="eastAsia"/>
                <w:sz w:val="20"/>
              </w:rPr>
              <w:t>每月一次</w:t>
            </w:r>
          </w:p>
        </w:tc>
      </w:tr>
      <w:tr w14:paraId="023C0D33">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0268E60B">
            <w:pPr>
              <w:pStyle w:val="106"/>
              <w:snapToGrid w:val="0"/>
              <w:spacing w:before="31" w:beforeLines="10" w:after="31" w:afterLines="10" w:line="280" w:lineRule="exact"/>
              <w:ind w:left="-112" w:right="-112"/>
              <w:rPr>
                <w:sz w:val="20"/>
              </w:rPr>
            </w:pPr>
            <w:r>
              <w:rPr>
                <w:rFonts w:hint="eastAsia"/>
                <w:sz w:val="20"/>
              </w:rPr>
              <w:t>26</w:t>
            </w:r>
          </w:p>
        </w:tc>
        <w:tc>
          <w:tcPr>
            <w:tcW w:w="0" w:type="auto"/>
            <w:vMerge w:val="continue"/>
            <w:tcBorders>
              <w:top w:val="nil"/>
              <w:left w:val="single" w:color="auto" w:sz="8" w:space="0"/>
              <w:bottom w:val="single" w:color="000000" w:sz="8" w:space="0"/>
              <w:right w:val="single" w:color="auto" w:sz="8" w:space="0"/>
            </w:tcBorders>
            <w:vAlign w:val="center"/>
          </w:tcPr>
          <w:p w14:paraId="27000252">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62DA9D1A">
            <w:pPr>
              <w:pStyle w:val="106"/>
              <w:snapToGrid w:val="0"/>
              <w:spacing w:before="31" w:beforeLines="10" w:after="31" w:afterLines="10" w:line="280" w:lineRule="exact"/>
              <w:ind w:left="-112" w:right="-112"/>
              <w:rPr>
                <w:sz w:val="20"/>
              </w:rPr>
            </w:pPr>
            <w:r>
              <w:rPr>
                <w:rFonts w:hint="eastAsia"/>
                <w:sz w:val="20"/>
              </w:rPr>
              <w:t>黄石市</w:t>
            </w:r>
          </w:p>
        </w:tc>
        <w:tc>
          <w:tcPr>
            <w:tcW w:w="697" w:type="pct"/>
            <w:tcBorders>
              <w:top w:val="nil"/>
              <w:left w:val="nil"/>
              <w:bottom w:val="single" w:color="auto" w:sz="8" w:space="0"/>
              <w:right w:val="single" w:color="auto" w:sz="8" w:space="0"/>
            </w:tcBorders>
            <w:vAlign w:val="center"/>
          </w:tcPr>
          <w:p w14:paraId="04DEDABB">
            <w:pPr>
              <w:pStyle w:val="106"/>
              <w:snapToGrid w:val="0"/>
              <w:spacing w:before="31" w:beforeLines="10" w:after="31" w:afterLines="10" w:line="280" w:lineRule="exact"/>
              <w:ind w:left="-112" w:right="-112"/>
              <w:rPr>
                <w:sz w:val="20"/>
              </w:rPr>
            </w:pPr>
            <w:r>
              <w:rPr>
                <w:rFonts w:hint="eastAsia"/>
                <w:sz w:val="20"/>
              </w:rPr>
              <w:t>磁湖</w:t>
            </w:r>
          </w:p>
        </w:tc>
        <w:tc>
          <w:tcPr>
            <w:tcW w:w="1589" w:type="pct"/>
            <w:tcBorders>
              <w:top w:val="nil"/>
              <w:left w:val="nil"/>
              <w:bottom w:val="single" w:color="auto" w:sz="8" w:space="0"/>
              <w:right w:val="single" w:color="auto" w:sz="8" w:space="0"/>
            </w:tcBorders>
            <w:vAlign w:val="center"/>
          </w:tcPr>
          <w:p w14:paraId="026D809C">
            <w:pPr>
              <w:pStyle w:val="106"/>
              <w:snapToGrid w:val="0"/>
              <w:spacing w:before="31" w:beforeLines="10" w:after="31" w:afterLines="10" w:line="280" w:lineRule="exact"/>
              <w:ind w:left="-112" w:right="-112"/>
              <w:rPr>
                <w:sz w:val="20"/>
              </w:rPr>
            </w:pPr>
            <w:r>
              <w:rPr>
                <w:rFonts w:hint="eastAsia"/>
                <w:sz w:val="20"/>
              </w:rPr>
              <w:t>鲇鱼墩</w:t>
            </w:r>
          </w:p>
        </w:tc>
        <w:tc>
          <w:tcPr>
            <w:tcW w:w="587" w:type="pct"/>
            <w:tcBorders>
              <w:top w:val="nil"/>
              <w:left w:val="nil"/>
              <w:bottom w:val="single" w:color="auto" w:sz="8" w:space="0"/>
              <w:right w:val="single" w:color="auto" w:sz="8" w:space="0"/>
            </w:tcBorders>
            <w:vAlign w:val="center"/>
          </w:tcPr>
          <w:p w14:paraId="2C6A1326">
            <w:pPr>
              <w:pStyle w:val="106"/>
              <w:snapToGrid w:val="0"/>
              <w:spacing w:before="31" w:beforeLines="10" w:after="31" w:afterLines="10" w:line="28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20649155">
            <w:pPr>
              <w:pStyle w:val="106"/>
              <w:snapToGrid w:val="0"/>
              <w:spacing w:before="31" w:beforeLines="10" w:after="31" w:afterLines="10" w:line="280" w:lineRule="exact"/>
              <w:ind w:left="-112" w:right="-112"/>
              <w:rPr>
                <w:sz w:val="20"/>
              </w:rPr>
            </w:pPr>
            <w:r>
              <w:rPr>
                <w:rFonts w:hint="eastAsia"/>
                <w:sz w:val="20"/>
              </w:rPr>
              <w:t>每月一次</w:t>
            </w:r>
          </w:p>
        </w:tc>
      </w:tr>
      <w:tr w14:paraId="5B27D82F">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5971188F">
            <w:pPr>
              <w:pStyle w:val="106"/>
              <w:snapToGrid w:val="0"/>
              <w:spacing w:before="31" w:beforeLines="10" w:after="31" w:afterLines="10" w:line="280" w:lineRule="exact"/>
              <w:ind w:left="-112" w:right="-112"/>
              <w:rPr>
                <w:sz w:val="20"/>
              </w:rPr>
            </w:pPr>
            <w:r>
              <w:rPr>
                <w:rFonts w:hint="eastAsia"/>
                <w:sz w:val="20"/>
              </w:rPr>
              <w:t>27</w:t>
            </w:r>
          </w:p>
        </w:tc>
        <w:tc>
          <w:tcPr>
            <w:tcW w:w="0" w:type="auto"/>
            <w:vMerge w:val="continue"/>
            <w:tcBorders>
              <w:top w:val="nil"/>
              <w:left w:val="single" w:color="auto" w:sz="8" w:space="0"/>
              <w:bottom w:val="single" w:color="000000" w:sz="8" w:space="0"/>
              <w:right w:val="single" w:color="auto" w:sz="8" w:space="0"/>
            </w:tcBorders>
            <w:vAlign w:val="center"/>
          </w:tcPr>
          <w:p w14:paraId="4F78FF26">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355E2850">
            <w:pPr>
              <w:pStyle w:val="106"/>
              <w:snapToGrid w:val="0"/>
              <w:spacing w:before="31" w:beforeLines="10" w:after="31" w:afterLines="10" w:line="280" w:lineRule="exact"/>
              <w:ind w:left="-112" w:right="-112"/>
              <w:rPr>
                <w:sz w:val="20"/>
              </w:rPr>
            </w:pPr>
            <w:r>
              <w:rPr>
                <w:rFonts w:hint="eastAsia"/>
                <w:sz w:val="20"/>
              </w:rPr>
              <w:t>大冶市</w:t>
            </w:r>
          </w:p>
        </w:tc>
        <w:tc>
          <w:tcPr>
            <w:tcW w:w="697" w:type="pct"/>
            <w:tcBorders>
              <w:top w:val="nil"/>
              <w:left w:val="nil"/>
              <w:bottom w:val="single" w:color="auto" w:sz="8" w:space="0"/>
              <w:right w:val="single" w:color="auto" w:sz="8" w:space="0"/>
            </w:tcBorders>
            <w:vAlign w:val="center"/>
          </w:tcPr>
          <w:p w14:paraId="409D31ED">
            <w:pPr>
              <w:pStyle w:val="106"/>
              <w:snapToGrid w:val="0"/>
              <w:spacing w:before="31" w:beforeLines="10" w:after="31" w:afterLines="10" w:line="280" w:lineRule="exact"/>
              <w:ind w:left="-112" w:right="-112"/>
              <w:rPr>
                <w:sz w:val="20"/>
              </w:rPr>
            </w:pPr>
            <w:r>
              <w:rPr>
                <w:rFonts w:hint="eastAsia"/>
                <w:sz w:val="20"/>
              </w:rPr>
              <w:t>大冶湖</w:t>
            </w:r>
          </w:p>
        </w:tc>
        <w:tc>
          <w:tcPr>
            <w:tcW w:w="1589" w:type="pct"/>
            <w:tcBorders>
              <w:top w:val="nil"/>
              <w:left w:val="nil"/>
              <w:bottom w:val="single" w:color="auto" w:sz="8" w:space="0"/>
              <w:right w:val="single" w:color="auto" w:sz="8" w:space="0"/>
            </w:tcBorders>
            <w:vAlign w:val="center"/>
          </w:tcPr>
          <w:p w14:paraId="3AEBC6F3">
            <w:pPr>
              <w:pStyle w:val="106"/>
              <w:snapToGrid w:val="0"/>
              <w:spacing w:before="31" w:beforeLines="10" w:after="31" w:afterLines="10" w:line="280" w:lineRule="exact"/>
              <w:ind w:left="-112" w:right="-112"/>
              <w:rPr>
                <w:sz w:val="20"/>
              </w:rPr>
            </w:pPr>
            <w:r>
              <w:rPr>
                <w:rFonts w:hint="eastAsia"/>
                <w:sz w:val="20"/>
              </w:rPr>
              <w:t>大冶湖大桥（大冶湖入湖口）</w:t>
            </w:r>
          </w:p>
        </w:tc>
        <w:tc>
          <w:tcPr>
            <w:tcW w:w="587" w:type="pct"/>
            <w:tcBorders>
              <w:top w:val="nil"/>
              <w:left w:val="nil"/>
              <w:bottom w:val="single" w:color="auto" w:sz="8" w:space="0"/>
              <w:right w:val="single" w:color="auto" w:sz="8" w:space="0"/>
            </w:tcBorders>
            <w:vAlign w:val="center"/>
          </w:tcPr>
          <w:p w14:paraId="75DB93CE">
            <w:pPr>
              <w:pStyle w:val="106"/>
              <w:snapToGrid w:val="0"/>
              <w:spacing w:before="31" w:beforeLines="10" w:after="31" w:afterLines="10" w:line="28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57E5B50D">
            <w:pPr>
              <w:pStyle w:val="106"/>
              <w:snapToGrid w:val="0"/>
              <w:spacing w:before="31" w:beforeLines="10" w:after="31" w:afterLines="10" w:line="280" w:lineRule="exact"/>
              <w:ind w:left="-112" w:right="-112"/>
              <w:rPr>
                <w:sz w:val="20"/>
              </w:rPr>
            </w:pPr>
            <w:r>
              <w:rPr>
                <w:rFonts w:hint="eastAsia"/>
                <w:sz w:val="20"/>
              </w:rPr>
              <w:t>每月一次</w:t>
            </w:r>
          </w:p>
        </w:tc>
      </w:tr>
      <w:tr w14:paraId="41DDD13F">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0A55EDE7">
            <w:pPr>
              <w:pStyle w:val="106"/>
              <w:snapToGrid w:val="0"/>
              <w:spacing w:before="31" w:beforeLines="10" w:after="31" w:afterLines="10" w:line="280" w:lineRule="exact"/>
              <w:ind w:left="-112" w:right="-112"/>
              <w:rPr>
                <w:sz w:val="20"/>
              </w:rPr>
            </w:pPr>
            <w:r>
              <w:rPr>
                <w:rFonts w:hint="eastAsia"/>
                <w:sz w:val="20"/>
              </w:rPr>
              <w:t>28</w:t>
            </w:r>
          </w:p>
        </w:tc>
        <w:tc>
          <w:tcPr>
            <w:tcW w:w="0" w:type="auto"/>
            <w:vMerge w:val="continue"/>
            <w:tcBorders>
              <w:top w:val="nil"/>
              <w:left w:val="single" w:color="auto" w:sz="8" w:space="0"/>
              <w:bottom w:val="single" w:color="000000" w:sz="8" w:space="0"/>
              <w:right w:val="single" w:color="auto" w:sz="8" w:space="0"/>
            </w:tcBorders>
            <w:vAlign w:val="center"/>
          </w:tcPr>
          <w:p w14:paraId="6AE847C3">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08F9063D">
            <w:pPr>
              <w:pStyle w:val="106"/>
              <w:snapToGrid w:val="0"/>
              <w:spacing w:before="31" w:beforeLines="10" w:after="31" w:afterLines="10" w:line="280" w:lineRule="exact"/>
              <w:ind w:left="-112" w:right="-112"/>
              <w:rPr>
                <w:sz w:val="20"/>
              </w:rPr>
            </w:pPr>
            <w:r>
              <w:rPr>
                <w:rFonts w:hint="eastAsia"/>
                <w:sz w:val="20"/>
              </w:rPr>
              <w:t>大冶市</w:t>
            </w:r>
          </w:p>
        </w:tc>
        <w:tc>
          <w:tcPr>
            <w:tcW w:w="697" w:type="pct"/>
            <w:tcBorders>
              <w:top w:val="nil"/>
              <w:left w:val="nil"/>
              <w:bottom w:val="single" w:color="auto" w:sz="8" w:space="0"/>
              <w:right w:val="single" w:color="auto" w:sz="8" w:space="0"/>
            </w:tcBorders>
            <w:vAlign w:val="center"/>
          </w:tcPr>
          <w:p w14:paraId="78C97A75">
            <w:pPr>
              <w:pStyle w:val="106"/>
              <w:snapToGrid w:val="0"/>
              <w:spacing w:before="31" w:beforeLines="10" w:after="31" w:afterLines="10" w:line="280" w:lineRule="exact"/>
              <w:ind w:left="-112" w:right="-112"/>
              <w:rPr>
                <w:sz w:val="20"/>
              </w:rPr>
            </w:pPr>
            <w:r>
              <w:rPr>
                <w:rFonts w:hint="eastAsia"/>
                <w:sz w:val="20"/>
              </w:rPr>
              <w:t>大冶湖</w:t>
            </w:r>
          </w:p>
        </w:tc>
        <w:tc>
          <w:tcPr>
            <w:tcW w:w="1589" w:type="pct"/>
            <w:tcBorders>
              <w:top w:val="nil"/>
              <w:left w:val="nil"/>
              <w:bottom w:val="single" w:color="auto" w:sz="8" w:space="0"/>
              <w:right w:val="single" w:color="auto" w:sz="8" w:space="0"/>
            </w:tcBorders>
            <w:vAlign w:val="center"/>
          </w:tcPr>
          <w:p w14:paraId="62168F67">
            <w:pPr>
              <w:pStyle w:val="106"/>
              <w:snapToGrid w:val="0"/>
              <w:spacing w:before="31" w:beforeLines="10" w:after="31" w:afterLines="10" w:line="280" w:lineRule="exact"/>
              <w:ind w:left="-112" w:right="-112"/>
              <w:rPr>
                <w:sz w:val="20"/>
              </w:rPr>
            </w:pPr>
            <w:r>
              <w:rPr>
                <w:rFonts w:hint="eastAsia"/>
                <w:sz w:val="20"/>
              </w:rPr>
              <w:t>磊山湖心</w:t>
            </w:r>
          </w:p>
        </w:tc>
        <w:tc>
          <w:tcPr>
            <w:tcW w:w="587" w:type="pct"/>
            <w:tcBorders>
              <w:top w:val="nil"/>
              <w:left w:val="nil"/>
              <w:bottom w:val="single" w:color="auto" w:sz="8" w:space="0"/>
              <w:right w:val="single" w:color="auto" w:sz="8" w:space="0"/>
            </w:tcBorders>
            <w:vAlign w:val="center"/>
          </w:tcPr>
          <w:p w14:paraId="781D72F5">
            <w:pPr>
              <w:pStyle w:val="106"/>
              <w:snapToGrid w:val="0"/>
              <w:spacing w:before="31" w:beforeLines="10" w:after="31" w:afterLines="10" w:line="28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140B488D">
            <w:pPr>
              <w:pStyle w:val="106"/>
              <w:snapToGrid w:val="0"/>
              <w:spacing w:before="31" w:beforeLines="10" w:after="31" w:afterLines="10" w:line="280" w:lineRule="exact"/>
              <w:ind w:left="-112" w:right="-112"/>
              <w:rPr>
                <w:sz w:val="20"/>
              </w:rPr>
            </w:pPr>
            <w:r>
              <w:rPr>
                <w:rFonts w:hint="eastAsia"/>
                <w:sz w:val="20"/>
              </w:rPr>
              <w:t>每月一次</w:t>
            </w:r>
          </w:p>
        </w:tc>
      </w:tr>
      <w:tr w14:paraId="4EE12850">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04C30B6C">
            <w:pPr>
              <w:pStyle w:val="106"/>
              <w:snapToGrid w:val="0"/>
              <w:spacing w:before="31" w:beforeLines="10" w:after="31" w:afterLines="10" w:line="280" w:lineRule="exact"/>
              <w:ind w:left="-112" w:right="-112"/>
              <w:rPr>
                <w:sz w:val="20"/>
              </w:rPr>
            </w:pPr>
            <w:r>
              <w:rPr>
                <w:rFonts w:hint="eastAsia"/>
                <w:sz w:val="20"/>
              </w:rPr>
              <w:t>29</w:t>
            </w:r>
          </w:p>
        </w:tc>
        <w:tc>
          <w:tcPr>
            <w:tcW w:w="0" w:type="auto"/>
            <w:vMerge w:val="continue"/>
            <w:tcBorders>
              <w:top w:val="nil"/>
              <w:left w:val="single" w:color="auto" w:sz="8" w:space="0"/>
              <w:bottom w:val="single" w:color="000000" w:sz="8" w:space="0"/>
              <w:right w:val="single" w:color="auto" w:sz="8" w:space="0"/>
            </w:tcBorders>
            <w:vAlign w:val="center"/>
          </w:tcPr>
          <w:p w14:paraId="2A2378D5">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4403600A">
            <w:pPr>
              <w:pStyle w:val="106"/>
              <w:snapToGrid w:val="0"/>
              <w:spacing w:before="31" w:beforeLines="10" w:after="31" w:afterLines="10" w:line="280" w:lineRule="exact"/>
              <w:ind w:left="-112" w:right="-112"/>
              <w:rPr>
                <w:sz w:val="20"/>
              </w:rPr>
            </w:pPr>
            <w:r>
              <w:rPr>
                <w:rFonts w:hint="eastAsia"/>
                <w:sz w:val="20"/>
              </w:rPr>
              <w:t>阳新县</w:t>
            </w:r>
          </w:p>
        </w:tc>
        <w:tc>
          <w:tcPr>
            <w:tcW w:w="697" w:type="pct"/>
            <w:tcBorders>
              <w:top w:val="nil"/>
              <w:left w:val="nil"/>
              <w:bottom w:val="single" w:color="auto" w:sz="8" w:space="0"/>
              <w:right w:val="single" w:color="auto" w:sz="8" w:space="0"/>
            </w:tcBorders>
            <w:vAlign w:val="center"/>
          </w:tcPr>
          <w:p w14:paraId="131ECC2B">
            <w:pPr>
              <w:pStyle w:val="106"/>
              <w:snapToGrid w:val="0"/>
              <w:spacing w:before="31" w:beforeLines="10" w:after="31" w:afterLines="10" w:line="280" w:lineRule="exact"/>
              <w:ind w:left="-112" w:right="-112"/>
              <w:rPr>
                <w:sz w:val="20"/>
              </w:rPr>
            </w:pPr>
            <w:r>
              <w:rPr>
                <w:rFonts w:hint="eastAsia"/>
                <w:sz w:val="20"/>
              </w:rPr>
              <w:t>王英水库</w:t>
            </w:r>
          </w:p>
        </w:tc>
        <w:tc>
          <w:tcPr>
            <w:tcW w:w="1589" w:type="pct"/>
            <w:tcBorders>
              <w:top w:val="nil"/>
              <w:left w:val="nil"/>
              <w:bottom w:val="single" w:color="auto" w:sz="8" w:space="0"/>
              <w:right w:val="single" w:color="auto" w:sz="8" w:space="0"/>
            </w:tcBorders>
            <w:vAlign w:val="center"/>
          </w:tcPr>
          <w:p w14:paraId="3F51D11A">
            <w:pPr>
              <w:pStyle w:val="106"/>
              <w:snapToGrid w:val="0"/>
              <w:spacing w:before="31" w:beforeLines="10" w:after="31" w:afterLines="10" w:line="280" w:lineRule="exact"/>
              <w:ind w:left="-112" w:right="-112"/>
              <w:rPr>
                <w:sz w:val="20"/>
              </w:rPr>
            </w:pPr>
            <w:r>
              <w:rPr>
                <w:rFonts w:hint="eastAsia"/>
                <w:sz w:val="20"/>
              </w:rPr>
              <w:t>王英水库库心</w:t>
            </w:r>
          </w:p>
        </w:tc>
        <w:tc>
          <w:tcPr>
            <w:tcW w:w="587" w:type="pct"/>
            <w:tcBorders>
              <w:top w:val="nil"/>
              <w:left w:val="nil"/>
              <w:bottom w:val="single" w:color="auto" w:sz="8" w:space="0"/>
              <w:right w:val="single" w:color="auto" w:sz="8" w:space="0"/>
            </w:tcBorders>
            <w:vAlign w:val="center"/>
          </w:tcPr>
          <w:p w14:paraId="5544FCD6">
            <w:pPr>
              <w:pStyle w:val="106"/>
              <w:snapToGrid w:val="0"/>
              <w:spacing w:before="31" w:beforeLines="10" w:after="31" w:afterLines="10" w:line="28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152CCADE">
            <w:pPr>
              <w:pStyle w:val="106"/>
              <w:snapToGrid w:val="0"/>
              <w:spacing w:before="31" w:beforeLines="10" w:after="31" w:afterLines="10" w:line="280" w:lineRule="exact"/>
              <w:ind w:left="-112" w:right="-112"/>
              <w:rPr>
                <w:sz w:val="20"/>
              </w:rPr>
            </w:pPr>
            <w:r>
              <w:rPr>
                <w:rFonts w:hint="eastAsia"/>
                <w:sz w:val="20"/>
              </w:rPr>
              <w:t>每月一次</w:t>
            </w:r>
          </w:p>
        </w:tc>
      </w:tr>
      <w:tr w14:paraId="2FEF27A9">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3B66C6BD">
            <w:pPr>
              <w:pStyle w:val="106"/>
              <w:snapToGrid w:val="0"/>
              <w:spacing w:before="31" w:beforeLines="10" w:after="31" w:afterLines="10" w:line="280" w:lineRule="exact"/>
              <w:ind w:left="-112" w:right="-112"/>
              <w:rPr>
                <w:sz w:val="20"/>
              </w:rPr>
            </w:pPr>
            <w:r>
              <w:rPr>
                <w:rFonts w:hint="eastAsia"/>
                <w:sz w:val="20"/>
              </w:rPr>
              <w:t>30</w:t>
            </w:r>
          </w:p>
        </w:tc>
        <w:tc>
          <w:tcPr>
            <w:tcW w:w="0" w:type="auto"/>
            <w:vMerge w:val="continue"/>
            <w:tcBorders>
              <w:top w:val="nil"/>
              <w:left w:val="single" w:color="auto" w:sz="8" w:space="0"/>
              <w:bottom w:val="single" w:color="000000" w:sz="8" w:space="0"/>
              <w:right w:val="single" w:color="auto" w:sz="8" w:space="0"/>
            </w:tcBorders>
            <w:vAlign w:val="center"/>
          </w:tcPr>
          <w:p w14:paraId="7CA75FCD">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77304736">
            <w:pPr>
              <w:pStyle w:val="106"/>
              <w:snapToGrid w:val="0"/>
              <w:spacing w:before="31" w:beforeLines="10" w:after="31" w:afterLines="10" w:line="280" w:lineRule="exact"/>
              <w:ind w:left="-112" w:right="-112"/>
              <w:rPr>
                <w:sz w:val="20"/>
              </w:rPr>
            </w:pPr>
            <w:r>
              <w:rPr>
                <w:rFonts w:hint="eastAsia"/>
                <w:sz w:val="20"/>
              </w:rPr>
              <w:t>阳新县</w:t>
            </w:r>
          </w:p>
        </w:tc>
        <w:tc>
          <w:tcPr>
            <w:tcW w:w="697" w:type="pct"/>
            <w:tcBorders>
              <w:top w:val="nil"/>
              <w:left w:val="nil"/>
              <w:bottom w:val="single" w:color="auto" w:sz="8" w:space="0"/>
              <w:right w:val="single" w:color="auto" w:sz="8" w:space="0"/>
            </w:tcBorders>
            <w:vAlign w:val="center"/>
          </w:tcPr>
          <w:p w14:paraId="478A3CC7">
            <w:pPr>
              <w:pStyle w:val="106"/>
              <w:snapToGrid w:val="0"/>
              <w:spacing w:before="31" w:beforeLines="10" w:after="31" w:afterLines="10" w:line="280" w:lineRule="exact"/>
              <w:ind w:left="-112" w:right="-112"/>
              <w:rPr>
                <w:sz w:val="20"/>
              </w:rPr>
            </w:pPr>
            <w:r>
              <w:rPr>
                <w:rFonts w:hint="eastAsia"/>
                <w:sz w:val="20"/>
              </w:rPr>
              <w:t>网湖</w:t>
            </w:r>
          </w:p>
        </w:tc>
        <w:tc>
          <w:tcPr>
            <w:tcW w:w="1589" w:type="pct"/>
            <w:tcBorders>
              <w:top w:val="nil"/>
              <w:left w:val="nil"/>
              <w:bottom w:val="single" w:color="auto" w:sz="8" w:space="0"/>
              <w:right w:val="single" w:color="auto" w:sz="8" w:space="0"/>
            </w:tcBorders>
            <w:vAlign w:val="center"/>
          </w:tcPr>
          <w:p w14:paraId="6953A9A8">
            <w:pPr>
              <w:pStyle w:val="106"/>
              <w:snapToGrid w:val="0"/>
              <w:spacing w:before="31" w:beforeLines="10" w:after="31" w:afterLines="10" w:line="280" w:lineRule="exact"/>
              <w:ind w:left="-112" w:right="-112"/>
              <w:rPr>
                <w:sz w:val="20"/>
              </w:rPr>
            </w:pPr>
            <w:r>
              <w:rPr>
                <w:rFonts w:hint="eastAsia"/>
                <w:sz w:val="20"/>
              </w:rPr>
              <w:t>网湖湖心</w:t>
            </w:r>
          </w:p>
        </w:tc>
        <w:tc>
          <w:tcPr>
            <w:tcW w:w="587" w:type="pct"/>
            <w:tcBorders>
              <w:top w:val="nil"/>
              <w:left w:val="nil"/>
              <w:bottom w:val="single" w:color="auto" w:sz="8" w:space="0"/>
              <w:right w:val="single" w:color="auto" w:sz="8" w:space="0"/>
            </w:tcBorders>
            <w:vAlign w:val="center"/>
          </w:tcPr>
          <w:p w14:paraId="2D95036A">
            <w:pPr>
              <w:pStyle w:val="106"/>
              <w:snapToGrid w:val="0"/>
              <w:spacing w:before="31" w:beforeLines="10" w:after="31" w:afterLines="10" w:line="28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4F13A0B9">
            <w:pPr>
              <w:pStyle w:val="106"/>
              <w:snapToGrid w:val="0"/>
              <w:spacing w:before="31" w:beforeLines="10" w:after="31" w:afterLines="10" w:line="280" w:lineRule="exact"/>
              <w:ind w:left="-112" w:right="-112"/>
              <w:rPr>
                <w:sz w:val="20"/>
              </w:rPr>
            </w:pPr>
            <w:r>
              <w:rPr>
                <w:rFonts w:hint="eastAsia"/>
                <w:sz w:val="20"/>
              </w:rPr>
              <w:t>每月一次</w:t>
            </w:r>
          </w:p>
        </w:tc>
      </w:tr>
      <w:tr w14:paraId="0792B1D5">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6FA5AF97">
            <w:pPr>
              <w:pStyle w:val="106"/>
              <w:snapToGrid w:val="0"/>
              <w:spacing w:before="31" w:beforeLines="10" w:after="31" w:afterLines="10" w:line="300" w:lineRule="exact"/>
              <w:ind w:left="-112" w:right="-112"/>
              <w:rPr>
                <w:sz w:val="20"/>
              </w:rPr>
            </w:pPr>
            <w:r>
              <w:rPr>
                <w:rFonts w:hint="eastAsia"/>
                <w:sz w:val="20"/>
              </w:rPr>
              <w:t>31</w:t>
            </w:r>
          </w:p>
        </w:tc>
        <w:tc>
          <w:tcPr>
            <w:tcW w:w="0" w:type="auto"/>
            <w:vMerge w:val="continue"/>
            <w:tcBorders>
              <w:top w:val="nil"/>
              <w:left w:val="single" w:color="auto" w:sz="8" w:space="0"/>
              <w:bottom w:val="single" w:color="000000" w:sz="8" w:space="0"/>
              <w:right w:val="single" w:color="auto" w:sz="8" w:space="0"/>
            </w:tcBorders>
            <w:vAlign w:val="center"/>
          </w:tcPr>
          <w:p w14:paraId="06386CDC">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4541E4EE">
            <w:pPr>
              <w:pStyle w:val="106"/>
              <w:snapToGrid w:val="0"/>
              <w:spacing w:before="31" w:beforeLines="10" w:after="31" w:afterLines="10" w:line="300" w:lineRule="exact"/>
              <w:ind w:left="-112" w:right="-112"/>
              <w:rPr>
                <w:sz w:val="20"/>
              </w:rPr>
            </w:pPr>
            <w:r>
              <w:rPr>
                <w:rFonts w:hint="eastAsia"/>
                <w:sz w:val="20"/>
              </w:rPr>
              <w:t>大冶市</w:t>
            </w:r>
          </w:p>
        </w:tc>
        <w:tc>
          <w:tcPr>
            <w:tcW w:w="697" w:type="pct"/>
            <w:tcBorders>
              <w:top w:val="nil"/>
              <w:left w:val="nil"/>
              <w:bottom w:val="single" w:color="auto" w:sz="8" w:space="0"/>
              <w:right w:val="single" w:color="auto" w:sz="8" w:space="0"/>
            </w:tcBorders>
            <w:vAlign w:val="center"/>
          </w:tcPr>
          <w:p w14:paraId="7E941AFE">
            <w:pPr>
              <w:pStyle w:val="106"/>
              <w:snapToGrid w:val="0"/>
              <w:spacing w:before="31" w:beforeLines="10" w:after="31" w:afterLines="10" w:line="300" w:lineRule="exact"/>
              <w:ind w:left="-112" w:right="-112"/>
              <w:rPr>
                <w:sz w:val="20"/>
              </w:rPr>
            </w:pPr>
            <w:r>
              <w:rPr>
                <w:rFonts w:hint="eastAsia"/>
                <w:sz w:val="20"/>
              </w:rPr>
              <w:t>保安湖</w:t>
            </w:r>
          </w:p>
        </w:tc>
        <w:tc>
          <w:tcPr>
            <w:tcW w:w="1589" w:type="pct"/>
            <w:tcBorders>
              <w:top w:val="nil"/>
              <w:left w:val="nil"/>
              <w:bottom w:val="single" w:color="auto" w:sz="8" w:space="0"/>
              <w:right w:val="single" w:color="auto" w:sz="8" w:space="0"/>
            </w:tcBorders>
            <w:vAlign w:val="center"/>
          </w:tcPr>
          <w:p w14:paraId="45DFB4DD">
            <w:pPr>
              <w:pStyle w:val="106"/>
              <w:snapToGrid w:val="0"/>
              <w:spacing w:before="31" w:beforeLines="10" w:after="31" w:afterLines="10" w:line="300" w:lineRule="exact"/>
              <w:ind w:left="-112" w:right="-112"/>
              <w:rPr>
                <w:sz w:val="20"/>
              </w:rPr>
            </w:pPr>
            <w:r>
              <w:rPr>
                <w:rFonts w:hint="eastAsia"/>
                <w:sz w:val="20"/>
              </w:rPr>
              <w:t>保安口（保安湖入湖口）</w:t>
            </w:r>
          </w:p>
        </w:tc>
        <w:tc>
          <w:tcPr>
            <w:tcW w:w="587" w:type="pct"/>
            <w:tcBorders>
              <w:top w:val="nil"/>
              <w:left w:val="nil"/>
              <w:bottom w:val="single" w:color="auto" w:sz="8" w:space="0"/>
              <w:right w:val="single" w:color="auto" w:sz="8" w:space="0"/>
            </w:tcBorders>
            <w:vAlign w:val="center"/>
          </w:tcPr>
          <w:p w14:paraId="554E70F8">
            <w:pPr>
              <w:pStyle w:val="106"/>
              <w:snapToGrid w:val="0"/>
              <w:spacing w:before="31" w:beforeLines="10" w:after="31" w:afterLines="10" w:line="30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7FA41BEF">
            <w:pPr>
              <w:pStyle w:val="106"/>
              <w:snapToGrid w:val="0"/>
              <w:spacing w:before="31" w:beforeLines="10" w:after="31" w:afterLines="10" w:line="300" w:lineRule="exact"/>
              <w:ind w:left="-112" w:right="-112"/>
              <w:rPr>
                <w:sz w:val="20"/>
              </w:rPr>
            </w:pPr>
            <w:r>
              <w:rPr>
                <w:rFonts w:hint="eastAsia"/>
                <w:sz w:val="20"/>
              </w:rPr>
              <w:t>每月一次</w:t>
            </w:r>
          </w:p>
        </w:tc>
      </w:tr>
      <w:tr w14:paraId="4B8A12A5">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603767E7">
            <w:pPr>
              <w:pStyle w:val="106"/>
              <w:snapToGrid w:val="0"/>
              <w:spacing w:before="31" w:beforeLines="10" w:after="31" w:afterLines="10" w:line="300" w:lineRule="exact"/>
              <w:ind w:left="-112" w:right="-112"/>
              <w:rPr>
                <w:sz w:val="20"/>
              </w:rPr>
            </w:pPr>
            <w:r>
              <w:rPr>
                <w:rFonts w:hint="eastAsia"/>
                <w:sz w:val="20"/>
              </w:rPr>
              <w:t>32</w:t>
            </w:r>
          </w:p>
        </w:tc>
        <w:tc>
          <w:tcPr>
            <w:tcW w:w="0" w:type="auto"/>
            <w:vMerge w:val="continue"/>
            <w:tcBorders>
              <w:top w:val="nil"/>
              <w:left w:val="single" w:color="auto" w:sz="8" w:space="0"/>
              <w:bottom w:val="single" w:color="000000" w:sz="8" w:space="0"/>
              <w:right w:val="single" w:color="auto" w:sz="8" w:space="0"/>
            </w:tcBorders>
            <w:vAlign w:val="center"/>
          </w:tcPr>
          <w:p w14:paraId="37119219">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2DECFCA7">
            <w:pPr>
              <w:pStyle w:val="106"/>
              <w:snapToGrid w:val="0"/>
              <w:spacing w:before="31" w:beforeLines="10" w:after="31" w:afterLines="10" w:line="300" w:lineRule="exact"/>
              <w:ind w:left="-112" w:right="-112"/>
              <w:rPr>
                <w:sz w:val="20"/>
              </w:rPr>
            </w:pPr>
            <w:r>
              <w:rPr>
                <w:rFonts w:hint="eastAsia"/>
                <w:sz w:val="20"/>
              </w:rPr>
              <w:t>大冶市</w:t>
            </w:r>
          </w:p>
        </w:tc>
        <w:tc>
          <w:tcPr>
            <w:tcW w:w="697" w:type="pct"/>
            <w:tcBorders>
              <w:top w:val="nil"/>
              <w:left w:val="nil"/>
              <w:bottom w:val="single" w:color="auto" w:sz="8" w:space="0"/>
              <w:right w:val="single" w:color="auto" w:sz="8" w:space="0"/>
            </w:tcBorders>
            <w:vAlign w:val="center"/>
          </w:tcPr>
          <w:p w14:paraId="7FCCE65B">
            <w:pPr>
              <w:pStyle w:val="106"/>
              <w:snapToGrid w:val="0"/>
              <w:spacing w:before="31" w:beforeLines="10" w:after="31" w:afterLines="10" w:line="300" w:lineRule="exact"/>
              <w:ind w:left="-112" w:right="-112"/>
              <w:rPr>
                <w:sz w:val="20"/>
              </w:rPr>
            </w:pPr>
            <w:r>
              <w:rPr>
                <w:rFonts w:hint="eastAsia"/>
                <w:sz w:val="20"/>
              </w:rPr>
              <w:t>保安湖</w:t>
            </w:r>
          </w:p>
        </w:tc>
        <w:tc>
          <w:tcPr>
            <w:tcW w:w="1589" w:type="pct"/>
            <w:tcBorders>
              <w:top w:val="nil"/>
              <w:left w:val="nil"/>
              <w:bottom w:val="single" w:color="auto" w:sz="8" w:space="0"/>
              <w:right w:val="single" w:color="auto" w:sz="8" w:space="0"/>
            </w:tcBorders>
            <w:vAlign w:val="center"/>
          </w:tcPr>
          <w:p w14:paraId="6A05488F">
            <w:pPr>
              <w:pStyle w:val="106"/>
              <w:snapToGrid w:val="0"/>
              <w:spacing w:before="31" w:beforeLines="10" w:after="31" w:afterLines="10" w:line="300" w:lineRule="exact"/>
              <w:ind w:left="-112" w:right="-112"/>
              <w:rPr>
                <w:sz w:val="20"/>
              </w:rPr>
            </w:pPr>
            <w:r>
              <w:rPr>
                <w:rFonts w:hint="eastAsia"/>
                <w:sz w:val="20"/>
              </w:rPr>
              <w:t>保安湖心</w:t>
            </w:r>
          </w:p>
        </w:tc>
        <w:tc>
          <w:tcPr>
            <w:tcW w:w="587" w:type="pct"/>
            <w:tcBorders>
              <w:top w:val="nil"/>
              <w:left w:val="nil"/>
              <w:bottom w:val="single" w:color="auto" w:sz="8" w:space="0"/>
              <w:right w:val="single" w:color="auto" w:sz="8" w:space="0"/>
            </w:tcBorders>
            <w:vAlign w:val="center"/>
          </w:tcPr>
          <w:p w14:paraId="57D2DE99">
            <w:pPr>
              <w:pStyle w:val="106"/>
              <w:snapToGrid w:val="0"/>
              <w:spacing w:before="31" w:beforeLines="10" w:after="31" w:afterLines="10" w:line="30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5C925DA0">
            <w:pPr>
              <w:pStyle w:val="106"/>
              <w:snapToGrid w:val="0"/>
              <w:spacing w:before="31" w:beforeLines="10" w:after="31" w:afterLines="10" w:line="300" w:lineRule="exact"/>
              <w:ind w:left="-112" w:right="-112"/>
              <w:rPr>
                <w:sz w:val="20"/>
              </w:rPr>
            </w:pPr>
            <w:r>
              <w:rPr>
                <w:rFonts w:hint="eastAsia"/>
                <w:sz w:val="20"/>
              </w:rPr>
              <w:t>每月一次</w:t>
            </w:r>
          </w:p>
        </w:tc>
      </w:tr>
      <w:tr w14:paraId="70F77DD2">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1ECFCEB6">
            <w:pPr>
              <w:pStyle w:val="106"/>
              <w:snapToGrid w:val="0"/>
              <w:spacing w:before="31" w:beforeLines="10" w:after="31" w:afterLines="10" w:line="300" w:lineRule="exact"/>
              <w:ind w:left="-112" w:right="-112"/>
              <w:rPr>
                <w:sz w:val="20"/>
              </w:rPr>
            </w:pPr>
            <w:r>
              <w:rPr>
                <w:rFonts w:hint="eastAsia"/>
                <w:sz w:val="20"/>
              </w:rPr>
              <w:t>33</w:t>
            </w:r>
          </w:p>
        </w:tc>
        <w:tc>
          <w:tcPr>
            <w:tcW w:w="0" w:type="auto"/>
            <w:vMerge w:val="continue"/>
            <w:tcBorders>
              <w:top w:val="nil"/>
              <w:left w:val="single" w:color="auto" w:sz="8" w:space="0"/>
              <w:bottom w:val="single" w:color="000000" w:sz="8" w:space="0"/>
              <w:right w:val="single" w:color="auto" w:sz="8" w:space="0"/>
            </w:tcBorders>
            <w:vAlign w:val="center"/>
          </w:tcPr>
          <w:p w14:paraId="06409C98">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27F3DE47">
            <w:pPr>
              <w:pStyle w:val="106"/>
              <w:snapToGrid w:val="0"/>
              <w:spacing w:before="31" w:beforeLines="10" w:after="31" w:afterLines="10" w:line="300" w:lineRule="exact"/>
              <w:ind w:left="-112" w:right="-112"/>
              <w:rPr>
                <w:sz w:val="20"/>
              </w:rPr>
            </w:pPr>
            <w:r>
              <w:rPr>
                <w:rFonts w:hint="eastAsia"/>
                <w:sz w:val="20"/>
              </w:rPr>
              <w:t>大冶市</w:t>
            </w:r>
          </w:p>
        </w:tc>
        <w:tc>
          <w:tcPr>
            <w:tcW w:w="697" w:type="pct"/>
            <w:tcBorders>
              <w:top w:val="nil"/>
              <w:left w:val="nil"/>
              <w:bottom w:val="single" w:color="auto" w:sz="8" w:space="0"/>
              <w:right w:val="single" w:color="auto" w:sz="8" w:space="0"/>
            </w:tcBorders>
            <w:vAlign w:val="center"/>
          </w:tcPr>
          <w:p w14:paraId="5C220552">
            <w:pPr>
              <w:pStyle w:val="106"/>
              <w:snapToGrid w:val="0"/>
              <w:spacing w:before="31" w:beforeLines="10" w:after="31" w:afterLines="10" w:line="300" w:lineRule="exact"/>
              <w:ind w:left="-112" w:right="-112"/>
              <w:rPr>
                <w:sz w:val="20"/>
              </w:rPr>
            </w:pPr>
            <w:r>
              <w:rPr>
                <w:rFonts w:hint="eastAsia"/>
                <w:sz w:val="20"/>
              </w:rPr>
              <w:t>保安湖</w:t>
            </w:r>
          </w:p>
        </w:tc>
        <w:tc>
          <w:tcPr>
            <w:tcW w:w="1589" w:type="pct"/>
            <w:tcBorders>
              <w:top w:val="nil"/>
              <w:left w:val="nil"/>
              <w:bottom w:val="single" w:color="auto" w:sz="8" w:space="0"/>
              <w:right w:val="single" w:color="auto" w:sz="8" w:space="0"/>
            </w:tcBorders>
            <w:vAlign w:val="center"/>
          </w:tcPr>
          <w:p w14:paraId="1575F164">
            <w:pPr>
              <w:pStyle w:val="106"/>
              <w:snapToGrid w:val="0"/>
              <w:spacing w:before="31" w:beforeLines="10" w:after="31" w:afterLines="10" w:line="300" w:lineRule="exact"/>
              <w:ind w:left="-112" w:right="-112"/>
              <w:rPr>
                <w:sz w:val="20"/>
              </w:rPr>
            </w:pPr>
            <w:r>
              <w:rPr>
                <w:rFonts w:hint="eastAsia"/>
                <w:sz w:val="20"/>
              </w:rPr>
              <w:t>东沟闸（保安湖出湖口）</w:t>
            </w:r>
          </w:p>
        </w:tc>
        <w:tc>
          <w:tcPr>
            <w:tcW w:w="587" w:type="pct"/>
            <w:tcBorders>
              <w:top w:val="nil"/>
              <w:left w:val="nil"/>
              <w:bottom w:val="single" w:color="auto" w:sz="8" w:space="0"/>
              <w:right w:val="single" w:color="auto" w:sz="8" w:space="0"/>
            </w:tcBorders>
            <w:vAlign w:val="center"/>
          </w:tcPr>
          <w:p w14:paraId="1399F7F7">
            <w:pPr>
              <w:pStyle w:val="106"/>
              <w:snapToGrid w:val="0"/>
              <w:spacing w:before="31" w:beforeLines="10" w:after="31" w:afterLines="10" w:line="30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2C15E364">
            <w:pPr>
              <w:pStyle w:val="106"/>
              <w:snapToGrid w:val="0"/>
              <w:spacing w:before="31" w:beforeLines="10" w:after="31" w:afterLines="10" w:line="300" w:lineRule="exact"/>
              <w:ind w:left="-112" w:right="-112"/>
              <w:rPr>
                <w:sz w:val="20"/>
              </w:rPr>
            </w:pPr>
            <w:r>
              <w:rPr>
                <w:rFonts w:hint="eastAsia"/>
                <w:sz w:val="20"/>
              </w:rPr>
              <w:t>每月一次</w:t>
            </w:r>
          </w:p>
        </w:tc>
      </w:tr>
      <w:tr w14:paraId="750955B6">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6190AAA5">
            <w:pPr>
              <w:pStyle w:val="106"/>
              <w:snapToGrid w:val="0"/>
              <w:spacing w:before="31" w:beforeLines="10" w:after="31" w:afterLines="10" w:line="300" w:lineRule="exact"/>
              <w:ind w:left="-112" w:right="-112"/>
              <w:rPr>
                <w:sz w:val="20"/>
              </w:rPr>
            </w:pPr>
            <w:r>
              <w:rPr>
                <w:rFonts w:hint="eastAsia"/>
                <w:sz w:val="20"/>
              </w:rPr>
              <w:t>34</w:t>
            </w:r>
          </w:p>
        </w:tc>
        <w:tc>
          <w:tcPr>
            <w:tcW w:w="587" w:type="pct"/>
            <w:vMerge w:val="restart"/>
            <w:tcBorders>
              <w:top w:val="nil"/>
              <w:left w:val="single" w:color="auto" w:sz="8" w:space="0"/>
              <w:bottom w:val="single" w:color="000000" w:sz="8" w:space="0"/>
              <w:right w:val="single" w:color="auto" w:sz="8" w:space="0"/>
            </w:tcBorders>
            <w:vAlign w:val="center"/>
          </w:tcPr>
          <w:p w14:paraId="77F6F76E">
            <w:pPr>
              <w:pStyle w:val="106"/>
              <w:snapToGrid w:val="0"/>
              <w:spacing w:before="31" w:beforeLines="10" w:after="31" w:afterLines="10" w:line="300" w:lineRule="exact"/>
              <w:ind w:left="-112" w:right="-112"/>
              <w:rPr>
                <w:sz w:val="20"/>
              </w:rPr>
            </w:pPr>
            <w:r>
              <w:rPr>
                <w:rFonts w:hint="eastAsia"/>
                <w:sz w:val="20"/>
              </w:rPr>
              <w:t>十堰市</w:t>
            </w:r>
          </w:p>
        </w:tc>
        <w:tc>
          <w:tcPr>
            <w:tcW w:w="589" w:type="pct"/>
            <w:tcBorders>
              <w:top w:val="nil"/>
              <w:left w:val="nil"/>
              <w:bottom w:val="single" w:color="auto" w:sz="8" w:space="0"/>
              <w:right w:val="single" w:color="auto" w:sz="8" w:space="0"/>
            </w:tcBorders>
            <w:vAlign w:val="center"/>
          </w:tcPr>
          <w:p w14:paraId="3925AEBA">
            <w:pPr>
              <w:pStyle w:val="106"/>
              <w:snapToGrid w:val="0"/>
              <w:spacing w:before="31" w:beforeLines="10" w:after="31" w:afterLines="10" w:line="300" w:lineRule="exact"/>
              <w:ind w:left="-112" w:right="-112"/>
              <w:rPr>
                <w:sz w:val="20"/>
              </w:rPr>
            </w:pPr>
            <w:r>
              <w:rPr>
                <w:rFonts w:hint="eastAsia"/>
                <w:sz w:val="20"/>
              </w:rPr>
              <w:t>十堰市</w:t>
            </w:r>
          </w:p>
        </w:tc>
        <w:tc>
          <w:tcPr>
            <w:tcW w:w="697" w:type="pct"/>
            <w:tcBorders>
              <w:top w:val="nil"/>
              <w:left w:val="nil"/>
              <w:bottom w:val="single" w:color="auto" w:sz="8" w:space="0"/>
              <w:right w:val="single" w:color="auto" w:sz="8" w:space="0"/>
            </w:tcBorders>
            <w:vAlign w:val="center"/>
          </w:tcPr>
          <w:p w14:paraId="694E3753">
            <w:pPr>
              <w:pStyle w:val="106"/>
              <w:snapToGrid w:val="0"/>
              <w:spacing w:before="31" w:beforeLines="10" w:after="31" w:afterLines="10" w:line="300" w:lineRule="exact"/>
              <w:ind w:left="-112" w:right="-112"/>
              <w:rPr>
                <w:sz w:val="20"/>
              </w:rPr>
            </w:pPr>
            <w:r>
              <w:rPr>
                <w:rFonts w:hint="eastAsia"/>
                <w:sz w:val="20"/>
              </w:rPr>
              <w:t>丹江口水库</w:t>
            </w:r>
          </w:p>
        </w:tc>
        <w:tc>
          <w:tcPr>
            <w:tcW w:w="1589" w:type="pct"/>
            <w:tcBorders>
              <w:top w:val="nil"/>
              <w:left w:val="nil"/>
              <w:bottom w:val="single" w:color="auto" w:sz="8" w:space="0"/>
              <w:right w:val="single" w:color="auto" w:sz="8" w:space="0"/>
            </w:tcBorders>
            <w:vAlign w:val="center"/>
          </w:tcPr>
          <w:p w14:paraId="728EE3A0">
            <w:pPr>
              <w:pStyle w:val="106"/>
              <w:snapToGrid w:val="0"/>
              <w:spacing w:before="31" w:beforeLines="10" w:after="31" w:afterLines="10" w:line="300" w:lineRule="exact"/>
              <w:ind w:left="-112" w:right="-112"/>
              <w:rPr>
                <w:sz w:val="20"/>
              </w:rPr>
            </w:pPr>
            <w:r>
              <w:rPr>
                <w:rFonts w:hint="eastAsia"/>
                <w:sz w:val="20"/>
              </w:rPr>
              <w:t>龙口</w:t>
            </w:r>
          </w:p>
        </w:tc>
        <w:tc>
          <w:tcPr>
            <w:tcW w:w="587" w:type="pct"/>
            <w:tcBorders>
              <w:top w:val="nil"/>
              <w:left w:val="nil"/>
              <w:bottom w:val="single" w:color="auto" w:sz="8" w:space="0"/>
              <w:right w:val="single" w:color="auto" w:sz="8" w:space="0"/>
            </w:tcBorders>
            <w:vAlign w:val="center"/>
          </w:tcPr>
          <w:p w14:paraId="66843E0B">
            <w:pPr>
              <w:pStyle w:val="106"/>
              <w:snapToGrid w:val="0"/>
              <w:spacing w:before="31" w:beforeLines="10" w:after="31" w:afterLines="10" w:line="30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7B36299B">
            <w:pPr>
              <w:pStyle w:val="106"/>
              <w:snapToGrid w:val="0"/>
              <w:spacing w:before="31" w:beforeLines="10" w:after="31" w:afterLines="10" w:line="300" w:lineRule="exact"/>
              <w:ind w:left="-112" w:right="-112"/>
              <w:rPr>
                <w:sz w:val="20"/>
              </w:rPr>
            </w:pPr>
            <w:r>
              <w:rPr>
                <w:rFonts w:hint="eastAsia"/>
                <w:sz w:val="20"/>
              </w:rPr>
              <w:t>每月一次</w:t>
            </w:r>
          </w:p>
        </w:tc>
      </w:tr>
      <w:tr w14:paraId="41A1E3A2">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7576D872">
            <w:pPr>
              <w:pStyle w:val="106"/>
              <w:snapToGrid w:val="0"/>
              <w:spacing w:before="31" w:beforeLines="10" w:after="31" w:afterLines="10" w:line="300" w:lineRule="exact"/>
              <w:ind w:left="-112" w:right="-112"/>
              <w:rPr>
                <w:sz w:val="20"/>
              </w:rPr>
            </w:pPr>
            <w:r>
              <w:rPr>
                <w:rFonts w:hint="eastAsia"/>
                <w:sz w:val="20"/>
              </w:rPr>
              <w:t>35</w:t>
            </w:r>
          </w:p>
        </w:tc>
        <w:tc>
          <w:tcPr>
            <w:tcW w:w="0" w:type="auto"/>
            <w:vMerge w:val="continue"/>
            <w:tcBorders>
              <w:top w:val="nil"/>
              <w:left w:val="single" w:color="auto" w:sz="8" w:space="0"/>
              <w:bottom w:val="single" w:color="000000" w:sz="8" w:space="0"/>
              <w:right w:val="single" w:color="auto" w:sz="8" w:space="0"/>
            </w:tcBorders>
            <w:vAlign w:val="center"/>
          </w:tcPr>
          <w:p w14:paraId="376F1A2F">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5DD59A56">
            <w:pPr>
              <w:pStyle w:val="106"/>
              <w:snapToGrid w:val="0"/>
              <w:spacing w:before="31" w:beforeLines="10" w:after="31" w:afterLines="10" w:line="300" w:lineRule="exact"/>
              <w:ind w:left="-112" w:right="-112"/>
              <w:rPr>
                <w:sz w:val="20"/>
              </w:rPr>
            </w:pPr>
            <w:r>
              <w:rPr>
                <w:rFonts w:hint="eastAsia"/>
                <w:sz w:val="20"/>
              </w:rPr>
              <w:t>十堰市</w:t>
            </w:r>
          </w:p>
        </w:tc>
        <w:tc>
          <w:tcPr>
            <w:tcW w:w="697" w:type="pct"/>
            <w:tcBorders>
              <w:top w:val="nil"/>
              <w:left w:val="nil"/>
              <w:bottom w:val="single" w:color="auto" w:sz="8" w:space="0"/>
              <w:right w:val="single" w:color="auto" w:sz="8" w:space="0"/>
            </w:tcBorders>
            <w:vAlign w:val="center"/>
          </w:tcPr>
          <w:p w14:paraId="01687772">
            <w:pPr>
              <w:pStyle w:val="106"/>
              <w:snapToGrid w:val="0"/>
              <w:spacing w:before="31" w:beforeLines="10" w:after="31" w:afterLines="10" w:line="300" w:lineRule="exact"/>
              <w:ind w:left="-112" w:right="-112"/>
              <w:rPr>
                <w:sz w:val="20"/>
              </w:rPr>
            </w:pPr>
            <w:r>
              <w:rPr>
                <w:rFonts w:hint="eastAsia"/>
                <w:sz w:val="20"/>
              </w:rPr>
              <w:t>丹江口水库</w:t>
            </w:r>
          </w:p>
        </w:tc>
        <w:tc>
          <w:tcPr>
            <w:tcW w:w="1589" w:type="pct"/>
            <w:tcBorders>
              <w:top w:val="nil"/>
              <w:left w:val="nil"/>
              <w:bottom w:val="single" w:color="auto" w:sz="8" w:space="0"/>
              <w:right w:val="single" w:color="auto" w:sz="8" w:space="0"/>
            </w:tcBorders>
            <w:vAlign w:val="center"/>
          </w:tcPr>
          <w:p w14:paraId="6BEFE5EA">
            <w:pPr>
              <w:pStyle w:val="106"/>
              <w:snapToGrid w:val="0"/>
              <w:spacing w:before="31" w:beforeLines="10" w:after="31" w:afterLines="10" w:line="300" w:lineRule="exact"/>
              <w:ind w:left="-112" w:right="-112"/>
              <w:rPr>
                <w:sz w:val="20"/>
              </w:rPr>
            </w:pPr>
            <w:r>
              <w:rPr>
                <w:rFonts w:hint="eastAsia"/>
                <w:sz w:val="20"/>
              </w:rPr>
              <w:t>莲花</w:t>
            </w:r>
          </w:p>
        </w:tc>
        <w:tc>
          <w:tcPr>
            <w:tcW w:w="587" w:type="pct"/>
            <w:tcBorders>
              <w:top w:val="nil"/>
              <w:left w:val="nil"/>
              <w:bottom w:val="single" w:color="auto" w:sz="8" w:space="0"/>
              <w:right w:val="single" w:color="auto" w:sz="8" w:space="0"/>
            </w:tcBorders>
            <w:vAlign w:val="center"/>
          </w:tcPr>
          <w:p w14:paraId="2B615589">
            <w:pPr>
              <w:pStyle w:val="106"/>
              <w:snapToGrid w:val="0"/>
              <w:spacing w:before="31" w:beforeLines="10" w:after="31" w:afterLines="10" w:line="30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7E97DA8C">
            <w:pPr>
              <w:pStyle w:val="106"/>
              <w:snapToGrid w:val="0"/>
              <w:spacing w:before="31" w:beforeLines="10" w:after="31" w:afterLines="10" w:line="300" w:lineRule="exact"/>
              <w:ind w:left="-112" w:right="-112"/>
              <w:rPr>
                <w:sz w:val="20"/>
              </w:rPr>
            </w:pPr>
            <w:r>
              <w:rPr>
                <w:rFonts w:hint="eastAsia"/>
                <w:sz w:val="20"/>
              </w:rPr>
              <w:t>每月一次</w:t>
            </w:r>
          </w:p>
        </w:tc>
      </w:tr>
      <w:tr w14:paraId="457D664D">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17FC8617">
            <w:pPr>
              <w:pStyle w:val="106"/>
              <w:snapToGrid w:val="0"/>
              <w:spacing w:before="31" w:beforeLines="10" w:after="31" w:afterLines="10" w:line="300" w:lineRule="exact"/>
              <w:ind w:left="-112" w:right="-112"/>
              <w:rPr>
                <w:sz w:val="20"/>
              </w:rPr>
            </w:pPr>
            <w:r>
              <w:rPr>
                <w:rFonts w:hint="eastAsia"/>
                <w:sz w:val="20"/>
              </w:rPr>
              <w:t>36</w:t>
            </w:r>
          </w:p>
        </w:tc>
        <w:tc>
          <w:tcPr>
            <w:tcW w:w="587" w:type="pct"/>
            <w:vMerge w:val="restart"/>
            <w:tcBorders>
              <w:top w:val="nil"/>
              <w:left w:val="single" w:color="auto" w:sz="8" w:space="0"/>
              <w:bottom w:val="single" w:color="000000" w:sz="8" w:space="0"/>
              <w:right w:val="single" w:color="auto" w:sz="8" w:space="0"/>
            </w:tcBorders>
            <w:vAlign w:val="center"/>
          </w:tcPr>
          <w:p w14:paraId="4F175D33">
            <w:pPr>
              <w:pStyle w:val="106"/>
              <w:snapToGrid w:val="0"/>
              <w:spacing w:before="31" w:beforeLines="10" w:after="31" w:afterLines="10" w:line="300" w:lineRule="exact"/>
              <w:ind w:left="-112" w:right="-112"/>
              <w:rPr>
                <w:sz w:val="20"/>
              </w:rPr>
            </w:pPr>
            <w:r>
              <w:rPr>
                <w:rFonts w:hint="eastAsia"/>
                <w:sz w:val="20"/>
              </w:rPr>
              <w:t>鄂州市</w:t>
            </w:r>
          </w:p>
        </w:tc>
        <w:tc>
          <w:tcPr>
            <w:tcW w:w="589" w:type="pct"/>
            <w:tcBorders>
              <w:top w:val="nil"/>
              <w:left w:val="nil"/>
              <w:bottom w:val="single" w:color="auto" w:sz="8" w:space="0"/>
              <w:right w:val="single" w:color="auto" w:sz="8" w:space="0"/>
            </w:tcBorders>
            <w:vAlign w:val="center"/>
          </w:tcPr>
          <w:p w14:paraId="314BE99F">
            <w:pPr>
              <w:pStyle w:val="106"/>
              <w:snapToGrid w:val="0"/>
              <w:spacing w:before="31" w:beforeLines="10" w:after="31" w:afterLines="10" w:line="300" w:lineRule="exact"/>
              <w:ind w:left="-112" w:right="-112"/>
              <w:rPr>
                <w:sz w:val="20"/>
              </w:rPr>
            </w:pPr>
            <w:r>
              <w:rPr>
                <w:rFonts w:hint="eastAsia"/>
                <w:sz w:val="20"/>
              </w:rPr>
              <w:t>鄂州市</w:t>
            </w:r>
          </w:p>
        </w:tc>
        <w:tc>
          <w:tcPr>
            <w:tcW w:w="697" w:type="pct"/>
            <w:tcBorders>
              <w:top w:val="nil"/>
              <w:left w:val="nil"/>
              <w:bottom w:val="single" w:color="auto" w:sz="8" w:space="0"/>
              <w:right w:val="single" w:color="auto" w:sz="8" w:space="0"/>
            </w:tcBorders>
            <w:vAlign w:val="center"/>
          </w:tcPr>
          <w:p w14:paraId="0290AA29">
            <w:pPr>
              <w:pStyle w:val="106"/>
              <w:snapToGrid w:val="0"/>
              <w:spacing w:before="31" w:beforeLines="10" w:after="31" w:afterLines="10" w:line="300" w:lineRule="exact"/>
              <w:ind w:left="-112" w:right="-112"/>
              <w:rPr>
                <w:sz w:val="20"/>
              </w:rPr>
            </w:pPr>
            <w:r>
              <w:rPr>
                <w:rFonts w:hint="eastAsia"/>
                <w:sz w:val="20"/>
              </w:rPr>
              <w:t>洋澜湖</w:t>
            </w:r>
          </w:p>
        </w:tc>
        <w:tc>
          <w:tcPr>
            <w:tcW w:w="1589" w:type="pct"/>
            <w:tcBorders>
              <w:top w:val="nil"/>
              <w:left w:val="nil"/>
              <w:bottom w:val="single" w:color="auto" w:sz="8" w:space="0"/>
              <w:right w:val="single" w:color="auto" w:sz="8" w:space="0"/>
            </w:tcBorders>
            <w:vAlign w:val="center"/>
          </w:tcPr>
          <w:p w14:paraId="776FF3EA">
            <w:pPr>
              <w:pStyle w:val="106"/>
              <w:snapToGrid w:val="0"/>
              <w:spacing w:before="31" w:beforeLines="10" w:after="31" w:afterLines="10" w:line="300" w:lineRule="exact"/>
              <w:ind w:left="-112" w:right="-112"/>
              <w:rPr>
                <w:sz w:val="20"/>
              </w:rPr>
            </w:pPr>
            <w:r>
              <w:rPr>
                <w:rFonts w:hint="eastAsia"/>
                <w:sz w:val="20"/>
              </w:rPr>
              <w:t>800-</w:t>
            </w:r>
            <w:r>
              <w:rPr>
                <w:rFonts w:hint="eastAsia" w:hAnsi="仿宋"/>
                <w:sz w:val="20"/>
              </w:rPr>
              <w:t>Ⅰ</w:t>
            </w:r>
          </w:p>
        </w:tc>
        <w:tc>
          <w:tcPr>
            <w:tcW w:w="587" w:type="pct"/>
            <w:tcBorders>
              <w:top w:val="nil"/>
              <w:left w:val="nil"/>
              <w:bottom w:val="single" w:color="auto" w:sz="8" w:space="0"/>
              <w:right w:val="single" w:color="auto" w:sz="8" w:space="0"/>
            </w:tcBorders>
            <w:vAlign w:val="center"/>
          </w:tcPr>
          <w:p w14:paraId="23F1B083">
            <w:pPr>
              <w:pStyle w:val="106"/>
              <w:snapToGrid w:val="0"/>
              <w:spacing w:before="31" w:beforeLines="10" w:after="31" w:afterLines="10" w:line="30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5CBC868C">
            <w:pPr>
              <w:pStyle w:val="106"/>
              <w:snapToGrid w:val="0"/>
              <w:spacing w:before="31" w:beforeLines="10" w:after="31" w:afterLines="10" w:line="300" w:lineRule="exact"/>
              <w:ind w:left="-112" w:right="-112"/>
              <w:rPr>
                <w:sz w:val="20"/>
              </w:rPr>
            </w:pPr>
            <w:r>
              <w:rPr>
                <w:rFonts w:hint="eastAsia"/>
                <w:sz w:val="20"/>
              </w:rPr>
              <w:t>每月一次</w:t>
            </w:r>
          </w:p>
        </w:tc>
      </w:tr>
      <w:tr w14:paraId="57D54434">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179A31A3">
            <w:pPr>
              <w:pStyle w:val="106"/>
              <w:snapToGrid w:val="0"/>
              <w:spacing w:before="31" w:beforeLines="10" w:after="31" w:afterLines="10" w:line="300" w:lineRule="exact"/>
              <w:ind w:left="-112" w:right="-112"/>
              <w:rPr>
                <w:sz w:val="20"/>
              </w:rPr>
            </w:pPr>
            <w:r>
              <w:rPr>
                <w:rFonts w:hint="eastAsia"/>
                <w:sz w:val="20"/>
              </w:rPr>
              <w:t>37</w:t>
            </w:r>
          </w:p>
        </w:tc>
        <w:tc>
          <w:tcPr>
            <w:tcW w:w="0" w:type="auto"/>
            <w:vMerge w:val="continue"/>
            <w:tcBorders>
              <w:top w:val="nil"/>
              <w:left w:val="single" w:color="auto" w:sz="8" w:space="0"/>
              <w:bottom w:val="single" w:color="000000" w:sz="8" w:space="0"/>
              <w:right w:val="single" w:color="auto" w:sz="8" w:space="0"/>
            </w:tcBorders>
            <w:vAlign w:val="center"/>
          </w:tcPr>
          <w:p w14:paraId="1B59C00D">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6499BA3F">
            <w:pPr>
              <w:pStyle w:val="106"/>
              <w:snapToGrid w:val="0"/>
              <w:spacing w:before="31" w:beforeLines="10" w:after="31" w:afterLines="10" w:line="300" w:lineRule="exact"/>
              <w:ind w:left="-112" w:right="-112"/>
              <w:rPr>
                <w:sz w:val="20"/>
              </w:rPr>
            </w:pPr>
            <w:r>
              <w:rPr>
                <w:rFonts w:hint="eastAsia"/>
                <w:sz w:val="20"/>
              </w:rPr>
              <w:t>鄂州市</w:t>
            </w:r>
          </w:p>
        </w:tc>
        <w:tc>
          <w:tcPr>
            <w:tcW w:w="697" w:type="pct"/>
            <w:tcBorders>
              <w:top w:val="nil"/>
              <w:left w:val="nil"/>
              <w:bottom w:val="single" w:color="auto" w:sz="8" w:space="0"/>
              <w:right w:val="single" w:color="auto" w:sz="8" w:space="0"/>
            </w:tcBorders>
            <w:vAlign w:val="center"/>
          </w:tcPr>
          <w:p w14:paraId="49F0120D">
            <w:pPr>
              <w:pStyle w:val="106"/>
              <w:snapToGrid w:val="0"/>
              <w:spacing w:before="31" w:beforeLines="10" w:after="31" w:afterLines="10" w:line="300" w:lineRule="exact"/>
              <w:ind w:left="-112" w:right="-112"/>
              <w:rPr>
                <w:sz w:val="20"/>
              </w:rPr>
            </w:pPr>
            <w:r>
              <w:rPr>
                <w:rFonts w:hint="eastAsia"/>
                <w:sz w:val="20"/>
              </w:rPr>
              <w:t>洋澜湖</w:t>
            </w:r>
          </w:p>
        </w:tc>
        <w:tc>
          <w:tcPr>
            <w:tcW w:w="1589" w:type="pct"/>
            <w:tcBorders>
              <w:top w:val="nil"/>
              <w:left w:val="nil"/>
              <w:bottom w:val="single" w:color="auto" w:sz="8" w:space="0"/>
              <w:right w:val="single" w:color="auto" w:sz="8" w:space="0"/>
            </w:tcBorders>
            <w:vAlign w:val="center"/>
          </w:tcPr>
          <w:p w14:paraId="064461F8">
            <w:pPr>
              <w:pStyle w:val="106"/>
              <w:snapToGrid w:val="0"/>
              <w:spacing w:before="31" w:beforeLines="10" w:after="31" w:afterLines="10" w:line="300" w:lineRule="exact"/>
              <w:ind w:left="-112" w:right="-112"/>
              <w:rPr>
                <w:sz w:val="20"/>
              </w:rPr>
            </w:pPr>
            <w:r>
              <w:rPr>
                <w:rFonts w:hint="eastAsia"/>
                <w:sz w:val="20"/>
              </w:rPr>
              <w:t>300-</w:t>
            </w:r>
            <w:r>
              <w:rPr>
                <w:rFonts w:hint="eastAsia" w:hAnsi="仿宋"/>
                <w:sz w:val="20"/>
              </w:rPr>
              <w:t>Ⅱ</w:t>
            </w:r>
          </w:p>
        </w:tc>
        <w:tc>
          <w:tcPr>
            <w:tcW w:w="587" w:type="pct"/>
            <w:tcBorders>
              <w:top w:val="nil"/>
              <w:left w:val="nil"/>
              <w:bottom w:val="single" w:color="auto" w:sz="8" w:space="0"/>
              <w:right w:val="single" w:color="auto" w:sz="8" w:space="0"/>
            </w:tcBorders>
            <w:vAlign w:val="center"/>
          </w:tcPr>
          <w:p w14:paraId="7DB0A824">
            <w:pPr>
              <w:pStyle w:val="106"/>
              <w:snapToGrid w:val="0"/>
              <w:spacing w:before="31" w:beforeLines="10" w:after="31" w:afterLines="10" w:line="30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6B99D585">
            <w:pPr>
              <w:pStyle w:val="106"/>
              <w:snapToGrid w:val="0"/>
              <w:spacing w:before="31" w:beforeLines="10" w:after="31" w:afterLines="10" w:line="300" w:lineRule="exact"/>
              <w:ind w:left="-112" w:right="-112"/>
              <w:rPr>
                <w:sz w:val="20"/>
              </w:rPr>
            </w:pPr>
            <w:r>
              <w:rPr>
                <w:rFonts w:hint="eastAsia"/>
                <w:sz w:val="20"/>
              </w:rPr>
              <w:t>每月一次</w:t>
            </w:r>
          </w:p>
        </w:tc>
      </w:tr>
      <w:tr w14:paraId="1F4D5559">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5F85D104">
            <w:pPr>
              <w:pStyle w:val="106"/>
              <w:snapToGrid w:val="0"/>
              <w:spacing w:before="31" w:beforeLines="10" w:after="31" w:afterLines="10" w:line="300" w:lineRule="exact"/>
              <w:ind w:left="-112" w:right="-112"/>
              <w:rPr>
                <w:sz w:val="20"/>
              </w:rPr>
            </w:pPr>
            <w:r>
              <w:rPr>
                <w:rFonts w:hint="eastAsia"/>
                <w:sz w:val="20"/>
              </w:rPr>
              <w:t>38</w:t>
            </w:r>
          </w:p>
        </w:tc>
        <w:tc>
          <w:tcPr>
            <w:tcW w:w="0" w:type="auto"/>
            <w:vMerge w:val="continue"/>
            <w:tcBorders>
              <w:top w:val="nil"/>
              <w:left w:val="single" w:color="auto" w:sz="8" w:space="0"/>
              <w:bottom w:val="single" w:color="000000" w:sz="8" w:space="0"/>
              <w:right w:val="single" w:color="auto" w:sz="8" w:space="0"/>
            </w:tcBorders>
            <w:vAlign w:val="center"/>
          </w:tcPr>
          <w:p w14:paraId="0A5E1CBB">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41A1D80C">
            <w:pPr>
              <w:pStyle w:val="106"/>
              <w:snapToGrid w:val="0"/>
              <w:spacing w:before="31" w:beforeLines="10" w:after="31" w:afterLines="10" w:line="300" w:lineRule="exact"/>
              <w:ind w:left="-112" w:right="-112"/>
              <w:rPr>
                <w:sz w:val="20"/>
              </w:rPr>
            </w:pPr>
            <w:r>
              <w:rPr>
                <w:rFonts w:hint="eastAsia"/>
                <w:sz w:val="20"/>
              </w:rPr>
              <w:t>鄂州市</w:t>
            </w:r>
          </w:p>
        </w:tc>
        <w:tc>
          <w:tcPr>
            <w:tcW w:w="697" w:type="pct"/>
            <w:tcBorders>
              <w:top w:val="nil"/>
              <w:left w:val="nil"/>
              <w:bottom w:val="single" w:color="auto" w:sz="8" w:space="0"/>
              <w:right w:val="single" w:color="auto" w:sz="8" w:space="0"/>
            </w:tcBorders>
            <w:vAlign w:val="center"/>
          </w:tcPr>
          <w:p w14:paraId="2EE63D96">
            <w:pPr>
              <w:pStyle w:val="106"/>
              <w:snapToGrid w:val="0"/>
              <w:spacing w:before="31" w:beforeLines="10" w:after="31" w:afterLines="10" w:line="300" w:lineRule="exact"/>
              <w:ind w:left="-112" w:right="-112"/>
              <w:rPr>
                <w:sz w:val="20"/>
              </w:rPr>
            </w:pPr>
            <w:r>
              <w:rPr>
                <w:rFonts w:hint="eastAsia"/>
                <w:sz w:val="20"/>
              </w:rPr>
              <w:t>洋澜湖</w:t>
            </w:r>
          </w:p>
        </w:tc>
        <w:tc>
          <w:tcPr>
            <w:tcW w:w="1589" w:type="pct"/>
            <w:tcBorders>
              <w:top w:val="nil"/>
              <w:left w:val="nil"/>
              <w:bottom w:val="single" w:color="auto" w:sz="8" w:space="0"/>
              <w:right w:val="single" w:color="auto" w:sz="8" w:space="0"/>
            </w:tcBorders>
            <w:vAlign w:val="center"/>
          </w:tcPr>
          <w:p w14:paraId="525A3584">
            <w:pPr>
              <w:pStyle w:val="106"/>
              <w:snapToGrid w:val="0"/>
              <w:spacing w:before="31" w:beforeLines="10" w:after="31" w:afterLines="10" w:line="300" w:lineRule="exact"/>
              <w:ind w:left="-112" w:right="-112"/>
              <w:rPr>
                <w:sz w:val="20"/>
              </w:rPr>
            </w:pPr>
            <w:r>
              <w:rPr>
                <w:rFonts w:hint="eastAsia"/>
                <w:sz w:val="20"/>
              </w:rPr>
              <w:t>500-</w:t>
            </w:r>
            <w:r>
              <w:rPr>
                <w:rFonts w:hint="eastAsia" w:hAnsi="仿宋"/>
                <w:sz w:val="20"/>
              </w:rPr>
              <w:t>Ⅲ</w:t>
            </w:r>
          </w:p>
        </w:tc>
        <w:tc>
          <w:tcPr>
            <w:tcW w:w="587" w:type="pct"/>
            <w:tcBorders>
              <w:top w:val="nil"/>
              <w:left w:val="nil"/>
              <w:bottom w:val="single" w:color="auto" w:sz="8" w:space="0"/>
              <w:right w:val="single" w:color="auto" w:sz="8" w:space="0"/>
            </w:tcBorders>
            <w:vAlign w:val="center"/>
          </w:tcPr>
          <w:p w14:paraId="677D47AD">
            <w:pPr>
              <w:pStyle w:val="106"/>
              <w:snapToGrid w:val="0"/>
              <w:spacing w:before="31" w:beforeLines="10" w:after="31" w:afterLines="10" w:line="30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28BB5B15">
            <w:pPr>
              <w:pStyle w:val="106"/>
              <w:snapToGrid w:val="0"/>
              <w:spacing w:before="31" w:beforeLines="10" w:after="31" w:afterLines="10" w:line="300" w:lineRule="exact"/>
              <w:ind w:left="-112" w:right="-112"/>
              <w:rPr>
                <w:sz w:val="20"/>
              </w:rPr>
            </w:pPr>
            <w:r>
              <w:rPr>
                <w:rFonts w:hint="eastAsia"/>
                <w:sz w:val="20"/>
              </w:rPr>
              <w:t>每月一次</w:t>
            </w:r>
          </w:p>
        </w:tc>
      </w:tr>
      <w:tr w14:paraId="5AA771D8">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5E89D04D">
            <w:pPr>
              <w:pStyle w:val="106"/>
              <w:snapToGrid w:val="0"/>
              <w:spacing w:before="31" w:beforeLines="10" w:after="31" w:afterLines="10" w:line="300" w:lineRule="exact"/>
              <w:ind w:left="-112" w:right="-112"/>
              <w:rPr>
                <w:sz w:val="20"/>
              </w:rPr>
            </w:pPr>
            <w:r>
              <w:rPr>
                <w:rFonts w:hint="eastAsia"/>
                <w:sz w:val="20"/>
              </w:rPr>
              <w:t>39</w:t>
            </w:r>
          </w:p>
        </w:tc>
        <w:tc>
          <w:tcPr>
            <w:tcW w:w="0" w:type="auto"/>
            <w:vMerge w:val="continue"/>
            <w:tcBorders>
              <w:top w:val="nil"/>
              <w:left w:val="single" w:color="auto" w:sz="8" w:space="0"/>
              <w:bottom w:val="single" w:color="000000" w:sz="8" w:space="0"/>
              <w:right w:val="single" w:color="auto" w:sz="8" w:space="0"/>
            </w:tcBorders>
            <w:vAlign w:val="center"/>
          </w:tcPr>
          <w:p w14:paraId="4C241C38">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14A60C79">
            <w:pPr>
              <w:pStyle w:val="106"/>
              <w:snapToGrid w:val="0"/>
              <w:spacing w:before="31" w:beforeLines="10" w:after="31" w:afterLines="10" w:line="300" w:lineRule="exact"/>
              <w:ind w:left="-112" w:right="-112"/>
              <w:rPr>
                <w:sz w:val="20"/>
              </w:rPr>
            </w:pPr>
            <w:r>
              <w:rPr>
                <w:rFonts w:hint="eastAsia"/>
                <w:sz w:val="20"/>
              </w:rPr>
              <w:t>鄂州市</w:t>
            </w:r>
          </w:p>
        </w:tc>
        <w:tc>
          <w:tcPr>
            <w:tcW w:w="697" w:type="pct"/>
            <w:tcBorders>
              <w:top w:val="nil"/>
              <w:left w:val="nil"/>
              <w:bottom w:val="single" w:color="auto" w:sz="8" w:space="0"/>
              <w:right w:val="single" w:color="auto" w:sz="8" w:space="0"/>
            </w:tcBorders>
            <w:vAlign w:val="center"/>
          </w:tcPr>
          <w:p w14:paraId="39137423">
            <w:pPr>
              <w:pStyle w:val="106"/>
              <w:snapToGrid w:val="0"/>
              <w:spacing w:before="31" w:beforeLines="10" w:after="31" w:afterLines="10" w:line="300" w:lineRule="exact"/>
              <w:ind w:left="-112" w:right="-112"/>
              <w:rPr>
                <w:sz w:val="20"/>
              </w:rPr>
            </w:pPr>
            <w:r>
              <w:rPr>
                <w:rFonts w:hint="eastAsia"/>
                <w:sz w:val="20"/>
              </w:rPr>
              <w:t>洋澜湖</w:t>
            </w:r>
          </w:p>
        </w:tc>
        <w:tc>
          <w:tcPr>
            <w:tcW w:w="1589" w:type="pct"/>
            <w:tcBorders>
              <w:top w:val="nil"/>
              <w:left w:val="nil"/>
              <w:bottom w:val="single" w:color="auto" w:sz="8" w:space="0"/>
              <w:right w:val="single" w:color="auto" w:sz="8" w:space="0"/>
            </w:tcBorders>
            <w:vAlign w:val="center"/>
          </w:tcPr>
          <w:p w14:paraId="5800FE60">
            <w:pPr>
              <w:pStyle w:val="106"/>
              <w:snapToGrid w:val="0"/>
              <w:spacing w:before="31" w:beforeLines="10" w:after="31" w:afterLines="10" w:line="300" w:lineRule="exact"/>
              <w:ind w:left="-112" w:right="-112"/>
              <w:rPr>
                <w:sz w:val="20"/>
              </w:rPr>
            </w:pPr>
            <w:r>
              <w:rPr>
                <w:rFonts w:hint="eastAsia"/>
                <w:sz w:val="20"/>
              </w:rPr>
              <w:t>700-</w:t>
            </w:r>
            <w:r>
              <w:rPr>
                <w:rFonts w:hint="eastAsia" w:hAnsi="仿宋"/>
                <w:sz w:val="20"/>
              </w:rPr>
              <w:t>Ⅳ</w:t>
            </w:r>
          </w:p>
        </w:tc>
        <w:tc>
          <w:tcPr>
            <w:tcW w:w="587" w:type="pct"/>
            <w:tcBorders>
              <w:top w:val="nil"/>
              <w:left w:val="nil"/>
              <w:bottom w:val="single" w:color="auto" w:sz="8" w:space="0"/>
              <w:right w:val="single" w:color="auto" w:sz="8" w:space="0"/>
            </w:tcBorders>
            <w:vAlign w:val="center"/>
          </w:tcPr>
          <w:p w14:paraId="1916CB97">
            <w:pPr>
              <w:pStyle w:val="106"/>
              <w:snapToGrid w:val="0"/>
              <w:spacing w:before="31" w:beforeLines="10" w:after="31" w:afterLines="10" w:line="30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309FF38B">
            <w:pPr>
              <w:pStyle w:val="106"/>
              <w:snapToGrid w:val="0"/>
              <w:spacing w:before="31" w:beforeLines="10" w:after="31" w:afterLines="10" w:line="300" w:lineRule="exact"/>
              <w:ind w:left="-112" w:right="-112"/>
              <w:rPr>
                <w:sz w:val="20"/>
              </w:rPr>
            </w:pPr>
            <w:r>
              <w:rPr>
                <w:rFonts w:hint="eastAsia"/>
                <w:sz w:val="20"/>
              </w:rPr>
              <w:t>每月一次</w:t>
            </w:r>
          </w:p>
        </w:tc>
      </w:tr>
      <w:tr w14:paraId="5D444390">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0CDBDE10">
            <w:pPr>
              <w:pStyle w:val="106"/>
              <w:snapToGrid w:val="0"/>
              <w:spacing w:before="31" w:beforeLines="10" w:after="31" w:afterLines="10" w:line="300" w:lineRule="exact"/>
              <w:ind w:left="-112" w:right="-112"/>
              <w:rPr>
                <w:sz w:val="20"/>
              </w:rPr>
            </w:pPr>
            <w:r>
              <w:rPr>
                <w:rFonts w:hint="eastAsia"/>
                <w:sz w:val="20"/>
              </w:rPr>
              <w:t>40</w:t>
            </w:r>
          </w:p>
        </w:tc>
        <w:tc>
          <w:tcPr>
            <w:tcW w:w="0" w:type="auto"/>
            <w:vMerge w:val="continue"/>
            <w:tcBorders>
              <w:top w:val="nil"/>
              <w:left w:val="single" w:color="auto" w:sz="8" w:space="0"/>
              <w:bottom w:val="single" w:color="000000" w:sz="8" w:space="0"/>
              <w:right w:val="single" w:color="auto" w:sz="8" w:space="0"/>
            </w:tcBorders>
            <w:vAlign w:val="center"/>
          </w:tcPr>
          <w:p w14:paraId="1E7A19F7">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1C0CD79A">
            <w:pPr>
              <w:pStyle w:val="106"/>
              <w:snapToGrid w:val="0"/>
              <w:spacing w:before="31" w:beforeLines="10" w:after="31" w:afterLines="10" w:line="300" w:lineRule="exact"/>
              <w:ind w:left="-112" w:right="-112"/>
              <w:rPr>
                <w:sz w:val="20"/>
              </w:rPr>
            </w:pPr>
            <w:r>
              <w:rPr>
                <w:rFonts w:hint="eastAsia"/>
                <w:sz w:val="20"/>
              </w:rPr>
              <w:t>鄂州市</w:t>
            </w:r>
          </w:p>
        </w:tc>
        <w:tc>
          <w:tcPr>
            <w:tcW w:w="697" w:type="pct"/>
            <w:tcBorders>
              <w:top w:val="nil"/>
              <w:left w:val="nil"/>
              <w:bottom w:val="single" w:color="auto" w:sz="8" w:space="0"/>
              <w:right w:val="single" w:color="auto" w:sz="8" w:space="0"/>
            </w:tcBorders>
            <w:vAlign w:val="center"/>
          </w:tcPr>
          <w:p w14:paraId="2EC96D43">
            <w:pPr>
              <w:pStyle w:val="106"/>
              <w:snapToGrid w:val="0"/>
              <w:spacing w:before="31" w:beforeLines="10" w:after="31" w:afterLines="10" w:line="300" w:lineRule="exact"/>
              <w:ind w:left="-112" w:right="-112"/>
              <w:rPr>
                <w:sz w:val="20"/>
              </w:rPr>
            </w:pPr>
            <w:r>
              <w:rPr>
                <w:rFonts w:hint="eastAsia"/>
                <w:sz w:val="20"/>
              </w:rPr>
              <w:t>洋澜湖</w:t>
            </w:r>
          </w:p>
        </w:tc>
        <w:tc>
          <w:tcPr>
            <w:tcW w:w="1589" w:type="pct"/>
            <w:tcBorders>
              <w:top w:val="nil"/>
              <w:left w:val="nil"/>
              <w:bottom w:val="single" w:color="auto" w:sz="8" w:space="0"/>
              <w:right w:val="single" w:color="auto" w:sz="8" w:space="0"/>
            </w:tcBorders>
            <w:vAlign w:val="center"/>
          </w:tcPr>
          <w:p w14:paraId="1809E56E">
            <w:pPr>
              <w:pStyle w:val="106"/>
              <w:snapToGrid w:val="0"/>
              <w:spacing w:before="31" w:beforeLines="10" w:after="31" w:afterLines="10" w:line="300" w:lineRule="exact"/>
              <w:ind w:left="-112" w:right="-112"/>
              <w:rPr>
                <w:sz w:val="20"/>
              </w:rPr>
            </w:pPr>
            <w:r>
              <w:rPr>
                <w:rFonts w:hint="eastAsia"/>
                <w:sz w:val="20"/>
              </w:rPr>
              <w:t>700-</w:t>
            </w:r>
            <w:r>
              <w:rPr>
                <w:rFonts w:hint="eastAsia" w:hAnsi="仿宋"/>
                <w:sz w:val="20"/>
              </w:rPr>
              <w:t>Ⅴ（出湖口）</w:t>
            </w:r>
          </w:p>
        </w:tc>
        <w:tc>
          <w:tcPr>
            <w:tcW w:w="587" w:type="pct"/>
            <w:tcBorders>
              <w:top w:val="nil"/>
              <w:left w:val="nil"/>
              <w:bottom w:val="single" w:color="auto" w:sz="8" w:space="0"/>
              <w:right w:val="single" w:color="auto" w:sz="8" w:space="0"/>
            </w:tcBorders>
            <w:vAlign w:val="center"/>
          </w:tcPr>
          <w:p w14:paraId="7AD5E513">
            <w:pPr>
              <w:pStyle w:val="106"/>
              <w:snapToGrid w:val="0"/>
              <w:spacing w:before="31" w:beforeLines="10" w:after="31" w:afterLines="10" w:line="30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685FBAF8">
            <w:pPr>
              <w:pStyle w:val="106"/>
              <w:snapToGrid w:val="0"/>
              <w:spacing w:before="31" w:beforeLines="10" w:after="31" w:afterLines="10" w:line="300" w:lineRule="exact"/>
              <w:ind w:left="-112" w:right="-112"/>
              <w:rPr>
                <w:sz w:val="20"/>
              </w:rPr>
            </w:pPr>
            <w:r>
              <w:rPr>
                <w:rFonts w:hint="eastAsia"/>
                <w:sz w:val="20"/>
              </w:rPr>
              <w:t>每月一次</w:t>
            </w:r>
          </w:p>
        </w:tc>
      </w:tr>
      <w:tr w14:paraId="6DE60546">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4F4BB9DC">
            <w:pPr>
              <w:pStyle w:val="106"/>
              <w:snapToGrid w:val="0"/>
              <w:spacing w:before="31" w:beforeLines="10" w:after="31" w:afterLines="10" w:line="300" w:lineRule="exact"/>
              <w:ind w:left="-112" w:right="-112"/>
              <w:rPr>
                <w:sz w:val="20"/>
              </w:rPr>
            </w:pPr>
            <w:r>
              <w:rPr>
                <w:rFonts w:hint="eastAsia"/>
                <w:sz w:val="20"/>
              </w:rPr>
              <w:t>41</w:t>
            </w:r>
          </w:p>
        </w:tc>
        <w:tc>
          <w:tcPr>
            <w:tcW w:w="587" w:type="pct"/>
            <w:vMerge w:val="restart"/>
            <w:tcBorders>
              <w:top w:val="nil"/>
              <w:left w:val="single" w:color="auto" w:sz="8" w:space="0"/>
              <w:bottom w:val="single" w:color="000000" w:sz="8" w:space="0"/>
              <w:right w:val="single" w:color="auto" w:sz="8" w:space="0"/>
            </w:tcBorders>
            <w:vAlign w:val="center"/>
          </w:tcPr>
          <w:p w14:paraId="12D26B09">
            <w:pPr>
              <w:pStyle w:val="106"/>
              <w:snapToGrid w:val="0"/>
              <w:spacing w:before="31" w:beforeLines="10" w:after="31" w:afterLines="10" w:line="300" w:lineRule="exact"/>
              <w:ind w:left="-112" w:right="-112"/>
              <w:rPr>
                <w:sz w:val="20"/>
              </w:rPr>
            </w:pPr>
            <w:r>
              <w:rPr>
                <w:rFonts w:hint="eastAsia"/>
                <w:sz w:val="20"/>
              </w:rPr>
              <w:t>荆门市</w:t>
            </w:r>
          </w:p>
        </w:tc>
        <w:tc>
          <w:tcPr>
            <w:tcW w:w="589" w:type="pct"/>
            <w:tcBorders>
              <w:top w:val="nil"/>
              <w:left w:val="nil"/>
              <w:bottom w:val="single" w:color="auto" w:sz="8" w:space="0"/>
              <w:right w:val="single" w:color="auto" w:sz="8" w:space="0"/>
            </w:tcBorders>
            <w:vAlign w:val="center"/>
          </w:tcPr>
          <w:p w14:paraId="5D107A90">
            <w:pPr>
              <w:pStyle w:val="106"/>
              <w:snapToGrid w:val="0"/>
              <w:spacing w:before="31" w:beforeLines="10" w:after="31" w:afterLines="10" w:line="300" w:lineRule="exact"/>
              <w:ind w:left="-112" w:right="-112"/>
              <w:rPr>
                <w:sz w:val="20"/>
              </w:rPr>
            </w:pPr>
            <w:r>
              <w:rPr>
                <w:rFonts w:hint="eastAsia"/>
                <w:sz w:val="20"/>
              </w:rPr>
              <w:t>荆门市</w:t>
            </w:r>
          </w:p>
        </w:tc>
        <w:tc>
          <w:tcPr>
            <w:tcW w:w="697" w:type="pct"/>
            <w:tcBorders>
              <w:top w:val="nil"/>
              <w:left w:val="nil"/>
              <w:bottom w:val="single" w:color="auto" w:sz="8" w:space="0"/>
              <w:right w:val="single" w:color="auto" w:sz="8" w:space="0"/>
            </w:tcBorders>
            <w:vAlign w:val="center"/>
          </w:tcPr>
          <w:p w14:paraId="5F1858ED">
            <w:pPr>
              <w:pStyle w:val="106"/>
              <w:snapToGrid w:val="0"/>
              <w:spacing w:before="31" w:beforeLines="10" w:after="31" w:afterLines="10" w:line="300" w:lineRule="exact"/>
              <w:ind w:left="-112" w:right="-112"/>
              <w:rPr>
                <w:sz w:val="20"/>
              </w:rPr>
            </w:pPr>
            <w:r>
              <w:rPr>
                <w:rFonts w:hint="eastAsia"/>
                <w:sz w:val="20"/>
              </w:rPr>
              <w:t>长湖</w:t>
            </w:r>
          </w:p>
        </w:tc>
        <w:tc>
          <w:tcPr>
            <w:tcW w:w="1589" w:type="pct"/>
            <w:tcBorders>
              <w:top w:val="nil"/>
              <w:left w:val="nil"/>
              <w:bottom w:val="single" w:color="auto" w:sz="8" w:space="0"/>
              <w:right w:val="single" w:color="auto" w:sz="8" w:space="0"/>
            </w:tcBorders>
            <w:vAlign w:val="center"/>
          </w:tcPr>
          <w:p w14:paraId="4CF5B7EC">
            <w:pPr>
              <w:pStyle w:val="106"/>
              <w:snapToGrid w:val="0"/>
              <w:spacing w:before="31" w:beforeLines="10" w:after="31" w:afterLines="10" w:line="300" w:lineRule="exact"/>
              <w:ind w:left="-112" w:right="-112"/>
              <w:rPr>
                <w:sz w:val="20"/>
              </w:rPr>
            </w:pPr>
            <w:r>
              <w:rPr>
                <w:rFonts w:hint="eastAsia"/>
                <w:sz w:val="20"/>
              </w:rPr>
              <w:t>后港</w:t>
            </w:r>
          </w:p>
        </w:tc>
        <w:tc>
          <w:tcPr>
            <w:tcW w:w="587" w:type="pct"/>
            <w:tcBorders>
              <w:top w:val="nil"/>
              <w:left w:val="nil"/>
              <w:bottom w:val="single" w:color="auto" w:sz="8" w:space="0"/>
              <w:right w:val="single" w:color="auto" w:sz="8" w:space="0"/>
            </w:tcBorders>
            <w:vAlign w:val="center"/>
          </w:tcPr>
          <w:p w14:paraId="1EA24FA8">
            <w:pPr>
              <w:pStyle w:val="106"/>
              <w:snapToGrid w:val="0"/>
              <w:spacing w:before="31" w:beforeLines="10" w:after="31" w:afterLines="10" w:line="30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6F00C6B9">
            <w:pPr>
              <w:pStyle w:val="106"/>
              <w:snapToGrid w:val="0"/>
              <w:spacing w:before="31" w:beforeLines="10" w:after="31" w:afterLines="10" w:line="300" w:lineRule="exact"/>
              <w:ind w:left="-112" w:right="-112"/>
              <w:rPr>
                <w:sz w:val="20"/>
              </w:rPr>
            </w:pPr>
            <w:r>
              <w:rPr>
                <w:rFonts w:hint="eastAsia"/>
                <w:sz w:val="20"/>
              </w:rPr>
              <w:t>每月一次</w:t>
            </w:r>
          </w:p>
        </w:tc>
      </w:tr>
      <w:tr w14:paraId="6878CC6F">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50B246C1">
            <w:pPr>
              <w:pStyle w:val="106"/>
              <w:snapToGrid w:val="0"/>
              <w:spacing w:before="31" w:beforeLines="10" w:after="31" w:afterLines="10" w:line="300" w:lineRule="exact"/>
              <w:ind w:left="-112" w:right="-112"/>
              <w:rPr>
                <w:sz w:val="20"/>
              </w:rPr>
            </w:pPr>
            <w:r>
              <w:rPr>
                <w:rFonts w:hint="eastAsia"/>
                <w:sz w:val="20"/>
              </w:rPr>
              <w:t>42</w:t>
            </w:r>
          </w:p>
        </w:tc>
        <w:tc>
          <w:tcPr>
            <w:tcW w:w="0" w:type="auto"/>
            <w:vMerge w:val="continue"/>
            <w:tcBorders>
              <w:top w:val="nil"/>
              <w:left w:val="single" w:color="auto" w:sz="8" w:space="0"/>
              <w:bottom w:val="single" w:color="000000" w:sz="8" w:space="0"/>
              <w:right w:val="single" w:color="auto" w:sz="8" w:space="0"/>
            </w:tcBorders>
            <w:vAlign w:val="center"/>
          </w:tcPr>
          <w:p w14:paraId="4E7488D1">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0150CE67">
            <w:pPr>
              <w:pStyle w:val="106"/>
              <w:snapToGrid w:val="0"/>
              <w:spacing w:before="31" w:beforeLines="10" w:after="31" w:afterLines="10" w:line="300" w:lineRule="exact"/>
              <w:ind w:left="-112" w:right="-112"/>
              <w:rPr>
                <w:sz w:val="20"/>
              </w:rPr>
            </w:pPr>
            <w:r>
              <w:rPr>
                <w:rFonts w:hint="eastAsia"/>
                <w:sz w:val="20"/>
              </w:rPr>
              <w:t>荆门市</w:t>
            </w:r>
          </w:p>
        </w:tc>
        <w:tc>
          <w:tcPr>
            <w:tcW w:w="697" w:type="pct"/>
            <w:tcBorders>
              <w:top w:val="nil"/>
              <w:left w:val="nil"/>
              <w:bottom w:val="single" w:color="auto" w:sz="8" w:space="0"/>
              <w:right w:val="single" w:color="auto" w:sz="8" w:space="0"/>
            </w:tcBorders>
            <w:vAlign w:val="center"/>
          </w:tcPr>
          <w:p w14:paraId="24155F0D">
            <w:pPr>
              <w:pStyle w:val="106"/>
              <w:snapToGrid w:val="0"/>
              <w:spacing w:before="31" w:beforeLines="10" w:after="31" w:afterLines="10" w:line="300" w:lineRule="exact"/>
              <w:ind w:left="-112" w:right="-112"/>
              <w:rPr>
                <w:sz w:val="20"/>
              </w:rPr>
            </w:pPr>
            <w:r>
              <w:rPr>
                <w:rFonts w:hint="eastAsia"/>
                <w:sz w:val="20"/>
              </w:rPr>
              <w:t>温峡口水库</w:t>
            </w:r>
          </w:p>
        </w:tc>
        <w:tc>
          <w:tcPr>
            <w:tcW w:w="1589" w:type="pct"/>
            <w:tcBorders>
              <w:top w:val="nil"/>
              <w:left w:val="nil"/>
              <w:bottom w:val="single" w:color="auto" w:sz="8" w:space="0"/>
              <w:right w:val="single" w:color="auto" w:sz="8" w:space="0"/>
            </w:tcBorders>
            <w:vAlign w:val="center"/>
          </w:tcPr>
          <w:p w14:paraId="18DB780C">
            <w:pPr>
              <w:pStyle w:val="106"/>
              <w:snapToGrid w:val="0"/>
              <w:spacing w:before="31" w:beforeLines="10" w:after="31" w:afterLines="10" w:line="300" w:lineRule="exact"/>
              <w:ind w:left="-112" w:right="-112"/>
              <w:rPr>
                <w:sz w:val="20"/>
              </w:rPr>
            </w:pPr>
            <w:r>
              <w:rPr>
                <w:rFonts w:hint="eastAsia"/>
                <w:sz w:val="20"/>
              </w:rPr>
              <w:t>温峡口水库库心</w:t>
            </w:r>
          </w:p>
        </w:tc>
        <w:tc>
          <w:tcPr>
            <w:tcW w:w="587" w:type="pct"/>
            <w:tcBorders>
              <w:top w:val="nil"/>
              <w:left w:val="nil"/>
              <w:bottom w:val="single" w:color="auto" w:sz="8" w:space="0"/>
              <w:right w:val="single" w:color="auto" w:sz="8" w:space="0"/>
            </w:tcBorders>
            <w:vAlign w:val="center"/>
          </w:tcPr>
          <w:p w14:paraId="1716C29C">
            <w:pPr>
              <w:pStyle w:val="106"/>
              <w:snapToGrid w:val="0"/>
              <w:spacing w:before="31" w:beforeLines="10" w:after="31" w:afterLines="10" w:line="30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13687077">
            <w:pPr>
              <w:pStyle w:val="106"/>
              <w:snapToGrid w:val="0"/>
              <w:spacing w:before="31" w:beforeLines="10" w:after="31" w:afterLines="10" w:line="300" w:lineRule="exact"/>
              <w:ind w:left="-112" w:right="-112"/>
              <w:rPr>
                <w:sz w:val="20"/>
              </w:rPr>
            </w:pPr>
            <w:r>
              <w:rPr>
                <w:rFonts w:hint="eastAsia"/>
                <w:sz w:val="20"/>
              </w:rPr>
              <w:t>每月一次</w:t>
            </w:r>
          </w:p>
        </w:tc>
      </w:tr>
      <w:tr w14:paraId="1AAC4B98">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3D19F894">
            <w:pPr>
              <w:pStyle w:val="106"/>
              <w:snapToGrid w:val="0"/>
              <w:spacing w:before="31" w:beforeLines="10" w:after="31" w:afterLines="10" w:line="300" w:lineRule="exact"/>
              <w:ind w:left="-112" w:right="-112"/>
              <w:rPr>
                <w:sz w:val="20"/>
              </w:rPr>
            </w:pPr>
            <w:r>
              <w:rPr>
                <w:rFonts w:hint="eastAsia"/>
                <w:sz w:val="20"/>
              </w:rPr>
              <w:t>43</w:t>
            </w:r>
          </w:p>
        </w:tc>
        <w:tc>
          <w:tcPr>
            <w:tcW w:w="587" w:type="pct"/>
            <w:vMerge w:val="restart"/>
            <w:tcBorders>
              <w:top w:val="nil"/>
              <w:left w:val="single" w:color="auto" w:sz="8" w:space="0"/>
              <w:bottom w:val="single" w:color="000000" w:sz="8" w:space="0"/>
              <w:right w:val="single" w:color="auto" w:sz="8" w:space="0"/>
            </w:tcBorders>
            <w:vAlign w:val="center"/>
          </w:tcPr>
          <w:p w14:paraId="3E4FC30D">
            <w:pPr>
              <w:pStyle w:val="106"/>
              <w:snapToGrid w:val="0"/>
              <w:spacing w:before="31" w:beforeLines="10" w:after="31" w:afterLines="10" w:line="300" w:lineRule="exact"/>
              <w:ind w:left="-112" w:right="-112"/>
              <w:rPr>
                <w:sz w:val="20"/>
              </w:rPr>
            </w:pPr>
            <w:r>
              <w:rPr>
                <w:rFonts w:hint="eastAsia"/>
                <w:sz w:val="20"/>
              </w:rPr>
              <w:t>孝感市</w:t>
            </w:r>
          </w:p>
        </w:tc>
        <w:tc>
          <w:tcPr>
            <w:tcW w:w="589" w:type="pct"/>
            <w:tcBorders>
              <w:top w:val="nil"/>
              <w:left w:val="nil"/>
              <w:bottom w:val="single" w:color="auto" w:sz="8" w:space="0"/>
              <w:right w:val="single" w:color="auto" w:sz="8" w:space="0"/>
            </w:tcBorders>
            <w:vAlign w:val="center"/>
          </w:tcPr>
          <w:p w14:paraId="755CDFEB">
            <w:pPr>
              <w:pStyle w:val="106"/>
              <w:snapToGrid w:val="0"/>
              <w:spacing w:before="31" w:beforeLines="10" w:after="31" w:afterLines="10" w:line="300" w:lineRule="exact"/>
              <w:ind w:left="-112" w:right="-112"/>
              <w:rPr>
                <w:sz w:val="20"/>
              </w:rPr>
            </w:pPr>
            <w:r>
              <w:rPr>
                <w:rFonts w:hint="eastAsia"/>
                <w:sz w:val="20"/>
              </w:rPr>
              <w:t>汉川市</w:t>
            </w:r>
          </w:p>
        </w:tc>
        <w:tc>
          <w:tcPr>
            <w:tcW w:w="697" w:type="pct"/>
            <w:tcBorders>
              <w:top w:val="nil"/>
              <w:left w:val="nil"/>
              <w:bottom w:val="single" w:color="auto" w:sz="8" w:space="0"/>
              <w:right w:val="single" w:color="auto" w:sz="8" w:space="0"/>
            </w:tcBorders>
            <w:vAlign w:val="center"/>
          </w:tcPr>
          <w:p w14:paraId="63529A67">
            <w:pPr>
              <w:pStyle w:val="106"/>
              <w:snapToGrid w:val="0"/>
              <w:spacing w:before="31" w:beforeLines="10" w:after="31" w:afterLines="10" w:line="300" w:lineRule="exact"/>
              <w:ind w:left="-112" w:right="-112"/>
              <w:rPr>
                <w:sz w:val="20"/>
              </w:rPr>
            </w:pPr>
            <w:r>
              <w:rPr>
                <w:rFonts w:hint="eastAsia" w:ascii="宋体" w:hAnsi="宋体" w:eastAsia="宋体" w:cs="宋体"/>
                <w:sz w:val="20"/>
              </w:rPr>
              <w:t>汈</w:t>
            </w:r>
            <w:r>
              <w:rPr>
                <w:rFonts w:hint="eastAsia" w:hAnsi="仿宋_GB2312" w:cs="仿宋_GB2312"/>
                <w:sz w:val="20"/>
              </w:rPr>
              <w:t>汊湖</w:t>
            </w:r>
          </w:p>
        </w:tc>
        <w:tc>
          <w:tcPr>
            <w:tcW w:w="1589" w:type="pct"/>
            <w:tcBorders>
              <w:top w:val="nil"/>
              <w:left w:val="nil"/>
              <w:bottom w:val="single" w:color="auto" w:sz="8" w:space="0"/>
              <w:right w:val="single" w:color="auto" w:sz="8" w:space="0"/>
            </w:tcBorders>
            <w:vAlign w:val="center"/>
          </w:tcPr>
          <w:p w14:paraId="47C500E0">
            <w:pPr>
              <w:pStyle w:val="106"/>
              <w:snapToGrid w:val="0"/>
              <w:spacing w:before="31" w:beforeLines="10" w:after="31" w:afterLines="10" w:line="300" w:lineRule="exact"/>
              <w:ind w:left="-112" w:right="-112"/>
              <w:rPr>
                <w:sz w:val="20"/>
              </w:rPr>
            </w:pPr>
            <w:r>
              <w:rPr>
                <w:rFonts w:hint="eastAsia" w:ascii="宋体" w:hAnsi="宋体" w:eastAsia="宋体" w:cs="宋体"/>
                <w:sz w:val="20"/>
              </w:rPr>
              <w:t>汈</w:t>
            </w:r>
            <w:r>
              <w:rPr>
                <w:rFonts w:hint="eastAsia" w:hAnsi="仿宋_GB2312" w:cs="仿宋_GB2312"/>
                <w:sz w:val="20"/>
              </w:rPr>
              <w:t>汊湖</w:t>
            </w:r>
            <w:r>
              <w:rPr>
                <w:rFonts w:hint="eastAsia"/>
                <w:sz w:val="20"/>
              </w:rPr>
              <w:t>湖心</w:t>
            </w:r>
          </w:p>
        </w:tc>
        <w:tc>
          <w:tcPr>
            <w:tcW w:w="587" w:type="pct"/>
            <w:tcBorders>
              <w:top w:val="nil"/>
              <w:left w:val="nil"/>
              <w:bottom w:val="single" w:color="auto" w:sz="8" w:space="0"/>
              <w:right w:val="single" w:color="auto" w:sz="8" w:space="0"/>
            </w:tcBorders>
            <w:vAlign w:val="center"/>
          </w:tcPr>
          <w:p w14:paraId="5D4E1E56">
            <w:pPr>
              <w:pStyle w:val="106"/>
              <w:snapToGrid w:val="0"/>
              <w:spacing w:before="31" w:beforeLines="10" w:after="31" w:afterLines="10" w:line="30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5B61294E">
            <w:pPr>
              <w:pStyle w:val="106"/>
              <w:snapToGrid w:val="0"/>
              <w:spacing w:before="31" w:beforeLines="10" w:after="31" w:afterLines="10" w:line="300" w:lineRule="exact"/>
              <w:ind w:left="-112" w:right="-112"/>
              <w:rPr>
                <w:sz w:val="20"/>
              </w:rPr>
            </w:pPr>
            <w:r>
              <w:rPr>
                <w:rFonts w:hint="eastAsia"/>
                <w:sz w:val="20"/>
              </w:rPr>
              <w:t>每月一次</w:t>
            </w:r>
          </w:p>
        </w:tc>
      </w:tr>
      <w:tr w14:paraId="09A817FC">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47FA216B">
            <w:pPr>
              <w:pStyle w:val="106"/>
              <w:snapToGrid w:val="0"/>
              <w:spacing w:before="31" w:beforeLines="10" w:after="31" w:afterLines="10" w:line="300" w:lineRule="exact"/>
              <w:ind w:left="-112" w:right="-112"/>
              <w:rPr>
                <w:sz w:val="20"/>
              </w:rPr>
            </w:pPr>
            <w:r>
              <w:rPr>
                <w:rFonts w:hint="eastAsia"/>
                <w:sz w:val="20"/>
              </w:rPr>
              <w:t>44</w:t>
            </w:r>
          </w:p>
        </w:tc>
        <w:tc>
          <w:tcPr>
            <w:tcW w:w="0" w:type="auto"/>
            <w:vMerge w:val="continue"/>
            <w:tcBorders>
              <w:top w:val="nil"/>
              <w:left w:val="single" w:color="auto" w:sz="8" w:space="0"/>
              <w:bottom w:val="single" w:color="000000" w:sz="8" w:space="0"/>
              <w:right w:val="single" w:color="auto" w:sz="8" w:space="0"/>
            </w:tcBorders>
            <w:vAlign w:val="center"/>
          </w:tcPr>
          <w:p w14:paraId="2431B72F">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26F730D8">
            <w:pPr>
              <w:pStyle w:val="106"/>
              <w:snapToGrid w:val="0"/>
              <w:spacing w:before="31" w:beforeLines="10" w:after="31" w:afterLines="10" w:line="300" w:lineRule="exact"/>
              <w:ind w:left="-112" w:right="-112"/>
              <w:rPr>
                <w:sz w:val="20"/>
              </w:rPr>
            </w:pPr>
            <w:r>
              <w:rPr>
                <w:rFonts w:hint="eastAsia"/>
                <w:sz w:val="20"/>
              </w:rPr>
              <w:t>汉川市</w:t>
            </w:r>
          </w:p>
        </w:tc>
        <w:tc>
          <w:tcPr>
            <w:tcW w:w="697" w:type="pct"/>
            <w:tcBorders>
              <w:top w:val="nil"/>
              <w:left w:val="nil"/>
              <w:bottom w:val="single" w:color="auto" w:sz="8" w:space="0"/>
              <w:right w:val="single" w:color="auto" w:sz="8" w:space="0"/>
            </w:tcBorders>
            <w:vAlign w:val="center"/>
          </w:tcPr>
          <w:p w14:paraId="281B58DE">
            <w:pPr>
              <w:pStyle w:val="106"/>
              <w:snapToGrid w:val="0"/>
              <w:spacing w:before="31" w:beforeLines="10" w:after="31" w:afterLines="10" w:line="300" w:lineRule="exact"/>
              <w:ind w:left="-112" w:right="-112"/>
              <w:rPr>
                <w:sz w:val="20"/>
              </w:rPr>
            </w:pPr>
            <w:r>
              <w:rPr>
                <w:rFonts w:hint="eastAsia" w:ascii="宋体" w:hAnsi="宋体" w:eastAsia="宋体" w:cs="宋体"/>
                <w:sz w:val="20"/>
              </w:rPr>
              <w:t>汈</w:t>
            </w:r>
            <w:r>
              <w:rPr>
                <w:rFonts w:hint="eastAsia" w:hAnsi="仿宋_GB2312" w:cs="仿宋_GB2312"/>
                <w:sz w:val="20"/>
              </w:rPr>
              <w:t>汊湖</w:t>
            </w:r>
          </w:p>
        </w:tc>
        <w:tc>
          <w:tcPr>
            <w:tcW w:w="1589" w:type="pct"/>
            <w:tcBorders>
              <w:top w:val="nil"/>
              <w:left w:val="nil"/>
              <w:bottom w:val="single" w:color="auto" w:sz="8" w:space="0"/>
              <w:right w:val="single" w:color="auto" w:sz="8" w:space="0"/>
            </w:tcBorders>
            <w:vAlign w:val="center"/>
          </w:tcPr>
          <w:p w14:paraId="3CCBD9BF">
            <w:pPr>
              <w:pStyle w:val="106"/>
              <w:snapToGrid w:val="0"/>
              <w:spacing w:before="31" w:beforeLines="10" w:after="31" w:afterLines="10" w:line="300" w:lineRule="exact"/>
              <w:ind w:left="-112" w:right="-112"/>
              <w:rPr>
                <w:sz w:val="20"/>
              </w:rPr>
            </w:pPr>
            <w:r>
              <w:rPr>
                <w:rFonts w:hint="eastAsia"/>
                <w:sz w:val="20"/>
              </w:rPr>
              <w:t>老屋台</w:t>
            </w:r>
          </w:p>
        </w:tc>
        <w:tc>
          <w:tcPr>
            <w:tcW w:w="587" w:type="pct"/>
            <w:tcBorders>
              <w:top w:val="nil"/>
              <w:left w:val="nil"/>
              <w:bottom w:val="single" w:color="auto" w:sz="8" w:space="0"/>
              <w:right w:val="single" w:color="auto" w:sz="8" w:space="0"/>
            </w:tcBorders>
            <w:vAlign w:val="center"/>
          </w:tcPr>
          <w:p w14:paraId="3963575E">
            <w:pPr>
              <w:pStyle w:val="106"/>
              <w:snapToGrid w:val="0"/>
              <w:spacing w:before="31" w:beforeLines="10" w:after="31" w:afterLines="10" w:line="30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2D62A040">
            <w:pPr>
              <w:pStyle w:val="106"/>
              <w:snapToGrid w:val="0"/>
              <w:spacing w:before="31" w:beforeLines="10" w:after="31" w:afterLines="10" w:line="300" w:lineRule="exact"/>
              <w:ind w:left="-112" w:right="-112"/>
              <w:rPr>
                <w:sz w:val="20"/>
              </w:rPr>
            </w:pPr>
            <w:r>
              <w:rPr>
                <w:rFonts w:hint="eastAsia"/>
                <w:sz w:val="20"/>
              </w:rPr>
              <w:t>每月一次</w:t>
            </w:r>
          </w:p>
        </w:tc>
      </w:tr>
      <w:tr w14:paraId="7BB42623">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403F94CC">
            <w:pPr>
              <w:pStyle w:val="106"/>
              <w:snapToGrid w:val="0"/>
              <w:spacing w:before="31" w:beforeLines="10" w:after="31" w:afterLines="10" w:line="300" w:lineRule="exact"/>
              <w:ind w:left="-112" w:right="-112"/>
              <w:rPr>
                <w:sz w:val="20"/>
              </w:rPr>
            </w:pPr>
            <w:r>
              <w:rPr>
                <w:rFonts w:hint="eastAsia"/>
                <w:sz w:val="20"/>
              </w:rPr>
              <w:t>45</w:t>
            </w:r>
          </w:p>
        </w:tc>
        <w:tc>
          <w:tcPr>
            <w:tcW w:w="587" w:type="pct"/>
            <w:vMerge w:val="restart"/>
            <w:tcBorders>
              <w:top w:val="nil"/>
              <w:left w:val="single" w:color="auto" w:sz="8" w:space="0"/>
              <w:bottom w:val="single" w:color="000000" w:sz="8" w:space="0"/>
              <w:right w:val="single" w:color="auto" w:sz="8" w:space="0"/>
            </w:tcBorders>
            <w:vAlign w:val="center"/>
          </w:tcPr>
          <w:p w14:paraId="4C2EA535">
            <w:pPr>
              <w:pStyle w:val="106"/>
              <w:snapToGrid w:val="0"/>
              <w:spacing w:before="31" w:beforeLines="10" w:after="31" w:afterLines="10" w:line="300" w:lineRule="exact"/>
              <w:ind w:left="-112" w:right="-112"/>
              <w:rPr>
                <w:sz w:val="20"/>
              </w:rPr>
            </w:pPr>
            <w:r>
              <w:rPr>
                <w:rFonts w:hint="eastAsia"/>
                <w:sz w:val="20"/>
              </w:rPr>
              <w:t>荆州市</w:t>
            </w:r>
          </w:p>
        </w:tc>
        <w:tc>
          <w:tcPr>
            <w:tcW w:w="589" w:type="pct"/>
            <w:tcBorders>
              <w:top w:val="nil"/>
              <w:left w:val="nil"/>
              <w:bottom w:val="single" w:color="auto" w:sz="8" w:space="0"/>
              <w:right w:val="single" w:color="auto" w:sz="8" w:space="0"/>
            </w:tcBorders>
            <w:vAlign w:val="center"/>
          </w:tcPr>
          <w:p w14:paraId="20F01E7B">
            <w:pPr>
              <w:pStyle w:val="106"/>
              <w:snapToGrid w:val="0"/>
              <w:spacing w:before="31" w:beforeLines="10" w:after="31" w:afterLines="10" w:line="300" w:lineRule="exact"/>
              <w:ind w:left="-112" w:right="-112"/>
              <w:rPr>
                <w:sz w:val="20"/>
              </w:rPr>
            </w:pPr>
            <w:r>
              <w:rPr>
                <w:rFonts w:hint="eastAsia"/>
                <w:sz w:val="20"/>
              </w:rPr>
              <w:t>荆州市</w:t>
            </w:r>
          </w:p>
        </w:tc>
        <w:tc>
          <w:tcPr>
            <w:tcW w:w="697" w:type="pct"/>
            <w:tcBorders>
              <w:top w:val="nil"/>
              <w:left w:val="nil"/>
              <w:bottom w:val="single" w:color="auto" w:sz="8" w:space="0"/>
              <w:right w:val="single" w:color="auto" w:sz="8" w:space="0"/>
            </w:tcBorders>
            <w:vAlign w:val="center"/>
          </w:tcPr>
          <w:p w14:paraId="22030644">
            <w:pPr>
              <w:pStyle w:val="106"/>
              <w:snapToGrid w:val="0"/>
              <w:spacing w:before="31" w:beforeLines="10" w:after="31" w:afterLines="10" w:line="300" w:lineRule="exact"/>
              <w:ind w:left="-112" w:right="-112"/>
              <w:rPr>
                <w:sz w:val="20"/>
              </w:rPr>
            </w:pPr>
            <w:r>
              <w:rPr>
                <w:rFonts w:hint="eastAsia"/>
                <w:sz w:val="20"/>
              </w:rPr>
              <w:t>长湖</w:t>
            </w:r>
          </w:p>
        </w:tc>
        <w:tc>
          <w:tcPr>
            <w:tcW w:w="1589" w:type="pct"/>
            <w:tcBorders>
              <w:top w:val="nil"/>
              <w:left w:val="nil"/>
              <w:bottom w:val="single" w:color="auto" w:sz="8" w:space="0"/>
              <w:right w:val="single" w:color="auto" w:sz="8" w:space="0"/>
            </w:tcBorders>
            <w:vAlign w:val="center"/>
          </w:tcPr>
          <w:p w14:paraId="1172C178">
            <w:pPr>
              <w:pStyle w:val="106"/>
              <w:snapToGrid w:val="0"/>
              <w:spacing w:before="31" w:beforeLines="10" w:after="31" w:afterLines="10" w:line="300" w:lineRule="exact"/>
              <w:ind w:left="-112" w:right="-112"/>
              <w:rPr>
                <w:sz w:val="20"/>
              </w:rPr>
            </w:pPr>
            <w:r>
              <w:rPr>
                <w:rFonts w:hint="eastAsia"/>
                <w:sz w:val="20"/>
              </w:rPr>
              <w:t>戴家洼</w:t>
            </w:r>
          </w:p>
        </w:tc>
        <w:tc>
          <w:tcPr>
            <w:tcW w:w="587" w:type="pct"/>
            <w:tcBorders>
              <w:top w:val="nil"/>
              <w:left w:val="nil"/>
              <w:bottom w:val="single" w:color="auto" w:sz="8" w:space="0"/>
              <w:right w:val="single" w:color="auto" w:sz="8" w:space="0"/>
            </w:tcBorders>
            <w:vAlign w:val="center"/>
          </w:tcPr>
          <w:p w14:paraId="3E8CAC67">
            <w:pPr>
              <w:pStyle w:val="106"/>
              <w:snapToGrid w:val="0"/>
              <w:spacing w:before="31" w:beforeLines="10" w:after="31" w:afterLines="10" w:line="30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5F3AAB03">
            <w:pPr>
              <w:pStyle w:val="106"/>
              <w:snapToGrid w:val="0"/>
              <w:spacing w:before="31" w:beforeLines="10" w:after="31" w:afterLines="10" w:line="300" w:lineRule="exact"/>
              <w:ind w:left="-112" w:right="-112"/>
              <w:rPr>
                <w:sz w:val="20"/>
              </w:rPr>
            </w:pPr>
            <w:r>
              <w:rPr>
                <w:rFonts w:hint="eastAsia"/>
                <w:sz w:val="20"/>
              </w:rPr>
              <w:t>每月一次</w:t>
            </w:r>
          </w:p>
        </w:tc>
      </w:tr>
      <w:tr w14:paraId="566D2A71">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4A2D10B1">
            <w:pPr>
              <w:pStyle w:val="106"/>
              <w:snapToGrid w:val="0"/>
              <w:spacing w:before="31" w:beforeLines="10" w:after="31" w:afterLines="10" w:line="300" w:lineRule="exact"/>
              <w:ind w:left="-112" w:right="-112"/>
              <w:rPr>
                <w:sz w:val="20"/>
              </w:rPr>
            </w:pPr>
            <w:r>
              <w:rPr>
                <w:rFonts w:hint="eastAsia"/>
                <w:sz w:val="20"/>
              </w:rPr>
              <w:t>46</w:t>
            </w:r>
          </w:p>
        </w:tc>
        <w:tc>
          <w:tcPr>
            <w:tcW w:w="0" w:type="auto"/>
            <w:vMerge w:val="continue"/>
            <w:tcBorders>
              <w:top w:val="nil"/>
              <w:left w:val="single" w:color="auto" w:sz="8" w:space="0"/>
              <w:bottom w:val="single" w:color="000000" w:sz="8" w:space="0"/>
              <w:right w:val="single" w:color="auto" w:sz="8" w:space="0"/>
            </w:tcBorders>
            <w:vAlign w:val="center"/>
          </w:tcPr>
          <w:p w14:paraId="18C3E0AE">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399077CE">
            <w:pPr>
              <w:pStyle w:val="106"/>
              <w:snapToGrid w:val="0"/>
              <w:spacing w:before="31" w:beforeLines="10" w:after="31" w:afterLines="10" w:line="300" w:lineRule="exact"/>
              <w:ind w:left="-112" w:right="-112"/>
              <w:rPr>
                <w:sz w:val="20"/>
              </w:rPr>
            </w:pPr>
            <w:r>
              <w:rPr>
                <w:rFonts w:hint="eastAsia"/>
                <w:sz w:val="20"/>
              </w:rPr>
              <w:t>荆州市</w:t>
            </w:r>
          </w:p>
        </w:tc>
        <w:tc>
          <w:tcPr>
            <w:tcW w:w="697" w:type="pct"/>
            <w:tcBorders>
              <w:top w:val="nil"/>
              <w:left w:val="nil"/>
              <w:bottom w:val="single" w:color="auto" w:sz="8" w:space="0"/>
              <w:right w:val="single" w:color="auto" w:sz="8" w:space="0"/>
            </w:tcBorders>
            <w:vAlign w:val="center"/>
          </w:tcPr>
          <w:p w14:paraId="3D82100B">
            <w:pPr>
              <w:pStyle w:val="106"/>
              <w:snapToGrid w:val="0"/>
              <w:spacing w:before="31" w:beforeLines="10" w:after="31" w:afterLines="10" w:line="300" w:lineRule="exact"/>
              <w:ind w:left="-112" w:right="-112"/>
              <w:rPr>
                <w:sz w:val="20"/>
              </w:rPr>
            </w:pPr>
            <w:r>
              <w:rPr>
                <w:rFonts w:hint="eastAsia"/>
                <w:sz w:val="20"/>
              </w:rPr>
              <w:t>长湖</w:t>
            </w:r>
          </w:p>
        </w:tc>
        <w:tc>
          <w:tcPr>
            <w:tcW w:w="1589" w:type="pct"/>
            <w:tcBorders>
              <w:top w:val="nil"/>
              <w:left w:val="nil"/>
              <w:bottom w:val="single" w:color="auto" w:sz="8" w:space="0"/>
              <w:right w:val="single" w:color="auto" w:sz="8" w:space="0"/>
            </w:tcBorders>
            <w:vAlign w:val="center"/>
          </w:tcPr>
          <w:p w14:paraId="7186EDFE">
            <w:pPr>
              <w:pStyle w:val="106"/>
              <w:snapToGrid w:val="0"/>
              <w:spacing w:before="31" w:beforeLines="10" w:after="31" w:afterLines="10" w:line="300" w:lineRule="exact"/>
              <w:ind w:left="-112" w:right="-112"/>
              <w:rPr>
                <w:sz w:val="20"/>
              </w:rPr>
            </w:pPr>
            <w:r>
              <w:rPr>
                <w:rFonts w:hint="eastAsia"/>
                <w:sz w:val="20"/>
              </w:rPr>
              <w:t>桥河口</w:t>
            </w:r>
          </w:p>
        </w:tc>
        <w:tc>
          <w:tcPr>
            <w:tcW w:w="587" w:type="pct"/>
            <w:tcBorders>
              <w:top w:val="nil"/>
              <w:left w:val="nil"/>
              <w:bottom w:val="single" w:color="auto" w:sz="8" w:space="0"/>
              <w:right w:val="single" w:color="auto" w:sz="8" w:space="0"/>
            </w:tcBorders>
            <w:vAlign w:val="center"/>
          </w:tcPr>
          <w:p w14:paraId="7FE93EF7">
            <w:pPr>
              <w:pStyle w:val="106"/>
              <w:snapToGrid w:val="0"/>
              <w:spacing w:before="31" w:beforeLines="10" w:after="31" w:afterLines="10" w:line="30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01155DA3">
            <w:pPr>
              <w:pStyle w:val="106"/>
              <w:snapToGrid w:val="0"/>
              <w:spacing w:before="31" w:beforeLines="10" w:after="31" w:afterLines="10" w:line="300" w:lineRule="exact"/>
              <w:ind w:left="-112" w:right="-112"/>
              <w:rPr>
                <w:sz w:val="20"/>
              </w:rPr>
            </w:pPr>
            <w:r>
              <w:rPr>
                <w:rFonts w:hint="eastAsia"/>
                <w:sz w:val="20"/>
              </w:rPr>
              <w:t>每月一次</w:t>
            </w:r>
          </w:p>
        </w:tc>
      </w:tr>
      <w:tr w14:paraId="2298FFD1">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35AC9E16">
            <w:pPr>
              <w:pStyle w:val="106"/>
              <w:snapToGrid w:val="0"/>
              <w:spacing w:before="31" w:beforeLines="10" w:after="31" w:afterLines="10" w:line="300" w:lineRule="exact"/>
              <w:ind w:left="-112" w:right="-112"/>
              <w:rPr>
                <w:sz w:val="20"/>
              </w:rPr>
            </w:pPr>
            <w:r>
              <w:rPr>
                <w:rFonts w:hint="eastAsia"/>
                <w:sz w:val="20"/>
              </w:rPr>
              <w:t>47</w:t>
            </w:r>
          </w:p>
        </w:tc>
        <w:tc>
          <w:tcPr>
            <w:tcW w:w="0" w:type="auto"/>
            <w:vMerge w:val="continue"/>
            <w:tcBorders>
              <w:top w:val="nil"/>
              <w:left w:val="single" w:color="auto" w:sz="8" w:space="0"/>
              <w:bottom w:val="single" w:color="000000" w:sz="8" w:space="0"/>
              <w:right w:val="single" w:color="auto" w:sz="8" w:space="0"/>
            </w:tcBorders>
            <w:vAlign w:val="center"/>
          </w:tcPr>
          <w:p w14:paraId="1679F039">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59964A16">
            <w:pPr>
              <w:pStyle w:val="106"/>
              <w:snapToGrid w:val="0"/>
              <w:spacing w:before="31" w:beforeLines="10" w:after="31" w:afterLines="10" w:line="300" w:lineRule="exact"/>
              <w:ind w:left="-112" w:right="-112"/>
              <w:rPr>
                <w:sz w:val="20"/>
              </w:rPr>
            </w:pPr>
            <w:r>
              <w:rPr>
                <w:rFonts w:hint="eastAsia"/>
                <w:sz w:val="20"/>
              </w:rPr>
              <w:t>荆州市</w:t>
            </w:r>
          </w:p>
        </w:tc>
        <w:tc>
          <w:tcPr>
            <w:tcW w:w="697" w:type="pct"/>
            <w:tcBorders>
              <w:top w:val="nil"/>
              <w:left w:val="nil"/>
              <w:bottom w:val="single" w:color="auto" w:sz="8" w:space="0"/>
              <w:right w:val="single" w:color="auto" w:sz="8" w:space="0"/>
            </w:tcBorders>
            <w:vAlign w:val="center"/>
          </w:tcPr>
          <w:p w14:paraId="62CD799A">
            <w:pPr>
              <w:pStyle w:val="106"/>
              <w:snapToGrid w:val="0"/>
              <w:spacing w:before="31" w:beforeLines="10" w:after="31" w:afterLines="10" w:line="300" w:lineRule="exact"/>
              <w:ind w:left="-112" w:right="-112"/>
              <w:rPr>
                <w:sz w:val="20"/>
              </w:rPr>
            </w:pPr>
            <w:r>
              <w:rPr>
                <w:rFonts w:hint="eastAsia"/>
                <w:sz w:val="20"/>
              </w:rPr>
              <w:t>长湖</w:t>
            </w:r>
          </w:p>
        </w:tc>
        <w:tc>
          <w:tcPr>
            <w:tcW w:w="1589" w:type="pct"/>
            <w:tcBorders>
              <w:top w:val="nil"/>
              <w:left w:val="nil"/>
              <w:bottom w:val="single" w:color="auto" w:sz="8" w:space="0"/>
              <w:right w:val="single" w:color="auto" w:sz="8" w:space="0"/>
            </w:tcBorders>
            <w:vAlign w:val="center"/>
          </w:tcPr>
          <w:p w14:paraId="25DBFB22">
            <w:pPr>
              <w:pStyle w:val="106"/>
              <w:snapToGrid w:val="0"/>
              <w:spacing w:before="31" w:beforeLines="10" w:after="31" w:afterLines="10" w:line="300" w:lineRule="exact"/>
              <w:ind w:left="-112" w:right="-112"/>
              <w:rPr>
                <w:sz w:val="20"/>
              </w:rPr>
            </w:pPr>
            <w:r>
              <w:rPr>
                <w:rFonts w:hint="eastAsia"/>
                <w:sz w:val="20"/>
              </w:rPr>
              <w:t>习家口</w:t>
            </w:r>
          </w:p>
        </w:tc>
        <w:tc>
          <w:tcPr>
            <w:tcW w:w="587" w:type="pct"/>
            <w:tcBorders>
              <w:top w:val="nil"/>
              <w:left w:val="nil"/>
              <w:bottom w:val="single" w:color="auto" w:sz="8" w:space="0"/>
              <w:right w:val="single" w:color="auto" w:sz="8" w:space="0"/>
            </w:tcBorders>
            <w:vAlign w:val="center"/>
          </w:tcPr>
          <w:p w14:paraId="42FDAC32">
            <w:pPr>
              <w:pStyle w:val="106"/>
              <w:snapToGrid w:val="0"/>
              <w:spacing w:before="31" w:beforeLines="10" w:after="31" w:afterLines="10" w:line="30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01A7B936">
            <w:pPr>
              <w:pStyle w:val="106"/>
              <w:snapToGrid w:val="0"/>
              <w:spacing w:before="31" w:beforeLines="10" w:after="31" w:afterLines="10" w:line="300" w:lineRule="exact"/>
              <w:ind w:left="-112" w:right="-112"/>
              <w:rPr>
                <w:sz w:val="20"/>
              </w:rPr>
            </w:pPr>
            <w:r>
              <w:rPr>
                <w:rFonts w:hint="eastAsia"/>
                <w:sz w:val="20"/>
              </w:rPr>
              <w:t>每月一次</w:t>
            </w:r>
          </w:p>
        </w:tc>
      </w:tr>
      <w:tr w14:paraId="6663B0E3">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067EB8AC">
            <w:pPr>
              <w:pStyle w:val="106"/>
              <w:snapToGrid w:val="0"/>
              <w:spacing w:before="31" w:beforeLines="10" w:after="31" w:afterLines="10" w:line="300" w:lineRule="exact"/>
              <w:ind w:left="-112" w:right="-112"/>
              <w:rPr>
                <w:sz w:val="20"/>
              </w:rPr>
            </w:pPr>
            <w:r>
              <w:rPr>
                <w:rFonts w:hint="eastAsia"/>
                <w:sz w:val="20"/>
              </w:rPr>
              <w:t>48</w:t>
            </w:r>
          </w:p>
        </w:tc>
        <w:tc>
          <w:tcPr>
            <w:tcW w:w="0" w:type="auto"/>
            <w:vMerge w:val="continue"/>
            <w:tcBorders>
              <w:top w:val="nil"/>
              <w:left w:val="single" w:color="auto" w:sz="8" w:space="0"/>
              <w:bottom w:val="single" w:color="000000" w:sz="8" w:space="0"/>
              <w:right w:val="single" w:color="auto" w:sz="8" w:space="0"/>
            </w:tcBorders>
            <w:vAlign w:val="center"/>
          </w:tcPr>
          <w:p w14:paraId="1CD5A951">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04BBE01F">
            <w:pPr>
              <w:pStyle w:val="106"/>
              <w:snapToGrid w:val="0"/>
              <w:spacing w:before="31" w:beforeLines="10" w:after="31" w:afterLines="10" w:line="300" w:lineRule="exact"/>
              <w:ind w:left="-112" w:right="-112"/>
              <w:rPr>
                <w:sz w:val="20"/>
              </w:rPr>
            </w:pPr>
            <w:r>
              <w:rPr>
                <w:rFonts w:hint="eastAsia"/>
                <w:sz w:val="20"/>
              </w:rPr>
              <w:t>荆州市</w:t>
            </w:r>
          </w:p>
        </w:tc>
        <w:tc>
          <w:tcPr>
            <w:tcW w:w="697" w:type="pct"/>
            <w:tcBorders>
              <w:top w:val="nil"/>
              <w:left w:val="nil"/>
              <w:bottom w:val="single" w:color="auto" w:sz="8" w:space="0"/>
              <w:right w:val="single" w:color="auto" w:sz="8" w:space="0"/>
            </w:tcBorders>
            <w:vAlign w:val="center"/>
          </w:tcPr>
          <w:p w14:paraId="7E0E85F8">
            <w:pPr>
              <w:pStyle w:val="106"/>
              <w:snapToGrid w:val="0"/>
              <w:spacing w:before="31" w:beforeLines="10" w:after="31" w:afterLines="10" w:line="300" w:lineRule="exact"/>
              <w:ind w:left="-112" w:right="-112"/>
              <w:rPr>
                <w:sz w:val="20"/>
              </w:rPr>
            </w:pPr>
            <w:r>
              <w:rPr>
                <w:rFonts w:hint="eastAsia"/>
                <w:sz w:val="20"/>
              </w:rPr>
              <w:t>长湖</w:t>
            </w:r>
          </w:p>
        </w:tc>
        <w:tc>
          <w:tcPr>
            <w:tcW w:w="1589" w:type="pct"/>
            <w:tcBorders>
              <w:top w:val="nil"/>
              <w:left w:val="nil"/>
              <w:bottom w:val="single" w:color="auto" w:sz="8" w:space="0"/>
              <w:right w:val="single" w:color="auto" w:sz="8" w:space="0"/>
            </w:tcBorders>
            <w:vAlign w:val="center"/>
          </w:tcPr>
          <w:p w14:paraId="0378F9F9">
            <w:pPr>
              <w:pStyle w:val="106"/>
              <w:snapToGrid w:val="0"/>
              <w:spacing w:before="31" w:beforeLines="10" w:after="31" w:afterLines="10" w:line="300" w:lineRule="exact"/>
              <w:ind w:left="-112" w:right="-112"/>
              <w:rPr>
                <w:sz w:val="20"/>
              </w:rPr>
            </w:pPr>
            <w:r>
              <w:rPr>
                <w:rFonts w:hint="eastAsia"/>
                <w:sz w:val="20"/>
              </w:rPr>
              <w:t>关沮口</w:t>
            </w:r>
          </w:p>
        </w:tc>
        <w:tc>
          <w:tcPr>
            <w:tcW w:w="587" w:type="pct"/>
            <w:tcBorders>
              <w:top w:val="nil"/>
              <w:left w:val="nil"/>
              <w:bottom w:val="single" w:color="auto" w:sz="8" w:space="0"/>
              <w:right w:val="single" w:color="auto" w:sz="8" w:space="0"/>
            </w:tcBorders>
            <w:vAlign w:val="center"/>
          </w:tcPr>
          <w:p w14:paraId="392608CF">
            <w:pPr>
              <w:pStyle w:val="106"/>
              <w:snapToGrid w:val="0"/>
              <w:spacing w:before="31" w:beforeLines="10" w:after="31" w:afterLines="10" w:line="30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2F28925E">
            <w:pPr>
              <w:pStyle w:val="106"/>
              <w:snapToGrid w:val="0"/>
              <w:spacing w:before="31" w:beforeLines="10" w:after="31" w:afterLines="10" w:line="300" w:lineRule="exact"/>
              <w:ind w:left="-112" w:right="-112"/>
              <w:rPr>
                <w:sz w:val="20"/>
              </w:rPr>
            </w:pPr>
            <w:r>
              <w:rPr>
                <w:rFonts w:hint="eastAsia"/>
                <w:sz w:val="20"/>
              </w:rPr>
              <w:t>每月一次</w:t>
            </w:r>
          </w:p>
        </w:tc>
      </w:tr>
      <w:tr w14:paraId="0B5998C3">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2DF1C74A">
            <w:pPr>
              <w:pStyle w:val="106"/>
              <w:snapToGrid w:val="0"/>
              <w:spacing w:before="31" w:beforeLines="10" w:after="31" w:afterLines="10" w:line="300" w:lineRule="exact"/>
              <w:ind w:left="-112" w:right="-112"/>
              <w:rPr>
                <w:sz w:val="20"/>
              </w:rPr>
            </w:pPr>
            <w:r>
              <w:rPr>
                <w:rFonts w:hint="eastAsia"/>
                <w:sz w:val="20"/>
              </w:rPr>
              <w:t>49</w:t>
            </w:r>
          </w:p>
        </w:tc>
        <w:tc>
          <w:tcPr>
            <w:tcW w:w="0" w:type="auto"/>
            <w:vMerge w:val="continue"/>
            <w:tcBorders>
              <w:top w:val="nil"/>
              <w:left w:val="single" w:color="auto" w:sz="8" w:space="0"/>
              <w:bottom w:val="single" w:color="000000" w:sz="8" w:space="0"/>
              <w:right w:val="single" w:color="auto" w:sz="8" w:space="0"/>
            </w:tcBorders>
            <w:vAlign w:val="center"/>
          </w:tcPr>
          <w:p w14:paraId="75425EC9">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191AAC46">
            <w:pPr>
              <w:pStyle w:val="106"/>
              <w:snapToGrid w:val="0"/>
              <w:spacing w:before="31" w:beforeLines="10" w:after="31" w:afterLines="10" w:line="300" w:lineRule="exact"/>
              <w:ind w:left="-112" w:right="-112"/>
              <w:rPr>
                <w:sz w:val="20"/>
              </w:rPr>
            </w:pPr>
            <w:r>
              <w:rPr>
                <w:rFonts w:hint="eastAsia"/>
                <w:sz w:val="20"/>
              </w:rPr>
              <w:t>洪湖市</w:t>
            </w:r>
          </w:p>
        </w:tc>
        <w:tc>
          <w:tcPr>
            <w:tcW w:w="697" w:type="pct"/>
            <w:tcBorders>
              <w:top w:val="nil"/>
              <w:left w:val="nil"/>
              <w:bottom w:val="single" w:color="auto" w:sz="8" w:space="0"/>
              <w:right w:val="single" w:color="auto" w:sz="8" w:space="0"/>
            </w:tcBorders>
            <w:vAlign w:val="center"/>
          </w:tcPr>
          <w:p w14:paraId="4B8A0AC6">
            <w:pPr>
              <w:pStyle w:val="106"/>
              <w:snapToGrid w:val="0"/>
              <w:spacing w:before="31" w:beforeLines="10" w:after="31" w:afterLines="10" w:line="300" w:lineRule="exact"/>
              <w:ind w:left="-112" w:right="-112"/>
              <w:rPr>
                <w:sz w:val="20"/>
              </w:rPr>
            </w:pPr>
            <w:r>
              <w:rPr>
                <w:rFonts w:hint="eastAsia"/>
                <w:sz w:val="20"/>
              </w:rPr>
              <w:t>洪湖</w:t>
            </w:r>
          </w:p>
        </w:tc>
        <w:tc>
          <w:tcPr>
            <w:tcW w:w="1589" w:type="pct"/>
            <w:tcBorders>
              <w:top w:val="nil"/>
              <w:left w:val="nil"/>
              <w:bottom w:val="single" w:color="auto" w:sz="8" w:space="0"/>
              <w:right w:val="single" w:color="auto" w:sz="8" w:space="0"/>
            </w:tcBorders>
            <w:vAlign w:val="center"/>
          </w:tcPr>
          <w:p w14:paraId="54AA9CC4">
            <w:pPr>
              <w:pStyle w:val="106"/>
              <w:snapToGrid w:val="0"/>
              <w:spacing w:before="31" w:beforeLines="10" w:after="31" w:afterLines="10" w:line="300" w:lineRule="exact"/>
              <w:ind w:left="-112" w:right="-112"/>
              <w:rPr>
                <w:sz w:val="20"/>
              </w:rPr>
            </w:pPr>
            <w:r>
              <w:rPr>
                <w:rFonts w:hint="eastAsia"/>
                <w:sz w:val="20"/>
              </w:rPr>
              <w:t>蓝田</w:t>
            </w:r>
          </w:p>
        </w:tc>
        <w:tc>
          <w:tcPr>
            <w:tcW w:w="587" w:type="pct"/>
            <w:tcBorders>
              <w:top w:val="nil"/>
              <w:left w:val="nil"/>
              <w:bottom w:val="single" w:color="auto" w:sz="8" w:space="0"/>
              <w:right w:val="single" w:color="auto" w:sz="8" w:space="0"/>
            </w:tcBorders>
            <w:vAlign w:val="center"/>
          </w:tcPr>
          <w:p w14:paraId="59AE8B9B">
            <w:pPr>
              <w:pStyle w:val="106"/>
              <w:snapToGrid w:val="0"/>
              <w:spacing w:before="31" w:beforeLines="10" w:after="31" w:afterLines="10" w:line="30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4E86B183">
            <w:pPr>
              <w:pStyle w:val="106"/>
              <w:snapToGrid w:val="0"/>
              <w:spacing w:before="31" w:beforeLines="10" w:after="31" w:afterLines="10" w:line="300" w:lineRule="exact"/>
              <w:ind w:left="-112" w:right="-112"/>
              <w:rPr>
                <w:sz w:val="20"/>
              </w:rPr>
            </w:pPr>
            <w:r>
              <w:rPr>
                <w:rFonts w:hint="eastAsia"/>
                <w:sz w:val="20"/>
              </w:rPr>
              <w:t>每月一次</w:t>
            </w:r>
          </w:p>
        </w:tc>
      </w:tr>
      <w:tr w14:paraId="2F97B12F">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7BE843C7">
            <w:pPr>
              <w:pStyle w:val="106"/>
              <w:snapToGrid w:val="0"/>
              <w:spacing w:before="31" w:beforeLines="10" w:after="31" w:afterLines="10" w:line="300" w:lineRule="exact"/>
              <w:ind w:left="-112" w:right="-112"/>
              <w:rPr>
                <w:sz w:val="20"/>
              </w:rPr>
            </w:pPr>
            <w:r>
              <w:rPr>
                <w:rFonts w:hint="eastAsia"/>
                <w:sz w:val="20"/>
              </w:rPr>
              <w:t>50</w:t>
            </w:r>
          </w:p>
        </w:tc>
        <w:tc>
          <w:tcPr>
            <w:tcW w:w="0" w:type="auto"/>
            <w:vMerge w:val="continue"/>
            <w:tcBorders>
              <w:top w:val="nil"/>
              <w:left w:val="single" w:color="auto" w:sz="8" w:space="0"/>
              <w:bottom w:val="single" w:color="000000" w:sz="8" w:space="0"/>
              <w:right w:val="single" w:color="auto" w:sz="8" w:space="0"/>
            </w:tcBorders>
            <w:vAlign w:val="center"/>
          </w:tcPr>
          <w:p w14:paraId="0D911BE0">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693DE0D9">
            <w:pPr>
              <w:pStyle w:val="106"/>
              <w:snapToGrid w:val="0"/>
              <w:spacing w:before="31" w:beforeLines="10" w:after="31" w:afterLines="10" w:line="300" w:lineRule="exact"/>
              <w:ind w:left="-112" w:right="-112"/>
              <w:rPr>
                <w:sz w:val="20"/>
              </w:rPr>
            </w:pPr>
            <w:r>
              <w:rPr>
                <w:rFonts w:hint="eastAsia"/>
                <w:sz w:val="20"/>
              </w:rPr>
              <w:t>洪湖市</w:t>
            </w:r>
          </w:p>
        </w:tc>
        <w:tc>
          <w:tcPr>
            <w:tcW w:w="697" w:type="pct"/>
            <w:tcBorders>
              <w:top w:val="nil"/>
              <w:left w:val="nil"/>
              <w:bottom w:val="single" w:color="auto" w:sz="8" w:space="0"/>
              <w:right w:val="single" w:color="auto" w:sz="8" w:space="0"/>
            </w:tcBorders>
            <w:vAlign w:val="center"/>
          </w:tcPr>
          <w:p w14:paraId="7ACE71E3">
            <w:pPr>
              <w:pStyle w:val="106"/>
              <w:snapToGrid w:val="0"/>
              <w:spacing w:before="31" w:beforeLines="10" w:after="31" w:afterLines="10" w:line="300" w:lineRule="exact"/>
              <w:ind w:left="-112" w:right="-112"/>
              <w:rPr>
                <w:sz w:val="20"/>
              </w:rPr>
            </w:pPr>
            <w:r>
              <w:rPr>
                <w:rFonts w:hint="eastAsia"/>
                <w:sz w:val="20"/>
              </w:rPr>
              <w:t>洪湖</w:t>
            </w:r>
          </w:p>
        </w:tc>
        <w:tc>
          <w:tcPr>
            <w:tcW w:w="1589" w:type="pct"/>
            <w:tcBorders>
              <w:top w:val="nil"/>
              <w:left w:val="nil"/>
              <w:bottom w:val="single" w:color="auto" w:sz="8" w:space="0"/>
              <w:right w:val="single" w:color="auto" w:sz="8" w:space="0"/>
            </w:tcBorders>
            <w:vAlign w:val="center"/>
          </w:tcPr>
          <w:p w14:paraId="573261A2">
            <w:pPr>
              <w:pStyle w:val="106"/>
              <w:snapToGrid w:val="0"/>
              <w:spacing w:before="31" w:beforeLines="10" w:after="31" w:afterLines="10" w:line="300" w:lineRule="exact"/>
              <w:ind w:left="-112" w:right="-112"/>
              <w:rPr>
                <w:sz w:val="20"/>
              </w:rPr>
            </w:pPr>
            <w:r>
              <w:rPr>
                <w:rFonts w:hint="eastAsia"/>
                <w:sz w:val="20"/>
              </w:rPr>
              <w:t>小港</w:t>
            </w:r>
          </w:p>
        </w:tc>
        <w:tc>
          <w:tcPr>
            <w:tcW w:w="587" w:type="pct"/>
            <w:tcBorders>
              <w:top w:val="nil"/>
              <w:left w:val="nil"/>
              <w:bottom w:val="single" w:color="auto" w:sz="8" w:space="0"/>
              <w:right w:val="single" w:color="auto" w:sz="8" w:space="0"/>
            </w:tcBorders>
            <w:vAlign w:val="center"/>
          </w:tcPr>
          <w:p w14:paraId="0B006B18">
            <w:pPr>
              <w:pStyle w:val="106"/>
              <w:snapToGrid w:val="0"/>
              <w:spacing w:before="31" w:beforeLines="10" w:after="31" w:afterLines="10" w:line="30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6F423A0F">
            <w:pPr>
              <w:pStyle w:val="106"/>
              <w:snapToGrid w:val="0"/>
              <w:spacing w:before="31" w:beforeLines="10" w:after="31" w:afterLines="10" w:line="300" w:lineRule="exact"/>
              <w:ind w:left="-112" w:right="-112"/>
              <w:rPr>
                <w:sz w:val="20"/>
              </w:rPr>
            </w:pPr>
            <w:r>
              <w:rPr>
                <w:rFonts w:hint="eastAsia"/>
                <w:sz w:val="20"/>
              </w:rPr>
              <w:t>每月一次</w:t>
            </w:r>
          </w:p>
        </w:tc>
      </w:tr>
      <w:tr w14:paraId="0BB525E9">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3F131CEA">
            <w:pPr>
              <w:pStyle w:val="106"/>
              <w:snapToGrid w:val="0"/>
              <w:spacing w:before="31" w:beforeLines="10" w:after="31" w:afterLines="10" w:line="300" w:lineRule="exact"/>
              <w:ind w:left="-112" w:right="-112"/>
              <w:rPr>
                <w:sz w:val="20"/>
              </w:rPr>
            </w:pPr>
            <w:r>
              <w:rPr>
                <w:rFonts w:hint="eastAsia"/>
                <w:sz w:val="20"/>
              </w:rPr>
              <w:t>51</w:t>
            </w:r>
          </w:p>
        </w:tc>
        <w:tc>
          <w:tcPr>
            <w:tcW w:w="0" w:type="auto"/>
            <w:vMerge w:val="continue"/>
            <w:tcBorders>
              <w:top w:val="nil"/>
              <w:left w:val="single" w:color="auto" w:sz="8" w:space="0"/>
              <w:bottom w:val="single" w:color="000000" w:sz="8" w:space="0"/>
              <w:right w:val="single" w:color="auto" w:sz="8" w:space="0"/>
            </w:tcBorders>
            <w:vAlign w:val="center"/>
          </w:tcPr>
          <w:p w14:paraId="1B6EA470">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1C112AD2">
            <w:pPr>
              <w:pStyle w:val="106"/>
              <w:snapToGrid w:val="0"/>
              <w:spacing w:before="31" w:beforeLines="10" w:after="31" w:afterLines="10" w:line="300" w:lineRule="exact"/>
              <w:ind w:left="-112" w:right="-112"/>
              <w:rPr>
                <w:sz w:val="20"/>
              </w:rPr>
            </w:pPr>
            <w:r>
              <w:rPr>
                <w:rFonts w:hint="eastAsia"/>
                <w:sz w:val="20"/>
              </w:rPr>
              <w:t>洪湖市</w:t>
            </w:r>
          </w:p>
        </w:tc>
        <w:tc>
          <w:tcPr>
            <w:tcW w:w="697" w:type="pct"/>
            <w:tcBorders>
              <w:top w:val="nil"/>
              <w:left w:val="nil"/>
              <w:bottom w:val="single" w:color="auto" w:sz="8" w:space="0"/>
              <w:right w:val="single" w:color="auto" w:sz="8" w:space="0"/>
            </w:tcBorders>
            <w:vAlign w:val="center"/>
          </w:tcPr>
          <w:p w14:paraId="7C637514">
            <w:pPr>
              <w:pStyle w:val="106"/>
              <w:snapToGrid w:val="0"/>
              <w:spacing w:before="31" w:beforeLines="10" w:after="31" w:afterLines="10" w:line="300" w:lineRule="exact"/>
              <w:ind w:left="-112" w:right="-112"/>
              <w:rPr>
                <w:sz w:val="20"/>
              </w:rPr>
            </w:pPr>
            <w:r>
              <w:rPr>
                <w:rFonts w:hint="eastAsia"/>
                <w:sz w:val="20"/>
              </w:rPr>
              <w:t>洪湖</w:t>
            </w:r>
          </w:p>
        </w:tc>
        <w:tc>
          <w:tcPr>
            <w:tcW w:w="1589" w:type="pct"/>
            <w:tcBorders>
              <w:top w:val="nil"/>
              <w:left w:val="nil"/>
              <w:bottom w:val="single" w:color="auto" w:sz="8" w:space="0"/>
              <w:right w:val="single" w:color="auto" w:sz="8" w:space="0"/>
            </w:tcBorders>
            <w:vAlign w:val="center"/>
          </w:tcPr>
          <w:p w14:paraId="15E9D281">
            <w:pPr>
              <w:pStyle w:val="106"/>
              <w:snapToGrid w:val="0"/>
              <w:spacing w:before="31" w:beforeLines="10" w:after="31" w:afterLines="10" w:line="300" w:lineRule="exact"/>
              <w:ind w:left="-112" w:right="-112"/>
              <w:rPr>
                <w:sz w:val="20"/>
              </w:rPr>
            </w:pPr>
            <w:r>
              <w:rPr>
                <w:rFonts w:hint="eastAsia"/>
                <w:sz w:val="20"/>
              </w:rPr>
              <w:t>下新河</w:t>
            </w:r>
          </w:p>
        </w:tc>
        <w:tc>
          <w:tcPr>
            <w:tcW w:w="587" w:type="pct"/>
            <w:tcBorders>
              <w:top w:val="nil"/>
              <w:left w:val="nil"/>
              <w:bottom w:val="single" w:color="auto" w:sz="8" w:space="0"/>
              <w:right w:val="single" w:color="auto" w:sz="8" w:space="0"/>
            </w:tcBorders>
            <w:vAlign w:val="center"/>
          </w:tcPr>
          <w:p w14:paraId="48204111">
            <w:pPr>
              <w:pStyle w:val="106"/>
              <w:snapToGrid w:val="0"/>
              <w:spacing w:before="31" w:beforeLines="10" w:after="31" w:afterLines="10" w:line="30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26738450">
            <w:pPr>
              <w:pStyle w:val="106"/>
              <w:snapToGrid w:val="0"/>
              <w:spacing w:before="31" w:beforeLines="10" w:after="31" w:afterLines="10" w:line="300" w:lineRule="exact"/>
              <w:ind w:left="-112" w:right="-112"/>
              <w:rPr>
                <w:sz w:val="20"/>
              </w:rPr>
            </w:pPr>
            <w:r>
              <w:rPr>
                <w:rFonts w:hint="eastAsia"/>
                <w:sz w:val="20"/>
              </w:rPr>
              <w:t>每月一次</w:t>
            </w:r>
          </w:p>
        </w:tc>
      </w:tr>
      <w:tr w14:paraId="46279A7A">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08275A07">
            <w:pPr>
              <w:pStyle w:val="106"/>
              <w:snapToGrid w:val="0"/>
              <w:spacing w:before="31" w:beforeLines="10" w:after="31" w:afterLines="10" w:line="300" w:lineRule="exact"/>
              <w:ind w:left="-112" w:right="-112"/>
              <w:rPr>
                <w:sz w:val="20"/>
              </w:rPr>
            </w:pPr>
            <w:r>
              <w:rPr>
                <w:rFonts w:hint="eastAsia"/>
                <w:sz w:val="20"/>
              </w:rPr>
              <w:t>52</w:t>
            </w:r>
          </w:p>
        </w:tc>
        <w:tc>
          <w:tcPr>
            <w:tcW w:w="0" w:type="auto"/>
            <w:vMerge w:val="continue"/>
            <w:tcBorders>
              <w:top w:val="nil"/>
              <w:left w:val="single" w:color="auto" w:sz="8" w:space="0"/>
              <w:bottom w:val="single" w:color="000000" w:sz="8" w:space="0"/>
              <w:right w:val="single" w:color="auto" w:sz="8" w:space="0"/>
            </w:tcBorders>
            <w:vAlign w:val="center"/>
          </w:tcPr>
          <w:p w14:paraId="1509884C">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3D112EC3">
            <w:pPr>
              <w:pStyle w:val="106"/>
              <w:snapToGrid w:val="0"/>
              <w:spacing w:before="31" w:beforeLines="10" w:after="31" w:afterLines="10" w:line="300" w:lineRule="exact"/>
              <w:ind w:left="-112" w:right="-112"/>
              <w:rPr>
                <w:sz w:val="20"/>
              </w:rPr>
            </w:pPr>
            <w:r>
              <w:rPr>
                <w:rFonts w:hint="eastAsia"/>
                <w:sz w:val="20"/>
              </w:rPr>
              <w:t>洪湖市</w:t>
            </w:r>
          </w:p>
        </w:tc>
        <w:tc>
          <w:tcPr>
            <w:tcW w:w="697" w:type="pct"/>
            <w:tcBorders>
              <w:top w:val="nil"/>
              <w:left w:val="nil"/>
              <w:bottom w:val="single" w:color="auto" w:sz="8" w:space="0"/>
              <w:right w:val="single" w:color="auto" w:sz="8" w:space="0"/>
            </w:tcBorders>
            <w:vAlign w:val="center"/>
          </w:tcPr>
          <w:p w14:paraId="1944DC1A">
            <w:pPr>
              <w:pStyle w:val="106"/>
              <w:snapToGrid w:val="0"/>
              <w:spacing w:before="31" w:beforeLines="10" w:after="31" w:afterLines="10" w:line="300" w:lineRule="exact"/>
              <w:ind w:left="-112" w:right="-112"/>
              <w:rPr>
                <w:sz w:val="20"/>
              </w:rPr>
            </w:pPr>
            <w:r>
              <w:rPr>
                <w:rFonts w:hint="eastAsia"/>
                <w:sz w:val="20"/>
              </w:rPr>
              <w:t>洪湖</w:t>
            </w:r>
          </w:p>
        </w:tc>
        <w:tc>
          <w:tcPr>
            <w:tcW w:w="1589" w:type="pct"/>
            <w:tcBorders>
              <w:top w:val="nil"/>
              <w:left w:val="nil"/>
              <w:bottom w:val="single" w:color="auto" w:sz="8" w:space="0"/>
              <w:right w:val="single" w:color="auto" w:sz="8" w:space="0"/>
            </w:tcBorders>
            <w:vAlign w:val="center"/>
          </w:tcPr>
          <w:p w14:paraId="69D18E1E">
            <w:pPr>
              <w:pStyle w:val="106"/>
              <w:snapToGrid w:val="0"/>
              <w:spacing w:before="31" w:beforeLines="10" w:after="31" w:afterLines="10" w:line="300" w:lineRule="exact"/>
              <w:ind w:left="-112" w:right="-112"/>
              <w:rPr>
                <w:sz w:val="20"/>
              </w:rPr>
            </w:pPr>
            <w:r>
              <w:rPr>
                <w:rFonts w:hint="eastAsia"/>
                <w:sz w:val="20"/>
              </w:rPr>
              <w:t>桐梓湖</w:t>
            </w:r>
          </w:p>
        </w:tc>
        <w:tc>
          <w:tcPr>
            <w:tcW w:w="587" w:type="pct"/>
            <w:tcBorders>
              <w:top w:val="nil"/>
              <w:left w:val="nil"/>
              <w:bottom w:val="single" w:color="auto" w:sz="8" w:space="0"/>
              <w:right w:val="single" w:color="auto" w:sz="8" w:space="0"/>
            </w:tcBorders>
            <w:vAlign w:val="center"/>
          </w:tcPr>
          <w:p w14:paraId="575E621A">
            <w:pPr>
              <w:pStyle w:val="106"/>
              <w:snapToGrid w:val="0"/>
              <w:spacing w:before="31" w:beforeLines="10" w:after="31" w:afterLines="10" w:line="30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538F84F3">
            <w:pPr>
              <w:pStyle w:val="106"/>
              <w:snapToGrid w:val="0"/>
              <w:spacing w:before="31" w:beforeLines="10" w:after="31" w:afterLines="10" w:line="300" w:lineRule="exact"/>
              <w:ind w:left="-112" w:right="-112"/>
              <w:rPr>
                <w:sz w:val="20"/>
              </w:rPr>
            </w:pPr>
            <w:r>
              <w:rPr>
                <w:rFonts w:hint="eastAsia"/>
                <w:sz w:val="20"/>
              </w:rPr>
              <w:t>每月一次</w:t>
            </w:r>
          </w:p>
        </w:tc>
      </w:tr>
      <w:tr w14:paraId="7464D380">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47E42EE2">
            <w:pPr>
              <w:pStyle w:val="106"/>
              <w:snapToGrid w:val="0"/>
              <w:spacing w:before="31" w:beforeLines="10" w:after="31" w:afterLines="10" w:line="300" w:lineRule="exact"/>
              <w:ind w:left="-112" w:right="-112"/>
              <w:rPr>
                <w:sz w:val="20"/>
              </w:rPr>
            </w:pPr>
            <w:r>
              <w:rPr>
                <w:rFonts w:hint="eastAsia"/>
                <w:sz w:val="20"/>
              </w:rPr>
              <w:t>53</w:t>
            </w:r>
          </w:p>
        </w:tc>
        <w:tc>
          <w:tcPr>
            <w:tcW w:w="0" w:type="auto"/>
            <w:vMerge w:val="continue"/>
            <w:tcBorders>
              <w:top w:val="nil"/>
              <w:left w:val="single" w:color="auto" w:sz="8" w:space="0"/>
              <w:bottom w:val="single" w:color="000000" w:sz="8" w:space="0"/>
              <w:right w:val="single" w:color="auto" w:sz="8" w:space="0"/>
            </w:tcBorders>
            <w:vAlign w:val="center"/>
          </w:tcPr>
          <w:p w14:paraId="0D228C73">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17F853BD">
            <w:pPr>
              <w:pStyle w:val="106"/>
              <w:snapToGrid w:val="0"/>
              <w:spacing w:before="31" w:beforeLines="10" w:after="31" w:afterLines="10" w:line="300" w:lineRule="exact"/>
              <w:ind w:left="-112" w:right="-112"/>
              <w:rPr>
                <w:sz w:val="20"/>
              </w:rPr>
            </w:pPr>
            <w:r>
              <w:rPr>
                <w:rFonts w:hint="eastAsia"/>
                <w:sz w:val="20"/>
              </w:rPr>
              <w:t>松滋市</w:t>
            </w:r>
          </w:p>
        </w:tc>
        <w:tc>
          <w:tcPr>
            <w:tcW w:w="697" w:type="pct"/>
            <w:tcBorders>
              <w:top w:val="nil"/>
              <w:left w:val="nil"/>
              <w:bottom w:val="single" w:color="auto" w:sz="8" w:space="0"/>
              <w:right w:val="single" w:color="auto" w:sz="8" w:space="0"/>
            </w:tcBorders>
            <w:vAlign w:val="center"/>
          </w:tcPr>
          <w:p w14:paraId="26F07D46">
            <w:pPr>
              <w:pStyle w:val="106"/>
              <w:snapToGrid w:val="0"/>
              <w:spacing w:before="31" w:beforeLines="10" w:after="31" w:afterLines="10" w:line="300" w:lineRule="exact"/>
              <w:ind w:left="-112" w:right="-112"/>
              <w:rPr>
                <w:sz w:val="20"/>
              </w:rPr>
            </w:pPr>
            <w:r>
              <w:rPr>
                <w:rFonts w:hint="eastAsia" w:ascii="宋体" w:hAnsi="宋体" w:eastAsia="宋体" w:cs="宋体"/>
                <w:sz w:val="20"/>
              </w:rPr>
              <w:t>洈</w:t>
            </w:r>
            <w:r>
              <w:rPr>
                <w:rFonts w:hint="eastAsia" w:hAnsi="仿宋_GB2312" w:cs="仿宋_GB2312"/>
                <w:sz w:val="20"/>
              </w:rPr>
              <w:t>水水库</w:t>
            </w:r>
          </w:p>
        </w:tc>
        <w:tc>
          <w:tcPr>
            <w:tcW w:w="1589" w:type="pct"/>
            <w:tcBorders>
              <w:top w:val="nil"/>
              <w:left w:val="nil"/>
              <w:bottom w:val="single" w:color="auto" w:sz="8" w:space="0"/>
              <w:right w:val="single" w:color="auto" w:sz="8" w:space="0"/>
            </w:tcBorders>
            <w:vAlign w:val="center"/>
          </w:tcPr>
          <w:p w14:paraId="27B76964">
            <w:pPr>
              <w:pStyle w:val="106"/>
              <w:snapToGrid w:val="0"/>
              <w:spacing w:before="31" w:beforeLines="10" w:after="31" w:afterLines="10" w:line="300" w:lineRule="exact"/>
              <w:ind w:left="-112" w:right="-112"/>
              <w:rPr>
                <w:sz w:val="20"/>
              </w:rPr>
            </w:pPr>
            <w:r>
              <w:rPr>
                <w:rFonts w:hint="eastAsia" w:ascii="宋体" w:hAnsi="宋体" w:eastAsia="宋体" w:cs="宋体"/>
                <w:sz w:val="20"/>
              </w:rPr>
              <w:t>洈</w:t>
            </w:r>
            <w:r>
              <w:rPr>
                <w:rFonts w:hint="eastAsia" w:hAnsi="仿宋_GB2312" w:cs="仿宋_GB2312"/>
                <w:sz w:val="20"/>
              </w:rPr>
              <w:t>水水库</w:t>
            </w:r>
            <w:r>
              <w:rPr>
                <w:rFonts w:hint="eastAsia"/>
                <w:sz w:val="20"/>
              </w:rPr>
              <w:t>库心</w:t>
            </w:r>
          </w:p>
        </w:tc>
        <w:tc>
          <w:tcPr>
            <w:tcW w:w="587" w:type="pct"/>
            <w:tcBorders>
              <w:top w:val="nil"/>
              <w:left w:val="nil"/>
              <w:bottom w:val="single" w:color="auto" w:sz="8" w:space="0"/>
              <w:right w:val="single" w:color="auto" w:sz="8" w:space="0"/>
            </w:tcBorders>
            <w:vAlign w:val="center"/>
          </w:tcPr>
          <w:p w14:paraId="3D80FA6E">
            <w:pPr>
              <w:pStyle w:val="106"/>
              <w:snapToGrid w:val="0"/>
              <w:spacing w:before="31" w:beforeLines="10" w:after="31" w:afterLines="10" w:line="30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1BB6F471">
            <w:pPr>
              <w:pStyle w:val="106"/>
              <w:snapToGrid w:val="0"/>
              <w:spacing w:before="31" w:beforeLines="10" w:after="31" w:afterLines="10" w:line="300" w:lineRule="exact"/>
              <w:ind w:left="-112" w:right="-112"/>
              <w:rPr>
                <w:sz w:val="20"/>
              </w:rPr>
            </w:pPr>
            <w:r>
              <w:rPr>
                <w:rFonts w:hint="eastAsia"/>
                <w:sz w:val="20"/>
              </w:rPr>
              <w:t>每月一次</w:t>
            </w:r>
          </w:p>
        </w:tc>
      </w:tr>
      <w:tr w14:paraId="74EAF8E1">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30802F32">
            <w:pPr>
              <w:pStyle w:val="106"/>
              <w:snapToGrid w:val="0"/>
              <w:spacing w:before="31" w:beforeLines="10" w:after="31" w:afterLines="10" w:line="300" w:lineRule="exact"/>
              <w:ind w:left="-112" w:right="-112"/>
              <w:rPr>
                <w:sz w:val="20"/>
              </w:rPr>
            </w:pPr>
            <w:r>
              <w:rPr>
                <w:rFonts w:hint="eastAsia"/>
                <w:sz w:val="20"/>
              </w:rPr>
              <w:t>54</w:t>
            </w:r>
          </w:p>
        </w:tc>
        <w:tc>
          <w:tcPr>
            <w:tcW w:w="587" w:type="pct"/>
            <w:vMerge w:val="restart"/>
            <w:tcBorders>
              <w:top w:val="nil"/>
              <w:left w:val="single" w:color="auto" w:sz="8" w:space="0"/>
              <w:bottom w:val="single" w:color="000000" w:sz="8" w:space="0"/>
              <w:right w:val="single" w:color="auto" w:sz="8" w:space="0"/>
            </w:tcBorders>
            <w:vAlign w:val="center"/>
          </w:tcPr>
          <w:p w14:paraId="13044660">
            <w:pPr>
              <w:pStyle w:val="106"/>
              <w:snapToGrid w:val="0"/>
              <w:spacing w:before="31" w:beforeLines="10" w:after="31" w:afterLines="10" w:line="300" w:lineRule="exact"/>
              <w:ind w:left="-112" w:right="-112"/>
              <w:rPr>
                <w:sz w:val="20"/>
              </w:rPr>
            </w:pPr>
            <w:r>
              <w:rPr>
                <w:rFonts w:hint="eastAsia"/>
                <w:sz w:val="20"/>
              </w:rPr>
              <w:t>黄冈市</w:t>
            </w:r>
          </w:p>
        </w:tc>
        <w:tc>
          <w:tcPr>
            <w:tcW w:w="589" w:type="pct"/>
            <w:tcBorders>
              <w:top w:val="nil"/>
              <w:left w:val="nil"/>
              <w:bottom w:val="single" w:color="auto" w:sz="8" w:space="0"/>
              <w:right w:val="single" w:color="auto" w:sz="8" w:space="0"/>
            </w:tcBorders>
            <w:vAlign w:val="center"/>
          </w:tcPr>
          <w:p w14:paraId="6DD6F5BB">
            <w:pPr>
              <w:pStyle w:val="106"/>
              <w:snapToGrid w:val="0"/>
              <w:spacing w:before="31" w:beforeLines="10" w:after="31" w:afterLines="10" w:line="300" w:lineRule="exact"/>
              <w:ind w:left="-112" w:right="-112"/>
              <w:rPr>
                <w:sz w:val="20"/>
              </w:rPr>
            </w:pPr>
            <w:r>
              <w:rPr>
                <w:rFonts w:hint="eastAsia"/>
                <w:sz w:val="20"/>
              </w:rPr>
              <w:t>黄冈市</w:t>
            </w:r>
          </w:p>
        </w:tc>
        <w:tc>
          <w:tcPr>
            <w:tcW w:w="697" w:type="pct"/>
            <w:tcBorders>
              <w:top w:val="nil"/>
              <w:left w:val="nil"/>
              <w:bottom w:val="single" w:color="auto" w:sz="8" w:space="0"/>
              <w:right w:val="single" w:color="auto" w:sz="8" w:space="0"/>
            </w:tcBorders>
            <w:vAlign w:val="center"/>
          </w:tcPr>
          <w:p w14:paraId="0B34940C">
            <w:pPr>
              <w:pStyle w:val="106"/>
              <w:snapToGrid w:val="0"/>
              <w:spacing w:before="31" w:beforeLines="10" w:after="31" w:afterLines="10" w:line="300" w:lineRule="exact"/>
              <w:ind w:left="-112" w:right="-112"/>
              <w:rPr>
                <w:sz w:val="20"/>
              </w:rPr>
            </w:pPr>
            <w:r>
              <w:rPr>
                <w:rFonts w:hint="eastAsia"/>
                <w:sz w:val="20"/>
              </w:rPr>
              <w:t>浮桥河水库</w:t>
            </w:r>
          </w:p>
        </w:tc>
        <w:tc>
          <w:tcPr>
            <w:tcW w:w="1589" w:type="pct"/>
            <w:tcBorders>
              <w:top w:val="nil"/>
              <w:left w:val="nil"/>
              <w:bottom w:val="single" w:color="auto" w:sz="8" w:space="0"/>
              <w:right w:val="single" w:color="auto" w:sz="8" w:space="0"/>
            </w:tcBorders>
            <w:vAlign w:val="center"/>
          </w:tcPr>
          <w:p w14:paraId="38E27FB0">
            <w:pPr>
              <w:pStyle w:val="106"/>
              <w:snapToGrid w:val="0"/>
              <w:spacing w:before="31" w:beforeLines="10" w:after="31" w:afterLines="10" w:line="300" w:lineRule="exact"/>
              <w:ind w:left="-112" w:right="-112"/>
              <w:rPr>
                <w:sz w:val="20"/>
              </w:rPr>
            </w:pPr>
            <w:r>
              <w:rPr>
                <w:rFonts w:hint="eastAsia"/>
                <w:sz w:val="20"/>
              </w:rPr>
              <w:t>库坝上</w:t>
            </w:r>
          </w:p>
        </w:tc>
        <w:tc>
          <w:tcPr>
            <w:tcW w:w="587" w:type="pct"/>
            <w:tcBorders>
              <w:top w:val="nil"/>
              <w:left w:val="nil"/>
              <w:bottom w:val="single" w:color="auto" w:sz="8" w:space="0"/>
              <w:right w:val="single" w:color="auto" w:sz="8" w:space="0"/>
            </w:tcBorders>
            <w:vAlign w:val="center"/>
          </w:tcPr>
          <w:p w14:paraId="6353552A">
            <w:pPr>
              <w:pStyle w:val="106"/>
              <w:snapToGrid w:val="0"/>
              <w:spacing w:before="31" w:beforeLines="10" w:after="31" w:afterLines="10" w:line="30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5A2D7B43">
            <w:pPr>
              <w:pStyle w:val="106"/>
              <w:snapToGrid w:val="0"/>
              <w:spacing w:before="31" w:beforeLines="10" w:after="31" w:afterLines="10" w:line="300" w:lineRule="exact"/>
              <w:ind w:left="-112" w:right="-112"/>
              <w:rPr>
                <w:sz w:val="20"/>
              </w:rPr>
            </w:pPr>
            <w:r>
              <w:rPr>
                <w:rFonts w:hint="eastAsia"/>
                <w:sz w:val="20"/>
              </w:rPr>
              <w:t>每月一次</w:t>
            </w:r>
          </w:p>
        </w:tc>
      </w:tr>
      <w:tr w14:paraId="4655CDD9">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4A32609D">
            <w:pPr>
              <w:pStyle w:val="106"/>
              <w:snapToGrid w:val="0"/>
              <w:spacing w:before="31" w:beforeLines="10" w:after="31" w:afterLines="10" w:line="300" w:lineRule="exact"/>
              <w:ind w:left="-112" w:right="-112"/>
              <w:rPr>
                <w:sz w:val="20"/>
              </w:rPr>
            </w:pPr>
            <w:r>
              <w:rPr>
                <w:rFonts w:hint="eastAsia"/>
                <w:sz w:val="20"/>
              </w:rPr>
              <w:t>55</w:t>
            </w:r>
          </w:p>
        </w:tc>
        <w:tc>
          <w:tcPr>
            <w:tcW w:w="0" w:type="auto"/>
            <w:vMerge w:val="continue"/>
            <w:tcBorders>
              <w:top w:val="nil"/>
              <w:left w:val="single" w:color="auto" w:sz="8" w:space="0"/>
              <w:bottom w:val="single" w:color="000000" w:sz="8" w:space="0"/>
              <w:right w:val="single" w:color="auto" w:sz="8" w:space="0"/>
            </w:tcBorders>
            <w:vAlign w:val="center"/>
          </w:tcPr>
          <w:p w14:paraId="7500C9F8">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25357131">
            <w:pPr>
              <w:pStyle w:val="106"/>
              <w:snapToGrid w:val="0"/>
              <w:spacing w:before="31" w:beforeLines="10" w:after="31" w:afterLines="10" w:line="300" w:lineRule="exact"/>
              <w:ind w:left="-112" w:right="-112"/>
              <w:rPr>
                <w:sz w:val="20"/>
              </w:rPr>
            </w:pPr>
            <w:r>
              <w:rPr>
                <w:rFonts w:hint="eastAsia"/>
                <w:sz w:val="20"/>
              </w:rPr>
              <w:t>黄冈市</w:t>
            </w:r>
          </w:p>
        </w:tc>
        <w:tc>
          <w:tcPr>
            <w:tcW w:w="697" w:type="pct"/>
            <w:tcBorders>
              <w:top w:val="nil"/>
              <w:left w:val="nil"/>
              <w:bottom w:val="single" w:color="auto" w:sz="8" w:space="0"/>
              <w:right w:val="single" w:color="auto" w:sz="8" w:space="0"/>
            </w:tcBorders>
            <w:vAlign w:val="center"/>
          </w:tcPr>
          <w:p w14:paraId="06B08E65">
            <w:pPr>
              <w:pStyle w:val="106"/>
              <w:snapToGrid w:val="0"/>
              <w:spacing w:before="31" w:beforeLines="10" w:after="31" w:afterLines="10" w:line="300" w:lineRule="exact"/>
              <w:ind w:left="-112" w:right="-112"/>
              <w:rPr>
                <w:sz w:val="20"/>
              </w:rPr>
            </w:pPr>
            <w:r>
              <w:rPr>
                <w:rFonts w:hint="eastAsia"/>
                <w:sz w:val="20"/>
              </w:rPr>
              <w:t>遗爱湖</w:t>
            </w:r>
          </w:p>
        </w:tc>
        <w:tc>
          <w:tcPr>
            <w:tcW w:w="1589" w:type="pct"/>
            <w:tcBorders>
              <w:top w:val="nil"/>
              <w:left w:val="nil"/>
              <w:bottom w:val="single" w:color="auto" w:sz="8" w:space="0"/>
              <w:right w:val="single" w:color="auto" w:sz="8" w:space="0"/>
            </w:tcBorders>
            <w:vAlign w:val="center"/>
          </w:tcPr>
          <w:p w14:paraId="6F58CAB5">
            <w:pPr>
              <w:pStyle w:val="106"/>
              <w:snapToGrid w:val="0"/>
              <w:spacing w:before="31" w:beforeLines="10" w:after="31" w:afterLines="10" w:line="300" w:lineRule="exact"/>
              <w:ind w:left="-112" w:right="-112"/>
              <w:rPr>
                <w:sz w:val="20"/>
              </w:rPr>
            </w:pPr>
            <w:r>
              <w:rPr>
                <w:rFonts w:hint="eastAsia"/>
                <w:sz w:val="20"/>
              </w:rPr>
              <w:t>西湖湖心</w:t>
            </w:r>
          </w:p>
        </w:tc>
        <w:tc>
          <w:tcPr>
            <w:tcW w:w="587" w:type="pct"/>
            <w:tcBorders>
              <w:top w:val="nil"/>
              <w:left w:val="nil"/>
              <w:bottom w:val="single" w:color="auto" w:sz="8" w:space="0"/>
              <w:right w:val="single" w:color="auto" w:sz="8" w:space="0"/>
            </w:tcBorders>
            <w:vAlign w:val="center"/>
          </w:tcPr>
          <w:p w14:paraId="1348D522">
            <w:pPr>
              <w:pStyle w:val="106"/>
              <w:snapToGrid w:val="0"/>
              <w:spacing w:before="31" w:beforeLines="10" w:after="31" w:afterLines="10" w:line="30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19DEEF12">
            <w:pPr>
              <w:pStyle w:val="106"/>
              <w:snapToGrid w:val="0"/>
              <w:spacing w:before="31" w:beforeLines="10" w:after="31" w:afterLines="10" w:line="300" w:lineRule="exact"/>
              <w:ind w:left="-112" w:right="-112"/>
              <w:rPr>
                <w:sz w:val="20"/>
              </w:rPr>
            </w:pPr>
            <w:r>
              <w:rPr>
                <w:rFonts w:hint="eastAsia"/>
                <w:sz w:val="20"/>
              </w:rPr>
              <w:t>每月一次</w:t>
            </w:r>
          </w:p>
        </w:tc>
      </w:tr>
      <w:tr w14:paraId="63FCC7E0">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5FAC8DF3">
            <w:pPr>
              <w:pStyle w:val="106"/>
              <w:snapToGrid w:val="0"/>
              <w:spacing w:before="31" w:beforeLines="10" w:after="31" w:afterLines="10" w:line="300" w:lineRule="exact"/>
              <w:ind w:left="-112" w:right="-112"/>
              <w:rPr>
                <w:sz w:val="20"/>
              </w:rPr>
            </w:pPr>
            <w:r>
              <w:rPr>
                <w:rFonts w:hint="eastAsia"/>
                <w:sz w:val="20"/>
              </w:rPr>
              <w:t>56</w:t>
            </w:r>
          </w:p>
        </w:tc>
        <w:tc>
          <w:tcPr>
            <w:tcW w:w="0" w:type="auto"/>
            <w:vMerge w:val="continue"/>
            <w:tcBorders>
              <w:top w:val="nil"/>
              <w:left w:val="single" w:color="auto" w:sz="8" w:space="0"/>
              <w:bottom w:val="single" w:color="000000" w:sz="8" w:space="0"/>
              <w:right w:val="single" w:color="auto" w:sz="8" w:space="0"/>
            </w:tcBorders>
            <w:vAlign w:val="center"/>
          </w:tcPr>
          <w:p w14:paraId="0CDF5BDD">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09F2B46F">
            <w:pPr>
              <w:pStyle w:val="106"/>
              <w:snapToGrid w:val="0"/>
              <w:spacing w:before="31" w:beforeLines="10" w:after="31" w:afterLines="10" w:line="300" w:lineRule="exact"/>
              <w:ind w:left="-112" w:right="-112"/>
              <w:rPr>
                <w:sz w:val="20"/>
              </w:rPr>
            </w:pPr>
            <w:r>
              <w:rPr>
                <w:rFonts w:hint="eastAsia"/>
                <w:sz w:val="20"/>
              </w:rPr>
              <w:t>黄冈市</w:t>
            </w:r>
          </w:p>
        </w:tc>
        <w:tc>
          <w:tcPr>
            <w:tcW w:w="697" w:type="pct"/>
            <w:tcBorders>
              <w:top w:val="nil"/>
              <w:left w:val="nil"/>
              <w:bottom w:val="single" w:color="auto" w:sz="8" w:space="0"/>
              <w:right w:val="single" w:color="auto" w:sz="8" w:space="0"/>
            </w:tcBorders>
            <w:vAlign w:val="center"/>
          </w:tcPr>
          <w:p w14:paraId="15FC904C">
            <w:pPr>
              <w:pStyle w:val="106"/>
              <w:snapToGrid w:val="0"/>
              <w:spacing w:before="31" w:beforeLines="10" w:after="31" w:afterLines="10" w:line="300" w:lineRule="exact"/>
              <w:ind w:left="-112" w:right="-112"/>
              <w:rPr>
                <w:sz w:val="20"/>
              </w:rPr>
            </w:pPr>
            <w:r>
              <w:rPr>
                <w:rFonts w:hint="eastAsia"/>
                <w:sz w:val="20"/>
              </w:rPr>
              <w:t>遗爱湖</w:t>
            </w:r>
          </w:p>
        </w:tc>
        <w:tc>
          <w:tcPr>
            <w:tcW w:w="1589" w:type="pct"/>
            <w:tcBorders>
              <w:top w:val="nil"/>
              <w:left w:val="nil"/>
              <w:bottom w:val="single" w:color="auto" w:sz="8" w:space="0"/>
              <w:right w:val="single" w:color="auto" w:sz="8" w:space="0"/>
            </w:tcBorders>
            <w:vAlign w:val="center"/>
          </w:tcPr>
          <w:p w14:paraId="5DFC8B71">
            <w:pPr>
              <w:pStyle w:val="106"/>
              <w:snapToGrid w:val="0"/>
              <w:spacing w:before="31" w:beforeLines="10" w:after="31" w:afterLines="10" w:line="300" w:lineRule="exact"/>
              <w:ind w:left="-112" w:right="-112"/>
              <w:rPr>
                <w:sz w:val="20"/>
              </w:rPr>
            </w:pPr>
            <w:r>
              <w:rPr>
                <w:rFonts w:hint="eastAsia"/>
                <w:sz w:val="20"/>
              </w:rPr>
              <w:t>东湖出口</w:t>
            </w:r>
          </w:p>
        </w:tc>
        <w:tc>
          <w:tcPr>
            <w:tcW w:w="587" w:type="pct"/>
            <w:tcBorders>
              <w:top w:val="nil"/>
              <w:left w:val="nil"/>
              <w:bottom w:val="single" w:color="auto" w:sz="8" w:space="0"/>
              <w:right w:val="single" w:color="auto" w:sz="8" w:space="0"/>
            </w:tcBorders>
            <w:vAlign w:val="center"/>
          </w:tcPr>
          <w:p w14:paraId="3066A9C9">
            <w:pPr>
              <w:pStyle w:val="106"/>
              <w:snapToGrid w:val="0"/>
              <w:spacing w:before="31" w:beforeLines="10" w:after="31" w:afterLines="10" w:line="30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7B7EA6F3">
            <w:pPr>
              <w:pStyle w:val="106"/>
              <w:snapToGrid w:val="0"/>
              <w:spacing w:before="31" w:beforeLines="10" w:after="31" w:afterLines="10" w:line="300" w:lineRule="exact"/>
              <w:ind w:left="-112" w:right="-112"/>
              <w:rPr>
                <w:sz w:val="20"/>
              </w:rPr>
            </w:pPr>
            <w:r>
              <w:rPr>
                <w:rFonts w:hint="eastAsia"/>
                <w:sz w:val="20"/>
              </w:rPr>
              <w:t>每月一次</w:t>
            </w:r>
          </w:p>
        </w:tc>
      </w:tr>
      <w:tr w14:paraId="2FF65DC8">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5776F650">
            <w:pPr>
              <w:pStyle w:val="106"/>
              <w:snapToGrid w:val="0"/>
              <w:spacing w:before="31" w:beforeLines="10" w:after="31" w:afterLines="10" w:line="300" w:lineRule="exact"/>
              <w:ind w:left="-112" w:right="-112"/>
              <w:rPr>
                <w:sz w:val="20"/>
              </w:rPr>
            </w:pPr>
            <w:r>
              <w:rPr>
                <w:rFonts w:hint="eastAsia"/>
                <w:sz w:val="20"/>
              </w:rPr>
              <w:t>57</w:t>
            </w:r>
          </w:p>
        </w:tc>
        <w:tc>
          <w:tcPr>
            <w:tcW w:w="0" w:type="auto"/>
            <w:vMerge w:val="continue"/>
            <w:tcBorders>
              <w:top w:val="nil"/>
              <w:left w:val="single" w:color="auto" w:sz="8" w:space="0"/>
              <w:bottom w:val="single" w:color="000000" w:sz="8" w:space="0"/>
              <w:right w:val="single" w:color="auto" w:sz="8" w:space="0"/>
            </w:tcBorders>
            <w:vAlign w:val="center"/>
          </w:tcPr>
          <w:p w14:paraId="31E1DA78">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06E391FD">
            <w:pPr>
              <w:pStyle w:val="106"/>
              <w:snapToGrid w:val="0"/>
              <w:spacing w:before="31" w:beforeLines="10" w:after="31" w:afterLines="10" w:line="300" w:lineRule="exact"/>
              <w:ind w:left="-112" w:right="-112"/>
              <w:rPr>
                <w:sz w:val="20"/>
              </w:rPr>
            </w:pPr>
            <w:r>
              <w:rPr>
                <w:rFonts w:hint="eastAsia"/>
                <w:sz w:val="20"/>
              </w:rPr>
              <w:t>黄冈市</w:t>
            </w:r>
          </w:p>
        </w:tc>
        <w:tc>
          <w:tcPr>
            <w:tcW w:w="697" w:type="pct"/>
            <w:tcBorders>
              <w:top w:val="nil"/>
              <w:left w:val="nil"/>
              <w:bottom w:val="single" w:color="auto" w:sz="8" w:space="0"/>
              <w:right w:val="single" w:color="auto" w:sz="8" w:space="0"/>
            </w:tcBorders>
            <w:vAlign w:val="center"/>
          </w:tcPr>
          <w:p w14:paraId="22DC3A40">
            <w:pPr>
              <w:pStyle w:val="106"/>
              <w:snapToGrid w:val="0"/>
              <w:spacing w:before="31" w:beforeLines="10" w:after="31" w:afterLines="10" w:line="300" w:lineRule="exact"/>
              <w:ind w:left="-112" w:right="-112"/>
              <w:rPr>
                <w:sz w:val="20"/>
              </w:rPr>
            </w:pPr>
            <w:r>
              <w:rPr>
                <w:rFonts w:hint="eastAsia"/>
                <w:sz w:val="20"/>
              </w:rPr>
              <w:t>华阳河</w:t>
            </w:r>
          </w:p>
        </w:tc>
        <w:tc>
          <w:tcPr>
            <w:tcW w:w="1589" w:type="pct"/>
            <w:tcBorders>
              <w:top w:val="nil"/>
              <w:left w:val="nil"/>
              <w:bottom w:val="single" w:color="auto" w:sz="8" w:space="0"/>
              <w:right w:val="single" w:color="auto" w:sz="8" w:space="0"/>
            </w:tcBorders>
            <w:vAlign w:val="center"/>
          </w:tcPr>
          <w:p w14:paraId="28EB50E3">
            <w:pPr>
              <w:pStyle w:val="106"/>
              <w:snapToGrid w:val="0"/>
              <w:spacing w:before="31" w:beforeLines="10" w:after="31" w:afterLines="10" w:line="300" w:lineRule="exact"/>
              <w:ind w:left="-112" w:right="-112"/>
              <w:rPr>
                <w:sz w:val="20"/>
              </w:rPr>
            </w:pPr>
            <w:r>
              <w:rPr>
                <w:rFonts w:hint="eastAsia"/>
                <w:sz w:val="20"/>
              </w:rPr>
              <w:t>龙感湖农场（龙感湖湖心）</w:t>
            </w:r>
          </w:p>
        </w:tc>
        <w:tc>
          <w:tcPr>
            <w:tcW w:w="587" w:type="pct"/>
            <w:tcBorders>
              <w:top w:val="nil"/>
              <w:left w:val="nil"/>
              <w:bottom w:val="single" w:color="auto" w:sz="8" w:space="0"/>
              <w:right w:val="single" w:color="auto" w:sz="8" w:space="0"/>
            </w:tcBorders>
            <w:vAlign w:val="center"/>
          </w:tcPr>
          <w:p w14:paraId="52CA0EA7">
            <w:pPr>
              <w:pStyle w:val="106"/>
              <w:snapToGrid w:val="0"/>
              <w:spacing w:before="31" w:beforeLines="10" w:after="31" w:afterLines="10" w:line="30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33BB2927">
            <w:pPr>
              <w:pStyle w:val="106"/>
              <w:snapToGrid w:val="0"/>
              <w:spacing w:before="31" w:beforeLines="10" w:after="31" w:afterLines="10" w:line="300" w:lineRule="exact"/>
              <w:ind w:left="-112" w:right="-112"/>
              <w:rPr>
                <w:sz w:val="20"/>
              </w:rPr>
            </w:pPr>
            <w:r>
              <w:rPr>
                <w:rFonts w:hint="eastAsia"/>
                <w:sz w:val="20"/>
              </w:rPr>
              <w:t>每月一次</w:t>
            </w:r>
          </w:p>
        </w:tc>
      </w:tr>
      <w:tr w14:paraId="7EBA97D3">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16F3AEF4">
            <w:pPr>
              <w:pStyle w:val="106"/>
              <w:snapToGrid w:val="0"/>
              <w:spacing w:before="31" w:beforeLines="10" w:after="31" w:afterLines="10" w:line="300" w:lineRule="exact"/>
              <w:ind w:left="-112" w:right="-112"/>
              <w:rPr>
                <w:sz w:val="20"/>
              </w:rPr>
            </w:pPr>
            <w:r>
              <w:rPr>
                <w:rFonts w:hint="eastAsia"/>
                <w:sz w:val="20"/>
              </w:rPr>
              <w:t>58</w:t>
            </w:r>
          </w:p>
        </w:tc>
        <w:tc>
          <w:tcPr>
            <w:tcW w:w="587" w:type="pct"/>
            <w:vMerge w:val="restart"/>
            <w:tcBorders>
              <w:top w:val="nil"/>
              <w:left w:val="single" w:color="auto" w:sz="8" w:space="0"/>
              <w:bottom w:val="single" w:color="000000" w:sz="8" w:space="0"/>
              <w:right w:val="single" w:color="auto" w:sz="8" w:space="0"/>
            </w:tcBorders>
            <w:vAlign w:val="center"/>
          </w:tcPr>
          <w:p w14:paraId="517676DF">
            <w:pPr>
              <w:pStyle w:val="106"/>
              <w:snapToGrid w:val="0"/>
              <w:spacing w:before="31" w:beforeLines="10" w:after="31" w:afterLines="10" w:line="300" w:lineRule="exact"/>
              <w:ind w:left="-112" w:right="-112"/>
              <w:rPr>
                <w:sz w:val="20"/>
              </w:rPr>
            </w:pPr>
            <w:r>
              <w:rPr>
                <w:rFonts w:hint="eastAsia"/>
                <w:sz w:val="20"/>
              </w:rPr>
              <w:t>咸宁市</w:t>
            </w:r>
          </w:p>
        </w:tc>
        <w:tc>
          <w:tcPr>
            <w:tcW w:w="589" w:type="pct"/>
            <w:tcBorders>
              <w:top w:val="nil"/>
              <w:left w:val="nil"/>
              <w:bottom w:val="single" w:color="auto" w:sz="8" w:space="0"/>
              <w:right w:val="single" w:color="auto" w:sz="8" w:space="0"/>
            </w:tcBorders>
            <w:vAlign w:val="center"/>
          </w:tcPr>
          <w:p w14:paraId="5E82ABCC">
            <w:pPr>
              <w:pStyle w:val="106"/>
              <w:snapToGrid w:val="0"/>
              <w:spacing w:before="31" w:beforeLines="10" w:after="31" w:afterLines="10" w:line="300" w:lineRule="exact"/>
              <w:ind w:left="-112" w:right="-112"/>
              <w:rPr>
                <w:sz w:val="20"/>
              </w:rPr>
            </w:pPr>
            <w:r>
              <w:rPr>
                <w:rFonts w:hint="eastAsia"/>
                <w:sz w:val="20"/>
              </w:rPr>
              <w:t>赤壁市</w:t>
            </w:r>
          </w:p>
        </w:tc>
        <w:tc>
          <w:tcPr>
            <w:tcW w:w="697" w:type="pct"/>
            <w:tcBorders>
              <w:top w:val="nil"/>
              <w:left w:val="nil"/>
              <w:bottom w:val="single" w:color="auto" w:sz="8" w:space="0"/>
              <w:right w:val="single" w:color="auto" w:sz="8" w:space="0"/>
            </w:tcBorders>
            <w:vAlign w:val="center"/>
          </w:tcPr>
          <w:p w14:paraId="7BADB05A">
            <w:pPr>
              <w:pStyle w:val="106"/>
              <w:snapToGrid w:val="0"/>
              <w:spacing w:before="31" w:beforeLines="10" w:after="31" w:afterLines="10" w:line="300" w:lineRule="exact"/>
              <w:ind w:left="-112" w:right="-112"/>
              <w:rPr>
                <w:sz w:val="20"/>
              </w:rPr>
            </w:pPr>
            <w:r>
              <w:rPr>
                <w:rFonts w:hint="eastAsia"/>
                <w:sz w:val="20"/>
              </w:rPr>
              <w:t>陆水水库</w:t>
            </w:r>
          </w:p>
        </w:tc>
        <w:tc>
          <w:tcPr>
            <w:tcW w:w="1589" w:type="pct"/>
            <w:tcBorders>
              <w:top w:val="nil"/>
              <w:left w:val="nil"/>
              <w:bottom w:val="single" w:color="auto" w:sz="8" w:space="0"/>
              <w:right w:val="single" w:color="auto" w:sz="8" w:space="0"/>
            </w:tcBorders>
            <w:vAlign w:val="center"/>
          </w:tcPr>
          <w:p w14:paraId="4827F669">
            <w:pPr>
              <w:pStyle w:val="106"/>
              <w:snapToGrid w:val="0"/>
              <w:spacing w:before="31" w:beforeLines="10" w:after="31" w:afterLines="10" w:line="300" w:lineRule="exact"/>
              <w:ind w:left="-112" w:right="-112"/>
              <w:rPr>
                <w:sz w:val="20"/>
              </w:rPr>
            </w:pPr>
            <w:r>
              <w:rPr>
                <w:rFonts w:hint="eastAsia"/>
                <w:sz w:val="20"/>
              </w:rPr>
              <w:t>主坝</w:t>
            </w:r>
          </w:p>
        </w:tc>
        <w:tc>
          <w:tcPr>
            <w:tcW w:w="587" w:type="pct"/>
            <w:tcBorders>
              <w:top w:val="nil"/>
              <w:left w:val="nil"/>
              <w:bottom w:val="single" w:color="auto" w:sz="8" w:space="0"/>
              <w:right w:val="single" w:color="auto" w:sz="8" w:space="0"/>
            </w:tcBorders>
            <w:vAlign w:val="center"/>
          </w:tcPr>
          <w:p w14:paraId="1962BAB0">
            <w:pPr>
              <w:pStyle w:val="106"/>
              <w:snapToGrid w:val="0"/>
              <w:spacing w:before="31" w:beforeLines="10" w:after="31" w:afterLines="10" w:line="30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5A973300">
            <w:pPr>
              <w:pStyle w:val="106"/>
              <w:snapToGrid w:val="0"/>
              <w:spacing w:before="31" w:beforeLines="10" w:after="31" w:afterLines="10" w:line="300" w:lineRule="exact"/>
              <w:ind w:left="-112" w:right="-112"/>
              <w:rPr>
                <w:sz w:val="20"/>
              </w:rPr>
            </w:pPr>
            <w:r>
              <w:rPr>
                <w:rFonts w:hint="eastAsia"/>
                <w:sz w:val="20"/>
              </w:rPr>
              <w:t>每月一次</w:t>
            </w:r>
          </w:p>
        </w:tc>
      </w:tr>
      <w:tr w14:paraId="253675B6">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7E34575B">
            <w:pPr>
              <w:pStyle w:val="106"/>
              <w:snapToGrid w:val="0"/>
              <w:spacing w:before="31" w:beforeLines="10" w:after="31" w:afterLines="10" w:line="300" w:lineRule="exact"/>
              <w:ind w:left="-112" w:right="-112"/>
              <w:rPr>
                <w:sz w:val="20"/>
              </w:rPr>
            </w:pPr>
            <w:r>
              <w:rPr>
                <w:rFonts w:hint="eastAsia"/>
                <w:sz w:val="20"/>
              </w:rPr>
              <w:t>59</w:t>
            </w:r>
          </w:p>
        </w:tc>
        <w:tc>
          <w:tcPr>
            <w:tcW w:w="0" w:type="auto"/>
            <w:vMerge w:val="continue"/>
            <w:tcBorders>
              <w:top w:val="nil"/>
              <w:left w:val="single" w:color="auto" w:sz="8" w:space="0"/>
              <w:bottom w:val="single" w:color="000000" w:sz="8" w:space="0"/>
              <w:right w:val="single" w:color="auto" w:sz="8" w:space="0"/>
            </w:tcBorders>
            <w:vAlign w:val="center"/>
          </w:tcPr>
          <w:p w14:paraId="1766909C">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410A64D1">
            <w:pPr>
              <w:pStyle w:val="106"/>
              <w:snapToGrid w:val="0"/>
              <w:spacing w:before="31" w:beforeLines="10" w:after="31" w:afterLines="10" w:line="300" w:lineRule="exact"/>
              <w:ind w:left="-112" w:right="-112"/>
              <w:rPr>
                <w:sz w:val="20"/>
              </w:rPr>
            </w:pPr>
            <w:r>
              <w:rPr>
                <w:rFonts w:hint="eastAsia"/>
                <w:sz w:val="20"/>
              </w:rPr>
              <w:t>赤壁市</w:t>
            </w:r>
          </w:p>
        </w:tc>
        <w:tc>
          <w:tcPr>
            <w:tcW w:w="697" w:type="pct"/>
            <w:tcBorders>
              <w:top w:val="nil"/>
              <w:left w:val="nil"/>
              <w:bottom w:val="single" w:color="auto" w:sz="8" w:space="0"/>
              <w:right w:val="single" w:color="auto" w:sz="8" w:space="0"/>
            </w:tcBorders>
            <w:vAlign w:val="center"/>
          </w:tcPr>
          <w:p w14:paraId="276A3C41">
            <w:pPr>
              <w:pStyle w:val="106"/>
              <w:snapToGrid w:val="0"/>
              <w:spacing w:before="31" w:beforeLines="10" w:after="31" w:afterLines="10" w:line="300" w:lineRule="exact"/>
              <w:ind w:left="-112" w:right="-112"/>
              <w:rPr>
                <w:sz w:val="20"/>
              </w:rPr>
            </w:pPr>
            <w:r>
              <w:rPr>
                <w:rFonts w:hint="eastAsia"/>
                <w:sz w:val="20"/>
              </w:rPr>
              <w:t>陆水水库</w:t>
            </w:r>
          </w:p>
        </w:tc>
        <w:tc>
          <w:tcPr>
            <w:tcW w:w="1589" w:type="pct"/>
            <w:tcBorders>
              <w:top w:val="nil"/>
              <w:left w:val="nil"/>
              <w:bottom w:val="single" w:color="auto" w:sz="8" w:space="0"/>
              <w:right w:val="single" w:color="auto" w:sz="8" w:space="0"/>
            </w:tcBorders>
            <w:vAlign w:val="center"/>
          </w:tcPr>
          <w:p w14:paraId="782C8073">
            <w:pPr>
              <w:pStyle w:val="106"/>
              <w:snapToGrid w:val="0"/>
              <w:spacing w:before="31" w:beforeLines="10" w:after="31" w:afterLines="10" w:line="300" w:lineRule="exact"/>
              <w:ind w:left="-112" w:right="-112"/>
              <w:rPr>
                <w:sz w:val="20"/>
              </w:rPr>
            </w:pPr>
            <w:r>
              <w:rPr>
                <w:rFonts w:hint="eastAsia"/>
                <w:sz w:val="20"/>
              </w:rPr>
              <w:t>副坝</w:t>
            </w:r>
          </w:p>
        </w:tc>
        <w:tc>
          <w:tcPr>
            <w:tcW w:w="587" w:type="pct"/>
            <w:tcBorders>
              <w:top w:val="nil"/>
              <w:left w:val="nil"/>
              <w:bottom w:val="single" w:color="auto" w:sz="8" w:space="0"/>
              <w:right w:val="single" w:color="auto" w:sz="8" w:space="0"/>
            </w:tcBorders>
            <w:vAlign w:val="center"/>
          </w:tcPr>
          <w:p w14:paraId="06B49AF4">
            <w:pPr>
              <w:pStyle w:val="106"/>
              <w:snapToGrid w:val="0"/>
              <w:spacing w:before="31" w:beforeLines="10" w:after="31" w:afterLines="10" w:line="30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28FDDFD1">
            <w:pPr>
              <w:pStyle w:val="106"/>
              <w:snapToGrid w:val="0"/>
              <w:spacing w:before="31" w:beforeLines="10" w:after="31" w:afterLines="10" w:line="300" w:lineRule="exact"/>
              <w:ind w:left="-112" w:right="-112"/>
              <w:rPr>
                <w:sz w:val="20"/>
              </w:rPr>
            </w:pPr>
            <w:r>
              <w:rPr>
                <w:rFonts w:hint="eastAsia"/>
                <w:sz w:val="20"/>
              </w:rPr>
              <w:t>每月一次</w:t>
            </w:r>
          </w:p>
        </w:tc>
      </w:tr>
      <w:tr w14:paraId="1A095591">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0ED36169">
            <w:pPr>
              <w:pStyle w:val="106"/>
              <w:snapToGrid w:val="0"/>
              <w:spacing w:before="31" w:beforeLines="10" w:after="31" w:afterLines="10" w:line="300" w:lineRule="exact"/>
              <w:ind w:left="-112" w:right="-112"/>
              <w:rPr>
                <w:sz w:val="20"/>
              </w:rPr>
            </w:pPr>
            <w:r>
              <w:rPr>
                <w:rFonts w:hint="eastAsia"/>
                <w:sz w:val="20"/>
              </w:rPr>
              <w:t>60</w:t>
            </w:r>
          </w:p>
        </w:tc>
        <w:tc>
          <w:tcPr>
            <w:tcW w:w="0" w:type="auto"/>
            <w:vMerge w:val="continue"/>
            <w:tcBorders>
              <w:top w:val="nil"/>
              <w:left w:val="single" w:color="auto" w:sz="8" w:space="0"/>
              <w:bottom w:val="single" w:color="000000" w:sz="8" w:space="0"/>
              <w:right w:val="single" w:color="auto" w:sz="8" w:space="0"/>
            </w:tcBorders>
            <w:vAlign w:val="center"/>
          </w:tcPr>
          <w:p w14:paraId="1B60CA50">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7FDBB6BC">
            <w:pPr>
              <w:pStyle w:val="106"/>
              <w:snapToGrid w:val="0"/>
              <w:spacing w:before="31" w:beforeLines="10" w:after="31" w:afterLines="10" w:line="300" w:lineRule="exact"/>
              <w:ind w:left="-112" w:right="-112"/>
              <w:rPr>
                <w:sz w:val="20"/>
              </w:rPr>
            </w:pPr>
            <w:r>
              <w:rPr>
                <w:rFonts w:hint="eastAsia"/>
                <w:sz w:val="20"/>
              </w:rPr>
              <w:t>赤壁市</w:t>
            </w:r>
          </w:p>
        </w:tc>
        <w:tc>
          <w:tcPr>
            <w:tcW w:w="697" w:type="pct"/>
            <w:tcBorders>
              <w:top w:val="nil"/>
              <w:left w:val="nil"/>
              <w:bottom w:val="single" w:color="auto" w:sz="8" w:space="0"/>
              <w:right w:val="single" w:color="auto" w:sz="8" w:space="0"/>
            </w:tcBorders>
            <w:vAlign w:val="center"/>
          </w:tcPr>
          <w:p w14:paraId="02F30AEB">
            <w:pPr>
              <w:pStyle w:val="106"/>
              <w:snapToGrid w:val="0"/>
              <w:spacing w:before="31" w:beforeLines="10" w:after="31" w:afterLines="10" w:line="300" w:lineRule="exact"/>
              <w:ind w:left="-112" w:right="-112"/>
              <w:rPr>
                <w:sz w:val="20"/>
              </w:rPr>
            </w:pPr>
            <w:r>
              <w:rPr>
                <w:rFonts w:hint="eastAsia"/>
                <w:sz w:val="20"/>
              </w:rPr>
              <w:t>陆水水库</w:t>
            </w:r>
          </w:p>
        </w:tc>
        <w:tc>
          <w:tcPr>
            <w:tcW w:w="1589" w:type="pct"/>
            <w:tcBorders>
              <w:top w:val="nil"/>
              <w:left w:val="nil"/>
              <w:bottom w:val="single" w:color="auto" w:sz="8" w:space="0"/>
              <w:right w:val="single" w:color="auto" w:sz="8" w:space="0"/>
            </w:tcBorders>
            <w:vAlign w:val="center"/>
          </w:tcPr>
          <w:p w14:paraId="17A27CC3">
            <w:pPr>
              <w:pStyle w:val="106"/>
              <w:snapToGrid w:val="0"/>
              <w:spacing w:before="31" w:beforeLines="10" w:after="31" w:afterLines="10" w:line="300" w:lineRule="exact"/>
              <w:ind w:left="-112" w:right="-112"/>
              <w:rPr>
                <w:sz w:val="20"/>
              </w:rPr>
            </w:pPr>
            <w:r>
              <w:rPr>
                <w:rFonts w:hint="eastAsia"/>
                <w:sz w:val="20"/>
              </w:rPr>
              <w:t>猪婆湖</w:t>
            </w:r>
          </w:p>
        </w:tc>
        <w:tc>
          <w:tcPr>
            <w:tcW w:w="587" w:type="pct"/>
            <w:tcBorders>
              <w:top w:val="nil"/>
              <w:left w:val="nil"/>
              <w:bottom w:val="single" w:color="auto" w:sz="8" w:space="0"/>
              <w:right w:val="single" w:color="auto" w:sz="8" w:space="0"/>
            </w:tcBorders>
            <w:vAlign w:val="center"/>
          </w:tcPr>
          <w:p w14:paraId="62790282">
            <w:pPr>
              <w:pStyle w:val="106"/>
              <w:snapToGrid w:val="0"/>
              <w:spacing w:before="31" w:beforeLines="10" w:after="31" w:afterLines="10" w:line="30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3627F687">
            <w:pPr>
              <w:pStyle w:val="106"/>
              <w:snapToGrid w:val="0"/>
              <w:spacing w:before="31" w:beforeLines="10" w:after="31" w:afterLines="10" w:line="300" w:lineRule="exact"/>
              <w:ind w:left="-112" w:right="-112"/>
              <w:rPr>
                <w:sz w:val="20"/>
              </w:rPr>
            </w:pPr>
            <w:r>
              <w:rPr>
                <w:rFonts w:hint="eastAsia"/>
                <w:sz w:val="20"/>
              </w:rPr>
              <w:t>每月一次</w:t>
            </w:r>
          </w:p>
        </w:tc>
      </w:tr>
      <w:tr w14:paraId="5CD3AA0A">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00B7E056">
            <w:pPr>
              <w:pStyle w:val="106"/>
              <w:snapToGrid w:val="0"/>
              <w:spacing w:before="31" w:beforeLines="10" w:after="31" w:afterLines="10" w:line="300" w:lineRule="exact"/>
              <w:ind w:left="-112" w:right="-112"/>
              <w:rPr>
                <w:sz w:val="20"/>
              </w:rPr>
            </w:pPr>
            <w:r>
              <w:rPr>
                <w:rFonts w:hint="eastAsia"/>
                <w:sz w:val="20"/>
              </w:rPr>
              <w:t>61</w:t>
            </w:r>
          </w:p>
        </w:tc>
        <w:tc>
          <w:tcPr>
            <w:tcW w:w="0" w:type="auto"/>
            <w:vMerge w:val="continue"/>
            <w:tcBorders>
              <w:top w:val="nil"/>
              <w:left w:val="single" w:color="auto" w:sz="8" w:space="0"/>
              <w:bottom w:val="single" w:color="000000" w:sz="8" w:space="0"/>
              <w:right w:val="single" w:color="auto" w:sz="8" w:space="0"/>
            </w:tcBorders>
            <w:vAlign w:val="center"/>
          </w:tcPr>
          <w:p w14:paraId="78272853">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415200FC">
            <w:pPr>
              <w:pStyle w:val="106"/>
              <w:snapToGrid w:val="0"/>
              <w:spacing w:before="31" w:beforeLines="10" w:after="31" w:afterLines="10" w:line="300" w:lineRule="exact"/>
              <w:ind w:left="-112" w:right="-112"/>
              <w:rPr>
                <w:sz w:val="20"/>
              </w:rPr>
            </w:pPr>
            <w:r>
              <w:rPr>
                <w:rFonts w:hint="eastAsia"/>
                <w:sz w:val="20"/>
              </w:rPr>
              <w:t>赤壁市</w:t>
            </w:r>
          </w:p>
        </w:tc>
        <w:tc>
          <w:tcPr>
            <w:tcW w:w="697" w:type="pct"/>
            <w:tcBorders>
              <w:top w:val="nil"/>
              <w:left w:val="nil"/>
              <w:bottom w:val="single" w:color="auto" w:sz="8" w:space="0"/>
              <w:right w:val="single" w:color="auto" w:sz="8" w:space="0"/>
            </w:tcBorders>
            <w:vAlign w:val="center"/>
          </w:tcPr>
          <w:p w14:paraId="5551E5CC">
            <w:pPr>
              <w:pStyle w:val="106"/>
              <w:snapToGrid w:val="0"/>
              <w:spacing w:before="31" w:beforeLines="10" w:after="31" w:afterLines="10" w:line="300" w:lineRule="exact"/>
              <w:ind w:left="-112" w:right="-112"/>
              <w:rPr>
                <w:sz w:val="20"/>
              </w:rPr>
            </w:pPr>
            <w:r>
              <w:rPr>
                <w:rFonts w:hint="eastAsia"/>
                <w:sz w:val="20"/>
              </w:rPr>
              <w:t>陆水水库</w:t>
            </w:r>
          </w:p>
        </w:tc>
        <w:tc>
          <w:tcPr>
            <w:tcW w:w="1589" w:type="pct"/>
            <w:tcBorders>
              <w:top w:val="nil"/>
              <w:left w:val="nil"/>
              <w:bottom w:val="single" w:color="auto" w:sz="8" w:space="0"/>
              <w:right w:val="single" w:color="auto" w:sz="8" w:space="0"/>
            </w:tcBorders>
            <w:vAlign w:val="center"/>
          </w:tcPr>
          <w:p w14:paraId="54EFFCE9">
            <w:pPr>
              <w:pStyle w:val="106"/>
              <w:snapToGrid w:val="0"/>
              <w:spacing w:before="31" w:beforeLines="10" w:after="31" w:afterLines="10" w:line="300" w:lineRule="exact"/>
              <w:ind w:left="-112" w:right="-112"/>
              <w:rPr>
                <w:sz w:val="20"/>
              </w:rPr>
            </w:pPr>
            <w:r>
              <w:rPr>
                <w:rFonts w:hint="eastAsia"/>
                <w:sz w:val="20"/>
              </w:rPr>
              <w:t>蒲纺</w:t>
            </w:r>
          </w:p>
        </w:tc>
        <w:tc>
          <w:tcPr>
            <w:tcW w:w="587" w:type="pct"/>
            <w:tcBorders>
              <w:top w:val="nil"/>
              <w:left w:val="nil"/>
              <w:bottom w:val="single" w:color="auto" w:sz="8" w:space="0"/>
              <w:right w:val="single" w:color="auto" w:sz="8" w:space="0"/>
            </w:tcBorders>
            <w:vAlign w:val="center"/>
          </w:tcPr>
          <w:p w14:paraId="1C87D90A">
            <w:pPr>
              <w:pStyle w:val="106"/>
              <w:snapToGrid w:val="0"/>
              <w:spacing w:before="31" w:beforeLines="10" w:after="31" w:afterLines="10" w:line="30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36823E41">
            <w:pPr>
              <w:pStyle w:val="106"/>
              <w:snapToGrid w:val="0"/>
              <w:spacing w:before="31" w:beforeLines="10" w:after="31" w:afterLines="10" w:line="300" w:lineRule="exact"/>
              <w:ind w:left="-112" w:right="-112"/>
              <w:rPr>
                <w:sz w:val="20"/>
              </w:rPr>
            </w:pPr>
            <w:r>
              <w:rPr>
                <w:rFonts w:hint="eastAsia"/>
                <w:sz w:val="20"/>
              </w:rPr>
              <w:t>每月一次</w:t>
            </w:r>
          </w:p>
        </w:tc>
      </w:tr>
      <w:tr w14:paraId="6B182B13">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07E2A88E">
            <w:pPr>
              <w:pStyle w:val="106"/>
              <w:snapToGrid w:val="0"/>
              <w:spacing w:before="31" w:beforeLines="10" w:after="31" w:afterLines="10" w:line="300" w:lineRule="exact"/>
              <w:ind w:left="-112" w:right="-112"/>
              <w:rPr>
                <w:sz w:val="20"/>
              </w:rPr>
            </w:pPr>
            <w:r>
              <w:rPr>
                <w:rFonts w:hint="eastAsia"/>
                <w:sz w:val="20"/>
              </w:rPr>
              <w:t>62</w:t>
            </w:r>
          </w:p>
        </w:tc>
        <w:tc>
          <w:tcPr>
            <w:tcW w:w="0" w:type="auto"/>
            <w:vMerge w:val="continue"/>
            <w:tcBorders>
              <w:top w:val="nil"/>
              <w:left w:val="single" w:color="auto" w:sz="8" w:space="0"/>
              <w:bottom w:val="single" w:color="000000" w:sz="8" w:space="0"/>
              <w:right w:val="single" w:color="auto" w:sz="8" w:space="0"/>
            </w:tcBorders>
            <w:vAlign w:val="center"/>
          </w:tcPr>
          <w:p w14:paraId="191268D7">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2196BDE6">
            <w:pPr>
              <w:pStyle w:val="106"/>
              <w:snapToGrid w:val="0"/>
              <w:spacing w:before="31" w:beforeLines="10" w:after="31" w:afterLines="10" w:line="300" w:lineRule="exact"/>
              <w:ind w:left="-112" w:right="-112"/>
              <w:rPr>
                <w:sz w:val="20"/>
              </w:rPr>
            </w:pPr>
            <w:r>
              <w:rPr>
                <w:rFonts w:hint="eastAsia"/>
                <w:sz w:val="20"/>
              </w:rPr>
              <w:t>赤壁市</w:t>
            </w:r>
          </w:p>
        </w:tc>
        <w:tc>
          <w:tcPr>
            <w:tcW w:w="697" w:type="pct"/>
            <w:tcBorders>
              <w:top w:val="nil"/>
              <w:left w:val="nil"/>
              <w:bottom w:val="single" w:color="auto" w:sz="8" w:space="0"/>
              <w:right w:val="single" w:color="auto" w:sz="8" w:space="0"/>
            </w:tcBorders>
            <w:vAlign w:val="center"/>
          </w:tcPr>
          <w:p w14:paraId="723356AD">
            <w:pPr>
              <w:pStyle w:val="106"/>
              <w:snapToGrid w:val="0"/>
              <w:spacing w:before="31" w:beforeLines="10" w:after="31" w:afterLines="10" w:line="300" w:lineRule="exact"/>
              <w:ind w:left="-112" w:right="-112"/>
              <w:rPr>
                <w:sz w:val="20"/>
              </w:rPr>
            </w:pPr>
            <w:r>
              <w:rPr>
                <w:rFonts w:hint="eastAsia"/>
                <w:sz w:val="20"/>
              </w:rPr>
              <w:t>西凉湖</w:t>
            </w:r>
          </w:p>
        </w:tc>
        <w:tc>
          <w:tcPr>
            <w:tcW w:w="1589" w:type="pct"/>
            <w:tcBorders>
              <w:top w:val="nil"/>
              <w:left w:val="nil"/>
              <w:bottom w:val="single" w:color="auto" w:sz="8" w:space="0"/>
              <w:right w:val="single" w:color="auto" w:sz="8" w:space="0"/>
            </w:tcBorders>
            <w:vAlign w:val="center"/>
          </w:tcPr>
          <w:p w14:paraId="7061973B">
            <w:pPr>
              <w:pStyle w:val="106"/>
              <w:snapToGrid w:val="0"/>
              <w:spacing w:before="31" w:beforeLines="10" w:after="31" w:afterLines="10" w:line="300" w:lineRule="exact"/>
              <w:ind w:left="-112" w:right="-112"/>
              <w:rPr>
                <w:sz w:val="20"/>
              </w:rPr>
            </w:pPr>
            <w:r>
              <w:rPr>
                <w:rFonts w:hint="eastAsia"/>
                <w:sz w:val="20"/>
              </w:rPr>
              <w:t>西凉湖赤壁湖心</w:t>
            </w:r>
          </w:p>
        </w:tc>
        <w:tc>
          <w:tcPr>
            <w:tcW w:w="587" w:type="pct"/>
            <w:tcBorders>
              <w:top w:val="nil"/>
              <w:left w:val="nil"/>
              <w:bottom w:val="single" w:color="auto" w:sz="8" w:space="0"/>
              <w:right w:val="single" w:color="auto" w:sz="8" w:space="0"/>
            </w:tcBorders>
            <w:vAlign w:val="center"/>
          </w:tcPr>
          <w:p w14:paraId="148F84D5">
            <w:pPr>
              <w:pStyle w:val="106"/>
              <w:snapToGrid w:val="0"/>
              <w:spacing w:before="31" w:beforeLines="10" w:after="31" w:afterLines="10" w:line="30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7D756C86">
            <w:pPr>
              <w:pStyle w:val="106"/>
              <w:snapToGrid w:val="0"/>
              <w:spacing w:before="31" w:beforeLines="10" w:after="31" w:afterLines="10" w:line="300" w:lineRule="exact"/>
              <w:ind w:left="-112" w:right="-112"/>
              <w:rPr>
                <w:sz w:val="20"/>
              </w:rPr>
            </w:pPr>
            <w:r>
              <w:rPr>
                <w:rFonts w:hint="eastAsia"/>
                <w:sz w:val="20"/>
              </w:rPr>
              <w:t>每月一次</w:t>
            </w:r>
          </w:p>
        </w:tc>
      </w:tr>
      <w:tr w14:paraId="7EEC4DED">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05483F21">
            <w:pPr>
              <w:pStyle w:val="106"/>
              <w:snapToGrid w:val="0"/>
              <w:spacing w:before="31" w:beforeLines="10" w:after="31" w:afterLines="10" w:line="300" w:lineRule="exact"/>
              <w:ind w:left="-112" w:right="-112"/>
              <w:rPr>
                <w:sz w:val="20"/>
              </w:rPr>
            </w:pPr>
            <w:r>
              <w:rPr>
                <w:rFonts w:hint="eastAsia"/>
                <w:sz w:val="20"/>
              </w:rPr>
              <w:t>63</w:t>
            </w:r>
          </w:p>
        </w:tc>
        <w:tc>
          <w:tcPr>
            <w:tcW w:w="0" w:type="auto"/>
            <w:vMerge w:val="continue"/>
            <w:tcBorders>
              <w:top w:val="nil"/>
              <w:left w:val="single" w:color="auto" w:sz="8" w:space="0"/>
              <w:bottom w:val="single" w:color="000000" w:sz="8" w:space="0"/>
              <w:right w:val="single" w:color="auto" w:sz="8" w:space="0"/>
            </w:tcBorders>
            <w:vAlign w:val="center"/>
          </w:tcPr>
          <w:p w14:paraId="310781B7">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56526F80">
            <w:pPr>
              <w:pStyle w:val="106"/>
              <w:snapToGrid w:val="0"/>
              <w:spacing w:before="31" w:beforeLines="10" w:after="31" w:afterLines="10" w:line="300" w:lineRule="exact"/>
              <w:ind w:left="-112" w:right="-112"/>
              <w:rPr>
                <w:sz w:val="20"/>
              </w:rPr>
            </w:pPr>
            <w:r>
              <w:rPr>
                <w:rFonts w:hint="eastAsia"/>
                <w:sz w:val="20"/>
              </w:rPr>
              <w:t>赤壁市</w:t>
            </w:r>
          </w:p>
        </w:tc>
        <w:tc>
          <w:tcPr>
            <w:tcW w:w="697" w:type="pct"/>
            <w:tcBorders>
              <w:top w:val="nil"/>
              <w:left w:val="nil"/>
              <w:bottom w:val="single" w:color="auto" w:sz="8" w:space="0"/>
              <w:right w:val="single" w:color="auto" w:sz="8" w:space="0"/>
            </w:tcBorders>
            <w:vAlign w:val="center"/>
          </w:tcPr>
          <w:p w14:paraId="76D45098">
            <w:pPr>
              <w:pStyle w:val="106"/>
              <w:snapToGrid w:val="0"/>
              <w:spacing w:before="31" w:beforeLines="10" w:after="31" w:afterLines="10" w:line="300" w:lineRule="exact"/>
              <w:ind w:left="-112" w:right="-112"/>
              <w:rPr>
                <w:sz w:val="20"/>
              </w:rPr>
            </w:pPr>
            <w:r>
              <w:rPr>
                <w:rFonts w:hint="eastAsia"/>
                <w:sz w:val="20"/>
              </w:rPr>
              <w:t>黄盖湖</w:t>
            </w:r>
          </w:p>
        </w:tc>
        <w:tc>
          <w:tcPr>
            <w:tcW w:w="1589" w:type="pct"/>
            <w:tcBorders>
              <w:top w:val="nil"/>
              <w:left w:val="nil"/>
              <w:bottom w:val="single" w:color="auto" w:sz="8" w:space="0"/>
              <w:right w:val="single" w:color="auto" w:sz="8" w:space="0"/>
            </w:tcBorders>
            <w:vAlign w:val="center"/>
          </w:tcPr>
          <w:p w14:paraId="34582864">
            <w:pPr>
              <w:pStyle w:val="106"/>
              <w:snapToGrid w:val="0"/>
              <w:spacing w:before="31" w:beforeLines="10" w:after="31" w:afterLines="10" w:line="300" w:lineRule="exact"/>
              <w:ind w:left="-112" w:right="-112"/>
              <w:rPr>
                <w:sz w:val="20"/>
              </w:rPr>
            </w:pPr>
            <w:r>
              <w:rPr>
                <w:rFonts w:hint="eastAsia"/>
                <w:sz w:val="20"/>
              </w:rPr>
              <w:t>湖心</w:t>
            </w:r>
          </w:p>
        </w:tc>
        <w:tc>
          <w:tcPr>
            <w:tcW w:w="587" w:type="pct"/>
            <w:tcBorders>
              <w:top w:val="nil"/>
              <w:left w:val="nil"/>
              <w:bottom w:val="single" w:color="auto" w:sz="8" w:space="0"/>
              <w:right w:val="single" w:color="auto" w:sz="8" w:space="0"/>
            </w:tcBorders>
            <w:vAlign w:val="center"/>
          </w:tcPr>
          <w:p w14:paraId="7C2AC920">
            <w:pPr>
              <w:pStyle w:val="106"/>
              <w:snapToGrid w:val="0"/>
              <w:spacing w:before="31" w:beforeLines="10" w:after="31" w:afterLines="10" w:line="30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35E6F30E">
            <w:pPr>
              <w:pStyle w:val="106"/>
              <w:snapToGrid w:val="0"/>
              <w:spacing w:before="31" w:beforeLines="10" w:after="31" w:afterLines="10" w:line="300" w:lineRule="exact"/>
              <w:ind w:left="-112" w:right="-112"/>
              <w:rPr>
                <w:sz w:val="20"/>
              </w:rPr>
            </w:pPr>
            <w:r>
              <w:rPr>
                <w:rFonts w:hint="eastAsia"/>
                <w:sz w:val="20"/>
              </w:rPr>
              <w:t>每月一次</w:t>
            </w:r>
          </w:p>
        </w:tc>
      </w:tr>
      <w:tr w14:paraId="4D148D49">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183033BC">
            <w:pPr>
              <w:pStyle w:val="106"/>
              <w:snapToGrid w:val="0"/>
              <w:spacing w:before="31" w:beforeLines="10" w:after="31" w:afterLines="10" w:line="300" w:lineRule="exact"/>
              <w:ind w:left="-112" w:right="-112"/>
              <w:rPr>
                <w:sz w:val="20"/>
              </w:rPr>
            </w:pPr>
            <w:r>
              <w:rPr>
                <w:rFonts w:hint="eastAsia"/>
                <w:sz w:val="20"/>
              </w:rPr>
              <w:t>64</w:t>
            </w:r>
          </w:p>
        </w:tc>
        <w:tc>
          <w:tcPr>
            <w:tcW w:w="587" w:type="pct"/>
            <w:vMerge w:val="restart"/>
            <w:tcBorders>
              <w:top w:val="nil"/>
              <w:left w:val="single" w:color="auto" w:sz="8" w:space="0"/>
              <w:bottom w:val="single" w:color="000000" w:sz="8" w:space="0"/>
              <w:right w:val="single" w:color="auto" w:sz="8" w:space="0"/>
            </w:tcBorders>
            <w:vAlign w:val="center"/>
          </w:tcPr>
          <w:p w14:paraId="3F23CC16">
            <w:pPr>
              <w:pStyle w:val="106"/>
              <w:snapToGrid w:val="0"/>
              <w:spacing w:before="31" w:beforeLines="10" w:after="31" w:afterLines="10" w:line="300" w:lineRule="exact"/>
              <w:ind w:left="-112" w:right="-112"/>
              <w:rPr>
                <w:sz w:val="20"/>
              </w:rPr>
            </w:pPr>
            <w:r>
              <w:rPr>
                <w:rFonts w:hint="eastAsia"/>
                <w:sz w:val="20"/>
              </w:rPr>
              <w:t>随州市</w:t>
            </w:r>
          </w:p>
        </w:tc>
        <w:tc>
          <w:tcPr>
            <w:tcW w:w="589" w:type="pct"/>
            <w:tcBorders>
              <w:top w:val="nil"/>
              <w:left w:val="nil"/>
              <w:bottom w:val="single" w:color="auto" w:sz="8" w:space="0"/>
              <w:right w:val="single" w:color="auto" w:sz="8" w:space="0"/>
            </w:tcBorders>
            <w:vAlign w:val="center"/>
          </w:tcPr>
          <w:p w14:paraId="3C8DD743">
            <w:pPr>
              <w:pStyle w:val="106"/>
              <w:snapToGrid w:val="0"/>
              <w:spacing w:before="31" w:beforeLines="10" w:after="31" w:afterLines="10" w:line="300" w:lineRule="exact"/>
              <w:ind w:left="-112" w:right="-112"/>
              <w:rPr>
                <w:sz w:val="20"/>
              </w:rPr>
            </w:pPr>
            <w:r>
              <w:rPr>
                <w:rFonts w:hint="eastAsia"/>
                <w:sz w:val="20"/>
              </w:rPr>
              <w:t>随州市</w:t>
            </w:r>
          </w:p>
        </w:tc>
        <w:tc>
          <w:tcPr>
            <w:tcW w:w="697" w:type="pct"/>
            <w:tcBorders>
              <w:top w:val="nil"/>
              <w:left w:val="nil"/>
              <w:bottom w:val="single" w:color="auto" w:sz="8" w:space="0"/>
              <w:right w:val="single" w:color="auto" w:sz="8" w:space="0"/>
            </w:tcBorders>
            <w:vAlign w:val="center"/>
          </w:tcPr>
          <w:p w14:paraId="1071BCE9">
            <w:pPr>
              <w:pStyle w:val="106"/>
              <w:snapToGrid w:val="0"/>
              <w:spacing w:before="31" w:beforeLines="10" w:after="31" w:afterLines="10" w:line="300" w:lineRule="exact"/>
              <w:ind w:left="-112" w:right="-112"/>
              <w:rPr>
                <w:sz w:val="20"/>
              </w:rPr>
            </w:pPr>
            <w:r>
              <w:rPr>
                <w:rFonts w:hint="eastAsia"/>
                <w:sz w:val="20"/>
              </w:rPr>
              <w:t>徐家河水库</w:t>
            </w:r>
          </w:p>
        </w:tc>
        <w:tc>
          <w:tcPr>
            <w:tcW w:w="1589" w:type="pct"/>
            <w:tcBorders>
              <w:top w:val="nil"/>
              <w:left w:val="nil"/>
              <w:bottom w:val="single" w:color="auto" w:sz="8" w:space="0"/>
              <w:right w:val="single" w:color="auto" w:sz="8" w:space="0"/>
            </w:tcBorders>
            <w:vAlign w:val="center"/>
          </w:tcPr>
          <w:p w14:paraId="696C6658">
            <w:pPr>
              <w:pStyle w:val="106"/>
              <w:snapToGrid w:val="0"/>
              <w:spacing w:before="31" w:beforeLines="10" w:after="31" w:afterLines="10" w:line="300" w:lineRule="exact"/>
              <w:ind w:left="-112" w:right="-112"/>
              <w:rPr>
                <w:sz w:val="20"/>
              </w:rPr>
            </w:pPr>
            <w:r>
              <w:rPr>
                <w:rFonts w:hint="eastAsia"/>
                <w:sz w:val="20"/>
              </w:rPr>
              <w:t>徐家河水库库心</w:t>
            </w:r>
          </w:p>
        </w:tc>
        <w:tc>
          <w:tcPr>
            <w:tcW w:w="587" w:type="pct"/>
            <w:tcBorders>
              <w:top w:val="nil"/>
              <w:left w:val="nil"/>
              <w:bottom w:val="single" w:color="auto" w:sz="8" w:space="0"/>
              <w:right w:val="single" w:color="auto" w:sz="8" w:space="0"/>
            </w:tcBorders>
            <w:vAlign w:val="center"/>
          </w:tcPr>
          <w:p w14:paraId="663ED197">
            <w:pPr>
              <w:pStyle w:val="106"/>
              <w:snapToGrid w:val="0"/>
              <w:spacing w:before="31" w:beforeLines="10" w:after="31" w:afterLines="10" w:line="30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3CE00FB9">
            <w:pPr>
              <w:pStyle w:val="106"/>
              <w:snapToGrid w:val="0"/>
              <w:spacing w:before="31" w:beforeLines="10" w:after="31" w:afterLines="10" w:line="300" w:lineRule="exact"/>
              <w:ind w:left="-112" w:right="-112"/>
              <w:rPr>
                <w:sz w:val="20"/>
              </w:rPr>
            </w:pPr>
            <w:r>
              <w:rPr>
                <w:rFonts w:hint="eastAsia"/>
                <w:sz w:val="20"/>
              </w:rPr>
              <w:t>每月一次</w:t>
            </w:r>
          </w:p>
        </w:tc>
      </w:tr>
      <w:tr w14:paraId="73795A50">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79C5C879">
            <w:pPr>
              <w:pStyle w:val="106"/>
              <w:snapToGrid w:val="0"/>
              <w:spacing w:before="31" w:beforeLines="10" w:after="31" w:afterLines="10" w:line="300" w:lineRule="exact"/>
              <w:ind w:left="-112" w:right="-112"/>
              <w:rPr>
                <w:sz w:val="20"/>
              </w:rPr>
            </w:pPr>
            <w:r>
              <w:rPr>
                <w:rFonts w:hint="eastAsia"/>
                <w:sz w:val="20"/>
              </w:rPr>
              <w:t>65</w:t>
            </w:r>
          </w:p>
        </w:tc>
        <w:tc>
          <w:tcPr>
            <w:tcW w:w="0" w:type="auto"/>
            <w:vMerge w:val="continue"/>
            <w:tcBorders>
              <w:top w:val="nil"/>
              <w:left w:val="single" w:color="auto" w:sz="8" w:space="0"/>
              <w:bottom w:val="single" w:color="000000" w:sz="8" w:space="0"/>
              <w:right w:val="single" w:color="auto" w:sz="8" w:space="0"/>
            </w:tcBorders>
            <w:vAlign w:val="center"/>
          </w:tcPr>
          <w:p w14:paraId="6EFC14C8">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4AE3560F">
            <w:pPr>
              <w:pStyle w:val="106"/>
              <w:snapToGrid w:val="0"/>
              <w:spacing w:before="31" w:beforeLines="10" w:after="31" w:afterLines="10" w:line="300" w:lineRule="exact"/>
              <w:ind w:left="-112" w:right="-112"/>
              <w:rPr>
                <w:sz w:val="20"/>
              </w:rPr>
            </w:pPr>
            <w:r>
              <w:rPr>
                <w:rFonts w:hint="eastAsia"/>
                <w:sz w:val="20"/>
              </w:rPr>
              <w:t>随州市</w:t>
            </w:r>
          </w:p>
        </w:tc>
        <w:tc>
          <w:tcPr>
            <w:tcW w:w="697" w:type="pct"/>
            <w:tcBorders>
              <w:top w:val="nil"/>
              <w:left w:val="nil"/>
              <w:bottom w:val="single" w:color="auto" w:sz="8" w:space="0"/>
              <w:right w:val="single" w:color="auto" w:sz="8" w:space="0"/>
            </w:tcBorders>
            <w:vAlign w:val="center"/>
          </w:tcPr>
          <w:p w14:paraId="765790B7">
            <w:pPr>
              <w:pStyle w:val="106"/>
              <w:snapToGrid w:val="0"/>
              <w:spacing w:before="31" w:beforeLines="10" w:after="31" w:afterLines="10" w:line="300" w:lineRule="exact"/>
              <w:ind w:left="-112" w:right="-112"/>
              <w:rPr>
                <w:sz w:val="20"/>
              </w:rPr>
            </w:pPr>
            <w:r>
              <w:rPr>
                <w:rFonts w:hint="eastAsia"/>
                <w:sz w:val="20"/>
              </w:rPr>
              <w:t>徐家河水库</w:t>
            </w:r>
          </w:p>
        </w:tc>
        <w:tc>
          <w:tcPr>
            <w:tcW w:w="1589" w:type="pct"/>
            <w:tcBorders>
              <w:top w:val="nil"/>
              <w:left w:val="nil"/>
              <w:bottom w:val="single" w:color="auto" w:sz="8" w:space="0"/>
              <w:right w:val="single" w:color="auto" w:sz="8" w:space="0"/>
            </w:tcBorders>
            <w:vAlign w:val="center"/>
          </w:tcPr>
          <w:p w14:paraId="160752BE">
            <w:pPr>
              <w:pStyle w:val="106"/>
              <w:snapToGrid w:val="0"/>
              <w:spacing w:before="31" w:beforeLines="10" w:after="31" w:afterLines="10" w:line="300" w:lineRule="exact"/>
              <w:ind w:left="-112" w:right="-112"/>
              <w:rPr>
                <w:sz w:val="20"/>
              </w:rPr>
            </w:pPr>
            <w:r>
              <w:rPr>
                <w:rFonts w:hint="eastAsia"/>
                <w:sz w:val="20"/>
              </w:rPr>
              <w:t>徐家河水库出口</w:t>
            </w:r>
          </w:p>
        </w:tc>
        <w:tc>
          <w:tcPr>
            <w:tcW w:w="587" w:type="pct"/>
            <w:tcBorders>
              <w:top w:val="nil"/>
              <w:left w:val="nil"/>
              <w:bottom w:val="single" w:color="auto" w:sz="8" w:space="0"/>
              <w:right w:val="single" w:color="auto" w:sz="8" w:space="0"/>
            </w:tcBorders>
            <w:vAlign w:val="center"/>
          </w:tcPr>
          <w:p w14:paraId="75735796">
            <w:pPr>
              <w:pStyle w:val="106"/>
              <w:snapToGrid w:val="0"/>
              <w:spacing w:before="31" w:beforeLines="10" w:after="31" w:afterLines="10" w:line="30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2D59A2AF">
            <w:pPr>
              <w:pStyle w:val="106"/>
              <w:snapToGrid w:val="0"/>
              <w:spacing w:before="31" w:beforeLines="10" w:after="31" w:afterLines="10" w:line="300" w:lineRule="exact"/>
              <w:ind w:left="-112" w:right="-112"/>
              <w:rPr>
                <w:sz w:val="20"/>
              </w:rPr>
            </w:pPr>
            <w:r>
              <w:rPr>
                <w:rFonts w:hint="eastAsia"/>
                <w:sz w:val="20"/>
              </w:rPr>
              <w:t>每月一次</w:t>
            </w:r>
          </w:p>
        </w:tc>
      </w:tr>
      <w:tr w14:paraId="4FCDE60E">
        <w:tblPrEx>
          <w:tblCellMar>
            <w:top w:w="0" w:type="dxa"/>
            <w:left w:w="108" w:type="dxa"/>
            <w:bottom w:w="0" w:type="dxa"/>
            <w:right w:w="108" w:type="dxa"/>
          </w:tblCellMar>
        </w:tblPrEx>
        <w:trPr>
          <w:jc w:val="center"/>
        </w:trPr>
        <w:tc>
          <w:tcPr>
            <w:tcW w:w="364" w:type="pct"/>
            <w:tcBorders>
              <w:top w:val="nil"/>
              <w:left w:val="single" w:color="auto" w:sz="8" w:space="0"/>
              <w:bottom w:val="single" w:color="auto" w:sz="8" w:space="0"/>
              <w:right w:val="single" w:color="auto" w:sz="8" w:space="0"/>
            </w:tcBorders>
            <w:vAlign w:val="center"/>
          </w:tcPr>
          <w:p w14:paraId="045983B7">
            <w:pPr>
              <w:pStyle w:val="106"/>
              <w:snapToGrid w:val="0"/>
              <w:spacing w:before="31" w:beforeLines="10" w:after="31" w:afterLines="10" w:line="300" w:lineRule="exact"/>
              <w:ind w:left="-112" w:right="-112"/>
              <w:rPr>
                <w:sz w:val="20"/>
              </w:rPr>
            </w:pPr>
            <w:r>
              <w:rPr>
                <w:rFonts w:hint="eastAsia"/>
                <w:sz w:val="20"/>
              </w:rPr>
              <w:t>66</w:t>
            </w:r>
          </w:p>
        </w:tc>
        <w:tc>
          <w:tcPr>
            <w:tcW w:w="0" w:type="auto"/>
            <w:vMerge w:val="continue"/>
            <w:tcBorders>
              <w:top w:val="nil"/>
              <w:left w:val="single" w:color="auto" w:sz="8" w:space="0"/>
              <w:bottom w:val="single" w:color="000000" w:sz="8" w:space="0"/>
              <w:right w:val="single" w:color="auto" w:sz="8" w:space="0"/>
            </w:tcBorders>
            <w:vAlign w:val="center"/>
          </w:tcPr>
          <w:p w14:paraId="6D9C8AC8">
            <w:pPr>
              <w:widowControl/>
              <w:jc w:val="left"/>
              <w:rPr>
                <w:rFonts w:ascii="仿宋_GB2312"/>
                <w:spacing w:val="6"/>
                <w:kern w:val="0"/>
                <w:sz w:val="20"/>
                <w:szCs w:val="20"/>
              </w:rPr>
            </w:pPr>
          </w:p>
        </w:tc>
        <w:tc>
          <w:tcPr>
            <w:tcW w:w="589" w:type="pct"/>
            <w:tcBorders>
              <w:top w:val="nil"/>
              <w:left w:val="nil"/>
              <w:bottom w:val="single" w:color="auto" w:sz="8" w:space="0"/>
              <w:right w:val="single" w:color="auto" w:sz="8" w:space="0"/>
            </w:tcBorders>
            <w:vAlign w:val="center"/>
          </w:tcPr>
          <w:p w14:paraId="73052BC7">
            <w:pPr>
              <w:pStyle w:val="106"/>
              <w:snapToGrid w:val="0"/>
              <w:spacing w:before="31" w:beforeLines="10" w:after="31" w:afterLines="10" w:line="300" w:lineRule="exact"/>
              <w:ind w:left="-112" w:right="-112"/>
              <w:rPr>
                <w:sz w:val="20"/>
              </w:rPr>
            </w:pPr>
            <w:r>
              <w:rPr>
                <w:rFonts w:hint="eastAsia"/>
                <w:sz w:val="20"/>
              </w:rPr>
              <w:t>随州市</w:t>
            </w:r>
          </w:p>
        </w:tc>
        <w:tc>
          <w:tcPr>
            <w:tcW w:w="697" w:type="pct"/>
            <w:tcBorders>
              <w:top w:val="nil"/>
              <w:left w:val="nil"/>
              <w:bottom w:val="single" w:color="auto" w:sz="8" w:space="0"/>
              <w:right w:val="single" w:color="auto" w:sz="8" w:space="0"/>
            </w:tcBorders>
            <w:vAlign w:val="center"/>
          </w:tcPr>
          <w:p w14:paraId="4B9D9FEB">
            <w:pPr>
              <w:pStyle w:val="106"/>
              <w:snapToGrid w:val="0"/>
              <w:spacing w:before="31" w:beforeLines="10" w:after="31" w:afterLines="10" w:line="300" w:lineRule="exact"/>
              <w:ind w:left="-112" w:right="-112"/>
              <w:rPr>
                <w:sz w:val="20"/>
              </w:rPr>
            </w:pPr>
            <w:r>
              <w:rPr>
                <w:rFonts w:hint="eastAsia"/>
                <w:sz w:val="20"/>
              </w:rPr>
              <w:t>白云湖</w:t>
            </w:r>
          </w:p>
        </w:tc>
        <w:tc>
          <w:tcPr>
            <w:tcW w:w="1589" w:type="pct"/>
            <w:tcBorders>
              <w:top w:val="nil"/>
              <w:left w:val="nil"/>
              <w:bottom w:val="single" w:color="auto" w:sz="8" w:space="0"/>
              <w:right w:val="single" w:color="auto" w:sz="8" w:space="0"/>
            </w:tcBorders>
            <w:vAlign w:val="center"/>
          </w:tcPr>
          <w:p w14:paraId="783657F0">
            <w:pPr>
              <w:pStyle w:val="106"/>
              <w:snapToGrid w:val="0"/>
              <w:spacing w:before="31" w:beforeLines="10" w:after="31" w:afterLines="10" w:line="300" w:lineRule="exact"/>
              <w:ind w:left="-112" w:right="-112"/>
              <w:rPr>
                <w:sz w:val="20"/>
              </w:rPr>
            </w:pPr>
            <w:r>
              <w:rPr>
                <w:rFonts w:hint="eastAsia"/>
                <w:sz w:val="20"/>
              </w:rPr>
              <w:t>湖心</w:t>
            </w:r>
          </w:p>
        </w:tc>
        <w:tc>
          <w:tcPr>
            <w:tcW w:w="587" w:type="pct"/>
            <w:tcBorders>
              <w:top w:val="nil"/>
              <w:left w:val="nil"/>
              <w:bottom w:val="single" w:color="auto" w:sz="8" w:space="0"/>
              <w:right w:val="single" w:color="auto" w:sz="8" w:space="0"/>
            </w:tcBorders>
            <w:vAlign w:val="center"/>
          </w:tcPr>
          <w:p w14:paraId="034EFBDC">
            <w:pPr>
              <w:pStyle w:val="106"/>
              <w:snapToGrid w:val="0"/>
              <w:spacing w:before="31" w:beforeLines="10" w:after="31" w:afterLines="10" w:line="300" w:lineRule="exact"/>
              <w:ind w:left="-112" w:right="-112"/>
              <w:rPr>
                <w:sz w:val="20"/>
              </w:rPr>
            </w:pPr>
            <w:r>
              <w:rPr>
                <w:rFonts w:hint="eastAsia"/>
                <w:sz w:val="20"/>
              </w:rPr>
              <w:t>省控</w:t>
            </w:r>
          </w:p>
        </w:tc>
        <w:tc>
          <w:tcPr>
            <w:tcW w:w="587" w:type="pct"/>
            <w:tcBorders>
              <w:top w:val="nil"/>
              <w:left w:val="nil"/>
              <w:bottom w:val="single" w:color="auto" w:sz="8" w:space="0"/>
              <w:right w:val="single" w:color="auto" w:sz="8" w:space="0"/>
            </w:tcBorders>
            <w:vAlign w:val="center"/>
          </w:tcPr>
          <w:p w14:paraId="130EFA71">
            <w:pPr>
              <w:pStyle w:val="106"/>
              <w:snapToGrid w:val="0"/>
              <w:spacing w:before="31" w:beforeLines="10" w:after="31" w:afterLines="10" w:line="300" w:lineRule="exact"/>
              <w:ind w:left="-112" w:right="-112"/>
              <w:rPr>
                <w:sz w:val="20"/>
              </w:rPr>
            </w:pPr>
            <w:r>
              <w:rPr>
                <w:rFonts w:hint="eastAsia"/>
                <w:sz w:val="20"/>
              </w:rPr>
              <w:t>每月一次</w:t>
            </w:r>
          </w:p>
        </w:tc>
      </w:tr>
    </w:tbl>
    <w:p w14:paraId="4478791B">
      <w:pPr>
        <w:snapToGrid w:val="0"/>
        <w:spacing w:before="31" w:beforeLines="10" w:after="31" w:afterLines="10" w:line="300" w:lineRule="atLeast"/>
        <w:rPr>
          <w:rFonts w:hint="eastAsia" w:ascii="黑体" w:hAnsi="黑体" w:eastAsia="黑体"/>
          <w:szCs w:val="32"/>
        </w:rPr>
      </w:pPr>
      <w:r>
        <w:rPr>
          <w:rFonts w:hint="eastAsia" w:ascii="仿宋_GB2312"/>
          <w:sz w:val="20"/>
          <w:szCs w:val="20"/>
        </w:rPr>
        <w:br w:type="page"/>
      </w:r>
      <w:r>
        <w:rPr>
          <w:rFonts w:hint="eastAsia" w:ascii="黑体" w:hAnsi="黑体" w:eastAsia="黑体"/>
          <w:szCs w:val="32"/>
        </w:rPr>
        <w:t xml:space="preserve">附件7   </w:t>
      </w:r>
    </w:p>
    <w:p w14:paraId="42174FCB">
      <w:pPr>
        <w:spacing w:before="156" w:beforeLines="50" w:after="156" w:afterLines="50"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国家水质自动站站点表</w:t>
      </w:r>
    </w:p>
    <w:tbl>
      <w:tblPr>
        <w:tblStyle w:val="40"/>
        <w:tblW w:w="5000" w:type="pct"/>
        <w:jc w:val="center"/>
        <w:tblLayout w:type="autofit"/>
        <w:tblCellMar>
          <w:top w:w="0" w:type="dxa"/>
          <w:left w:w="108" w:type="dxa"/>
          <w:bottom w:w="0" w:type="dxa"/>
          <w:right w:w="108" w:type="dxa"/>
        </w:tblCellMar>
      </w:tblPr>
      <w:tblGrid>
        <w:gridCol w:w="1117"/>
        <w:gridCol w:w="2849"/>
        <w:gridCol w:w="1616"/>
        <w:gridCol w:w="1470"/>
        <w:gridCol w:w="1470"/>
      </w:tblGrid>
      <w:tr w14:paraId="70D7F3CE">
        <w:tblPrEx>
          <w:tblCellMar>
            <w:top w:w="0" w:type="dxa"/>
            <w:left w:w="108" w:type="dxa"/>
            <w:bottom w:w="0" w:type="dxa"/>
            <w:right w:w="108" w:type="dxa"/>
          </w:tblCellMar>
        </w:tblPrEx>
        <w:trPr>
          <w:tblHeader/>
          <w:jc w:val="center"/>
        </w:trPr>
        <w:tc>
          <w:tcPr>
            <w:tcW w:w="656" w:type="pct"/>
            <w:tcBorders>
              <w:top w:val="single" w:color="auto" w:sz="8" w:space="0"/>
              <w:left w:val="single" w:color="auto" w:sz="8" w:space="0"/>
              <w:bottom w:val="single" w:color="auto" w:sz="8" w:space="0"/>
              <w:right w:val="single" w:color="auto" w:sz="8" w:space="0"/>
            </w:tcBorders>
            <w:vAlign w:val="center"/>
          </w:tcPr>
          <w:p w14:paraId="766AF891">
            <w:pPr>
              <w:pStyle w:val="106"/>
              <w:snapToGrid w:val="0"/>
              <w:spacing w:before="31" w:beforeLines="10" w:after="31" w:afterLines="10" w:line="300" w:lineRule="exact"/>
              <w:ind w:left="-112" w:right="-112"/>
              <w:rPr>
                <w:b/>
                <w:sz w:val="20"/>
              </w:rPr>
            </w:pPr>
            <w:r>
              <w:rPr>
                <w:rFonts w:hint="eastAsia"/>
                <w:b/>
                <w:sz w:val="20"/>
              </w:rPr>
              <w:t>序号</w:t>
            </w:r>
          </w:p>
        </w:tc>
        <w:tc>
          <w:tcPr>
            <w:tcW w:w="1671" w:type="pct"/>
            <w:tcBorders>
              <w:top w:val="single" w:color="auto" w:sz="8" w:space="0"/>
              <w:left w:val="nil"/>
              <w:bottom w:val="single" w:color="auto" w:sz="8" w:space="0"/>
              <w:right w:val="single" w:color="auto" w:sz="8" w:space="0"/>
            </w:tcBorders>
            <w:vAlign w:val="center"/>
          </w:tcPr>
          <w:p w14:paraId="62A2C922">
            <w:pPr>
              <w:pStyle w:val="106"/>
              <w:snapToGrid w:val="0"/>
              <w:spacing w:before="31" w:beforeLines="10" w:after="31" w:afterLines="10" w:line="300" w:lineRule="exact"/>
              <w:ind w:left="-112" w:right="-112"/>
              <w:rPr>
                <w:b/>
                <w:sz w:val="20"/>
              </w:rPr>
            </w:pPr>
            <w:r>
              <w:rPr>
                <w:rFonts w:hint="eastAsia"/>
                <w:b/>
                <w:sz w:val="20"/>
              </w:rPr>
              <w:t>断面名称</w:t>
            </w:r>
          </w:p>
        </w:tc>
        <w:tc>
          <w:tcPr>
            <w:tcW w:w="948" w:type="pct"/>
            <w:tcBorders>
              <w:top w:val="single" w:color="auto" w:sz="8" w:space="0"/>
              <w:left w:val="nil"/>
              <w:bottom w:val="single" w:color="auto" w:sz="8" w:space="0"/>
              <w:right w:val="single" w:color="auto" w:sz="8" w:space="0"/>
            </w:tcBorders>
            <w:vAlign w:val="center"/>
          </w:tcPr>
          <w:p w14:paraId="5DC63E16">
            <w:pPr>
              <w:pStyle w:val="106"/>
              <w:snapToGrid w:val="0"/>
              <w:spacing w:before="31" w:beforeLines="10" w:after="31" w:afterLines="10" w:line="300" w:lineRule="exact"/>
              <w:ind w:left="-112" w:right="-112"/>
              <w:rPr>
                <w:b/>
                <w:sz w:val="20"/>
              </w:rPr>
            </w:pPr>
            <w:r>
              <w:rPr>
                <w:rFonts w:hint="eastAsia"/>
                <w:b/>
                <w:sz w:val="20"/>
              </w:rPr>
              <w:t>水站所在城市</w:t>
            </w:r>
          </w:p>
        </w:tc>
        <w:tc>
          <w:tcPr>
            <w:tcW w:w="862" w:type="pct"/>
            <w:tcBorders>
              <w:top w:val="single" w:color="auto" w:sz="8" w:space="0"/>
              <w:left w:val="nil"/>
              <w:bottom w:val="single" w:color="auto" w:sz="8" w:space="0"/>
              <w:right w:val="single" w:color="auto" w:sz="8" w:space="0"/>
            </w:tcBorders>
            <w:vAlign w:val="center"/>
          </w:tcPr>
          <w:p w14:paraId="32F6B93D">
            <w:pPr>
              <w:pStyle w:val="106"/>
              <w:snapToGrid w:val="0"/>
              <w:spacing w:before="31" w:beforeLines="10" w:after="31" w:afterLines="10" w:line="300" w:lineRule="exact"/>
              <w:ind w:left="-112" w:right="-112"/>
              <w:rPr>
                <w:b/>
                <w:sz w:val="20"/>
              </w:rPr>
            </w:pPr>
            <w:r>
              <w:rPr>
                <w:rFonts w:hint="eastAsia"/>
                <w:b/>
                <w:sz w:val="20"/>
              </w:rPr>
              <w:t>断面类型</w:t>
            </w:r>
          </w:p>
        </w:tc>
        <w:tc>
          <w:tcPr>
            <w:tcW w:w="862" w:type="pct"/>
            <w:tcBorders>
              <w:top w:val="single" w:color="auto" w:sz="8" w:space="0"/>
              <w:left w:val="nil"/>
              <w:bottom w:val="single" w:color="auto" w:sz="8" w:space="0"/>
              <w:right w:val="single" w:color="auto" w:sz="8" w:space="0"/>
            </w:tcBorders>
            <w:vAlign w:val="center"/>
          </w:tcPr>
          <w:p w14:paraId="1AF824D4">
            <w:pPr>
              <w:pStyle w:val="106"/>
              <w:snapToGrid w:val="0"/>
              <w:spacing w:before="31" w:beforeLines="10" w:after="31" w:afterLines="10" w:line="300" w:lineRule="exact"/>
              <w:ind w:left="-112" w:right="-112"/>
              <w:rPr>
                <w:b/>
                <w:sz w:val="20"/>
              </w:rPr>
            </w:pPr>
            <w:r>
              <w:rPr>
                <w:rFonts w:hint="eastAsia"/>
                <w:b/>
                <w:sz w:val="20"/>
              </w:rPr>
              <w:t>建设情况</w:t>
            </w:r>
          </w:p>
        </w:tc>
      </w:tr>
      <w:tr w14:paraId="290D9E49">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30001755">
            <w:pPr>
              <w:pStyle w:val="106"/>
              <w:snapToGrid w:val="0"/>
              <w:spacing w:before="31" w:beforeLines="10" w:after="31" w:afterLines="10" w:line="300" w:lineRule="exact"/>
              <w:ind w:left="-112" w:right="-112"/>
              <w:rPr>
                <w:sz w:val="20"/>
              </w:rPr>
            </w:pPr>
            <w:r>
              <w:rPr>
                <w:rFonts w:hint="eastAsia"/>
                <w:sz w:val="20"/>
              </w:rPr>
              <w:t>1</w:t>
            </w:r>
          </w:p>
        </w:tc>
        <w:tc>
          <w:tcPr>
            <w:tcW w:w="1671" w:type="pct"/>
            <w:tcBorders>
              <w:top w:val="nil"/>
              <w:left w:val="nil"/>
              <w:bottom w:val="single" w:color="auto" w:sz="8" w:space="0"/>
              <w:right w:val="single" w:color="auto" w:sz="8" w:space="0"/>
            </w:tcBorders>
            <w:noWrap/>
            <w:vAlign w:val="center"/>
          </w:tcPr>
          <w:p w14:paraId="77159F9E">
            <w:pPr>
              <w:pStyle w:val="106"/>
              <w:snapToGrid w:val="0"/>
              <w:spacing w:before="31" w:beforeLines="10" w:after="31" w:afterLines="10" w:line="300" w:lineRule="exact"/>
              <w:ind w:left="-112" w:right="-112"/>
              <w:rPr>
                <w:sz w:val="20"/>
              </w:rPr>
            </w:pPr>
            <w:r>
              <w:rPr>
                <w:rFonts w:hint="eastAsia"/>
                <w:sz w:val="20"/>
              </w:rPr>
              <w:t>朱家河口</w:t>
            </w:r>
          </w:p>
        </w:tc>
        <w:tc>
          <w:tcPr>
            <w:tcW w:w="948" w:type="pct"/>
            <w:tcBorders>
              <w:top w:val="nil"/>
              <w:left w:val="nil"/>
              <w:bottom w:val="single" w:color="auto" w:sz="8" w:space="0"/>
              <w:right w:val="single" w:color="auto" w:sz="8" w:space="0"/>
            </w:tcBorders>
            <w:noWrap/>
            <w:vAlign w:val="center"/>
          </w:tcPr>
          <w:p w14:paraId="75A412F2">
            <w:pPr>
              <w:pStyle w:val="106"/>
              <w:snapToGrid w:val="0"/>
              <w:spacing w:before="31" w:beforeLines="10" w:after="31" w:afterLines="10" w:line="300" w:lineRule="exact"/>
              <w:ind w:left="-112" w:right="-112"/>
              <w:rPr>
                <w:sz w:val="20"/>
              </w:rPr>
            </w:pPr>
            <w:r>
              <w:rPr>
                <w:rFonts w:hint="eastAsia"/>
                <w:sz w:val="20"/>
              </w:rPr>
              <w:t>武汉市</w:t>
            </w:r>
          </w:p>
        </w:tc>
        <w:tc>
          <w:tcPr>
            <w:tcW w:w="862" w:type="pct"/>
            <w:tcBorders>
              <w:top w:val="nil"/>
              <w:left w:val="nil"/>
              <w:bottom w:val="single" w:color="auto" w:sz="8" w:space="0"/>
              <w:right w:val="single" w:color="auto" w:sz="8" w:space="0"/>
            </w:tcBorders>
            <w:noWrap/>
            <w:vAlign w:val="center"/>
          </w:tcPr>
          <w:p w14:paraId="120624BB">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71170563">
            <w:pPr>
              <w:pStyle w:val="106"/>
              <w:snapToGrid w:val="0"/>
              <w:spacing w:before="31" w:beforeLines="10" w:after="31" w:afterLines="10" w:line="300" w:lineRule="exact"/>
              <w:ind w:left="-112" w:right="-112"/>
              <w:rPr>
                <w:sz w:val="20"/>
              </w:rPr>
            </w:pPr>
            <w:r>
              <w:rPr>
                <w:rFonts w:hint="eastAsia"/>
                <w:sz w:val="20"/>
              </w:rPr>
              <w:t>已建</w:t>
            </w:r>
          </w:p>
        </w:tc>
      </w:tr>
      <w:tr w14:paraId="1734E1DD">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524BDBF7">
            <w:pPr>
              <w:pStyle w:val="106"/>
              <w:snapToGrid w:val="0"/>
              <w:spacing w:before="31" w:beforeLines="10" w:after="31" w:afterLines="10" w:line="300" w:lineRule="exact"/>
              <w:ind w:left="-112" w:right="-112"/>
              <w:rPr>
                <w:sz w:val="20"/>
              </w:rPr>
            </w:pPr>
            <w:r>
              <w:rPr>
                <w:rFonts w:hint="eastAsia"/>
                <w:sz w:val="20"/>
              </w:rPr>
              <w:t>2</w:t>
            </w:r>
          </w:p>
        </w:tc>
        <w:tc>
          <w:tcPr>
            <w:tcW w:w="1671" w:type="pct"/>
            <w:tcBorders>
              <w:top w:val="nil"/>
              <w:left w:val="nil"/>
              <w:bottom w:val="single" w:color="auto" w:sz="8" w:space="0"/>
              <w:right w:val="single" w:color="auto" w:sz="8" w:space="0"/>
            </w:tcBorders>
            <w:noWrap/>
            <w:vAlign w:val="center"/>
          </w:tcPr>
          <w:p w14:paraId="6D19CF81">
            <w:pPr>
              <w:pStyle w:val="106"/>
              <w:snapToGrid w:val="0"/>
              <w:spacing w:before="31" w:beforeLines="10" w:after="31" w:afterLines="10" w:line="300" w:lineRule="exact"/>
              <w:ind w:left="-112" w:right="-112"/>
              <w:rPr>
                <w:sz w:val="20"/>
              </w:rPr>
            </w:pPr>
            <w:r>
              <w:rPr>
                <w:rFonts w:hint="eastAsia"/>
                <w:sz w:val="20"/>
              </w:rPr>
              <w:t>沐家泾</w:t>
            </w:r>
          </w:p>
        </w:tc>
        <w:tc>
          <w:tcPr>
            <w:tcW w:w="948" w:type="pct"/>
            <w:tcBorders>
              <w:top w:val="nil"/>
              <w:left w:val="nil"/>
              <w:bottom w:val="single" w:color="auto" w:sz="8" w:space="0"/>
              <w:right w:val="single" w:color="auto" w:sz="8" w:space="0"/>
            </w:tcBorders>
            <w:noWrap/>
            <w:vAlign w:val="center"/>
          </w:tcPr>
          <w:p w14:paraId="7B5E25BB">
            <w:pPr>
              <w:pStyle w:val="106"/>
              <w:snapToGrid w:val="0"/>
              <w:spacing w:before="31" w:beforeLines="10" w:after="31" w:afterLines="10" w:line="300" w:lineRule="exact"/>
              <w:ind w:left="-112" w:right="-112"/>
              <w:rPr>
                <w:sz w:val="20"/>
              </w:rPr>
            </w:pPr>
            <w:r>
              <w:rPr>
                <w:rFonts w:hint="eastAsia"/>
                <w:sz w:val="20"/>
              </w:rPr>
              <w:t>黄冈市</w:t>
            </w:r>
          </w:p>
        </w:tc>
        <w:tc>
          <w:tcPr>
            <w:tcW w:w="862" w:type="pct"/>
            <w:tcBorders>
              <w:top w:val="nil"/>
              <w:left w:val="nil"/>
              <w:bottom w:val="single" w:color="auto" w:sz="8" w:space="0"/>
              <w:right w:val="single" w:color="auto" w:sz="8" w:space="0"/>
            </w:tcBorders>
            <w:noWrap/>
            <w:vAlign w:val="center"/>
          </w:tcPr>
          <w:p w14:paraId="2CC5E539">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162D0F08">
            <w:pPr>
              <w:pStyle w:val="106"/>
              <w:snapToGrid w:val="0"/>
              <w:spacing w:before="31" w:beforeLines="10" w:after="31" w:afterLines="10" w:line="300" w:lineRule="exact"/>
              <w:ind w:left="-112" w:right="-112"/>
              <w:rPr>
                <w:sz w:val="20"/>
              </w:rPr>
            </w:pPr>
            <w:r>
              <w:rPr>
                <w:rFonts w:hint="eastAsia"/>
                <w:sz w:val="20"/>
              </w:rPr>
              <w:t>已建</w:t>
            </w:r>
          </w:p>
        </w:tc>
      </w:tr>
      <w:tr w14:paraId="1B8277A4">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7FB933BD">
            <w:pPr>
              <w:pStyle w:val="106"/>
              <w:snapToGrid w:val="0"/>
              <w:spacing w:before="31" w:beforeLines="10" w:after="31" w:afterLines="10" w:line="300" w:lineRule="exact"/>
              <w:ind w:left="-112" w:right="-112"/>
              <w:rPr>
                <w:sz w:val="20"/>
              </w:rPr>
            </w:pPr>
            <w:r>
              <w:rPr>
                <w:rFonts w:hint="eastAsia"/>
                <w:sz w:val="20"/>
              </w:rPr>
              <w:t>3</w:t>
            </w:r>
          </w:p>
        </w:tc>
        <w:tc>
          <w:tcPr>
            <w:tcW w:w="1671" w:type="pct"/>
            <w:tcBorders>
              <w:top w:val="nil"/>
              <w:left w:val="nil"/>
              <w:bottom w:val="single" w:color="auto" w:sz="8" w:space="0"/>
              <w:right w:val="single" w:color="auto" w:sz="8" w:space="0"/>
            </w:tcBorders>
            <w:noWrap/>
            <w:vAlign w:val="center"/>
          </w:tcPr>
          <w:p w14:paraId="5F1DC7BF">
            <w:pPr>
              <w:pStyle w:val="106"/>
              <w:snapToGrid w:val="0"/>
              <w:spacing w:before="31" w:beforeLines="10" w:after="31" w:afterLines="10" w:line="300" w:lineRule="exact"/>
              <w:ind w:left="-112" w:right="-112"/>
              <w:rPr>
                <w:sz w:val="20"/>
              </w:rPr>
            </w:pPr>
            <w:r>
              <w:rPr>
                <w:rFonts w:hint="eastAsia"/>
                <w:sz w:val="20"/>
              </w:rPr>
              <w:t>江夏湖心</w:t>
            </w:r>
          </w:p>
        </w:tc>
        <w:tc>
          <w:tcPr>
            <w:tcW w:w="948" w:type="pct"/>
            <w:tcBorders>
              <w:top w:val="nil"/>
              <w:left w:val="nil"/>
              <w:bottom w:val="single" w:color="auto" w:sz="8" w:space="0"/>
              <w:right w:val="single" w:color="auto" w:sz="8" w:space="0"/>
            </w:tcBorders>
            <w:noWrap/>
            <w:vAlign w:val="center"/>
          </w:tcPr>
          <w:p w14:paraId="62B5E6A5">
            <w:pPr>
              <w:pStyle w:val="106"/>
              <w:snapToGrid w:val="0"/>
              <w:spacing w:before="31" w:beforeLines="10" w:after="31" w:afterLines="10" w:line="300" w:lineRule="exact"/>
              <w:ind w:left="-112" w:right="-112"/>
              <w:rPr>
                <w:sz w:val="20"/>
              </w:rPr>
            </w:pPr>
            <w:r>
              <w:rPr>
                <w:rFonts w:hint="eastAsia"/>
                <w:sz w:val="20"/>
              </w:rPr>
              <w:t>武汉市</w:t>
            </w:r>
          </w:p>
        </w:tc>
        <w:tc>
          <w:tcPr>
            <w:tcW w:w="862" w:type="pct"/>
            <w:tcBorders>
              <w:top w:val="nil"/>
              <w:left w:val="nil"/>
              <w:bottom w:val="single" w:color="auto" w:sz="8" w:space="0"/>
              <w:right w:val="single" w:color="auto" w:sz="8" w:space="0"/>
            </w:tcBorders>
            <w:noWrap/>
            <w:vAlign w:val="center"/>
          </w:tcPr>
          <w:p w14:paraId="6CE92814">
            <w:pPr>
              <w:pStyle w:val="106"/>
              <w:snapToGrid w:val="0"/>
              <w:spacing w:before="31" w:beforeLines="10" w:after="31" w:afterLines="10" w:line="300" w:lineRule="exact"/>
              <w:ind w:left="-112" w:right="-112"/>
              <w:rPr>
                <w:sz w:val="20"/>
              </w:rPr>
            </w:pPr>
            <w:r>
              <w:rPr>
                <w:rFonts w:hint="eastAsia"/>
                <w:sz w:val="20"/>
              </w:rPr>
              <w:t>湖库</w:t>
            </w:r>
          </w:p>
        </w:tc>
        <w:tc>
          <w:tcPr>
            <w:tcW w:w="862" w:type="pct"/>
            <w:tcBorders>
              <w:top w:val="nil"/>
              <w:left w:val="nil"/>
              <w:bottom w:val="single" w:color="auto" w:sz="8" w:space="0"/>
              <w:right w:val="single" w:color="auto" w:sz="8" w:space="0"/>
            </w:tcBorders>
            <w:noWrap/>
            <w:vAlign w:val="center"/>
          </w:tcPr>
          <w:p w14:paraId="3463B594">
            <w:pPr>
              <w:pStyle w:val="106"/>
              <w:snapToGrid w:val="0"/>
              <w:spacing w:before="31" w:beforeLines="10" w:after="31" w:afterLines="10" w:line="300" w:lineRule="exact"/>
              <w:ind w:left="-112" w:right="-112"/>
              <w:rPr>
                <w:sz w:val="20"/>
              </w:rPr>
            </w:pPr>
            <w:r>
              <w:rPr>
                <w:rFonts w:hint="eastAsia"/>
                <w:sz w:val="20"/>
              </w:rPr>
              <w:t>新建</w:t>
            </w:r>
          </w:p>
        </w:tc>
      </w:tr>
      <w:tr w14:paraId="7CC44707">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7A285455">
            <w:pPr>
              <w:pStyle w:val="106"/>
              <w:snapToGrid w:val="0"/>
              <w:spacing w:before="31" w:beforeLines="10" w:after="31" w:afterLines="10" w:line="300" w:lineRule="exact"/>
              <w:ind w:left="-112" w:right="-112"/>
              <w:rPr>
                <w:sz w:val="20"/>
              </w:rPr>
            </w:pPr>
            <w:r>
              <w:rPr>
                <w:rFonts w:hint="eastAsia"/>
                <w:sz w:val="20"/>
              </w:rPr>
              <w:t>4</w:t>
            </w:r>
          </w:p>
        </w:tc>
        <w:tc>
          <w:tcPr>
            <w:tcW w:w="1671" w:type="pct"/>
            <w:tcBorders>
              <w:top w:val="nil"/>
              <w:left w:val="nil"/>
              <w:bottom w:val="single" w:color="auto" w:sz="8" w:space="0"/>
              <w:right w:val="single" w:color="auto" w:sz="8" w:space="0"/>
            </w:tcBorders>
            <w:noWrap/>
            <w:vAlign w:val="center"/>
          </w:tcPr>
          <w:p w14:paraId="4E464633">
            <w:pPr>
              <w:pStyle w:val="106"/>
              <w:snapToGrid w:val="0"/>
              <w:spacing w:before="31" w:beforeLines="10" w:after="31" w:afterLines="10" w:line="300" w:lineRule="exact"/>
              <w:ind w:left="-112" w:right="-112"/>
              <w:rPr>
                <w:sz w:val="20"/>
              </w:rPr>
            </w:pPr>
            <w:r>
              <w:rPr>
                <w:rFonts w:hint="eastAsia"/>
                <w:sz w:val="20"/>
              </w:rPr>
              <w:t>西梁子湖湖心（南北嘴）</w:t>
            </w:r>
          </w:p>
        </w:tc>
        <w:tc>
          <w:tcPr>
            <w:tcW w:w="948" w:type="pct"/>
            <w:tcBorders>
              <w:top w:val="nil"/>
              <w:left w:val="nil"/>
              <w:bottom w:val="single" w:color="auto" w:sz="8" w:space="0"/>
              <w:right w:val="single" w:color="auto" w:sz="8" w:space="0"/>
            </w:tcBorders>
            <w:noWrap/>
            <w:vAlign w:val="center"/>
          </w:tcPr>
          <w:p w14:paraId="76FDB5EC">
            <w:pPr>
              <w:pStyle w:val="106"/>
              <w:snapToGrid w:val="0"/>
              <w:spacing w:before="31" w:beforeLines="10" w:after="31" w:afterLines="10" w:line="300" w:lineRule="exact"/>
              <w:ind w:left="-112" w:right="-112"/>
              <w:rPr>
                <w:sz w:val="20"/>
              </w:rPr>
            </w:pPr>
            <w:r>
              <w:rPr>
                <w:rFonts w:hint="eastAsia"/>
                <w:sz w:val="20"/>
              </w:rPr>
              <w:t>武汉市</w:t>
            </w:r>
          </w:p>
        </w:tc>
        <w:tc>
          <w:tcPr>
            <w:tcW w:w="862" w:type="pct"/>
            <w:tcBorders>
              <w:top w:val="nil"/>
              <w:left w:val="nil"/>
              <w:bottom w:val="single" w:color="auto" w:sz="8" w:space="0"/>
              <w:right w:val="single" w:color="auto" w:sz="8" w:space="0"/>
            </w:tcBorders>
            <w:noWrap/>
            <w:vAlign w:val="center"/>
          </w:tcPr>
          <w:p w14:paraId="34D90734">
            <w:pPr>
              <w:pStyle w:val="106"/>
              <w:snapToGrid w:val="0"/>
              <w:spacing w:before="31" w:beforeLines="10" w:after="31" w:afterLines="10" w:line="300" w:lineRule="exact"/>
              <w:ind w:left="-112" w:right="-112"/>
              <w:rPr>
                <w:sz w:val="20"/>
              </w:rPr>
            </w:pPr>
            <w:r>
              <w:rPr>
                <w:rFonts w:hint="eastAsia"/>
                <w:sz w:val="20"/>
              </w:rPr>
              <w:t>湖库</w:t>
            </w:r>
          </w:p>
        </w:tc>
        <w:tc>
          <w:tcPr>
            <w:tcW w:w="862" w:type="pct"/>
            <w:tcBorders>
              <w:top w:val="nil"/>
              <w:left w:val="nil"/>
              <w:bottom w:val="single" w:color="auto" w:sz="8" w:space="0"/>
              <w:right w:val="single" w:color="auto" w:sz="8" w:space="0"/>
            </w:tcBorders>
            <w:noWrap/>
            <w:vAlign w:val="center"/>
          </w:tcPr>
          <w:p w14:paraId="138A1EA6">
            <w:pPr>
              <w:pStyle w:val="106"/>
              <w:snapToGrid w:val="0"/>
              <w:spacing w:before="31" w:beforeLines="10" w:after="31" w:afterLines="10" w:line="300" w:lineRule="exact"/>
              <w:ind w:left="-112" w:right="-112"/>
              <w:rPr>
                <w:sz w:val="20"/>
              </w:rPr>
            </w:pPr>
            <w:r>
              <w:rPr>
                <w:rFonts w:hint="eastAsia"/>
                <w:sz w:val="20"/>
              </w:rPr>
              <w:t>新建</w:t>
            </w:r>
          </w:p>
        </w:tc>
      </w:tr>
      <w:tr w14:paraId="4CCDC959">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6866AA8E">
            <w:pPr>
              <w:pStyle w:val="106"/>
              <w:snapToGrid w:val="0"/>
              <w:spacing w:before="31" w:beforeLines="10" w:after="31" w:afterLines="10" w:line="300" w:lineRule="exact"/>
              <w:ind w:left="-112" w:right="-112"/>
              <w:rPr>
                <w:sz w:val="20"/>
              </w:rPr>
            </w:pPr>
            <w:r>
              <w:rPr>
                <w:rFonts w:hint="eastAsia"/>
                <w:sz w:val="20"/>
              </w:rPr>
              <w:t>5</w:t>
            </w:r>
          </w:p>
        </w:tc>
        <w:tc>
          <w:tcPr>
            <w:tcW w:w="1671" w:type="pct"/>
            <w:tcBorders>
              <w:top w:val="nil"/>
              <w:left w:val="nil"/>
              <w:bottom w:val="single" w:color="auto" w:sz="8" w:space="0"/>
              <w:right w:val="single" w:color="auto" w:sz="8" w:space="0"/>
            </w:tcBorders>
            <w:noWrap/>
            <w:vAlign w:val="center"/>
          </w:tcPr>
          <w:p w14:paraId="2758E327">
            <w:pPr>
              <w:pStyle w:val="106"/>
              <w:snapToGrid w:val="0"/>
              <w:spacing w:before="31" w:beforeLines="10" w:after="31" w:afterLines="10" w:line="300" w:lineRule="exact"/>
              <w:ind w:left="-112" w:right="-112"/>
              <w:rPr>
                <w:sz w:val="20"/>
              </w:rPr>
            </w:pPr>
            <w:r>
              <w:rPr>
                <w:rFonts w:hint="eastAsia"/>
                <w:sz w:val="20"/>
              </w:rPr>
              <w:t>牛山湖湖心</w:t>
            </w:r>
          </w:p>
        </w:tc>
        <w:tc>
          <w:tcPr>
            <w:tcW w:w="948" w:type="pct"/>
            <w:tcBorders>
              <w:top w:val="nil"/>
              <w:left w:val="nil"/>
              <w:bottom w:val="single" w:color="auto" w:sz="8" w:space="0"/>
              <w:right w:val="single" w:color="auto" w:sz="8" w:space="0"/>
            </w:tcBorders>
            <w:noWrap/>
            <w:vAlign w:val="center"/>
          </w:tcPr>
          <w:p w14:paraId="3BB4BB8C">
            <w:pPr>
              <w:pStyle w:val="106"/>
              <w:snapToGrid w:val="0"/>
              <w:spacing w:before="31" w:beforeLines="10" w:after="31" w:afterLines="10" w:line="300" w:lineRule="exact"/>
              <w:ind w:left="-112" w:right="-112"/>
              <w:rPr>
                <w:sz w:val="20"/>
              </w:rPr>
            </w:pPr>
            <w:r>
              <w:rPr>
                <w:rFonts w:hint="eastAsia"/>
                <w:sz w:val="20"/>
              </w:rPr>
              <w:t>武汉市</w:t>
            </w:r>
          </w:p>
        </w:tc>
        <w:tc>
          <w:tcPr>
            <w:tcW w:w="862" w:type="pct"/>
            <w:tcBorders>
              <w:top w:val="nil"/>
              <w:left w:val="nil"/>
              <w:bottom w:val="single" w:color="auto" w:sz="8" w:space="0"/>
              <w:right w:val="single" w:color="auto" w:sz="8" w:space="0"/>
            </w:tcBorders>
            <w:noWrap/>
            <w:vAlign w:val="center"/>
          </w:tcPr>
          <w:p w14:paraId="50F5278A">
            <w:pPr>
              <w:pStyle w:val="106"/>
              <w:snapToGrid w:val="0"/>
              <w:spacing w:before="31" w:beforeLines="10" w:after="31" w:afterLines="10" w:line="300" w:lineRule="exact"/>
              <w:ind w:left="-112" w:right="-112"/>
              <w:rPr>
                <w:sz w:val="20"/>
              </w:rPr>
            </w:pPr>
            <w:r>
              <w:rPr>
                <w:rFonts w:hint="eastAsia"/>
                <w:sz w:val="20"/>
              </w:rPr>
              <w:t>湖库</w:t>
            </w:r>
          </w:p>
        </w:tc>
        <w:tc>
          <w:tcPr>
            <w:tcW w:w="862" w:type="pct"/>
            <w:tcBorders>
              <w:top w:val="nil"/>
              <w:left w:val="nil"/>
              <w:bottom w:val="single" w:color="auto" w:sz="8" w:space="0"/>
              <w:right w:val="single" w:color="auto" w:sz="8" w:space="0"/>
            </w:tcBorders>
            <w:noWrap/>
            <w:vAlign w:val="center"/>
          </w:tcPr>
          <w:p w14:paraId="7B03FF7E">
            <w:pPr>
              <w:pStyle w:val="106"/>
              <w:snapToGrid w:val="0"/>
              <w:spacing w:before="31" w:beforeLines="10" w:after="31" w:afterLines="10" w:line="300" w:lineRule="exact"/>
              <w:ind w:left="-112" w:right="-112"/>
              <w:rPr>
                <w:sz w:val="20"/>
              </w:rPr>
            </w:pPr>
            <w:r>
              <w:rPr>
                <w:rFonts w:hint="eastAsia"/>
                <w:sz w:val="20"/>
              </w:rPr>
              <w:t>新建</w:t>
            </w:r>
          </w:p>
        </w:tc>
      </w:tr>
      <w:tr w14:paraId="2FCD3E23">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3C595A40">
            <w:pPr>
              <w:pStyle w:val="106"/>
              <w:snapToGrid w:val="0"/>
              <w:spacing w:before="31" w:beforeLines="10" w:after="31" w:afterLines="10" w:line="300" w:lineRule="exact"/>
              <w:ind w:left="-112" w:right="-112"/>
              <w:rPr>
                <w:sz w:val="20"/>
              </w:rPr>
            </w:pPr>
            <w:r>
              <w:rPr>
                <w:rFonts w:hint="eastAsia"/>
                <w:sz w:val="20"/>
              </w:rPr>
              <w:t>6</w:t>
            </w:r>
          </w:p>
        </w:tc>
        <w:tc>
          <w:tcPr>
            <w:tcW w:w="1671" w:type="pct"/>
            <w:tcBorders>
              <w:top w:val="nil"/>
              <w:left w:val="nil"/>
              <w:bottom w:val="single" w:color="auto" w:sz="8" w:space="0"/>
              <w:right w:val="single" w:color="auto" w:sz="8" w:space="0"/>
            </w:tcBorders>
            <w:noWrap/>
            <w:vAlign w:val="center"/>
          </w:tcPr>
          <w:p w14:paraId="5AFF68B6">
            <w:pPr>
              <w:pStyle w:val="106"/>
              <w:snapToGrid w:val="0"/>
              <w:spacing w:before="31" w:beforeLines="10" w:after="31" w:afterLines="10" w:line="300" w:lineRule="exact"/>
              <w:ind w:left="-112" w:right="-112"/>
              <w:rPr>
                <w:sz w:val="20"/>
              </w:rPr>
            </w:pPr>
            <w:r>
              <w:rPr>
                <w:rFonts w:hint="eastAsia"/>
                <w:sz w:val="20"/>
              </w:rPr>
              <w:t>西梁子湖湖北</w:t>
            </w:r>
          </w:p>
        </w:tc>
        <w:tc>
          <w:tcPr>
            <w:tcW w:w="948" w:type="pct"/>
            <w:tcBorders>
              <w:top w:val="nil"/>
              <w:left w:val="nil"/>
              <w:bottom w:val="single" w:color="auto" w:sz="8" w:space="0"/>
              <w:right w:val="single" w:color="auto" w:sz="8" w:space="0"/>
            </w:tcBorders>
            <w:noWrap/>
            <w:vAlign w:val="center"/>
          </w:tcPr>
          <w:p w14:paraId="5042A878">
            <w:pPr>
              <w:pStyle w:val="106"/>
              <w:snapToGrid w:val="0"/>
              <w:spacing w:before="31" w:beforeLines="10" w:after="31" w:afterLines="10" w:line="300" w:lineRule="exact"/>
              <w:ind w:left="-112" w:right="-112"/>
              <w:rPr>
                <w:sz w:val="20"/>
              </w:rPr>
            </w:pPr>
            <w:r>
              <w:rPr>
                <w:rFonts w:hint="eastAsia"/>
                <w:sz w:val="20"/>
              </w:rPr>
              <w:t>武汉市</w:t>
            </w:r>
          </w:p>
        </w:tc>
        <w:tc>
          <w:tcPr>
            <w:tcW w:w="862" w:type="pct"/>
            <w:tcBorders>
              <w:top w:val="nil"/>
              <w:left w:val="nil"/>
              <w:bottom w:val="single" w:color="auto" w:sz="8" w:space="0"/>
              <w:right w:val="single" w:color="auto" w:sz="8" w:space="0"/>
            </w:tcBorders>
            <w:noWrap/>
            <w:vAlign w:val="center"/>
          </w:tcPr>
          <w:p w14:paraId="118E290D">
            <w:pPr>
              <w:pStyle w:val="106"/>
              <w:snapToGrid w:val="0"/>
              <w:spacing w:before="31" w:beforeLines="10" w:after="31" w:afterLines="10" w:line="300" w:lineRule="exact"/>
              <w:ind w:left="-112" w:right="-112"/>
              <w:rPr>
                <w:sz w:val="20"/>
              </w:rPr>
            </w:pPr>
            <w:r>
              <w:rPr>
                <w:rFonts w:hint="eastAsia"/>
                <w:sz w:val="20"/>
              </w:rPr>
              <w:t>湖库</w:t>
            </w:r>
          </w:p>
        </w:tc>
        <w:tc>
          <w:tcPr>
            <w:tcW w:w="862" w:type="pct"/>
            <w:tcBorders>
              <w:top w:val="nil"/>
              <w:left w:val="nil"/>
              <w:bottom w:val="single" w:color="auto" w:sz="8" w:space="0"/>
              <w:right w:val="single" w:color="auto" w:sz="8" w:space="0"/>
            </w:tcBorders>
            <w:noWrap/>
            <w:vAlign w:val="center"/>
          </w:tcPr>
          <w:p w14:paraId="168DE222">
            <w:pPr>
              <w:pStyle w:val="106"/>
              <w:snapToGrid w:val="0"/>
              <w:spacing w:before="31" w:beforeLines="10" w:after="31" w:afterLines="10" w:line="300" w:lineRule="exact"/>
              <w:ind w:left="-112" w:right="-112"/>
              <w:rPr>
                <w:sz w:val="20"/>
              </w:rPr>
            </w:pPr>
            <w:r>
              <w:rPr>
                <w:rFonts w:hint="eastAsia"/>
                <w:sz w:val="20"/>
              </w:rPr>
              <w:t>新建</w:t>
            </w:r>
          </w:p>
        </w:tc>
      </w:tr>
      <w:tr w14:paraId="3B452A90">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6284668E">
            <w:pPr>
              <w:pStyle w:val="106"/>
              <w:snapToGrid w:val="0"/>
              <w:spacing w:before="31" w:beforeLines="10" w:after="31" w:afterLines="10" w:line="300" w:lineRule="exact"/>
              <w:ind w:left="-112" w:right="-112"/>
              <w:rPr>
                <w:sz w:val="20"/>
              </w:rPr>
            </w:pPr>
            <w:r>
              <w:rPr>
                <w:rFonts w:hint="eastAsia"/>
                <w:sz w:val="20"/>
              </w:rPr>
              <w:t>7</w:t>
            </w:r>
          </w:p>
        </w:tc>
        <w:tc>
          <w:tcPr>
            <w:tcW w:w="1671" w:type="pct"/>
            <w:tcBorders>
              <w:top w:val="nil"/>
              <w:left w:val="nil"/>
              <w:bottom w:val="single" w:color="auto" w:sz="8" w:space="0"/>
              <w:right w:val="single" w:color="auto" w:sz="8" w:space="0"/>
            </w:tcBorders>
            <w:noWrap/>
            <w:vAlign w:val="center"/>
          </w:tcPr>
          <w:p w14:paraId="73A7C607">
            <w:pPr>
              <w:pStyle w:val="106"/>
              <w:snapToGrid w:val="0"/>
              <w:spacing w:before="31" w:beforeLines="10" w:after="31" w:afterLines="10" w:line="300" w:lineRule="exact"/>
              <w:ind w:left="-112" w:right="-112"/>
              <w:rPr>
                <w:sz w:val="20"/>
              </w:rPr>
            </w:pPr>
            <w:r>
              <w:rPr>
                <w:rFonts w:hint="eastAsia"/>
                <w:sz w:val="20"/>
              </w:rPr>
              <w:t>西梁子湖湖南</w:t>
            </w:r>
          </w:p>
        </w:tc>
        <w:tc>
          <w:tcPr>
            <w:tcW w:w="948" w:type="pct"/>
            <w:tcBorders>
              <w:top w:val="nil"/>
              <w:left w:val="nil"/>
              <w:bottom w:val="single" w:color="auto" w:sz="8" w:space="0"/>
              <w:right w:val="single" w:color="auto" w:sz="8" w:space="0"/>
            </w:tcBorders>
            <w:noWrap/>
            <w:vAlign w:val="center"/>
          </w:tcPr>
          <w:p w14:paraId="5FB9E324">
            <w:pPr>
              <w:pStyle w:val="106"/>
              <w:snapToGrid w:val="0"/>
              <w:spacing w:before="31" w:beforeLines="10" w:after="31" w:afterLines="10" w:line="300" w:lineRule="exact"/>
              <w:ind w:left="-112" w:right="-112"/>
              <w:rPr>
                <w:sz w:val="20"/>
              </w:rPr>
            </w:pPr>
            <w:r>
              <w:rPr>
                <w:rFonts w:hint="eastAsia"/>
                <w:sz w:val="20"/>
              </w:rPr>
              <w:t>武汉市</w:t>
            </w:r>
          </w:p>
        </w:tc>
        <w:tc>
          <w:tcPr>
            <w:tcW w:w="862" w:type="pct"/>
            <w:tcBorders>
              <w:top w:val="nil"/>
              <w:left w:val="nil"/>
              <w:bottom w:val="single" w:color="auto" w:sz="8" w:space="0"/>
              <w:right w:val="single" w:color="auto" w:sz="8" w:space="0"/>
            </w:tcBorders>
            <w:noWrap/>
            <w:vAlign w:val="center"/>
          </w:tcPr>
          <w:p w14:paraId="100D5C7C">
            <w:pPr>
              <w:pStyle w:val="106"/>
              <w:snapToGrid w:val="0"/>
              <w:spacing w:before="31" w:beforeLines="10" w:after="31" w:afterLines="10" w:line="300" w:lineRule="exact"/>
              <w:ind w:left="-112" w:right="-112"/>
              <w:rPr>
                <w:sz w:val="20"/>
              </w:rPr>
            </w:pPr>
            <w:r>
              <w:rPr>
                <w:rFonts w:hint="eastAsia"/>
                <w:sz w:val="20"/>
              </w:rPr>
              <w:t>湖库</w:t>
            </w:r>
          </w:p>
        </w:tc>
        <w:tc>
          <w:tcPr>
            <w:tcW w:w="862" w:type="pct"/>
            <w:tcBorders>
              <w:top w:val="nil"/>
              <w:left w:val="nil"/>
              <w:bottom w:val="single" w:color="auto" w:sz="8" w:space="0"/>
              <w:right w:val="single" w:color="auto" w:sz="8" w:space="0"/>
            </w:tcBorders>
            <w:noWrap/>
            <w:vAlign w:val="center"/>
          </w:tcPr>
          <w:p w14:paraId="77870630">
            <w:pPr>
              <w:pStyle w:val="106"/>
              <w:snapToGrid w:val="0"/>
              <w:spacing w:before="31" w:beforeLines="10" w:after="31" w:afterLines="10" w:line="300" w:lineRule="exact"/>
              <w:ind w:left="-112" w:right="-112"/>
              <w:rPr>
                <w:sz w:val="20"/>
              </w:rPr>
            </w:pPr>
            <w:r>
              <w:rPr>
                <w:rFonts w:hint="eastAsia"/>
                <w:sz w:val="20"/>
              </w:rPr>
              <w:t>新建</w:t>
            </w:r>
          </w:p>
        </w:tc>
      </w:tr>
      <w:tr w14:paraId="585BB5EA">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3C19D835">
            <w:pPr>
              <w:pStyle w:val="106"/>
              <w:snapToGrid w:val="0"/>
              <w:spacing w:before="31" w:beforeLines="10" w:after="31" w:afterLines="10" w:line="300" w:lineRule="exact"/>
              <w:ind w:left="-112" w:right="-112"/>
              <w:rPr>
                <w:sz w:val="20"/>
              </w:rPr>
            </w:pPr>
            <w:r>
              <w:rPr>
                <w:rFonts w:hint="eastAsia"/>
                <w:sz w:val="20"/>
              </w:rPr>
              <w:t>8</w:t>
            </w:r>
          </w:p>
        </w:tc>
        <w:tc>
          <w:tcPr>
            <w:tcW w:w="1671" w:type="pct"/>
            <w:tcBorders>
              <w:top w:val="nil"/>
              <w:left w:val="nil"/>
              <w:bottom w:val="single" w:color="auto" w:sz="8" w:space="0"/>
              <w:right w:val="single" w:color="auto" w:sz="8" w:space="0"/>
            </w:tcBorders>
            <w:noWrap/>
            <w:vAlign w:val="center"/>
          </w:tcPr>
          <w:p w14:paraId="6DA20DCF">
            <w:pPr>
              <w:pStyle w:val="106"/>
              <w:snapToGrid w:val="0"/>
              <w:spacing w:before="31" w:beforeLines="10" w:after="31" w:afterLines="10" w:line="300" w:lineRule="exact"/>
              <w:ind w:left="-112" w:right="-112"/>
              <w:rPr>
                <w:sz w:val="20"/>
              </w:rPr>
            </w:pPr>
            <w:r>
              <w:rPr>
                <w:rFonts w:hint="eastAsia"/>
                <w:sz w:val="20"/>
              </w:rPr>
              <w:t>宗关</w:t>
            </w:r>
          </w:p>
        </w:tc>
        <w:tc>
          <w:tcPr>
            <w:tcW w:w="948" w:type="pct"/>
            <w:tcBorders>
              <w:top w:val="nil"/>
              <w:left w:val="nil"/>
              <w:bottom w:val="single" w:color="auto" w:sz="8" w:space="0"/>
              <w:right w:val="single" w:color="auto" w:sz="8" w:space="0"/>
            </w:tcBorders>
            <w:noWrap/>
            <w:vAlign w:val="center"/>
          </w:tcPr>
          <w:p w14:paraId="321A03DF">
            <w:pPr>
              <w:pStyle w:val="106"/>
              <w:snapToGrid w:val="0"/>
              <w:spacing w:before="31" w:beforeLines="10" w:after="31" w:afterLines="10" w:line="300" w:lineRule="exact"/>
              <w:ind w:left="-112" w:right="-112"/>
              <w:rPr>
                <w:sz w:val="20"/>
              </w:rPr>
            </w:pPr>
            <w:r>
              <w:rPr>
                <w:rFonts w:hint="eastAsia"/>
                <w:sz w:val="20"/>
              </w:rPr>
              <w:t>武汉市</w:t>
            </w:r>
          </w:p>
        </w:tc>
        <w:tc>
          <w:tcPr>
            <w:tcW w:w="862" w:type="pct"/>
            <w:tcBorders>
              <w:top w:val="nil"/>
              <w:left w:val="nil"/>
              <w:bottom w:val="single" w:color="auto" w:sz="8" w:space="0"/>
              <w:right w:val="single" w:color="auto" w:sz="8" w:space="0"/>
            </w:tcBorders>
            <w:noWrap/>
            <w:vAlign w:val="center"/>
          </w:tcPr>
          <w:p w14:paraId="3658F33E">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252202CB">
            <w:pPr>
              <w:pStyle w:val="106"/>
              <w:snapToGrid w:val="0"/>
              <w:spacing w:before="31" w:beforeLines="10" w:after="31" w:afterLines="10" w:line="300" w:lineRule="exact"/>
              <w:ind w:left="-112" w:right="-112"/>
              <w:rPr>
                <w:sz w:val="20"/>
              </w:rPr>
            </w:pPr>
            <w:r>
              <w:rPr>
                <w:rFonts w:hint="eastAsia"/>
                <w:sz w:val="20"/>
              </w:rPr>
              <w:t>已建</w:t>
            </w:r>
          </w:p>
        </w:tc>
      </w:tr>
      <w:tr w14:paraId="735AC919">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66110CAE">
            <w:pPr>
              <w:pStyle w:val="106"/>
              <w:snapToGrid w:val="0"/>
              <w:spacing w:before="31" w:beforeLines="10" w:after="31" w:afterLines="10" w:line="300" w:lineRule="exact"/>
              <w:ind w:left="-112" w:right="-112"/>
              <w:rPr>
                <w:sz w:val="20"/>
              </w:rPr>
            </w:pPr>
            <w:r>
              <w:rPr>
                <w:rFonts w:hint="eastAsia"/>
                <w:sz w:val="20"/>
              </w:rPr>
              <w:t>9</w:t>
            </w:r>
          </w:p>
        </w:tc>
        <w:tc>
          <w:tcPr>
            <w:tcW w:w="1671" w:type="pct"/>
            <w:tcBorders>
              <w:top w:val="nil"/>
              <w:left w:val="nil"/>
              <w:bottom w:val="single" w:color="auto" w:sz="8" w:space="0"/>
              <w:right w:val="single" w:color="auto" w:sz="8" w:space="0"/>
            </w:tcBorders>
            <w:noWrap/>
            <w:vAlign w:val="center"/>
          </w:tcPr>
          <w:p w14:paraId="1F4B6A66">
            <w:pPr>
              <w:pStyle w:val="106"/>
              <w:snapToGrid w:val="0"/>
              <w:spacing w:before="31" w:beforeLines="10" w:after="31" w:afterLines="10" w:line="300" w:lineRule="exact"/>
              <w:ind w:left="-112" w:right="-112"/>
              <w:rPr>
                <w:sz w:val="20"/>
              </w:rPr>
            </w:pPr>
            <w:r>
              <w:rPr>
                <w:rFonts w:hint="eastAsia"/>
                <w:sz w:val="20"/>
              </w:rPr>
              <w:t>杨泗港</w:t>
            </w:r>
          </w:p>
        </w:tc>
        <w:tc>
          <w:tcPr>
            <w:tcW w:w="948" w:type="pct"/>
            <w:tcBorders>
              <w:top w:val="nil"/>
              <w:left w:val="nil"/>
              <w:bottom w:val="single" w:color="auto" w:sz="8" w:space="0"/>
              <w:right w:val="single" w:color="auto" w:sz="8" w:space="0"/>
            </w:tcBorders>
            <w:noWrap/>
            <w:vAlign w:val="center"/>
          </w:tcPr>
          <w:p w14:paraId="777239C7">
            <w:pPr>
              <w:pStyle w:val="106"/>
              <w:snapToGrid w:val="0"/>
              <w:spacing w:before="31" w:beforeLines="10" w:after="31" w:afterLines="10" w:line="300" w:lineRule="exact"/>
              <w:ind w:left="-112" w:right="-112"/>
              <w:rPr>
                <w:sz w:val="20"/>
              </w:rPr>
            </w:pPr>
            <w:r>
              <w:rPr>
                <w:rFonts w:hint="eastAsia"/>
                <w:sz w:val="20"/>
              </w:rPr>
              <w:t>武汉市</w:t>
            </w:r>
          </w:p>
        </w:tc>
        <w:tc>
          <w:tcPr>
            <w:tcW w:w="862" w:type="pct"/>
            <w:tcBorders>
              <w:top w:val="nil"/>
              <w:left w:val="nil"/>
              <w:bottom w:val="single" w:color="auto" w:sz="8" w:space="0"/>
              <w:right w:val="single" w:color="auto" w:sz="8" w:space="0"/>
            </w:tcBorders>
            <w:noWrap/>
            <w:vAlign w:val="center"/>
          </w:tcPr>
          <w:p w14:paraId="443DA51C">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329F73D5">
            <w:pPr>
              <w:pStyle w:val="106"/>
              <w:snapToGrid w:val="0"/>
              <w:spacing w:before="31" w:beforeLines="10" w:after="31" w:afterLines="10" w:line="300" w:lineRule="exact"/>
              <w:ind w:left="-112" w:right="-112"/>
              <w:rPr>
                <w:sz w:val="20"/>
              </w:rPr>
            </w:pPr>
            <w:r>
              <w:rPr>
                <w:rFonts w:hint="eastAsia"/>
                <w:sz w:val="20"/>
              </w:rPr>
              <w:t>已建</w:t>
            </w:r>
          </w:p>
        </w:tc>
      </w:tr>
      <w:tr w14:paraId="1ED81AC3">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4B1EF142">
            <w:pPr>
              <w:pStyle w:val="106"/>
              <w:snapToGrid w:val="0"/>
              <w:spacing w:before="31" w:beforeLines="10" w:after="31" w:afterLines="10" w:line="300" w:lineRule="exact"/>
              <w:ind w:left="-112" w:right="-112"/>
              <w:rPr>
                <w:sz w:val="20"/>
              </w:rPr>
            </w:pPr>
            <w:r>
              <w:rPr>
                <w:rFonts w:hint="eastAsia"/>
                <w:sz w:val="20"/>
              </w:rPr>
              <w:t>10</w:t>
            </w:r>
          </w:p>
        </w:tc>
        <w:tc>
          <w:tcPr>
            <w:tcW w:w="1671" w:type="pct"/>
            <w:tcBorders>
              <w:top w:val="nil"/>
              <w:left w:val="nil"/>
              <w:bottom w:val="single" w:color="auto" w:sz="8" w:space="0"/>
              <w:right w:val="single" w:color="auto" w:sz="8" w:space="0"/>
            </w:tcBorders>
            <w:noWrap/>
            <w:vAlign w:val="center"/>
          </w:tcPr>
          <w:p w14:paraId="40D68183">
            <w:pPr>
              <w:pStyle w:val="106"/>
              <w:snapToGrid w:val="0"/>
              <w:spacing w:before="31" w:beforeLines="10" w:after="31" w:afterLines="10" w:line="300" w:lineRule="exact"/>
              <w:ind w:left="-112" w:right="-112"/>
              <w:rPr>
                <w:sz w:val="20"/>
              </w:rPr>
            </w:pPr>
            <w:r>
              <w:rPr>
                <w:rFonts w:hint="eastAsia"/>
                <w:sz w:val="20"/>
              </w:rPr>
              <w:t>冯集</w:t>
            </w:r>
          </w:p>
        </w:tc>
        <w:tc>
          <w:tcPr>
            <w:tcW w:w="948" w:type="pct"/>
            <w:tcBorders>
              <w:top w:val="nil"/>
              <w:left w:val="nil"/>
              <w:bottom w:val="single" w:color="auto" w:sz="8" w:space="0"/>
              <w:right w:val="single" w:color="auto" w:sz="8" w:space="0"/>
            </w:tcBorders>
            <w:noWrap/>
            <w:vAlign w:val="center"/>
          </w:tcPr>
          <w:p w14:paraId="1AAAFADE">
            <w:pPr>
              <w:pStyle w:val="106"/>
              <w:snapToGrid w:val="0"/>
              <w:spacing w:before="31" w:beforeLines="10" w:after="31" w:afterLines="10" w:line="300" w:lineRule="exact"/>
              <w:ind w:left="-112" w:right="-112"/>
              <w:rPr>
                <w:sz w:val="20"/>
              </w:rPr>
            </w:pPr>
            <w:r>
              <w:rPr>
                <w:rFonts w:hint="eastAsia"/>
                <w:sz w:val="20"/>
              </w:rPr>
              <w:t>武汉市</w:t>
            </w:r>
          </w:p>
        </w:tc>
        <w:tc>
          <w:tcPr>
            <w:tcW w:w="862" w:type="pct"/>
            <w:tcBorders>
              <w:top w:val="nil"/>
              <w:left w:val="nil"/>
              <w:bottom w:val="single" w:color="auto" w:sz="8" w:space="0"/>
              <w:right w:val="single" w:color="auto" w:sz="8" w:space="0"/>
            </w:tcBorders>
            <w:noWrap/>
            <w:vAlign w:val="center"/>
          </w:tcPr>
          <w:p w14:paraId="3AFC7596">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04E1D53E">
            <w:pPr>
              <w:pStyle w:val="106"/>
              <w:snapToGrid w:val="0"/>
              <w:spacing w:before="31" w:beforeLines="10" w:after="31" w:afterLines="10" w:line="300" w:lineRule="exact"/>
              <w:ind w:left="-112" w:right="-112"/>
              <w:rPr>
                <w:sz w:val="20"/>
              </w:rPr>
            </w:pPr>
            <w:r>
              <w:rPr>
                <w:rFonts w:hint="eastAsia"/>
                <w:sz w:val="20"/>
              </w:rPr>
              <w:t>已建</w:t>
            </w:r>
          </w:p>
        </w:tc>
      </w:tr>
      <w:tr w14:paraId="6EA2D460">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0ED475DD">
            <w:pPr>
              <w:pStyle w:val="106"/>
              <w:snapToGrid w:val="0"/>
              <w:spacing w:before="31" w:beforeLines="10" w:after="31" w:afterLines="10" w:line="300" w:lineRule="exact"/>
              <w:ind w:left="-112" w:right="-112"/>
              <w:rPr>
                <w:sz w:val="20"/>
              </w:rPr>
            </w:pPr>
            <w:r>
              <w:rPr>
                <w:rFonts w:hint="eastAsia"/>
                <w:sz w:val="20"/>
              </w:rPr>
              <w:t>11</w:t>
            </w:r>
          </w:p>
        </w:tc>
        <w:tc>
          <w:tcPr>
            <w:tcW w:w="1671" w:type="pct"/>
            <w:tcBorders>
              <w:top w:val="nil"/>
              <w:left w:val="nil"/>
              <w:bottom w:val="single" w:color="auto" w:sz="8" w:space="0"/>
              <w:right w:val="single" w:color="auto" w:sz="8" w:space="0"/>
            </w:tcBorders>
            <w:noWrap/>
            <w:vAlign w:val="center"/>
          </w:tcPr>
          <w:p w14:paraId="6E59B1D3">
            <w:pPr>
              <w:pStyle w:val="106"/>
              <w:snapToGrid w:val="0"/>
              <w:spacing w:before="31" w:beforeLines="10" w:after="31" w:afterLines="10" w:line="300" w:lineRule="exact"/>
              <w:ind w:left="-112" w:right="-112"/>
              <w:rPr>
                <w:sz w:val="20"/>
              </w:rPr>
            </w:pPr>
            <w:r>
              <w:rPr>
                <w:rFonts w:hint="eastAsia"/>
                <w:sz w:val="20"/>
              </w:rPr>
              <w:t>龙口</w:t>
            </w:r>
          </w:p>
        </w:tc>
        <w:tc>
          <w:tcPr>
            <w:tcW w:w="948" w:type="pct"/>
            <w:tcBorders>
              <w:top w:val="nil"/>
              <w:left w:val="nil"/>
              <w:bottom w:val="single" w:color="auto" w:sz="8" w:space="0"/>
              <w:right w:val="single" w:color="auto" w:sz="8" w:space="0"/>
            </w:tcBorders>
            <w:noWrap/>
            <w:vAlign w:val="center"/>
          </w:tcPr>
          <w:p w14:paraId="17A32FE1">
            <w:pPr>
              <w:pStyle w:val="106"/>
              <w:snapToGrid w:val="0"/>
              <w:spacing w:before="31" w:beforeLines="10" w:after="31" w:afterLines="10" w:line="300" w:lineRule="exact"/>
              <w:ind w:left="-112" w:right="-112"/>
              <w:rPr>
                <w:sz w:val="20"/>
              </w:rPr>
            </w:pPr>
            <w:r>
              <w:rPr>
                <w:rFonts w:hint="eastAsia"/>
                <w:sz w:val="20"/>
              </w:rPr>
              <w:t>武汉市</w:t>
            </w:r>
          </w:p>
        </w:tc>
        <w:tc>
          <w:tcPr>
            <w:tcW w:w="862" w:type="pct"/>
            <w:tcBorders>
              <w:top w:val="nil"/>
              <w:left w:val="nil"/>
              <w:bottom w:val="single" w:color="auto" w:sz="8" w:space="0"/>
              <w:right w:val="single" w:color="auto" w:sz="8" w:space="0"/>
            </w:tcBorders>
            <w:noWrap/>
            <w:vAlign w:val="center"/>
          </w:tcPr>
          <w:p w14:paraId="4F8A1790">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2F3FA203">
            <w:pPr>
              <w:pStyle w:val="106"/>
              <w:snapToGrid w:val="0"/>
              <w:spacing w:before="31" w:beforeLines="10" w:after="31" w:afterLines="10" w:line="300" w:lineRule="exact"/>
              <w:ind w:left="-112" w:right="-112"/>
              <w:rPr>
                <w:sz w:val="20"/>
              </w:rPr>
            </w:pPr>
            <w:r>
              <w:rPr>
                <w:rFonts w:hint="eastAsia"/>
                <w:sz w:val="20"/>
              </w:rPr>
              <w:t>已建</w:t>
            </w:r>
          </w:p>
        </w:tc>
      </w:tr>
      <w:tr w14:paraId="4C136C38">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679727C7">
            <w:pPr>
              <w:pStyle w:val="106"/>
              <w:snapToGrid w:val="0"/>
              <w:spacing w:before="31" w:beforeLines="10" w:after="31" w:afterLines="10" w:line="300" w:lineRule="exact"/>
              <w:ind w:left="-112" w:right="-112"/>
              <w:rPr>
                <w:sz w:val="20"/>
              </w:rPr>
            </w:pPr>
            <w:r>
              <w:rPr>
                <w:rFonts w:hint="eastAsia"/>
                <w:sz w:val="20"/>
              </w:rPr>
              <w:t>12</w:t>
            </w:r>
          </w:p>
        </w:tc>
        <w:tc>
          <w:tcPr>
            <w:tcW w:w="1671" w:type="pct"/>
            <w:tcBorders>
              <w:top w:val="nil"/>
              <w:left w:val="nil"/>
              <w:bottom w:val="single" w:color="auto" w:sz="8" w:space="0"/>
              <w:right w:val="single" w:color="auto" w:sz="8" w:space="0"/>
            </w:tcBorders>
            <w:noWrap/>
            <w:vAlign w:val="center"/>
          </w:tcPr>
          <w:p w14:paraId="165B003F">
            <w:pPr>
              <w:pStyle w:val="106"/>
              <w:snapToGrid w:val="0"/>
              <w:spacing w:before="31" w:beforeLines="10" w:after="31" w:afterLines="10" w:line="300" w:lineRule="exact"/>
              <w:ind w:left="-112" w:right="-112"/>
              <w:rPr>
                <w:sz w:val="20"/>
              </w:rPr>
            </w:pPr>
            <w:r>
              <w:rPr>
                <w:rFonts w:hint="eastAsia"/>
                <w:sz w:val="20"/>
              </w:rPr>
              <w:t>金水闸</w:t>
            </w:r>
          </w:p>
        </w:tc>
        <w:tc>
          <w:tcPr>
            <w:tcW w:w="948" w:type="pct"/>
            <w:tcBorders>
              <w:top w:val="nil"/>
              <w:left w:val="nil"/>
              <w:bottom w:val="single" w:color="auto" w:sz="8" w:space="0"/>
              <w:right w:val="single" w:color="auto" w:sz="8" w:space="0"/>
            </w:tcBorders>
            <w:noWrap/>
            <w:vAlign w:val="center"/>
          </w:tcPr>
          <w:p w14:paraId="7DF81D04">
            <w:pPr>
              <w:pStyle w:val="106"/>
              <w:snapToGrid w:val="0"/>
              <w:spacing w:before="31" w:beforeLines="10" w:after="31" w:afterLines="10" w:line="300" w:lineRule="exact"/>
              <w:ind w:left="-112" w:right="-112"/>
              <w:rPr>
                <w:sz w:val="20"/>
              </w:rPr>
            </w:pPr>
            <w:r>
              <w:rPr>
                <w:rFonts w:hint="eastAsia"/>
                <w:sz w:val="20"/>
              </w:rPr>
              <w:t>武汉市</w:t>
            </w:r>
          </w:p>
        </w:tc>
        <w:tc>
          <w:tcPr>
            <w:tcW w:w="862" w:type="pct"/>
            <w:tcBorders>
              <w:top w:val="nil"/>
              <w:left w:val="nil"/>
              <w:bottom w:val="single" w:color="auto" w:sz="8" w:space="0"/>
              <w:right w:val="single" w:color="auto" w:sz="8" w:space="0"/>
            </w:tcBorders>
            <w:noWrap/>
            <w:vAlign w:val="center"/>
          </w:tcPr>
          <w:p w14:paraId="5F9476FA">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348B6542">
            <w:pPr>
              <w:pStyle w:val="106"/>
              <w:snapToGrid w:val="0"/>
              <w:spacing w:before="31" w:beforeLines="10" w:after="31" w:afterLines="10" w:line="300" w:lineRule="exact"/>
              <w:ind w:left="-112" w:right="-112"/>
              <w:rPr>
                <w:sz w:val="20"/>
              </w:rPr>
            </w:pPr>
            <w:r>
              <w:rPr>
                <w:rFonts w:hint="eastAsia"/>
                <w:sz w:val="20"/>
              </w:rPr>
              <w:t>已建</w:t>
            </w:r>
          </w:p>
        </w:tc>
      </w:tr>
      <w:tr w14:paraId="086AC3D4">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11106CF1">
            <w:pPr>
              <w:pStyle w:val="106"/>
              <w:snapToGrid w:val="0"/>
              <w:spacing w:before="31" w:beforeLines="10" w:after="31" w:afterLines="10" w:line="300" w:lineRule="exact"/>
              <w:ind w:left="-112" w:right="-112"/>
              <w:rPr>
                <w:sz w:val="20"/>
              </w:rPr>
            </w:pPr>
            <w:r>
              <w:rPr>
                <w:rFonts w:hint="eastAsia"/>
                <w:sz w:val="20"/>
              </w:rPr>
              <w:t>13</w:t>
            </w:r>
          </w:p>
        </w:tc>
        <w:tc>
          <w:tcPr>
            <w:tcW w:w="1671" w:type="pct"/>
            <w:tcBorders>
              <w:top w:val="nil"/>
              <w:left w:val="nil"/>
              <w:bottom w:val="single" w:color="auto" w:sz="8" w:space="0"/>
              <w:right w:val="single" w:color="auto" w:sz="8" w:space="0"/>
            </w:tcBorders>
            <w:noWrap/>
            <w:vAlign w:val="center"/>
          </w:tcPr>
          <w:p w14:paraId="46D462AD">
            <w:pPr>
              <w:pStyle w:val="106"/>
              <w:snapToGrid w:val="0"/>
              <w:spacing w:before="31" w:beforeLines="10" w:after="31" w:afterLines="10" w:line="300" w:lineRule="exact"/>
              <w:ind w:left="-112" w:right="-112"/>
              <w:rPr>
                <w:sz w:val="20"/>
              </w:rPr>
            </w:pPr>
            <w:r>
              <w:rPr>
                <w:rFonts w:hint="eastAsia"/>
                <w:sz w:val="20"/>
              </w:rPr>
              <w:t>郭玉</w:t>
            </w:r>
          </w:p>
        </w:tc>
        <w:tc>
          <w:tcPr>
            <w:tcW w:w="948" w:type="pct"/>
            <w:tcBorders>
              <w:top w:val="nil"/>
              <w:left w:val="nil"/>
              <w:bottom w:val="single" w:color="auto" w:sz="8" w:space="0"/>
              <w:right w:val="single" w:color="auto" w:sz="8" w:space="0"/>
            </w:tcBorders>
            <w:noWrap/>
            <w:vAlign w:val="center"/>
          </w:tcPr>
          <w:p w14:paraId="4C6CD021">
            <w:pPr>
              <w:pStyle w:val="106"/>
              <w:snapToGrid w:val="0"/>
              <w:spacing w:before="31" w:beforeLines="10" w:after="31" w:afterLines="10" w:line="300" w:lineRule="exact"/>
              <w:ind w:left="-112" w:right="-112"/>
              <w:rPr>
                <w:sz w:val="20"/>
              </w:rPr>
            </w:pPr>
            <w:r>
              <w:rPr>
                <w:rFonts w:hint="eastAsia"/>
                <w:sz w:val="20"/>
              </w:rPr>
              <w:t>武汉市</w:t>
            </w:r>
          </w:p>
        </w:tc>
        <w:tc>
          <w:tcPr>
            <w:tcW w:w="862" w:type="pct"/>
            <w:tcBorders>
              <w:top w:val="nil"/>
              <w:left w:val="nil"/>
              <w:bottom w:val="single" w:color="auto" w:sz="8" w:space="0"/>
              <w:right w:val="single" w:color="auto" w:sz="8" w:space="0"/>
            </w:tcBorders>
            <w:noWrap/>
            <w:vAlign w:val="center"/>
          </w:tcPr>
          <w:p w14:paraId="7AF648FB">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0A22D507">
            <w:pPr>
              <w:pStyle w:val="106"/>
              <w:snapToGrid w:val="0"/>
              <w:spacing w:before="31" w:beforeLines="10" w:after="31" w:afterLines="10" w:line="300" w:lineRule="exact"/>
              <w:ind w:left="-112" w:right="-112"/>
              <w:rPr>
                <w:sz w:val="20"/>
              </w:rPr>
            </w:pPr>
            <w:r>
              <w:rPr>
                <w:rFonts w:hint="eastAsia"/>
                <w:sz w:val="20"/>
              </w:rPr>
              <w:t>已建</w:t>
            </w:r>
          </w:p>
        </w:tc>
      </w:tr>
      <w:tr w14:paraId="31BDC9D3">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59BF9BE3">
            <w:pPr>
              <w:pStyle w:val="106"/>
              <w:snapToGrid w:val="0"/>
              <w:spacing w:before="31" w:beforeLines="10" w:after="31" w:afterLines="10" w:line="300" w:lineRule="exact"/>
              <w:ind w:left="-112" w:right="-112"/>
              <w:rPr>
                <w:sz w:val="20"/>
              </w:rPr>
            </w:pPr>
            <w:r>
              <w:rPr>
                <w:rFonts w:hint="eastAsia"/>
                <w:sz w:val="20"/>
              </w:rPr>
              <w:t>14</w:t>
            </w:r>
          </w:p>
        </w:tc>
        <w:tc>
          <w:tcPr>
            <w:tcW w:w="1671" w:type="pct"/>
            <w:tcBorders>
              <w:top w:val="nil"/>
              <w:left w:val="nil"/>
              <w:bottom w:val="single" w:color="auto" w:sz="8" w:space="0"/>
              <w:right w:val="single" w:color="auto" w:sz="8" w:space="0"/>
            </w:tcBorders>
            <w:noWrap/>
            <w:vAlign w:val="center"/>
          </w:tcPr>
          <w:p w14:paraId="3CB4DA9B">
            <w:pPr>
              <w:pStyle w:val="106"/>
              <w:snapToGrid w:val="0"/>
              <w:spacing w:before="31" w:beforeLines="10" w:after="31" w:afterLines="10" w:line="300" w:lineRule="exact"/>
              <w:ind w:left="-112" w:right="-112"/>
              <w:rPr>
                <w:sz w:val="20"/>
              </w:rPr>
            </w:pPr>
            <w:r>
              <w:rPr>
                <w:rFonts w:hint="eastAsia"/>
                <w:sz w:val="20"/>
              </w:rPr>
              <w:t>滠口</w:t>
            </w:r>
          </w:p>
        </w:tc>
        <w:tc>
          <w:tcPr>
            <w:tcW w:w="948" w:type="pct"/>
            <w:tcBorders>
              <w:top w:val="nil"/>
              <w:left w:val="nil"/>
              <w:bottom w:val="single" w:color="auto" w:sz="8" w:space="0"/>
              <w:right w:val="single" w:color="auto" w:sz="8" w:space="0"/>
            </w:tcBorders>
            <w:noWrap/>
            <w:vAlign w:val="center"/>
          </w:tcPr>
          <w:p w14:paraId="661438B9">
            <w:pPr>
              <w:pStyle w:val="106"/>
              <w:snapToGrid w:val="0"/>
              <w:spacing w:before="31" w:beforeLines="10" w:after="31" w:afterLines="10" w:line="300" w:lineRule="exact"/>
              <w:ind w:left="-112" w:right="-112"/>
              <w:rPr>
                <w:sz w:val="20"/>
              </w:rPr>
            </w:pPr>
            <w:r>
              <w:rPr>
                <w:rFonts w:hint="eastAsia"/>
                <w:sz w:val="20"/>
              </w:rPr>
              <w:t>武汉市</w:t>
            </w:r>
          </w:p>
        </w:tc>
        <w:tc>
          <w:tcPr>
            <w:tcW w:w="862" w:type="pct"/>
            <w:tcBorders>
              <w:top w:val="nil"/>
              <w:left w:val="nil"/>
              <w:bottom w:val="single" w:color="auto" w:sz="8" w:space="0"/>
              <w:right w:val="single" w:color="auto" w:sz="8" w:space="0"/>
            </w:tcBorders>
            <w:noWrap/>
            <w:vAlign w:val="center"/>
          </w:tcPr>
          <w:p w14:paraId="755576E7">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42AA7E6F">
            <w:pPr>
              <w:pStyle w:val="106"/>
              <w:snapToGrid w:val="0"/>
              <w:spacing w:before="31" w:beforeLines="10" w:after="31" w:afterLines="10" w:line="300" w:lineRule="exact"/>
              <w:ind w:left="-112" w:right="-112"/>
              <w:rPr>
                <w:sz w:val="20"/>
              </w:rPr>
            </w:pPr>
            <w:r>
              <w:rPr>
                <w:rFonts w:hint="eastAsia"/>
                <w:sz w:val="20"/>
              </w:rPr>
              <w:t>新建</w:t>
            </w:r>
          </w:p>
        </w:tc>
      </w:tr>
      <w:tr w14:paraId="47DC25C3">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3BF9CE1D">
            <w:pPr>
              <w:pStyle w:val="106"/>
              <w:snapToGrid w:val="0"/>
              <w:spacing w:before="31" w:beforeLines="10" w:after="31" w:afterLines="10" w:line="300" w:lineRule="exact"/>
              <w:ind w:left="-112" w:right="-112"/>
              <w:rPr>
                <w:sz w:val="20"/>
              </w:rPr>
            </w:pPr>
            <w:r>
              <w:rPr>
                <w:rFonts w:hint="eastAsia"/>
                <w:sz w:val="20"/>
              </w:rPr>
              <w:t>15</w:t>
            </w:r>
          </w:p>
        </w:tc>
        <w:tc>
          <w:tcPr>
            <w:tcW w:w="1671" w:type="pct"/>
            <w:tcBorders>
              <w:top w:val="nil"/>
              <w:left w:val="nil"/>
              <w:bottom w:val="single" w:color="auto" w:sz="8" w:space="0"/>
              <w:right w:val="single" w:color="auto" w:sz="8" w:space="0"/>
            </w:tcBorders>
            <w:noWrap/>
            <w:vAlign w:val="center"/>
          </w:tcPr>
          <w:p w14:paraId="634DD934">
            <w:pPr>
              <w:pStyle w:val="106"/>
              <w:snapToGrid w:val="0"/>
              <w:spacing w:before="31" w:beforeLines="10" w:after="31" w:afterLines="10" w:line="300" w:lineRule="exact"/>
              <w:ind w:left="-112" w:right="-112"/>
              <w:rPr>
                <w:sz w:val="20"/>
              </w:rPr>
            </w:pPr>
            <w:r>
              <w:rPr>
                <w:rFonts w:hint="eastAsia"/>
                <w:sz w:val="20"/>
              </w:rPr>
              <w:t>港洲村</w:t>
            </w:r>
          </w:p>
        </w:tc>
        <w:tc>
          <w:tcPr>
            <w:tcW w:w="948" w:type="pct"/>
            <w:tcBorders>
              <w:top w:val="nil"/>
              <w:left w:val="nil"/>
              <w:bottom w:val="single" w:color="auto" w:sz="8" w:space="0"/>
              <w:right w:val="single" w:color="auto" w:sz="8" w:space="0"/>
            </w:tcBorders>
            <w:noWrap/>
            <w:vAlign w:val="center"/>
          </w:tcPr>
          <w:p w14:paraId="7EC07670">
            <w:pPr>
              <w:pStyle w:val="106"/>
              <w:snapToGrid w:val="0"/>
              <w:spacing w:before="31" w:beforeLines="10" w:after="31" w:afterLines="10" w:line="300" w:lineRule="exact"/>
              <w:ind w:left="-112" w:right="-112"/>
              <w:rPr>
                <w:sz w:val="20"/>
              </w:rPr>
            </w:pPr>
            <w:r>
              <w:rPr>
                <w:rFonts w:hint="eastAsia"/>
                <w:sz w:val="20"/>
              </w:rPr>
              <w:t>武汉市</w:t>
            </w:r>
          </w:p>
        </w:tc>
        <w:tc>
          <w:tcPr>
            <w:tcW w:w="862" w:type="pct"/>
            <w:tcBorders>
              <w:top w:val="nil"/>
              <w:left w:val="nil"/>
              <w:bottom w:val="single" w:color="auto" w:sz="8" w:space="0"/>
              <w:right w:val="single" w:color="auto" w:sz="8" w:space="0"/>
            </w:tcBorders>
            <w:noWrap/>
            <w:vAlign w:val="center"/>
          </w:tcPr>
          <w:p w14:paraId="43A3A8C5">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68F051D9">
            <w:pPr>
              <w:pStyle w:val="106"/>
              <w:snapToGrid w:val="0"/>
              <w:spacing w:before="31" w:beforeLines="10" w:after="31" w:afterLines="10" w:line="300" w:lineRule="exact"/>
              <w:ind w:left="-112" w:right="-112"/>
              <w:rPr>
                <w:sz w:val="20"/>
              </w:rPr>
            </w:pPr>
            <w:r>
              <w:rPr>
                <w:rFonts w:hint="eastAsia"/>
                <w:sz w:val="20"/>
              </w:rPr>
              <w:t>已建</w:t>
            </w:r>
          </w:p>
        </w:tc>
      </w:tr>
      <w:tr w14:paraId="23EA829F">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2ADF2002">
            <w:pPr>
              <w:pStyle w:val="106"/>
              <w:snapToGrid w:val="0"/>
              <w:spacing w:before="31" w:beforeLines="10" w:after="31" w:afterLines="10" w:line="300" w:lineRule="exact"/>
              <w:ind w:left="-112" w:right="-112"/>
              <w:rPr>
                <w:sz w:val="20"/>
              </w:rPr>
            </w:pPr>
            <w:r>
              <w:rPr>
                <w:rFonts w:hint="eastAsia"/>
                <w:sz w:val="20"/>
              </w:rPr>
              <w:t>16</w:t>
            </w:r>
          </w:p>
        </w:tc>
        <w:tc>
          <w:tcPr>
            <w:tcW w:w="1671" w:type="pct"/>
            <w:tcBorders>
              <w:top w:val="nil"/>
              <w:left w:val="nil"/>
              <w:bottom w:val="single" w:color="auto" w:sz="8" w:space="0"/>
              <w:right w:val="single" w:color="auto" w:sz="8" w:space="0"/>
            </w:tcBorders>
            <w:noWrap/>
            <w:vAlign w:val="center"/>
          </w:tcPr>
          <w:p w14:paraId="56E014EA">
            <w:pPr>
              <w:pStyle w:val="106"/>
              <w:snapToGrid w:val="0"/>
              <w:spacing w:before="31" w:beforeLines="10" w:after="31" w:afterLines="10" w:line="300" w:lineRule="exact"/>
              <w:ind w:left="-112" w:right="-112"/>
              <w:rPr>
                <w:sz w:val="20"/>
              </w:rPr>
            </w:pPr>
            <w:r>
              <w:rPr>
                <w:rFonts w:hint="eastAsia"/>
                <w:sz w:val="20"/>
              </w:rPr>
              <w:t>黄陵大桥</w:t>
            </w:r>
          </w:p>
        </w:tc>
        <w:tc>
          <w:tcPr>
            <w:tcW w:w="948" w:type="pct"/>
            <w:tcBorders>
              <w:top w:val="nil"/>
              <w:left w:val="nil"/>
              <w:bottom w:val="single" w:color="auto" w:sz="8" w:space="0"/>
              <w:right w:val="single" w:color="auto" w:sz="8" w:space="0"/>
            </w:tcBorders>
            <w:noWrap/>
            <w:vAlign w:val="center"/>
          </w:tcPr>
          <w:p w14:paraId="2CF7EB6C">
            <w:pPr>
              <w:pStyle w:val="106"/>
              <w:snapToGrid w:val="0"/>
              <w:spacing w:before="31" w:beforeLines="10" w:after="31" w:afterLines="10" w:line="300" w:lineRule="exact"/>
              <w:ind w:left="-112" w:right="-112"/>
              <w:rPr>
                <w:sz w:val="20"/>
              </w:rPr>
            </w:pPr>
            <w:r>
              <w:rPr>
                <w:rFonts w:hint="eastAsia"/>
                <w:sz w:val="20"/>
              </w:rPr>
              <w:t>武汉市</w:t>
            </w:r>
          </w:p>
        </w:tc>
        <w:tc>
          <w:tcPr>
            <w:tcW w:w="862" w:type="pct"/>
            <w:tcBorders>
              <w:top w:val="nil"/>
              <w:left w:val="nil"/>
              <w:bottom w:val="single" w:color="auto" w:sz="8" w:space="0"/>
              <w:right w:val="single" w:color="auto" w:sz="8" w:space="0"/>
            </w:tcBorders>
            <w:noWrap/>
            <w:vAlign w:val="center"/>
          </w:tcPr>
          <w:p w14:paraId="6CB24EF4">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42C18317">
            <w:pPr>
              <w:pStyle w:val="106"/>
              <w:snapToGrid w:val="0"/>
              <w:spacing w:before="31" w:beforeLines="10" w:after="31" w:afterLines="10" w:line="300" w:lineRule="exact"/>
              <w:ind w:left="-112" w:right="-112"/>
              <w:rPr>
                <w:sz w:val="20"/>
              </w:rPr>
            </w:pPr>
            <w:r>
              <w:rPr>
                <w:rFonts w:hint="eastAsia"/>
                <w:sz w:val="20"/>
              </w:rPr>
              <w:t>在建</w:t>
            </w:r>
          </w:p>
        </w:tc>
      </w:tr>
      <w:tr w14:paraId="219643C1">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29181155">
            <w:pPr>
              <w:pStyle w:val="106"/>
              <w:snapToGrid w:val="0"/>
              <w:spacing w:before="31" w:beforeLines="10" w:after="31" w:afterLines="10" w:line="300" w:lineRule="exact"/>
              <w:ind w:left="-112" w:right="-112"/>
              <w:rPr>
                <w:sz w:val="20"/>
              </w:rPr>
            </w:pPr>
            <w:r>
              <w:rPr>
                <w:rFonts w:hint="eastAsia"/>
                <w:sz w:val="20"/>
              </w:rPr>
              <w:t>17</w:t>
            </w:r>
          </w:p>
        </w:tc>
        <w:tc>
          <w:tcPr>
            <w:tcW w:w="1671" w:type="pct"/>
            <w:tcBorders>
              <w:top w:val="nil"/>
              <w:left w:val="nil"/>
              <w:bottom w:val="single" w:color="auto" w:sz="8" w:space="0"/>
              <w:right w:val="single" w:color="auto" w:sz="8" w:space="0"/>
            </w:tcBorders>
            <w:noWrap/>
            <w:vAlign w:val="center"/>
          </w:tcPr>
          <w:p w14:paraId="445CA5B6">
            <w:pPr>
              <w:pStyle w:val="106"/>
              <w:snapToGrid w:val="0"/>
              <w:spacing w:before="31" w:beforeLines="10" w:after="31" w:afterLines="10" w:line="300" w:lineRule="exact"/>
              <w:ind w:left="-112" w:right="-112"/>
              <w:rPr>
                <w:sz w:val="20"/>
              </w:rPr>
            </w:pPr>
            <w:r>
              <w:rPr>
                <w:rFonts w:hint="eastAsia"/>
                <w:sz w:val="20"/>
              </w:rPr>
              <w:t>太平沙</w:t>
            </w:r>
          </w:p>
        </w:tc>
        <w:tc>
          <w:tcPr>
            <w:tcW w:w="948" w:type="pct"/>
            <w:tcBorders>
              <w:top w:val="nil"/>
              <w:left w:val="nil"/>
              <w:bottom w:val="single" w:color="auto" w:sz="8" w:space="0"/>
              <w:right w:val="single" w:color="auto" w:sz="8" w:space="0"/>
            </w:tcBorders>
            <w:noWrap/>
            <w:vAlign w:val="center"/>
          </w:tcPr>
          <w:p w14:paraId="4DC72DD0">
            <w:pPr>
              <w:pStyle w:val="106"/>
              <w:snapToGrid w:val="0"/>
              <w:spacing w:before="31" w:beforeLines="10" w:after="31" w:afterLines="10" w:line="300" w:lineRule="exact"/>
              <w:ind w:left="-112" w:right="-112"/>
              <w:rPr>
                <w:sz w:val="20"/>
              </w:rPr>
            </w:pPr>
            <w:r>
              <w:rPr>
                <w:rFonts w:hint="eastAsia"/>
                <w:sz w:val="20"/>
              </w:rPr>
              <w:t>武汉市</w:t>
            </w:r>
          </w:p>
        </w:tc>
        <w:tc>
          <w:tcPr>
            <w:tcW w:w="862" w:type="pct"/>
            <w:tcBorders>
              <w:top w:val="nil"/>
              <w:left w:val="nil"/>
              <w:bottom w:val="single" w:color="auto" w:sz="8" w:space="0"/>
              <w:right w:val="single" w:color="auto" w:sz="8" w:space="0"/>
            </w:tcBorders>
            <w:noWrap/>
            <w:vAlign w:val="center"/>
          </w:tcPr>
          <w:p w14:paraId="588BD5C0">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2B86F794">
            <w:pPr>
              <w:pStyle w:val="106"/>
              <w:snapToGrid w:val="0"/>
              <w:spacing w:before="31" w:beforeLines="10" w:after="31" w:afterLines="10" w:line="300" w:lineRule="exact"/>
              <w:ind w:left="-112" w:right="-112"/>
              <w:rPr>
                <w:sz w:val="20"/>
              </w:rPr>
            </w:pPr>
            <w:r>
              <w:rPr>
                <w:rFonts w:hint="eastAsia"/>
                <w:sz w:val="20"/>
              </w:rPr>
              <w:t>已建</w:t>
            </w:r>
          </w:p>
        </w:tc>
      </w:tr>
      <w:tr w14:paraId="1723190A">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6B5A8502">
            <w:pPr>
              <w:pStyle w:val="106"/>
              <w:snapToGrid w:val="0"/>
              <w:spacing w:before="31" w:beforeLines="10" w:after="31" w:afterLines="10" w:line="300" w:lineRule="exact"/>
              <w:ind w:left="-112" w:right="-112"/>
              <w:rPr>
                <w:sz w:val="20"/>
              </w:rPr>
            </w:pPr>
            <w:r>
              <w:rPr>
                <w:rFonts w:hint="eastAsia"/>
                <w:sz w:val="20"/>
              </w:rPr>
              <w:t>18</w:t>
            </w:r>
          </w:p>
        </w:tc>
        <w:tc>
          <w:tcPr>
            <w:tcW w:w="1671" w:type="pct"/>
            <w:tcBorders>
              <w:top w:val="nil"/>
              <w:left w:val="nil"/>
              <w:bottom w:val="single" w:color="auto" w:sz="8" w:space="0"/>
              <w:right w:val="single" w:color="auto" w:sz="8" w:space="0"/>
            </w:tcBorders>
            <w:noWrap/>
            <w:vAlign w:val="center"/>
          </w:tcPr>
          <w:p w14:paraId="286F01C3">
            <w:pPr>
              <w:pStyle w:val="106"/>
              <w:snapToGrid w:val="0"/>
              <w:spacing w:before="31" w:beforeLines="10" w:after="31" w:afterLines="10" w:line="300" w:lineRule="exact"/>
              <w:ind w:left="-112" w:right="-112"/>
              <w:rPr>
                <w:sz w:val="20"/>
              </w:rPr>
            </w:pPr>
            <w:r>
              <w:rPr>
                <w:rFonts w:hint="eastAsia"/>
                <w:sz w:val="20"/>
              </w:rPr>
              <w:t>白浒山</w:t>
            </w:r>
          </w:p>
        </w:tc>
        <w:tc>
          <w:tcPr>
            <w:tcW w:w="948" w:type="pct"/>
            <w:tcBorders>
              <w:top w:val="nil"/>
              <w:left w:val="nil"/>
              <w:bottom w:val="single" w:color="auto" w:sz="8" w:space="0"/>
              <w:right w:val="single" w:color="auto" w:sz="8" w:space="0"/>
            </w:tcBorders>
            <w:noWrap/>
            <w:vAlign w:val="center"/>
          </w:tcPr>
          <w:p w14:paraId="502FA248">
            <w:pPr>
              <w:pStyle w:val="106"/>
              <w:snapToGrid w:val="0"/>
              <w:spacing w:before="31" w:beforeLines="10" w:after="31" w:afterLines="10" w:line="300" w:lineRule="exact"/>
              <w:ind w:left="-112" w:right="-112"/>
              <w:rPr>
                <w:sz w:val="20"/>
              </w:rPr>
            </w:pPr>
            <w:r>
              <w:rPr>
                <w:rFonts w:hint="eastAsia"/>
                <w:sz w:val="20"/>
              </w:rPr>
              <w:t>鄂州市</w:t>
            </w:r>
          </w:p>
        </w:tc>
        <w:tc>
          <w:tcPr>
            <w:tcW w:w="862" w:type="pct"/>
            <w:tcBorders>
              <w:top w:val="nil"/>
              <w:left w:val="nil"/>
              <w:bottom w:val="single" w:color="auto" w:sz="8" w:space="0"/>
              <w:right w:val="single" w:color="auto" w:sz="8" w:space="0"/>
            </w:tcBorders>
            <w:noWrap/>
            <w:vAlign w:val="center"/>
          </w:tcPr>
          <w:p w14:paraId="783A677A">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3660D44C">
            <w:pPr>
              <w:pStyle w:val="106"/>
              <w:snapToGrid w:val="0"/>
              <w:spacing w:before="31" w:beforeLines="10" w:after="31" w:afterLines="10" w:line="300" w:lineRule="exact"/>
              <w:ind w:left="-112" w:right="-112"/>
              <w:rPr>
                <w:sz w:val="20"/>
              </w:rPr>
            </w:pPr>
            <w:r>
              <w:rPr>
                <w:rFonts w:hint="eastAsia"/>
                <w:sz w:val="20"/>
              </w:rPr>
              <w:t>已建</w:t>
            </w:r>
          </w:p>
        </w:tc>
      </w:tr>
      <w:tr w14:paraId="16F8B51F">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45D68372">
            <w:pPr>
              <w:pStyle w:val="106"/>
              <w:snapToGrid w:val="0"/>
              <w:spacing w:before="31" w:beforeLines="10" w:after="31" w:afterLines="10" w:line="300" w:lineRule="exact"/>
              <w:ind w:left="-112" w:right="-112"/>
              <w:rPr>
                <w:sz w:val="20"/>
              </w:rPr>
            </w:pPr>
            <w:r>
              <w:rPr>
                <w:rFonts w:hint="eastAsia"/>
                <w:sz w:val="20"/>
              </w:rPr>
              <w:t>19</w:t>
            </w:r>
          </w:p>
        </w:tc>
        <w:tc>
          <w:tcPr>
            <w:tcW w:w="1671" w:type="pct"/>
            <w:tcBorders>
              <w:top w:val="nil"/>
              <w:left w:val="nil"/>
              <w:bottom w:val="single" w:color="auto" w:sz="8" w:space="0"/>
              <w:right w:val="single" w:color="auto" w:sz="8" w:space="0"/>
            </w:tcBorders>
            <w:noWrap/>
            <w:vAlign w:val="center"/>
          </w:tcPr>
          <w:p w14:paraId="4DAB5429">
            <w:pPr>
              <w:pStyle w:val="106"/>
              <w:snapToGrid w:val="0"/>
              <w:spacing w:before="31" w:beforeLines="10" w:after="31" w:afterLines="10" w:line="300" w:lineRule="exact"/>
              <w:ind w:left="-112" w:right="-112"/>
              <w:rPr>
                <w:sz w:val="20"/>
              </w:rPr>
            </w:pPr>
            <w:r>
              <w:rPr>
                <w:rFonts w:hint="eastAsia"/>
                <w:sz w:val="20"/>
              </w:rPr>
              <w:t>富池闸</w:t>
            </w:r>
          </w:p>
        </w:tc>
        <w:tc>
          <w:tcPr>
            <w:tcW w:w="948" w:type="pct"/>
            <w:tcBorders>
              <w:top w:val="nil"/>
              <w:left w:val="nil"/>
              <w:bottom w:val="single" w:color="auto" w:sz="8" w:space="0"/>
              <w:right w:val="single" w:color="auto" w:sz="8" w:space="0"/>
            </w:tcBorders>
            <w:noWrap/>
            <w:vAlign w:val="center"/>
          </w:tcPr>
          <w:p w14:paraId="7DB91B3C">
            <w:pPr>
              <w:pStyle w:val="106"/>
              <w:snapToGrid w:val="0"/>
              <w:spacing w:before="31" w:beforeLines="10" w:after="31" w:afterLines="10" w:line="300" w:lineRule="exact"/>
              <w:ind w:left="-112" w:right="-112"/>
              <w:rPr>
                <w:sz w:val="20"/>
              </w:rPr>
            </w:pPr>
            <w:r>
              <w:rPr>
                <w:rFonts w:hint="eastAsia"/>
                <w:sz w:val="20"/>
              </w:rPr>
              <w:t>黄石市</w:t>
            </w:r>
          </w:p>
        </w:tc>
        <w:tc>
          <w:tcPr>
            <w:tcW w:w="862" w:type="pct"/>
            <w:tcBorders>
              <w:top w:val="nil"/>
              <w:left w:val="nil"/>
              <w:bottom w:val="single" w:color="auto" w:sz="8" w:space="0"/>
              <w:right w:val="single" w:color="auto" w:sz="8" w:space="0"/>
            </w:tcBorders>
            <w:noWrap/>
            <w:vAlign w:val="center"/>
          </w:tcPr>
          <w:p w14:paraId="3FFDC091">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1A39183E">
            <w:pPr>
              <w:pStyle w:val="106"/>
              <w:snapToGrid w:val="0"/>
              <w:spacing w:before="31" w:beforeLines="10" w:after="31" w:afterLines="10" w:line="300" w:lineRule="exact"/>
              <w:ind w:left="-112" w:right="-112"/>
              <w:rPr>
                <w:sz w:val="20"/>
              </w:rPr>
            </w:pPr>
            <w:r>
              <w:rPr>
                <w:rFonts w:hint="eastAsia"/>
                <w:sz w:val="20"/>
              </w:rPr>
              <w:t>已建</w:t>
            </w:r>
          </w:p>
        </w:tc>
      </w:tr>
      <w:tr w14:paraId="0098AD4B">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49D88C73">
            <w:pPr>
              <w:pStyle w:val="106"/>
              <w:snapToGrid w:val="0"/>
              <w:spacing w:before="31" w:beforeLines="10" w:after="31" w:afterLines="10" w:line="300" w:lineRule="exact"/>
              <w:ind w:left="-112" w:right="-112"/>
              <w:rPr>
                <w:sz w:val="20"/>
              </w:rPr>
            </w:pPr>
            <w:r>
              <w:rPr>
                <w:rFonts w:hint="eastAsia"/>
                <w:sz w:val="20"/>
              </w:rPr>
              <w:t>20</w:t>
            </w:r>
          </w:p>
        </w:tc>
        <w:tc>
          <w:tcPr>
            <w:tcW w:w="1671" w:type="pct"/>
            <w:tcBorders>
              <w:top w:val="nil"/>
              <w:left w:val="nil"/>
              <w:bottom w:val="single" w:color="auto" w:sz="8" w:space="0"/>
              <w:right w:val="single" w:color="auto" w:sz="8" w:space="0"/>
            </w:tcBorders>
            <w:noWrap/>
            <w:vAlign w:val="center"/>
          </w:tcPr>
          <w:p w14:paraId="3FF944E5">
            <w:pPr>
              <w:pStyle w:val="106"/>
              <w:snapToGrid w:val="0"/>
              <w:spacing w:before="31" w:beforeLines="10" w:after="31" w:afterLines="10" w:line="300" w:lineRule="exact"/>
              <w:ind w:left="-112" w:right="-112"/>
              <w:rPr>
                <w:sz w:val="20"/>
              </w:rPr>
            </w:pPr>
            <w:r>
              <w:rPr>
                <w:rFonts w:hint="eastAsia"/>
                <w:sz w:val="20"/>
              </w:rPr>
              <w:t>大冶湖闸</w:t>
            </w:r>
          </w:p>
        </w:tc>
        <w:tc>
          <w:tcPr>
            <w:tcW w:w="948" w:type="pct"/>
            <w:tcBorders>
              <w:top w:val="nil"/>
              <w:left w:val="nil"/>
              <w:bottom w:val="single" w:color="auto" w:sz="8" w:space="0"/>
              <w:right w:val="single" w:color="auto" w:sz="8" w:space="0"/>
            </w:tcBorders>
            <w:noWrap/>
            <w:vAlign w:val="center"/>
          </w:tcPr>
          <w:p w14:paraId="4CEC9A42">
            <w:pPr>
              <w:pStyle w:val="106"/>
              <w:snapToGrid w:val="0"/>
              <w:spacing w:before="31" w:beforeLines="10" w:after="31" w:afterLines="10" w:line="300" w:lineRule="exact"/>
              <w:ind w:left="-112" w:right="-112"/>
              <w:rPr>
                <w:sz w:val="20"/>
              </w:rPr>
            </w:pPr>
            <w:r>
              <w:rPr>
                <w:rFonts w:hint="eastAsia"/>
                <w:sz w:val="20"/>
              </w:rPr>
              <w:t>黄石市</w:t>
            </w:r>
          </w:p>
        </w:tc>
        <w:tc>
          <w:tcPr>
            <w:tcW w:w="862" w:type="pct"/>
            <w:tcBorders>
              <w:top w:val="nil"/>
              <w:left w:val="nil"/>
              <w:bottom w:val="single" w:color="auto" w:sz="8" w:space="0"/>
              <w:right w:val="single" w:color="auto" w:sz="8" w:space="0"/>
            </w:tcBorders>
            <w:noWrap/>
            <w:vAlign w:val="center"/>
          </w:tcPr>
          <w:p w14:paraId="7E32F0A3">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6690FF06">
            <w:pPr>
              <w:pStyle w:val="106"/>
              <w:snapToGrid w:val="0"/>
              <w:spacing w:before="31" w:beforeLines="10" w:after="31" w:afterLines="10" w:line="300" w:lineRule="exact"/>
              <w:ind w:left="-112" w:right="-112"/>
              <w:rPr>
                <w:sz w:val="20"/>
              </w:rPr>
            </w:pPr>
            <w:r>
              <w:rPr>
                <w:rFonts w:hint="eastAsia"/>
                <w:sz w:val="20"/>
              </w:rPr>
              <w:t>新建</w:t>
            </w:r>
          </w:p>
        </w:tc>
      </w:tr>
      <w:tr w14:paraId="197031FB">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61625359">
            <w:pPr>
              <w:pStyle w:val="106"/>
              <w:snapToGrid w:val="0"/>
              <w:spacing w:before="31" w:beforeLines="10" w:after="31" w:afterLines="10" w:line="300" w:lineRule="exact"/>
              <w:ind w:left="-112" w:right="-112"/>
              <w:rPr>
                <w:sz w:val="20"/>
              </w:rPr>
            </w:pPr>
            <w:r>
              <w:rPr>
                <w:rFonts w:hint="eastAsia"/>
                <w:sz w:val="20"/>
              </w:rPr>
              <w:t>21</w:t>
            </w:r>
          </w:p>
        </w:tc>
        <w:tc>
          <w:tcPr>
            <w:tcW w:w="1671" w:type="pct"/>
            <w:tcBorders>
              <w:top w:val="nil"/>
              <w:left w:val="nil"/>
              <w:bottom w:val="single" w:color="auto" w:sz="8" w:space="0"/>
              <w:right w:val="single" w:color="auto" w:sz="8" w:space="0"/>
            </w:tcBorders>
            <w:noWrap/>
            <w:vAlign w:val="center"/>
          </w:tcPr>
          <w:p w14:paraId="2D4BA4B6">
            <w:pPr>
              <w:pStyle w:val="106"/>
              <w:snapToGrid w:val="0"/>
              <w:spacing w:before="31" w:beforeLines="10" w:after="31" w:afterLines="10" w:line="300" w:lineRule="exact"/>
              <w:ind w:left="-112" w:right="-112"/>
              <w:rPr>
                <w:sz w:val="20"/>
              </w:rPr>
            </w:pPr>
            <w:r>
              <w:rPr>
                <w:rFonts w:hint="eastAsia"/>
                <w:sz w:val="20"/>
              </w:rPr>
              <w:t>中官铺（上巢村）</w:t>
            </w:r>
          </w:p>
        </w:tc>
        <w:tc>
          <w:tcPr>
            <w:tcW w:w="948" w:type="pct"/>
            <w:tcBorders>
              <w:top w:val="nil"/>
              <w:left w:val="nil"/>
              <w:bottom w:val="single" w:color="auto" w:sz="8" w:space="0"/>
              <w:right w:val="single" w:color="auto" w:sz="8" w:space="0"/>
            </w:tcBorders>
            <w:noWrap/>
            <w:vAlign w:val="center"/>
          </w:tcPr>
          <w:p w14:paraId="3C290ECD">
            <w:pPr>
              <w:pStyle w:val="106"/>
              <w:snapToGrid w:val="0"/>
              <w:spacing w:before="31" w:beforeLines="10" w:after="31" w:afterLines="10" w:line="300" w:lineRule="exact"/>
              <w:ind w:left="-112" w:right="-112"/>
              <w:rPr>
                <w:sz w:val="20"/>
              </w:rPr>
            </w:pPr>
            <w:r>
              <w:rPr>
                <w:rFonts w:hint="eastAsia"/>
                <w:sz w:val="20"/>
              </w:rPr>
              <w:t>黄石市</w:t>
            </w:r>
          </w:p>
        </w:tc>
        <w:tc>
          <w:tcPr>
            <w:tcW w:w="862" w:type="pct"/>
            <w:tcBorders>
              <w:top w:val="nil"/>
              <w:left w:val="nil"/>
              <w:bottom w:val="single" w:color="auto" w:sz="8" w:space="0"/>
              <w:right w:val="single" w:color="auto" w:sz="8" w:space="0"/>
            </w:tcBorders>
            <w:noWrap/>
            <w:vAlign w:val="center"/>
          </w:tcPr>
          <w:p w14:paraId="511BCD02">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0B62CF78">
            <w:pPr>
              <w:pStyle w:val="106"/>
              <w:snapToGrid w:val="0"/>
              <w:spacing w:before="31" w:beforeLines="10" w:after="31" w:afterLines="10" w:line="300" w:lineRule="exact"/>
              <w:ind w:left="-112" w:right="-112"/>
              <w:rPr>
                <w:sz w:val="20"/>
              </w:rPr>
            </w:pPr>
            <w:r>
              <w:rPr>
                <w:rFonts w:hint="eastAsia"/>
                <w:sz w:val="20"/>
              </w:rPr>
              <w:t>已建</w:t>
            </w:r>
          </w:p>
        </w:tc>
      </w:tr>
      <w:tr w14:paraId="51FB1ACE">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07A72B52">
            <w:pPr>
              <w:pStyle w:val="106"/>
              <w:snapToGrid w:val="0"/>
              <w:spacing w:before="31" w:beforeLines="10" w:after="31" w:afterLines="10" w:line="300" w:lineRule="exact"/>
              <w:ind w:left="-112" w:right="-112"/>
              <w:rPr>
                <w:sz w:val="20"/>
              </w:rPr>
            </w:pPr>
            <w:r>
              <w:rPr>
                <w:rFonts w:hint="eastAsia"/>
                <w:sz w:val="20"/>
              </w:rPr>
              <w:t>22</w:t>
            </w:r>
          </w:p>
        </w:tc>
        <w:tc>
          <w:tcPr>
            <w:tcW w:w="1671" w:type="pct"/>
            <w:tcBorders>
              <w:top w:val="nil"/>
              <w:left w:val="nil"/>
              <w:bottom w:val="single" w:color="auto" w:sz="8" w:space="0"/>
              <w:right w:val="single" w:color="auto" w:sz="8" w:space="0"/>
            </w:tcBorders>
            <w:noWrap/>
            <w:vAlign w:val="center"/>
          </w:tcPr>
          <w:p w14:paraId="306D9F79">
            <w:pPr>
              <w:pStyle w:val="106"/>
              <w:snapToGrid w:val="0"/>
              <w:spacing w:before="31" w:beforeLines="10" w:after="31" w:afterLines="10" w:line="300" w:lineRule="exact"/>
              <w:ind w:left="-112" w:right="-112"/>
              <w:rPr>
                <w:sz w:val="20"/>
              </w:rPr>
            </w:pPr>
            <w:r>
              <w:rPr>
                <w:rFonts w:hint="eastAsia"/>
                <w:sz w:val="20"/>
              </w:rPr>
              <w:t>夹河口</w:t>
            </w:r>
          </w:p>
        </w:tc>
        <w:tc>
          <w:tcPr>
            <w:tcW w:w="948" w:type="pct"/>
            <w:tcBorders>
              <w:top w:val="nil"/>
              <w:left w:val="nil"/>
              <w:bottom w:val="single" w:color="auto" w:sz="8" w:space="0"/>
              <w:right w:val="single" w:color="auto" w:sz="8" w:space="0"/>
            </w:tcBorders>
            <w:noWrap/>
            <w:vAlign w:val="center"/>
          </w:tcPr>
          <w:p w14:paraId="47474DCF">
            <w:pPr>
              <w:pStyle w:val="106"/>
              <w:snapToGrid w:val="0"/>
              <w:spacing w:before="31" w:beforeLines="10" w:after="31" w:afterLines="10" w:line="300" w:lineRule="exact"/>
              <w:ind w:left="-112" w:right="-112"/>
              <w:rPr>
                <w:sz w:val="20"/>
              </w:rPr>
            </w:pPr>
            <w:r>
              <w:rPr>
                <w:rFonts w:hint="eastAsia"/>
                <w:sz w:val="20"/>
              </w:rPr>
              <w:t>十堰市</w:t>
            </w:r>
          </w:p>
        </w:tc>
        <w:tc>
          <w:tcPr>
            <w:tcW w:w="862" w:type="pct"/>
            <w:tcBorders>
              <w:top w:val="nil"/>
              <w:left w:val="nil"/>
              <w:bottom w:val="single" w:color="auto" w:sz="8" w:space="0"/>
              <w:right w:val="single" w:color="auto" w:sz="8" w:space="0"/>
            </w:tcBorders>
            <w:noWrap/>
            <w:vAlign w:val="center"/>
          </w:tcPr>
          <w:p w14:paraId="0C22D8A3">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56AAECF5">
            <w:pPr>
              <w:pStyle w:val="106"/>
              <w:snapToGrid w:val="0"/>
              <w:spacing w:before="31" w:beforeLines="10" w:after="31" w:afterLines="10" w:line="300" w:lineRule="exact"/>
              <w:ind w:left="-112" w:right="-112"/>
              <w:rPr>
                <w:sz w:val="20"/>
              </w:rPr>
            </w:pPr>
            <w:r>
              <w:rPr>
                <w:rFonts w:hint="eastAsia"/>
                <w:sz w:val="20"/>
              </w:rPr>
              <w:t>新建</w:t>
            </w:r>
          </w:p>
        </w:tc>
      </w:tr>
      <w:tr w14:paraId="76435D32">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0578A4E8">
            <w:pPr>
              <w:pStyle w:val="106"/>
              <w:snapToGrid w:val="0"/>
              <w:spacing w:before="31" w:beforeLines="10" w:after="31" w:afterLines="10" w:line="300" w:lineRule="exact"/>
              <w:ind w:left="-112" w:right="-112"/>
              <w:rPr>
                <w:sz w:val="20"/>
              </w:rPr>
            </w:pPr>
            <w:r>
              <w:rPr>
                <w:rFonts w:hint="eastAsia"/>
                <w:sz w:val="20"/>
              </w:rPr>
              <w:t>23</w:t>
            </w:r>
          </w:p>
        </w:tc>
        <w:tc>
          <w:tcPr>
            <w:tcW w:w="1671" w:type="pct"/>
            <w:tcBorders>
              <w:top w:val="nil"/>
              <w:left w:val="nil"/>
              <w:bottom w:val="single" w:color="auto" w:sz="8" w:space="0"/>
              <w:right w:val="single" w:color="auto" w:sz="8" w:space="0"/>
            </w:tcBorders>
            <w:noWrap/>
            <w:vAlign w:val="center"/>
          </w:tcPr>
          <w:p w14:paraId="49DE09AB">
            <w:pPr>
              <w:pStyle w:val="106"/>
              <w:snapToGrid w:val="0"/>
              <w:spacing w:before="31" w:beforeLines="10" w:after="31" w:afterLines="10" w:line="300" w:lineRule="exact"/>
              <w:ind w:left="-112" w:right="-112"/>
              <w:rPr>
                <w:sz w:val="20"/>
              </w:rPr>
            </w:pPr>
            <w:r>
              <w:rPr>
                <w:rFonts w:hint="eastAsia"/>
                <w:sz w:val="20"/>
              </w:rPr>
              <w:t>天河口</w:t>
            </w:r>
          </w:p>
        </w:tc>
        <w:tc>
          <w:tcPr>
            <w:tcW w:w="948" w:type="pct"/>
            <w:tcBorders>
              <w:top w:val="nil"/>
              <w:left w:val="nil"/>
              <w:bottom w:val="single" w:color="auto" w:sz="8" w:space="0"/>
              <w:right w:val="single" w:color="auto" w:sz="8" w:space="0"/>
            </w:tcBorders>
            <w:noWrap/>
            <w:vAlign w:val="center"/>
          </w:tcPr>
          <w:p w14:paraId="0CDA5118">
            <w:pPr>
              <w:pStyle w:val="106"/>
              <w:snapToGrid w:val="0"/>
              <w:spacing w:before="31" w:beforeLines="10" w:after="31" w:afterLines="10" w:line="300" w:lineRule="exact"/>
              <w:ind w:left="-112" w:right="-112"/>
              <w:rPr>
                <w:sz w:val="20"/>
              </w:rPr>
            </w:pPr>
            <w:r>
              <w:rPr>
                <w:rFonts w:hint="eastAsia"/>
                <w:sz w:val="20"/>
              </w:rPr>
              <w:t>十堰市</w:t>
            </w:r>
          </w:p>
        </w:tc>
        <w:tc>
          <w:tcPr>
            <w:tcW w:w="862" w:type="pct"/>
            <w:tcBorders>
              <w:top w:val="nil"/>
              <w:left w:val="nil"/>
              <w:bottom w:val="single" w:color="auto" w:sz="8" w:space="0"/>
              <w:right w:val="single" w:color="auto" w:sz="8" w:space="0"/>
            </w:tcBorders>
            <w:noWrap/>
            <w:vAlign w:val="center"/>
          </w:tcPr>
          <w:p w14:paraId="3B188027">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28F1B23A">
            <w:pPr>
              <w:pStyle w:val="106"/>
              <w:snapToGrid w:val="0"/>
              <w:spacing w:before="31" w:beforeLines="10" w:after="31" w:afterLines="10" w:line="300" w:lineRule="exact"/>
              <w:ind w:left="-112" w:right="-112"/>
              <w:rPr>
                <w:sz w:val="20"/>
              </w:rPr>
            </w:pPr>
            <w:r>
              <w:rPr>
                <w:rFonts w:hint="eastAsia"/>
                <w:sz w:val="20"/>
              </w:rPr>
              <w:t>已建</w:t>
            </w:r>
          </w:p>
        </w:tc>
      </w:tr>
      <w:tr w14:paraId="66F91AF4">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12F0E7DB">
            <w:pPr>
              <w:pStyle w:val="106"/>
              <w:snapToGrid w:val="0"/>
              <w:spacing w:before="31" w:beforeLines="10" w:after="31" w:afterLines="10" w:line="300" w:lineRule="exact"/>
              <w:ind w:left="-112" w:right="-112"/>
              <w:rPr>
                <w:sz w:val="20"/>
              </w:rPr>
            </w:pPr>
            <w:r>
              <w:rPr>
                <w:rFonts w:hint="eastAsia"/>
                <w:sz w:val="20"/>
              </w:rPr>
              <w:t>24</w:t>
            </w:r>
          </w:p>
        </w:tc>
        <w:tc>
          <w:tcPr>
            <w:tcW w:w="1671" w:type="pct"/>
            <w:tcBorders>
              <w:top w:val="nil"/>
              <w:left w:val="nil"/>
              <w:bottom w:val="single" w:color="auto" w:sz="8" w:space="0"/>
              <w:right w:val="single" w:color="auto" w:sz="8" w:space="0"/>
            </w:tcBorders>
            <w:noWrap/>
            <w:vAlign w:val="center"/>
          </w:tcPr>
          <w:p w14:paraId="4B3681EA">
            <w:pPr>
              <w:pStyle w:val="106"/>
              <w:snapToGrid w:val="0"/>
              <w:spacing w:before="31" w:beforeLines="10" w:after="31" w:afterLines="10" w:line="300" w:lineRule="exact"/>
              <w:ind w:left="-112" w:right="-112"/>
              <w:rPr>
                <w:sz w:val="20"/>
              </w:rPr>
            </w:pPr>
            <w:r>
              <w:rPr>
                <w:rFonts w:hint="eastAsia"/>
                <w:sz w:val="20"/>
              </w:rPr>
              <w:t>焦家院</w:t>
            </w:r>
          </w:p>
        </w:tc>
        <w:tc>
          <w:tcPr>
            <w:tcW w:w="948" w:type="pct"/>
            <w:tcBorders>
              <w:top w:val="nil"/>
              <w:left w:val="nil"/>
              <w:bottom w:val="single" w:color="auto" w:sz="8" w:space="0"/>
              <w:right w:val="single" w:color="auto" w:sz="8" w:space="0"/>
            </w:tcBorders>
            <w:noWrap/>
            <w:vAlign w:val="center"/>
          </w:tcPr>
          <w:p w14:paraId="5A6BAE82">
            <w:pPr>
              <w:pStyle w:val="106"/>
              <w:snapToGrid w:val="0"/>
              <w:spacing w:before="31" w:beforeLines="10" w:after="31" w:afterLines="10" w:line="300" w:lineRule="exact"/>
              <w:ind w:left="-112" w:right="-112"/>
              <w:rPr>
                <w:sz w:val="20"/>
              </w:rPr>
            </w:pPr>
            <w:r>
              <w:rPr>
                <w:rFonts w:hint="eastAsia"/>
                <w:sz w:val="20"/>
              </w:rPr>
              <w:t>十堰市</w:t>
            </w:r>
          </w:p>
        </w:tc>
        <w:tc>
          <w:tcPr>
            <w:tcW w:w="862" w:type="pct"/>
            <w:tcBorders>
              <w:top w:val="nil"/>
              <w:left w:val="nil"/>
              <w:bottom w:val="single" w:color="auto" w:sz="8" w:space="0"/>
              <w:right w:val="single" w:color="auto" w:sz="8" w:space="0"/>
            </w:tcBorders>
            <w:noWrap/>
            <w:vAlign w:val="center"/>
          </w:tcPr>
          <w:p w14:paraId="7281517F">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525D70C6">
            <w:pPr>
              <w:pStyle w:val="106"/>
              <w:snapToGrid w:val="0"/>
              <w:spacing w:before="31" w:beforeLines="10" w:after="31" w:afterLines="10" w:line="300" w:lineRule="exact"/>
              <w:ind w:left="-112" w:right="-112"/>
              <w:rPr>
                <w:sz w:val="20"/>
              </w:rPr>
            </w:pPr>
            <w:r>
              <w:rPr>
                <w:rFonts w:hint="eastAsia"/>
                <w:sz w:val="20"/>
              </w:rPr>
              <w:t>已建</w:t>
            </w:r>
          </w:p>
        </w:tc>
      </w:tr>
      <w:tr w14:paraId="12ECE9EE">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409C2512">
            <w:pPr>
              <w:pStyle w:val="106"/>
              <w:snapToGrid w:val="0"/>
              <w:spacing w:before="31" w:beforeLines="10" w:after="31" w:afterLines="10" w:line="300" w:lineRule="exact"/>
              <w:ind w:left="-112" w:right="-112"/>
              <w:rPr>
                <w:sz w:val="20"/>
              </w:rPr>
            </w:pPr>
            <w:r>
              <w:rPr>
                <w:rFonts w:hint="eastAsia"/>
                <w:sz w:val="20"/>
              </w:rPr>
              <w:t>25</w:t>
            </w:r>
          </w:p>
        </w:tc>
        <w:tc>
          <w:tcPr>
            <w:tcW w:w="1671" w:type="pct"/>
            <w:tcBorders>
              <w:top w:val="nil"/>
              <w:left w:val="nil"/>
              <w:bottom w:val="single" w:color="auto" w:sz="8" w:space="0"/>
              <w:right w:val="single" w:color="auto" w:sz="8" w:space="0"/>
            </w:tcBorders>
            <w:noWrap/>
            <w:vAlign w:val="center"/>
          </w:tcPr>
          <w:p w14:paraId="2D1F80CE">
            <w:pPr>
              <w:pStyle w:val="106"/>
              <w:snapToGrid w:val="0"/>
              <w:spacing w:before="31" w:beforeLines="10" w:after="31" w:afterLines="10" w:line="300" w:lineRule="exact"/>
              <w:ind w:left="-112" w:right="-112"/>
              <w:rPr>
                <w:sz w:val="20"/>
              </w:rPr>
            </w:pPr>
            <w:r>
              <w:rPr>
                <w:rFonts w:hint="eastAsia"/>
                <w:sz w:val="20"/>
              </w:rPr>
              <w:t>孙家湾</w:t>
            </w:r>
          </w:p>
        </w:tc>
        <w:tc>
          <w:tcPr>
            <w:tcW w:w="948" w:type="pct"/>
            <w:tcBorders>
              <w:top w:val="nil"/>
              <w:left w:val="nil"/>
              <w:bottom w:val="single" w:color="auto" w:sz="8" w:space="0"/>
              <w:right w:val="single" w:color="auto" w:sz="8" w:space="0"/>
            </w:tcBorders>
            <w:noWrap/>
            <w:vAlign w:val="center"/>
          </w:tcPr>
          <w:p w14:paraId="1D37F93C">
            <w:pPr>
              <w:pStyle w:val="106"/>
              <w:snapToGrid w:val="0"/>
              <w:spacing w:before="31" w:beforeLines="10" w:after="31" w:afterLines="10" w:line="300" w:lineRule="exact"/>
              <w:ind w:left="-112" w:right="-112"/>
              <w:rPr>
                <w:sz w:val="20"/>
              </w:rPr>
            </w:pPr>
            <w:r>
              <w:rPr>
                <w:rFonts w:hint="eastAsia"/>
                <w:sz w:val="20"/>
              </w:rPr>
              <w:t>十堰市</w:t>
            </w:r>
          </w:p>
        </w:tc>
        <w:tc>
          <w:tcPr>
            <w:tcW w:w="862" w:type="pct"/>
            <w:tcBorders>
              <w:top w:val="nil"/>
              <w:left w:val="nil"/>
              <w:bottom w:val="single" w:color="auto" w:sz="8" w:space="0"/>
              <w:right w:val="single" w:color="auto" w:sz="8" w:space="0"/>
            </w:tcBorders>
            <w:noWrap/>
            <w:vAlign w:val="center"/>
          </w:tcPr>
          <w:p w14:paraId="3A70D7EB">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1C2F5B43">
            <w:pPr>
              <w:pStyle w:val="106"/>
              <w:snapToGrid w:val="0"/>
              <w:spacing w:before="31" w:beforeLines="10" w:after="31" w:afterLines="10" w:line="300" w:lineRule="exact"/>
              <w:ind w:left="-112" w:right="-112"/>
              <w:rPr>
                <w:sz w:val="20"/>
              </w:rPr>
            </w:pPr>
            <w:r>
              <w:rPr>
                <w:rFonts w:hint="eastAsia"/>
                <w:sz w:val="20"/>
              </w:rPr>
              <w:t>已建</w:t>
            </w:r>
          </w:p>
        </w:tc>
      </w:tr>
      <w:tr w14:paraId="26D529BB">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41DE7283">
            <w:pPr>
              <w:pStyle w:val="106"/>
              <w:snapToGrid w:val="0"/>
              <w:spacing w:before="31" w:beforeLines="10" w:after="31" w:afterLines="10" w:line="300" w:lineRule="exact"/>
              <w:ind w:left="-112" w:right="-112"/>
              <w:rPr>
                <w:sz w:val="20"/>
              </w:rPr>
            </w:pPr>
            <w:r>
              <w:rPr>
                <w:rFonts w:hint="eastAsia"/>
                <w:sz w:val="20"/>
              </w:rPr>
              <w:t>26</w:t>
            </w:r>
          </w:p>
        </w:tc>
        <w:tc>
          <w:tcPr>
            <w:tcW w:w="1671" w:type="pct"/>
            <w:tcBorders>
              <w:top w:val="nil"/>
              <w:left w:val="nil"/>
              <w:bottom w:val="single" w:color="auto" w:sz="8" w:space="0"/>
              <w:right w:val="single" w:color="auto" w:sz="8" w:space="0"/>
            </w:tcBorders>
            <w:noWrap/>
            <w:vAlign w:val="center"/>
          </w:tcPr>
          <w:p w14:paraId="43FE5DC3">
            <w:pPr>
              <w:pStyle w:val="106"/>
              <w:snapToGrid w:val="0"/>
              <w:spacing w:before="31" w:beforeLines="10" w:after="31" w:afterLines="10" w:line="300" w:lineRule="exact"/>
              <w:ind w:left="-112" w:right="-112"/>
              <w:rPr>
                <w:sz w:val="20"/>
              </w:rPr>
            </w:pPr>
            <w:r>
              <w:rPr>
                <w:rFonts w:hint="eastAsia"/>
                <w:sz w:val="20"/>
              </w:rPr>
              <w:t>浪河口</w:t>
            </w:r>
          </w:p>
        </w:tc>
        <w:tc>
          <w:tcPr>
            <w:tcW w:w="948" w:type="pct"/>
            <w:tcBorders>
              <w:top w:val="nil"/>
              <w:left w:val="nil"/>
              <w:bottom w:val="single" w:color="auto" w:sz="8" w:space="0"/>
              <w:right w:val="single" w:color="auto" w:sz="8" w:space="0"/>
            </w:tcBorders>
            <w:noWrap/>
            <w:vAlign w:val="center"/>
          </w:tcPr>
          <w:p w14:paraId="777F51D8">
            <w:pPr>
              <w:pStyle w:val="106"/>
              <w:snapToGrid w:val="0"/>
              <w:spacing w:before="31" w:beforeLines="10" w:after="31" w:afterLines="10" w:line="300" w:lineRule="exact"/>
              <w:ind w:left="-112" w:right="-112"/>
              <w:rPr>
                <w:sz w:val="20"/>
              </w:rPr>
            </w:pPr>
            <w:r>
              <w:rPr>
                <w:rFonts w:hint="eastAsia"/>
                <w:sz w:val="20"/>
              </w:rPr>
              <w:t>十堰市</w:t>
            </w:r>
          </w:p>
        </w:tc>
        <w:tc>
          <w:tcPr>
            <w:tcW w:w="862" w:type="pct"/>
            <w:tcBorders>
              <w:top w:val="nil"/>
              <w:left w:val="nil"/>
              <w:bottom w:val="single" w:color="auto" w:sz="8" w:space="0"/>
              <w:right w:val="single" w:color="auto" w:sz="8" w:space="0"/>
            </w:tcBorders>
            <w:noWrap/>
            <w:vAlign w:val="center"/>
          </w:tcPr>
          <w:p w14:paraId="52D98821">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621F59F8">
            <w:pPr>
              <w:pStyle w:val="106"/>
              <w:snapToGrid w:val="0"/>
              <w:spacing w:before="31" w:beforeLines="10" w:after="31" w:afterLines="10" w:line="300" w:lineRule="exact"/>
              <w:ind w:left="-112" w:right="-112"/>
              <w:rPr>
                <w:sz w:val="20"/>
              </w:rPr>
            </w:pPr>
            <w:r>
              <w:rPr>
                <w:rFonts w:hint="eastAsia"/>
                <w:sz w:val="20"/>
              </w:rPr>
              <w:t>新建</w:t>
            </w:r>
          </w:p>
        </w:tc>
      </w:tr>
      <w:tr w14:paraId="3768006A">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5BC6CD41">
            <w:pPr>
              <w:pStyle w:val="106"/>
              <w:snapToGrid w:val="0"/>
              <w:spacing w:before="31" w:beforeLines="10" w:after="31" w:afterLines="10" w:line="300" w:lineRule="exact"/>
              <w:ind w:left="-112" w:right="-112"/>
              <w:rPr>
                <w:sz w:val="20"/>
              </w:rPr>
            </w:pPr>
            <w:r>
              <w:rPr>
                <w:rFonts w:hint="eastAsia"/>
                <w:sz w:val="20"/>
              </w:rPr>
              <w:t>27</w:t>
            </w:r>
          </w:p>
        </w:tc>
        <w:tc>
          <w:tcPr>
            <w:tcW w:w="1671" w:type="pct"/>
            <w:tcBorders>
              <w:top w:val="nil"/>
              <w:left w:val="nil"/>
              <w:bottom w:val="single" w:color="auto" w:sz="8" w:space="0"/>
              <w:right w:val="single" w:color="auto" w:sz="8" w:space="0"/>
            </w:tcBorders>
            <w:noWrap/>
            <w:vAlign w:val="center"/>
          </w:tcPr>
          <w:p w14:paraId="2E06231E">
            <w:pPr>
              <w:pStyle w:val="106"/>
              <w:snapToGrid w:val="0"/>
              <w:spacing w:before="31" w:beforeLines="10" w:after="31" w:afterLines="10" w:line="300" w:lineRule="exact"/>
              <w:ind w:left="-112" w:right="-112"/>
              <w:rPr>
                <w:sz w:val="20"/>
              </w:rPr>
            </w:pPr>
            <w:r>
              <w:rPr>
                <w:rFonts w:hint="eastAsia"/>
                <w:sz w:val="20"/>
              </w:rPr>
              <w:t>坝上中</w:t>
            </w:r>
          </w:p>
        </w:tc>
        <w:tc>
          <w:tcPr>
            <w:tcW w:w="948" w:type="pct"/>
            <w:tcBorders>
              <w:top w:val="nil"/>
              <w:left w:val="nil"/>
              <w:bottom w:val="single" w:color="auto" w:sz="8" w:space="0"/>
              <w:right w:val="single" w:color="auto" w:sz="8" w:space="0"/>
            </w:tcBorders>
            <w:noWrap/>
            <w:vAlign w:val="center"/>
          </w:tcPr>
          <w:p w14:paraId="09D8024E">
            <w:pPr>
              <w:pStyle w:val="106"/>
              <w:snapToGrid w:val="0"/>
              <w:spacing w:before="31" w:beforeLines="10" w:after="31" w:afterLines="10" w:line="300" w:lineRule="exact"/>
              <w:ind w:left="-112" w:right="-112"/>
              <w:rPr>
                <w:sz w:val="20"/>
              </w:rPr>
            </w:pPr>
            <w:r>
              <w:rPr>
                <w:rFonts w:hint="eastAsia"/>
                <w:sz w:val="20"/>
              </w:rPr>
              <w:t>十堰市</w:t>
            </w:r>
          </w:p>
        </w:tc>
        <w:tc>
          <w:tcPr>
            <w:tcW w:w="862" w:type="pct"/>
            <w:tcBorders>
              <w:top w:val="nil"/>
              <w:left w:val="nil"/>
              <w:bottom w:val="single" w:color="auto" w:sz="8" w:space="0"/>
              <w:right w:val="single" w:color="auto" w:sz="8" w:space="0"/>
            </w:tcBorders>
            <w:noWrap/>
            <w:vAlign w:val="center"/>
          </w:tcPr>
          <w:p w14:paraId="4F7D62A2">
            <w:pPr>
              <w:pStyle w:val="106"/>
              <w:snapToGrid w:val="0"/>
              <w:spacing w:before="31" w:beforeLines="10" w:after="31" w:afterLines="10" w:line="300" w:lineRule="exact"/>
              <w:ind w:left="-112" w:right="-112"/>
              <w:rPr>
                <w:sz w:val="20"/>
              </w:rPr>
            </w:pPr>
            <w:r>
              <w:rPr>
                <w:rFonts w:hint="eastAsia"/>
                <w:sz w:val="20"/>
              </w:rPr>
              <w:t>湖库</w:t>
            </w:r>
          </w:p>
        </w:tc>
        <w:tc>
          <w:tcPr>
            <w:tcW w:w="862" w:type="pct"/>
            <w:tcBorders>
              <w:top w:val="nil"/>
              <w:left w:val="nil"/>
              <w:bottom w:val="single" w:color="auto" w:sz="8" w:space="0"/>
              <w:right w:val="single" w:color="auto" w:sz="8" w:space="0"/>
            </w:tcBorders>
            <w:noWrap/>
            <w:vAlign w:val="center"/>
          </w:tcPr>
          <w:p w14:paraId="709922CB">
            <w:pPr>
              <w:pStyle w:val="106"/>
              <w:snapToGrid w:val="0"/>
              <w:spacing w:before="31" w:beforeLines="10" w:after="31" w:afterLines="10" w:line="300" w:lineRule="exact"/>
              <w:ind w:left="-112" w:right="-112"/>
              <w:rPr>
                <w:sz w:val="20"/>
              </w:rPr>
            </w:pPr>
            <w:r>
              <w:rPr>
                <w:rFonts w:hint="eastAsia"/>
                <w:sz w:val="20"/>
              </w:rPr>
              <w:t>已建</w:t>
            </w:r>
          </w:p>
        </w:tc>
      </w:tr>
      <w:tr w14:paraId="2CACC643">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7E98A96F">
            <w:pPr>
              <w:pStyle w:val="106"/>
              <w:snapToGrid w:val="0"/>
              <w:spacing w:before="31" w:beforeLines="10" w:after="31" w:afterLines="10" w:line="300" w:lineRule="exact"/>
              <w:ind w:left="-112" w:right="-112"/>
              <w:rPr>
                <w:sz w:val="20"/>
              </w:rPr>
            </w:pPr>
            <w:r>
              <w:rPr>
                <w:rFonts w:hint="eastAsia"/>
                <w:sz w:val="20"/>
              </w:rPr>
              <w:t>28</w:t>
            </w:r>
          </w:p>
        </w:tc>
        <w:tc>
          <w:tcPr>
            <w:tcW w:w="1671" w:type="pct"/>
            <w:tcBorders>
              <w:top w:val="nil"/>
              <w:left w:val="nil"/>
              <w:bottom w:val="single" w:color="auto" w:sz="8" w:space="0"/>
              <w:right w:val="single" w:color="auto" w:sz="8" w:space="0"/>
            </w:tcBorders>
            <w:noWrap/>
            <w:vAlign w:val="center"/>
          </w:tcPr>
          <w:p w14:paraId="7FB64DA0">
            <w:pPr>
              <w:pStyle w:val="106"/>
              <w:snapToGrid w:val="0"/>
              <w:spacing w:before="31" w:beforeLines="10" w:after="31" w:afterLines="10" w:line="300" w:lineRule="exact"/>
              <w:ind w:left="-112" w:right="-112"/>
              <w:rPr>
                <w:sz w:val="20"/>
              </w:rPr>
            </w:pPr>
            <w:r>
              <w:rPr>
                <w:rFonts w:hint="eastAsia"/>
                <w:sz w:val="20"/>
              </w:rPr>
              <w:t>黄龙1</w:t>
            </w:r>
          </w:p>
        </w:tc>
        <w:tc>
          <w:tcPr>
            <w:tcW w:w="948" w:type="pct"/>
            <w:tcBorders>
              <w:top w:val="nil"/>
              <w:left w:val="nil"/>
              <w:bottom w:val="single" w:color="auto" w:sz="8" w:space="0"/>
              <w:right w:val="single" w:color="auto" w:sz="8" w:space="0"/>
            </w:tcBorders>
            <w:noWrap/>
            <w:vAlign w:val="center"/>
          </w:tcPr>
          <w:p w14:paraId="30D3AC3E">
            <w:pPr>
              <w:pStyle w:val="106"/>
              <w:snapToGrid w:val="0"/>
              <w:spacing w:before="31" w:beforeLines="10" w:after="31" w:afterLines="10" w:line="300" w:lineRule="exact"/>
              <w:ind w:left="-112" w:right="-112"/>
              <w:rPr>
                <w:sz w:val="20"/>
              </w:rPr>
            </w:pPr>
            <w:r>
              <w:rPr>
                <w:rFonts w:hint="eastAsia"/>
                <w:sz w:val="20"/>
              </w:rPr>
              <w:t>十堰市</w:t>
            </w:r>
          </w:p>
        </w:tc>
        <w:tc>
          <w:tcPr>
            <w:tcW w:w="862" w:type="pct"/>
            <w:tcBorders>
              <w:top w:val="nil"/>
              <w:left w:val="nil"/>
              <w:bottom w:val="single" w:color="auto" w:sz="8" w:space="0"/>
              <w:right w:val="single" w:color="auto" w:sz="8" w:space="0"/>
            </w:tcBorders>
            <w:noWrap/>
            <w:vAlign w:val="center"/>
          </w:tcPr>
          <w:p w14:paraId="56F45E99">
            <w:pPr>
              <w:pStyle w:val="106"/>
              <w:snapToGrid w:val="0"/>
              <w:spacing w:before="31" w:beforeLines="10" w:after="31" w:afterLines="10" w:line="300" w:lineRule="exact"/>
              <w:ind w:left="-112" w:right="-112"/>
              <w:rPr>
                <w:sz w:val="20"/>
              </w:rPr>
            </w:pPr>
            <w:r>
              <w:rPr>
                <w:rFonts w:hint="eastAsia"/>
                <w:sz w:val="20"/>
              </w:rPr>
              <w:t>湖库</w:t>
            </w:r>
          </w:p>
        </w:tc>
        <w:tc>
          <w:tcPr>
            <w:tcW w:w="862" w:type="pct"/>
            <w:tcBorders>
              <w:top w:val="nil"/>
              <w:left w:val="nil"/>
              <w:bottom w:val="single" w:color="auto" w:sz="8" w:space="0"/>
              <w:right w:val="single" w:color="auto" w:sz="8" w:space="0"/>
            </w:tcBorders>
            <w:noWrap/>
            <w:vAlign w:val="center"/>
          </w:tcPr>
          <w:p w14:paraId="4574951F">
            <w:pPr>
              <w:pStyle w:val="106"/>
              <w:snapToGrid w:val="0"/>
              <w:spacing w:before="31" w:beforeLines="10" w:after="31" w:afterLines="10" w:line="300" w:lineRule="exact"/>
              <w:ind w:left="-112" w:right="-112"/>
              <w:rPr>
                <w:sz w:val="20"/>
              </w:rPr>
            </w:pPr>
            <w:r>
              <w:rPr>
                <w:rFonts w:hint="eastAsia"/>
                <w:sz w:val="20"/>
              </w:rPr>
              <w:t>已建</w:t>
            </w:r>
          </w:p>
        </w:tc>
      </w:tr>
      <w:tr w14:paraId="3EFC461D">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3C0C5871">
            <w:pPr>
              <w:pStyle w:val="106"/>
              <w:snapToGrid w:val="0"/>
              <w:spacing w:before="31" w:beforeLines="10" w:after="31" w:afterLines="10" w:line="300" w:lineRule="exact"/>
              <w:ind w:left="-112" w:right="-112"/>
              <w:rPr>
                <w:sz w:val="20"/>
              </w:rPr>
            </w:pPr>
            <w:r>
              <w:rPr>
                <w:rFonts w:hint="eastAsia"/>
                <w:sz w:val="20"/>
              </w:rPr>
              <w:t>29</w:t>
            </w:r>
          </w:p>
        </w:tc>
        <w:tc>
          <w:tcPr>
            <w:tcW w:w="1671" w:type="pct"/>
            <w:tcBorders>
              <w:top w:val="nil"/>
              <w:left w:val="nil"/>
              <w:bottom w:val="single" w:color="auto" w:sz="8" w:space="0"/>
              <w:right w:val="single" w:color="auto" w:sz="8" w:space="0"/>
            </w:tcBorders>
            <w:noWrap/>
            <w:vAlign w:val="center"/>
          </w:tcPr>
          <w:p w14:paraId="1F817A3D">
            <w:pPr>
              <w:pStyle w:val="106"/>
              <w:snapToGrid w:val="0"/>
              <w:spacing w:before="31" w:beforeLines="10" w:after="31" w:afterLines="10" w:line="300" w:lineRule="exact"/>
              <w:ind w:left="-112" w:right="-112"/>
              <w:rPr>
                <w:sz w:val="20"/>
              </w:rPr>
            </w:pPr>
            <w:r>
              <w:rPr>
                <w:rFonts w:hint="eastAsia"/>
                <w:sz w:val="20"/>
              </w:rPr>
              <w:t>陈家坡</w:t>
            </w:r>
          </w:p>
        </w:tc>
        <w:tc>
          <w:tcPr>
            <w:tcW w:w="948" w:type="pct"/>
            <w:tcBorders>
              <w:top w:val="nil"/>
              <w:left w:val="nil"/>
              <w:bottom w:val="single" w:color="auto" w:sz="8" w:space="0"/>
              <w:right w:val="single" w:color="auto" w:sz="8" w:space="0"/>
            </w:tcBorders>
            <w:noWrap/>
            <w:vAlign w:val="center"/>
          </w:tcPr>
          <w:p w14:paraId="4084AEB2">
            <w:pPr>
              <w:pStyle w:val="106"/>
              <w:snapToGrid w:val="0"/>
              <w:spacing w:before="31" w:beforeLines="10" w:after="31" w:afterLines="10" w:line="300" w:lineRule="exact"/>
              <w:ind w:left="-112" w:right="-112"/>
              <w:rPr>
                <w:sz w:val="20"/>
              </w:rPr>
            </w:pPr>
            <w:r>
              <w:rPr>
                <w:rFonts w:hint="eastAsia"/>
                <w:sz w:val="20"/>
              </w:rPr>
              <w:t>十堰市</w:t>
            </w:r>
          </w:p>
        </w:tc>
        <w:tc>
          <w:tcPr>
            <w:tcW w:w="862" w:type="pct"/>
            <w:tcBorders>
              <w:top w:val="nil"/>
              <w:left w:val="nil"/>
              <w:bottom w:val="single" w:color="auto" w:sz="8" w:space="0"/>
              <w:right w:val="single" w:color="auto" w:sz="8" w:space="0"/>
            </w:tcBorders>
            <w:noWrap/>
            <w:vAlign w:val="center"/>
          </w:tcPr>
          <w:p w14:paraId="587104F8">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34D07908">
            <w:pPr>
              <w:pStyle w:val="106"/>
              <w:snapToGrid w:val="0"/>
              <w:spacing w:before="31" w:beforeLines="10" w:after="31" w:afterLines="10" w:line="300" w:lineRule="exact"/>
              <w:ind w:left="-112" w:right="-112"/>
              <w:rPr>
                <w:sz w:val="20"/>
              </w:rPr>
            </w:pPr>
            <w:r>
              <w:rPr>
                <w:rFonts w:hint="eastAsia"/>
                <w:sz w:val="20"/>
              </w:rPr>
              <w:t>已建</w:t>
            </w:r>
          </w:p>
        </w:tc>
      </w:tr>
      <w:tr w14:paraId="71AF080B">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2BCE28B9">
            <w:pPr>
              <w:pStyle w:val="106"/>
              <w:snapToGrid w:val="0"/>
              <w:spacing w:before="31" w:beforeLines="10" w:after="31" w:afterLines="10" w:line="300" w:lineRule="exact"/>
              <w:ind w:left="-112" w:right="-112"/>
              <w:rPr>
                <w:sz w:val="20"/>
              </w:rPr>
            </w:pPr>
            <w:r>
              <w:rPr>
                <w:rFonts w:hint="eastAsia"/>
                <w:sz w:val="20"/>
              </w:rPr>
              <w:t>30</w:t>
            </w:r>
          </w:p>
        </w:tc>
        <w:tc>
          <w:tcPr>
            <w:tcW w:w="1671" w:type="pct"/>
            <w:tcBorders>
              <w:top w:val="nil"/>
              <w:left w:val="nil"/>
              <w:bottom w:val="single" w:color="auto" w:sz="8" w:space="0"/>
              <w:right w:val="single" w:color="auto" w:sz="8" w:space="0"/>
            </w:tcBorders>
            <w:noWrap/>
            <w:vAlign w:val="center"/>
          </w:tcPr>
          <w:p w14:paraId="0A71ECA3">
            <w:pPr>
              <w:pStyle w:val="106"/>
              <w:snapToGrid w:val="0"/>
              <w:spacing w:before="31" w:beforeLines="10" w:after="31" w:afterLines="10" w:line="300" w:lineRule="exact"/>
              <w:ind w:left="-112" w:right="-112"/>
              <w:rPr>
                <w:sz w:val="20"/>
              </w:rPr>
            </w:pPr>
            <w:r>
              <w:rPr>
                <w:rFonts w:hint="eastAsia"/>
                <w:sz w:val="20"/>
              </w:rPr>
              <w:t>羊尾</w:t>
            </w:r>
          </w:p>
        </w:tc>
        <w:tc>
          <w:tcPr>
            <w:tcW w:w="948" w:type="pct"/>
            <w:tcBorders>
              <w:top w:val="nil"/>
              <w:left w:val="nil"/>
              <w:bottom w:val="single" w:color="auto" w:sz="8" w:space="0"/>
              <w:right w:val="single" w:color="auto" w:sz="8" w:space="0"/>
            </w:tcBorders>
            <w:noWrap/>
            <w:vAlign w:val="center"/>
          </w:tcPr>
          <w:p w14:paraId="3C2A749B">
            <w:pPr>
              <w:pStyle w:val="106"/>
              <w:snapToGrid w:val="0"/>
              <w:spacing w:before="31" w:beforeLines="10" w:after="31" w:afterLines="10" w:line="300" w:lineRule="exact"/>
              <w:ind w:left="-112" w:right="-112"/>
              <w:rPr>
                <w:sz w:val="20"/>
              </w:rPr>
            </w:pPr>
            <w:r>
              <w:rPr>
                <w:rFonts w:hint="eastAsia"/>
                <w:sz w:val="20"/>
              </w:rPr>
              <w:t>十堰市</w:t>
            </w:r>
          </w:p>
        </w:tc>
        <w:tc>
          <w:tcPr>
            <w:tcW w:w="862" w:type="pct"/>
            <w:tcBorders>
              <w:top w:val="nil"/>
              <w:left w:val="nil"/>
              <w:bottom w:val="single" w:color="auto" w:sz="8" w:space="0"/>
              <w:right w:val="single" w:color="auto" w:sz="8" w:space="0"/>
            </w:tcBorders>
            <w:noWrap/>
            <w:vAlign w:val="center"/>
          </w:tcPr>
          <w:p w14:paraId="661D7C64">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2E7D8B61">
            <w:pPr>
              <w:pStyle w:val="106"/>
              <w:snapToGrid w:val="0"/>
              <w:spacing w:before="31" w:beforeLines="10" w:after="31" w:afterLines="10" w:line="300" w:lineRule="exact"/>
              <w:ind w:left="-112" w:right="-112"/>
              <w:rPr>
                <w:sz w:val="20"/>
              </w:rPr>
            </w:pPr>
            <w:r>
              <w:rPr>
                <w:rFonts w:hint="eastAsia"/>
                <w:sz w:val="20"/>
              </w:rPr>
              <w:t>已建</w:t>
            </w:r>
          </w:p>
        </w:tc>
      </w:tr>
      <w:tr w14:paraId="6CC22BEB">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22DD87DD">
            <w:pPr>
              <w:pStyle w:val="106"/>
              <w:snapToGrid w:val="0"/>
              <w:spacing w:before="31" w:beforeLines="10" w:after="31" w:afterLines="10" w:line="300" w:lineRule="exact"/>
              <w:ind w:left="-112" w:right="-112"/>
              <w:rPr>
                <w:sz w:val="20"/>
              </w:rPr>
            </w:pPr>
            <w:r>
              <w:rPr>
                <w:rFonts w:hint="eastAsia"/>
                <w:sz w:val="20"/>
              </w:rPr>
              <w:t>31</w:t>
            </w:r>
          </w:p>
        </w:tc>
        <w:tc>
          <w:tcPr>
            <w:tcW w:w="1671" w:type="pct"/>
            <w:tcBorders>
              <w:top w:val="nil"/>
              <w:left w:val="nil"/>
              <w:bottom w:val="single" w:color="auto" w:sz="8" w:space="0"/>
              <w:right w:val="single" w:color="auto" w:sz="8" w:space="0"/>
            </w:tcBorders>
            <w:noWrap/>
            <w:vAlign w:val="center"/>
          </w:tcPr>
          <w:p w14:paraId="62DE5E7F">
            <w:pPr>
              <w:pStyle w:val="106"/>
              <w:snapToGrid w:val="0"/>
              <w:spacing w:before="31" w:beforeLines="10" w:after="31" w:afterLines="10" w:line="300" w:lineRule="exact"/>
              <w:ind w:left="-112" w:right="-112"/>
              <w:rPr>
                <w:sz w:val="20"/>
              </w:rPr>
            </w:pPr>
            <w:r>
              <w:rPr>
                <w:rFonts w:hint="eastAsia"/>
                <w:sz w:val="20"/>
              </w:rPr>
              <w:t>界牌沟</w:t>
            </w:r>
          </w:p>
        </w:tc>
        <w:tc>
          <w:tcPr>
            <w:tcW w:w="948" w:type="pct"/>
            <w:tcBorders>
              <w:top w:val="nil"/>
              <w:left w:val="nil"/>
              <w:bottom w:val="single" w:color="auto" w:sz="8" w:space="0"/>
              <w:right w:val="single" w:color="auto" w:sz="8" w:space="0"/>
            </w:tcBorders>
            <w:noWrap/>
            <w:vAlign w:val="center"/>
          </w:tcPr>
          <w:p w14:paraId="61E2F621">
            <w:pPr>
              <w:pStyle w:val="106"/>
              <w:snapToGrid w:val="0"/>
              <w:spacing w:before="31" w:beforeLines="10" w:after="31" w:afterLines="10" w:line="300" w:lineRule="exact"/>
              <w:ind w:left="-112" w:right="-112"/>
              <w:rPr>
                <w:sz w:val="20"/>
              </w:rPr>
            </w:pPr>
            <w:r>
              <w:rPr>
                <w:rFonts w:hint="eastAsia"/>
                <w:sz w:val="20"/>
              </w:rPr>
              <w:t>十堰市</w:t>
            </w:r>
          </w:p>
        </w:tc>
        <w:tc>
          <w:tcPr>
            <w:tcW w:w="862" w:type="pct"/>
            <w:tcBorders>
              <w:top w:val="nil"/>
              <w:left w:val="nil"/>
              <w:bottom w:val="single" w:color="auto" w:sz="8" w:space="0"/>
              <w:right w:val="single" w:color="auto" w:sz="8" w:space="0"/>
            </w:tcBorders>
            <w:noWrap/>
            <w:vAlign w:val="center"/>
          </w:tcPr>
          <w:p w14:paraId="5F2B14B0">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6A9A619C">
            <w:pPr>
              <w:pStyle w:val="106"/>
              <w:snapToGrid w:val="0"/>
              <w:spacing w:before="31" w:beforeLines="10" w:after="31" w:afterLines="10" w:line="300" w:lineRule="exact"/>
              <w:ind w:left="-112" w:right="-112"/>
              <w:rPr>
                <w:sz w:val="20"/>
              </w:rPr>
            </w:pPr>
            <w:r>
              <w:rPr>
                <w:rFonts w:hint="eastAsia"/>
                <w:sz w:val="20"/>
              </w:rPr>
              <w:t>已建</w:t>
            </w:r>
          </w:p>
        </w:tc>
      </w:tr>
      <w:tr w14:paraId="1F955058">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5EFB07ED">
            <w:pPr>
              <w:pStyle w:val="106"/>
              <w:snapToGrid w:val="0"/>
              <w:spacing w:before="31" w:beforeLines="10" w:after="31" w:afterLines="10" w:line="300" w:lineRule="exact"/>
              <w:ind w:left="-112" w:right="-112"/>
              <w:rPr>
                <w:sz w:val="20"/>
              </w:rPr>
            </w:pPr>
            <w:r>
              <w:rPr>
                <w:rFonts w:hint="eastAsia"/>
                <w:sz w:val="20"/>
              </w:rPr>
              <w:t>32</w:t>
            </w:r>
          </w:p>
        </w:tc>
        <w:tc>
          <w:tcPr>
            <w:tcW w:w="1671" w:type="pct"/>
            <w:tcBorders>
              <w:top w:val="nil"/>
              <w:left w:val="nil"/>
              <w:bottom w:val="single" w:color="auto" w:sz="8" w:space="0"/>
              <w:right w:val="single" w:color="auto" w:sz="8" w:space="0"/>
            </w:tcBorders>
            <w:noWrap/>
            <w:vAlign w:val="center"/>
          </w:tcPr>
          <w:p w14:paraId="36339EF5">
            <w:pPr>
              <w:pStyle w:val="106"/>
              <w:snapToGrid w:val="0"/>
              <w:spacing w:before="31" w:beforeLines="10" w:after="31" w:afterLines="10" w:line="300" w:lineRule="exact"/>
              <w:ind w:left="-112" w:right="-112"/>
              <w:rPr>
                <w:sz w:val="20"/>
              </w:rPr>
            </w:pPr>
            <w:r>
              <w:rPr>
                <w:rFonts w:hint="eastAsia"/>
                <w:sz w:val="20"/>
              </w:rPr>
              <w:t>潘口水库坝上</w:t>
            </w:r>
          </w:p>
        </w:tc>
        <w:tc>
          <w:tcPr>
            <w:tcW w:w="948" w:type="pct"/>
            <w:tcBorders>
              <w:top w:val="nil"/>
              <w:left w:val="nil"/>
              <w:bottom w:val="single" w:color="auto" w:sz="8" w:space="0"/>
              <w:right w:val="single" w:color="auto" w:sz="8" w:space="0"/>
            </w:tcBorders>
            <w:noWrap/>
            <w:vAlign w:val="center"/>
          </w:tcPr>
          <w:p w14:paraId="09E0FFF5">
            <w:pPr>
              <w:pStyle w:val="106"/>
              <w:snapToGrid w:val="0"/>
              <w:spacing w:before="31" w:beforeLines="10" w:after="31" w:afterLines="10" w:line="300" w:lineRule="exact"/>
              <w:ind w:left="-112" w:right="-112"/>
              <w:rPr>
                <w:sz w:val="20"/>
              </w:rPr>
            </w:pPr>
            <w:r>
              <w:rPr>
                <w:rFonts w:hint="eastAsia"/>
                <w:sz w:val="20"/>
              </w:rPr>
              <w:t>十堰市</w:t>
            </w:r>
          </w:p>
        </w:tc>
        <w:tc>
          <w:tcPr>
            <w:tcW w:w="862" w:type="pct"/>
            <w:tcBorders>
              <w:top w:val="nil"/>
              <w:left w:val="nil"/>
              <w:bottom w:val="single" w:color="auto" w:sz="8" w:space="0"/>
              <w:right w:val="single" w:color="auto" w:sz="8" w:space="0"/>
            </w:tcBorders>
            <w:noWrap/>
            <w:vAlign w:val="center"/>
          </w:tcPr>
          <w:p w14:paraId="32C23C57">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47F60525">
            <w:pPr>
              <w:pStyle w:val="106"/>
              <w:snapToGrid w:val="0"/>
              <w:spacing w:before="31" w:beforeLines="10" w:after="31" w:afterLines="10" w:line="300" w:lineRule="exact"/>
              <w:ind w:left="-112" w:right="-112"/>
              <w:rPr>
                <w:sz w:val="20"/>
              </w:rPr>
            </w:pPr>
            <w:r>
              <w:rPr>
                <w:rFonts w:hint="eastAsia"/>
                <w:sz w:val="20"/>
              </w:rPr>
              <w:t>新建</w:t>
            </w:r>
          </w:p>
        </w:tc>
      </w:tr>
      <w:tr w14:paraId="33759733">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66B01C9B">
            <w:pPr>
              <w:pStyle w:val="106"/>
              <w:snapToGrid w:val="0"/>
              <w:spacing w:before="31" w:beforeLines="10" w:after="31" w:afterLines="10" w:line="300" w:lineRule="exact"/>
              <w:ind w:left="-112" w:right="-112"/>
              <w:rPr>
                <w:sz w:val="20"/>
              </w:rPr>
            </w:pPr>
            <w:r>
              <w:rPr>
                <w:rFonts w:hint="eastAsia"/>
                <w:sz w:val="20"/>
              </w:rPr>
              <w:t>33</w:t>
            </w:r>
          </w:p>
        </w:tc>
        <w:tc>
          <w:tcPr>
            <w:tcW w:w="1671" w:type="pct"/>
            <w:tcBorders>
              <w:top w:val="nil"/>
              <w:left w:val="nil"/>
              <w:bottom w:val="single" w:color="auto" w:sz="8" w:space="0"/>
              <w:right w:val="single" w:color="auto" w:sz="8" w:space="0"/>
            </w:tcBorders>
            <w:noWrap/>
            <w:vAlign w:val="center"/>
          </w:tcPr>
          <w:p w14:paraId="4D03337B">
            <w:pPr>
              <w:pStyle w:val="106"/>
              <w:snapToGrid w:val="0"/>
              <w:spacing w:before="31" w:beforeLines="10" w:after="31" w:afterLines="10" w:line="300" w:lineRule="exact"/>
              <w:ind w:left="-112" w:right="-112"/>
              <w:rPr>
                <w:sz w:val="20"/>
              </w:rPr>
            </w:pPr>
            <w:r>
              <w:rPr>
                <w:rFonts w:hint="eastAsia"/>
                <w:sz w:val="20"/>
              </w:rPr>
              <w:t>剑河口</w:t>
            </w:r>
          </w:p>
        </w:tc>
        <w:tc>
          <w:tcPr>
            <w:tcW w:w="948" w:type="pct"/>
            <w:tcBorders>
              <w:top w:val="nil"/>
              <w:left w:val="nil"/>
              <w:bottom w:val="single" w:color="auto" w:sz="8" w:space="0"/>
              <w:right w:val="single" w:color="auto" w:sz="8" w:space="0"/>
            </w:tcBorders>
            <w:noWrap/>
            <w:vAlign w:val="center"/>
          </w:tcPr>
          <w:p w14:paraId="7D11D7A1">
            <w:pPr>
              <w:pStyle w:val="106"/>
              <w:snapToGrid w:val="0"/>
              <w:spacing w:before="31" w:beforeLines="10" w:after="31" w:afterLines="10" w:line="300" w:lineRule="exact"/>
              <w:ind w:left="-112" w:right="-112"/>
              <w:rPr>
                <w:sz w:val="20"/>
              </w:rPr>
            </w:pPr>
            <w:r>
              <w:rPr>
                <w:rFonts w:hint="eastAsia"/>
                <w:sz w:val="20"/>
              </w:rPr>
              <w:t>十堰市</w:t>
            </w:r>
          </w:p>
        </w:tc>
        <w:tc>
          <w:tcPr>
            <w:tcW w:w="862" w:type="pct"/>
            <w:tcBorders>
              <w:top w:val="nil"/>
              <w:left w:val="nil"/>
              <w:bottom w:val="single" w:color="auto" w:sz="8" w:space="0"/>
              <w:right w:val="single" w:color="auto" w:sz="8" w:space="0"/>
            </w:tcBorders>
            <w:noWrap/>
            <w:vAlign w:val="center"/>
          </w:tcPr>
          <w:p w14:paraId="3FD1D478">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13820E50">
            <w:pPr>
              <w:pStyle w:val="106"/>
              <w:snapToGrid w:val="0"/>
              <w:spacing w:before="31" w:beforeLines="10" w:after="31" w:afterLines="10" w:line="300" w:lineRule="exact"/>
              <w:ind w:left="-112" w:right="-112"/>
              <w:rPr>
                <w:sz w:val="20"/>
              </w:rPr>
            </w:pPr>
            <w:r>
              <w:rPr>
                <w:rFonts w:hint="eastAsia"/>
                <w:sz w:val="20"/>
              </w:rPr>
              <w:t>新建</w:t>
            </w:r>
          </w:p>
        </w:tc>
      </w:tr>
      <w:tr w14:paraId="36D0E66D">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3D7EADA3">
            <w:pPr>
              <w:pStyle w:val="106"/>
              <w:snapToGrid w:val="0"/>
              <w:spacing w:before="31" w:beforeLines="10" w:after="31" w:afterLines="10" w:line="300" w:lineRule="exact"/>
              <w:ind w:left="-112" w:right="-112"/>
              <w:rPr>
                <w:sz w:val="20"/>
              </w:rPr>
            </w:pPr>
            <w:r>
              <w:rPr>
                <w:rFonts w:hint="eastAsia"/>
                <w:sz w:val="20"/>
              </w:rPr>
              <w:t>34</w:t>
            </w:r>
          </w:p>
        </w:tc>
        <w:tc>
          <w:tcPr>
            <w:tcW w:w="1671" w:type="pct"/>
            <w:tcBorders>
              <w:top w:val="nil"/>
              <w:left w:val="nil"/>
              <w:bottom w:val="single" w:color="auto" w:sz="8" w:space="0"/>
              <w:right w:val="single" w:color="auto" w:sz="8" w:space="0"/>
            </w:tcBorders>
            <w:noWrap/>
            <w:vAlign w:val="center"/>
          </w:tcPr>
          <w:p w14:paraId="78E677D8">
            <w:pPr>
              <w:pStyle w:val="106"/>
              <w:snapToGrid w:val="0"/>
              <w:spacing w:before="31" w:beforeLines="10" w:after="31" w:afterLines="10" w:line="300" w:lineRule="exact"/>
              <w:ind w:left="-112" w:right="-112"/>
              <w:rPr>
                <w:sz w:val="20"/>
              </w:rPr>
            </w:pPr>
            <w:r>
              <w:rPr>
                <w:rFonts w:hint="eastAsia"/>
                <w:sz w:val="20"/>
              </w:rPr>
              <w:t>东湾桥</w:t>
            </w:r>
          </w:p>
        </w:tc>
        <w:tc>
          <w:tcPr>
            <w:tcW w:w="948" w:type="pct"/>
            <w:tcBorders>
              <w:top w:val="nil"/>
              <w:left w:val="nil"/>
              <w:bottom w:val="single" w:color="auto" w:sz="8" w:space="0"/>
              <w:right w:val="single" w:color="auto" w:sz="8" w:space="0"/>
            </w:tcBorders>
            <w:noWrap/>
            <w:vAlign w:val="center"/>
          </w:tcPr>
          <w:p w14:paraId="4F8F56B2">
            <w:pPr>
              <w:pStyle w:val="106"/>
              <w:snapToGrid w:val="0"/>
              <w:spacing w:before="31" w:beforeLines="10" w:after="31" w:afterLines="10" w:line="300" w:lineRule="exact"/>
              <w:ind w:left="-112" w:right="-112"/>
              <w:rPr>
                <w:sz w:val="20"/>
              </w:rPr>
            </w:pPr>
            <w:r>
              <w:rPr>
                <w:rFonts w:hint="eastAsia"/>
                <w:sz w:val="20"/>
              </w:rPr>
              <w:t>十堰市</w:t>
            </w:r>
          </w:p>
        </w:tc>
        <w:tc>
          <w:tcPr>
            <w:tcW w:w="862" w:type="pct"/>
            <w:tcBorders>
              <w:top w:val="nil"/>
              <w:left w:val="nil"/>
              <w:bottom w:val="single" w:color="auto" w:sz="8" w:space="0"/>
              <w:right w:val="single" w:color="auto" w:sz="8" w:space="0"/>
            </w:tcBorders>
            <w:noWrap/>
            <w:vAlign w:val="center"/>
          </w:tcPr>
          <w:p w14:paraId="31DF6AD8">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24082F21">
            <w:pPr>
              <w:pStyle w:val="106"/>
              <w:snapToGrid w:val="0"/>
              <w:spacing w:before="31" w:beforeLines="10" w:after="31" w:afterLines="10" w:line="300" w:lineRule="exact"/>
              <w:ind w:left="-112" w:right="-112"/>
              <w:rPr>
                <w:sz w:val="20"/>
              </w:rPr>
            </w:pPr>
            <w:r>
              <w:rPr>
                <w:rFonts w:hint="eastAsia"/>
                <w:sz w:val="20"/>
              </w:rPr>
              <w:t>新建</w:t>
            </w:r>
          </w:p>
        </w:tc>
      </w:tr>
      <w:tr w14:paraId="52FD8D82">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318CC570">
            <w:pPr>
              <w:pStyle w:val="106"/>
              <w:snapToGrid w:val="0"/>
              <w:spacing w:before="31" w:beforeLines="10" w:after="31" w:afterLines="10" w:line="300" w:lineRule="exact"/>
              <w:ind w:left="-112" w:right="-112"/>
              <w:rPr>
                <w:sz w:val="20"/>
              </w:rPr>
            </w:pPr>
            <w:r>
              <w:rPr>
                <w:rFonts w:hint="eastAsia"/>
                <w:sz w:val="20"/>
              </w:rPr>
              <w:t>35</w:t>
            </w:r>
          </w:p>
        </w:tc>
        <w:tc>
          <w:tcPr>
            <w:tcW w:w="1671" w:type="pct"/>
            <w:tcBorders>
              <w:top w:val="nil"/>
              <w:left w:val="nil"/>
              <w:bottom w:val="single" w:color="auto" w:sz="8" w:space="0"/>
              <w:right w:val="single" w:color="auto" w:sz="8" w:space="0"/>
            </w:tcBorders>
            <w:noWrap/>
            <w:vAlign w:val="center"/>
          </w:tcPr>
          <w:p w14:paraId="328E9A2E">
            <w:pPr>
              <w:pStyle w:val="106"/>
              <w:snapToGrid w:val="0"/>
              <w:spacing w:before="31" w:beforeLines="10" w:after="31" w:afterLines="10" w:line="300" w:lineRule="exact"/>
              <w:ind w:left="-112" w:right="-112"/>
              <w:rPr>
                <w:sz w:val="20"/>
              </w:rPr>
            </w:pPr>
            <w:r>
              <w:rPr>
                <w:rFonts w:hint="eastAsia"/>
                <w:sz w:val="20"/>
              </w:rPr>
              <w:t>玉皇滩</w:t>
            </w:r>
          </w:p>
        </w:tc>
        <w:tc>
          <w:tcPr>
            <w:tcW w:w="948" w:type="pct"/>
            <w:tcBorders>
              <w:top w:val="nil"/>
              <w:left w:val="nil"/>
              <w:bottom w:val="single" w:color="auto" w:sz="8" w:space="0"/>
              <w:right w:val="single" w:color="auto" w:sz="8" w:space="0"/>
            </w:tcBorders>
            <w:noWrap/>
            <w:vAlign w:val="center"/>
          </w:tcPr>
          <w:p w14:paraId="3377D1A9">
            <w:pPr>
              <w:pStyle w:val="106"/>
              <w:snapToGrid w:val="0"/>
              <w:spacing w:before="31" w:beforeLines="10" w:after="31" w:afterLines="10" w:line="300" w:lineRule="exact"/>
              <w:ind w:left="-112" w:right="-112"/>
              <w:rPr>
                <w:sz w:val="20"/>
              </w:rPr>
            </w:pPr>
            <w:r>
              <w:rPr>
                <w:rFonts w:hint="eastAsia"/>
                <w:sz w:val="20"/>
              </w:rPr>
              <w:t>十堰市</w:t>
            </w:r>
          </w:p>
        </w:tc>
        <w:tc>
          <w:tcPr>
            <w:tcW w:w="862" w:type="pct"/>
            <w:tcBorders>
              <w:top w:val="nil"/>
              <w:left w:val="nil"/>
              <w:bottom w:val="single" w:color="auto" w:sz="8" w:space="0"/>
              <w:right w:val="single" w:color="auto" w:sz="8" w:space="0"/>
            </w:tcBorders>
            <w:noWrap/>
            <w:vAlign w:val="center"/>
          </w:tcPr>
          <w:p w14:paraId="5463DCC5">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2AF14CF9">
            <w:pPr>
              <w:pStyle w:val="106"/>
              <w:snapToGrid w:val="0"/>
              <w:spacing w:before="31" w:beforeLines="10" w:after="31" w:afterLines="10" w:line="300" w:lineRule="exact"/>
              <w:ind w:left="-112" w:right="-112"/>
              <w:rPr>
                <w:sz w:val="20"/>
              </w:rPr>
            </w:pPr>
            <w:r>
              <w:rPr>
                <w:rFonts w:hint="eastAsia"/>
                <w:sz w:val="20"/>
              </w:rPr>
              <w:t>已建</w:t>
            </w:r>
          </w:p>
        </w:tc>
      </w:tr>
      <w:tr w14:paraId="4EE21081">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33018A9B">
            <w:pPr>
              <w:pStyle w:val="106"/>
              <w:snapToGrid w:val="0"/>
              <w:spacing w:before="31" w:beforeLines="10" w:after="31" w:afterLines="10" w:line="300" w:lineRule="exact"/>
              <w:ind w:left="-112" w:right="-112"/>
              <w:rPr>
                <w:sz w:val="20"/>
              </w:rPr>
            </w:pPr>
            <w:r>
              <w:rPr>
                <w:rFonts w:hint="eastAsia"/>
                <w:sz w:val="20"/>
              </w:rPr>
              <w:t>36</w:t>
            </w:r>
          </w:p>
        </w:tc>
        <w:tc>
          <w:tcPr>
            <w:tcW w:w="1671" w:type="pct"/>
            <w:tcBorders>
              <w:top w:val="nil"/>
              <w:left w:val="nil"/>
              <w:bottom w:val="single" w:color="auto" w:sz="8" w:space="0"/>
              <w:right w:val="single" w:color="auto" w:sz="8" w:space="0"/>
            </w:tcBorders>
            <w:noWrap/>
            <w:vAlign w:val="center"/>
          </w:tcPr>
          <w:p w14:paraId="6739102D">
            <w:pPr>
              <w:pStyle w:val="106"/>
              <w:snapToGrid w:val="0"/>
              <w:spacing w:before="31" w:beforeLines="10" w:after="31" w:afterLines="10" w:line="300" w:lineRule="exact"/>
              <w:ind w:left="-112" w:right="-112"/>
              <w:rPr>
                <w:sz w:val="20"/>
              </w:rPr>
            </w:pPr>
            <w:r>
              <w:rPr>
                <w:rFonts w:hint="eastAsia"/>
                <w:sz w:val="20"/>
              </w:rPr>
              <w:t>神定河口</w:t>
            </w:r>
          </w:p>
        </w:tc>
        <w:tc>
          <w:tcPr>
            <w:tcW w:w="948" w:type="pct"/>
            <w:tcBorders>
              <w:top w:val="nil"/>
              <w:left w:val="nil"/>
              <w:bottom w:val="single" w:color="auto" w:sz="8" w:space="0"/>
              <w:right w:val="single" w:color="auto" w:sz="8" w:space="0"/>
            </w:tcBorders>
            <w:noWrap/>
            <w:vAlign w:val="center"/>
          </w:tcPr>
          <w:p w14:paraId="43084CB4">
            <w:pPr>
              <w:pStyle w:val="106"/>
              <w:snapToGrid w:val="0"/>
              <w:spacing w:before="31" w:beforeLines="10" w:after="31" w:afterLines="10" w:line="300" w:lineRule="exact"/>
              <w:ind w:left="-112" w:right="-112"/>
              <w:rPr>
                <w:sz w:val="20"/>
              </w:rPr>
            </w:pPr>
            <w:r>
              <w:rPr>
                <w:rFonts w:hint="eastAsia"/>
                <w:sz w:val="20"/>
              </w:rPr>
              <w:t>十堰市</w:t>
            </w:r>
          </w:p>
        </w:tc>
        <w:tc>
          <w:tcPr>
            <w:tcW w:w="862" w:type="pct"/>
            <w:tcBorders>
              <w:top w:val="nil"/>
              <w:left w:val="nil"/>
              <w:bottom w:val="single" w:color="auto" w:sz="8" w:space="0"/>
              <w:right w:val="single" w:color="auto" w:sz="8" w:space="0"/>
            </w:tcBorders>
            <w:noWrap/>
            <w:vAlign w:val="center"/>
          </w:tcPr>
          <w:p w14:paraId="615DC58A">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2E0D4E92">
            <w:pPr>
              <w:pStyle w:val="106"/>
              <w:snapToGrid w:val="0"/>
              <w:spacing w:before="31" w:beforeLines="10" w:after="31" w:afterLines="10" w:line="300" w:lineRule="exact"/>
              <w:ind w:left="-112" w:right="-112"/>
              <w:rPr>
                <w:sz w:val="20"/>
              </w:rPr>
            </w:pPr>
            <w:r>
              <w:rPr>
                <w:rFonts w:hint="eastAsia"/>
                <w:sz w:val="20"/>
              </w:rPr>
              <w:t>已建</w:t>
            </w:r>
          </w:p>
        </w:tc>
      </w:tr>
      <w:tr w14:paraId="5030D2DF">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522E4FD1">
            <w:pPr>
              <w:pStyle w:val="106"/>
              <w:snapToGrid w:val="0"/>
              <w:spacing w:before="31" w:beforeLines="10" w:after="31" w:afterLines="10" w:line="300" w:lineRule="exact"/>
              <w:ind w:left="-112" w:right="-112"/>
              <w:rPr>
                <w:sz w:val="20"/>
              </w:rPr>
            </w:pPr>
            <w:r>
              <w:rPr>
                <w:rFonts w:hint="eastAsia"/>
                <w:sz w:val="20"/>
              </w:rPr>
              <w:t>37</w:t>
            </w:r>
          </w:p>
        </w:tc>
        <w:tc>
          <w:tcPr>
            <w:tcW w:w="1671" w:type="pct"/>
            <w:tcBorders>
              <w:top w:val="nil"/>
              <w:left w:val="nil"/>
              <w:bottom w:val="single" w:color="auto" w:sz="8" w:space="0"/>
              <w:right w:val="single" w:color="auto" w:sz="8" w:space="0"/>
            </w:tcBorders>
            <w:noWrap/>
            <w:vAlign w:val="center"/>
          </w:tcPr>
          <w:p w14:paraId="39EB242C">
            <w:pPr>
              <w:pStyle w:val="106"/>
              <w:snapToGrid w:val="0"/>
              <w:spacing w:before="31" w:beforeLines="10" w:after="31" w:afterLines="10" w:line="300" w:lineRule="exact"/>
              <w:ind w:left="-112" w:right="-112"/>
              <w:rPr>
                <w:sz w:val="20"/>
              </w:rPr>
            </w:pPr>
            <w:r>
              <w:rPr>
                <w:rFonts w:hint="eastAsia"/>
                <w:sz w:val="20"/>
              </w:rPr>
              <w:t>泗河口</w:t>
            </w:r>
          </w:p>
        </w:tc>
        <w:tc>
          <w:tcPr>
            <w:tcW w:w="948" w:type="pct"/>
            <w:tcBorders>
              <w:top w:val="nil"/>
              <w:left w:val="nil"/>
              <w:bottom w:val="single" w:color="auto" w:sz="8" w:space="0"/>
              <w:right w:val="single" w:color="auto" w:sz="8" w:space="0"/>
            </w:tcBorders>
            <w:noWrap/>
            <w:vAlign w:val="center"/>
          </w:tcPr>
          <w:p w14:paraId="08D3B182">
            <w:pPr>
              <w:pStyle w:val="106"/>
              <w:snapToGrid w:val="0"/>
              <w:spacing w:before="31" w:beforeLines="10" w:after="31" w:afterLines="10" w:line="300" w:lineRule="exact"/>
              <w:ind w:left="-112" w:right="-112"/>
              <w:rPr>
                <w:sz w:val="20"/>
              </w:rPr>
            </w:pPr>
            <w:r>
              <w:rPr>
                <w:rFonts w:hint="eastAsia"/>
                <w:sz w:val="20"/>
              </w:rPr>
              <w:t>十堰市</w:t>
            </w:r>
          </w:p>
        </w:tc>
        <w:tc>
          <w:tcPr>
            <w:tcW w:w="862" w:type="pct"/>
            <w:tcBorders>
              <w:top w:val="nil"/>
              <w:left w:val="nil"/>
              <w:bottom w:val="single" w:color="auto" w:sz="8" w:space="0"/>
              <w:right w:val="single" w:color="auto" w:sz="8" w:space="0"/>
            </w:tcBorders>
            <w:noWrap/>
            <w:vAlign w:val="center"/>
          </w:tcPr>
          <w:p w14:paraId="4AE7F6B1">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7CE41D66">
            <w:pPr>
              <w:pStyle w:val="106"/>
              <w:snapToGrid w:val="0"/>
              <w:spacing w:before="31" w:beforeLines="10" w:after="31" w:afterLines="10" w:line="300" w:lineRule="exact"/>
              <w:ind w:left="-112" w:right="-112"/>
              <w:rPr>
                <w:sz w:val="20"/>
              </w:rPr>
            </w:pPr>
            <w:r>
              <w:rPr>
                <w:rFonts w:hint="eastAsia"/>
                <w:sz w:val="20"/>
              </w:rPr>
              <w:t>已建</w:t>
            </w:r>
          </w:p>
        </w:tc>
      </w:tr>
      <w:tr w14:paraId="1276EBDC">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18DC4282">
            <w:pPr>
              <w:pStyle w:val="106"/>
              <w:snapToGrid w:val="0"/>
              <w:spacing w:before="31" w:beforeLines="10" w:after="31" w:afterLines="10" w:line="300" w:lineRule="exact"/>
              <w:ind w:left="-112" w:right="-112"/>
              <w:rPr>
                <w:sz w:val="20"/>
              </w:rPr>
            </w:pPr>
            <w:r>
              <w:rPr>
                <w:rFonts w:hint="eastAsia"/>
                <w:sz w:val="20"/>
              </w:rPr>
              <w:t>38</w:t>
            </w:r>
          </w:p>
        </w:tc>
        <w:tc>
          <w:tcPr>
            <w:tcW w:w="1671" w:type="pct"/>
            <w:tcBorders>
              <w:top w:val="nil"/>
              <w:left w:val="nil"/>
              <w:bottom w:val="single" w:color="auto" w:sz="8" w:space="0"/>
              <w:right w:val="single" w:color="auto" w:sz="8" w:space="0"/>
            </w:tcBorders>
            <w:noWrap/>
            <w:vAlign w:val="center"/>
          </w:tcPr>
          <w:p w14:paraId="5B0655EE">
            <w:pPr>
              <w:pStyle w:val="106"/>
              <w:snapToGrid w:val="0"/>
              <w:spacing w:before="31" w:beforeLines="10" w:after="31" w:afterLines="10" w:line="300" w:lineRule="exact"/>
              <w:ind w:left="-112" w:right="-112"/>
              <w:rPr>
                <w:sz w:val="20"/>
              </w:rPr>
            </w:pPr>
            <w:r>
              <w:rPr>
                <w:rFonts w:hint="eastAsia"/>
                <w:sz w:val="20"/>
              </w:rPr>
              <w:t>王河电站</w:t>
            </w:r>
          </w:p>
        </w:tc>
        <w:tc>
          <w:tcPr>
            <w:tcW w:w="948" w:type="pct"/>
            <w:tcBorders>
              <w:top w:val="nil"/>
              <w:left w:val="nil"/>
              <w:bottom w:val="single" w:color="auto" w:sz="8" w:space="0"/>
              <w:right w:val="single" w:color="auto" w:sz="8" w:space="0"/>
            </w:tcBorders>
            <w:noWrap/>
            <w:vAlign w:val="center"/>
          </w:tcPr>
          <w:p w14:paraId="62C883F2">
            <w:pPr>
              <w:pStyle w:val="106"/>
              <w:snapToGrid w:val="0"/>
              <w:spacing w:before="31" w:beforeLines="10" w:after="31" w:afterLines="10" w:line="300" w:lineRule="exact"/>
              <w:ind w:left="-112" w:right="-112"/>
              <w:rPr>
                <w:sz w:val="20"/>
              </w:rPr>
            </w:pPr>
            <w:r>
              <w:rPr>
                <w:rFonts w:hint="eastAsia"/>
                <w:sz w:val="20"/>
              </w:rPr>
              <w:t>十堰市</w:t>
            </w:r>
          </w:p>
        </w:tc>
        <w:tc>
          <w:tcPr>
            <w:tcW w:w="862" w:type="pct"/>
            <w:tcBorders>
              <w:top w:val="nil"/>
              <w:left w:val="nil"/>
              <w:bottom w:val="single" w:color="auto" w:sz="8" w:space="0"/>
              <w:right w:val="single" w:color="auto" w:sz="8" w:space="0"/>
            </w:tcBorders>
            <w:noWrap/>
            <w:vAlign w:val="center"/>
          </w:tcPr>
          <w:p w14:paraId="781E4CF7">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009B4A04">
            <w:pPr>
              <w:pStyle w:val="106"/>
              <w:snapToGrid w:val="0"/>
              <w:spacing w:before="31" w:beforeLines="10" w:after="31" w:afterLines="10" w:line="300" w:lineRule="exact"/>
              <w:ind w:left="-112" w:right="-112"/>
              <w:rPr>
                <w:sz w:val="20"/>
              </w:rPr>
            </w:pPr>
            <w:r>
              <w:rPr>
                <w:rFonts w:hint="eastAsia"/>
                <w:sz w:val="20"/>
              </w:rPr>
              <w:t>新建</w:t>
            </w:r>
          </w:p>
        </w:tc>
      </w:tr>
      <w:tr w14:paraId="5355E5C3">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68A859F9">
            <w:pPr>
              <w:pStyle w:val="106"/>
              <w:snapToGrid w:val="0"/>
              <w:spacing w:before="31" w:beforeLines="10" w:after="31" w:afterLines="10" w:line="300" w:lineRule="exact"/>
              <w:ind w:left="-112" w:right="-112"/>
              <w:rPr>
                <w:sz w:val="20"/>
              </w:rPr>
            </w:pPr>
            <w:r>
              <w:rPr>
                <w:rFonts w:hint="eastAsia"/>
                <w:sz w:val="20"/>
              </w:rPr>
              <w:t>39</w:t>
            </w:r>
          </w:p>
        </w:tc>
        <w:tc>
          <w:tcPr>
            <w:tcW w:w="1671" w:type="pct"/>
            <w:tcBorders>
              <w:top w:val="nil"/>
              <w:left w:val="nil"/>
              <w:bottom w:val="single" w:color="auto" w:sz="8" w:space="0"/>
              <w:right w:val="single" w:color="auto" w:sz="8" w:space="0"/>
            </w:tcBorders>
            <w:noWrap/>
            <w:vAlign w:val="center"/>
          </w:tcPr>
          <w:p w14:paraId="7656A082">
            <w:pPr>
              <w:pStyle w:val="106"/>
              <w:snapToGrid w:val="0"/>
              <w:spacing w:before="31" w:beforeLines="10" w:after="31" w:afterLines="10" w:line="300" w:lineRule="exact"/>
              <w:ind w:left="-112" w:right="-112"/>
              <w:rPr>
                <w:sz w:val="20"/>
              </w:rPr>
            </w:pPr>
            <w:r>
              <w:rPr>
                <w:rFonts w:hint="eastAsia"/>
                <w:sz w:val="20"/>
              </w:rPr>
              <w:t>隔河岩水库坝上</w:t>
            </w:r>
          </w:p>
        </w:tc>
        <w:tc>
          <w:tcPr>
            <w:tcW w:w="948" w:type="pct"/>
            <w:tcBorders>
              <w:top w:val="nil"/>
              <w:left w:val="nil"/>
              <w:bottom w:val="single" w:color="auto" w:sz="8" w:space="0"/>
              <w:right w:val="single" w:color="auto" w:sz="8" w:space="0"/>
            </w:tcBorders>
            <w:noWrap/>
            <w:vAlign w:val="center"/>
          </w:tcPr>
          <w:p w14:paraId="68605ACD">
            <w:pPr>
              <w:pStyle w:val="106"/>
              <w:snapToGrid w:val="0"/>
              <w:spacing w:before="31" w:beforeLines="10" w:after="31" w:afterLines="10" w:line="300" w:lineRule="exact"/>
              <w:ind w:left="-112" w:right="-112"/>
              <w:rPr>
                <w:sz w:val="20"/>
              </w:rPr>
            </w:pPr>
            <w:r>
              <w:rPr>
                <w:rFonts w:hint="eastAsia"/>
                <w:sz w:val="20"/>
              </w:rPr>
              <w:t>宜昌市</w:t>
            </w:r>
          </w:p>
        </w:tc>
        <w:tc>
          <w:tcPr>
            <w:tcW w:w="862" w:type="pct"/>
            <w:tcBorders>
              <w:top w:val="nil"/>
              <w:left w:val="nil"/>
              <w:bottom w:val="single" w:color="auto" w:sz="8" w:space="0"/>
              <w:right w:val="single" w:color="auto" w:sz="8" w:space="0"/>
            </w:tcBorders>
            <w:noWrap/>
            <w:vAlign w:val="center"/>
          </w:tcPr>
          <w:p w14:paraId="3E3C3C35">
            <w:pPr>
              <w:pStyle w:val="106"/>
              <w:snapToGrid w:val="0"/>
              <w:spacing w:before="31" w:beforeLines="10" w:after="31" w:afterLines="10" w:line="300" w:lineRule="exact"/>
              <w:ind w:left="-112" w:right="-112"/>
              <w:rPr>
                <w:sz w:val="20"/>
              </w:rPr>
            </w:pPr>
            <w:r>
              <w:rPr>
                <w:rFonts w:hint="eastAsia"/>
                <w:sz w:val="20"/>
              </w:rPr>
              <w:t>湖库</w:t>
            </w:r>
          </w:p>
        </w:tc>
        <w:tc>
          <w:tcPr>
            <w:tcW w:w="862" w:type="pct"/>
            <w:tcBorders>
              <w:top w:val="nil"/>
              <w:left w:val="nil"/>
              <w:bottom w:val="single" w:color="auto" w:sz="8" w:space="0"/>
              <w:right w:val="single" w:color="auto" w:sz="8" w:space="0"/>
            </w:tcBorders>
            <w:noWrap/>
            <w:vAlign w:val="center"/>
          </w:tcPr>
          <w:p w14:paraId="3C0CC837">
            <w:pPr>
              <w:pStyle w:val="106"/>
              <w:snapToGrid w:val="0"/>
              <w:spacing w:before="31" w:beforeLines="10" w:after="31" w:afterLines="10" w:line="300" w:lineRule="exact"/>
              <w:ind w:left="-112" w:right="-112"/>
              <w:rPr>
                <w:sz w:val="20"/>
              </w:rPr>
            </w:pPr>
            <w:r>
              <w:rPr>
                <w:rFonts w:hint="eastAsia"/>
                <w:sz w:val="20"/>
              </w:rPr>
              <w:t>新建</w:t>
            </w:r>
          </w:p>
        </w:tc>
      </w:tr>
      <w:tr w14:paraId="5ED8C98E">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3A01041B">
            <w:pPr>
              <w:pStyle w:val="106"/>
              <w:snapToGrid w:val="0"/>
              <w:spacing w:before="31" w:beforeLines="10" w:after="31" w:afterLines="10" w:line="300" w:lineRule="exact"/>
              <w:ind w:left="-112" w:right="-112"/>
              <w:rPr>
                <w:sz w:val="20"/>
              </w:rPr>
            </w:pPr>
            <w:r>
              <w:rPr>
                <w:rFonts w:hint="eastAsia"/>
                <w:sz w:val="20"/>
              </w:rPr>
              <w:t>40</w:t>
            </w:r>
          </w:p>
        </w:tc>
        <w:tc>
          <w:tcPr>
            <w:tcW w:w="1671" w:type="pct"/>
            <w:tcBorders>
              <w:top w:val="nil"/>
              <w:left w:val="nil"/>
              <w:bottom w:val="single" w:color="auto" w:sz="8" w:space="0"/>
              <w:right w:val="single" w:color="auto" w:sz="8" w:space="0"/>
            </w:tcBorders>
            <w:noWrap/>
            <w:vAlign w:val="center"/>
          </w:tcPr>
          <w:p w14:paraId="1E131DE7">
            <w:pPr>
              <w:pStyle w:val="106"/>
              <w:snapToGrid w:val="0"/>
              <w:spacing w:before="31" w:beforeLines="10" w:after="31" w:afterLines="10" w:line="300" w:lineRule="exact"/>
              <w:ind w:left="-112" w:right="-112"/>
              <w:rPr>
                <w:sz w:val="20"/>
              </w:rPr>
            </w:pPr>
            <w:r>
              <w:rPr>
                <w:rFonts w:hint="eastAsia"/>
                <w:sz w:val="20"/>
              </w:rPr>
              <w:t>长沙坝</w:t>
            </w:r>
          </w:p>
        </w:tc>
        <w:tc>
          <w:tcPr>
            <w:tcW w:w="948" w:type="pct"/>
            <w:tcBorders>
              <w:top w:val="nil"/>
              <w:left w:val="nil"/>
              <w:bottom w:val="single" w:color="auto" w:sz="8" w:space="0"/>
              <w:right w:val="single" w:color="auto" w:sz="8" w:space="0"/>
            </w:tcBorders>
            <w:noWrap/>
            <w:vAlign w:val="center"/>
          </w:tcPr>
          <w:p w14:paraId="0D3A16ED">
            <w:pPr>
              <w:pStyle w:val="106"/>
              <w:snapToGrid w:val="0"/>
              <w:spacing w:before="31" w:beforeLines="10" w:after="31" w:afterLines="10" w:line="300" w:lineRule="exact"/>
              <w:ind w:left="-112" w:right="-112"/>
              <w:rPr>
                <w:sz w:val="20"/>
              </w:rPr>
            </w:pPr>
            <w:r>
              <w:rPr>
                <w:rFonts w:hint="eastAsia"/>
                <w:sz w:val="20"/>
              </w:rPr>
              <w:t>宜昌市</w:t>
            </w:r>
          </w:p>
        </w:tc>
        <w:tc>
          <w:tcPr>
            <w:tcW w:w="862" w:type="pct"/>
            <w:tcBorders>
              <w:top w:val="nil"/>
              <w:left w:val="nil"/>
              <w:bottom w:val="single" w:color="auto" w:sz="8" w:space="0"/>
              <w:right w:val="single" w:color="auto" w:sz="8" w:space="0"/>
            </w:tcBorders>
            <w:noWrap/>
            <w:vAlign w:val="center"/>
          </w:tcPr>
          <w:p w14:paraId="182F5CBE">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207ECB00">
            <w:pPr>
              <w:pStyle w:val="106"/>
              <w:snapToGrid w:val="0"/>
              <w:spacing w:before="31" w:beforeLines="10" w:after="31" w:afterLines="10" w:line="300" w:lineRule="exact"/>
              <w:ind w:left="-112" w:right="-112"/>
              <w:rPr>
                <w:sz w:val="20"/>
              </w:rPr>
            </w:pPr>
            <w:r>
              <w:rPr>
                <w:rFonts w:hint="eastAsia"/>
                <w:sz w:val="20"/>
              </w:rPr>
              <w:t>已建</w:t>
            </w:r>
          </w:p>
        </w:tc>
      </w:tr>
      <w:tr w14:paraId="7D73B1D4">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34CA2588">
            <w:pPr>
              <w:pStyle w:val="106"/>
              <w:snapToGrid w:val="0"/>
              <w:spacing w:before="31" w:beforeLines="10" w:after="31" w:afterLines="10" w:line="300" w:lineRule="exact"/>
              <w:ind w:left="-112" w:right="-112"/>
              <w:rPr>
                <w:sz w:val="20"/>
              </w:rPr>
            </w:pPr>
            <w:r>
              <w:rPr>
                <w:rFonts w:hint="eastAsia"/>
                <w:sz w:val="20"/>
              </w:rPr>
              <w:t>41</w:t>
            </w:r>
          </w:p>
        </w:tc>
        <w:tc>
          <w:tcPr>
            <w:tcW w:w="1671" w:type="pct"/>
            <w:tcBorders>
              <w:top w:val="nil"/>
              <w:left w:val="nil"/>
              <w:bottom w:val="single" w:color="auto" w:sz="8" w:space="0"/>
              <w:right w:val="single" w:color="auto" w:sz="8" w:space="0"/>
            </w:tcBorders>
            <w:noWrap/>
            <w:vAlign w:val="center"/>
          </w:tcPr>
          <w:p w14:paraId="6884347A">
            <w:pPr>
              <w:pStyle w:val="106"/>
              <w:snapToGrid w:val="0"/>
              <w:spacing w:before="31" w:beforeLines="10" w:after="31" w:afterLines="10" w:line="300" w:lineRule="exact"/>
              <w:ind w:left="-112" w:right="-112"/>
              <w:rPr>
                <w:sz w:val="20"/>
              </w:rPr>
            </w:pPr>
            <w:r>
              <w:rPr>
                <w:rFonts w:hint="eastAsia"/>
                <w:sz w:val="20"/>
              </w:rPr>
              <w:t>清江大桥</w:t>
            </w:r>
          </w:p>
        </w:tc>
        <w:tc>
          <w:tcPr>
            <w:tcW w:w="948" w:type="pct"/>
            <w:tcBorders>
              <w:top w:val="nil"/>
              <w:left w:val="nil"/>
              <w:bottom w:val="single" w:color="auto" w:sz="8" w:space="0"/>
              <w:right w:val="single" w:color="auto" w:sz="8" w:space="0"/>
            </w:tcBorders>
            <w:noWrap/>
            <w:vAlign w:val="center"/>
          </w:tcPr>
          <w:p w14:paraId="22E0E5D9">
            <w:pPr>
              <w:pStyle w:val="106"/>
              <w:snapToGrid w:val="0"/>
              <w:spacing w:before="31" w:beforeLines="10" w:after="31" w:afterLines="10" w:line="300" w:lineRule="exact"/>
              <w:ind w:left="-112" w:right="-112"/>
              <w:rPr>
                <w:sz w:val="20"/>
              </w:rPr>
            </w:pPr>
            <w:r>
              <w:rPr>
                <w:rFonts w:hint="eastAsia"/>
                <w:sz w:val="20"/>
              </w:rPr>
              <w:t>宜昌市</w:t>
            </w:r>
          </w:p>
        </w:tc>
        <w:tc>
          <w:tcPr>
            <w:tcW w:w="862" w:type="pct"/>
            <w:tcBorders>
              <w:top w:val="nil"/>
              <w:left w:val="nil"/>
              <w:bottom w:val="single" w:color="auto" w:sz="8" w:space="0"/>
              <w:right w:val="single" w:color="auto" w:sz="8" w:space="0"/>
            </w:tcBorders>
            <w:noWrap/>
            <w:vAlign w:val="center"/>
          </w:tcPr>
          <w:p w14:paraId="74426059">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54FFA481">
            <w:pPr>
              <w:pStyle w:val="106"/>
              <w:snapToGrid w:val="0"/>
              <w:spacing w:before="31" w:beforeLines="10" w:after="31" w:afterLines="10" w:line="300" w:lineRule="exact"/>
              <w:ind w:left="-112" w:right="-112"/>
              <w:rPr>
                <w:sz w:val="20"/>
              </w:rPr>
            </w:pPr>
            <w:r>
              <w:rPr>
                <w:rFonts w:hint="eastAsia"/>
                <w:sz w:val="20"/>
              </w:rPr>
              <w:t>已建</w:t>
            </w:r>
          </w:p>
        </w:tc>
      </w:tr>
      <w:tr w14:paraId="402D6BDA">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1C53B627">
            <w:pPr>
              <w:pStyle w:val="106"/>
              <w:snapToGrid w:val="0"/>
              <w:spacing w:before="31" w:beforeLines="10" w:after="31" w:afterLines="10" w:line="300" w:lineRule="exact"/>
              <w:ind w:left="-112" w:right="-112"/>
              <w:rPr>
                <w:sz w:val="20"/>
              </w:rPr>
            </w:pPr>
            <w:r>
              <w:rPr>
                <w:rFonts w:hint="eastAsia"/>
                <w:sz w:val="20"/>
              </w:rPr>
              <w:t>42</w:t>
            </w:r>
          </w:p>
        </w:tc>
        <w:tc>
          <w:tcPr>
            <w:tcW w:w="1671" w:type="pct"/>
            <w:tcBorders>
              <w:top w:val="nil"/>
              <w:left w:val="nil"/>
              <w:bottom w:val="single" w:color="auto" w:sz="8" w:space="0"/>
              <w:right w:val="single" w:color="auto" w:sz="8" w:space="0"/>
            </w:tcBorders>
            <w:noWrap/>
            <w:vAlign w:val="center"/>
          </w:tcPr>
          <w:p w14:paraId="6748B517">
            <w:pPr>
              <w:pStyle w:val="106"/>
              <w:snapToGrid w:val="0"/>
              <w:spacing w:before="31" w:beforeLines="10" w:after="31" w:afterLines="10" w:line="300" w:lineRule="exact"/>
              <w:ind w:left="-112" w:right="-112"/>
              <w:rPr>
                <w:sz w:val="20"/>
              </w:rPr>
            </w:pPr>
            <w:r>
              <w:rPr>
                <w:rFonts w:hint="eastAsia"/>
                <w:sz w:val="20"/>
              </w:rPr>
              <w:t>南津关</w:t>
            </w:r>
          </w:p>
        </w:tc>
        <w:tc>
          <w:tcPr>
            <w:tcW w:w="948" w:type="pct"/>
            <w:tcBorders>
              <w:top w:val="nil"/>
              <w:left w:val="nil"/>
              <w:bottom w:val="single" w:color="auto" w:sz="8" w:space="0"/>
              <w:right w:val="single" w:color="auto" w:sz="8" w:space="0"/>
            </w:tcBorders>
            <w:noWrap/>
            <w:vAlign w:val="center"/>
          </w:tcPr>
          <w:p w14:paraId="1B7A3527">
            <w:pPr>
              <w:pStyle w:val="106"/>
              <w:snapToGrid w:val="0"/>
              <w:spacing w:before="31" w:beforeLines="10" w:after="31" w:afterLines="10" w:line="300" w:lineRule="exact"/>
              <w:ind w:left="-112" w:right="-112"/>
              <w:rPr>
                <w:sz w:val="20"/>
              </w:rPr>
            </w:pPr>
            <w:r>
              <w:rPr>
                <w:rFonts w:hint="eastAsia"/>
                <w:sz w:val="20"/>
              </w:rPr>
              <w:t>宜昌市</w:t>
            </w:r>
          </w:p>
        </w:tc>
        <w:tc>
          <w:tcPr>
            <w:tcW w:w="862" w:type="pct"/>
            <w:tcBorders>
              <w:top w:val="nil"/>
              <w:left w:val="nil"/>
              <w:bottom w:val="single" w:color="auto" w:sz="8" w:space="0"/>
              <w:right w:val="single" w:color="auto" w:sz="8" w:space="0"/>
            </w:tcBorders>
            <w:noWrap/>
            <w:vAlign w:val="center"/>
          </w:tcPr>
          <w:p w14:paraId="291FA5ED">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67AB97FB">
            <w:pPr>
              <w:pStyle w:val="106"/>
              <w:snapToGrid w:val="0"/>
              <w:spacing w:before="31" w:beforeLines="10" w:after="31" w:afterLines="10" w:line="300" w:lineRule="exact"/>
              <w:ind w:left="-112" w:right="-112"/>
              <w:rPr>
                <w:sz w:val="20"/>
              </w:rPr>
            </w:pPr>
            <w:r>
              <w:rPr>
                <w:rFonts w:hint="eastAsia"/>
                <w:sz w:val="20"/>
              </w:rPr>
              <w:t>已建</w:t>
            </w:r>
          </w:p>
        </w:tc>
      </w:tr>
      <w:tr w14:paraId="6D1FE478">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2BFED017">
            <w:pPr>
              <w:pStyle w:val="106"/>
              <w:snapToGrid w:val="0"/>
              <w:spacing w:before="31" w:beforeLines="10" w:after="31" w:afterLines="10" w:line="300" w:lineRule="exact"/>
              <w:ind w:left="-112" w:right="-112"/>
              <w:rPr>
                <w:sz w:val="20"/>
              </w:rPr>
            </w:pPr>
            <w:r>
              <w:rPr>
                <w:rFonts w:hint="eastAsia"/>
                <w:sz w:val="20"/>
              </w:rPr>
              <w:t>43</w:t>
            </w:r>
          </w:p>
        </w:tc>
        <w:tc>
          <w:tcPr>
            <w:tcW w:w="1671" w:type="pct"/>
            <w:tcBorders>
              <w:top w:val="nil"/>
              <w:left w:val="nil"/>
              <w:bottom w:val="single" w:color="auto" w:sz="8" w:space="0"/>
              <w:right w:val="single" w:color="auto" w:sz="8" w:space="0"/>
            </w:tcBorders>
            <w:noWrap/>
            <w:vAlign w:val="center"/>
          </w:tcPr>
          <w:p w14:paraId="435CEF47">
            <w:pPr>
              <w:pStyle w:val="106"/>
              <w:snapToGrid w:val="0"/>
              <w:spacing w:before="31" w:beforeLines="10" w:after="31" w:afterLines="10" w:line="300" w:lineRule="exact"/>
              <w:ind w:left="-112" w:right="-112"/>
              <w:rPr>
                <w:sz w:val="20"/>
              </w:rPr>
            </w:pPr>
            <w:r>
              <w:rPr>
                <w:rFonts w:hint="eastAsia"/>
                <w:sz w:val="20"/>
              </w:rPr>
              <w:t>马渡河</w:t>
            </w:r>
          </w:p>
        </w:tc>
        <w:tc>
          <w:tcPr>
            <w:tcW w:w="948" w:type="pct"/>
            <w:tcBorders>
              <w:top w:val="nil"/>
              <w:left w:val="nil"/>
              <w:bottom w:val="single" w:color="auto" w:sz="8" w:space="0"/>
              <w:right w:val="single" w:color="auto" w:sz="8" w:space="0"/>
            </w:tcBorders>
            <w:noWrap/>
            <w:vAlign w:val="center"/>
          </w:tcPr>
          <w:p w14:paraId="23D599A8">
            <w:pPr>
              <w:pStyle w:val="106"/>
              <w:snapToGrid w:val="0"/>
              <w:spacing w:before="31" w:beforeLines="10" w:after="31" w:afterLines="10" w:line="300" w:lineRule="exact"/>
              <w:ind w:left="-112" w:right="-112"/>
              <w:rPr>
                <w:sz w:val="20"/>
              </w:rPr>
            </w:pPr>
            <w:r>
              <w:rPr>
                <w:rFonts w:hint="eastAsia"/>
                <w:sz w:val="20"/>
              </w:rPr>
              <w:t>宜昌市</w:t>
            </w:r>
          </w:p>
        </w:tc>
        <w:tc>
          <w:tcPr>
            <w:tcW w:w="862" w:type="pct"/>
            <w:tcBorders>
              <w:top w:val="nil"/>
              <w:left w:val="nil"/>
              <w:bottom w:val="single" w:color="auto" w:sz="8" w:space="0"/>
              <w:right w:val="single" w:color="auto" w:sz="8" w:space="0"/>
            </w:tcBorders>
            <w:noWrap/>
            <w:vAlign w:val="center"/>
          </w:tcPr>
          <w:p w14:paraId="3ABB16E2">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27A68395">
            <w:pPr>
              <w:pStyle w:val="106"/>
              <w:snapToGrid w:val="0"/>
              <w:spacing w:before="31" w:beforeLines="10" w:after="31" w:afterLines="10" w:line="300" w:lineRule="exact"/>
              <w:ind w:left="-112" w:right="-112"/>
              <w:rPr>
                <w:sz w:val="20"/>
              </w:rPr>
            </w:pPr>
            <w:r>
              <w:rPr>
                <w:rFonts w:hint="eastAsia"/>
                <w:sz w:val="20"/>
              </w:rPr>
              <w:t>已建</w:t>
            </w:r>
          </w:p>
        </w:tc>
      </w:tr>
      <w:tr w14:paraId="58203DFA">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53600D56">
            <w:pPr>
              <w:pStyle w:val="106"/>
              <w:snapToGrid w:val="0"/>
              <w:spacing w:before="31" w:beforeLines="10" w:after="31" w:afterLines="10" w:line="300" w:lineRule="exact"/>
              <w:ind w:left="-112" w:right="-112"/>
              <w:rPr>
                <w:sz w:val="20"/>
              </w:rPr>
            </w:pPr>
            <w:r>
              <w:rPr>
                <w:rFonts w:hint="eastAsia"/>
                <w:sz w:val="20"/>
              </w:rPr>
              <w:t>44</w:t>
            </w:r>
          </w:p>
        </w:tc>
        <w:tc>
          <w:tcPr>
            <w:tcW w:w="1671" w:type="pct"/>
            <w:tcBorders>
              <w:top w:val="nil"/>
              <w:left w:val="nil"/>
              <w:bottom w:val="single" w:color="auto" w:sz="8" w:space="0"/>
              <w:right w:val="single" w:color="auto" w:sz="8" w:space="0"/>
            </w:tcBorders>
            <w:noWrap/>
            <w:vAlign w:val="center"/>
          </w:tcPr>
          <w:p w14:paraId="79C04876">
            <w:pPr>
              <w:pStyle w:val="106"/>
              <w:snapToGrid w:val="0"/>
              <w:spacing w:before="31" w:beforeLines="10" w:after="31" w:afterLines="10" w:line="300" w:lineRule="exact"/>
              <w:ind w:left="-112" w:right="-112"/>
              <w:rPr>
                <w:sz w:val="20"/>
              </w:rPr>
            </w:pPr>
            <w:r>
              <w:rPr>
                <w:rFonts w:hint="eastAsia"/>
                <w:sz w:val="20"/>
              </w:rPr>
              <w:t>铁路大桥（小桂林）</w:t>
            </w:r>
          </w:p>
        </w:tc>
        <w:tc>
          <w:tcPr>
            <w:tcW w:w="948" w:type="pct"/>
            <w:tcBorders>
              <w:top w:val="nil"/>
              <w:left w:val="nil"/>
              <w:bottom w:val="single" w:color="auto" w:sz="8" w:space="0"/>
              <w:right w:val="single" w:color="auto" w:sz="8" w:space="0"/>
            </w:tcBorders>
            <w:noWrap/>
            <w:vAlign w:val="center"/>
          </w:tcPr>
          <w:p w14:paraId="00D502F3">
            <w:pPr>
              <w:pStyle w:val="106"/>
              <w:snapToGrid w:val="0"/>
              <w:spacing w:before="31" w:beforeLines="10" w:after="31" w:afterLines="10" w:line="300" w:lineRule="exact"/>
              <w:ind w:left="-112" w:right="-112"/>
              <w:rPr>
                <w:sz w:val="20"/>
              </w:rPr>
            </w:pPr>
            <w:r>
              <w:rPr>
                <w:rFonts w:hint="eastAsia"/>
                <w:sz w:val="20"/>
              </w:rPr>
              <w:t>宜昌市</w:t>
            </w:r>
          </w:p>
        </w:tc>
        <w:tc>
          <w:tcPr>
            <w:tcW w:w="862" w:type="pct"/>
            <w:tcBorders>
              <w:top w:val="nil"/>
              <w:left w:val="nil"/>
              <w:bottom w:val="single" w:color="auto" w:sz="8" w:space="0"/>
              <w:right w:val="single" w:color="auto" w:sz="8" w:space="0"/>
            </w:tcBorders>
            <w:noWrap/>
            <w:vAlign w:val="center"/>
          </w:tcPr>
          <w:p w14:paraId="79E99E41">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3FEB1FB1">
            <w:pPr>
              <w:pStyle w:val="106"/>
              <w:snapToGrid w:val="0"/>
              <w:spacing w:before="31" w:beforeLines="10" w:after="31" w:afterLines="10" w:line="300" w:lineRule="exact"/>
              <w:ind w:left="-112" w:right="-112"/>
              <w:rPr>
                <w:sz w:val="20"/>
              </w:rPr>
            </w:pPr>
            <w:r>
              <w:rPr>
                <w:rFonts w:hint="eastAsia"/>
                <w:sz w:val="20"/>
              </w:rPr>
              <w:t>新建</w:t>
            </w:r>
          </w:p>
        </w:tc>
      </w:tr>
      <w:tr w14:paraId="489F2705">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5C7AE391">
            <w:pPr>
              <w:pStyle w:val="106"/>
              <w:snapToGrid w:val="0"/>
              <w:spacing w:before="31" w:beforeLines="10" w:after="31" w:afterLines="10" w:line="300" w:lineRule="exact"/>
              <w:ind w:left="-112" w:right="-112"/>
              <w:rPr>
                <w:sz w:val="20"/>
              </w:rPr>
            </w:pPr>
            <w:r>
              <w:rPr>
                <w:rFonts w:hint="eastAsia"/>
                <w:sz w:val="20"/>
              </w:rPr>
              <w:t>45</w:t>
            </w:r>
          </w:p>
        </w:tc>
        <w:tc>
          <w:tcPr>
            <w:tcW w:w="1671" w:type="pct"/>
            <w:tcBorders>
              <w:top w:val="nil"/>
              <w:left w:val="nil"/>
              <w:bottom w:val="single" w:color="auto" w:sz="8" w:space="0"/>
              <w:right w:val="single" w:color="auto" w:sz="8" w:space="0"/>
            </w:tcBorders>
            <w:noWrap/>
            <w:vAlign w:val="center"/>
          </w:tcPr>
          <w:p w14:paraId="2E6DFC8D">
            <w:pPr>
              <w:pStyle w:val="106"/>
              <w:snapToGrid w:val="0"/>
              <w:spacing w:before="31" w:beforeLines="10" w:after="31" w:afterLines="10" w:line="300" w:lineRule="exact"/>
              <w:ind w:left="-112" w:right="-112"/>
              <w:rPr>
                <w:sz w:val="20"/>
              </w:rPr>
            </w:pPr>
            <w:r>
              <w:rPr>
                <w:rFonts w:hint="eastAsia"/>
                <w:sz w:val="20"/>
              </w:rPr>
              <w:t>两河口（草埠湖水厂）</w:t>
            </w:r>
          </w:p>
        </w:tc>
        <w:tc>
          <w:tcPr>
            <w:tcW w:w="948" w:type="pct"/>
            <w:tcBorders>
              <w:top w:val="nil"/>
              <w:left w:val="nil"/>
              <w:bottom w:val="single" w:color="auto" w:sz="8" w:space="0"/>
              <w:right w:val="single" w:color="auto" w:sz="8" w:space="0"/>
            </w:tcBorders>
            <w:noWrap/>
            <w:vAlign w:val="center"/>
          </w:tcPr>
          <w:p w14:paraId="10597AB3">
            <w:pPr>
              <w:pStyle w:val="106"/>
              <w:snapToGrid w:val="0"/>
              <w:spacing w:before="31" w:beforeLines="10" w:after="31" w:afterLines="10" w:line="300" w:lineRule="exact"/>
              <w:ind w:left="-112" w:right="-112"/>
              <w:rPr>
                <w:sz w:val="20"/>
              </w:rPr>
            </w:pPr>
            <w:r>
              <w:rPr>
                <w:rFonts w:hint="eastAsia"/>
                <w:sz w:val="20"/>
              </w:rPr>
              <w:t>宜昌市</w:t>
            </w:r>
          </w:p>
        </w:tc>
        <w:tc>
          <w:tcPr>
            <w:tcW w:w="862" w:type="pct"/>
            <w:tcBorders>
              <w:top w:val="nil"/>
              <w:left w:val="nil"/>
              <w:bottom w:val="single" w:color="auto" w:sz="8" w:space="0"/>
              <w:right w:val="single" w:color="auto" w:sz="8" w:space="0"/>
            </w:tcBorders>
            <w:noWrap/>
            <w:vAlign w:val="center"/>
          </w:tcPr>
          <w:p w14:paraId="111228FE">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2FA7BC91">
            <w:pPr>
              <w:pStyle w:val="106"/>
              <w:snapToGrid w:val="0"/>
              <w:spacing w:before="31" w:beforeLines="10" w:after="31" w:afterLines="10" w:line="300" w:lineRule="exact"/>
              <w:ind w:left="-112" w:right="-112"/>
              <w:rPr>
                <w:sz w:val="20"/>
              </w:rPr>
            </w:pPr>
            <w:r>
              <w:rPr>
                <w:rFonts w:hint="eastAsia"/>
                <w:sz w:val="20"/>
              </w:rPr>
              <w:t>已建</w:t>
            </w:r>
          </w:p>
        </w:tc>
      </w:tr>
      <w:tr w14:paraId="3A27522F">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627200B5">
            <w:pPr>
              <w:pStyle w:val="106"/>
              <w:snapToGrid w:val="0"/>
              <w:spacing w:before="31" w:beforeLines="10" w:after="31" w:afterLines="10" w:line="300" w:lineRule="exact"/>
              <w:ind w:left="-112" w:right="-112"/>
              <w:rPr>
                <w:sz w:val="20"/>
              </w:rPr>
            </w:pPr>
            <w:r>
              <w:rPr>
                <w:rFonts w:hint="eastAsia"/>
                <w:sz w:val="20"/>
              </w:rPr>
              <w:t>46</w:t>
            </w:r>
          </w:p>
        </w:tc>
        <w:tc>
          <w:tcPr>
            <w:tcW w:w="1671" w:type="pct"/>
            <w:tcBorders>
              <w:top w:val="nil"/>
              <w:left w:val="nil"/>
              <w:bottom w:val="single" w:color="auto" w:sz="8" w:space="0"/>
              <w:right w:val="single" w:color="auto" w:sz="8" w:space="0"/>
            </w:tcBorders>
            <w:noWrap/>
            <w:vAlign w:val="center"/>
          </w:tcPr>
          <w:p w14:paraId="3F3FF7C6">
            <w:pPr>
              <w:pStyle w:val="106"/>
              <w:snapToGrid w:val="0"/>
              <w:spacing w:before="31" w:beforeLines="10" w:after="31" w:afterLines="10" w:line="300" w:lineRule="exact"/>
              <w:ind w:left="-112" w:right="-112"/>
              <w:rPr>
                <w:sz w:val="20"/>
              </w:rPr>
            </w:pPr>
            <w:r>
              <w:rPr>
                <w:rFonts w:hint="eastAsia"/>
                <w:sz w:val="20"/>
              </w:rPr>
              <w:t>桅杆坪</w:t>
            </w:r>
          </w:p>
        </w:tc>
        <w:tc>
          <w:tcPr>
            <w:tcW w:w="948" w:type="pct"/>
            <w:tcBorders>
              <w:top w:val="nil"/>
              <w:left w:val="nil"/>
              <w:bottom w:val="single" w:color="auto" w:sz="8" w:space="0"/>
              <w:right w:val="single" w:color="auto" w:sz="8" w:space="0"/>
            </w:tcBorders>
            <w:noWrap/>
            <w:vAlign w:val="center"/>
          </w:tcPr>
          <w:p w14:paraId="649CD53C">
            <w:pPr>
              <w:pStyle w:val="106"/>
              <w:snapToGrid w:val="0"/>
              <w:spacing w:before="31" w:beforeLines="10" w:after="31" w:afterLines="10" w:line="300" w:lineRule="exact"/>
              <w:ind w:left="-112" w:right="-112"/>
              <w:rPr>
                <w:sz w:val="20"/>
              </w:rPr>
            </w:pPr>
            <w:r>
              <w:rPr>
                <w:rFonts w:hint="eastAsia"/>
                <w:sz w:val="20"/>
              </w:rPr>
              <w:t>宜昌市</w:t>
            </w:r>
          </w:p>
        </w:tc>
        <w:tc>
          <w:tcPr>
            <w:tcW w:w="862" w:type="pct"/>
            <w:tcBorders>
              <w:top w:val="nil"/>
              <w:left w:val="nil"/>
              <w:bottom w:val="single" w:color="auto" w:sz="8" w:space="0"/>
              <w:right w:val="single" w:color="auto" w:sz="8" w:space="0"/>
            </w:tcBorders>
            <w:noWrap/>
            <w:vAlign w:val="center"/>
          </w:tcPr>
          <w:p w14:paraId="5C535A2E">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708739F6">
            <w:pPr>
              <w:pStyle w:val="106"/>
              <w:snapToGrid w:val="0"/>
              <w:spacing w:before="31" w:beforeLines="10" w:after="31" w:afterLines="10" w:line="300" w:lineRule="exact"/>
              <w:ind w:left="-112" w:right="-112"/>
              <w:rPr>
                <w:sz w:val="20"/>
              </w:rPr>
            </w:pPr>
            <w:r>
              <w:rPr>
                <w:rFonts w:hint="eastAsia"/>
                <w:sz w:val="20"/>
              </w:rPr>
              <w:t>已建</w:t>
            </w:r>
          </w:p>
        </w:tc>
      </w:tr>
      <w:tr w14:paraId="41C6C4AB">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0529F953">
            <w:pPr>
              <w:pStyle w:val="106"/>
              <w:snapToGrid w:val="0"/>
              <w:spacing w:before="31" w:beforeLines="10" w:after="31" w:afterLines="10" w:line="300" w:lineRule="exact"/>
              <w:ind w:left="-112" w:right="-112"/>
              <w:rPr>
                <w:sz w:val="20"/>
              </w:rPr>
            </w:pPr>
            <w:r>
              <w:rPr>
                <w:rFonts w:hint="eastAsia"/>
                <w:sz w:val="20"/>
              </w:rPr>
              <w:t>47</w:t>
            </w:r>
          </w:p>
        </w:tc>
        <w:tc>
          <w:tcPr>
            <w:tcW w:w="1671" w:type="pct"/>
            <w:tcBorders>
              <w:top w:val="nil"/>
              <w:left w:val="nil"/>
              <w:bottom w:val="single" w:color="auto" w:sz="8" w:space="0"/>
              <w:right w:val="single" w:color="auto" w:sz="8" w:space="0"/>
            </w:tcBorders>
            <w:noWrap/>
            <w:vAlign w:val="center"/>
          </w:tcPr>
          <w:p w14:paraId="1CF4FA1F">
            <w:pPr>
              <w:pStyle w:val="106"/>
              <w:snapToGrid w:val="0"/>
              <w:spacing w:before="31" w:beforeLines="10" w:after="31" w:afterLines="10" w:line="300" w:lineRule="exact"/>
              <w:ind w:left="-112" w:right="-112"/>
              <w:rPr>
                <w:sz w:val="20"/>
              </w:rPr>
            </w:pPr>
            <w:r>
              <w:rPr>
                <w:rFonts w:hint="eastAsia"/>
                <w:sz w:val="20"/>
              </w:rPr>
              <w:t>白石港</w:t>
            </w:r>
          </w:p>
        </w:tc>
        <w:tc>
          <w:tcPr>
            <w:tcW w:w="948" w:type="pct"/>
            <w:tcBorders>
              <w:top w:val="nil"/>
              <w:left w:val="nil"/>
              <w:bottom w:val="single" w:color="auto" w:sz="8" w:space="0"/>
              <w:right w:val="single" w:color="auto" w:sz="8" w:space="0"/>
            </w:tcBorders>
            <w:noWrap/>
            <w:vAlign w:val="center"/>
          </w:tcPr>
          <w:p w14:paraId="43F120CE">
            <w:pPr>
              <w:pStyle w:val="106"/>
              <w:snapToGrid w:val="0"/>
              <w:spacing w:before="31" w:beforeLines="10" w:after="31" w:afterLines="10" w:line="300" w:lineRule="exact"/>
              <w:ind w:left="-112" w:right="-112"/>
              <w:rPr>
                <w:sz w:val="20"/>
              </w:rPr>
            </w:pPr>
            <w:r>
              <w:rPr>
                <w:rFonts w:hint="eastAsia"/>
                <w:sz w:val="20"/>
              </w:rPr>
              <w:t>宜昌市</w:t>
            </w:r>
          </w:p>
        </w:tc>
        <w:tc>
          <w:tcPr>
            <w:tcW w:w="862" w:type="pct"/>
            <w:tcBorders>
              <w:top w:val="nil"/>
              <w:left w:val="nil"/>
              <w:bottom w:val="single" w:color="auto" w:sz="8" w:space="0"/>
              <w:right w:val="single" w:color="auto" w:sz="8" w:space="0"/>
            </w:tcBorders>
            <w:noWrap/>
            <w:vAlign w:val="center"/>
          </w:tcPr>
          <w:p w14:paraId="3D74BA64">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4B67EFCB">
            <w:pPr>
              <w:pStyle w:val="106"/>
              <w:snapToGrid w:val="0"/>
              <w:spacing w:before="31" w:beforeLines="10" w:after="31" w:afterLines="10" w:line="300" w:lineRule="exact"/>
              <w:ind w:left="-112" w:right="-112"/>
              <w:rPr>
                <w:sz w:val="20"/>
              </w:rPr>
            </w:pPr>
            <w:r>
              <w:rPr>
                <w:rFonts w:hint="eastAsia"/>
                <w:sz w:val="20"/>
              </w:rPr>
              <w:t>已建</w:t>
            </w:r>
          </w:p>
        </w:tc>
      </w:tr>
      <w:tr w14:paraId="112DF837">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254A7BE9">
            <w:pPr>
              <w:pStyle w:val="106"/>
              <w:snapToGrid w:val="0"/>
              <w:spacing w:before="31" w:beforeLines="10" w:after="31" w:afterLines="10" w:line="300" w:lineRule="exact"/>
              <w:ind w:left="-112" w:right="-112"/>
              <w:rPr>
                <w:sz w:val="20"/>
              </w:rPr>
            </w:pPr>
            <w:r>
              <w:rPr>
                <w:rFonts w:hint="eastAsia"/>
                <w:sz w:val="20"/>
              </w:rPr>
              <w:t>48</w:t>
            </w:r>
          </w:p>
        </w:tc>
        <w:tc>
          <w:tcPr>
            <w:tcW w:w="1671" w:type="pct"/>
            <w:tcBorders>
              <w:top w:val="nil"/>
              <w:left w:val="nil"/>
              <w:bottom w:val="single" w:color="auto" w:sz="8" w:space="0"/>
              <w:right w:val="single" w:color="auto" w:sz="8" w:space="0"/>
            </w:tcBorders>
            <w:noWrap/>
            <w:vAlign w:val="center"/>
          </w:tcPr>
          <w:p w14:paraId="34D2A900">
            <w:pPr>
              <w:pStyle w:val="106"/>
              <w:snapToGrid w:val="0"/>
              <w:spacing w:before="31" w:beforeLines="10" w:after="31" w:afterLines="10" w:line="300" w:lineRule="exact"/>
              <w:ind w:left="-112" w:right="-112"/>
              <w:rPr>
                <w:sz w:val="20"/>
              </w:rPr>
            </w:pPr>
            <w:r>
              <w:rPr>
                <w:rFonts w:hint="eastAsia"/>
                <w:sz w:val="20"/>
              </w:rPr>
              <w:t>云池（白洋）</w:t>
            </w:r>
          </w:p>
        </w:tc>
        <w:tc>
          <w:tcPr>
            <w:tcW w:w="948" w:type="pct"/>
            <w:tcBorders>
              <w:top w:val="nil"/>
              <w:left w:val="nil"/>
              <w:bottom w:val="single" w:color="auto" w:sz="8" w:space="0"/>
              <w:right w:val="single" w:color="auto" w:sz="8" w:space="0"/>
            </w:tcBorders>
            <w:noWrap/>
            <w:vAlign w:val="center"/>
          </w:tcPr>
          <w:p w14:paraId="58BA9681">
            <w:pPr>
              <w:pStyle w:val="106"/>
              <w:snapToGrid w:val="0"/>
              <w:spacing w:before="31" w:beforeLines="10" w:after="31" w:afterLines="10" w:line="300" w:lineRule="exact"/>
              <w:ind w:left="-112" w:right="-112"/>
              <w:rPr>
                <w:sz w:val="20"/>
              </w:rPr>
            </w:pPr>
            <w:r>
              <w:rPr>
                <w:rFonts w:hint="eastAsia"/>
                <w:sz w:val="20"/>
              </w:rPr>
              <w:t>宜昌市</w:t>
            </w:r>
          </w:p>
        </w:tc>
        <w:tc>
          <w:tcPr>
            <w:tcW w:w="862" w:type="pct"/>
            <w:tcBorders>
              <w:top w:val="nil"/>
              <w:left w:val="nil"/>
              <w:bottom w:val="single" w:color="auto" w:sz="8" w:space="0"/>
              <w:right w:val="single" w:color="auto" w:sz="8" w:space="0"/>
            </w:tcBorders>
            <w:noWrap/>
            <w:vAlign w:val="center"/>
          </w:tcPr>
          <w:p w14:paraId="6DABE603">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2756CB91">
            <w:pPr>
              <w:pStyle w:val="106"/>
              <w:snapToGrid w:val="0"/>
              <w:spacing w:before="31" w:beforeLines="10" w:after="31" w:afterLines="10" w:line="300" w:lineRule="exact"/>
              <w:ind w:left="-112" w:right="-112"/>
              <w:rPr>
                <w:sz w:val="20"/>
              </w:rPr>
            </w:pPr>
            <w:r>
              <w:rPr>
                <w:rFonts w:hint="eastAsia"/>
                <w:sz w:val="20"/>
              </w:rPr>
              <w:t>新建</w:t>
            </w:r>
          </w:p>
        </w:tc>
      </w:tr>
      <w:tr w14:paraId="2BC3BE85">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7B8FFDF3">
            <w:pPr>
              <w:pStyle w:val="106"/>
              <w:snapToGrid w:val="0"/>
              <w:spacing w:before="31" w:beforeLines="10" w:after="31" w:afterLines="10" w:line="300" w:lineRule="exact"/>
              <w:ind w:left="-112" w:right="-112"/>
              <w:rPr>
                <w:sz w:val="20"/>
              </w:rPr>
            </w:pPr>
            <w:r>
              <w:rPr>
                <w:rFonts w:hint="eastAsia"/>
                <w:sz w:val="20"/>
              </w:rPr>
              <w:t>49</w:t>
            </w:r>
          </w:p>
        </w:tc>
        <w:tc>
          <w:tcPr>
            <w:tcW w:w="1671" w:type="pct"/>
            <w:tcBorders>
              <w:top w:val="nil"/>
              <w:left w:val="nil"/>
              <w:bottom w:val="single" w:color="auto" w:sz="8" w:space="0"/>
              <w:right w:val="single" w:color="auto" w:sz="8" w:space="0"/>
            </w:tcBorders>
            <w:noWrap/>
            <w:vAlign w:val="center"/>
          </w:tcPr>
          <w:p w14:paraId="7597DB3F">
            <w:pPr>
              <w:pStyle w:val="106"/>
              <w:snapToGrid w:val="0"/>
              <w:spacing w:before="31" w:beforeLines="10" w:after="31" w:afterLines="10" w:line="300" w:lineRule="exact"/>
              <w:ind w:left="-112" w:right="-112"/>
              <w:rPr>
                <w:sz w:val="20"/>
              </w:rPr>
            </w:pPr>
            <w:r>
              <w:rPr>
                <w:rFonts w:hint="eastAsia"/>
                <w:sz w:val="20"/>
              </w:rPr>
              <w:t>翟湾</w:t>
            </w:r>
          </w:p>
        </w:tc>
        <w:tc>
          <w:tcPr>
            <w:tcW w:w="948" w:type="pct"/>
            <w:tcBorders>
              <w:top w:val="nil"/>
              <w:left w:val="nil"/>
              <w:bottom w:val="single" w:color="auto" w:sz="8" w:space="0"/>
              <w:right w:val="single" w:color="auto" w:sz="8" w:space="0"/>
            </w:tcBorders>
            <w:noWrap/>
            <w:vAlign w:val="center"/>
          </w:tcPr>
          <w:p w14:paraId="27A73926">
            <w:pPr>
              <w:pStyle w:val="106"/>
              <w:snapToGrid w:val="0"/>
              <w:spacing w:before="31" w:beforeLines="10" w:after="31" w:afterLines="10" w:line="300" w:lineRule="exact"/>
              <w:ind w:left="-112" w:right="-112"/>
              <w:rPr>
                <w:sz w:val="20"/>
              </w:rPr>
            </w:pPr>
            <w:r>
              <w:rPr>
                <w:rFonts w:hint="eastAsia"/>
                <w:sz w:val="20"/>
              </w:rPr>
              <w:t>襄阳市</w:t>
            </w:r>
          </w:p>
        </w:tc>
        <w:tc>
          <w:tcPr>
            <w:tcW w:w="862" w:type="pct"/>
            <w:tcBorders>
              <w:top w:val="nil"/>
              <w:left w:val="nil"/>
              <w:bottom w:val="single" w:color="auto" w:sz="8" w:space="0"/>
              <w:right w:val="single" w:color="auto" w:sz="8" w:space="0"/>
            </w:tcBorders>
            <w:noWrap/>
            <w:vAlign w:val="center"/>
          </w:tcPr>
          <w:p w14:paraId="5D94E0E4">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4B24A992">
            <w:pPr>
              <w:pStyle w:val="106"/>
              <w:snapToGrid w:val="0"/>
              <w:spacing w:before="31" w:beforeLines="10" w:after="31" w:afterLines="10" w:line="300" w:lineRule="exact"/>
              <w:ind w:left="-112" w:right="-112"/>
              <w:rPr>
                <w:sz w:val="20"/>
              </w:rPr>
            </w:pPr>
            <w:r>
              <w:rPr>
                <w:rFonts w:hint="eastAsia"/>
                <w:sz w:val="20"/>
              </w:rPr>
              <w:t>已建</w:t>
            </w:r>
          </w:p>
        </w:tc>
      </w:tr>
      <w:tr w14:paraId="69CB5DB5">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12779262">
            <w:pPr>
              <w:pStyle w:val="106"/>
              <w:snapToGrid w:val="0"/>
              <w:spacing w:before="31" w:beforeLines="10" w:after="31" w:afterLines="10" w:line="300" w:lineRule="exact"/>
              <w:ind w:left="-112" w:right="-112"/>
              <w:rPr>
                <w:sz w:val="20"/>
              </w:rPr>
            </w:pPr>
            <w:r>
              <w:rPr>
                <w:rFonts w:hint="eastAsia"/>
                <w:sz w:val="20"/>
              </w:rPr>
              <w:t>50</w:t>
            </w:r>
          </w:p>
        </w:tc>
        <w:tc>
          <w:tcPr>
            <w:tcW w:w="1671" w:type="pct"/>
            <w:tcBorders>
              <w:top w:val="nil"/>
              <w:left w:val="nil"/>
              <w:bottom w:val="single" w:color="auto" w:sz="8" w:space="0"/>
              <w:right w:val="single" w:color="auto" w:sz="8" w:space="0"/>
            </w:tcBorders>
            <w:noWrap/>
            <w:vAlign w:val="center"/>
          </w:tcPr>
          <w:p w14:paraId="22BD8834">
            <w:pPr>
              <w:pStyle w:val="106"/>
              <w:snapToGrid w:val="0"/>
              <w:spacing w:before="31" w:beforeLines="10" w:after="31" w:afterLines="10" w:line="300" w:lineRule="exact"/>
              <w:ind w:left="-112" w:right="-112"/>
              <w:rPr>
                <w:sz w:val="20"/>
              </w:rPr>
            </w:pPr>
            <w:r>
              <w:rPr>
                <w:rFonts w:hint="eastAsia"/>
                <w:sz w:val="20"/>
              </w:rPr>
              <w:t>埠口</w:t>
            </w:r>
          </w:p>
        </w:tc>
        <w:tc>
          <w:tcPr>
            <w:tcW w:w="948" w:type="pct"/>
            <w:tcBorders>
              <w:top w:val="nil"/>
              <w:left w:val="nil"/>
              <w:bottom w:val="single" w:color="auto" w:sz="8" w:space="0"/>
              <w:right w:val="single" w:color="auto" w:sz="8" w:space="0"/>
            </w:tcBorders>
            <w:noWrap/>
            <w:vAlign w:val="center"/>
          </w:tcPr>
          <w:p w14:paraId="366F1A5C">
            <w:pPr>
              <w:pStyle w:val="106"/>
              <w:snapToGrid w:val="0"/>
              <w:spacing w:before="31" w:beforeLines="10" w:after="31" w:afterLines="10" w:line="300" w:lineRule="exact"/>
              <w:ind w:left="-112" w:right="-112"/>
              <w:rPr>
                <w:sz w:val="20"/>
              </w:rPr>
            </w:pPr>
            <w:r>
              <w:rPr>
                <w:rFonts w:hint="eastAsia"/>
                <w:sz w:val="20"/>
              </w:rPr>
              <w:t>襄阳市</w:t>
            </w:r>
          </w:p>
        </w:tc>
        <w:tc>
          <w:tcPr>
            <w:tcW w:w="862" w:type="pct"/>
            <w:tcBorders>
              <w:top w:val="nil"/>
              <w:left w:val="nil"/>
              <w:bottom w:val="single" w:color="auto" w:sz="8" w:space="0"/>
              <w:right w:val="single" w:color="auto" w:sz="8" w:space="0"/>
            </w:tcBorders>
            <w:noWrap/>
            <w:vAlign w:val="center"/>
          </w:tcPr>
          <w:p w14:paraId="559F8E25">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2D2B4D67">
            <w:pPr>
              <w:pStyle w:val="106"/>
              <w:snapToGrid w:val="0"/>
              <w:spacing w:before="31" w:beforeLines="10" w:after="31" w:afterLines="10" w:line="300" w:lineRule="exact"/>
              <w:ind w:left="-112" w:right="-112"/>
              <w:rPr>
                <w:sz w:val="20"/>
              </w:rPr>
            </w:pPr>
            <w:r>
              <w:rPr>
                <w:rFonts w:hint="eastAsia"/>
                <w:sz w:val="20"/>
              </w:rPr>
              <w:t>已建</w:t>
            </w:r>
          </w:p>
        </w:tc>
      </w:tr>
      <w:tr w14:paraId="6305118F">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0593D42F">
            <w:pPr>
              <w:pStyle w:val="106"/>
              <w:snapToGrid w:val="0"/>
              <w:spacing w:before="31" w:beforeLines="10" w:after="31" w:afterLines="10" w:line="300" w:lineRule="exact"/>
              <w:ind w:left="-112" w:right="-112"/>
              <w:rPr>
                <w:sz w:val="20"/>
              </w:rPr>
            </w:pPr>
            <w:r>
              <w:rPr>
                <w:rFonts w:hint="eastAsia"/>
                <w:sz w:val="20"/>
              </w:rPr>
              <w:t>51</w:t>
            </w:r>
          </w:p>
        </w:tc>
        <w:tc>
          <w:tcPr>
            <w:tcW w:w="1671" w:type="pct"/>
            <w:tcBorders>
              <w:top w:val="nil"/>
              <w:left w:val="nil"/>
              <w:bottom w:val="single" w:color="auto" w:sz="8" w:space="0"/>
              <w:right w:val="single" w:color="auto" w:sz="8" w:space="0"/>
            </w:tcBorders>
            <w:noWrap/>
            <w:vAlign w:val="center"/>
          </w:tcPr>
          <w:p w14:paraId="0D32014D">
            <w:pPr>
              <w:pStyle w:val="106"/>
              <w:snapToGrid w:val="0"/>
              <w:spacing w:before="31" w:beforeLines="10" w:after="31" w:afterLines="10" w:line="300" w:lineRule="exact"/>
              <w:ind w:left="-112" w:right="-112"/>
              <w:rPr>
                <w:sz w:val="20"/>
              </w:rPr>
            </w:pPr>
            <w:r>
              <w:rPr>
                <w:rFonts w:hint="eastAsia"/>
                <w:sz w:val="20"/>
              </w:rPr>
              <w:t>张湾</w:t>
            </w:r>
          </w:p>
        </w:tc>
        <w:tc>
          <w:tcPr>
            <w:tcW w:w="948" w:type="pct"/>
            <w:tcBorders>
              <w:top w:val="nil"/>
              <w:left w:val="nil"/>
              <w:bottom w:val="single" w:color="auto" w:sz="8" w:space="0"/>
              <w:right w:val="single" w:color="auto" w:sz="8" w:space="0"/>
            </w:tcBorders>
            <w:noWrap/>
            <w:vAlign w:val="center"/>
          </w:tcPr>
          <w:p w14:paraId="26AADED6">
            <w:pPr>
              <w:pStyle w:val="106"/>
              <w:snapToGrid w:val="0"/>
              <w:spacing w:before="31" w:beforeLines="10" w:after="31" w:afterLines="10" w:line="300" w:lineRule="exact"/>
              <w:ind w:left="-112" w:right="-112"/>
              <w:rPr>
                <w:sz w:val="20"/>
              </w:rPr>
            </w:pPr>
            <w:r>
              <w:rPr>
                <w:rFonts w:hint="eastAsia"/>
                <w:sz w:val="20"/>
              </w:rPr>
              <w:t>襄阳市</w:t>
            </w:r>
          </w:p>
        </w:tc>
        <w:tc>
          <w:tcPr>
            <w:tcW w:w="862" w:type="pct"/>
            <w:tcBorders>
              <w:top w:val="nil"/>
              <w:left w:val="nil"/>
              <w:bottom w:val="single" w:color="auto" w:sz="8" w:space="0"/>
              <w:right w:val="single" w:color="auto" w:sz="8" w:space="0"/>
            </w:tcBorders>
            <w:noWrap/>
            <w:vAlign w:val="center"/>
          </w:tcPr>
          <w:p w14:paraId="1237FD6B">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0F8EC2DB">
            <w:pPr>
              <w:pStyle w:val="106"/>
              <w:snapToGrid w:val="0"/>
              <w:spacing w:before="31" w:beforeLines="10" w:after="31" w:afterLines="10" w:line="300" w:lineRule="exact"/>
              <w:ind w:left="-112" w:right="-112"/>
              <w:rPr>
                <w:sz w:val="20"/>
              </w:rPr>
            </w:pPr>
            <w:r>
              <w:rPr>
                <w:rFonts w:hint="eastAsia"/>
                <w:sz w:val="20"/>
              </w:rPr>
              <w:t>新建</w:t>
            </w:r>
          </w:p>
        </w:tc>
      </w:tr>
      <w:tr w14:paraId="7C585057">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77AC2550">
            <w:pPr>
              <w:pStyle w:val="106"/>
              <w:snapToGrid w:val="0"/>
              <w:spacing w:before="31" w:beforeLines="10" w:after="31" w:afterLines="10" w:line="300" w:lineRule="exact"/>
              <w:ind w:left="-112" w:right="-112"/>
              <w:rPr>
                <w:sz w:val="20"/>
              </w:rPr>
            </w:pPr>
            <w:r>
              <w:rPr>
                <w:rFonts w:hint="eastAsia"/>
                <w:sz w:val="20"/>
              </w:rPr>
              <w:t>52</w:t>
            </w:r>
          </w:p>
        </w:tc>
        <w:tc>
          <w:tcPr>
            <w:tcW w:w="1671" w:type="pct"/>
            <w:tcBorders>
              <w:top w:val="nil"/>
              <w:left w:val="nil"/>
              <w:bottom w:val="single" w:color="auto" w:sz="8" w:space="0"/>
              <w:right w:val="single" w:color="auto" w:sz="8" w:space="0"/>
            </w:tcBorders>
            <w:noWrap/>
            <w:vAlign w:val="center"/>
          </w:tcPr>
          <w:p w14:paraId="627FE7C6">
            <w:pPr>
              <w:pStyle w:val="106"/>
              <w:snapToGrid w:val="0"/>
              <w:spacing w:before="31" w:beforeLines="10" w:after="31" w:afterLines="10" w:line="300" w:lineRule="exact"/>
              <w:ind w:left="-112" w:right="-112"/>
              <w:rPr>
                <w:sz w:val="20"/>
              </w:rPr>
            </w:pPr>
            <w:r>
              <w:rPr>
                <w:rFonts w:hint="eastAsia"/>
                <w:sz w:val="20"/>
              </w:rPr>
              <w:t>白家湾</w:t>
            </w:r>
          </w:p>
        </w:tc>
        <w:tc>
          <w:tcPr>
            <w:tcW w:w="948" w:type="pct"/>
            <w:tcBorders>
              <w:top w:val="nil"/>
              <w:left w:val="nil"/>
              <w:bottom w:val="single" w:color="auto" w:sz="8" w:space="0"/>
              <w:right w:val="single" w:color="auto" w:sz="8" w:space="0"/>
            </w:tcBorders>
            <w:noWrap/>
            <w:vAlign w:val="center"/>
          </w:tcPr>
          <w:p w14:paraId="03AE4889">
            <w:pPr>
              <w:pStyle w:val="106"/>
              <w:snapToGrid w:val="0"/>
              <w:spacing w:before="31" w:beforeLines="10" w:after="31" w:afterLines="10" w:line="300" w:lineRule="exact"/>
              <w:ind w:left="-112" w:right="-112"/>
              <w:rPr>
                <w:sz w:val="20"/>
              </w:rPr>
            </w:pPr>
            <w:r>
              <w:rPr>
                <w:rFonts w:hint="eastAsia"/>
                <w:sz w:val="20"/>
              </w:rPr>
              <w:t>襄阳市</w:t>
            </w:r>
          </w:p>
        </w:tc>
        <w:tc>
          <w:tcPr>
            <w:tcW w:w="862" w:type="pct"/>
            <w:tcBorders>
              <w:top w:val="nil"/>
              <w:left w:val="nil"/>
              <w:bottom w:val="single" w:color="auto" w:sz="8" w:space="0"/>
              <w:right w:val="single" w:color="auto" w:sz="8" w:space="0"/>
            </w:tcBorders>
            <w:noWrap/>
            <w:vAlign w:val="center"/>
          </w:tcPr>
          <w:p w14:paraId="0A8E1EB2">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33A933B6">
            <w:pPr>
              <w:pStyle w:val="106"/>
              <w:snapToGrid w:val="0"/>
              <w:spacing w:before="31" w:beforeLines="10" w:after="31" w:afterLines="10" w:line="300" w:lineRule="exact"/>
              <w:ind w:left="-112" w:right="-112"/>
              <w:rPr>
                <w:sz w:val="20"/>
              </w:rPr>
            </w:pPr>
            <w:r>
              <w:rPr>
                <w:rFonts w:hint="eastAsia"/>
                <w:sz w:val="20"/>
              </w:rPr>
              <w:t>在建</w:t>
            </w:r>
          </w:p>
        </w:tc>
      </w:tr>
      <w:tr w14:paraId="77CCAF8E">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66185DA0">
            <w:pPr>
              <w:pStyle w:val="106"/>
              <w:snapToGrid w:val="0"/>
              <w:spacing w:before="31" w:beforeLines="10" w:after="31" w:afterLines="10" w:line="300" w:lineRule="exact"/>
              <w:ind w:left="-112" w:right="-112"/>
              <w:rPr>
                <w:sz w:val="20"/>
              </w:rPr>
            </w:pPr>
            <w:r>
              <w:rPr>
                <w:rFonts w:hint="eastAsia"/>
                <w:sz w:val="20"/>
              </w:rPr>
              <w:t>53</w:t>
            </w:r>
          </w:p>
        </w:tc>
        <w:tc>
          <w:tcPr>
            <w:tcW w:w="1671" w:type="pct"/>
            <w:tcBorders>
              <w:top w:val="nil"/>
              <w:left w:val="nil"/>
              <w:bottom w:val="single" w:color="auto" w:sz="8" w:space="0"/>
              <w:right w:val="single" w:color="auto" w:sz="8" w:space="0"/>
            </w:tcBorders>
            <w:noWrap/>
            <w:vAlign w:val="center"/>
          </w:tcPr>
          <w:p w14:paraId="5086BD97">
            <w:pPr>
              <w:pStyle w:val="106"/>
              <w:snapToGrid w:val="0"/>
              <w:spacing w:before="31" w:beforeLines="10" w:after="31" w:afterLines="10" w:line="300" w:lineRule="exact"/>
              <w:ind w:left="-112" w:right="-112"/>
              <w:rPr>
                <w:sz w:val="20"/>
              </w:rPr>
            </w:pPr>
            <w:r>
              <w:rPr>
                <w:rFonts w:hint="eastAsia"/>
                <w:sz w:val="20"/>
              </w:rPr>
              <w:t>余家湖</w:t>
            </w:r>
          </w:p>
        </w:tc>
        <w:tc>
          <w:tcPr>
            <w:tcW w:w="948" w:type="pct"/>
            <w:tcBorders>
              <w:top w:val="nil"/>
              <w:left w:val="nil"/>
              <w:bottom w:val="single" w:color="auto" w:sz="8" w:space="0"/>
              <w:right w:val="single" w:color="auto" w:sz="8" w:space="0"/>
            </w:tcBorders>
            <w:noWrap/>
            <w:vAlign w:val="center"/>
          </w:tcPr>
          <w:p w14:paraId="0BD3C523">
            <w:pPr>
              <w:pStyle w:val="106"/>
              <w:snapToGrid w:val="0"/>
              <w:spacing w:before="31" w:beforeLines="10" w:after="31" w:afterLines="10" w:line="300" w:lineRule="exact"/>
              <w:ind w:left="-112" w:right="-112"/>
              <w:rPr>
                <w:sz w:val="20"/>
              </w:rPr>
            </w:pPr>
            <w:r>
              <w:rPr>
                <w:rFonts w:hint="eastAsia"/>
                <w:sz w:val="20"/>
              </w:rPr>
              <w:t>襄阳市</w:t>
            </w:r>
          </w:p>
        </w:tc>
        <w:tc>
          <w:tcPr>
            <w:tcW w:w="862" w:type="pct"/>
            <w:tcBorders>
              <w:top w:val="nil"/>
              <w:left w:val="nil"/>
              <w:bottom w:val="single" w:color="auto" w:sz="8" w:space="0"/>
              <w:right w:val="single" w:color="auto" w:sz="8" w:space="0"/>
            </w:tcBorders>
            <w:noWrap/>
            <w:vAlign w:val="center"/>
          </w:tcPr>
          <w:p w14:paraId="3C86AD10">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70709C15">
            <w:pPr>
              <w:pStyle w:val="106"/>
              <w:snapToGrid w:val="0"/>
              <w:spacing w:before="31" w:beforeLines="10" w:after="31" w:afterLines="10" w:line="300" w:lineRule="exact"/>
              <w:ind w:left="-112" w:right="-112"/>
              <w:rPr>
                <w:sz w:val="20"/>
              </w:rPr>
            </w:pPr>
            <w:r>
              <w:rPr>
                <w:rFonts w:hint="eastAsia"/>
                <w:sz w:val="20"/>
              </w:rPr>
              <w:t>新建</w:t>
            </w:r>
          </w:p>
        </w:tc>
      </w:tr>
      <w:tr w14:paraId="4212DE6E">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30C692AF">
            <w:pPr>
              <w:pStyle w:val="106"/>
              <w:snapToGrid w:val="0"/>
              <w:spacing w:before="31" w:beforeLines="10" w:after="31" w:afterLines="10" w:line="300" w:lineRule="exact"/>
              <w:ind w:left="-112" w:right="-112"/>
              <w:rPr>
                <w:sz w:val="20"/>
              </w:rPr>
            </w:pPr>
            <w:r>
              <w:rPr>
                <w:rFonts w:hint="eastAsia"/>
                <w:sz w:val="20"/>
              </w:rPr>
              <w:t>54</w:t>
            </w:r>
          </w:p>
        </w:tc>
        <w:tc>
          <w:tcPr>
            <w:tcW w:w="1671" w:type="pct"/>
            <w:tcBorders>
              <w:top w:val="nil"/>
              <w:left w:val="nil"/>
              <w:bottom w:val="single" w:color="auto" w:sz="8" w:space="0"/>
              <w:right w:val="single" w:color="auto" w:sz="8" w:space="0"/>
            </w:tcBorders>
            <w:noWrap/>
            <w:vAlign w:val="center"/>
          </w:tcPr>
          <w:p w14:paraId="23E826F9">
            <w:pPr>
              <w:pStyle w:val="106"/>
              <w:snapToGrid w:val="0"/>
              <w:spacing w:before="31" w:beforeLines="10" w:after="31" w:afterLines="10" w:line="300" w:lineRule="exact"/>
              <w:ind w:left="-112" w:right="-112"/>
              <w:rPr>
                <w:sz w:val="20"/>
              </w:rPr>
            </w:pPr>
            <w:r>
              <w:rPr>
                <w:rFonts w:hint="eastAsia"/>
                <w:sz w:val="20"/>
              </w:rPr>
              <w:t>聂家滩</w:t>
            </w:r>
          </w:p>
        </w:tc>
        <w:tc>
          <w:tcPr>
            <w:tcW w:w="948" w:type="pct"/>
            <w:tcBorders>
              <w:top w:val="nil"/>
              <w:left w:val="nil"/>
              <w:bottom w:val="single" w:color="auto" w:sz="8" w:space="0"/>
              <w:right w:val="single" w:color="auto" w:sz="8" w:space="0"/>
            </w:tcBorders>
            <w:noWrap/>
            <w:vAlign w:val="center"/>
          </w:tcPr>
          <w:p w14:paraId="00F28A50">
            <w:pPr>
              <w:pStyle w:val="106"/>
              <w:snapToGrid w:val="0"/>
              <w:spacing w:before="31" w:beforeLines="10" w:after="31" w:afterLines="10" w:line="300" w:lineRule="exact"/>
              <w:ind w:left="-112" w:right="-112"/>
              <w:rPr>
                <w:sz w:val="20"/>
              </w:rPr>
            </w:pPr>
            <w:r>
              <w:rPr>
                <w:rFonts w:hint="eastAsia"/>
                <w:sz w:val="20"/>
              </w:rPr>
              <w:t>襄阳市</w:t>
            </w:r>
          </w:p>
        </w:tc>
        <w:tc>
          <w:tcPr>
            <w:tcW w:w="862" w:type="pct"/>
            <w:tcBorders>
              <w:top w:val="nil"/>
              <w:left w:val="nil"/>
              <w:bottom w:val="single" w:color="auto" w:sz="8" w:space="0"/>
              <w:right w:val="single" w:color="auto" w:sz="8" w:space="0"/>
            </w:tcBorders>
            <w:noWrap/>
            <w:vAlign w:val="center"/>
          </w:tcPr>
          <w:p w14:paraId="4BAD9E48">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10D83F3D">
            <w:pPr>
              <w:pStyle w:val="106"/>
              <w:snapToGrid w:val="0"/>
              <w:spacing w:before="31" w:beforeLines="10" w:after="31" w:afterLines="10" w:line="300" w:lineRule="exact"/>
              <w:ind w:left="-112" w:right="-112"/>
              <w:rPr>
                <w:sz w:val="20"/>
              </w:rPr>
            </w:pPr>
            <w:r>
              <w:rPr>
                <w:rFonts w:hint="eastAsia"/>
                <w:sz w:val="20"/>
              </w:rPr>
              <w:t>新建</w:t>
            </w:r>
          </w:p>
        </w:tc>
      </w:tr>
      <w:tr w14:paraId="2ACB2D4E">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5885CE34">
            <w:pPr>
              <w:pStyle w:val="106"/>
              <w:snapToGrid w:val="0"/>
              <w:spacing w:before="31" w:beforeLines="10" w:after="31" w:afterLines="10" w:line="300" w:lineRule="exact"/>
              <w:ind w:left="-112" w:right="-112"/>
              <w:rPr>
                <w:sz w:val="20"/>
              </w:rPr>
            </w:pPr>
            <w:r>
              <w:rPr>
                <w:rFonts w:hint="eastAsia"/>
                <w:sz w:val="20"/>
              </w:rPr>
              <w:t>55</w:t>
            </w:r>
          </w:p>
        </w:tc>
        <w:tc>
          <w:tcPr>
            <w:tcW w:w="1671" w:type="pct"/>
            <w:tcBorders>
              <w:top w:val="nil"/>
              <w:left w:val="nil"/>
              <w:bottom w:val="single" w:color="auto" w:sz="8" w:space="0"/>
              <w:right w:val="single" w:color="auto" w:sz="8" w:space="0"/>
            </w:tcBorders>
            <w:noWrap/>
            <w:vAlign w:val="center"/>
          </w:tcPr>
          <w:p w14:paraId="159A1E42">
            <w:pPr>
              <w:pStyle w:val="106"/>
              <w:snapToGrid w:val="0"/>
              <w:spacing w:before="31" w:beforeLines="10" w:after="31" w:afterLines="10" w:line="300" w:lineRule="exact"/>
              <w:ind w:left="-112" w:right="-112"/>
              <w:rPr>
                <w:sz w:val="20"/>
              </w:rPr>
            </w:pPr>
            <w:r>
              <w:rPr>
                <w:rFonts w:hint="eastAsia"/>
                <w:sz w:val="20"/>
              </w:rPr>
              <w:t>汤店</w:t>
            </w:r>
          </w:p>
        </w:tc>
        <w:tc>
          <w:tcPr>
            <w:tcW w:w="948" w:type="pct"/>
            <w:tcBorders>
              <w:top w:val="nil"/>
              <w:left w:val="nil"/>
              <w:bottom w:val="single" w:color="auto" w:sz="8" w:space="0"/>
              <w:right w:val="single" w:color="auto" w:sz="8" w:space="0"/>
            </w:tcBorders>
            <w:noWrap/>
            <w:vAlign w:val="center"/>
          </w:tcPr>
          <w:p w14:paraId="03735C02">
            <w:pPr>
              <w:pStyle w:val="106"/>
              <w:snapToGrid w:val="0"/>
              <w:spacing w:before="31" w:beforeLines="10" w:after="31" w:afterLines="10" w:line="300" w:lineRule="exact"/>
              <w:ind w:left="-112" w:right="-112"/>
              <w:rPr>
                <w:sz w:val="20"/>
              </w:rPr>
            </w:pPr>
            <w:r>
              <w:rPr>
                <w:rFonts w:hint="eastAsia"/>
                <w:sz w:val="20"/>
              </w:rPr>
              <w:t>襄阳市</w:t>
            </w:r>
          </w:p>
        </w:tc>
        <w:tc>
          <w:tcPr>
            <w:tcW w:w="862" w:type="pct"/>
            <w:tcBorders>
              <w:top w:val="nil"/>
              <w:left w:val="nil"/>
              <w:bottom w:val="single" w:color="auto" w:sz="8" w:space="0"/>
              <w:right w:val="single" w:color="auto" w:sz="8" w:space="0"/>
            </w:tcBorders>
            <w:noWrap/>
            <w:vAlign w:val="center"/>
          </w:tcPr>
          <w:p w14:paraId="24A3DA78">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5E3E9B2E">
            <w:pPr>
              <w:pStyle w:val="106"/>
              <w:snapToGrid w:val="0"/>
              <w:spacing w:before="31" w:beforeLines="10" w:after="31" w:afterLines="10" w:line="300" w:lineRule="exact"/>
              <w:ind w:left="-112" w:right="-112"/>
              <w:rPr>
                <w:sz w:val="20"/>
              </w:rPr>
            </w:pPr>
            <w:r>
              <w:rPr>
                <w:rFonts w:hint="eastAsia"/>
                <w:sz w:val="20"/>
              </w:rPr>
              <w:t>新建</w:t>
            </w:r>
          </w:p>
        </w:tc>
      </w:tr>
      <w:tr w14:paraId="6F3332E7">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33A66168">
            <w:pPr>
              <w:pStyle w:val="106"/>
              <w:snapToGrid w:val="0"/>
              <w:spacing w:before="31" w:beforeLines="10" w:after="31" w:afterLines="10" w:line="300" w:lineRule="exact"/>
              <w:ind w:left="-112" w:right="-112"/>
              <w:rPr>
                <w:sz w:val="20"/>
              </w:rPr>
            </w:pPr>
            <w:r>
              <w:rPr>
                <w:rFonts w:hint="eastAsia"/>
                <w:sz w:val="20"/>
              </w:rPr>
              <w:t>56</w:t>
            </w:r>
          </w:p>
        </w:tc>
        <w:tc>
          <w:tcPr>
            <w:tcW w:w="1671" w:type="pct"/>
            <w:tcBorders>
              <w:top w:val="nil"/>
              <w:left w:val="nil"/>
              <w:bottom w:val="single" w:color="auto" w:sz="8" w:space="0"/>
              <w:right w:val="single" w:color="auto" w:sz="8" w:space="0"/>
            </w:tcBorders>
            <w:noWrap/>
            <w:vAlign w:val="center"/>
          </w:tcPr>
          <w:p w14:paraId="481CB103">
            <w:pPr>
              <w:pStyle w:val="106"/>
              <w:snapToGrid w:val="0"/>
              <w:spacing w:before="31" w:beforeLines="10" w:after="31" w:afterLines="10" w:line="300" w:lineRule="exact"/>
              <w:ind w:left="-112" w:right="-112"/>
              <w:rPr>
                <w:sz w:val="20"/>
              </w:rPr>
            </w:pPr>
            <w:r>
              <w:rPr>
                <w:rFonts w:hint="eastAsia"/>
                <w:sz w:val="20"/>
              </w:rPr>
              <w:t>沈湾</w:t>
            </w:r>
          </w:p>
        </w:tc>
        <w:tc>
          <w:tcPr>
            <w:tcW w:w="948" w:type="pct"/>
            <w:tcBorders>
              <w:top w:val="nil"/>
              <w:left w:val="nil"/>
              <w:bottom w:val="single" w:color="auto" w:sz="8" w:space="0"/>
              <w:right w:val="single" w:color="auto" w:sz="8" w:space="0"/>
            </w:tcBorders>
            <w:noWrap/>
            <w:vAlign w:val="center"/>
          </w:tcPr>
          <w:p w14:paraId="1EBE63C2">
            <w:pPr>
              <w:pStyle w:val="106"/>
              <w:snapToGrid w:val="0"/>
              <w:spacing w:before="31" w:beforeLines="10" w:after="31" w:afterLines="10" w:line="300" w:lineRule="exact"/>
              <w:ind w:left="-112" w:right="-112"/>
              <w:rPr>
                <w:sz w:val="20"/>
              </w:rPr>
            </w:pPr>
            <w:r>
              <w:rPr>
                <w:rFonts w:hint="eastAsia"/>
                <w:sz w:val="20"/>
              </w:rPr>
              <w:t>襄阳市</w:t>
            </w:r>
          </w:p>
        </w:tc>
        <w:tc>
          <w:tcPr>
            <w:tcW w:w="862" w:type="pct"/>
            <w:tcBorders>
              <w:top w:val="nil"/>
              <w:left w:val="nil"/>
              <w:bottom w:val="single" w:color="auto" w:sz="8" w:space="0"/>
              <w:right w:val="single" w:color="auto" w:sz="8" w:space="0"/>
            </w:tcBorders>
            <w:noWrap/>
            <w:vAlign w:val="center"/>
          </w:tcPr>
          <w:p w14:paraId="613357D2">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53661983">
            <w:pPr>
              <w:pStyle w:val="106"/>
              <w:snapToGrid w:val="0"/>
              <w:spacing w:before="31" w:beforeLines="10" w:after="31" w:afterLines="10" w:line="300" w:lineRule="exact"/>
              <w:ind w:left="-112" w:right="-112"/>
              <w:rPr>
                <w:sz w:val="20"/>
              </w:rPr>
            </w:pPr>
            <w:r>
              <w:rPr>
                <w:rFonts w:hint="eastAsia"/>
                <w:sz w:val="20"/>
              </w:rPr>
              <w:t>已建</w:t>
            </w:r>
          </w:p>
        </w:tc>
      </w:tr>
      <w:tr w14:paraId="5EA1388F">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44C57938">
            <w:pPr>
              <w:pStyle w:val="106"/>
              <w:snapToGrid w:val="0"/>
              <w:spacing w:before="31" w:beforeLines="10" w:after="31" w:afterLines="10" w:line="300" w:lineRule="exact"/>
              <w:ind w:left="-112" w:right="-112"/>
              <w:rPr>
                <w:sz w:val="20"/>
              </w:rPr>
            </w:pPr>
            <w:r>
              <w:rPr>
                <w:rFonts w:hint="eastAsia"/>
                <w:sz w:val="20"/>
              </w:rPr>
              <w:t>57</w:t>
            </w:r>
          </w:p>
        </w:tc>
        <w:tc>
          <w:tcPr>
            <w:tcW w:w="1671" w:type="pct"/>
            <w:tcBorders>
              <w:top w:val="nil"/>
              <w:left w:val="nil"/>
              <w:bottom w:val="single" w:color="auto" w:sz="8" w:space="0"/>
              <w:right w:val="single" w:color="auto" w:sz="8" w:space="0"/>
            </w:tcBorders>
            <w:noWrap/>
            <w:vAlign w:val="center"/>
          </w:tcPr>
          <w:p w14:paraId="4433123A">
            <w:pPr>
              <w:pStyle w:val="106"/>
              <w:snapToGrid w:val="0"/>
              <w:spacing w:before="31" w:beforeLines="10" w:after="31" w:afterLines="10" w:line="300" w:lineRule="exact"/>
              <w:ind w:left="-112" w:right="-112"/>
              <w:rPr>
                <w:sz w:val="20"/>
              </w:rPr>
            </w:pPr>
            <w:r>
              <w:rPr>
                <w:rFonts w:hint="eastAsia"/>
                <w:sz w:val="20"/>
              </w:rPr>
              <w:t>朱市</w:t>
            </w:r>
          </w:p>
        </w:tc>
        <w:tc>
          <w:tcPr>
            <w:tcW w:w="948" w:type="pct"/>
            <w:tcBorders>
              <w:top w:val="nil"/>
              <w:left w:val="nil"/>
              <w:bottom w:val="single" w:color="auto" w:sz="8" w:space="0"/>
              <w:right w:val="single" w:color="auto" w:sz="8" w:space="0"/>
            </w:tcBorders>
            <w:noWrap/>
            <w:vAlign w:val="center"/>
          </w:tcPr>
          <w:p w14:paraId="060B8F4E">
            <w:pPr>
              <w:pStyle w:val="106"/>
              <w:snapToGrid w:val="0"/>
              <w:spacing w:before="31" w:beforeLines="10" w:after="31" w:afterLines="10" w:line="300" w:lineRule="exact"/>
              <w:ind w:left="-112" w:right="-112"/>
              <w:rPr>
                <w:sz w:val="20"/>
              </w:rPr>
            </w:pPr>
            <w:r>
              <w:rPr>
                <w:rFonts w:hint="eastAsia"/>
                <w:sz w:val="20"/>
              </w:rPr>
              <w:t>襄阳市</w:t>
            </w:r>
          </w:p>
        </w:tc>
        <w:tc>
          <w:tcPr>
            <w:tcW w:w="862" w:type="pct"/>
            <w:tcBorders>
              <w:top w:val="nil"/>
              <w:left w:val="nil"/>
              <w:bottom w:val="single" w:color="auto" w:sz="8" w:space="0"/>
              <w:right w:val="single" w:color="auto" w:sz="8" w:space="0"/>
            </w:tcBorders>
            <w:noWrap/>
            <w:vAlign w:val="center"/>
          </w:tcPr>
          <w:p w14:paraId="59324176">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1935C0F0">
            <w:pPr>
              <w:pStyle w:val="106"/>
              <w:snapToGrid w:val="0"/>
              <w:spacing w:before="31" w:beforeLines="10" w:after="31" w:afterLines="10" w:line="300" w:lineRule="exact"/>
              <w:ind w:left="-112" w:right="-112"/>
              <w:rPr>
                <w:sz w:val="20"/>
              </w:rPr>
            </w:pPr>
            <w:r>
              <w:rPr>
                <w:rFonts w:hint="eastAsia"/>
                <w:sz w:val="20"/>
              </w:rPr>
              <w:t>新建</w:t>
            </w:r>
          </w:p>
        </w:tc>
      </w:tr>
      <w:tr w14:paraId="2B8FAE2D">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5B315090">
            <w:pPr>
              <w:pStyle w:val="106"/>
              <w:snapToGrid w:val="0"/>
              <w:spacing w:before="31" w:beforeLines="10" w:after="31" w:afterLines="10" w:line="300" w:lineRule="exact"/>
              <w:ind w:left="-112" w:right="-112"/>
              <w:rPr>
                <w:sz w:val="20"/>
              </w:rPr>
            </w:pPr>
            <w:r>
              <w:rPr>
                <w:rFonts w:hint="eastAsia"/>
                <w:sz w:val="20"/>
              </w:rPr>
              <w:t>58</w:t>
            </w:r>
          </w:p>
        </w:tc>
        <w:tc>
          <w:tcPr>
            <w:tcW w:w="1671" w:type="pct"/>
            <w:tcBorders>
              <w:top w:val="nil"/>
              <w:left w:val="nil"/>
              <w:bottom w:val="single" w:color="auto" w:sz="8" w:space="0"/>
              <w:right w:val="single" w:color="auto" w:sz="8" w:space="0"/>
            </w:tcBorders>
            <w:noWrap/>
            <w:vAlign w:val="center"/>
          </w:tcPr>
          <w:p w14:paraId="7A9A9618">
            <w:pPr>
              <w:pStyle w:val="106"/>
              <w:snapToGrid w:val="0"/>
              <w:spacing w:before="31" w:beforeLines="10" w:after="31" w:afterLines="10" w:line="300" w:lineRule="exact"/>
              <w:ind w:left="-112" w:right="-112"/>
              <w:rPr>
                <w:sz w:val="20"/>
              </w:rPr>
            </w:pPr>
            <w:r>
              <w:rPr>
                <w:rFonts w:hint="eastAsia"/>
                <w:sz w:val="20"/>
              </w:rPr>
              <w:t>茶庵</w:t>
            </w:r>
          </w:p>
        </w:tc>
        <w:tc>
          <w:tcPr>
            <w:tcW w:w="948" w:type="pct"/>
            <w:tcBorders>
              <w:top w:val="nil"/>
              <w:left w:val="nil"/>
              <w:bottom w:val="single" w:color="auto" w:sz="8" w:space="0"/>
              <w:right w:val="single" w:color="auto" w:sz="8" w:space="0"/>
            </w:tcBorders>
            <w:noWrap/>
            <w:vAlign w:val="center"/>
          </w:tcPr>
          <w:p w14:paraId="422A2B68">
            <w:pPr>
              <w:pStyle w:val="106"/>
              <w:snapToGrid w:val="0"/>
              <w:spacing w:before="31" w:beforeLines="10" w:after="31" w:afterLines="10" w:line="300" w:lineRule="exact"/>
              <w:ind w:left="-112" w:right="-112"/>
              <w:rPr>
                <w:sz w:val="20"/>
              </w:rPr>
            </w:pPr>
            <w:r>
              <w:rPr>
                <w:rFonts w:hint="eastAsia"/>
                <w:sz w:val="20"/>
              </w:rPr>
              <w:t>襄阳市</w:t>
            </w:r>
          </w:p>
        </w:tc>
        <w:tc>
          <w:tcPr>
            <w:tcW w:w="862" w:type="pct"/>
            <w:tcBorders>
              <w:top w:val="nil"/>
              <w:left w:val="nil"/>
              <w:bottom w:val="single" w:color="auto" w:sz="8" w:space="0"/>
              <w:right w:val="single" w:color="auto" w:sz="8" w:space="0"/>
            </w:tcBorders>
            <w:noWrap/>
            <w:vAlign w:val="center"/>
          </w:tcPr>
          <w:p w14:paraId="75FA0D53">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070B2537">
            <w:pPr>
              <w:pStyle w:val="106"/>
              <w:snapToGrid w:val="0"/>
              <w:spacing w:before="31" w:beforeLines="10" w:after="31" w:afterLines="10" w:line="300" w:lineRule="exact"/>
              <w:ind w:left="-112" w:right="-112"/>
              <w:rPr>
                <w:sz w:val="20"/>
              </w:rPr>
            </w:pPr>
            <w:r>
              <w:rPr>
                <w:rFonts w:hint="eastAsia"/>
                <w:sz w:val="20"/>
              </w:rPr>
              <w:t>新建</w:t>
            </w:r>
          </w:p>
        </w:tc>
      </w:tr>
      <w:tr w14:paraId="22C2B83A">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6DEC4CBC">
            <w:pPr>
              <w:pStyle w:val="106"/>
              <w:snapToGrid w:val="0"/>
              <w:spacing w:before="31" w:beforeLines="10" w:after="31" w:afterLines="10" w:line="300" w:lineRule="exact"/>
              <w:ind w:left="-112" w:right="-112"/>
              <w:rPr>
                <w:sz w:val="20"/>
              </w:rPr>
            </w:pPr>
            <w:r>
              <w:rPr>
                <w:rFonts w:hint="eastAsia"/>
                <w:sz w:val="20"/>
              </w:rPr>
              <w:t>59</w:t>
            </w:r>
          </w:p>
        </w:tc>
        <w:tc>
          <w:tcPr>
            <w:tcW w:w="1671" w:type="pct"/>
            <w:tcBorders>
              <w:top w:val="nil"/>
              <w:left w:val="nil"/>
              <w:bottom w:val="single" w:color="auto" w:sz="8" w:space="0"/>
              <w:right w:val="single" w:color="auto" w:sz="8" w:space="0"/>
            </w:tcBorders>
            <w:noWrap/>
            <w:vAlign w:val="center"/>
          </w:tcPr>
          <w:p w14:paraId="0A8D7350">
            <w:pPr>
              <w:pStyle w:val="106"/>
              <w:snapToGrid w:val="0"/>
              <w:spacing w:before="31" w:beforeLines="10" w:after="31" w:afterLines="10" w:line="300" w:lineRule="exact"/>
              <w:ind w:left="-112" w:right="-112"/>
              <w:rPr>
                <w:sz w:val="20"/>
              </w:rPr>
            </w:pPr>
            <w:r>
              <w:rPr>
                <w:rFonts w:hint="eastAsia"/>
                <w:sz w:val="20"/>
              </w:rPr>
              <w:t>马兰河口</w:t>
            </w:r>
          </w:p>
        </w:tc>
        <w:tc>
          <w:tcPr>
            <w:tcW w:w="948" w:type="pct"/>
            <w:tcBorders>
              <w:top w:val="nil"/>
              <w:left w:val="nil"/>
              <w:bottom w:val="single" w:color="auto" w:sz="8" w:space="0"/>
              <w:right w:val="single" w:color="auto" w:sz="8" w:space="0"/>
            </w:tcBorders>
            <w:noWrap/>
            <w:vAlign w:val="center"/>
          </w:tcPr>
          <w:p w14:paraId="172E1081">
            <w:pPr>
              <w:pStyle w:val="106"/>
              <w:snapToGrid w:val="0"/>
              <w:spacing w:before="31" w:beforeLines="10" w:after="31" w:afterLines="10" w:line="300" w:lineRule="exact"/>
              <w:ind w:left="-112" w:right="-112"/>
              <w:rPr>
                <w:sz w:val="20"/>
              </w:rPr>
            </w:pPr>
            <w:r>
              <w:rPr>
                <w:rFonts w:hint="eastAsia"/>
                <w:sz w:val="20"/>
              </w:rPr>
              <w:t>襄阳市</w:t>
            </w:r>
          </w:p>
        </w:tc>
        <w:tc>
          <w:tcPr>
            <w:tcW w:w="862" w:type="pct"/>
            <w:tcBorders>
              <w:top w:val="nil"/>
              <w:left w:val="nil"/>
              <w:bottom w:val="single" w:color="auto" w:sz="8" w:space="0"/>
              <w:right w:val="single" w:color="auto" w:sz="8" w:space="0"/>
            </w:tcBorders>
            <w:noWrap/>
            <w:vAlign w:val="center"/>
          </w:tcPr>
          <w:p w14:paraId="6022ABA6">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760CBA87">
            <w:pPr>
              <w:pStyle w:val="106"/>
              <w:snapToGrid w:val="0"/>
              <w:spacing w:before="31" w:beforeLines="10" w:after="31" w:afterLines="10" w:line="300" w:lineRule="exact"/>
              <w:ind w:left="-112" w:right="-112"/>
              <w:rPr>
                <w:sz w:val="20"/>
              </w:rPr>
            </w:pPr>
            <w:r>
              <w:rPr>
                <w:rFonts w:hint="eastAsia"/>
                <w:sz w:val="20"/>
              </w:rPr>
              <w:t>已建</w:t>
            </w:r>
          </w:p>
        </w:tc>
      </w:tr>
      <w:tr w14:paraId="279BF236">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43E927CC">
            <w:pPr>
              <w:pStyle w:val="106"/>
              <w:snapToGrid w:val="0"/>
              <w:spacing w:before="31" w:beforeLines="10" w:after="31" w:afterLines="10" w:line="300" w:lineRule="exact"/>
              <w:ind w:left="-112" w:right="-112"/>
              <w:rPr>
                <w:sz w:val="20"/>
              </w:rPr>
            </w:pPr>
            <w:r>
              <w:rPr>
                <w:rFonts w:hint="eastAsia"/>
                <w:sz w:val="20"/>
              </w:rPr>
              <w:t>60</w:t>
            </w:r>
          </w:p>
        </w:tc>
        <w:tc>
          <w:tcPr>
            <w:tcW w:w="1671" w:type="pct"/>
            <w:tcBorders>
              <w:top w:val="nil"/>
              <w:left w:val="nil"/>
              <w:bottom w:val="single" w:color="auto" w:sz="8" w:space="0"/>
              <w:right w:val="single" w:color="auto" w:sz="8" w:space="0"/>
            </w:tcBorders>
            <w:noWrap/>
            <w:vAlign w:val="center"/>
          </w:tcPr>
          <w:p w14:paraId="5040A75F">
            <w:pPr>
              <w:pStyle w:val="106"/>
              <w:snapToGrid w:val="0"/>
              <w:spacing w:before="31" w:beforeLines="10" w:after="31" w:afterLines="10" w:line="300" w:lineRule="exact"/>
              <w:ind w:left="-112" w:right="-112"/>
              <w:rPr>
                <w:sz w:val="20"/>
              </w:rPr>
            </w:pPr>
            <w:r>
              <w:rPr>
                <w:rFonts w:hint="eastAsia"/>
                <w:sz w:val="20"/>
              </w:rPr>
              <w:t>燕矶</w:t>
            </w:r>
          </w:p>
        </w:tc>
        <w:tc>
          <w:tcPr>
            <w:tcW w:w="948" w:type="pct"/>
            <w:tcBorders>
              <w:top w:val="nil"/>
              <w:left w:val="nil"/>
              <w:bottom w:val="single" w:color="auto" w:sz="8" w:space="0"/>
              <w:right w:val="single" w:color="auto" w:sz="8" w:space="0"/>
            </w:tcBorders>
            <w:noWrap/>
            <w:vAlign w:val="center"/>
          </w:tcPr>
          <w:p w14:paraId="752BFB9F">
            <w:pPr>
              <w:pStyle w:val="106"/>
              <w:snapToGrid w:val="0"/>
              <w:spacing w:before="31" w:beforeLines="10" w:after="31" w:afterLines="10" w:line="300" w:lineRule="exact"/>
              <w:ind w:left="-112" w:right="-112"/>
              <w:rPr>
                <w:sz w:val="20"/>
              </w:rPr>
            </w:pPr>
            <w:r>
              <w:rPr>
                <w:rFonts w:hint="eastAsia"/>
                <w:sz w:val="20"/>
              </w:rPr>
              <w:t>鄂州市</w:t>
            </w:r>
          </w:p>
        </w:tc>
        <w:tc>
          <w:tcPr>
            <w:tcW w:w="862" w:type="pct"/>
            <w:tcBorders>
              <w:top w:val="nil"/>
              <w:left w:val="nil"/>
              <w:bottom w:val="single" w:color="auto" w:sz="8" w:space="0"/>
              <w:right w:val="single" w:color="auto" w:sz="8" w:space="0"/>
            </w:tcBorders>
            <w:noWrap/>
            <w:vAlign w:val="center"/>
          </w:tcPr>
          <w:p w14:paraId="109D9269">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6A8E5B3A">
            <w:pPr>
              <w:pStyle w:val="106"/>
              <w:snapToGrid w:val="0"/>
              <w:spacing w:before="31" w:beforeLines="10" w:after="31" w:afterLines="10" w:line="300" w:lineRule="exact"/>
              <w:ind w:left="-112" w:right="-112"/>
              <w:rPr>
                <w:sz w:val="20"/>
              </w:rPr>
            </w:pPr>
            <w:r>
              <w:rPr>
                <w:rFonts w:hint="eastAsia"/>
                <w:sz w:val="20"/>
              </w:rPr>
              <w:t>新建</w:t>
            </w:r>
          </w:p>
        </w:tc>
      </w:tr>
      <w:tr w14:paraId="37423C52">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4614B2D4">
            <w:pPr>
              <w:pStyle w:val="106"/>
              <w:snapToGrid w:val="0"/>
              <w:spacing w:before="31" w:beforeLines="10" w:after="31" w:afterLines="10" w:line="300" w:lineRule="exact"/>
              <w:ind w:left="-112" w:right="-112"/>
              <w:rPr>
                <w:sz w:val="20"/>
              </w:rPr>
            </w:pPr>
            <w:r>
              <w:rPr>
                <w:rFonts w:hint="eastAsia"/>
                <w:sz w:val="20"/>
              </w:rPr>
              <w:t>61</w:t>
            </w:r>
          </w:p>
        </w:tc>
        <w:tc>
          <w:tcPr>
            <w:tcW w:w="1671" w:type="pct"/>
            <w:tcBorders>
              <w:top w:val="nil"/>
              <w:left w:val="nil"/>
              <w:bottom w:val="single" w:color="auto" w:sz="8" w:space="0"/>
              <w:right w:val="single" w:color="auto" w:sz="8" w:space="0"/>
            </w:tcBorders>
            <w:noWrap/>
            <w:vAlign w:val="center"/>
          </w:tcPr>
          <w:p w14:paraId="60408A47">
            <w:pPr>
              <w:pStyle w:val="106"/>
              <w:snapToGrid w:val="0"/>
              <w:spacing w:before="31" w:beforeLines="10" w:after="31" w:afterLines="10" w:line="300" w:lineRule="exact"/>
              <w:ind w:left="-112" w:right="-112"/>
              <w:rPr>
                <w:sz w:val="20"/>
              </w:rPr>
            </w:pPr>
            <w:r>
              <w:rPr>
                <w:rFonts w:hint="eastAsia"/>
                <w:sz w:val="20"/>
              </w:rPr>
              <w:t>梁子岛水源</w:t>
            </w:r>
          </w:p>
        </w:tc>
        <w:tc>
          <w:tcPr>
            <w:tcW w:w="948" w:type="pct"/>
            <w:tcBorders>
              <w:top w:val="nil"/>
              <w:left w:val="nil"/>
              <w:bottom w:val="single" w:color="auto" w:sz="8" w:space="0"/>
              <w:right w:val="single" w:color="auto" w:sz="8" w:space="0"/>
            </w:tcBorders>
            <w:noWrap/>
            <w:vAlign w:val="center"/>
          </w:tcPr>
          <w:p w14:paraId="5F079D86">
            <w:pPr>
              <w:pStyle w:val="106"/>
              <w:snapToGrid w:val="0"/>
              <w:spacing w:before="31" w:beforeLines="10" w:after="31" w:afterLines="10" w:line="300" w:lineRule="exact"/>
              <w:ind w:left="-112" w:right="-112"/>
              <w:rPr>
                <w:sz w:val="20"/>
              </w:rPr>
            </w:pPr>
            <w:r>
              <w:rPr>
                <w:rFonts w:hint="eastAsia"/>
                <w:sz w:val="20"/>
              </w:rPr>
              <w:t>鄂州市</w:t>
            </w:r>
          </w:p>
        </w:tc>
        <w:tc>
          <w:tcPr>
            <w:tcW w:w="862" w:type="pct"/>
            <w:tcBorders>
              <w:top w:val="nil"/>
              <w:left w:val="nil"/>
              <w:bottom w:val="single" w:color="auto" w:sz="8" w:space="0"/>
              <w:right w:val="single" w:color="auto" w:sz="8" w:space="0"/>
            </w:tcBorders>
            <w:noWrap/>
            <w:vAlign w:val="center"/>
          </w:tcPr>
          <w:p w14:paraId="1403E9CE">
            <w:pPr>
              <w:pStyle w:val="106"/>
              <w:snapToGrid w:val="0"/>
              <w:spacing w:before="31" w:beforeLines="10" w:after="31" w:afterLines="10" w:line="300" w:lineRule="exact"/>
              <w:ind w:left="-112" w:right="-112"/>
              <w:rPr>
                <w:sz w:val="20"/>
              </w:rPr>
            </w:pPr>
            <w:r>
              <w:rPr>
                <w:rFonts w:hint="eastAsia"/>
                <w:sz w:val="20"/>
              </w:rPr>
              <w:t>湖库</w:t>
            </w:r>
          </w:p>
        </w:tc>
        <w:tc>
          <w:tcPr>
            <w:tcW w:w="862" w:type="pct"/>
            <w:tcBorders>
              <w:top w:val="nil"/>
              <w:left w:val="nil"/>
              <w:bottom w:val="single" w:color="auto" w:sz="8" w:space="0"/>
              <w:right w:val="single" w:color="auto" w:sz="8" w:space="0"/>
            </w:tcBorders>
            <w:noWrap/>
            <w:vAlign w:val="center"/>
          </w:tcPr>
          <w:p w14:paraId="3731A5E3">
            <w:pPr>
              <w:pStyle w:val="106"/>
              <w:snapToGrid w:val="0"/>
              <w:spacing w:before="31" w:beforeLines="10" w:after="31" w:afterLines="10" w:line="300" w:lineRule="exact"/>
              <w:ind w:left="-112" w:right="-112"/>
              <w:rPr>
                <w:sz w:val="20"/>
              </w:rPr>
            </w:pPr>
            <w:r>
              <w:rPr>
                <w:rFonts w:hint="eastAsia"/>
                <w:sz w:val="20"/>
              </w:rPr>
              <w:t>已建</w:t>
            </w:r>
          </w:p>
        </w:tc>
      </w:tr>
      <w:tr w14:paraId="70F6AF06">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31C42A8A">
            <w:pPr>
              <w:pStyle w:val="106"/>
              <w:snapToGrid w:val="0"/>
              <w:spacing w:before="31" w:beforeLines="10" w:after="31" w:afterLines="10" w:line="300" w:lineRule="exact"/>
              <w:ind w:left="-112" w:right="-112"/>
              <w:rPr>
                <w:sz w:val="20"/>
              </w:rPr>
            </w:pPr>
            <w:r>
              <w:rPr>
                <w:rFonts w:hint="eastAsia"/>
                <w:sz w:val="20"/>
              </w:rPr>
              <w:t>62</w:t>
            </w:r>
          </w:p>
        </w:tc>
        <w:tc>
          <w:tcPr>
            <w:tcW w:w="1671" w:type="pct"/>
            <w:tcBorders>
              <w:top w:val="nil"/>
              <w:left w:val="nil"/>
              <w:bottom w:val="single" w:color="auto" w:sz="8" w:space="0"/>
              <w:right w:val="single" w:color="auto" w:sz="8" w:space="0"/>
            </w:tcBorders>
            <w:noWrap/>
            <w:vAlign w:val="center"/>
          </w:tcPr>
          <w:p w14:paraId="18831E29">
            <w:pPr>
              <w:pStyle w:val="106"/>
              <w:snapToGrid w:val="0"/>
              <w:spacing w:before="31" w:beforeLines="10" w:after="31" w:afterLines="10" w:line="300" w:lineRule="exact"/>
              <w:ind w:left="-112" w:right="-112"/>
              <w:rPr>
                <w:sz w:val="20"/>
              </w:rPr>
            </w:pPr>
            <w:r>
              <w:rPr>
                <w:rFonts w:hint="eastAsia"/>
                <w:sz w:val="20"/>
              </w:rPr>
              <w:t>漳河水库库心</w:t>
            </w:r>
          </w:p>
        </w:tc>
        <w:tc>
          <w:tcPr>
            <w:tcW w:w="948" w:type="pct"/>
            <w:tcBorders>
              <w:top w:val="nil"/>
              <w:left w:val="nil"/>
              <w:bottom w:val="single" w:color="auto" w:sz="8" w:space="0"/>
              <w:right w:val="single" w:color="auto" w:sz="8" w:space="0"/>
            </w:tcBorders>
            <w:noWrap/>
            <w:vAlign w:val="center"/>
          </w:tcPr>
          <w:p w14:paraId="222DAA10">
            <w:pPr>
              <w:pStyle w:val="106"/>
              <w:snapToGrid w:val="0"/>
              <w:spacing w:before="31" w:beforeLines="10" w:after="31" w:afterLines="10" w:line="300" w:lineRule="exact"/>
              <w:ind w:left="-112" w:right="-112"/>
              <w:rPr>
                <w:sz w:val="20"/>
              </w:rPr>
            </w:pPr>
            <w:r>
              <w:rPr>
                <w:rFonts w:hint="eastAsia"/>
                <w:sz w:val="20"/>
              </w:rPr>
              <w:t>荆门市</w:t>
            </w:r>
          </w:p>
        </w:tc>
        <w:tc>
          <w:tcPr>
            <w:tcW w:w="862" w:type="pct"/>
            <w:tcBorders>
              <w:top w:val="nil"/>
              <w:left w:val="nil"/>
              <w:bottom w:val="single" w:color="auto" w:sz="8" w:space="0"/>
              <w:right w:val="single" w:color="auto" w:sz="8" w:space="0"/>
            </w:tcBorders>
            <w:noWrap/>
            <w:vAlign w:val="center"/>
          </w:tcPr>
          <w:p w14:paraId="689C78A4">
            <w:pPr>
              <w:pStyle w:val="106"/>
              <w:snapToGrid w:val="0"/>
              <w:spacing w:before="31" w:beforeLines="10" w:after="31" w:afterLines="10" w:line="300" w:lineRule="exact"/>
              <w:ind w:left="-112" w:right="-112"/>
              <w:rPr>
                <w:sz w:val="20"/>
              </w:rPr>
            </w:pPr>
            <w:r>
              <w:rPr>
                <w:rFonts w:hint="eastAsia"/>
                <w:sz w:val="20"/>
              </w:rPr>
              <w:t>湖库</w:t>
            </w:r>
          </w:p>
        </w:tc>
        <w:tc>
          <w:tcPr>
            <w:tcW w:w="862" w:type="pct"/>
            <w:tcBorders>
              <w:top w:val="nil"/>
              <w:left w:val="nil"/>
              <w:bottom w:val="single" w:color="auto" w:sz="8" w:space="0"/>
              <w:right w:val="single" w:color="auto" w:sz="8" w:space="0"/>
            </w:tcBorders>
            <w:noWrap/>
            <w:vAlign w:val="center"/>
          </w:tcPr>
          <w:p w14:paraId="2E2FC53E">
            <w:pPr>
              <w:pStyle w:val="106"/>
              <w:snapToGrid w:val="0"/>
              <w:spacing w:before="31" w:beforeLines="10" w:after="31" w:afterLines="10" w:line="300" w:lineRule="exact"/>
              <w:ind w:left="-112" w:right="-112"/>
              <w:rPr>
                <w:sz w:val="20"/>
              </w:rPr>
            </w:pPr>
            <w:r>
              <w:rPr>
                <w:rFonts w:hint="eastAsia"/>
                <w:sz w:val="20"/>
              </w:rPr>
              <w:t>新建</w:t>
            </w:r>
          </w:p>
        </w:tc>
      </w:tr>
      <w:tr w14:paraId="659AF2F0">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37A5A073">
            <w:pPr>
              <w:pStyle w:val="106"/>
              <w:snapToGrid w:val="0"/>
              <w:spacing w:before="31" w:beforeLines="10" w:after="31" w:afterLines="10" w:line="300" w:lineRule="exact"/>
              <w:ind w:left="-112" w:right="-112"/>
              <w:rPr>
                <w:sz w:val="20"/>
              </w:rPr>
            </w:pPr>
            <w:r>
              <w:rPr>
                <w:rFonts w:hint="eastAsia"/>
                <w:sz w:val="20"/>
              </w:rPr>
              <w:t>63</w:t>
            </w:r>
          </w:p>
        </w:tc>
        <w:tc>
          <w:tcPr>
            <w:tcW w:w="1671" w:type="pct"/>
            <w:tcBorders>
              <w:top w:val="nil"/>
              <w:left w:val="nil"/>
              <w:bottom w:val="single" w:color="auto" w:sz="8" w:space="0"/>
              <w:right w:val="single" w:color="auto" w:sz="8" w:space="0"/>
            </w:tcBorders>
            <w:noWrap/>
            <w:vAlign w:val="center"/>
          </w:tcPr>
          <w:p w14:paraId="09A14AE3">
            <w:pPr>
              <w:pStyle w:val="106"/>
              <w:snapToGrid w:val="0"/>
              <w:spacing w:before="31" w:beforeLines="10" w:after="31" w:afterLines="10" w:line="300" w:lineRule="exact"/>
              <w:ind w:left="-112" w:right="-112"/>
              <w:rPr>
                <w:sz w:val="20"/>
              </w:rPr>
            </w:pPr>
            <w:r>
              <w:rPr>
                <w:rFonts w:hint="eastAsia"/>
                <w:sz w:val="20"/>
              </w:rPr>
              <w:t>转斗</w:t>
            </w:r>
          </w:p>
        </w:tc>
        <w:tc>
          <w:tcPr>
            <w:tcW w:w="948" w:type="pct"/>
            <w:tcBorders>
              <w:top w:val="nil"/>
              <w:left w:val="nil"/>
              <w:bottom w:val="single" w:color="auto" w:sz="8" w:space="0"/>
              <w:right w:val="single" w:color="auto" w:sz="8" w:space="0"/>
            </w:tcBorders>
            <w:noWrap/>
            <w:vAlign w:val="center"/>
          </w:tcPr>
          <w:p w14:paraId="481DDAD8">
            <w:pPr>
              <w:pStyle w:val="106"/>
              <w:snapToGrid w:val="0"/>
              <w:spacing w:before="31" w:beforeLines="10" w:after="31" w:afterLines="10" w:line="300" w:lineRule="exact"/>
              <w:ind w:left="-112" w:right="-112"/>
              <w:rPr>
                <w:sz w:val="20"/>
              </w:rPr>
            </w:pPr>
            <w:r>
              <w:rPr>
                <w:rFonts w:hint="eastAsia"/>
                <w:sz w:val="20"/>
              </w:rPr>
              <w:t>荆门市</w:t>
            </w:r>
          </w:p>
        </w:tc>
        <w:tc>
          <w:tcPr>
            <w:tcW w:w="862" w:type="pct"/>
            <w:tcBorders>
              <w:top w:val="nil"/>
              <w:left w:val="nil"/>
              <w:bottom w:val="single" w:color="auto" w:sz="8" w:space="0"/>
              <w:right w:val="single" w:color="auto" w:sz="8" w:space="0"/>
            </w:tcBorders>
            <w:noWrap/>
            <w:vAlign w:val="center"/>
          </w:tcPr>
          <w:p w14:paraId="481E9608">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545C6E44">
            <w:pPr>
              <w:pStyle w:val="106"/>
              <w:snapToGrid w:val="0"/>
              <w:spacing w:before="31" w:beforeLines="10" w:after="31" w:afterLines="10" w:line="300" w:lineRule="exact"/>
              <w:ind w:left="-112" w:right="-112"/>
              <w:rPr>
                <w:sz w:val="20"/>
              </w:rPr>
            </w:pPr>
            <w:r>
              <w:rPr>
                <w:rFonts w:hint="eastAsia"/>
                <w:sz w:val="20"/>
              </w:rPr>
              <w:t>已建</w:t>
            </w:r>
          </w:p>
        </w:tc>
      </w:tr>
      <w:tr w14:paraId="4DDF06B3">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12B388C8">
            <w:pPr>
              <w:pStyle w:val="106"/>
              <w:snapToGrid w:val="0"/>
              <w:spacing w:before="31" w:beforeLines="10" w:after="31" w:afterLines="10" w:line="300" w:lineRule="exact"/>
              <w:ind w:left="-112" w:right="-112"/>
              <w:rPr>
                <w:sz w:val="20"/>
              </w:rPr>
            </w:pPr>
            <w:r>
              <w:rPr>
                <w:rFonts w:hint="eastAsia"/>
                <w:sz w:val="20"/>
              </w:rPr>
              <w:t>64</w:t>
            </w:r>
          </w:p>
        </w:tc>
        <w:tc>
          <w:tcPr>
            <w:tcW w:w="1671" w:type="pct"/>
            <w:tcBorders>
              <w:top w:val="nil"/>
              <w:left w:val="nil"/>
              <w:bottom w:val="single" w:color="auto" w:sz="8" w:space="0"/>
              <w:right w:val="single" w:color="auto" w:sz="8" w:space="0"/>
            </w:tcBorders>
            <w:noWrap/>
            <w:vAlign w:val="center"/>
          </w:tcPr>
          <w:p w14:paraId="50A1AA58">
            <w:pPr>
              <w:pStyle w:val="106"/>
              <w:snapToGrid w:val="0"/>
              <w:spacing w:before="31" w:beforeLines="10" w:after="31" w:afterLines="10" w:line="300" w:lineRule="exact"/>
              <w:ind w:left="-112" w:right="-112"/>
              <w:rPr>
                <w:sz w:val="20"/>
              </w:rPr>
            </w:pPr>
            <w:r>
              <w:rPr>
                <w:rFonts w:hint="eastAsia"/>
                <w:sz w:val="20"/>
              </w:rPr>
              <w:t>罗汉闸</w:t>
            </w:r>
          </w:p>
        </w:tc>
        <w:tc>
          <w:tcPr>
            <w:tcW w:w="948" w:type="pct"/>
            <w:tcBorders>
              <w:top w:val="nil"/>
              <w:left w:val="nil"/>
              <w:bottom w:val="single" w:color="auto" w:sz="8" w:space="0"/>
              <w:right w:val="single" w:color="auto" w:sz="8" w:space="0"/>
            </w:tcBorders>
            <w:noWrap/>
            <w:vAlign w:val="center"/>
          </w:tcPr>
          <w:p w14:paraId="346405BB">
            <w:pPr>
              <w:pStyle w:val="106"/>
              <w:snapToGrid w:val="0"/>
              <w:spacing w:before="31" w:beforeLines="10" w:after="31" w:afterLines="10" w:line="300" w:lineRule="exact"/>
              <w:ind w:left="-112" w:right="-112"/>
              <w:rPr>
                <w:sz w:val="20"/>
              </w:rPr>
            </w:pPr>
            <w:r>
              <w:rPr>
                <w:rFonts w:hint="eastAsia"/>
                <w:sz w:val="20"/>
              </w:rPr>
              <w:t>天门市</w:t>
            </w:r>
          </w:p>
        </w:tc>
        <w:tc>
          <w:tcPr>
            <w:tcW w:w="862" w:type="pct"/>
            <w:tcBorders>
              <w:top w:val="nil"/>
              <w:left w:val="nil"/>
              <w:bottom w:val="single" w:color="auto" w:sz="8" w:space="0"/>
              <w:right w:val="single" w:color="auto" w:sz="8" w:space="0"/>
            </w:tcBorders>
            <w:noWrap/>
            <w:vAlign w:val="center"/>
          </w:tcPr>
          <w:p w14:paraId="0B2FDCB7">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5E15E4B7">
            <w:pPr>
              <w:pStyle w:val="106"/>
              <w:snapToGrid w:val="0"/>
              <w:spacing w:before="31" w:beforeLines="10" w:after="31" w:afterLines="10" w:line="300" w:lineRule="exact"/>
              <w:ind w:left="-112" w:right="-112"/>
              <w:rPr>
                <w:sz w:val="20"/>
              </w:rPr>
            </w:pPr>
            <w:r>
              <w:rPr>
                <w:rFonts w:hint="eastAsia"/>
                <w:sz w:val="20"/>
              </w:rPr>
              <w:t>已建</w:t>
            </w:r>
          </w:p>
        </w:tc>
      </w:tr>
      <w:tr w14:paraId="72343223">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4831DDF3">
            <w:pPr>
              <w:pStyle w:val="106"/>
              <w:snapToGrid w:val="0"/>
              <w:spacing w:before="31" w:beforeLines="10" w:after="31" w:afterLines="10" w:line="300" w:lineRule="exact"/>
              <w:ind w:left="-112" w:right="-112"/>
              <w:rPr>
                <w:sz w:val="20"/>
              </w:rPr>
            </w:pPr>
            <w:r>
              <w:rPr>
                <w:rFonts w:hint="eastAsia"/>
                <w:sz w:val="20"/>
              </w:rPr>
              <w:t>65</w:t>
            </w:r>
          </w:p>
        </w:tc>
        <w:tc>
          <w:tcPr>
            <w:tcW w:w="1671" w:type="pct"/>
            <w:tcBorders>
              <w:top w:val="nil"/>
              <w:left w:val="nil"/>
              <w:bottom w:val="single" w:color="auto" w:sz="8" w:space="0"/>
              <w:right w:val="single" w:color="auto" w:sz="8" w:space="0"/>
            </w:tcBorders>
            <w:noWrap/>
            <w:vAlign w:val="center"/>
          </w:tcPr>
          <w:p w14:paraId="046FF175">
            <w:pPr>
              <w:pStyle w:val="106"/>
              <w:snapToGrid w:val="0"/>
              <w:spacing w:before="31" w:beforeLines="10" w:after="31" w:afterLines="10" w:line="300" w:lineRule="exact"/>
              <w:ind w:left="-112" w:right="-112"/>
              <w:rPr>
                <w:sz w:val="20"/>
              </w:rPr>
            </w:pPr>
            <w:r>
              <w:rPr>
                <w:rFonts w:hint="eastAsia"/>
                <w:sz w:val="20"/>
              </w:rPr>
              <w:t>皇庄</w:t>
            </w:r>
          </w:p>
        </w:tc>
        <w:tc>
          <w:tcPr>
            <w:tcW w:w="948" w:type="pct"/>
            <w:tcBorders>
              <w:top w:val="nil"/>
              <w:left w:val="nil"/>
              <w:bottom w:val="single" w:color="auto" w:sz="8" w:space="0"/>
              <w:right w:val="single" w:color="auto" w:sz="8" w:space="0"/>
            </w:tcBorders>
            <w:noWrap/>
            <w:vAlign w:val="center"/>
          </w:tcPr>
          <w:p w14:paraId="2831BF18">
            <w:pPr>
              <w:pStyle w:val="106"/>
              <w:snapToGrid w:val="0"/>
              <w:spacing w:before="31" w:beforeLines="10" w:after="31" w:afterLines="10" w:line="300" w:lineRule="exact"/>
              <w:ind w:left="-112" w:right="-112"/>
              <w:rPr>
                <w:sz w:val="20"/>
              </w:rPr>
            </w:pPr>
            <w:r>
              <w:rPr>
                <w:rFonts w:hint="eastAsia"/>
                <w:sz w:val="20"/>
              </w:rPr>
              <w:t>荆门市</w:t>
            </w:r>
          </w:p>
        </w:tc>
        <w:tc>
          <w:tcPr>
            <w:tcW w:w="862" w:type="pct"/>
            <w:tcBorders>
              <w:top w:val="nil"/>
              <w:left w:val="nil"/>
              <w:bottom w:val="single" w:color="auto" w:sz="8" w:space="0"/>
              <w:right w:val="single" w:color="auto" w:sz="8" w:space="0"/>
            </w:tcBorders>
            <w:noWrap/>
            <w:vAlign w:val="center"/>
          </w:tcPr>
          <w:p w14:paraId="67542A66">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15F0C4CA">
            <w:pPr>
              <w:pStyle w:val="106"/>
              <w:snapToGrid w:val="0"/>
              <w:spacing w:before="31" w:beforeLines="10" w:after="31" w:afterLines="10" w:line="300" w:lineRule="exact"/>
              <w:ind w:left="-112" w:right="-112"/>
              <w:rPr>
                <w:sz w:val="20"/>
              </w:rPr>
            </w:pPr>
            <w:r>
              <w:rPr>
                <w:rFonts w:hint="eastAsia"/>
                <w:sz w:val="20"/>
              </w:rPr>
              <w:t>新建</w:t>
            </w:r>
          </w:p>
        </w:tc>
      </w:tr>
      <w:tr w14:paraId="361D119A">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5FC9DD08">
            <w:pPr>
              <w:pStyle w:val="106"/>
              <w:snapToGrid w:val="0"/>
              <w:spacing w:before="31" w:beforeLines="10" w:after="31" w:afterLines="10" w:line="300" w:lineRule="exact"/>
              <w:ind w:left="-112" w:right="-112"/>
              <w:rPr>
                <w:sz w:val="20"/>
              </w:rPr>
            </w:pPr>
            <w:r>
              <w:rPr>
                <w:rFonts w:hint="eastAsia"/>
                <w:sz w:val="20"/>
              </w:rPr>
              <w:t>66</w:t>
            </w:r>
          </w:p>
        </w:tc>
        <w:tc>
          <w:tcPr>
            <w:tcW w:w="1671" w:type="pct"/>
            <w:tcBorders>
              <w:top w:val="nil"/>
              <w:left w:val="nil"/>
              <w:bottom w:val="single" w:color="auto" w:sz="8" w:space="0"/>
              <w:right w:val="single" w:color="auto" w:sz="8" w:space="0"/>
            </w:tcBorders>
            <w:noWrap/>
            <w:vAlign w:val="center"/>
          </w:tcPr>
          <w:p w14:paraId="31D84477">
            <w:pPr>
              <w:pStyle w:val="106"/>
              <w:snapToGrid w:val="0"/>
              <w:spacing w:before="31" w:beforeLines="10" w:after="31" w:afterLines="10" w:line="300" w:lineRule="exact"/>
              <w:ind w:left="-112" w:right="-112"/>
              <w:rPr>
                <w:sz w:val="20"/>
              </w:rPr>
            </w:pPr>
            <w:r>
              <w:rPr>
                <w:rFonts w:hint="eastAsia"/>
                <w:sz w:val="20"/>
              </w:rPr>
              <w:t>京山河邓李港</w:t>
            </w:r>
          </w:p>
        </w:tc>
        <w:tc>
          <w:tcPr>
            <w:tcW w:w="948" w:type="pct"/>
            <w:tcBorders>
              <w:top w:val="nil"/>
              <w:left w:val="nil"/>
              <w:bottom w:val="single" w:color="auto" w:sz="8" w:space="0"/>
              <w:right w:val="single" w:color="auto" w:sz="8" w:space="0"/>
            </w:tcBorders>
            <w:noWrap/>
            <w:vAlign w:val="center"/>
          </w:tcPr>
          <w:p w14:paraId="0AA49147">
            <w:pPr>
              <w:pStyle w:val="106"/>
              <w:snapToGrid w:val="0"/>
              <w:spacing w:before="31" w:beforeLines="10" w:after="31" w:afterLines="10" w:line="300" w:lineRule="exact"/>
              <w:ind w:left="-112" w:right="-112"/>
              <w:rPr>
                <w:sz w:val="20"/>
              </w:rPr>
            </w:pPr>
            <w:r>
              <w:rPr>
                <w:rFonts w:hint="eastAsia"/>
                <w:sz w:val="20"/>
              </w:rPr>
              <w:t>荆门市</w:t>
            </w:r>
          </w:p>
        </w:tc>
        <w:tc>
          <w:tcPr>
            <w:tcW w:w="862" w:type="pct"/>
            <w:tcBorders>
              <w:top w:val="nil"/>
              <w:left w:val="nil"/>
              <w:bottom w:val="single" w:color="auto" w:sz="8" w:space="0"/>
              <w:right w:val="single" w:color="auto" w:sz="8" w:space="0"/>
            </w:tcBorders>
            <w:noWrap/>
            <w:vAlign w:val="center"/>
          </w:tcPr>
          <w:p w14:paraId="617C7845">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6BE5D16B">
            <w:pPr>
              <w:pStyle w:val="106"/>
              <w:snapToGrid w:val="0"/>
              <w:spacing w:before="31" w:beforeLines="10" w:after="31" w:afterLines="10" w:line="300" w:lineRule="exact"/>
              <w:ind w:left="-112" w:right="-112"/>
              <w:rPr>
                <w:sz w:val="20"/>
              </w:rPr>
            </w:pPr>
            <w:r>
              <w:rPr>
                <w:rFonts w:hint="eastAsia"/>
                <w:sz w:val="20"/>
              </w:rPr>
              <w:t>新建</w:t>
            </w:r>
          </w:p>
        </w:tc>
      </w:tr>
      <w:tr w14:paraId="4238EEC2">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0B8DEA25">
            <w:pPr>
              <w:pStyle w:val="106"/>
              <w:snapToGrid w:val="0"/>
              <w:spacing w:before="31" w:beforeLines="10" w:after="31" w:afterLines="10" w:line="300" w:lineRule="exact"/>
              <w:ind w:left="-112" w:right="-112"/>
              <w:rPr>
                <w:sz w:val="20"/>
              </w:rPr>
            </w:pPr>
            <w:r>
              <w:rPr>
                <w:rFonts w:hint="eastAsia"/>
                <w:sz w:val="20"/>
              </w:rPr>
              <w:t>67</w:t>
            </w:r>
          </w:p>
        </w:tc>
        <w:tc>
          <w:tcPr>
            <w:tcW w:w="1671" w:type="pct"/>
            <w:tcBorders>
              <w:top w:val="nil"/>
              <w:left w:val="nil"/>
              <w:bottom w:val="single" w:color="auto" w:sz="8" w:space="0"/>
              <w:right w:val="single" w:color="auto" w:sz="8" w:space="0"/>
            </w:tcBorders>
            <w:noWrap/>
            <w:vAlign w:val="center"/>
          </w:tcPr>
          <w:p w14:paraId="48556CE0">
            <w:pPr>
              <w:pStyle w:val="106"/>
              <w:snapToGrid w:val="0"/>
              <w:spacing w:before="31" w:beforeLines="10" w:after="31" w:afterLines="10" w:line="300" w:lineRule="exact"/>
              <w:ind w:left="-112" w:right="-112"/>
              <w:rPr>
                <w:sz w:val="20"/>
              </w:rPr>
            </w:pPr>
            <w:r>
              <w:rPr>
                <w:rFonts w:hint="eastAsia"/>
                <w:sz w:val="20"/>
              </w:rPr>
              <w:t>马良龚家湾</w:t>
            </w:r>
          </w:p>
        </w:tc>
        <w:tc>
          <w:tcPr>
            <w:tcW w:w="948" w:type="pct"/>
            <w:tcBorders>
              <w:top w:val="nil"/>
              <w:left w:val="nil"/>
              <w:bottom w:val="single" w:color="auto" w:sz="8" w:space="0"/>
              <w:right w:val="single" w:color="auto" w:sz="8" w:space="0"/>
            </w:tcBorders>
            <w:noWrap/>
            <w:vAlign w:val="center"/>
          </w:tcPr>
          <w:p w14:paraId="2A6F9598">
            <w:pPr>
              <w:pStyle w:val="106"/>
              <w:snapToGrid w:val="0"/>
              <w:spacing w:before="31" w:beforeLines="10" w:after="31" w:afterLines="10" w:line="300" w:lineRule="exact"/>
              <w:ind w:left="-112" w:right="-112"/>
              <w:rPr>
                <w:sz w:val="20"/>
              </w:rPr>
            </w:pPr>
            <w:r>
              <w:rPr>
                <w:rFonts w:hint="eastAsia"/>
                <w:sz w:val="20"/>
              </w:rPr>
              <w:t>荆门市</w:t>
            </w:r>
          </w:p>
        </w:tc>
        <w:tc>
          <w:tcPr>
            <w:tcW w:w="862" w:type="pct"/>
            <w:tcBorders>
              <w:top w:val="nil"/>
              <w:left w:val="nil"/>
              <w:bottom w:val="single" w:color="auto" w:sz="8" w:space="0"/>
              <w:right w:val="single" w:color="auto" w:sz="8" w:space="0"/>
            </w:tcBorders>
            <w:noWrap/>
            <w:vAlign w:val="center"/>
          </w:tcPr>
          <w:p w14:paraId="121C9311">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4A35F1BB">
            <w:pPr>
              <w:pStyle w:val="106"/>
              <w:snapToGrid w:val="0"/>
              <w:spacing w:before="31" w:beforeLines="10" w:after="31" w:afterLines="10" w:line="300" w:lineRule="exact"/>
              <w:ind w:left="-112" w:right="-112"/>
              <w:rPr>
                <w:sz w:val="20"/>
              </w:rPr>
            </w:pPr>
            <w:r>
              <w:rPr>
                <w:rFonts w:hint="eastAsia"/>
                <w:sz w:val="20"/>
              </w:rPr>
              <w:t>已建</w:t>
            </w:r>
          </w:p>
        </w:tc>
      </w:tr>
      <w:tr w14:paraId="6744E4C2">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4EAF6F4D">
            <w:pPr>
              <w:pStyle w:val="106"/>
              <w:snapToGrid w:val="0"/>
              <w:spacing w:before="31" w:beforeLines="10" w:after="31" w:afterLines="10" w:line="300" w:lineRule="exact"/>
              <w:ind w:left="-112" w:right="-112"/>
              <w:rPr>
                <w:sz w:val="20"/>
              </w:rPr>
            </w:pPr>
            <w:r>
              <w:rPr>
                <w:rFonts w:hint="eastAsia"/>
                <w:sz w:val="20"/>
              </w:rPr>
              <w:t>68</w:t>
            </w:r>
          </w:p>
        </w:tc>
        <w:tc>
          <w:tcPr>
            <w:tcW w:w="1671" w:type="pct"/>
            <w:tcBorders>
              <w:top w:val="nil"/>
              <w:left w:val="nil"/>
              <w:bottom w:val="single" w:color="auto" w:sz="8" w:space="0"/>
              <w:right w:val="single" w:color="auto" w:sz="8" w:space="0"/>
            </w:tcBorders>
            <w:noWrap/>
            <w:vAlign w:val="center"/>
          </w:tcPr>
          <w:p w14:paraId="77B93AC9">
            <w:pPr>
              <w:pStyle w:val="106"/>
              <w:snapToGrid w:val="0"/>
              <w:spacing w:before="31" w:beforeLines="10" w:after="31" w:afterLines="10" w:line="300" w:lineRule="exact"/>
              <w:ind w:left="-112" w:right="-112"/>
              <w:rPr>
                <w:sz w:val="20"/>
              </w:rPr>
            </w:pPr>
            <w:r>
              <w:rPr>
                <w:rFonts w:hint="eastAsia"/>
                <w:sz w:val="20"/>
              </w:rPr>
              <w:t>应城公路桥</w:t>
            </w:r>
          </w:p>
        </w:tc>
        <w:tc>
          <w:tcPr>
            <w:tcW w:w="948" w:type="pct"/>
            <w:tcBorders>
              <w:top w:val="nil"/>
              <w:left w:val="nil"/>
              <w:bottom w:val="single" w:color="auto" w:sz="8" w:space="0"/>
              <w:right w:val="single" w:color="auto" w:sz="8" w:space="0"/>
            </w:tcBorders>
            <w:noWrap/>
            <w:vAlign w:val="center"/>
          </w:tcPr>
          <w:p w14:paraId="0A2E9CBD">
            <w:pPr>
              <w:pStyle w:val="106"/>
              <w:snapToGrid w:val="0"/>
              <w:spacing w:before="31" w:beforeLines="10" w:after="31" w:afterLines="10" w:line="300" w:lineRule="exact"/>
              <w:ind w:left="-112" w:right="-112"/>
              <w:rPr>
                <w:sz w:val="20"/>
              </w:rPr>
            </w:pPr>
            <w:r>
              <w:rPr>
                <w:rFonts w:hint="eastAsia"/>
                <w:sz w:val="20"/>
              </w:rPr>
              <w:t>孝感市</w:t>
            </w:r>
          </w:p>
        </w:tc>
        <w:tc>
          <w:tcPr>
            <w:tcW w:w="862" w:type="pct"/>
            <w:tcBorders>
              <w:top w:val="nil"/>
              <w:left w:val="nil"/>
              <w:bottom w:val="single" w:color="auto" w:sz="8" w:space="0"/>
              <w:right w:val="single" w:color="auto" w:sz="8" w:space="0"/>
            </w:tcBorders>
            <w:noWrap/>
            <w:vAlign w:val="center"/>
          </w:tcPr>
          <w:p w14:paraId="629B9C4F">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03D6573A">
            <w:pPr>
              <w:pStyle w:val="106"/>
              <w:snapToGrid w:val="0"/>
              <w:spacing w:before="31" w:beforeLines="10" w:after="31" w:afterLines="10" w:line="300" w:lineRule="exact"/>
              <w:ind w:left="-112" w:right="-112"/>
              <w:rPr>
                <w:sz w:val="20"/>
              </w:rPr>
            </w:pPr>
            <w:r>
              <w:rPr>
                <w:rFonts w:hint="eastAsia"/>
                <w:sz w:val="20"/>
              </w:rPr>
              <w:t>新建</w:t>
            </w:r>
          </w:p>
        </w:tc>
      </w:tr>
      <w:tr w14:paraId="425564C6">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771E1323">
            <w:pPr>
              <w:pStyle w:val="106"/>
              <w:snapToGrid w:val="0"/>
              <w:spacing w:before="31" w:beforeLines="10" w:after="31" w:afterLines="10" w:line="300" w:lineRule="exact"/>
              <w:ind w:left="-112" w:right="-112"/>
              <w:rPr>
                <w:sz w:val="20"/>
              </w:rPr>
            </w:pPr>
            <w:r>
              <w:rPr>
                <w:rFonts w:hint="eastAsia"/>
                <w:sz w:val="20"/>
              </w:rPr>
              <w:t>69</w:t>
            </w:r>
          </w:p>
        </w:tc>
        <w:tc>
          <w:tcPr>
            <w:tcW w:w="1671" w:type="pct"/>
            <w:tcBorders>
              <w:top w:val="nil"/>
              <w:left w:val="nil"/>
              <w:bottom w:val="single" w:color="auto" w:sz="8" w:space="0"/>
              <w:right w:val="single" w:color="auto" w:sz="8" w:space="0"/>
            </w:tcBorders>
            <w:noWrap/>
            <w:vAlign w:val="center"/>
          </w:tcPr>
          <w:p w14:paraId="376FEBD4">
            <w:pPr>
              <w:pStyle w:val="106"/>
              <w:snapToGrid w:val="0"/>
              <w:spacing w:before="31" w:beforeLines="10" w:after="31" w:afterLines="10" w:line="300" w:lineRule="exact"/>
              <w:ind w:left="-112" w:right="-112"/>
              <w:rPr>
                <w:sz w:val="20"/>
              </w:rPr>
            </w:pPr>
            <w:r>
              <w:rPr>
                <w:rFonts w:hint="eastAsia"/>
                <w:sz w:val="20"/>
              </w:rPr>
              <w:t>田店泵站</w:t>
            </w:r>
          </w:p>
        </w:tc>
        <w:tc>
          <w:tcPr>
            <w:tcW w:w="948" w:type="pct"/>
            <w:tcBorders>
              <w:top w:val="nil"/>
              <w:left w:val="nil"/>
              <w:bottom w:val="single" w:color="auto" w:sz="8" w:space="0"/>
              <w:right w:val="single" w:color="auto" w:sz="8" w:space="0"/>
            </w:tcBorders>
            <w:noWrap/>
            <w:vAlign w:val="center"/>
          </w:tcPr>
          <w:p w14:paraId="2F2060CB">
            <w:pPr>
              <w:pStyle w:val="106"/>
              <w:snapToGrid w:val="0"/>
              <w:spacing w:before="31" w:beforeLines="10" w:after="31" w:afterLines="10" w:line="300" w:lineRule="exact"/>
              <w:ind w:left="-112" w:right="-112"/>
              <w:rPr>
                <w:sz w:val="20"/>
              </w:rPr>
            </w:pPr>
            <w:r>
              <w:rPr>
                <w:rFonts w:hint="eastAsia"/>
                <w:sz w:val="20"/>
              </w:rPr>
              <w:t>孝感市</w:t>
            </w:r>
          </w:p>
        </w:tc>
        <w:tc>
          <w:tcPr>
            <w:tcW w:w="862" w:type="pct"/>
            <w:tcBorders>
              <w:top w:val="nil"/>
              <w:left w:val="nil"/>
              <w:bottom w:val="single" w:color="auto" w:sz="8" w:space="0"/>
              <w:right w:val="single" w:color="auto" w:sz="8" w:space="0"/>
            </w:tcBorders>
            <w:noWrap/>
            <w:vAlign w:val="center"/>
          </w:tcPr>
          <w:p w14:paraId="0C64FB2D">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4954A152">
            <w:pPr>
              <w:pStyle w:val="106"/>
              <w:snapToGrid w:val="0"/>
              <w:spacing w:before="31" w:beforeLines="10" w:after="31" w:afterLines="10" w:line="300" w:lineRule="exact"/>
              <w:ind w:left="-112" w:right="-112"/>
              <w:rPr>
                <w:sz w:val="20"/>
              </w:rPr>
            </w:pPr>
            <w:r>
              <w:rPr>
                <w:rFonts w:hint="eastAsia"/>
                <w:sz w:val="20"/>
              </w:rPr>
              <w:t>已建</w:t>
            </w:r>
          </w:p>
        </w:tc>
      </w:tr>
      <w:tr w14:paraId="3C4E81B3">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5DB99DB7">
            <w:pPr>
              <w:pStyle w:val="106"/>
              <w:snapToGrid w:val="0"/>
              <w:spacing w:before="31" w:beforeLines="10" w:after="31" w:afterLines="10" w:line="300" w:lineRule="exact"/>
              <w:ind w:left="-112" w:right="-112"/>
              <w:rPr>
                <w:sz w:val="20"/>
              </w:rPr>
            </w:pPr>
            <w:r>
              <w:rPr>
                <w:rFonts w:hint="eastAsia"/>
                <w:sz w:val="20"/>
              </w:rPr>
              <w:t>70</w:t>
            </w:r>
          </w:p>
        </w:tc>
        <w:tc>
          <w:tcPr>
            <w:tcW w:w="1671" w:type="pct"/>
            <w:tcBorders>
              <w:top w:val="nil"/>
              <w:left w:val="nil"/>
              <w:bottom w:val="single" w:color="auto" w:sz="8" w:space="0"/>
              <w:right w:val="single" w:color="auto" w:sz="8" w:space="0"/>
            </w:tcBorders>
            <w:noWrap/>
            <w:vAlign w:val="center"/>
          </w:tcPr>
          <w:p w14:paraId="7ECB97D4">
            <w:pPr>
              <w:pStyle w:val="106"/>
              <w:snapToGrid w:val="0"/>
              <w:spacing w:before="31" w:beforeLines="10" w:after="31" w:afterLines="10" w:line="300" w:lineRule="exact"/>
              <w:ind w:left="-112" w:right="-112"/>
              <w:rPr>
                <w:sz w:val="20"/>
              </w:rPr>
            </w:pPr>
            <w:r>
              <w:rPr>
                <w:rFonts w:hint="eastAsia"/>
                <w:sz w:val="20"/>
              </w:rPr>
              <w:t>垌冢桥</w:t>
            </w:r>
          </w:p>
        </w:tc>
        <w:tc>
          <w:tcPr>
            <w:tcW w:w="948" w:type="pct"/>
            <w:tcBorders>
              <w:top w:val="nil"/>
              <w:left w:val="nil"/>
              <w:bottom w:val="single" w:color="auto" w:sz="8" w:space="0"/>
              <w:right w:val="single" w:color="auto" w:sz="8" w:space="0"/>
            </w:tcBorders>
            <w:noWrap/>
            <w:vAlign w:val="center"/>
          </w:tcPr>
          <w:p w14:paraId="1B01F622">
            <w:pPr>
              <w:pStyle w:val="106"/>
              <w:snapToGrid w:val="0"/>
              <w:spacing w:before="31" w:beforeLines="10" w:after="31" w:afterLines="10" w:line="300" w:lineRule="exact"/>
              <w:ind w:left="-112" w:right="-112"/>
              <w:rPr>
                <w:sz w:val="20"/>
              </w:rPr>
            </w:pPr>
            <w:r>
              <w:rPr>
                <w:rFonts w:hint="eastAsia"/>
                <w:sz w:val="20"/>
              </w:rPr>
              <w:t>孝感市</w:t>
            </w:r>
          </w:p>
        </w:tc>
        <w:tc>
          <w:tcPr>
            <w:tcW w:w="862" w:type="pct"/>
            <w:tcBorders>
              <w:top w:val="nil"/>
              <w:left w:val="nil"/>
              <w:bottom w:val="single" w:color="auto" w:sz="8" w:space="0"/>
              <w:right w:val="single" w:color="auto" w:sz="8" w:space="0"/>
            </w:tcBorders>
            <w:noWrap/>
            <w:vAlign w:val="center"/>
          </w:tcPr>
          <w:p w14:paraId="6461CAA3">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746401E3">
            <w:pPr>
              <w:pStyle w:val="106"/>
              <w:snapToGrid w:val="0"/>
              <w:spacing w:before="31" w:beforeLines="10" w:after="31" w:afterLines="10" w:line="300" w:lineRule="exact"/>
              <w:ind w:left="-112" w:right="-112"/>
              <w:rPr>
                <w:sz w:val="20"/>
              </w:rPr>
            </w:pPr>
            <w:r>
              <w:rPr>
                <w:rFonts w:hint="eastAsia"/>
                <w:sz w:val="20"/>
              </w:rPr>
              <w:t>已建</w:t>
            </w:r>
          </w:p>
        </w:tc>
      </w:tr>
      <w:tr w14:paraId="49A5B3E9">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38668EF2">
            <w:pPr>
              <w:pStyle w:val="106"/>
              <w:snapToGrid w:val="0"/>
              <w:spacing w:before="31" w:beforeLines="10" w:after="31" w:afterLines="10" w:line="300" w:lineRule="exact"/>
              <w:ind w:left="-112" w:right="-112"/>
              <w:rPr>
                <w:sz w:val="20"/>
              </w:rPr>
            </w:pPr>
            <w:r>
              <w:rPr>
                <w:rFonts w:hint="eastAsia"/>
                <w:sz w:val="20"/>
              </w:rPr>
              <w:t>71</w:t>
            </w:r>
          </w:p>
        </w:tc>
        <w:tc>
          <w:tcPr>
            <w:tcW w:w="1671" w:type="pct"/>
            <w:tcBorders>
              <w:top w:val="nil"/>
              <w:left w:val="nil"/>
              <w:bottom w:val="single" w:color="auto" w:sz="8" w:space="0"/>
              <w:right w:val="single" w:color="auto" w:sz="8" w:space="0"/>
            </w:tcBorders>
            <w:noWrap/>
            <w:vAlign w:val="center"/>
          </w:tcPr>
          <w:p w14:paraId="4EEF3E83">
            <w:pPr>
              <w:pStyle w:val="106"/>
              <w:snapToGrid w:val="0"/>
              <w:spacing w:before="31" w:beforeLines="10" w:after="31" w:afterLines="10" w:line="300" w:lineRule="exact"/>
              <w:ind w:left="-112" w:right="-112"/>
              <w:rPr>
                <w:sz w:val="20"/>
              </w:rPr>
            </w:pPr>
            <w:r>
              <w:rPr>
                <w:rFonts w:hint="eastAsia"/>
                <w:sz w:val="20"/>
              </w:rPr>
              <w:t>新沟闸</w:t>
            </w:r>
          </w:p>
        </w:tc>
        <w:tc>
          <w:tcPr>
            <w:tcW w:w="948" w:type="pct"/>
            <w:tcBorders>
              <w:top w:val="nil"/>
              <w:left w:val="nil"/>
              <w:bottom w:val="single" w:color="auto" w:sz="8" w:space="0"/>
              <w:right w:val="single" w:color="auto" w:sz="8" w:space="0"/>
            </w:tcBorders>
            <w:noWrap/>
            <w:vAlign w:val="center"/>
          </w:tcPr>
          <w:p w14:paraId="4A0089DF">
            <w:pPr>
              <w:pStyle w:val="106"/>
              <w:snapToGrid w:val="0"/>
              <w:spacing w:before="31" w:beforeLines="10" w:after="31" w:afterLines="10" w:line="300" w:lineRule="exact"/>
              <w:ind w:left="-112" w:right="-112"/>
              <w:rPr>
                <w:sz w:val="20"/>
              </w:rPr>
            </w:pPr>
            <w:r>
              <w:rPr>
                <w:rFonts w:hint="eastAsia"/>
                <w:sz w:val="20"/>
              </w:rPr>
              <w:t>孝感市</w:t>
            </w:r>
          </w:p>
        </w:tc>
        <w:tc>
          <w:tcPr>
            <w:tcW w:w="862" w:type="pct"/>
            <w:tcBorders>
              <w:top w:val="nil"/>
              <w:left w:val="nil"/>
              <w:bottom w:val="single" w:color="auto" w:sz="8" w:space="0"/>
              <w:right w:val="single" w:color="auto" w:sz="8" w:space="0"/>
            </w:tcBorders>
            <w:noWrap/>
            <w:vAlign w:val="center"/>
          </w:tcPr>
          <w:p w14:paraId="203F8675">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559E941B">
            <w:pPr>
              <w:pStyle w:val="106"/>
              <w:snapToGrid w:val="0"/>
              <w:spacing w:before="31" w:beforeLines="10" w:after="31" w:afterLines="10" w:line="300" w:lineRule="exact"/>
              <w:ind w:left="-112" w:right="-112"/>
              <w:rPr>
                <w:sz w:val="20"/>
              </w:rPr>
            </w:pPr>
            <w:r>
              <w:rPr>
                <w:rFonts w:hint="eastAsia"/>
                <w:sz w:val="20"/>
              </w:rPr>
              <w:t>已建</w:t>
            </w:r>
          </w:p>
        </w:tc>
      </w:tr>
      <w:tr w14:paraId="386D2D5F">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0B25AD80">
            <w:pPr>
              <w:pStyle w:val="106"/>
              <w:snapToGrid w:val="0"/>
              <w:spacing w:before="31" w:beforeLines="10" w:after="31" w:afterLines="10" w:line="300" w:lineRule="exact"/>
              <w:ind w:left="-112" w:right="-112"/>
              <w:rPr>
                <w:sz w:val="20"/>
              </w:rPr>
            </w:pPr>
            <w:r>
              <w:rPr>
                <w:rFonts w:hint="eastAsia"/>
                <w:sz w:val="20"/>
              </w:rPr>
              <w:t>72</w:t>
            </w:r>
          </w:p>
        </w:tc>
        <w:tc>
          <w:tcPr>
            <w:tcW w:w="1671" w:type="pct"/>
            <w:tcBorders>
              <w:top w:val="nil"/>
              <w:left w:val="nil"/>
              <w:bottom w:val="single" w:color="auto" w:sz="8" w:space="0"/>
              <w:right w:val="single" w:color="auto" w:sz="8" w:space="0"/>
            </w:tcBorders>
            <w:noWrap/>
            <w:vAlign w:val="center"/>
          </w:tcPr>
          <w:p w14:paraId="43B878B7">
            <w:pPr>
              <w:pStyle w:val="106"/>
              <w:snapToGrid w:val="0"/>
              <w:spacing w:before="31" w:beforeLines="10" w:after="31" w:afterLines="10" w:line="300" w:lineRule="exact"/>
              <w:ind w:left="-112" w:right="-112"/>
              <w:rPr>
                <w:sz w:val="20"/>
              </w:rPr>
            </w:pPr>
            <w:r>
              <w:rPr>
                <w:rFonts w:hint="eastAsia"/>
                <w:sz w:val="20"/>
              </w:rPr>
              <w:t>小河</w:t>
            </w:r>
          </w:p>
        </w:tc>
        <w:tc>
          <w:tcPr>
            <w:tcW w:w="948" w:type="pct"/>
            <w:tcBorders>
              <w:top w:val="nil"/>
              <w:left w:val="nil"/>
              <w:bottom w:val="single" w:color="auto" w:sz="8" w:space="0"/>
              <w:right w:val="single" w:color="auto" w:sz="8" w:space="0"/>
            </w:tcBorders>
            <w:noWrap/>
            <w:vAlign w:val="center"/>
          </w:tcPr>
          <w:p w14:paraId="20686374">
            <w:pPr>
              <w:pStyle w:val="106"/>
              <w:snapToGrid w:val="0"/>
              <w:spacing w:before="31" w:beforeLines="10" w:after="31" w:afterLines="10" w:line="300" w:lineRule="exact"/>
              <w:ind w:left="-112" w:right="-112"/>
              <w:rPr>
                <w:sz w:val="20"/>
              </w:rPr>
            </w:pPr>
            <w:r>
              <w:rPr>
                <w:rFonts w:hint="eastAsia"/>
                <w:sz w:val="20"/>
              </w:rPr>
              <w:t>孝感市</w:t>
            </w:r>
          </w:p>
        </w:tc>
        <w:tc>
          <w:tcPr>
            <w:tcW w:w="862" w:type="pct"/>
            <w:tcBorders>
              <w:top w:val="nil"/>
              <w:left w:val="nil"/>
              <w:bottom w:val="single" w:color="auto" w:sz="8" w:space="0"/>
              <w:right w:val="single" w:color="auto" w:sz="8" w:space="0"/>
            </w:tcBorders>
            <w:noWrap/>
            <w:vAlign w:val="center"/>
          </w:tcPr>
          <w:p w14:paraId="06023038">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0A1758A3">
            <w:pPr>
              <w:pStyle w:val="106"/>
              <w:snapToGrid w:val="0"/>
              <w:spacing w:before="31" w:beforeLines="10" w:after="31" w:afterLines="10" w:line="300" w:lineRule="exact"/>
              <w:ind w:left="-112" w:right="-112"/>
              <w:rPr>
                <w:sz w:val="20"/>
              </w:rPr>
            </w:pPr>
            <w:r>
              <w:rPr>
                <w:rFonts w:hint="eastAsia"/>
                <w:sz w:val="20"/>
              </w:rPr>
              <w:t>新建</w:t>
            </w:r>
          </w:p>
        </w:tc>
      </w:tr>
      <w:tr w14:paraId="386EFC59">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207032EA">
            <w:pPr>
              <w:pStyle w:val="106"/>
              <w:snapToGrid w:val="0"/>
              <w:spacing w:before="31" w:beforeLines="10" w:after="31" w:afterLines="10" w:line="300" w:lineRule="exact"/>
              <w:ind w:left="-112" w:right="-112"/>
              <w:rPr>
                <w:sz w:val="20"/>
              </w:rPr>
            </w:pPr>
            <w:r>
              <w:rPr>
                <w:rFonts w:hint="eastAsia"/>
                <w:sz w:val="20"/>
              </w:rPr>
              <w:t>73</w:t>
            </w:r>
          </w:p>
        </w:tc>
        <w:tc>
          <w:tcPr>
            <w:tcW w:w="1671" w:type="pct"/>
            <w:tcBorders>
              <w:top w:val="nil"/>
              <w:left w:val="nil"/>
              <w:bottom w:val="single" w:color="auto" w:sz="8" w:space="0"/>
              <w:right w:val="single" w:color="auto" w:sz="8" w:space="0"/>
            </w:tcBorders>
            <w:noWrap/>
            <w:vAlign w:val="center"/>
          </w:tcPr>
          <w:p w14:paraId="5AC698B8">
            <w:pPr>
              <w:pStyle w:val="106"/>
              <w:snapToGrid w:val="0"/>
              <w:spacing w:before="31" w:beforeLines="10" w:after="31" w:afterLines="10" w:line="300" w:lineRule="exact"/>
              <w:ind w:left="-112" w:right="-112"/>
              <w:rPr>
                <w:sz w:val="20"/>
              </w:rPr>
            </w:pPr>
            <w:r>
              <w:rPr>
                <w:rFonts w:hint="eastAsia"/>
                <w:sz w:val="20"/>
              </w:rPr>
              <w:t>孝昌王店</w:t>
            </w:r>
          </w:p>
        </w:tc>
        <w:tc>
          <w:tcPr>
            <w:tcW w:w="948" w:type="pct"/>
            <w:tcBorders>
              <w:top w:val="nil"/>
              <w:left w:val="nil"/>
              <w:bottom w:val="single" w:color="auto" w:sz="8" w:space="0"/>
              <w:right w:val="single" w:color="auto" w:sz="8" w:space="0"/>
            </w:tcBorders>
            <w:noWrap/>
            <w:vAlign w:val="center"/>
          </w:tcPr>
          <w:p w14:paraId="776AF759">
            <w:pPr>
              <w:pStyle w:val="106"/>
              <w:snapToGrid w:val="0"/>
              <w:spacing w:before="31" w:beforeLines="10" w:after="31" w:afterLines="10" w:line="300" w:lineRule="exact"/>
              <w:ind w:left="-112" w:right="-112"/>
              <w:rPr>
                <w:sz w:val="20"/>
              </w:rPr>
            </w:pPr>
            <w:r>
              <w:rPr>
                <w:rFonts w:hint="eastAsia"/>
                <w:sz w:val="20"/>
              </w:rPr>
              <w:t>孝感市</w:t>
            </w:r>
          </w:p>
        </w:tc>
        <w:tc>
          <w:tcPr>
            <w:tcW w:w="862" w:type="pct"/>
            <w:tcBorders>
              <w:top w:val="nil"/>
              <w:left w:val="nil"/>
              <w:bottom w:val="single" w:color="auto" w:sz="8" w:space="0"/>
              <w:right w:val="single" w:color="auto" w:sz="8" w:space="0"/>
            </w:tcBorders>
            <w:noWrap/>
            <w:vAlign w:val="center"/>
          </w:tcPr>
          <w:p w14:paraId="660731C6">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11EAE810">
            <w:pPr>
              <w:pStyle w:val="106"/>
              <w:snapToGrid w:val="0"/>
              <w:spacing w:before="31" w:beforeLines="10" w:after="31" w:afterLines="10" w:line="300" w:lineRule="exact"/>
              <w:ind w:left="-112" w:right="-112"/>
              <w:rPr>
                <w:sz w:val="20"/>
              </w:rPr>
            </w:pPr>
            <w:r>
              <w:rPr>
                <w:rFonts w:hint="eastAsia"/>
                <w:sz w:val="20"/>
              </w:rPr>
              <w:t>已建</w:t>
            </w:r>
          </w:p>
        </w:tc>
      </w:tr>
      <w:tr w14:paraId="0132F65E">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2A874A10">
            <w:pPr>
              <w:pStyle w:val="106"/>
              <w:snapToGrid w:val="0"/>
              <w:spacing w:before="31" w:beforeLines="10" w:after="31" w:afterLines="10" w:line="300" w:lineRule="exact"/>
              <w:ind w:left="-112" w:right="-112"/>
              <w:rPr>
                <w:sz w:val="20"/>
              </w:rPr>
            </w:pPr>
            <w:r>
              <w:rPr>
                <w:rFonts w:hint="eastAsia"/>
                <w:sz w:val="20"/>
              </w:rPr>
              <w:t>74</w:t>
            </w:r>
          </w:p>
        </w:tc>
        <w:tc>
          <w:tcPr>
            <w:tcW w:w="1671" w:type="pct"/>
            <w:tcBorders>
              <w:top w:val="nil"/>
              <w:left w:val="nil"/>
              <w:bottom w:val="single" w:color="auto" w:sz="8" w:space="0"/>
              <w:right w:val="single" w:color="auto" w:sz="8" w:space="0"/>
            </w:tcBorders>
            <w:noWrap/>
            <w:vAlign w:val="center"/>
          </w:tcPr>
          <w:p w14:paraId="2849232E">
            <w:pPr>
              <w:pStyle w:val="106"/>
              <w:snapToGrid w:val="0"/>
              <w:spacing w:before="31" w:beforeLines="10" w:after="31" w:afterLines="10" w:line="300" w:lineRule="exact"/>
              <w:ind w:left="-112" w:right="-112"/>
              <w:rPr>
                <w:sz w:val="20"/>
              </w:rPr>
            </w:pPr>
            <w:r>
              <w:rPr>
                <w:rFonts w:hint="eastAsia"/>
                <w:sz w:val="20"/>
              </w:rPr>
              <w:t>孝感河口大桥</w:t>
            </w:r>
          </w:p>
        </w:tc>
        <w:tc>
          <w:tcPr>
            <w:tcW w:w="948" w:type="pct"/>
            <w:tcBorders>
              <w:top w:val="nil"/>
              <w:left w:val="nil"/>
              <w:bottom w:val="single" w:color="auto" w:sz="8" w:space="0"/>
              <w:right w:val="single" w:color="auto" w:sz="8" w:space="0"/>
            </w:tcBorders>
            <w:noWrap/>
            <w:vAlign w:val="center"/>
          </w:tcPr>
          <w:p w14:paraId="3CBF1215">
            <w:pPr>
              <w:pStyle w:val="106"/>
              <w:snapToGrid w:val="0"/>
              <w:spacing w:before="31" w:beforeLines="10" w:after="31" w:afterLines="10" w:line="300" w:lineRule="exact"/>
              <w:ind w:left="-112" w:right="-112"/>
              <w:rPr>
                <w:sz w:val="20"/>
              </w:rPr>
            </w:pPr>
            <w:r>
              <w:rPr>
                <w:rFonts w:hint="eastAsia"/>
                <w:sz w:val="20"/>
              </w:rPr>
              <w:t>孝感市</w:t>
            </w:r>
          </w:p>
        </w:tc>
        <w:tc>
          <w:tcPr>
            <w:tcW w:w="862" w:type="pct"/>
            <w:tcBorders>
              <w:top w:val="nil"/>
              <w:left w:val="nil"/>
              <w:bottom w:val="single" w:color="auto" w:sz="8" w:space="0"/>
              <w:right w:val="single" w:color="auto" w:sz="8" w:space="0"/>
            </w:tcBorders>
            <w:noWrap/>
            <w:vAlign w:val="center"/>
          </w:tcPr>
          <w:p w14:paraId="13958623">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3428A771">
            <w:pPr>
              <w:pStyle w:val="106"/>
              <w:snapToGrid w:val="0"/>
              <w:spacing w:before="31" w:beforeLines="10" w:after="31" w:afterLines="10" w:line="300" w:lineRule="exact"/>
              <w:ind w:left="-112" w:right="-112"/>
              <w:rPr>
                <w:sz w:val="20"/>
              </w:rPr>
            </w:pPr>
            <w:r>
              <w:rPr>
                <w:rFonts w:hint="eastAsia"/>
                <w:sz w:val="20"/>
              </w:rPr>
              <w:t>新建</w:t>
            </w:r>
          </w:p>
        </w:tc>
      </w:tr>
      <w:tr w14:paraId="2F6EE328">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4CE41EBE">
            <w:pPr>
              <w:pStyle w:val="106"/>
              <w:snapToGrid w:val="0"/>
              <w:spacing w:before="31" w:beforeLines="10" w:after="31" w:afterLines="10" w:line="300" w:lineRule="exact"/>
              <w:ind w:left="-112" w:right="-112"/>
              <w:rPr>
                <w:sz w:val="20"/>
              </w:rPr>
            </w:pPr>
            <w:r>
              <w:rPr>
                <w:rFonts w:hint="eastAsia"/>
                <w:sz w:val="20"/>
              </w:rPr>
              <w:t>75</w:t>
            </w:r>
          </w:p>
        </w:tc>
        <w:tc>
          <w:tcPr>
            <w:tcW w:w="1671" w:type="pct"/>
            <w:tcBorders>
              <w:top w:val="nil"/>
              <w:left w:val="nil"/>
              <w:bottom w:val="single" w:color="auto" w:sz="8" w:space="0"/>
              <w:right w:val="single" w:color="auto" w:sz="8" w:space="0"/>
            </w:tcBorders>
            <w:noWrap/>
            <w:vAlign w:val="center"/>
          </w:tcPr>
          <w:p w14:paraId="4F659A6F">
            <w:pPr>
              <w:pStyle w:val="106"/>
              <w:snapToGrid w:val="0"/>
              <w:spacing w:before="31" w:beforeLines="10" w:after="31" w:afterLines="10" w:line="300" w:lineRule="exact"/>
              <w:ind w:left="-112" w:right="-112"/>
              <w:rPr>
                <w:sz w:val="20"/>
              </w:rPr>
            </w:pPr>
            <w:r>
              <w:rPr>
                <w:rFonts w:hint="eastAsia"/>
                <w:sz w:val="20"/>
              </w:rPr>
              <w:t>大悟河口</w:t>
            </w:r>
          </w:p>
        </w:tc>
        <w:tc>
          <w:tcPr>
            <w:tcW w:w="948" w:type="pct"/>
            <w:tcBorders>
              <w:top w:val="nil"/>
              <w:left w:val="nil"/>
              <w:bottom w:val="single" w:color="auto" w:sz="8" w:space="0"/>
              <w:right w:val="single" w:color="auto" w:sz="8" w:space="0"/>
            </w:tcBorders>
            <w:noWrap/>
            <w:vAlign w:val="center"/>
          </w:tcPr>
          <w:p w14:paraId="31BA8B21">
            <w:pPr>
              <w:pStyle w:val="106"/>
              <w:snapToGrid w:val="0"/>
              <w:spacing w:before="31" w:beforeLines="10" w:after="31" w:afterLines="10" w:line="300" w:lineRule="exact"/>
              <w:ind w:left="-112" w:right="-112"/>
              <w:rPr>
                <w:sz w:val="20"/>
              </w:rPr>
            </w:pPr>
            <w:r>
              <w:rPr>
                <w:rFonts w:hint="eastAsia"/>
                <w:sz w:val="20"/>
              </w:rPr>
              <w:t>孝感市</w:t>
            </w:r>
          </w:p>
        </w:tc>
        <w:tc>
          <w:tcPr>
            <w:tcW w:w="862" w:type="pct"/>
            <w:tcBorders>
              <w:top w:val="nil"/>
              <w:left w:val="nil"/>
              <w:bottom w:val="single" w:color="auto" w:sz="8" w:space="0"/>
              <w:right w:val="single" w:color="auto" w:sz="8" w:space="0"/>
            </w:tcBorders>
            <w:noWrap/>
            <w:vAlign w:val="center"/>
          </w:tcPr>
          <w:p w14:paraId="0EB2FFF8">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05EBE8CE">
            <w:pPr>
              <w:pStyle w:val="106"/>
              <w:snapToGrid w:val="0"/>
              <w:spacing w:before="31" w:beforeLines="10" w:after="31" w:afterLines="10" w:line="300" w:lineRule="exact"/>
              <w:ind w:left="-112" w:right="-112"/>
              <w:rPr>
                <w:sz w:val="20"/>
              </w:rPr>
            </w:pPr>
            <w:r>
              <w:rPr>
                <w:rFonts w:hint="eastAsia"/>
                <w:sz w:val="20"/>
              </w:rPr>
              <w:t>新建</w:t>
            </w:r>
          </w:p>
        </w:tc>
      </w:tr>
      <w:tr w14:paraId="6F767763">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2E0B717D">
            <w:pPr>
              <w:pStyle w:val="106"/>
              <w:snapToGrid w:val="0"/>
              <w:spacing w:before="31" w:beforeLines="10" w:after="31" w:afterLines="10" w:line="300" w:lineRule="exact"/>
              <w:ind w:left="-112" w:right="-112"/>
              <w:rPr>
                <w:sz w:val="20"/>
              </w:rPr>
            </w:pPr>
            <w:r>
              <w:rPr>
                <w:rFonts w:hint="eastAsia"/>
                <w:sz w:val="20"/>
              </w:rPr>
              <w:t>76</w:t>
            </w:r>
          </w:p>
        </w:tc>
        <w:tc>
          <w:tcPr>
            <w:tcW w:w="1671" w:type="pct"/>
            <w:tcBorders>
              <w:top w:val="nil"/>
              <w:left w:val="nil"/>
              <w:bottom w:val="single" w:color="auto" w:sz="8" w:space="0"/>
              <w:right w:val="single" w:color="auto" w:sz="8" w:space="0"/>
            </w:tcBorders>
            <w:noWrap/>
            <w:vAlign w:val="center"/>
          </w:tcPr>
          <w:p w14:paraId="3333AED0">
            <w:pPr>
              <w:pStyle w:val="106"/>
              <w:snapToGrid w:val="0"/>
              <w:spacing w:before="31" w:beforeLines="10" w:after="31" w:afterLines="10" w:line="300" w:lineRule="exact"/>
              <w:ind w:left="-112" w:right="-112"/>
              <w:rPr>
                <w:sz w:val="20"/>
              </w:rPr>
            </w:pPr>
            <w:r>
              <w:rPr>
                <w:rFonts w:hint="eastAsia"/>
                <w:sz w:val="20"/>
              </w:rPr>
              <w:t>安陆桑树</w:t>
            </w:r>
          </w:p>
        </w:tc>
        <w:tc>
          <w:tcPr>
            <w:tcW w:w="948" w:type="pct"/>
            <w:tcBorders>
              <w:top w:val="nil"/>
              <w:left w:val="nil"/>
              <w:bottom w:val="single" w:color="auto" w:sz="8" w:space="0"/>
              <w:right w:val="single" w:color="auto" w:sz="8" w:space="0"/>
            </w:tcBorders>
            <w:noWrap/>
            <w:vAlign w:val="center"/>
          </w:tcPr>
          <w:p w14:paraId="72F0D948">
            <w:pPr>
              <w:pStyle w:val="106"/>
              <w:snapToGrid w:val="0"/>
              <w:spacing w:before="31" w:beforeLines="10" w:after="31" w:afterLines="10" w:line="300" w:lineRule="exact"/>
              <w:ind w:left="-112" w:right="-112"/>
              <w:rPr>
                <w:sz w:val="20"/>
              </w:rPr>
            </w:pPr>
            <w:r>
              <w:rPr>
                <w:rFonts w:hint="eastAsia"/>
                <w:sz w:val="20"/>
              </w:rPr>
              <w:t>孝感市</w:t>
            </w:r>
          </w:p>
        </w:tc>
        <w:tc>
          <w:tcPr>
            <w:tcW w:w="862" w:type="pct"/>
            <w:tcBorders>
              <w:top w:val="nil"/>
              <w:left w:val="nil"/>
              <w:bottom w:val="single" w:color="auto" w:sz="8" w:space="0"/>
              <w:right w:val="single" w:color="auto" w:sz="8" w:space="0"/>
            </w:tcBorders>
            <w:noWrap/>
            <w:vAlign w:val="center"/>
          </w:tcPr>
          <w:p w14:paraId="2091D71C">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10CD311F">
            <w:pPr>
              <w:pStyle w:val="106"/>
              <w:snapToGrid w:val="0"/>
              <w:spacing w:before="31" w:beforeLines="10" w:after="31" w:afterLines="10" w:line="300" w:lineRule="exact"/>
              <w:ind w:left="-112" w:right="-112"/>
              <w:rPr>
                <w:sz w:val="20"/>
              </w:rPr>
            </w:pPr>
            <w:r>
              <w:rPr>
                <w:rFonts w:hint="eastAsia"/>
                <w:sz w:val="20"/>
              </w:rPr>
              <w:t>新建</w:t>
            </w:r>
          </w:p>
        </w:tc>
      </w:tr>
      <w:tr w14:paraId="1F557D05">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471F3E02">
            <w:pPr>
              <w:pStyle w:val="106"/>
              <w:snapToGrid w:val="0"/>
              <w:spacing w:before="31" w:beforeLines="10" w:after="31" w:afterLines="10" w:line="300" w:lineRule="exact"/>
              <w:ind w:left="-112" w:right="-112"/>
              <w:rPr>
                <w:sz w:val="20"/>
              </w:rPr>
            </w:pPr>
            <w:r>
              <w:rPr>
                <w:rFonts w:hint="eastAsia"/>
                <w:sz w:val="20"/>
              </w:rPr>
              <w:t>77</w:t>
            </w:r>
          </w:p>
        </w:tc>
        <w:tc>
          <w:tcPr>
            <w:tcW w:w="1671" w:type="pct"/>
            <w:tcBorders>
              <w:top w:val="nil"/>
              <w:left w:val="nil"/>
              <w:bottom w:val="single" w:color="auto" w:sz="8" w:space="0"/>
              <w:right w:val="single" w:color="auto" w:sz="8" w:space="0"/>
            </w:tcBorders>
            <w:noWrap/>
            <w:vAlign w:val="center"/>
          </w:tcPr>
          <w:p w14:paraId="676EFF9B">
            <w:pPr>
              <w:pStyle w:val="106"/>
              <w:snapToGrid w:val="0"/>
              <w:spacing w:before="31" w:beforeLines="10" w:after="31" w:afterLines="10" w:line="300" w:lineRule="exact"/>
              <w:ind w:left="-112" w:right="-112"/>
              <w:rPr>
                <w:sz w:val="20"/>
              </w:rPr>
            </w:pPr>
            <w:r>
              <w:rPr>
                <w:rFonts w:hint="eastAsia"/>
                <w:sz w:val="20"/>
              </w:rPr>
              <w:t>鲢鱼地泵站</w:t>
            </w:r>
          </w:p>
        </w:tc>
        <w:tc>
          <w:tcPr>
            <w:tcW w:w="948" w:type="pct"/>
            <w:tcBorders>
              <w:top w:val="nil"/>
              <w:left w:val="nil"/>
              <w:bottom w:val="single" w:color="auto" w:sz="8" w:space="0"/>
              <w:right w:val="single" w:color="auto" w:sz="8" w:space="0"/>
            </w:tcBorders>
            <w:noWrap/>
            <w:vAlign w:val="center"/>
          </w:tcPr>
          <w:p w14:paraId="0A7B58B3">
            <w:pPr>
              <w:pStyle w:val="106"/>
              <w:snapToGrid w:val="0"/>
              <w:spacing w:before="31" w:beforeLines="10" w:after="31" w:afterLines="10" w:line="300" w:lineRule="exact"/>
              <w:ind w:left="-112" w:right="-112"/>
              <w:rPr>
                <w:sz w:val="20"/>
              </w:rPr>
            </w:pPr>
            <w:r>
              <w:rPr>
                <w:rFonts w:hint="eastAsia"/>
                <w:sz w:val="20"/>
              </w:rPr>
              <w:t>孝感市</w:t>
            </w:r>
          </w:p>
        </w:tc>
        <w:tc>
          <w:tcPr>
            <w:tcW w:w="862" w:type="pct"/>
            <w:tcBorders>
              <w:top w:val="nil"/>
              <w:left w:val="nil"/>
              <w:bottom w:val="single" w:color="auto" w:sz="8" w:space="0"/>
              <w:right w:val="single" w:color="auto" w:sz="8" w:space="0"/>
            </w:tcBorders>
            <w:noWrap/>
            <w:vAlign w:val="center"/>
          </w:tcPr>
          <w:p w14:paraId="4FC6B474">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09387C3F">
            <w:pPr>
              <w:pStyle w:val="106"/>
              <w:snapToGrid w:val="0"/>
              <w:spacing w:before="31" w:beforeLines="10" w:after="31" w:afterLines="10" w:line="300" w:lineRule="exact"/>
              <w:ind w:left="-112" w:right="-112"/>
              <w:rPr>
                <w:sz w:val="20"/>
              </w:rPr>
            </w:pPr>
            <w:r>
              <w:rPr>
                <w:rFonts w:hint="eastAsia"/>
                <w:sz w:val="20"/>
              </w:rPr>
              <w:t>新建</w:t>
            </w:r>
          </w:p>
        </w:tc>
      </w:tr>
      <w:tr w14:paraId="4D3F13D9">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0424C08F">
            <w:pPr>
              <w:pStyle w:val="106"/>
              <w:snapToGrid w:val="0"/>
              <w:spacing w:before="31" w:beforeLines="10" w:after="31" w:afterLines="10" w:line="300" w:lineRule="exact"/>
              <w:ind w:left="-112" w:right="-112"/>
              <w:rPr>
                <w:sz w:val="20"/>
              </w:rPr>
            </w:pPr>
            <w:r>
              <w:rPr>
                <w:rFonts w:hint="eastAsia"/>
                <w:sz w:val="20"/>
              </w:rPr>
              <w:t>78</w:t>
            </w:r>
          </w:p>
        </w:tc>
        <w:tc>
          <w:tcPr>
            <w:tcW w:w="1671" w:type="pct"/>
            <w:tcBorders>
              <w:top w:val="nil"/>
              <w:left w:val="nil"/>
              <w:bottom w:val="single" w:color="auto" w:sz="8" w:space="0"/>
              <w:right w:val="single" w:color="auto" w:sz="8" w:space="0"/>
            </w:tcBorders>
            <w:noWrap/>
            <w:vAlign w:val="center"/>
          </w:tcPr>
          <w:p w14:paraId="32106BA6">
            <w:pPr>
              <w:pStyle w:val="106"/>
              <w:snapToGrid w:val="0"/>
              <w:spacing w:before="31" w:beforeLines="10" w:after="31" w:afterLines="10" w:line="300" w:lineRule="exact"/>
              <w:ind w:left="-112" w:right="-112"/>
              <w:rPr>
                <w:sz w:val="20"/>
              </w:rPr>
            </w:pPr>
            <w:r>
              <w:rPr>
                <w:rFonts w:hint="eastAsia"/>
                <w:sz w:val="20"/>
              </w:rPr>
              <w:t>隔卜桥</w:t>
            </w:r>
          </w:p>
        </w:tc>
        <w:tc>
          <w:tcPr>
            <w:tcW w:w="948" w:type="pct"/>
            <w:tcBorders>
              <w:top w:val="nil"/>
              <w:left w:val="nil"/>
              <w:bottom w:val="single" w:color="auto" w:sz="8" w:space="0"/>
              <w:right w:val="single" w:color="auto" w:sz="8" w:space="0"/>
            </w:tcBorders>
            <w:noWrap/>
            <w:vAlign w:val="center"/>
          </w:tcPr>
          <w:p w14:paraId="23D417B0">
            <w:pPr>
              <w:pStyle w:val="106"/>
              <w:snapToGrid w:val="0"/>
              <w:spacing w:before="31" w:beforeLines="10" w:after="31" w:afterLines="10" w:line="300" w:lineRule="exact"/>
              <w:ind w:left="-112" w:right="-112"/>
              <w:rPr>
                <w:sz w:val="20"/>
              </w:rPr>
            </w:pPr>
            <w:r>
              <w:rPr>
                <w:rFonts w:hint="eastAsia"/>
                <w:sz w:val="20"/>
              </w:rPr>
              <w:t>孝感市</w:t>
            </w:r>
          </w:p>
        </w:tc>
        <w:tc>
          <w:tcPr>
            <w:tcW w:w="862" w:type="pct"/>
            <w:tcBorders>
              <w:top w:val="nil"/>
              <w:left w:val="nil"/>
              <w:bottom w:val="single" w:color="auto" w:sz="8" w:space="0"/>
              <w:right w:val="single" w:color="auto" w:sz="8" w:space="0"/>
            </w:tcBorders>
            <w:noWrap/>
            <w:vAlign w:val="center"/>
          </w:tcPr>
          <w:p w14:paraId="56BA0C48">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2F82349F">
            <w:pPr>
              <w:pStyle w:val="106"/>
              <w:snapToGrid w:val="0"/>
              <w:spacing w:before="31" w:beforeLines="10" w:after="31" w:afterLines="10" w:line="300" w:lineRule="exact"/>
              <w:ind w:left="-112" w:right="-112"/>
              <w:rPr>
                <w:sz w:val="20"/>
              </w:rPr>
            </w:pPr>
            <w:r>
              <w:rPr>
                <w:rFonts w:hint="eastAsia"/>
                <w:sz w:val="20"/>
              </w:rPr>
              <w:t>新建</w:t>
            </w:r>
          </w:p>
        </w:tc>
      </w:tr>
      <w:tr w14:paraId="692B0F1E">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23E38E58">
            <w:pPr>
              <w:pStyle w:val="106"/>
              <w:snapToGrid w:val="0"/>
              <w:spacing w:before="31" w:beforeLines="10" w:after="31" w:afterLines="10" w:line="300" w:lineRule="exact"/>
              <w:ind w:left="-112" w:right="-112"/>
              <w:rPr>
                <w:sz w:val="20"/>
              </w:rPr>
            </w:pPr>
            <w:r>
              <w:rPr>
                <w:rFonts w:hint="eastAsia"/>
                <w:sz w:val="20"/>
              </w:rPr>
              <w:t>79</w:t>
            </w:r>
          </w:p>
        </w:tc>
        <w:tc>
          <w:tcPr>
            <w:tcW w:w="1671" w:type="pct"/>
            <w:tcBorders>
              <w:top w:val="nil"/>
              <w:left w:val="nil"/>
              <w:bottom w:val="single" w:color="auto" w:sz="8" w:space="0"/>
              <w:right w:val="single" w:color="auto" w:sz="8" w:space="0"/>
            </w:tcBorders>
            <w:noWrap/>
            <w:vAlign w:val="center"/>
          </w:tcPr>
          <w:p w14:paraId="6126137C">
            <w:pPr>
              <w:pStyle w:val="106"/>
              <w:snapToGrid w:val="0"/>
              <w:spacing w:before="31" w:beforeLines="10" w:after="31" w:afterLines="10" w:line="300" w:lineRule="exact"/>
              <w:ind w:left="-112" w:right="-112"/>
              <w:rPr>
                <w:sz w:val="20"/>
              </w:rPr>
            </w:pPr>
            <w:r>
              <w:rPr>
                <w:rFonts w:hint="eastAsia"/>
                <w:sz w:val="20"/>
              </w:rPr>
              <w:t>湖心A</w:t>
            </w:r>
          </w:p>
        </w:tc>
        <w:tc>
          <w:tcPr>
            <w:tcW w:w="948" w:type="pct"/>
            <w:tcBorders>
              <w:top w:val="nil"/>
              <w:left w:val="nil"/>
              <w:bottom w:val="single" w:color="auto" w:sz="8" w:space="0"/>
              <w:right w:val="single" w:color="auto" w:sz="8" w:space="0"/>
            </w:tcBorders>
            <w:noWrap/>
            <w:vAlign w:val="center"/>
          </w:tcPr>
          <w:p w14:paraId="7DD4A41B">
            <w:pPr>
              <w:pStyle w:val="106"/>
              <w:snapToGrid w:val="0"/>
              <w:spacing w:before="31" w:beforeLines="10" w:after="31" w:afterLines="10" w:line="300" w:lineRule="exact"/>
              <w:ind w:left="-112" w:right="-112"/>
              <w:rPr>
                <w:sz w:val="20"/>
              </w:rPr>
            </w:pPr>
            <w:r>
              <w:rPr>
                <w:rFonts w:hint="eastAsia"/>
                <w:sz w:val="20"/>
              </w:rPr>
              <w:t>荆州市</w:t>
            </w:r>
          </w:p>
        </w:tc>
        <w:tc>
          <w:tcPr>
            <w:tcW w:w="862" w:type="pct"/>
            <w:tcBorders>
              <w:top w:val="nil"/>
              <w:left w:val="nil"/>
              <w:bottom w:val="single" w:color="auto" w:sz="8" w:space="0"/>
              <w:right w:val="single" w:color="auto" w:sz="8" w:space="0"/>
            </w:tcBorders>
            <w:noWrap/>
            <w:vAlign w:val="center"/>
          </w:tcPr>
          <w:p w14:paraId="01DB5B9B">
            <w:pPr>
              <w:pStyle w:val="106"/>
              <w:snapToGrid w:val="0"/>
              <w:spacing w:before="31" w:beforeLines="10" w:after="31" w:afterLines="10" w:line="300" w:lineRule="exact"/>
              <w:ind w:left="-112" w:right="-112"/>
              <w:rPr>
                <w:sz w:val="20"/>
              </w:rPr>
            </w:pPr>
            <w:r>
              <w:rPr>
                <w:rFonts w:hint="eastAsia"/>
                <w:sz w:val="20"/>
              </w:rPr>
              <w:t>湖库</w:t>
            </w:r>
          </w:p>
        </w:tc>
        <w:tc>
          <w:tcPr>
            <w:tcW w:w="862" w:type="pct"/>
            <w:tcBorders>
              <w:top w:val="nil"/>
              <w:left w:val="nil"/>
              <w:bottom w:val="single" w:color="auto" w:sz="8" w:space="0"/>
              <w:right w:val="single" w:color="auto" w:sz="8" w:space="0"/>
            </w:tcBorders>
            <w:noWrap/>
            <w:vAlign w:val="center"/>
          </w:tcPr>
          <w:p w14:paraId="6CB28500">
            <w:pPr>
              <w:pStyle w:val="106"/>
              <w:snapToGrid w:val="0"/>
              <w:spacing w:before="31" w:beforeLines="10" w:after="31" w:afterLines="10" w:line="300" w:lineRule="exact"/>
              <w:ind w:left="-112" w:right="-112"/>
              <w:rPr>
                <w:sz w:val="20"/>
              </w:rPr>
            </w:pPr>
            <w:r>
              <w:rPr>
                <w:rFonts w:hint="eastAsia"/>
                <w:sz w:val="20"/>
              </w:rPr>
              <w:t>已建</w:t>
            </w:r>
          </w:p>
        </w:tc>
      </w:tr>
      <w:tr w14:paraId="411FB158">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5E439E17">
            <w:pPr>
              <w:pStyle w:val="106"/>
              <w:snapToGrid w:val="0"/>
              <w:spacing w:before="31" w:beforeLines="10" w:after="31" w:afterLines="10" w:line="300" w:lineRule="exact"/>
              <w:ind w:left="-112" w:right="-112"/>
              <w:rPr>
                <w:sz w:val="20"/>
              </w:rPr>
            </w:pPr>
            <w:r>
              <w:rPr>
                <w:rFonts w:hint="eastAsia"/>
                <w:sz w:val="20"/>
              </w:rPr>
              <w:t>80</w:t>
            </w:r>
          </w:p>
        </w:tc>
        <w:tc>
          <w:tcPr>
            <w:tcW w:w="1671" w:type="pct"/>
            <w:tcBorders>
              <w:top w:val="nil"/>
              <w:left w:val="nil"/>
              <w:bottom w:val="single" w:color="auto" w:sz="8" w:space="0"/>
              <w:right w:val="single" w:color="auto" w:sz="8" w:space="0"/>
            </w:tcBorders>
            <w:noWrap/>
            <w:vAlign w:val="center"/>
          </w:tcPr>
          <w:p w14:paraId="4B44D7D3">
            <w:pPr>
              <w:pStyle w:val="106"/>
              <w:snapToGrid w:val="0"/>
              <w:spacing w:before="31" w:beforeLines="10" w:after="31" w:afterLines="10" w:line="300" w:lineRule="exact"/>
              <w:ind w:left="-112" w:right="-112"/>
              <w:rPr>
                <w:sz w:val="20"/>
              </w:rPr>
            </w:pPr>
            <w:r>
              <w:rPr>
                <w:rFonts w:hint="eastAsia"/>
                <w:sz w:val="20"/>
              </w:rPr>
              <w:t>杨柴湖</w:t>
            </w:r>
          </w:p>
        </w:tc>
        <w:tc>
          <w:tcPr>
            <w:tcW w:w="948" w:type="pct"/>
            <w:tcBorders>
              <w:top w:val="nil"/>
              <w:left w:val="nil"/>
              <w:bottom w:val="single" w:color="auto" w:sz="8" w:space="0"/>
              <w:right w:val="single" w:color="auto" w:sz="8" w:space="0"/>
            </w:tcBorders>
            <w:noWrap/>
            <w:vAlign w:val="center"/>
          </w:tcPr>
          <w:p w14:paraId="6A721918">
            <w:pPr>
              <w:pStyle w:val="106"/>
              <w:snapToGrid w:val="0"/>
              <w:spacing w:before="31" w:beforeLines="10" w:after="31" w:afterLines="10" w:line="300" w:lineRule="exact"/>
              <w:ind w:left="-112" w:right="-112"/>
              <w:rPr>
                <w:sz w:val="20"/>
              </w:rPr>
            </w:pPr>
            <w:r>
              <w:rPr>
                <w:rFonts w:hint="eastAsia"/>
                <w:sz w:val="20"/>
              </w:rPr>
              <w:t>荆州市</w:t>
            </w:r>
          </w:p>
        </w:tc>
        <w:tc>
          <w:tcPr>
            <w:tcW w:w="862" w:type="pct"/>
            <w:tcBorders>
              <w:top w:val="nil"/>
              <w:left w:val="nil"/>
              <w:bottom w:val="single" w:color="auto" w:sz="8" w:space="0"/>
              <w:right w:val="single" w:color="auto" w:sz="8" w:space="0"/>
            </w:tcBorders>
            <w:noWrap/>
            <w:vAlign w:val="center"/>
          </w:tcPr>
          <w:p w14:paraId="02B8B826">
            <w:pPr>
              <w:pStyle w:val="106"/>
              <w:snapToGrid w:val="0"/>
              <w:spacing w:before="31" w:beforeLines="10" w:after="31" w:afterLines="10" w:line="300" w:lineRule="exact"/>
              <w:ind w:left="-112" w:right="-112"/>
              <w:rPr>
                <w:sz w:val="20"/>
              </w:rPr>
            </w:pPr>
            <w:r>
              <w:rPr>
                <w:rFonts w:hint="eastAsia"/>
                <w:sz w:val="20"/>
              </w:rPr>
              <w:t>湖库</w:t>
            </w:r>
          </w:p>
        </w:tc>
        <w:tc>
          <w:tcPr>
            <w:tcW w:w="862" w:type="pct"/>
            <w:tcBorders>
              <w:top w:val="nil"/>
              <w:left w:val="nil"/>
              <w:bottom w:val="single" w:color="auto" w:sz="8" w:space="0"/>
              <w:right w:val="single" w:color="auto" w:sz="8" w:space="0"/>
            </w:tcBorders>
            <w:noWrap/>
            <w:vAlign w:val="center"/>
          </w:tcPr>
          <w:p w14:paraId="4504978E">
            <w:pPr>
              <w:pStyle w:val="106"/>
              <w:snapToGrid w:val="0"/>
              <w:spacing w:before="31" w:beforeLines="10" w:after="31" w:afterLines="10" w:line="300" w:lineRule="exact"/>
              <w:ind w:left="-112" w:right="-112"/>
              <w:rPr>
                <w:sz w:val="20"/>
              </w:rPr>
            </w:pPr>
            <w:r>
              <w:rPr>
                <w:rFonts w:hint="eastAsia"/>
                <w:sz w:val="20"/>
              </w:rPr>
              <w:t>新建</w:t>
            </w:r>
          </w:p>
        </w:tc>
      </w:tr>
      <w:tr w14:paraId="2873E439">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76567A2B">
            <w:pPr>
              <w:pStyle w:val="106"/>
              <w:snapToGrid w:val="0"/>
              <w:spacing w:before="31" w:beforeLines="10" w:after="31" w:afterLines="10" w:line="300" w:lineRule="exact"/>
              <w:ind w:left="-112" w:right="-112"/>
              <w:rPr>
                <w:sz w:val="20"/>
              </w:rPr>
            </w:pPr>
            <w:r>
              <w:rPr>
                <w:rFonts w:hint="eastAsia"/>
                <w:sz w:val="20"/>
              </w:rPr>
              <w:t>81</w:t>
            </w:r>
          </w:p>
        </w:tc>
        <w:tc>
          <w:tcPr>
            <w:tcW w:w="1671" w:type="pct"/>
            <w:tcBorders>
              <w:top w:val="nil"/>
              <w:left w:val="nil"/>
              <w:bottom w:val="single" w:color="auto" w:sz="8" w:space="0"/>
              <w:right w:val="single" w:color="auto" w:sz="8" w:space="0"/>
            </w:tcBorders>
            <w:noWrap/>
            <w:vAlign w:val="center"/>
          </w:tcPr>
          <w:p w14:paraId="06F09BC5">
            <w:pPr>
              <w:pStyle w:val="106"/>
              <w:snapToGrid w:val="0"/>
              <w:spacing w:before="31" w:beforeLines="10" w:after="31" w:afterLines="10" w:line="300" w:lineRule="exact"/>
              <w:ind w:left="-112" w:right="-112"/>
              <w:rPr>
                <w:sz w:val="20"/>
              </w:rPr>
            </w:pPr>
            <w:r>
              <w:rPr>
                <w:rFonts w:hint="eastAsia"/>
                <w:sz w:val="20"/>
              </w:rPr>
              <w:t>排水闸</w:t>
            </w:r>
          </w:p>
        </w:tc>
        <w:tc>
          <w:tcPr>
            <w:tcW w:w="948" w:type="pct"/>
            <w:tcBorders>
              <w:top w:val="nil"/>
              <w:left w:val="nil"/>
              <w:bottom w:val="single" w:color="auto" w:sz="8" w:space="0"/>
              <w:right w:val="single" w:color="auto" w:sz="8" w:space="0"/>
            </w:tcBorders>
            <w:noWrap/>
            <w:vAlign w:val="center"/>
          </w:tcPr>
          <w:p w14:paraId="28743128">
            <w:pPr>
              <w:pStyle w:val="106"/>
              <w:snapToGrid w:val="0"/>
              <w:spacing w:before="31" w:beforeLines="10" w:after="31" w:afterLines="10" w:line="300" w:lineRule="exact"/>
              <w:ind w:left="-112" w:right="-112"/>
              <w:rPr>
                <w:sz w:val="20"/>
              </w:rPr>
            </w:pPr>
            <w:r>
              <w:rPr>
                <w:rFonts w:hint="eastAsia"/>
                <w:sz w:val="20"/>
              </w:rPr>
              <w:t>荆州市</w:t>
            </w:r>
          </w:p>
        </w:tc>
        <w:tc>
          <w:tcPr>
            <w:tcW w:w="862" w:type="pct"/>
            <w:tcBorders>
              <w:top w:val="nil"/>
              <w:left w:val="nil"/>
              <w:bottom w:val="single" w:color="auto" w:sz="8" w:space="0"/>
              <w:right w:val="single" w:color="auto" w:sz="8" w:space="0"/>
            </w:tcBorders>
            <w:noWrap/>
            <w:vAlign w:val="center"/>
          </w:tcPr>
          <w:p w14:paraId="253C70D6">
            <w:pPr>
              <w:pStyle w:val="106"/>
              <w:snapToGrid w:val="0"/>
              <w:spacing w:before="31" w:beforeLines="10" w:after="31" w:afterLines="10" w:line="300" w:lineRule="exact"/>
              <w:ind w:left="-112" w:right="-112"/>
              <w:rPr>
                <w:sz w:val="20"/>
              </w:rPr>
            </w:pPr>
            <w:r>
              <w:rPr>
                <w:rFonts w:hint="eastAsia"/>
                <w:sz w:val="20"/>
              </w:rPr>
              <w:t>湖库</w:t>
            </w:r>
          </w:p>
        </w:tc>
        <w:tc>
          <w:tcPr>
            <w:tcW w:w="862" w:type="pct"/>
            <w:tcBorders>
              <w:top w:val="nil"/>
              <w:left w:val="nil"/>
              <w:bottom w:val="single" w:color="auto" w:sz="8" w:space="0"/>
              <w:right w:val="single" w:color="auto" w:sz="8" w:space="0"/>
            </w:tcBorders>
            <w:noWrap/>
            <w:vAlign w:val="center"/>
          </w:tcPr>
          <w:p w14:paraId="7EE429B5">
            <w:pPr>
              <w:pStyle w:val="106"/>
              <w:snapToGrid w:val="0"/>
              <w:spacing w:before="31" w:beforeLines="10" w:after="31" w:afterLines="10" w:line="300" w:lineRule="exact"/>
              <w:ind w:left="-112" w:right="-112"/>
              <w:rPr>
                <w:sz w:val="20"/>
              </w:rPr>
            </w:pPr>
            <w:r>
              <w:rPr>
                <w:rFonts w:hint="eastAsia"/>
                <w:sz w:val="20"/>
              </w:rPr>
              <w:t>新建</w:t>
            </w:r>
          </w:p>
        </w:tc>
      </w:tr>
      <w:tr w14:paraId="722B4EDD">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126294E9">
            <w:pPr>
              <w:pStyle w:val="106"/>
              <w:snapToGrid w:val="0"/>
              <w:spacing w:before="31" w:beforeLines="10" w:after="31" w:afterLines="10" w:line="300" w:lineRule="exact"/>
              <w:ind w:left="-112" w:right="-112"/>
              <w:rPr>
                <w:sz w:val="20"/>
              </w:rPr>
            </w:pPr>
            <w:r>
              <w:rPr>
                <w:rFonts w:hint="eastAsia"/>
                <w:sz w:val="20"/>
              </w:rPr>
              <w:t>82</w:t>
            </w:r>
          </w:p>
        </w:tc>
        <w:tc>
          <w:tcPr>
            <w:tcW w:w="1671" w:type="pct"/>
            <w:tcBorders>
              <w:top w:val="nil"/>
              <w:left w:val="nil"/>
              <w:bottom w:val="single" w:color="auto" w:sz="8" w:space="0"/>
              <w:right w:val="single" w:color="auto" w:sz="8" w:space="0"/>
            </w:tcBorders>
            <w:noWrap/>
            <w:vAlign w:val="center"/>
          </w:tcPr>
          <w:p w14:paraId="4C62B1A0">
            <w:pPr>
              <w:pStyle w:val="106"/>
              <w:snapToGrid w:val="0"/>
              <w:spacing w:before="31" w:beforeLines="10" w:after="31" w:afterLines="10" w:line="300" w:lineRule="exact"/>
              <w:ind w:left="-112" w:right="-112"/>
              <w:rPr>
                <w:sz w:val="20"/>
              </w:rPr>
            </w:pPr>
            <w:r>
              <w:rPr>
                <w:rFonts w:hint="eastAsia"/>
                <w:sz w:val="20"/>
              </w:rPr>
              <w:t>湖心B</w:t>
            </w:r>
          </w:p>
        </w:tc>
        <w:tc>
          <w:tcPr>
            <w:tcW w:w="948" w:type="pct"/>
            <w:tcBorders>
              <w:top w:val="nil"/>
              <w:left w:val="nil"/>
              <w:bottom w:val="single" w:color="auto" w:sz="8" w:space="0"/>
              <w:right w:val="single" w:color="auto" w:sz="8" w:space="0"/>
            </w:tcBorders>
            <w:noWrap/>
            <w:vAlign w:val="center"/>
          </w:tcPr>
          <w:p w14:paraId="56510974">
            <w:pPr>
              <w:pStyle w:val="106"/>
              <w:snapToGrid w:val="0"/>
              <w:spacing w:before="31" w:beforeLines="10" w:after="31" w:afterLines="10" w:line="300" w:lineRule="exact"/>
              <w:ind w:left="-112" w:right="-112"/>
              <w:rPr>
                <w:sz w:val="20"/>
              </w:rPr>
            </w:pPr>
            <w:r>
              <w:rPr>
                <w:rFonts w:hint="eastAsia"/>
                <w:sz w:val="20"/>
              </w:rPr>
              <w:t>荆州市</w:t>
            </w:r>
          </w:p>
        </w:tc>
        <w:tc>
          <w:tcPr>
            <w:tcW w:w="862" w:type="pct"/>
            <w:tcBorders>
              <w:top w:val="nil"/>
              <w:left w:val="nil"/>
              <w:bottom w:val="single" w:color="auto" w:sz="8" w:space="0"/>
              <w:right w:val="single" w:color="auto" w:sz="8" w:space="0"/>
            </w:tcBorders>
            <w:noWrap/>
            <w:vAlign w:val="center"/>
          </w:tcPr>
          <w:p w14:paraId="5F2CEF27">
            <w:pPr>
              <w:pStyle w:val="106"/>
              <w:snapToGrid w:val="0"/>
              <w:spacing w:before="31" w:beforeLines="10" w:after="31" w:afterLines="10" w:line="300" w:lineRule="exact"/>
              <w:ind w:left="-112" w:right="-112"/>
              <w:rPr>
                <w:sz w:val="20"/>
              </w:rPr>
            </w:pPr>
            <w:r>
              <w:rPr>
                <w:rFonts w:hint="eastAsia"/>
                <w:sz w:val="20"/>
              </w:rPr>
              <w:t>湖库</w:t>
            </w:r>
          </w:p>
        </w:tc>
        <w:tc>
          <w:tcPr>
            <w:tcW w:w="862" w:type="pct"/>
            <w:tcBorders>
              <w:top w:val="nil"/>
              <w:left w:val="nil"/>
              <w:bottom w:val="single" w:color="auto" w:sz="8" w:space="0"/>
              <w:right w:val="single" w:color="auto" w:sz="8" w:space="0"/>
            </w:tcBorders>
            <w:noWrap/>
            <w:vAlign w:val="center"/>
          </w:tcPr>
          <w:p w14:paraId="13ADFE50">
            <w:pPr>
              <w:pStyle w:val="106"/>
              <w:snapToGrid w:val="0"/>
              <w:spacing w:before="31" w:beforeLines="10" w:after="31" w:afterLines="10" w:line="300" w:lineRule="exact"/>
              <w:ind w:left="-112" w:right="-112"/>
              <w:rPr>
                <w:sz w:val="20"/>
              </w:rPr>
            </w:pPr>
            <w:r>
              <w:rPr>
                <w:rFonts w:hint="eastAsia"/>
                <w:sz w:val="20"/>
              </w:rPr>
              <w:t>已建</w:t>
            </w:r>
          </w:p>
        </w:tc>
      </w:tr>
      <w:tr w14:paraId="6A55E6F7">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23D8842C">
            <w:pPr>
              <w:pStyle w:val="106"/>
              <w:snapToGrid w:val="0"/>
              <w:spacing w:before="31" w:beforeLines="10" w:after="31" w:afterLines="10" w:line="300" w:lineRule="exact"/>
              <w:ind w:left="-112" w:right="-112"/>
              <w:rPr>
                <w:sz w:val="20"/>
              </w:rPr>
            </w:pPr>
            <w:r>
              <w:rPr>
                <w:rFonts w:hint="eastAsia"/>
                <w:sz w:val="20"/>
              </w:rPr>
              <w:t>83</w:t>
            </w:r>
          </w:p>
        </w:tc>
        <w:tc>
          <w:tcPr>
            <w:tcW w:w="1671" w:type="pct"/>
            <w:tcBorders>
              <w:top w:val="nil"/>
              <w:left w:val="nil"/>
              <w:bottom w:val="single" w:color="auto" w:sz="8" w:space="0"/>
              <w:right w:val="single" w:color="auto" w:sz="8" w:space="0"/>
            </w:tcBorders>
            <w:noWrap/>
            <w:vAlign w:val="center"/>
          </w:tcPr>
          <w:p w14:paraId="00ED8382">
            <w:pPr>
              <w:pStyle w:val="106"/>
              <w:snapToGrid w:val="0"/>
              <w:spacing w:before="31" w:beforeLines="10" w:after="31" w:afterLines="10" w:line="300" w:lineRule="exact"/>
              <w:ind w:left="-112" w:right="-112"/>
              <w:rPr>
                <w:sz w:val="20"/>
              </w:rPr>
            </w:pPr>
            <w:r>
              <w:rPr>
                <w:rFonts w:hint="eastAsia"/>
                <w:sz w:val="20"/>
              </w:rPr>
              <w:t>观音寺</w:t>
            </w:r>
          </w:p>
        </w:tc>
        <w:tc>
          <w:tcPr>
            <w:tcW w:w="948" w:type="pct"/>
            <w:tcBorders>
              <w:top w:val="nil"/>
              <w:left w:val="nil"/>
              <w:bottom w:val="single" w:color="auto" w:sz="8" w:space="0"/>
              <w:right w:val="single" w:color="auto" w:sz="8" w:space="0"/>
            </w:tcBorders>
            <w:noWrap/>
            <w:vAlign w:val="center"/>
          </w:tcPr>
          <w:p w14:paraId="54016079">
            <w:pPr>
              <w:pStyle w:val="106"/>
              <w:snapToGrid w:val="0"/>
              <w:spacing w:before="31" w:beforeLines="10" w:after="31" w:afterLines="10" w:line="300" w:lineRule="exact"/>
              <w:ind w:left="-112" w:right="-112"/>
              <w:rPr>
                <w:sz w:val="20"/>
              </w:rPr>
            </w:pPr>
            <w:r>
              <w:rPr>
                <w:rFonts w:hint="eastAsia"/>
                <w:sz w:val="20"/>
              </w:rPr>
              <w:t>荆州市</w:t>
            </w:r>
          </w:p>
        </w:tc>
        <w:tc>
          <w:tcPr>
            <w:tcW w:w="862" w:type="pct"/>
            <w:tcBorders>
              <w:top w:val="nil"/>
              <w:left w:val="nil"/>
              <w:bottom w:val="single" w:color="auto" w:sz="8" w:space="0"/>
              <w:right w:val="single" w:color="auto" w:sz="8" w:space="0"/>
            </w:tcBorders>
            <w:noWrap/>
            <w:vAlign w:val="center"/>
          </w:tcPr>
          <w:p w14:paraId="44841898">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37EC9B64">
            <w:pPr>
              <w:pStyle w:val="106"/>
              <w:snapToGrid w:val="0"/>
              <w:spacing w:before="31" w:beforeLines="10" w:after="31" w:afterLines="10" w:line="300" w:lineRule="exact"/>
              <w:ind w:left="-112" w:right="-112"/>
              <w:rPr>
                <w:sz w:val="20"/>
              </w:rPr>
            </w:pPr>
            <w:r>
              <w:rPr>
                <w:rFonts w:hint="eastAsia"/>
                <w:sz w:val="20"/>
              </w:rPr>
              <w:t>新建</w:t>
            </w:r>
          </w:p>
        </w:tc>
      </w:tr>
      <w:tr w14:paraId="639F794D">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731FE078">
            <w:pPr>
              <w:pStyle w:val="106"/>
              <w:snapToGrid w:val="0"/>
              <w:spacing w:before="31" w:beforeLines="10" w:after="31" w:afterLines="10" w:line="300" w:lineRule="exact"/>
              <w:ind w:left="-112" w:right="-112"/>
              <w:rPr>
                <w:sz w:val="20"/>
              </w:rPr>
            </w:pPr>
            <w:r>
              <w:rPr>
                <w:rFonts w:hint="eastAsia"/>
                <w:sz w:val="20"/>
              </w:rPr>
              <w:t>84</w:t>
            </w:r>
          </w:p>
        </w:tc>
        <w:tc>
          <w:tcPr>
            <w:tcW w:w="1671" w:type="pct"/>
            <w:tcBorders>
              <w:top w:val="nil"/>
              <w:left w:val="nil"/>
              <w:bottom w:val="single" w:color="auto" w:sz="8" w:space="0"/>
              <w:right w:val="single" w:color="auto" w:sz="8" w:space="0"/>
            </w:tcBorders>
            <w:noWrap/>
            <w:vAlign w:val="center"/>
          </w:tcPr>
          <w:p w14:paraId="6C4D78C2">
            <w:pPr>
              <w:pStyle w:val="106"/>
              <w:snapToGrid w:val="0"/>
              <w:spacing w:before="31" w:beforeLines="10" w:after="31" w:afterLines="10" w:line="300" w:lineRule="exact"/>
              <w:ind w:left="-112" w:right="-112"/>
              <w:rPr>
                <w:sz w:val="20"/>
              </w:rPr>
            </w:pPr>
            <w:r>
              <w:rPr>
                <w:rFonts w:hint="eastAsia"/>
                <w:sz w:val="20"/>
              </w:rPr>
              <w:t>新刘家台</w:t>
            </w:r>
          </w:p>
        </w:tc>
        <w:tc>
          <w:tcPr>
            <w:tcW w:w="948" w:type="pct"/>
            <w:tcBorders>
              <w:top w:val="nil"/>
              <w:left w:val="nil"/>
              <w:bottom w:val="single" w:color="auto" w:sz="8" w:space="0"/>
              <w:right w:val="single" w:color="auto" w:sz="8" w:space="0"/>
            </w:tcBorders>
            <w:noWrap/>
            <w:vAlign w:val="center"/>
          </w:tcPr>
          <w:p w14:paraId="548F5FD9">
            <w:pPr>
              <w:pStyle w:val="106"/>
              <w:snapToGrid w:val="0"/>
              <w:spacing w:before="31" w:beforeLines="10" w:after="31" w:afterLines="10" w:line="300" w:lineRule="exact"/>
              <w:ind w:left="-112" w:right="-112"/>
              <w:rPr>
                <w:sz w:val="20"/>
              </w:rPr>
            </w:pPr>
            <w:r>
              <w:rPr>
                <w:rFonts w:hint="eastAsia"/>
                <w:sz w:val="20"/>
              </w:rPr>
              <w:t>荆州市</w:t>
            </w:r>
          </w:p>
        </w:tc>
        <w:tc>
          <w:tcPr>
            <w:tcW w:w="862" w:type="pct"/>
            <w:tcBorders>
              <w:top w:val="nil"/>
              <w:left w:val="nil"/>
              <w:bottom w:val="single" w:color="auto" w:sz="8" w:space="0"/>
              <w:right w:val="single" w:color="auto" w:sz="8" w:space="0"/>
            </w:tcBorders>
            <w:noWrap/>
            <w:vAlign w:val="center"/>
          </w:tcPr>
          <w:p w14:paraId="3D307055">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6125363A">
            <w:pPr>
              <w:pStyle w:val="106"/>
              <w:snapToGrid w:val="0"/>
              <w:spacing w:before="31" w:beforeLines="10" w:after="31" w:afterLines="10" w:line="300" w:lineRule="exact"/>
              <w:ind w:left="-112" w:right="-112"/>
              <w:rPr>
                <w:sz w:val="20"/>
              </w:rPr>
            </w:pPr>
            <w:r>
              <w:rPr>
                <w:rFonts w:hint="eastAsia"/>
                <w:sz w:val="20"/>
              </w:rPr>
              <w:t>已建</w:t>
            </w:r>
          </w:p>
        </w:tc>
      </w:tr>
      <w:tr w14:paraId="3E5A4AC4">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2E1A0FB3">
            <w:pPr>
              <w:pStyle w:val="106"/>
              <w:snapToGrid w:val="0"/>
              <w:spacing w:before="31" w:beforeLines="10" w:after="31" w:afterLines="10" w:line="300" w:lineRule="exact"/>
              <w:ind w:left="-112" w:right="-112"/>
              <w:rPr>
                <w:sz w:val="20"/>
              </w:rPr>
            </w:pPr>
            <w:r>
              <w:rPr>
                <w:rFonts w:hint="eastAsia"/>
                <w:sz w:val="20"/>
              </w:rPr>
              <w:t>85</w:t>
            </w:r>
          </w:p>
        </w:tc>
        <w:tc>
          <w:tcPr>
            <w:tcW w:w="1671" w:type="pct"/>
            <w:tcBorders>
              <w:top w:val="nil"/>
              <w:left w:val="nil"/>
              <w:bottom w:val="single" w:color="auto" w:sz="8" w:space="0"/>
              <w:right w:val="single" w:color="auto" w:sz="8" w:space="0"/>
            </w:tcBorders>
            <w:noWrap/>
            <w:vAlign w:val="center"/>
          </w:tcPr>
          <w:p w14:paraId="52B1A6A6">
            <w:pPr>
              <w:pStyle w:val="106"/>
              <w:snapToGrid w:val="0"/>
              <w:spacing w:before="31" w:beforeLines="10" w:after="31" w:afterLines="10" w:line="300" w:lineRule="exact"/>
              <w:ind w:left="-112" w:right="-112"/>
              <w:rPr>
                <w:sz w:val="20"/>
              </w:rPr>
            </w:pPr>
            <w:r>
              <w:rPr>
                <w:rFonts w:hint="eastAsia"/>
                <w:sz w:val="20"/>
              </w:rPr>
              <w:t>汉洪大桥</w:t>
            </w:r>
          </w:p>
        </w:tc>
        <w:tc>
          <w:tcPr>
            <w:tcW w:w="948" w:type="pct"/>
            <w:tcBorders>
              <w:top w:val="nil"/>
              <w:left w:val="nil"/>
              <w:bottom w:val="single" w:color="auto" w:sz="8" w:space="0"/>
              <w:right w:val="single" w:color="auto" w:sz="8" w:space="0"/>
            </w:tcBorders>
            <w:noWrap/>
            <w:vAlign w:val="center"/>
          </w:tcPr>
          <w:p w14:paraId="00A6D521">
            <w:pPr>
              <w:pStyle w:val="106"/>
              <w:snapToGrid w:val="0"/>
              <w:spacing w:before="31" w:beforeLines="10" w:after="31" w:afterLines="10" w:line="300" w:lineRule="exact"/>
              <w:ind w:left="-112" w:right="-112"/>
              <w:rPr>
                <w:sz w:val="20"/>
              </w:rPr>
            </w:pPr>
            <w:r>
              <w:rPr>
                <w:rFonts w:hint="eastAsia"/>
                <w:sz w:val="20"/>
              </w:rPr>
              <w:t>荆州市</w:t>
            </w:r>
          </w:p>
        </w:tc>
        <w:tc>
          <w:tcPr>
            <w:tcW w:w="862" w:type="pct"/>
            <w:tcBorders>
              <w:top w:val="nil"/>
              <w:left w:val="nil"/>
              <w:bottom w:val="single" w:color="auto" w:sz="8" w:space="0"/>
              <w:right w:val="single" w:color="auto" w:sz="8" w:space="0"/>
            </w:tcBorders>
            <w:noWrap/>
            <w:vAlign w:val="center"/>
          </w:tcPr>
          <w:p w14:paraId="1D23539D">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107F2A30">
            <w:pPr>
              <w:pStyle w:val="106"/>
              <w:snapToGrid w:val="0"/>
              <w:spacing w:before="31" w:beforeLines="10" w:after="31" w:afterLines="10" w:line="300" w:lineRule="exact"/>
              <w:ind w:left="-112" w:right="-112"/>
              <w:rPr>
                <w:sz w:val="20"/>
              </w:rPr>
            </w:pPr>
            <w:r>
              <w:rPr>
                <w:rFonts w:hint="eastAsia"/>
                <w:sz w:val="20"/>
              </w:rPr>
              <w:t>新建</w:t>
            </w:r>
          </w:p>
        </w:tc>
      </w:tr>
      <w:tr w14:paraId="5C9B4002">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405E404C">
            <w:pPr>
              <w:pStyle w:val="106"/>
              <w:snapToGrid w:val="0"/>
              <w:spacing w:before="31" w:beforeLines="10" w:after="31" w:afterLines="10" w:line="300" w:lineRule="exact"/>
              <w:ind w:left="-112" w:right="-112"/>
              <w:rPr>
                <w:sz w:val="20"/>
              </w:rPr>
            </w:pPr>
            <w:r>
              <w:rPr>
                <w:rFonts w:hint="eastAsia"/>
                <w:sz w:val="20"/>
              </w:rPr>
              <w:t>86</w:t>
            </w:r>
          </w:p>
        </w:tc>
        <w:tc>
          <w:tcPr>
            <w:tcW w:w="1671" w:type="pct"/>
            <w:tcBorders>
              <w:top w:val="nil"/>
              <w:left w:val="nil"/>
              <w:bottom w:val="single" w:color="auto" w:sz="8" w:space="0"/>
              <w:right w:val="single" w:color="auto" w:sz="8" w:space="0"/>
            </w:tcBorders>
            <w:noWrap/>
            <w:vAlign w:val="center"/>
          </w:tcPr>
          <w:p w14:paraId="4DC9B89B">
            <w:pPr>
              <w:pStyle w:val="106"/>
              <w:snapToGrid w:val="0"/>
              <w:spacing w:before="31" w:beforeLines="10" w:after="31" w:afterLines="10" w:line="300" w:lineRule="exact"/>
              <w:ind w:left="-112" w:right="-112"/>
              <w:rPr>
                <w:sz w:val="20"/>
              </w:rPr>
            </w:pPr>
            <w:r>
              <w:rPr>
                <w:rFonts w:hint="eastAsia"/>
                <w:sz w:val="20"/>
              </w:rPr>
              <w:t>荆州河口</w:t>
            </w:r>
          </w:p>
        </w:tc>
        <w:tc>
          <w:tcPr>
            <w:tcW w:w="948" w:type="pct"/>
            <w:tcBorders>
              <w:top w:val="nil"/>
              <w:left w:val="nil"/>
              <w:bottom w:val="single" w:color="auto" w:sz="8" w:space="0"/>
              <w:right w:val="single" w:color="auto" w:sz="8" w:space="0"/>
            </w:tcBorders>
            <w:noWrap/>
            <w:vAlign w:val="center"/>
          </w:tcPr>
          <w:p w14:paraId="4CBBBFA2">
            <w:pPr>
              <w:pStyle w:val="106"/>
              <w:snapToGrid w:val="0"/>
              <w:spacing w:before="31" w:beforeLines="10" w:after="31" w:afterLines="10" w:line="300" w:lineRule="exact"/>
              <w:ind w:left="-112" w:right="-112"/>
              <w:rPr>
                <w:sz w:val="20"/>
              </w:rPr>
            </w:pPr>
            <w:r>
              <w:rPr>
                <w:rFonts w:hint="eastAsia"/>
                <w:sz w:val="20"/>
              </w:rPr>
              <w:t>荆州市</w:t>
            </w:r>
          </w:p>
        </w:tc>
        <w:tc>
          <w:tcPr>
            <w:tcW w:w="862" w:type="pct"/>
            <w:tcBorders>
              <w:top w:val="nil"/>
              <w:left w:val="nil"/>
              <w:bottom w:val="single" w:color="auto" w:sz="8" w:space="0"/>
              <w:right w:val="single" w:color="auto" w:sz="8" w:space="0"/>
            </w:tcBorders>
            <w:noWrap/>
            <w:vAlign w:val="center"/>
          </w:tcPr>
          <w:p w14:paraId="415B4D05">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7B4A98C6">
            <w:pPr>
              <w:pStyle w:val="106"/>
              <w:snapToGrid w:val="0"/>
              <w:spacing w:before="31" w:beforeLines="10" w:after="31" w:afterLines="10" w:line="300" w:lineRule="exact"/>
              <w:ind w:left="-112" w:right="-112"/>
              <w:rPr>
                <w:sz w:val="20"/>
              </w:rPr>
            </w:pPr>
            <w:r>
              <w:rPr>
                <w:rFonts w:hint="eastAsia"/>
                <w:sz w:val="20"/>
              </w:rPr>
              <w:t>新建</w:t>
            </w:r>
          </w:p>
        </w:tc>
      </w:tr>
      <w:tr w14:paraId="05F86E73">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6BBDCDD6">
            <w:pPr>
              <w:pStyle w:val="106"/>
              <w:snapToGrid w:val="0"/>
              <w:spacing w:before="31" w:beforeLines="10" w:after="31" w:afterLines="10" w:line="300" w:lineRule="exact"/>
              <w:ind w:left="-112" w:right="-112"/>
              <w:rPr>
                <w:sz w:val="20"/>
              </w:rPr>
            </w:pPr>
            <w:r>
              <w:rPr>
                <w:rFonts w:hint="eastAsia"/>
                <w:sz w:val="20"/>
              </w:rPr>
              <w:t>87</w:t>
            </w:r>
          </w:p>
        </w:tc>
        <w:tc>
          <w:tcPr>
            <w:tcW w:w="1671" w:type="pct"/>
            <w:tcBorders>
              <w:top w:val="nil"/>
              <w:left w:val="nil"/>
              <w:bottom w:val="single" w:color="auto" w:sz="8" w:space="0"/>
              <w:right w:val="single" w:color="auto" w:sz="8" w:space="0"/>
            </w:tcBorders>
            <w:noWrap/>
            <w:vAlign w:val="center"/>
          </w:tcPr>
          <w:p w14:paraId="697FD500">
            <w:pPr>
              <w:pStyle w:val="106"/>
              <w:snapToGrid w:val="0"/>
              <w:spacing w:before="31" w:beforeLines="10" w:after="31" w:afterLines="10" w:line="300" w:lineRule="exact"/>
              <w:ind w:left="-112" w:right="-112"/>
              <w:rPr>
                <w:sz w:val="20"/>
              </w:rPr>
            </w:pPr>
            <w:r>
              <w:rPr>
                <w:rFonts w:hint="eastAsia"/>
                <w:sz w:val="20"/>
              </w:rPr>
              <w:t>康家岗</w:t>
            </w:r>
          </w:p>
        </w:tc>
        <w:tc>
          <w:tcPr>
            <w:tcW w:w="948" w:type="pct"/>
            <w:tcBorders>
              <w:top w:val="nil"/>
              <w:left w:val="nil"/>
              <w:bottom w:val="single" w:color="auto" w:sz="8" w:space="0"/>
              <w:right w:val="single" w:color="auto" w:sz="8" w:space="0"/>
            </w:tcBorders>
            <w:noWrap/>
            <w:vAlign w:val="center"/>
          </w:tcPr>
          <w:p w14:paraId="1CF4F226">
            <w:pPr>
              <w:pStyle w:val="106"/>
              <w:snapToGrid w:val="0"/>
              <w:spacing w:before="31" w:beforeLines="10" w:after="31" w:afterLines="10" w:line="300" w:lineRule="exact"/>
              <w:ind w:left="-112" w:right="-112"/>
              <w:rPr>
                <w:sz w:val="20"/>
              </w:rPr>
            </w:pPr>
            <w:r>
              <w:rPr>
                <w:rFonts w:hint="eastAsia"/>
                <w:sz w:val="20"/>
              </w:rPr>
              <w:t>荆州市</w:t>
            </w:r>
          </w:p>
        </w:tc>
        <w:tc>
          <w:tcPr>
            <w:tcW w:w="862" w:type="pct"/>
            <w:tcBorders>
              <w:top w:val="nil"/>
              <w:left w:val="nil"/>
              <w:bottom w:val="single" w:color="auto" w:sz="8" w:space="0"/>
              <w:right w:val="single" w:color="auto" w:sz="8" w:space="0"/>
            </w:tcBorders>
            <w:noWrap/>
            <w:vAlign w:val="center"/>
          </w:tcPr>
          <w:p w14:paraId="4B4C340F">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241232FA">
            <w:pPr>
              <w:pStyle w:val="106"/>
              <w:snapToGrid w:val="0"/>
              <w:spacing w:before="31" w:beforeLines="10" w:after="31" w:afterLines="10" w:line="300" w:lineRule="exact"/>
              <w:ind w:left="-112" w:right="-112"/>
              <w:rPr>
                <w:sz w:val="20"/>
              </w:rPr>
            </w:pPr>
            <w:r>
              <w:rPr>
                <w:rFonts w:hint="eastAsia"/>
                <w:sz w:val="20"/>
              </w:rPr>
              <w:t>新建</w:t>
            </w:r>
          </w:p>
        </w:tc>
      </w:tr>
      <w:tr w14:paraId="1390B539">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41D1465B">
            <w:pPr>
              <w:pStyle w:val="106"/>
              <w:snapToGrid w:val="0"/>
              <w:spacing w:before="31" w:beforeLines="10" w:after="31" w:afterLines="10" w:line="300" w:lineRule="exact"/>
              <w:ind w:left="-112" w:right="-112"/>
              <w:rPr>
                <w:sz w:val="20"/>
              </w:rPr>
            </w:pPr>
            <w:r>
              <w:rPr>
                <w:rFonts w:hint="eastAsia"/>
                <w:sz w:val="20"/>
              </w:rPr>
              <w:t>88</w:t>
            </w:r>
          </w:p>
        </w:tc>
        <w:tc>
          <w:tcPr>
            <w:tcW w:w="1671" w:type="pct"/>
            <w:tcBorders>
              <w:top w:val="nil"/>
              <w:left w:val="nil"/>
              <w:bottom w:val="single" w:color="auto" w:sz="8" w:space="0"/>
              <w:right w:val="single" w:color="auto" w:sz="8" w:space="0"/>
            </w:tcBorders>
            <w:noWrap/>
            <w:vAlign w:val="center"/>
          </w:tcPr>
          <w:p w14:paraId="3221E3B3">
            <w:pPr>
              <w:pStyle w:val="106"/>
              <w:snapToGrid w:val="0"/>
              <w:spacing w:before="31" w:beforeLines="10" w:after="31" w:afterLines="10" w:line="300" w:lineRule="exact"/>
              <w:ind w:left="-112" w:right="-112"/>
              <w:rPr>
                <w:sz w:val="20"/>
              </w:rPr>
            </w:pPr>
            <w:r>
              <w:rPr>
                <w:rFonts w:hint="eastAsia"/>
                <w:sz w:val="20"/>
              </w:rPr>
              <w:t>新河村</w:t>
            </w:r>
          </w:p>
        </w:tc>
        <w:tc>
          <w:tcPr>
            <w:tcW w:w="948" w:type="pct"/>
            <w:tcBorders>
              <w:top w:val="nil"/>
              <w:left w:val="nil"/>
              <w:bottom w:val="single" w:color="auto" w:sz="8" w:space="0"/>
              <w:right w:val="single" w:color="auto" w:sz="8" w:space="0"/>
            </w:tcBorders>
            <w:noWrap/>
            <w:vAlign w:val="center"/>
          </w:tcPr>
          <w:p w14:paraId="18B6F81E">
            <w:pPr>
              <w:pStyle w:val="106"/>
              <w:snapToGrid w:val="0"/>
              <w:spacing w:before="31" w:beforeLines="10" w:after="31" w:afterLines="10" w:line="300" w:lineRule="exact"/>
              <w:ind w:left="-112" w:right="-112"/>
              <w:rPr>
                <w:sz w:val="20"/>
              </w:rPr>
            </w:pPr>
            <w:r>
              <w:rPr>
                <w:rFonts w:hint="eastAsia"/>
                <w:sz w:val="20"/>
              </w:rPr>
              <w:t>荆州市</w:t>
            </w:r>
          </w:p>
        </w:tc>
        <w:tc>
          <w:tcPr>
            <w:tcW w:w="862" w:type="pct"/>
            <w:tcBorders>
              <w:top w:val="nil"/>
              <w:left w:val="nil"/>
              <w:bottom w:val="single" w:color="auto" w:sz="8" w:space="0"/>
              <w:right w:val="single" w:color="auto" w:sz="8" w:space="0"/>
            </w:tcBorders>
            <w:noWrap/>
            <w:vAlign w:val="center"/>
          </w:tcPr>
          <w:p w14:paraId="785089F4">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32729D1A">
            <w:pPr>
              <w:pStyle w:val="106"/>
              <w:snapToGrid w:val="0"/>
              <w:spacing w:before="31" w:beforeLines="10" w:after="31" w:afterLines="10" w:line="300" w:lineRule="exact"/>
              <w:ind w:left="-112" w:right="-112"/>
              <w:rPr>
                <w:sz w:val="20"/>
              </w:rPr>
            </w:pPr>
            <w:r>
              <w:rPr>
                <w:rFonts w:hint="eastAsia"/>
                <w:sz w:val="20"/>
              </w:rPr>
              <w:t>已建</w:t>
            </w:r>
          </w:p>
        </w:tc>
      </w:tr>
      <w:tr w14:paraId="264A6F3A">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3BB763C4">
            <w:pPr>
              <w:pStyle w:val="106"/>
              <w:snapToGrid w:val="0"/>
              <w:spacing w:before="31" w:beforeLines="10" w:after="31" w:afterLines="10" w:line="300" w:lineRule="exact"/>
              <w:ind w:left="-112" w:right="-112"/>
              <w:rPr>
                <w:sz w:val="20"/>
              </w:rPr>
            </w:pPr>
            <w:r>
              <w:rPr>
                <w:rFonts w:hint="eastAsia"/>
                <w:sz w:val="20"/>
              </w:rPr>
              <w:t>89</w:t>
            </w:r>
          </w:p>
        </w:tc>
        <w:tc>
          <w:tcPr>
            <w:tcW w:w="1671" w:type="pct"/>
            <w:tcBorders>
              <w:top w:val="nil"/>
              <w:left w:val="nil"/>
              <w:bottom w:val="single" w:color="auto" w:sz="8" w:space="0"/>
              <w:right w:val="single" w:color="auto" w:sz="8" w:space="0"/>
            </w:tcBorders>
            <w:noWrap/>
            <w:vAlign w:val="center"/>
          </w:tcPr>
          <w:p w14:paraId="02F94456">
            <w:pPr>
              <w:pStyle w:val="106"/>
              <w:snapToGrid w:val="0"/>
              <w:spacing w:before="31" w:beforeLines="10" w:after="31" w:afterLines="10" w:line="300" w:lineRule="exact"/>
              <w:ind w:left="-112" w:right="-112"/>
              <w:rPr>
                <w:sz w:val="20"/>
              </w:rPr>
            </w:pPr>
            <w:r>
              <w:rPr>
                <w:rFonts w:hint="eastAsia"/>
                <w:sz w:val="20"/>
              </w:rPr>
              <w:t>新滩</w:t>
            </w:r>
          </w:p>
        </w:tc>
        <w:tc>
          <w:tcPr>
            <w:tcW w:w="948" w:type="pct"/>
            <w:tcBorders>
              <w:top w:val="nil"/>
              <w:left w:val="nil"/>
              <w:bottom w:val="single" w:color="auto" w:sz="8" w:space="0"/>
              <w:right w:val="single" w:color="auto" w:sz="8" w:space="0"/>
            </w:tcBorders>
            <w:noWrap/>
            <w:vAlign w:val="center"/>
          </w:tcPr>
          <w:p w14:paraId="58BE699D">
            <w:pPr>
              <w:pStyle w:val="106"/>
              <w:snapToGrid w:val="0"/>
              <w:spacing w:before="31" w:beforeLines="10" w:after="31" w:afterLines="10" w:line="300" w:lineRule="exact"/>
              <w:ind w:left="-112" w:right="-112"/>
              <w:rPr>
                <w:sz w:val="20"/>
              </w:rPr>
            </w:pPr>
            <w:r>
              <w:rPr>
                <w:rFonts w:hint="eastAsia"/>
                <w:sz w:val="20"/>
              </w:rPr>
              <w:t>荆州市</w:t>
            </w:r>
          </w:p>
        </w:tc>
        <w:tc>
          <w:tcPr>
            <w:tcW w:w="862" w:type="pct"/>
            <w:tcBorders>
              <w:top w:val="nil"/>
              <w:left w:val="nil"/>
              <w:bottom w:val="single" w:color="auto" w:sz="8" w:space="0"/>
              <w:right w:val="single" w:color="auto" w:sz="8" w:space="0"/>
            </w:tcBorders>
            <w:noWrap/>
            <w:vAlign w:val="center"/>
          </w:tcPr>
          <w:p w14:paraId="603B8E6D">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1761E4FE">
            <w:pPr>
              <w:pStyle w:val="106"/>
              <w:snapToGrid w:val="0"/>
              <w:spacing w:before="31" w:beforeLines="10" w:after="31" w:afterLines="10" w:line="300" w:lineRule="exact"/>
              <w:ind w:left="-112" w:right="-112"/>
              <w:rPr>
                <w:sz w:val="20"/>
              </w:rPr>
            </w:pPr>
            <w:r>
              <w:rPr>
                <w:rFonts w:hint="eastAsia"/>
                <w:sz w:val="20"/>
              </w:rPr>
              <w:t>已建</w:t>
            </w:r>
          </w:p>
        </w:tc>
      </w:tr>
      <w:tr w14:paraId="21EE81F2">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69C5381F">
            <w:pPr>
              <w:pStyle w:val="106"/>
              <w:snapToGrid w:val="0"/>
              <w:spacing w:before="31" w:beforeLines="10" w:after="31" w:afterLines="10" w:line="300" w:lineRule="exact"/>
              <w:ind w:left="-112" w:right="-112"/>
              <w:rPr>
                <w:sz w:val="20"/>
              </w:rPr>
            </w:pPr>
            <w:r>
              <w:rPr>
                <w:rFonts w:hint="eastAsia"/>
                <w:sz w:val="20"/>
              </w:rPr>
              <w:t>90</w:t>
            </w:r>
          </w:p>
        </w:tc>
        <w:tc>
          <w:tcPr>
            <w:tcW w:w="1671" w:type="pct"/>
            <w:tcBorders>
              <w:top w:val="nil"/>
              <w:left w:val="nil"/>
              <w:bottom w:val="single" w:color="auto" w:sz="8" w:space="0"/>
              <w:right w:val="single" w:color="auto" w:sz="8" w:space="0"/>
            </w:tcBorders>
            <w:noWrap/>
            <w:vAlign w:val="center"/>
          </w:tcPr>
          <w:p w14:paraId="62316D31">
            <w:pPr>
              <w:pStyle w:val="106"/>
              <w:snapToGrid w:val="0"/>
              <w:spacing w:before="31" w:beforeLines="10" w:after="31" w:afterLines="10" w:line="300" w:lineRule="exact"/>
              <w:ind w:left="-112" w:right="-112"/>
              <w:rPr>
                <w:sz w:val="20"/>
              </w:rPr>
            </w:pPr>
            <w:r>
              <w:rPr>
                <w:rFonts w:hint="eastAsia"/>
                <w:sz w:val="20"/>
              </w:rPr>
              <w:t>淤泥湖</w:t>
            </w:r>
          </w:p>
        </w:tc>
        <w:tc>
          <w:tcPr>
            <w:tcW w:w="948" w:type="pct"/>
            <w:tcBorders>
              <w:top w:val="nil"/>
              <w:left w:val="nil"/>
              <w:bottom w:val="single" w:color="auto" w:sz="8" w:space="0"/>
              <w:right w:val="single" w:color="auto" w:sz="8" w:space="0"/>
            </w:tcBorders>
            <w:noWrap/>
            <w:vAlign w:val="center"/>
          </w:tcPr>
          <w:p w14:paraId="35E5C48C">
            <w:pPr>
              <w:pStyle w:val="106"/>
              <w:snapToGrid w:val="0"/>
              <w:spacing w:before="31" w:beforeLines="10" w:after="31" w:afterLines="10" w:line="300" w:lineRule="exact"/>
              <w:ind w:left="-112" w:right="-112"/>
              <w:rPr>
                <w:sz w:val="20"/>
              </w:rPr>
            </w:pPr>
            <w:r>
              <w:rPr>
                <w:rFonts w:hint="eastAsia"/>
                <w:sz w:val="20"/>
              </w:rPr>
              <w:t>荆州市</w:t>
            </w:r>
          </w:p>
        </w:tc>
        <w:tc>
          <w:tcPr>
            <w:tcW w:w="862" w:type="pct"/>
            <w:tcBorders>
              <w:top w:val="nil"/>
              <w:left w:val="nil"/>
              <w:bottom w:val="single" w:color="auto" w:sz="8" w:space="0"/>
              <w:right w:val="single" w:color="auto" w:sz="8" w:space="0"/>
            </w:tcBorders>
            <w:noWrap/>
            <w:vAlign w:val="center"/>
          </w:tcPr>
          <w:p w14:paraId="1A643544">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1DFB89B7">
            <w:pPr>
              <w:pStyle w:val="106"/>
              <w:snapToGrid w:val="0"/>
              <w:spacing w:before="31" w:beforeLines="10" w:after="31" w:afterLines="10" w:line="300" w:lineRule="exact"/>
              <w:ind w:left="-112" w:right="-112"/>
              <w:rPr>
                <w:sz w:val="20"/>
              </w:rPr>
            </w:pPr>
            <w:r>
              <w:rPr>
                <w:rFonts w:hint="eastAsia"/>
                <w:sz w:val="20"/>
              </w:rPr>
              <w:t>新建</w:t>
            </w:r>
          </w:p>
        </w:tc>
      </w:tr>
      <w:tr w14:paraId="0159B6CC">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76F3B0A3">
            <w:pPr>
              <w:pStyle w:val="106"/>
              <w:snapToGrid w:val="0"/>
              <w:spacing w:before="31" w:beforeLines="10" w:after="31" w:afterLines="10" w:line="300" w:lineRule="exact"/>
              <w:ind w:left="-112" w:right="-112"/>
              <w:rPr>
                <w:sz w:val="20"/>
              </w:rPr>
            </w:pPr>
            <w:r>
              <w:rPr>
                <w:rFonts w:hint="eastAsia"/>
                <w:sz w:val="20"/>
              </w:rPr>
              <w:t>91</w:t>
            </w:r>
          </w:p>
        </w:tc>
        <w:tc>
          <w:tcPr>
            <w:tcW w:w="1671" w:type="pct"/>
            <w:tcBorders>
              <w:top w:val="nil"/>
              <w:left w:val="nil"/>
              <w:bottom w:val="single" w:color="auto" w:sz="8" w:space="0"/>
              <w:right w:val="single" w:color="auto" w:sz="8" w:space="0"/>
            </w:tcBorders>
            <w:noWrap/>
            <w:vAlign w:val="center"/>
          </w:tcPr>
          <w:p w14:paraId="23D11C71">
            <w:pPr>
              <w:pStyle w:val="106"/>
              <w:snapToGrid w:val="0"/>
              <w:spacing w:before="31" w:beforeLines="10" w:after="31" w:afterLines="10" w:line="300" w:lineRule="exact"/>
              <w:ind w:left="-112" w:right="-112"/>
              <w:rPr>
                <w:sz w:val="20"/>
              </w:rPr>
            </w:pPr>
            <w:r>
              <w:rPr>
                <w:rFonts w:hint="eastAsia"/>
                <w:sz w:val="20"/>
              </w:rPr>
              <w:t>杨家</w:t>
            </w:r>
            <w:r>
              <w:rPr>
                <w:rFonts w:hint="eastAsia" w:ascii="宋体" w:hAnsi="宋体" w:eastAsia="宋体" w:cs="宋体"/>
                <w:sz w:val="20"/>
              </w:rPr>
              <w:t>垱</w:t>
            </w:r>
          </w:p>
        </w:tc>
        <w:tc>
          <w:tcPr>
            <w:tcW w:w="948" w:type="pct"/>
            <w:tcBorders>
              <w:top w:val="nil"/>
              <w:left w:val="nil"/>
              <w:bottom w:val="single" w:color="auto" w:sz="8" w:space="0"/>
              <w:right w:val="single" w:color="auto" w:sz="8" w:space="0"/>
            </w:tcBorders>
            <w:noWrap/>
            <w:vAlign w:val="center"/>
          </w:tcPr>
          <w:p w14:paraId="75099B19">
            <w:pPr>
              <w:pStyle w:val="106"/>
              <w:snapToGrid w:val="0"/>
              <w:spacing w:before="31" w:beforeLines="10" w:after="31" w:afterLines="10" w:line="300" w:lineRule="exact"/>
              <w:ind w:left="-112" w:right="-112"/>
              <w:rPr>
                <w:sz w:val="20"/>
              </w:rPr>
            </w:pPr>
            <w:r>
              <w:rPr>
                <w:rFonts w:hint="eastAsia"/>
                <w:sz w:val="20"/>
              </w:rPr>
              <w:t>荆州市</w:t>
            </w:r>
          </w:p>
        </w:tc>
        <w:tc>
          <w:tcPr>
            <w:tcW w:w="862" w:type="pct"/>
            <w:tcBorders>
              <w:top w:val="nil"/>
              <w:left w:val="nil"/>
              <w:bottom w:val="single" w:color="auto" w:sz="8" w:space="0"/>
              <w:right w:val="single" w:color="auto" w:sz="8" w:space="0"/>
            </w:tcBorders>
            <w:noWrap/>
            <w:vAlign w:val="center"/>
          </w:tcPr>
          <w:p w14:paraId="39F9A61E">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0C0BB84F">
            <w:pPr>
              <w:pStyle w:val="106"/>
              <w:snapToGrid w:val="0"/>
              <w:spacing w:before="31" w:beforeLines="10" w:after="31" w:afterLines="10" w:line="300" w:lineRule="exact"/>
              <w:ind w:left="-112" w:right="-112"/>
              <w:rPr>
                <w:sz w:val="20"/>
              </w:rPr>
            </w:pPr>
            <w:r>
              <w:rPr>
                <w:rFonts w:hint="eastAsia"/>
                <w:sz w:val="20"/>
              </w:rPr>
              <w:t>新建</w:t>
            </w:r>
          </w:p>
        </w:tc>
      </w:tr>
      <w:tr w14:paraId="429A24A0">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3E590BB4">
            <w:pPr>
              <w:pStyle w:val="106"/>
              <w:snapToGrid w:val="0"/>
              <w:spacing w:before="31" w:beforeLines="10" w:after="31" w:afterLines="10" w:line="300" w:lineRule="exact"/>
              <w:ind w:left="-112" w:right="-112"/>
              <w:rPr>
                <w:sz w:val="20"/>
              </w:rPr>
            </w:pPr>
            <w:r>
              <w:rPr>
                <w:rFonts w:hint="eastAsia"/>
                <w:sz w:val="20"/>
              </w:rPr>
              <w:t>92</w:t>
            </w:r>
          </w:p>
        </w:tc>
        <w:tc>
          <w:tcPr>
            <w:tcW w:w="1671" w:type="pct"/>
            <w:tcBorders>
              <w:top w:val="nil"/>
              <w:left w:val="nil"/>
              <w:bottom w:val="single" w:color="auto" w:sz="8" w:space="0"/>
              <w:right w:val="single" w:color="auto" w:sz="8" w:space="0"/>
            </w:tcBorders>
            <w:noWrap/>
            <w:vAlign w:val="center"/>
          </w:tcPr>
          <w:p w14:paraId="29A20153">
            <w:pPr>
              <w:pStyle w:val="106"/>
              <w:snapToGrid w:val="0"/>
              <w:spacing w:before="31" w:beforeLines="10" w:after="31" w:afterLines="10" w:line="300" w:lineRule="exact"/>
              <w:ind w:left="-112" w:right="-112"/>
              <w:rPr>
                <w:sz w:val="20"/>
              </w:rPr>
            </w:pPr>
            <w:r>
              <w:rPr>
                <w:rFonts w:hint="eastAsia"/>
                <w:sz w:val="20"/>
              </w:rPr>
              <w:t>柳口</w:t>
            </w:r>
          </w:p>
        </w:tc>
        <w:tc>
          <w:tcPr>
            <w:tcW w:w="948" w:type="pct"/>
            <w:tcBorders>
              <w:top w:val="nil"/>
              <w:left w:val="nil"/>
              <w:bottom w:val="single" w:color="auto" w:sz="8" w:space="0"/>
              <w:right w:val="single" w:color="auto" w:sz="8" w:space="0"/>
            </w:tcBorders>
            <w:noWrap/>
            <w:vAlign w:val="center"/>
          </w:tcPr>
          <w:p w14:paraId="2D534F3A">
            <w:pPr>
              <w:pStyle w:val="106"/>
              <w:snapToGrid w:val="0"/>
              <w:spacing w:before="31" w:beforeLines="10" w:after="31" w:afterLines="10" w:line="300" w:lineRule="exact"/>
              <w:ind w:left="-112" w:right="-112"/>
              <w:rPr>
                <w:sz w:val="20"/>
              </w:rPr>
            </w:pPr>
            <w:r>
              <w:rPr>
                <w:rFonts w:hint="eastAsia"/>
                <w:sz w:val="20"/>
              </w:rPr>
              <w:t>荆州市</w:t>
            </w:r>
          </w:p>
        </w:tc>
        <w:tc>
          <w:tcPr>
            <w:tcW w:w="862" w:type="pct"/>
            <w:tcBorders>
              <w:top w:val="nil"/>
              <w:left w:val="nil"/>
              <w:bottom w:val="single" w:color="auto" w:sz="8" w:space="0"/>
              <w:right w:val="single" w:color="auto" w:sz="8" w:space="0"/>
            </w:tcBorders>
            <w:noWrap/>
            <w:vAlign w:val="center"/>
          </w:tcPr>
          <w:p w14:paraId="52681BC6">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699544DF">
            <w:pPr>
              <w:pStyle w:val="106"/>
              <w:snapToGrid w:val="0"/>
              <w:spacing w:before="31" w:beforeLines="10" w:after="31" w:afterLines="10" w:line="300" w:lineRule="exact"/>
              <w:ind w:left="-112" w:right="-112"/>
              <w:rPr>
                <w:sz w:val="20"/>
              </w:rPr>
            </w:pPr>
            <w:r>
              <w:rPr>
                <w:rFonts w:hint="eastAsia"/>
                <w:sz w:val="20"/>
              </w:rPr>
              <w:t>新建</w:t>
            </w:r>
          </w:p>
        </w:tc>
      </w:tr>
      <w:tr w14:paraId="22E713EA">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2595DD0B">
            <w:pPr>
              <w:pStyle w:val="106"/>
              <w:snapToGrid w:val="0"/>
              <w:spacing w:before="31" w:beforeLines="10" w:after="31" w:afterLines="10" w:line="300" w:lineRule="exact"/>
              <w:ind w:left="-112" w:right="-112"/>
              <w:rPr>
                <w:sz w:val="20"/>
              </w:rPr>
            </w:pPr>
            <w:r>
              <w:rPr>
                <w:rFonts w:hint="eastAsia"/>
                <w:sz w:val="20"/>
              </w:rPr>
              <w:t>93</w:t>
            </w:r>
          </w:p>
        </w:tc>
        <w:tc>
          <w:tcPr>
            <w:tcW w:w="1671" w:type="pct"/>
            <w:tcBorders>
              <w:top w:val="nil"/>
              <w:left w:val="nil"/>
              <w:bottom w:val="single" w:color="auto" w:sz="8" w:space="0"/>
              <w:right w:val="single" w:color="auto" w:sz="8" w:space="0"/>
            </w:tcBorders>
            <w:noWrap/>
            <w:vAlign w:val="center"/>
          </w:tcPr>
          <w:p w14:paraId="69B2CD90">
            <w:pPr>
              <w:pStyle w:val="106"/>
              <w:snapToGrid w:val="0"/>
              <w:spacing w:before="31" w:beforeLines="10" w:after="31" w:afterLines="10" w:line="300" w:lineRule="exact"/>
              <w:ind w:left="-112" w:right="-112"/>
              <w:rPr>
                <w:sz w:val="20"/>
              </w:rPr>
            </w:pPr>
            <w:r>
              <w:rPr>
                <w:rFonts w:hint="eastAsia"/>
                <w:sz w:val="20"/>
              </w:rPr>
              <w:t>调关</w:t>
            </w:r>
          </w:p>
        </w:tc>
        <w:tc>
          <w:tcPr>
            <w:tcW w:w="948" w:type="pct"/>
            <w:tcBorders>
              <w:top w:val="nil"/>
              <w:left w:val="nil"/>
              <w:bottom w:val="single" w:color="auto" w:sz="8" w:space="0"/>
              <w:right w:val="single" w:color="auto" w:sz="8" w:space="0"/>
            </w:tcBorders>
            <w:noWrap/>
            <w:vAlign w:val="center"/>
          </w:tcPr>
          <w:p w14:paraId="36BDC824">
            <w:pPr>
              <w:pStyle w:val="106"/>
              <w:snapToGrid w:val="0"/>
              <w:spacing w:before="31" w:beforeLines="10" w:after="31" w:afterLines="10" w:line="300" w:lineRule="exact"/>
              <w:ind w:left="-112" w:right="-112"/>
              <w:rPr>
                <w:sz w:val="20"/>
              </w:rPr>
            </w:pPr>
            <w:r>
              <w:rPr>
                <w:rFonts w:hint="eastAsia"/>
                <w:sz w:val="20"/>
              </w:rPr>
              <w:t>荆州市</w:t>
            </w:r>
          </w:p>
        </w:tc>
        <w:tc>
          <w:tcPr>
            <w:tcW w:w="862" w:type="pct"/>
            <w:tcBorders>
              <w:top w:val="nil"/>
              <w:left w:val="nil"/>
              <w:bottom w:val="single" w:color="auto" w:sz="8" w:space="0"/>
              <w:right w:val="single" w:color="auto" w:sz="8" w:space="0"/>
            </w:tcBorders>
            <w:noWrap/>
            <w:vAlign w:val="center"/>
          </w:tcPr>
          <w:p w14:paraId="080579ED">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317486A6">
            <w:pPr>
              <w:pStyle w:val="106"/>
              <w:snapToGrid w:val="0"/>
              <w:spacing w:before="31" w:beforeLines="10" w:after="31" w:afterLines="10" w:line="300" w:lineRule="exact"/>
              <w:ind w:left="-112" w:right="-112"/>
              <w:rPr>
                <w:sz w:val="20"/>
              </w:rPr>
            </w:pPr>
            <w:r>
              <w:rPr>
                <w:rFonts w:hint="eastAsia"/>
                <w:sz w:val="20"/>
              </w:rPr>
              <w:t>新建</w:t>
            </w:r>
          </w:p>
        </w:tc>
      </w:tr>
      <w:tr w14:paraId="2E026D85">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46600F7F">
            <w:pPr>
              <w:pStyle w:val="106"/>
              <w:snapToGrid w:val="0"/>
              <w:spacing w:before="31" w:beforeLines="10" w:after="31" w:afterLines="10" w:line="300" w:lineRule="exact"/>
              <w:ind w:left="-112" w:right="-112"/>
              <w:rPr>
                <w:sz w:val="20"/>
              </w:rPr>
            </w:pPr>
            <w:r>
              <w:rPr>
                <w:rFonts w:hint="eastAsia"/>
                <w:sz w:val="20"/>
              </w:rPr>
              <w:t>94</w:t>
            </w:r>
          </w:p>
        </w:tc>
        <w:tc>
          <w:tcPr>
            <w:tcW w:w="1671" w:type="pct"/>
            <w:tcBorders>
              <w:top w:val="nil"/>
              <w:left w:val="nil"/>
              <w:bottom w:val="single" w:color="auto" w:sz="8" w:space="0"/>
              <w:right w:val="single" w:color="auto" w:sz="8" w:space="0"/>
            </w:tcBorders>
            <w:noWrap/>
            <w:vAlign w:val="center"/>
          </w:tcPr>
          <w:p w14:paraId="680618BF">
            <w:pPr>
              <w:pStyle w:val="106"/>
              <w:snapToGrid w:val="0"/>
              <w:spacing w:before="31" w:beforeLines="10" w:after="31" w:afterLines="10" w:line="300" w:lineRule="exact"/>
              <w:ind w:left="-112" w:right="-112"/>
              <w:rPr>
                <w:sz w:val="20"/>
              </w:rPr>
            </w:pPr>
            <w:r>
              <w:rPr>
                <w:rFonts w:hint="eastAsia"/>
                <w:sz w:val="20"/>
              </w:rPr>
              <w:t>砖瓦厂</w:t>
            </w:r>
          </w:p>
        </w:tc>
        <w:tc>
          <w:tcPr>
            <w:tcW w:w="948" w:type="pct"/>
            <w:tcBorders>
              <w:top w:val="nil"/>
              <w:left w:val="nil"/>
              <w:bottom w:val="single" w:color="auto" w:sz="8" w:space="0"/>
              <w:right w:val="single" w:color="auto" w:sz="8" w:space="0"/>
            </w:tcBorders>
            <w:noWrap/>
            <w:vAlign w:val="center"/>
          </w:tcPr>
          <w:p w14:paraId="48305E17">
            <w:pPr>
              <w:pStyle w:val="106"/>
              <w:snapToGrid w:val="0"/>
              <w:spacing w:before="31" w:beforeLines="10" w:after="31" w:afterLines="10" w:line="300" w:lineRule="exact"/>
              <w:ind w:left="-112" w:right="-112"/>
              <w:rPr>
                <w:sz w:val="20"/>
              </w:rPr>
            </w:pPr>
            <w:r>
              <w:rPr>
                <w:rFonts w:hint="eastAsia"/>
                <w:sz w:val="20"/>
              </w:rPr>
              <w:t>荆州市</w:t>
            </w:r>
          </w:p>
        </w:tc>
        <w:tc>
          <w:tcPr>
            <w:tcW w:w="862" w:type="pct"/>
            <w:tcBorders>
              <w:top w:val="nil"/>
              <w:left w:val="nil"/>
              <w:bottom w:val="single" w:color="auto" w:sz="8" w:space="0"/>
              <w:right w:val="single" w:color="auto" w:sz="8" w:space="0"/>
            </w:tcBorders>
            <w:noWrap/>
            <w:vAlign w:val="center"/>
          </w:tcPr>
          <w:p w14:paraId="7F331BD6">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0432ACB7">
            <w:pPr>
              <w:pStyle w:val="106"/>
              <w:snapToGrid w:val="0"/>
              <w:spacing w:before="31" w:beforeLines="10" w:after="31" w:afterLines="10" w:line="300" w:lineRule="exact"/>
              <w:ind w:left="-112" w:right="-112"/>
              <w:rPr>
                <w:sz w:val="20"/>
              </w:rPr>
            </w:pPr>
            <w:r>
              <w:rPr>
                <w:rFonts w:hint="eastAsia"/>
                <w:sz w:val="20"/>
              </w:rPr>
              <w:t>新建</w:t>
            </w:r>
          </w:p>
        </w:tc>
      </w:tr>
      <w:tr w14:paraId="6B62D386">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1628C6D3">
            <w:pPr>
              <w:pStyle w:val="106"/>
              <w:snapToGrid w:val="0"/>
              <w:spacing w:before="31" w:beforeLines="10" w:after="31" w:afterLines="10" w:line="300" w:lineRule="exact"/>
              <w:ind w:left="-112" w:right="-112"/>
              <w:rPr>
                <w:sz w:val="20"/>
              </w:rPr>
            </w:pPr>
            <w:r>
              <w:rPr>
                <w:rFonts w:hint="eastAsia"/>
                <w:sz w:val="20"/>
              </w:rPr>
              <w:t>95</w:t>
            </w:r>
          </w:p>
        </w:tc>
        <w:tc>
          <w:tcPr>
            <w:tcW w:w="1671" w:type="pct"/>
            <w:tcBorders>
              <w:top w:val="nil"/>
              <w:left w:val="nil"/>
              <w:bottom w:val="single" w:color="auto" w:sz="8" w:space="0"/>
              <w:right w:val="single" w:color="auto" w:sz="8" w:space="0"/>
            </w:tcBorders>
            <w:noWrap/>
            <w:vAlign w:val="center"/>
          </w:tcPr>
          <w:p w14:paraId="5DE9920C">
            <w:pPr>
              <w:pStyle w:val="106"/>
              <w:snapToGrid w:val="0"/>
              <w:spacing w:before="31" w:beforeLines="10" w:after="31" w:afterLines="10" w:line="300" w:lineRule="exact"/>
              <w:ind w:left="-112" w:right="-112"/>
              <w:rPr>
                <w:sz w:val="20"/>
              </w:rPr>
            </w:pPr>
            <w:r>
              <w:rPr>
                <w:rFonts w:hint="eastAsia"/>
                <w:sz w:val="20"/>
              </w:rPr>
              <w:t>五岭子</w:t>
            </w:r>
          </w:p>
        </w:tc>
        <w:tc>
          <w:tcPr>
            <w:tcW w:w="948" w:type="pct"/>
            <w:tcBorders>
              <w:top w:val="nil"/>
              <w:left w:val="nil"/>
              <w:bottom w:val="single" w:color="auto" w:sz="8" w:space="0"/>
              <w:right w:val="single" w:color="auto" w:sz="8" w:space="0"/>
            </w:tcBorders>
            <w:noWrap/>
            <w:vAlign w:val="center"/>
          </w:tcPr>
          <w:p w14:paraId="4378AA2F">
            <w:pPr>
              <w:pStyle w:val="106"/>
              <w:snapToGrid w:val="0"/>
              <w:spacing w:before="31" w:beforeLines="10" w:after="31" w:afterLines="10" w:line="300" w:lineRule="exact"/>
              <w:ind w:left="-112" w:right="-112"/>
              <w:rPr>
                <w:sz w:val="20"/>
              </w:rPr>
            </w:pPr>
            <w:r>
              <w:rPr>
                <w:rFonts w:hint="eastAsia"/>
                <w:sz w:val="20"/>
              </w:rPr>
              <w:t>荆州市</w:t>
            </w:r>
          </w:p>
        </w:tc>
        <w:tc>
          <w:tcPr>
            <w:tcW w:w="862" w:type="pct"/>
            <w:tcBorders>
              <w:top w:val="nil"/>
              <w:left w:val="nil"/>
              <w:bottom w:val="single" w:color="auto" w:sz="8" w:space="0"/>
              <w:right w:val="single" w:color="auto" w:sz="8" w:space="0"/>
            </w:tcBorders>
            <w:noWrap/>
            <w:vAlign w:val="center"/>
          </w:tcPr>
          <w:p w14:paraId="01F6F578">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644523A2">
            <w:pPr>
              <w:pStyle w:val="106"/>
              <w:snapToGrid w:val="0"/>
              <w:spacing w:before="31" w:beforeLines="10" w:after="31" w:afterLines="10" w:line="300" w:lineRule="exact"/>
              <w:ind w:left="-112" w:right="-112"/>
              <w:rPr>
                <w:sz w:val="20"/>
              </w:rPr>
            </w:pPr>
            <w:r>
              <w:rPr>
                <w:rFonts w:hint="eastAsia"/>
                <w:sz w:val="20"/>
              </w:rPr>
              <w:t>已建</w:t>
            </w:r>
          </w:p>
        </w:tc>
      </w:tr>
      <w:tr w14:paraId="26DA06B2">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44BEA4FC">
            <w:pPr>
              <w:pStyle w:val="106"/>
              <w:snapToGrid w:val="0"/>
              <w:spacing w:before="31" w:beforeLines="10" w:after="31" w:afterLines="10" w:line="300" w:lineRule="exact"/>
              <w:ind w:left="-112" w:right="-112"/>
              <w:rPr>
                <w:sz w:val="20"/>
              </w:rPr>
            </w:pPr>
            <w:r>
              <w:rPr>
                <w:rFonts w:hint="eastAsia"/>
                <w:sz w:val="20"/>
              </w:rPr>
              <w:t>96</w:t>
            </w:r>
          </w:p>
        </w:tc>
        <w:tc>
          <w:tcPr>
            <w:tcW w:w="1671" w:type="pct"/>
            <w:tcBorders>
              <w:top w:val="nil"/>
              <w:left w:val="nil"/>
              <w:bottom w:val="single" w:color="auto" w:sz="8" w:space="0"/>
              <w:right w:val="single" w:color="auto" w:sz="8" w:space="0"/>
            </w:tcBorders>
            <w:noWrap/>
            <w:vAlign w:val="center"/>
          </w:tcPr>
          <w:p w14:paraId="4F1014A1">
            <w:pPr>
              <w:pStyle w:val="106"/>
              <w:snapToGrid w:val="0"/>
              <w:spacing w:before="31" w:beforeLines="10" w:after="31" w:afterLines="10" w:line="300" w:lineRule="exact"/>
              <w:ind w:left="-112" w:right="-112"/>
              <w:rPr>
                <w:sz w:val="20"/>
              </w:rPr>
            </w:pPr>
            <w:r>
              <w:rPr>
                <w:rFonts w:hint="eastAsia"/>
                <w:sz w:val="20"/>
              </w:rPr>
              <w:t>库坝上</w:t>
            </w:r>
          </w:p>
        </w:tc>
        <w:tc>
          <w:tcPr>
            <w:tcW w:w="948" w:type="pct"/>
            <w:tcBorders>
              <w:top w:val="nil"/>
              <w:left w:val="nil"/>
              <w:bottom w:val="single" w:color="auto" w:sz="8" w:space="0"/>
              <w:right w:val="single" w:color="auto" w:sz="8" w:space="0"/>
            </w:tcBorders>
            <w:noWrap/>
            <w:vAlign w:val="center"/>
          </w:tcPr>
          <w:p w14:paraId="23D2EE82">
            <w:pPr>
              <w:pStyle w:val="106"/>
              <w:snapToGrid w:val="0"/>
              <w:spacing w:before="31" w:beforeLines="10" w:after="31" w:afterLines="10" w:line="300" w:lineRule="exact"/>
              <w:ind w:left="-112" w:right="-112"/>
              <w:rPr>
                <w:sz w:val="20"/>
              </w:rPr>
            </w:pPr>
            <w:r>
              <w:rPr>
                <w:rFonts w:hint="eastAsia"/>
                <w:sz w:val="20"/>
              </w:rPr>
              <w:t>黄冈市</w:t>
            </w:r>
          </w:p>
        </w:tc>
        <w:tc>
          <w:tcPr>
            <w:tcW w:w="862" w:type="pct"/>
            <w:tcBorders>
              <w:top w:val="nil"/>
              <w:left w:val="nil"/>
              <w:bottom w:val="single" w:color="auto" w:sz="8" w:space="0"/>
              <w:right w:val="single" w:color="auto" w:sz="8" w:space="0"/>
            </w:tcBorders>
            <w:noWrap/>
            <w:vAlign w:val="center"/>
          </w:tcPr>
          <w:p w14:paraId="6E4EBA01">
            <w:pPr>
              <w:pStyle w:val="106"/>
              <w:snapToGrid w:val="0"/>
              <w:spacing w:before="31" w:beforeLines="10" w:after="31" w:afterLines="10" w:line="300" w:lineRule="exact"/>
              <w:ind w:left="-112" w:right="-112"/>
              <w:rPr>
                <w:sz w:val="20"/>
              </w:rPr>
            </w:pPr>
            <w:r>
              <w:rPr>
                <w:rFonts w:hint="eastAsia"/>
                <w:sz w:val="20"/>
              </w:rPr>
              <w:t>湖库</w:t>
            </w:r>
          </w:p>
        </w:tc>
        <w:tc>
          <w:tcPr>
            <w:tcW w:w="862" w:type="pct"/>
            <w:tcBorders>
              <w:top w:val="nil"/>
              <w:left w:val="nil"/>
              <w:bottom w:val="single" w:color="auto" w:sz="8" w:space="0"/>
              <w:right w:val="single" w:color="auto" w:sz="8" w:space="0"/>
            </w:tcBorders>
            <w:noWrap/>
            <w:vAlign w:val="center"/>
          </w:tcPr>
          <w:p w14:paraId="0D12EB2B">
            <w:pPr>
              <w:pStyle w:val="106"/>
              <w:snapToGrid w:val="0"/>
              <w:spacing w:before="31" w:beforeLines="10" w:after="31" w:afterLines="10" w:line="300" w:lineRule="exact"/>
              <w:ind w:left="-112" w:right="-112"/>
              <w:rPr>
                <w:sz w:val="20"/>
              </w:rPr>
            </w:pPr>
            <w:r>
              <w:rPr>
                <w:rFonts w:hint="eastAsia"/>
                <w:sz w:val="20"/>
              </w:rPr>
              <w:t>已建</w:t>
            </w:r>
          </w:p>
        </w:tc>
      </w:tr>
      <w:tr w14:paraId="17D74483">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69500404">
            <w:pPr>
              <w:pStyle w:val="106"/>
              <w:snapToGrid w:val="0"/>
              <w:spacing w:before="31" w:beforeLines="10" w:after="31" w:afterLines="10" w:line="300" w:lineRule="exact"/>
              <w:ind w:left="-112" w:right="-112"/>
              <w:rPr>
                <w:sz w:val="20"/>
              </w:rPr>
            </w:pPr>
            <w:r>
              <w:rPr>
                <w:rFonts w:hint="eastAsia"/>
                <w:sz w:val="20"/>
              </w:rPr>
              <w:t>97</w:t>
            </w:r>
          </w:p>
        </w:tc>
        <w:tc>
          <w:tcPr>
            <w:tcW w:w="1671" w:type="pct"/>
            <w:tcBorders>
              <w:top w:val="nil"/>
              <w:left w:val="nil"/>
              <w:bottom w:val="single" w:color="auto" w:sz="8" w:space="0"/>
              <w:right w:val="single" w:color="auto" w:sz="8" w:space="0"/>
            </w:tcBorders>
            <w:noWrap/>
            <w:vAlign w:val="center"/>
          </w:tcPr>
          <w:p w14:paraId="0893A1B9">
            <w:pPr>
              <w:pStyle w:val="106"/>
              <w:snapToGrid w:val="0"/>
              <w:spacing w:before="31" w:beforeLines="10" w:after="31" w:afterLines="10" w:line="300" w:lineRule="exact"/>
              <w:ind w:left="-112" w:right="-112"/>
              <w:rPr>
                <w:sz w:val="20"/>
              </w:rPr>
            </w:pPr>
            <w:r>
              <w:rPr>
                <w:rFonts w:hint="eastAsia"/>
                <w:sz w:val="20"/>
              </w:rPr>
              <w:t>巴河镇河口</w:t>
            </w:r>
          </w:p>
        </w:tc>
        <w:tc>
          <w:tcPr>
            <w:tcW w:w="948" w:type="pct"/>
            <w:tcBorders>
              <w:top w:val="nil"/>
              <w:left w:val="nil"/>
              <w:bottom w:val="single" w:color="auto" w:sz="8" w:space="0"/>
              <w:right w:val="single" w:color="auto" w:sz="8" w:space="0"/>
            </w:tcBorders>
            <w:noWrap/>
            <w:vAlign w:val="center"/>
          </w:tcPr>
          <w:p w14:paraId="54E6D53E">
            <w:pPr>
              <w:pStyle w:val="106"/>
              <w:snapToGrid w:val="0"/>
              <w:spacing w:before="31" w:beforeLines="10" w:after="31" w:afterLines="10" w:line="300" w:lineRule="exact"/>
              <w:ind w:left="-112" w:right="-112"/>
              <w:rPr>
                <w:sz w:val="20"/>
              </w:rPr>
            </w:pPr>
            <w:r>
              <w:rPr>
                <w:rFonts w:hint="eastAsia"/>
                <w:sz w:val="20"/>
              </w:rPr>
              <w:t>黄冈市</w:t>
            </w:r>
          </w:p>
        </w:tc>
        <w:tc>
          <w:tcPr>
            <w:tcW w:w="862" w:type="pct"/>
            <w:tcBorders>
              <w:top w:val="nil"/>
              <w:left w:val="nil"/>
              <w:bottom w:val="single" w:color="auto" w:sz="8" w:space="0"/>
              <w:right w:val="single" w:color="auto" w:sz="8" w:space="0"/>
            </w:tcBorders>
            <w:noWrap/>
            <w:vAlign w:val="center"/>
          </w:tcPr>
          <w:p w14:paraId="14919A36">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1F477CC5">
            <w:pPr>
              <w:pStyle w:val="106"/>
              <w:snapToGrid w:val="0"/>
              <w:spacing w:before="31" w:beforeLines="10" w:after="31" w:afterLines="10" w:line="300" w:lineRule="exact"/>
              <w:ind w:left="-112" w:right="-112"/>
              <w:rPr>
                <w:sz w:val="20"/>
              </w:rPr>
            </w:pPr>
            <w:r>
              <w:rPr>
                <w:rFonts w:hint="eastAsia"/>
                <w:sz w:val="20"/>
              </w:rPr>
              <w:t>已建</w:t>
            </w:r>
          </w:p>
        </w:tc>
      </w:tr>
      <w:tr w14:paraId="4B4ACE9A">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15467DFA">
            <w:pPr>
              <w:pStyle w:val="106"/>
              <w:snapToGrid w:val="0"/>
              <w:spacing w:before="31" w:beforeLines="10" w:after="31" w:afterLines="10" w:line="300" w:lineRule="exact"/>
              <w:ind w:left="-112" w:right="-112"/>
              <w:rPr>
                <w:sz w:val="20"/>
              </w:rPr>
            </w:pPr>
            <w:r>
              <w:rPr>
                <w:rFonts w:hint="eastAsia"/>
                <w:sz w:val="20"/>
              </w:rPr>
              <w:t>98</w:t>
            </w:r>
          </w:p>
        </w:tc>
        <w:tc>
          <w:tcPr>
            <w:tcW w:w="1671" w:type="pct"/>
            <w:tcBorders>
              <w:top w:val="nil"/>
              <w:left w:val="nil"/>
              <w:bottom w:val="single" w:color="auto" w:sz="8" w:space="0"/>
              <w:right w:val="single" w:color="auto" w:sz="8" w:space="0"/>
            </w:tcBorders>
            <w:noWrap/>
            <w:vAlign w:val="center"/>
          </w:tcPr>
          <w:p w14:paraId="74A0BEE7">
            <w:pPr>
              <w:pStyle w:val="106"/>
              <w:snapToGrid w:val="0"/>
              <w:spacing w:before="31" w:beforeLines="10" w:after="31" w:afterLines="10" w:line="300" w:lineRule="exact"/>
              <w:ind w:left="-112" w:right="-112"/>
              <w:rPr>
                <w:sz w:val="20"/>
              </w:rPr>
            </w:pPr>
            <w:r>
              <w:rPr>
                <w:rFonts w:hint="eastAsia"/>
                <w:sz w:val="20"/>
              </w:rPr>
              <w:t>麻城许家湾</w:t>
            </w:r>
          </w:p>
        </w:tc>
        <w:tc>
          <w:tcPr>
            <w:tcW w:w="948" w:type="pct"/>
            <w:tcBorders>
              <w:top w:val="nil"/>
              <w:left w:val="nil"/>
              <w:bottom w:val="single" w:color="auto" w:sz="8" w:space="0"/>
              <w:right w:val="single" w:color="auto" w:sz="8" w:space="0"/>
            </w:tcBorders>
            <w:noWrap/>
            <w:vAlign w:val="center"/>
          </w:tcPr>
          <w:p w14:paraId="36524202">
            <w:pPr>
              <w:pStyle w:val="106"/>
              <w:snapToGrid w:val="0"/>
              <w:spacing w:before="31" w:beforeLines="10" w:after="31" w:afterLines="10" w:line="300" w:lineRule="exact"/>
              <w:ind w:left="-112" w:right="-112"/>
              <w:rPr>
                <w:sz w:val="20"/>
              </w:rPr>
            </w:pPr>
            <w:r>
              <w:rPr>
                <w:rFonts w:hint="eastAsia"/>
                <w:sz w:val="20"/>
              </w:rPr>
              <w:t>黄冈市</w:t>
            </w:r>
          </w:p>
        </w:tc>
        <w:tc>
          <w:tcPr>
            <w:tcW w:w="862" w:type="pct"/>
            <w:tcBorders>
              <w:top w:val="nil"/>
              <w:left w:val="nil"/>
              <w:bottom w:val="single" w:color="auto" w:sz="8" w:space="0"/>
              <w:right w:val="single" w:color="auto" w:sz="8" w:space="0"/>
            </w:tcBorders>
            <w:noWrap/>
            <w:vAlign w:val="center"/>
          </w:tcPr>
          <w:p w14:paraId="5FB1A251">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06D9B92E">
            <w:pPr>
              <w:pStyle w:val="106"/>
              <w:snapToGrid w:val="0"/>
              <w:spacing w:before="31" w:beforeLines="10" w:after="31" w:afterLines="10" w:line="300" w:lineRule="exact"/>
              <w:ind w:left="-112" w:right="-112"/>
              <w:rPr>
                <w:sz w:val="20"/>
              </w:rPr>
            </w:pPr>
            <w:r>
              <w:rPr>
                <w:rFonts w:hint="eastAsia"/>
                <w:sz w:val="20"/>
              </w:rPr>
              <w:t>新建</w:t>
            </w:r>
          </w:p>
        </w:tc>
      </w:tr>
      <w:tr w14:paraId="55CF7721">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178EF330">
            <w:pPr>
              <w:pStyle w:val="106"/>
              <w:snapToGrid w:val="0"/>
              <w:spacing w:before="31" w:beforeLines="10" w:after="31" w:afterLines="10" w:line="300" w:lineRule="exact"/>
              <w:ind w:left="-112" w:right="-112"/>
              <w:rPr>
                <w:sz w:val="20"/>
              </w:rPr>
            </w:pPr>
            <w:r>
              <w:rPr>
                <w:rFonts w:hint="eastAsia"/>
                <w:sz w:val="20"/>
              </w:rPr>
              <w:t>99</w:t>
            </w:r>
          </w:p>
        </w:tc>
        <w:tc>
          <w:tcPr>
            <w:tcW w:w="1671" w:type="pct"/>
            <w:tcBorders>
              <w:top w:val="nil"/>
              <w:left w:val="nil"/>
              <w:bottom w:val="single" w:color="auto" w:sz="8" w:space="0"/>
              <w:right w:val="single" w:color="auto" w:sz="8" w:space="0"/>
            </w:tcBorders>
            <w:noWrap/>
            <w:vAlign w:val="center"/>
          </w:tcPr>
          <w:p w14:paraId="0E3FEA12">
            <w:pPr>
              <w:pStyle w:val="106"/>
              <w:snapToGrid w:val="0"/>
              <w:spacing w:before="31" w:beforeLines="10" w:after="31" w:afterLines="10" w:line="300" w:lineRule="exact"/>
              <w:ind w:left="-112" w:right="-112"/>
              <w:rPr>
                <w:sz w:val="20"/>
              </w:rPr>
            </w:pPr>
            <w:r>
              <w:rPr>
                <w:rFonts w:hint="eastAsia"/>
                <w:sz w:val="20"/>
              </w:rPr>
              <w:t>西河驿</w:t>
            </w:r>
          </w:p>
        </w:tc>
        <w:tc>
          <w:tcPr>
            <w:tcW w:w="948" w:type="pct"/>
            <w:tcBorders>
              <w:top w:val="nil"/>
              <w:left w:val="nil"/>
              <w:bottom w:val="single" w:color="auto" w:sz="8" w:space="0"/>
              <w:right w:val="single" w:color="auto" w:sz="8" w:space="0"/>
            </w:tcBorders>
            <w:noWrap/>
            <w:vAlign w:val="center"/>
          </w:tcPr>
          <w:p w14:paraId="7E29FFD3">
            <w:pPr>
              <w:pStyle w:val="106"/>
              <w:snapToGrid w:val="0"/>
              <w:spacing w:before="31" w:beforeLines="10" w:after="31" w:afterLines="10" w:line="300" w:lineRule="exact"/>
              <w:ind w:left="-112" w:right="-112"/>
              <w:rPr>
                <w:sz w:val="20"/>
              </w:rPr>
            </w:pPr>
            <w:r>
              <w:rPr>
                <w:rFonts w:hint="eastAsia"/>
                <w:sz w:val="20"/>
              </w:rPr>
              <w:t>黄冈市</w:t>
            </w:r>
          </w:p>
        </w:tc>
        <w:tc>
          <w:tcPr>
            <w:tcW w:w="862" w:type="pct"/>
            <w:tcBorders>
              <w:top w:val="nil"/>
              <w:left w:val="nil"/>
              <w:bottom w:val="single" w:color="auto" w:sz="8" w:space="0"/>
              <w:right w:val="single" w:color="auto" w:sz="8" w:space="0"/>
            </w:tcBorders>
            <w:noWrap/>
            <w:vAlign w:val="center"/>
          </w:tcPr>
          <w:p w14:paraId="790A92F0">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63838104">
            <w:pPr>
              <w:pStyle w:val="106"/>
              <w:snapToGrid w:val="0"/>
              <w:spacing w:before="31" w:beforeLines="10" w:after="31" w:afterLines="10" w:line="300" w:lineRule="exact"/>
              <w:ind w:left="-112" w:right="-112"/>
              <w:rPr>
                <w:sz w:val="20"/>
              </w:rPr>
            </w:pPr>
            <w:r>
              <w:rPr>
                <w:rFonts w:hint="eastAsia"/>
                <w:sz w:val="20"/>
              </w:rPr>
              <w:t>已建</w:t>
            </w:r>
          </w:p>
        </w:tc>
      </w:tr>
      <w:tr w14:paraId="2471B3F8">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0A774AD6">
            <w:pPr>
              <w:pStyle w:val="106"/>
              <w:snapToGrid w:val="0"/>
              <w:spacing w:before="31" w:beforeLines="10" w:after="31" w:afterLines="10" w:line="300" w:lineRule="exact"/>
              <w:ind w:left="-112" w:right="-112"/>
              <w:rPr>
                <w:sz w:val="20"/>
              </w:rPr>
            </w:pPr>
            <w:r>
              <w:rPr>
                <w:rFonts w:hint="eastAsia"/>
                <w:sz w:val="20"/>
              </w:rPr>
              <w:t>100</w:t>
            </w:r>
          </w:p>
        </w:tc>
        <w:tc>
          <w:tcPr>
            <w:tcW w:w="1671" w:type="pct"/>
            <w:tcBorders>
              <w:top w:val="nil"/>
              <w:left w:val="nil"/>
              <w:bottom w:val="single" w:color="auto" w:sz="8" w:space="0"/>
              <w:right w:val="single" w:color="auto" w:sz="8" w:space="0"/>
            </w:tcBorders>
            <w:noWrap/>
            <w:vAlign w:val="center"/>
          </w:tcPr>
          <w:p w14:paraId="385C3326">
            <w:pPr>
              <w:pStyle w:val="106"/>
              <w:snapToGrid w:val="0"/>
              <w:spacing w:before="31" w:beforeLines="10" w:after="31" w:afterLines="10" w:line="300" w:lineRule="exact"/>
              <w:ind w:left="-112" w:right="-112"/>
              <w:rPr>
                <w:sz w:val="20"/>
              </w:rPr>
            </w:pPr>
            <w:r>
              <w:rPr>
                <w:rFonts w:hint="eastAsia"/>
                <w:sz w:val="20"/>
              </w:rPr>
              <w:t>兰溪大桥</w:t>
            </w:r>
          </w:p>
        </w:tc>
        <w:tc>
          <w:tcPr>
            <w:tcW w:w="948" w:type="pct"/>
            <w:tcBorders>
              <w:top w:val="nil"/>
              <w:left w:val="nil"/>
              <w:bottom w:val="single" w:color="auto" w:sz="8" w:space="0"/>
              <w:right w:val="single" w:color="auto" w:sz="8" w:space="0"/>
            </w:tcBorders>
            <w:noWrap/>
            <w:vAlign w:val="center"/>
          </w:tcPr>
          <w:p w14:paraId="3434580B">
            <w:pPr>
              <w:pStyle w:val="106"/>
              <w:snapToGrid w:val="0"/>
              <w:spacing w:before="31" w:beforeLines="10" w:after="31" w:afterLines="10" w:line="300" w:lineRule="exact"/>
              <w:ind w:left="-112" w:right="-112"/>
              <w:rPr>
                <w:sz w:val="20"/>
              </w:rPr>
            </w:pPr>
            <w:r>
              <w:rPr>
                <w:rFonts w:hint="eastAsia"/>
                <w:sz w:val="20"/>
              </w:rPr>
              <w:t>黄冈市</w:t>
            </w:r>
          </w:p>
        </w:tc>
        <w:tc>
          <w:tcPr>
            <w:tcW w:w="862" w:type="pct"/>
            <w:tcBorders>
              <w:top w:val="nil"/>
              <w:left w:val="nil"/>
              <w:bottom w:val="single" w:color="auto" w:sz="8" w:space="0"/>
              <w:right w:val="single" w:color="auto" w:sz="8" w:space="0"/>
            </w:tcBorders>
            <w:noWrap/>
            <w:vAlign w:val="center"/>
          </w:tcPr>
          <w:p w14:paraId="1C0AA931">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38EA5F52">
            <w:pPr>
              <w:pStyle w:val="106"/>
              <w:snapToGrid w:val="0"/>
              <w:spacing w:before="31" w:beforeLines="10" w:after="31" w:afterLines="10" w:line="300" w:lineRule="exact"/>
              <w:ind w:left="-112" w:right="-112"/>
              <w:rPr>
                <w:sz w:val="20"/>
              </w:rPr>
            </w:pPr>
            <w:r>
              <w:rPr>
                <w:rFonts w:hint="eastAsia"/>
                <w:sz w:val="20"/>
              </w:rPr>
              <w:t>已建</w:t>
            </w:r>
          </w:p>
        </w:tc>
      </w:tr>
      <w:tr w14:paraId="4C54E9A6">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19ED1030">
            <w:pPr>
              <w:pStyle w:val="106"/>
              <w:snapToGrid w:val="0"/>
              <w:spacing w:before="31" w:beforeLines="10" w:after="31" w:afterLines="10" w:line="300" w:lineRule="exact"/>
              <w:ind w:left="-112" w:right="-112"/>
              <w:rPr>
                <w:sz w:val="20"/>
              </w:rPr>
            </w:pPr>
            <w:r>
              <w:rPr>
                <w:rFonts w:hint="eastAsia"/>
                <w:sz w:val="20"/>
              </w:rPr>
              <w:t>101</w:t>
            </w:r>
          </w:p>
        </w:tc>
        <w:tc>
          <w:tcPr>
            <w:tcW w:w="1671" w:type="pct"/>
            <w:tcBorders>
              <w:top w:val="nil"/>
              <w:left w:val="nil"/>
              <w:bottom w:val="single" w:color="auto" w:sz="8" w:space="0"/>
              <w:right w:val="single" w:color="auto" w:sz="8" w:space="0"/>
            </w:tcBorders>
            <w:noWrap/>
            <w:vAlign w:val="center"/>
          </w:tcPr>
          <w:p w14:paraId="35DD7422">
            <w:pPr>
              <w:pStyle w:val="106"/>
              <w:snapToGrid w:val="0"/>
              <w:spacing w:before="31" w:beforeLines="10" w:after="31" w:afterLines="10" w:line="300" w:lineRule="exact"/>
              <w:ind w:left="-112" w:right="-112"/>
              <w:rPr>
                <w:sz w:val="20"/>
              </w:rPr>
            </w:pPr>
            <w:r>
              <w:rPr>
                <w:rFonts w:hint="eastAsia"/>
                <w:sz w:val="20"/>
              </w:rPr>
              <w:t>周八家</w:t>
            </w:r>
          </w:p>
        </w:tc>
        <w:tc>
          <w:tcPr>
            <w:tcW w:w="948" w:type="pct"/>
            <w:tcBorders>
              <w:top w:val="nil"/>
              <w:left w:val="nil"/>
              <w:bottom w:val="single" w:color="auto" w:sz="8" w:space="0"/>
              <w:right w:val="single" w:color="auto" w:sz="8" w:space="0"/>
            </w:tcBorders>
            <w:noWrap/>
            <w:vAlign w:val="center"/>
          </w:tcPr>
          <w:p w14:paraId="37274BB0">
            <w:pPr>
              <w:pStyle w:val="106"/>
              <w:snapToGrid w:val="0"/>
              <w:spacing w:before="31" w:beforeLines="10" w:after="31" w:afterLines="10" w:line="300" w:lineRule="exact"/>
              <w:ind w:left="-112" w:right="-112"/>
              <w:rPr>
                <w:sz w:val="20"/>
              </w:rPr>
            </w:pPr>
            <w:r>
              <w:rPr>
                <w:rFonts w:hint="eastAsia"/>
                <w:sz w:val="20"/>
              </w:rPr>
              <w:t>黄冈市</w:t>
            </w:r>
          </w:p>
        </w:tc>
        <w:tc>
          <w:tcPr>
            <w:tcW w:w="862" w:type="pct"/>
            <w:tcBorders>
              <w:top w:val="nil"/>
              <w:left w:val="nil"/>
              <w:bottom w:val="single" w:color="auto" w:sz="8" w:space="0"/>
              <w:right w:val="single" w:color="auto" w:sz="8" w:space="0"/>
            </w:tcBorders>
            <w:noWrap/>
            <w:vAlign w:val="center"/>
          </w:tcPr>
          <w:p w14:paraId="1B543AE6">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27E49073">
            <w:pPr>
              <w:pStyle w:val="106"/>
              <w:snapToGrid w:val="0"/>
              <w:spacing w:before="31" w:beforeLines="10" w:after="31" w:afterLines="10" w:line="300" w:lineRule="exact"/>
              <w:ind w:left="-112" w:right="-112"/>
              <w:rPr>
                <w:sz w:val="20"/>
              </w:rPr>
            </w:pPr>
            <w:r>
              <w:rPr>
                <w:rFonts w:hint="eastAsia"/>
                <w:sz w:val="20"/>
              </w:rPr>
              <w:t>已建</w:t>
            </w:r>
          </w:p>
        </w:tc>
      </w:tr>
      <w:tr w14:paraId="2694D5A0">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14CB8B0A">
            <w:pPr>
              <w:pStyle w:val="106"/>
              <w:snapToGrid w:val="0"/>
              <w:spacing w:before="31" w:beforeLines="10" w:after="31" w:afterLines="10" w:line="300" w:lineRule="exact"/>
              <w:ind w:left="-112" w:right="-112"/>
              <w:rPr>
                <w:sz w:val="20"/>
              </w:rPr>
            </w:pPr>
            <w:r>
              <w:rPr>
                <w:rFonts w:hint="eastAsia"/>
                <w:sz w:val="20"/>
              </w:rPr>
              <w:t>102</w:t>
            </w:r>
          </w:p>
        </w:tc>
        <w:tc>
          <w:tcPr>
            <w:tcW w:w="1671" w:type="pct"/>
            <w:tcBorders>
              <w:top w:val="nil"/>
              <w:left w:val="nil"/>
              <w:bottom w:val="single" w:color="auto" w:sz="8" w:space="0"/>
              <w:right w:val="single" w:color="auto" w:sz="8" w:space="0"/>
            </w:tcBorders>
            <w:noWrap/>
            <w:vAlign w:val="center"/>
          </w:tcPr>
          <w:p w14:paraId="087C8FAC">
            <w:pPr>
              <w:pStyle w:val="106"/>
              <w:snapToGrid w:val="0"/>
              <w:spacing w:before="31" w:beforeLines="10" w:after="31" w:afterLines="10" w:line="300" w:lineRule="exact"/>
              <w:ind w:left="-112" w:right="-112"/>
              <w:rPr>
                <w:sz w:val="20"/>
              </w:rPr>
            </w:pPr>
            <w:r>
              <w:rPr>
                <w:rFonts w:hint="eastAsia"/>
                <w:sz w:val="20"/>
              </w:rPr>
              <w:t>陶冲村</w:t>
            </w:r>
          </w:p>
        </w:tc>
        <w:tc>
          <w:tcPr>
            <w:tcW w:w="948" w:type="pct"/>
            <w:tcBorders>
              <w:top w:val="nil"/>
              <w:left w:val="nil"/>
              <w:bottom w:val="single" w:color="auto" w:sz="8" w:space="0"/>
              <w:right w:val="single" w:color="auto" w:sz="8" w:space="0"/>
            </w:tcBorders>
            <w:noWrap/>
            <w:vAlign w:val="center"/>
          </w:tcPr>
          <w:p w14:paraId="4BA86D5B">
            <w:pPr>
              <w:pStyle w:val="106"/>
              <w:snapToGrid w:val="0"/>
              <w:spacing w:before="31" w:beforeLines="10" w:after="31" w:afterLines="10" w:line="300" w:lineRule="exact"/>
              <w:ind w:left="-112" w:right="-112"/>
              <w:rPr>
                <w:sz w:val="20"/>
              </w:rPr>
            </w:pPr>
            <w:r>
              <w:rPr>
                <w:rFonts w:hint="eastAsia"/>
                <w:sz w:val="20"/>
              </w:rPr>
              <w:t>黄冈市</w:t>
            </w:r>
          </w:p>
        </w:tc>
        <w:tc>
          <w:tcPr>
            <w:tcW w:w="862" w:type="pct"/>
            <w:tcBorders>
              <w:top w:val="nil"/>
              <w:left w:val="nil"/>
              <w:bottom w:val="single" w:color="auto" w:sz="8" w:space="0"/>
              <w:right w:val="single" w:color="auto" w:sz="8" w:space="0"/>
            </w:tcBorders>
            <w:noWrap/>
            <w:vAlign w:val="center"/>
          </w:tcPr>
          <w:p w14:paraId="3E48ECCF">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341B15CD">
            <w:pPr>
              <w:pStyle w:val="106"/>
              <w:snapToGrid w:val="0"/>
              <w:spacing w:before="31" w:beforeLines="10" w:after="31" w:afterLines="10" w:line="300" w:lineRule="exact"/>
              <w:ind w:left="-112" w:right="-112"/>
              <w:rPr>
                <w:sz w:val="20"/>
              </w:rPr>
            </w:pPr>
            <w:r>
              <w:rPr>
                <w:rFonts w:hint="eastAsia"/>
                <w:sz w:val="20"/>
              </w:rPr>
              <w:t>已建</w:t>
            </w:r>
          </w:p>
        </w:tc>
      </w:tr>
      <w:tr w14:paraId="138F6723">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29D09C90">
            <w:pPr>
              <w:pStyle w:val="106"/>
              <w:snapToGrid w:val="0"/>
              <w:spacing w:before="31" w:beforeLines="10" w:after="31" w:afterLines="10" w:line="300" w:lineRule="exact"/>
              <w:ind w:left="-112" w:right="-112"/>
              <w:rPr>
                <w:sz w:val="20"/>
              </w:rPr>
            </w:pPr>
            <w:r>
              <w:rPr>
                <w:rFonts w:hint="eastAsia"/>
                <w:sz w:val="20"/>
              </w:rPr>
              <w:t>103</w:t>
            </w:r>
          </w:p>
        </w:tc>
        <w:tc>
          <w:tcPr>
            <w:tcW w:w="1671" w:type="pct"/>
            <w:tcBorders>
              <w:top w:val="nil"/>
              <w:left w:val="nil"/>
              <w:bottom w:val="single" w:color="auto" w:sz="8" w:space="0"/>
              <w:right w:val="single" w:color="auto" w:sz="8" w:space="0"/>
            </w:tcBorders>
            <w:noWrap/>
            <w:vAlign w:val="center"/>
          </w:tcPr>
          <w:p w14:paraId="3081F483">
            <w:pPr>
              <w:pStyle w:val="106"/>
              <w:snapToGrid w:val="0"/>
              <w:spacing w:before="31" w:beforeLines="10" w:after="31" w:afterLines="10" w:line="300" w:lineRule="exact"/>
              <w:ind w:left="-112" w:right="-112"/>
              <w:rPr>
                <w:sz w:val="20"/>
              </w:rPr>
            </w:pPr>
            <w:r>
              <w:rPr>
                <w:rFonts w:hint="eastAsia"/>
                <w:sz w:val="20"/>
              </w:rPr>
              <w:t>汪洲村</w:t>
            </w:r>
          </w:p>
        </w:tc>
        <w:tc>
          <w:tcPr>
            <w:tcW w:w="948" w:type="pct"/>
            <w:tcBorders>
              <w:top w:val="nil"/>
              <w:left w:val="nil"/>
              <w:bottom w:val="single" w:color="auto" w:sz="8" w:space="0"/>
              <w:right w:val="single" w:color="auto" w:sz="8" w:space="0"/>
            </w:tcBorders>
            <w:noWrap/>
            <w:vAlign w:val="center"/>
          </w:tcPr>
          <w:p w14:paraId="4B0A44D3">
            <w:pPr>
              <w:pStyle w:val="106"/>
              <w:snapToGrid w:val="0"/>
              <w:spacing w:before="31" w:beforeLines="10" w:after="31" w:afterLines="10" w:line="300" w:lineRule="exact"/>
              <w:ind w:left="-112" w:right="-112"/>
              <w:rPr>
                <w:sz w:val="20"/>
              </w:rPr>
            </w:pPr>
            <w:r>
              <w:rPr>
                <w:rFonts w:hint="eastAsia"/>
                <w:sz w:val="20"/>
              </w:rPr>
              <w:t>黄冈市</w:t>
            </w:r>
          </w:p>
        </w:tc>
        <w:tc>
          <w:tcPr>
            <w:tcW w:w="862" w:type="pct"/>
            <w:tcBorders>
              <w:top w:val="nil"/>
              <w:left w:val="nil"/>
              <w:bottom w:val="single" w:color="auto" w:sz="8" w:space="0"/>
              <w:right w:val="single" w:color="auto" w:sz="8" w:space="0"/>
            </w:tcBorders>
            <w:noWrap/>
            <w:vAlign w:val="center"/>
          </w:tcPr>
          <w:p w14:paraId="089FD7F8">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46E8531E">
            <w:pPr>
              <w:pStyle w:val="106"/>
              <w:snapToGrid w:val="0"/>
              <w:spacing w:before="31" w:beforeLines="10" w:after="31" w:afterLines="10" w:line="300" w:lineRule="exact"/>
              <w:ind w:left="-112" w:right="-112"/>
              <w:rPr>
                <w:sz w:val="20"/>
              </w:rPr>
            </w:pPr>
            <w:r>
              <w:rPr>
                <w:rFonts w:hint="eastAsia"/>
                <w:sz w:val="20"/>
              </w:rPr>
              <w:t>已建</w:t>
            </w:r>
          </w:p>
        </w:tc>
      </w:tr>
      <w:tr w14:paraId="39FE5F6F">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7347A830">
            <w:pPr>
              <w:pStyle w:val="106"/>
              <w:snapToGrid w:val="0"/>
              <w:spacing w:before="31" w:beforeLines="10" w:after="31" w:afterLines="10" w:line="300" w:lineRule="exact"/>
              <w:ind w:left="-112" w:right="-112"/>
              <w:rPr>
                <w:sz w:val="20"/>
              </w:rPr>
            </w:pPr>
            <w:r>
              <w:rPr>
                <w:rFonts w:hint="eastAsia"/>
                <w:sz w:val="20"/>
              </w:rPr>
              <w:t>104</w:t>
            </w:r>
          </w:p>
        </w:tc>
        <w:tc>
          <w:tcPr>
            <w:tcW w:w="1671" w:type="pct"/>
            <w:tcBorders>
              <w:top w:val="nil"/>
              <w:left w:val="nil"/>
              <w:bottom w:val="single" w:color="auto" w:sz="8" w:space="0"/>
              <w:right w:val="single" w:color="auto" w:sz="8" w:space="0"/>
            </w:tcBorders>
            <w:noWrap/>
            <w:vAlign w:val="center"/>
          </w:tcPr>
          <w:p w14:paraId="6AF50B57">
            <w:pPr>
              <w:pStyle w:val="106"/>
              <w:snapToGrid w:val="0"/>
              <w:spacing w:before="31" w:beforeLines="10" w:after="31" w:afterLines="10" w:line="300" w:lineRule="exact"/>
              <w:ind w:left="-112" w:right="-112"/>
              <w:rPr>
                <w:sz w:val="20"/>
              </w:rPr>
            </w:pPr>
            <w:r>
              <w:rPr>
                <w:rFonts w:hint="eastAsia"/>
                <w:sz w:val="20"/>
              </w:rPr>
              <w:t>咸宁湖心</w:t>
            </w:r>
          </w:p>
        </w:tc>
        <w:tc>
          <w:tcPr>
            <w:tcW w:w="948" w:type="pct"/>
            <w:tcBorders>
              <w:top w:val="nil"/>
              <w:left w:val="nil"/>
              <w:bottom w:val="single" w:color="auto" w:sz="8" w:space="0"/>
              <w:right w:val="single" w:color="auto" w:sz="8" w:space="0"/>
            </w:tcBorders>
            <w:noWrap/>
            <w:vAlign w:val="center"/>
          </w:tcPr>
          <w:p w14:paraId="0EDC7AA9">
            <w:pPr>
              <w:pStyle w:val="106"/>
              <w:snapToGrid w:val="0"/>
              <w:spacing w:before="31" w:beforeLines="10" w:after="31" w:afterLines="10" w:line="300" w:lineRule="exact"/>
              <w:ind w:left="-112" w:right="-112"/>
              <w:rPr>
                <w:sz w:val="20"/>
              </w:rPr>
            </w:pPr>
            <w:r>
              <w:rPr>
                <w:rFonts w:hint="eastAsia"/>
                <w:sz w:val="20"/>
              </w:rPr>
              <w:t>咸宁市</w:t>
            </w:r>
          </w:p>
        </w:tc>
        <w:tc>
          <w:tcPr>
            <w:tcW w:w="862" w:type="pct"/>
            <w:tcBorders>
              <w:top w:val="nil"/>
              <w:left w:val="nil"/>
              <w:bottom w:val="single" w:color="auto" w:sz="8" w:space="0"/>
              <w:right w:val="single" w:color="auto" w:sz="8" w:space="0"/>
            </w:tcBorders>
            <w:noWrap/>
            <w:vAlign w:val="center"/>
          </w:tcPr>
          <w:p w14:paraId="480718B1">
            <w:pPr>
              <w:pStyle w:val="106"/>
              <w:snapToGrid w:val="0"/>
              <w:spacing w:before="31" w:beforeLines="10" w:after="31" w:afterLines="10" w:line="300" w:lineRule="exact"/>
              <w:ind w:left="-112" w:right="-112"/>
              <w:rPr>
                <w:sz w:val="20"/>
              </w:rPr>
            </w:pPr>
            <w:r>
              <w:rPr>
                <w:rFonts w:hint="eastAsia"/>
                <w:sz w:val="20"/>
              </w:rPr>
              <w:t>湖库</w:t>
            </w:r>
          </w:p>
        </w:tc>
        <w:tc>
          <w:tcPr>
            <w:tcW w:w="862" w:type="pct"/>
            <w:tcBorders>
              <w:top w:val="nil"/>
              <w:left w:val="nil"/>
              <w:bottom w:val="single" w:color="auto" w:sz="8" w:space="0"/>
              <w:right w:val="single" w:color="auto" w:sz="8" w:space="0"/>
            </w:tcBorders>
            <w:noWrap/>
            <w:vAlign w:val="center"/>
          </w:tcPr>
          <w:p w14:paraId="1BCDFBB9">
            <w:pPr>
              <w:pStyle w:val="106"/>
              <w:snapToGrid w:val="0"/>
              <w:spacing w:before="31" w:beforeLines="10" w:after="31" w:afterLines="10" w:line="300" w:lineRule="exact"/>
              <w:ind w:left="-112" w:right="-112"/>
              <w:rPr>
                <w:sz w:val="20"/>
              </w:rPr>
            </w:pPr>
            <w:r>
              <w:rPr>
                <w:rFonts w:hint="eastAsia"/>
                <w:sz w:val="20"/>
              </w:rPr>
              <w:t>新建</w:t>
            </w:r>
          </w:p>
        </w:tc>
      </w:tr>
      <w:tr w14:paraId="32D9E4C0">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1E82EFAC">
            <w:pPr>
              <w:pStyle w:val="106"/>
              <w:snapToGrid w:val="0"/>
              <w:spacing w:before="31" w:beforeLines="10" w:after="31" w:afterLines="10" w:line="300" w:lineRule="exact"/>
              <w:ind w:left="-112" w:right="-112"/>
              <w:rPr>
                <w:sz w:val="20"/>
              </w:rPr>
            </w:pPr>
            <w:r>
              <w:rPr>
                <w:rFonts w:hint="eastAsia"/>
                <w:sz w:val="20"/>
              </w:rPr>
              <w:t>105</w:t>
            </w:r>
          </w:p>
        </w:tc>
        <w:tc>
          <w:tcPr>
            <w:tcW w:w="1671" w:type="pct"/>
            <w:tcBorders>
              <w:top w:val="nil"/>
              <w:left w:val="nil"/>
              <w:bottom w:val="single" w:color="auto" w:sz="8" w:space="0"/>
              <w:right w:val="single" w:color="auto" w:sz="8" w:space="0"/>
            </w:tcBorders>
            <w:noWrap/>
            <w:vAlign w:val="center"/>
          </w:tcPr>
          <w:p w14:paraId="01151820">
            <w:pPr>
              <w:pStyle w:val="106"/>
              <w:snapToGrid w:val="0"/>
              <w:spacing w:before="31" w:beforeLines="10" w:after="31" w:afterLines="10" w:line="300" w:lineRule="exact"/>
              <w:ind w:left="-112" w:right="-112"/>
              <w:rPr>
                <w:sz w:val="20"/>
              </w:rPr>
            </w:pPr>
            <w:r>
              <w:rPr>
                <w:rFonts w:hint="eastAsia"/>
                <w:sz w:val="20"/>
              </w:rPr>
              <w:t>富水水库</w:t>
            </w:r>
          </w:p>
        </w:tc>
        <w:tc>
          <w:tcPr>
            <w:tcW w:w="948" w:type="pct"/>
            <w:tcBorders>
              <w:top w:val="nil"/>
              <w:left w:val="nil"/>
              <w:bottom w:val="single" w:color="auto" w:sz="8" w:space="0"/>
              <w:right w:val="single" w:color="auto" w:sz="8" w:space="0"/>
            </w:tcBorders>
            <w:noWrap/>
            <w:vAlign w:val="center"/>
          </w:tcPr>
          <w:p w14:paraId="06C5A595">
            <w:pPr>
              <w:pStyle w:val="106"/>
              <w:snapToGrid w:val="0"/>
              <w:spacing w:before="31" w:beforeLines="10" w:after="31" w:afterLines="10" w:line="300" w:lineRule="exact"/>
              <w:ind w:left="-112" w:right="-112"/>
              <w:rPr>
                <w:sz w:val="20"/>
              </w:rPr>
            </w:pPr>
            <w:r>
              <w:rPr>
                <w:rFonts w:hint="eastAsia"/>
                <w:sz w:val="20"/>
              </w:rPr>
              <w:t>咸宁市</w:t>
            </w:r>
          </w:p>
        </w:tc>
        <w:tc>
          <w:tcPr>
            <w:tcW w:w="862" w:type="pct"/>
            <w:tcBorders>
              <w:top w:val="nil"/>
              <w:left w:val="nil"/>
              <w:bottom w:val="single" w:color="auto" w:sz="8" w:space="0"/>
              <w:right w:val="single" w:color="auto" w:sz="8" w:space="0"/>
            </w:tcBorders>
            <w:noWrap/>
            <w:vAlign w:val="center"/>
          </w:tcPr>
          <w:p w14:paraId="63E94255">
            <w:pPr>
              <w:pStyle w:val="106"/>
              <w:snapToGrid w:val="0"/>
              <w:spacing w:before="31" w:beforeLines="10" w:after="31" w:afterLines="10" w:line="300" w:lineRule="exact"/>
              <w:ind w:left="-112" w:right="-112"/>
              <w:rPr>
                <w:sz w:val="20"/>
              </w:rPr>
            </w:pPr>
            <w:r>
              <w:rPr>
                <w:rFonts w:hint="eastAsia"/>
                <w:sz w:val="20"/>
              </w:rPr>
              <w:t>湖库</w:t>
            </w:r>
          </w:p>
        </w:tc>
        <w:tc>
          <w:tcPr>
            <w:tcW w:w="862" w:type="pct"/>
            <w:tcBorders>
              <w:top w:val="nil"/>
              <w:left w:val="nil"/>
              <w:bottom w:val="single" w:color="auto" w:sz="8" w:space="0"/>
              <w:right w:val="single" w:color="auto" w:sz="8" w:space="0"/>
            </w:tcBorders>
            <w:noWrap/>
            <w:vAlign w:val="center"/>
          </w:tcPr>
          <w:p w14:paraId="1001437E">
            <w:pPr>
              <w:pStyle w:val="106"/>
              <w:snapToGrid w:val="0"/>
              <w:spacing w:before="31" w:beforeLines="10" w:after="31" w:afterLines="10" w:line="300" w:lineRule="exact"/>
              <w:ind w:left="-112" w:right="-112"/>
              <w:rPr>
                <w:sz w:val="20"/>
              </w:rPr>
            </w:pPr>
            <w:r>
              <w:rPr>
                <w:rFonts w:hint="eastAsia"/>
                <w:sz w:val="20"/>
              </w:rPr>
              <w:t>新建</w:t>
            </w:r>
          </w:p>
        </w:tc>
      </w:tr>
      <w:tr w14:paraId="3C5A91B3">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5BDCA199">
            <w:pPr>
              <w:pStyle w:val="106"/>
              <w:snapToGrid w:val="0"/>
              <w:spacing w:before="31" w:beforeLines="10" w:after="31" w:afterLines="10" w:line="300" w:lineRule="exact"/>
              <w:ind w:left="-112" w:right="-112"/>
              <w:rPr>
                <w:sz w:val="20"/>
              </w:rPr>
            </w:pPr>
            <w:r>
              <w:rPr>
                <w:rFonts w:hint="eastAsia"/>
                <w:sz w:val="20"/>
              </w:rPr>
              <w:t>106</w:t>
            </w:r>
          </w:p>
        </w:tc>
        <w:tc>
          <w:tcPr>
            <w:tcW w:w="1671" w:type="pct"/>
            <w:tcBorders>
              <w:top w:val="nil"/>
              <w:left w:val="nil"/>
              <w:bottom w:val="single" w:color="auto" w:sz="8" w:space="0"/>
              <w:right w:val="single" w:color="auto" w:sz="8" w:space="0"/>
            </w:tcBorders>
            <w:noWrap/>
            <w:vAlign w:val="center"/>
          </w:tcPr>
          <w:p w14:paraId="272F724A">
            <w:pPr>
              <w:pStyle w:val="106"/>
              <w:snapToGrid w:val="0"/>
              <w:spacing w:before="31" w:beforeLines="10" w:after="31" w:afterLines="10" w:line="300" w:lineRule="exact"/>
              <w:ind w:left="-112" w:right="-112"/>
              <w:rPr>
                <w:sz w:val="20"/>
              </w:rPr>
            </w:pPr>
            <w:r>
              <w:rPr>
                <w:rFonts w:hint="eastAsia"/>
                <w:sz w:val="20"/>
              </w:rPr>
              <w:t>西河桥</w:t>
            </w:r>
          </w:p>
        </w:tc>
        <w:tc>
          <w:tcPr>
            <w:tcW w:w="948" w:type="pct"/>
            <w:tcBorders>
              <w:top w:val="nil"/>
              <w:left w:val="nil"/>
              <w:bottom w:val="single" w:color="auto" w:sz="8" w:space="0"/>
              <w:right w:val="single" w:color="auto" w:sz="8" w:space="0"/>
            </w:tcBorders>
            <w:noWrap/>
            <w:vAlign w:val="center"/>
          </w:tcPr>
          <w:p w14:paraId="42F4C4EF">
            <w:pPr>
              <w:pStyle w:val="106"/>
              <w:snapToGrid w:val="0"/>
              <w:spacing w:before="31" w:beforeLines="10" w:after="31" w:afterLines="10" w:line="300" w:lineRule="exact"/>
              <w:ind w:left="-112" w:right="-112"/>
              <w:rPr>
                <w:sz w:val="20"/>
              </w:rPr>
            </w:pPr>
            <w:r>
              <w:rPr>
                <w:rFonts w:hint="eastAsia"/>
                <w:sz w:val="20"/>
              </w:rPr>
              <w:t>咸宁市</w:t>
            </w:r>
          </w:p>
        </w:tc>
        <w:tc>
          <w:tcPr>
            <w:tcW w:w="862" w:type="pct"/>
            <w:tcBorders>
              <w:top w:val="nil"/>
              <w:left w:val="nil"/>
              <w:bottom w:val="single" w:color="auto" w:sz="8" w:space="0"/>
              <w:right w:val="single" w:color="auto" w:sz="8" w:space="0"/>
            </w:tcBorders>
            <w:noWrap/>
            <w:vAlign w:val="center"/>
          </w:tcPr>
          <w:p w14:paraId="52209407">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4697B555">
            <w:pPr>
              <w:pStyle w:val="106"/>
              <w:snapToGrid w:val="0"/>
              <w:spacing w:before="31" w:beforeLines="10" w:after="31" w:afterLines="10" w:line="300" w:lineRule="exact"/>
              <w:ind w:left="-112" w:right="-112"/>
              <w:rPr>
                <w:sz w:val="20"/>
              </w:rPr>
            </w:pPr>
            <w:r>
              <w:rPr>
                <w:rFonts w:hint="eastAsia"/>
                <w:sz w:val="20"/>
              </w:rPr>
              <w:t>新建</w:t>
            </w:r>
          </w:p>
        </w:tc>
      </w:tr>
      <w:tr w14:paraId="35FA0316">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2636D30D">
            <w:pPr>
              <w:pStyle w:val="106"/>
              <w:snapToGrid w:val="0"/>
              <w:spacing w:before="31" w:beforeLines="10" w:after="31" w:afterLines="10" w:line="300" w:lineRule="exact"/>
              <w:ind w:left="-112" w:right="-112"/>
              <w:rPr>
                <w:sz w:val="20"/>
              </w:rPr>
            </w:pPr>
            <w:r>
              <w:rPr>
                <w:rFonts w:hint="eastAsia"/>
                <w:sz w:val="20"/>
              </w:rPr>
              <w:t>107</w:t>
            </w:r>
          </w:p>
        </w:tc>
        <w:tc>
          <w:tcPr>
            <w:tcW w:w="1671" w:type="pct"/>
            <w:tcBorders>
              <w:top w:val="nil"/>
              <w:left w:val="nil"/>
              <w:bottom w:val="single" w:color="auto" w:sz="8" w:space="0"/>
              <w:right w:val="single" w:color="auto" w:sz="8" w:space="0"/>
            </w:tcBorders>
            <w:noWrap/>
            <w:vAlign w:val="center"/>
          </w:tcPr>
          <w:p w14:paraId="7E2E9A49">
            <w:pPr>
              <w:pStyle w:val="106"/>
              <w:snapToGrid w:val="0"/>
              <w:spacing w:before="31" w:beforeLines="10" w:after="31" w:afterLines="10" w:line="300" w:lineRule="exact"/>
              <w:ind w:left="-112" w:right="-112"/>
              <w:rPr>
                <w:sz w:val="20"/>
              </w:rPr>
            </w:pPr>
            <w:r>
              <w:rPr>
                <w:rFonts w:hint="eastAsia"/>
                <w:sz w:val="20"/>
              </w:rPr>
              <w:t>陆溪口</w:t>
            </w:r>
          </w:p>
        </w:tc>
        <w:tc>
          <w:tcPr>
            <w:tcW w:w="948" w:type="pct"/>
            <w:tcBorders>
              <w:top w:val="nil"/>
              <w:left w:val="nil"/>
              <w:bottom w:val="single" w:color="auto" w:sz="8" w:space="0"/>
              <w:right w:val="single" w:color="auto" w:sz="8" w:space="0"/>
            </w:tcBorders>
            <w:noWrap/>
            <w:vAlign w:val="center"/>
          </w:tcPr>
          <w:p w14:paraId="3872F872">
            <w:pPr>
              <w:pStyle w:val="106"/>
              <w:snapToGrid w:val="0"/>
              <w:spacing w:before="31" w:beforeLines="10" w:after="31" w:afterLines="10" w:line="300" w:lineRule="exact"/>
              <w:ind w:left="-112" w:right="-112"/>
              <w:rPr>
                <w:sz w:val="20"/>
              </w:rPr>
            </w:pPr>
            <w:r>
              <w:rPr>
                <w:rFonts w:hint="eastAsia"/>
                <w:sz w:val="20"/>
              </w:rPr>
              <w:t>咸宁市</w:t>
            </w:r>
          </w:p>
        </w:tc>
        <w:tc>
          <w:tcPr>
            <w:tcW w:w="862" w:type="pct"/>
            <w:tcBorders>
              <w:top w:val="nil"/>
              <w:left w:val="nil"/>
              <w:bottom w:val="single" w:color="auto" w:sz="8" w:space="0"/>
              <w:right w:val="single" w:color="auto" w:sz="8" w:space="0"/>
            </w:tcBorders>
            <w:noWrap/>
            <w:vAlign w:val="center"/>
          </w:tcPr>
          <w:p w14:paraId="4C295695">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14D96D14">
            <w:pPr>
              <w:pStyle w:val="106"/>
              <w:snapToGrid w:val="0"/>
              <w:spacing w:before="31" w:beforeLines="10" w:after="31" w:afterLines="10" w:line="300" w:lineRule="exact"/>
              <w:ind w:left="-112" w:right="-112"/>
              <w:rPr>
                <w:sz w:val="20"/>
              </w:rPr>
            </w:pPr>
            <w:r>
              <w:rPr>
                <w:rFonts w:hint="eastAsia"/>
                <w:sz w:val="20"/>
              </w:rPr>
              <w:t>已建</w:t>
            </w:r>
          </w:p>
        </w:tc>
      </w:tr>
      <w:tr w14:paraId="53C3EA14">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7D0F7195">
            <w:pPr>
              <w:pStyle w:val="106"/>
              <w:snapToGrid w:val="0"/>
              <w:spacing w:before="31" w:beforeLines="10" w:after="31" w:afterLines="10" w:line="300" w:lineRule="exact"/>
              <w:ind w:left="-112" w:right="-112"/>
              <w:rPr>
                <w:sz w:val="20"/>
              </w:rPr>
            </w:pPr>
            <w:r>
              <w:rPr>
                <w:rFonts w:hint="eastAsia"/>
                <w:sz w:val="20"/>
              </w:rPr>
              <w:t>108</w:t>
            </w:r>
          </w:p>
        </w:tc>
        <w:tc>
          <w:tcPr>
            <w:tcW w:w="1671" w:type="pct"/>
            <w:tcBorders>
              <w:top w:val="nil"/>
              <w:left w:val="nil"/>
              <w:bottom w:val="single" w:color="auto" w:sz="8" w:space="0"/>
              <w:right w:val="single" w:color="auto" w:sz="8" w:space="0"/>
            </w:tcBorders>
            <w:noWrap/>
            <w:vAlign w:val="center"/>
          </w:tcPr>
          <w:p w14:paraId="6BA675BD">
            <w:pPr>
              <w:pStyle w:val="106"/>
              <w:snapToGrid w:val="0"/>
              <w:spacing w:before="31" w:beforeLines="10" w:after="31" w:afterLines="10" w:line="300" w:lineRule="exact"/>
              <w:ind w:left="-112" w:right="-112"/>
              <w:rPr>
                <w:sz w:val="20"/>
              </w:rPr>
            </w:pPr>
            <w:r>
              <w:rPr>
                <w:rFonts w:hint="eastAsia"/>
                <w:sz w:val="20"/>
              </w:rPr>
              <w:t>洪下水文站</w:t>
            </w:r>
          </w:p>
        </w:tc>
        <w:tc>
          <w:tcPr>
            <w:tcW w:w="948" w:type="pct"/>
            <w:tcBorders>
              <w:top w:val="nil"/>
              <w:left w:val="nil"/>
              <w:bottom w:val="single" w:color="auto" w:sz="8" w:space="0"/>
              <w:right w:val="single" w:color="auto" w:sz="8" w:space="0"/>
            </w:tcBorders>
            <w:noWrap/>
            <w:vAlign w:val="center"/>
          </w:tcPr>
          <w:p w14:paraId="4D8CA614">
            <w:pPr>
              <w:pStyle w:val="106"/>
              <w:snapToGrid w:val="0"/>
              <w:spacing w:before="31" w:beforeLines="10" w:after="31" w:afterLines="10" w:line="300" w:lineRule="exact"/>
              <w:ind w:left="-112" w:right="-112"/>
              <w:rPr>
                <w:sz w:val="20"/>
              </w:rPr>
            </w:pPr>
            <w:r>
              <w:rPr>
                <w:rFonts w:hint="eastAsia"/>
                <w:sz w:val="20"/>
              </w:rPr>
              <w:t>咸宁市</w:t>
            </w:r>
          </w:p>
        </w:tc>
        <w:tc>
          <w:tcPr>
            <w:tcW w:w="862" w:type="pct"/>
            <w:tcBorders>
              <w:top w:val="nil"/>
              <w:left w:val="nil"/>
              <w:bottom w:val="single" w:color="auto" w:sz="8" w:space="0"/>
              <w:right w:val="single" w:color="auto" w:sz="8" w:space="0"/>
            </w:tcBorders>
            <w:noWrap/>
            <w:vAlign w:val="center"/>
          </w:tcPr>
          <w:p w14:paraId="61829F31">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0709C0EB">
            <w:pPr>
              <w:pStyle w:val="106"/>
              <w:snapToGrid w:val="0"/>
              <w:spacing w:before="31" w:beforeLines="10" w:after="31" w:afterLines="10" w:line="300" w:lineRule="exact"/>
              <w:ind w:left="-112" w:right="-112"/>
              <w:rPr>
                <w:sz w:val="20"/>
              </w:rPr>
            </w:pPr>
            <w:r>
              <w:rPr>
                <w:rFonts w:hint="eastAsia"/>
                <w:sz w:val="20"/>
              </w:rPr>
              <w:t>已建</w:t>
            </w:r>
          </w:p>
        </w:tc>
      </w:tr>
      <w:tr w14:paraId="353F0571">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02E163A7">
            <w:pPr>
              <w:pStyle w:val="106"/>
              <w:snapToGrid w:val="0"/>
              <w:spacing w:before="31" w:beforeLines="10" w:after="31" w:afterLines="10" w:line="300" w:lineRule="exact"/>
              <w:ind w:left="-112" w:right="-112"/>
              <w:rPr>
                <w:sz w:val="20"/>
              </w:rPr>
            </w:pPr>
            <w:r>
              <w:rPr>
                <w:rFonts w:hint="eastAsia"/>
                <w:sz w:val="20"/>
              </w:rPr>
              <w:t>109</w:t>
            </w:r>
          </w:p>
        </w:tc>
        <w:tc>
          <w:tcPr>
            <w:tcW w:w="1671" w:type="pct"/>
            <w:tcBorders>
              <w:top w:val="nil"/>
              <w:left w:val="nil"/>
              <w:bottom w:val="single" w:color="auto" w:sz="8" w:space="0"/>
              <w:right w:val="single" w:color="auto" w:sz="8" w:space="0"/>
            </w:tcBorders>
            <w:noWrap/>
            <w:vAlign w:val="center"/>
          </w:tcPr>
          <w:p w14:paraId="0E06F67A">
            <w:pPr>
              <w:pStyle w:val="106"/>
              <w:snapToGrid w:val="0"/>
              <w:spacing w:before="31" w:beforeLines="10" w:after="31" w:afterLines="10" w:line="300" w:lineRule="exact"/>
              <w:ind w:left="-112" w:right="-112"/>
              <w:rPr>
                <w:sz w:val="20"/>
              </w:rPr>
            </w:pPr>
            <w:r>
              <w:rPr>
                <w:rFonts w:hint="eastAsia"/>
                <w:sz w:val="20"/>
              </w:rPr>
              <w:t>厉山</w:t>
            </w:r>
          </w:p>
        </w:tc>
        <w:tc>
          <w:tcPr>
            <w:tcW w:w="948" w:type="pct"/>
            <w:tcBorders>
              <w:top w:val="nil"/>
              <w:left w:val="nil"/>
              <w:bottom w:val="single" w:color="auto" w:sz="8" w:space="0"/>
              <w:right w:val="single" w:color="auto" w:sz="8" w:space="0"/>
            </w:tcBorders>
            <w:noWrap/>
            <w:vAlign w:val="center"/>
          </w:tcPr>
          <w:p w14:paraId="5A0A1D70">
            <w:pPr>
              <w:pStyle w:val="106"/>
              <w:snapToGrid w:val="0"/>
              <w:spacing w:before="31" w:beforeLines="10" w:after="31" w:afterLines="10" w:line="300" w:lineRule="exact"/>
              <w:ind w:left="-112" w:right="-112"/>
              <w:rPr>
                <w:sz w:val="20"/>
              </w:rPr>
            </w:pPr>
            <w:r>
              <w:rPr>
                <w:rFonts w:hint="eastAsia"/>
                <w:sz w:val="20"/>
              </w:rPr>
              <w:t>随州市</w:t>
            </w:r>
          </w:p>
        </w:tc>
        <w:tc>
          <w:tcPr>
            <w:tcW w:w="862" w:type="pct"/>
            <w:tcBorders>
              <w:top w:val="nil"/>
              <w:left w:val="nil"/>
              <w:bottom w:val="single" w:color="auto" w:sz="8" w:space="0"/>
              <w:right w:val="single" w:color="auto" w:sz="8" w:space="0"/>
            </w:tcBorders>
            <w:noWrap/>
            <w:vAlign w:val="center"/>
          </w:tcPr>
          <w:p w14:paraId="4DDA7C60">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0624E45D">
            <w:pPr>
              <w:pStyle w:val="106"/>
              <w:snapToGrid w:val="0"/>
              <w:spacing w:before="31" w:beforeLines="10" w:after="31" w:afterLines="10" w:line="300" w:lineRule="exact"/>
              <w:ind w:left="-112" w:right="-112"/>
              <w:rPr>
                <w:sz w:val="20"/>
              </w:rPr>
            </w:pPr>
            <w:r>
              <w:rPr>
                <w:rFonts w:hint="eastAsia"/>
                <w:sz w:val="20"/>
              </w:rPr>
              <w:t>新建</w:t>
            </w:r>
          </w:p>
        </w:tc>
      </w:tr>
      <w:tr w14:paraId="0051FE67">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0E52D7F9">
            <w:pPr>
              <w:pStyle w:val="106"/>
              <w:snapToGrid w:val="0"/>
              <w:spacing w:before="31" w:beforeLines="10" w:after="31" w:afterLines="10" w:line="300" w:lineRule="exact"/>
              <w:ind w:left="-112" w:right="-112"/>
              <w:rPr>
                <w:sz w:val="20"/>
              </w:rPr>
            </w:pPr>
            <w:r>
              <w:rPr>
                <w:rFonts w:hint="eastAsia"/>
                <w:sz w:val="20"/>
              </w:rPr>
              <w:t>110</w:t>
            </w:r>
          </w:p>
        </w:tc>
        <w:tc>
          <w:tcPr>
            <w:tcW w:w="1671" w:type="pct"/>
            <w:tcBorders>
              <w:top w:val="nil"/>
              <w:left w:val="nil"/>
              <w:bottom w:val="single" w:color="auto" w:sz="8" w:space="0"/>
              <w:right w:val="single" w:color="auto" w:sz="8" w:space="0"/>
            </w:tcBorders>
            <w:noWrap/>
            <w:vAlign w:val="center"/>
          </w:tcPr>
          <w:p w14:paraId="23EAE812">
            <w:pPr>
              <w:pStyle w:val="106"/>
              <w:snapToGrid w:val="0"/>
              <w:spacing w:before="31" w:beforeLines="10" w:after="31" w:afterLines="10" w:line="300" w:lineRule="exact"/>
              <w:ind w:left="-112" w:right="-112"/>
              <w:rPr>
                <w:sz w:val="20"/>
              </w:rPr>
            </w:pPr>
            <w:r>
              <w:rPr>
                <w:rFonts w:hint="eastAsia"/>
                <w:sz w:val="20"/>
              </w:rPr>
              <w:t>平林</w:t>
            </w:r>
          </w:p>
        </w:tc>
        <w:tc>
          <w:tcPr>
            <w:tcW w:w="948" w:type="pct"/>
            <w:tcBorders>
              <w:top w:val="nil"/>
              <w:left w:val="nil"/>
              <w:bottom w:val="single" w:color="auto" w:sz="8" w:space="0"/>
              <w:right w:val="single" w:color="auto" w:sz="8" w:space="0"/>
            </w:tcBorders>
            <w:noWrap/>
            <w:vAlign w:val="center"/>
          </w:tcPr>
          <w:p w14:paraId="55E17A78">
            <w:pPr>
              <w:pStyle w:val="106"/>
              <w:snapToGrid w:val="0"/>
              <w:spacing w:before="31" w:beforeLines="10" w:after="31" w:afterLines="10" w:line="300" w:lineRule="exact"/>
              <w:ind w:left="-112" w:right="-112"/>
              <w:rPr>
                <w:sz w:val="20"/>
              </w:rPr>
            </w:pPr>
            <w:r>
              <w:rPr>
                <w:rFonts w:hint="eastAsia"/>
                <w:sz w:val="20"/>
              </w:rPr>
              <w:t>孝感市</w:t>
            </w:r>
          </w:p>
        </w:tc>
        <w:tc>
          <w:tcPr>
            <w:tcW w:w="862" w:type="pct"/>
            <w:tcBorders>
              <w:top w:val="nil"/>
              <w:left w:val="nil"/>
              <w:bottom w:val="single" w:color="auto" w:sz="8" w:space="0"/>
              <w:right w:val="single" w:color="auto" w:sz="8" w:space="0"/>
            </w:tcBorders>
            <w:noWrap/>
            <w:vAlign w:val="center"/>
          </w:tcPr>
          <w:p w14:paraId="6FFBC51F">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33F66831">
            <w:pPr>
              <w:pStyle w:val="106"/>
              <w:snapToGrid w:val="0"/>
              <w:spacing w:before="31" w:beforeLines="10" w:after="31" w:afterLines="10" w:line="300" w:lineRule="exact"/>
              <w:ind w:left="-112" w:right="-112"/>
              <w:rPr>
                <w:sz w:val="20"/>
              </w:rPr>
            </w:pPr>
            <w:r>
              <w:rPr>
                <w:rFonts w:hint="eastAsia"/>
                <w:sz w:val="20"/>
              </w:rPr>
              <w:t>已建</w:t>
            </w:r>
          </w:p>
        </w:tc>
      </w:tr>
      <w:tr w14:paraId="025C1C16">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508DD1B9">
            <w:pPr>
              <w:pStyle w:val="106"/>
              <w:snapToGrid w:val="0"/>
              <w:spacing w:before="31" w:beforeLines="10" w:after="31" w:afterLines="10" w:line="300" w:lineRule="exact"/>
              <w:ind w:left="-112" w:right="-112"/>
              <w:rPr>
                <w:sz w:val="20"/>
              </w:rPr>
            </w:pPr>
            <w:r>
              <w:rPr>
                <w:rFonts w:hint="eastAsia"/>
                <w:sz w:val="20"/>
              </w:rPr>
              <w:t>111</w:t>
            </w:r>
          </w:p>
        </w:tc>
        <w:tc>
          <w:tcPr>
            <w:tcW w:w="1671" w:type="pct"/>
            <w:tcBorders>
              <w:top w:val="nil"/>
              <w:left w:val="nil"/>
              <w:bottom w:val="single" w:color="auto" w:sz="8" w:space="0"/>
              <w:right w:val="single" w:color="auto" w:sz="8" w:space="0"/>
            </w:tcBorders>
            <w:noWrap/>
            <w:vAlign w:val="center"/>
          </w:tcPr>
          <w:p w14:paraId="4630AC9D">
            <w:pPr>
              <w:pStyle w:val="106"/>
              <w:snapToGrid w:val="0"/>
              <w:spacing w:before="31" w:beforeLines="10" w:after="31" w:afterLines="10" w:line="300" w:lineRule="exact"/>
              <w:ind w:left="-112" w:right="-112"/>
              <w:rPr>
                <w:sz w:val="20"/>
              </w:rPr>
            </w:pPr>
            <w:r>
              <w:rPr>
                <w:rFonts w:hint="eastAsia" w:ascii="宋体" w:hAnsi="宋体" w:eastAsia="宋体" w:cs="宋体"/>
                <w:sz w:val="20"/>
              </w:rPr>
              <w:t>涢</w:t>
            </w:r>
            <w:r>
              <w:rPr>
                <w:rFonts w:hint="eastAsia" w:hAnsi="仿宋_GB2312" w:cs="仿宋_GB2312"/>
                <w:sz w:val="20"/>
              </w:rPr>
              <w:t>水大桥</w:t>
            </w:r>
          </w:p>
        </w:tc>
        <w:tc>
          <w:tcPr>
            <w:tcW w:w="948" w:type="pct"/>
            <w:tcBorders>
              <w:top w:val="nil"/>
              <w:left w:val="nil"/>
              <w:bottom w:val="single" w:color="auto" w:sz="8" w:space="0"/>
              <w:right w:val="single" w:color="auto" w:sz="8" w:space="0"/>
            </w:tcBorders>
            <w:noWrap/>
            <w:vAlign w:val="center"/>
          </w:tcPr>
          <w:p w14:paraId="206C7300">
            <w:pPr>
              <w:pStyle w:val="106"/>
              <w:snapToGrid w:val="0"/>
              <w:spacing w:before="31" w:beforeLines="10" w:after="31" w:afterLines="10" w:line="300" w:lineRule="exact"/>
              <w:ind w:left="-112" w:right="-112"/>
              <w:rPr>
                <w:sz w:val="20"/>
              </w:rPr>
            </w:pPr>
            <w:r>
              <w:rPr>
                <w:rFonts w:hint="eastAsia"/>
                <w:sz w:val="20"/>
              </w:rPr>
              <w:t>随州市</w:t>
            </w:r>
          </w:p>
        </w:tc>
        <w:tc>
          <w:tcPr>
            <w:tcW w:w="862" w:type="pct"/>
            <w:tcBorders>
              <w:top w:val="nil"/>
              <w:left w:val="nil"/>
              <w:bottom w:val="single" w:color="auto" w:sz="8" w:space="0"/>
              <w:right w:val="single" w:color="auto" w:sz="8" w:space="0"/>
            </w:tcBorders>
            <w:noWrap/>
            <w:vAlign w:val="center"/>
          </w:tcPr>
          <w:p w14:paraId="1CAD3BA5">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66D1959C">
            <w:pPr>
              <w:pStyle w:val="106"/>
              <w:snapToGrid w:val="0"/>
              <w:spacing w:before="31" w:beforeLines="10" w:after="31" w:afterLines="10" w:line="300" w:lineRule="exact"/>
              <w:ind w:left="-112" w:right="-112"/>
              <w:rPr>
                <w:sz w:val="20"/>
              </w:rPr>
            </w:pPr>
            <w:r>
              <w:rPr>
                <w:rFonts w:hint="eastAsia"/>
                <w:sz w:val="20"/>
              </w:rPr>
              <w:t>新建</w:t>
            </w:r>
          </w:p>
        </w:tc>
      </w:tr>
      <w:tr w14:paraId="169D4C31">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6CF53EBA">
            <w:pPr>
              <w:pStyle w:val="106"/>
              <w:snapToGrid w:val="0"/>
              <w:spacing w:before="31" w:beforeLines="10" w:after="31" w:afterLines="10" w:line="300" w:lineRule="exact"/>
              <w:ind w:left="-112" w:right="-112"/>
              <w:rPr>
                <w:sz w:val="20"/>
              </w:rPr>
            </w:pPr>
            <w:r>
              <w:rPr>
                <w:rFonts w:hint="eastAsia"/>
                <w:sz w:val="20"/>
              </w:rPr>
              <w:t>112</w:t>
            </w:r>
          </w:p>
        </w:tc>
        <w:tc>
          <w:tcPr>
            <w:tcW w:w="1671" w:type="pct"/>
            <w:tcBorders>
              <w:top w:val="nil"/>
              <w:left w:val="nil"/>
              <w:bottom w:val="single" w:color="auto" w:sz="8" w:space="0"/>
              <w:right w:val="single" w:color="auto" w:sz="8" w:space="0"/>
            </w:tcBorders>
            <w:noWrap/>
            <w:vAlign w:val="center"/>
          </w:tcPr>
          <w:p w14:paraId="1056F87D">
            <w:pPr>
              <w:pStyle w:val="106"/>
              <w:snapToGrid w:val="0"/>
              <w:spacing w:before="31" w:beforeLines="10" w:after="31" w:afterLines="10" w:line="300" w:lineRule="exact"/>
              <w:ind w:left="-112" w:right="-112"/>
              <w:rPr>
                <w:sz w:val="20"/>
              </w:rPr>
            </w:pPr>
            <w:r>
              <w:rPr>
                <w:rFonts w:hint="eastAsia"/>
                <w:sz w:val="20"/>
              </w:rPr>
              <w:t>巫峡口</w:t>
            </w:r>
          </w:p>
        </w:tc>
        <w:tc>
          <w:tcPr>
            <w:tcW w:w="948" w:type="pct"/>
            <w:tcBorders>
              <w:top w:val="nil"/>
              <w:left w:val="nil"/>
              <w:bottom w:val="single" w:color="auto" w:sz="8" w:space="0"/>
              <w:right w:val="single" w:color="auto" w:sz="8" w:space="0"/>
            </w:tcBorders>
            <w:noWrap/>
            <w:vAlign w:val="center"/>
          </w:tcPr>
          <w:p w14:paraId="01D0D833">
            <w:pPr>
              <w:pStyle w:val="106"/>
              <w:snapToGrid w:val="0"/>
              <w:spacing w:before="31" w:beforeLines="10" w:after="31" w:afterLines="10" w:line="300" w:lineRule="exact"/>
              <w:ind w:left="-112" w:right="-112"/>
              <w:rPr>
                <w:sz w:val="20"/>
              </w:rPr>
            </w:pPr>
            <w:r>
              <w:rPr>
                <w:rFonts w:hint="eastAsia"/>
                <w:sz w:val="20"/>
              </w:rPr>
              <w:t>恩施州</w:t>
            </w:r>
          </w:p>
        </w:tc>
        <w:tc>
          <w:tcPr>
            <w:tcW w:w="862" w:type="pct"/>
            <w:tcBorders>
              <w:top w:val="nil"/>
              <w:left w:val="nil"/>
              <w:bottom w:val="single" w:color="auto" w:sz="8" w:space="0"/>
              <w:right w:val="single" w:color="auto" w:sz="8" w:space="0"/>
            </w:tcBorders>
            <w:noWrap/>
            <w:vAlign w:val="center"/>
          </w:tcPr>
          <w:p w14:paraId="405B4BA1">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03472C33">
            <w:pPr>
              <w:pStyle w:val="106"/>
              <w:snapToGrid w:val="0"/>
              <w:spacing w:before="31" w:beforeLines="10" w:after="31" w:afterLines="10" w:line="300" w:lineRule="exact"/>
              <w:ind w:left="-112" w:right="-112"/>
              <w:rPr>
                <w:sz w:val="20"/>
              </w:rPr>
            </w:pPr>
            <w:r>
              <w:rPr>
                <w:rFonts w:hint="eastAsia"/>
                <w:sz w:val="20"/>
              </w:rPr>
              <w:t>已建</w:t>
            </w:r>
          </w:p>
        </w:tc>
      </w:tr>
      <w:tr w14:paraId="3A2724AB">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12900EAC">
            <w:pPr>
              <w:pStyle w:val="106"/>
              <w:snapToGrid w:val="0"/>
              <w:spacing w:before="31" w:beforeLines="10" w:after="31" w:afterLines="10" w:line="300" w:lineRule="exact"/>
              <w:ind w:left="-112" w:right="-112"/>
              <w:rPr>
                <w:sz w:val="20"/>
              </w:rPr>
            </w:pPr>
            <w:r>
              <w:rPr>
                <w:rFonts w:hint="eastAsia"/>
                <w:sz w:val="20"/>
              </w:rPr>
              <w:t>113</w:t>
            </w:r>
          </w:p>
        </w:tc>
        <w:tc>
          <w:tcPr>
            <w:tcW w:w="1671" w:type="pct"/>
            <w:tcBorders>
              <w:top w:val="nil"/>
              <w:left w:val="nil"/>
              <w:bottom w:val="single" w:color="auto" w:sz="8" w:space="0"/>
              <w:right w:val="single" w:color="auto" w:sz="8" w:space="0"/>
            </w:tcBorders>
            <w:noWrap/>
            <w:vAlign w:val="center"/>
          </w:tcPr>
          <w:p w14:paraId="6904CE3F">
            <w:pPr>
              <w:pStyle w:val="106"/>
              <w:snapToGrid w:val="0"/>
              <w:spacing w:before="31" w:beforeLines="10" w:after="31" w:afterLines="10" w:line="300" w:lineRule="exact"/>
              <w:ind w:left="-112" w:right="-112"/>
              <w:rPr>
                <w:sz w:val="20"/>
              </w:rPr>
            </w:pPr>
            <w:r>
              <w:rPr>
                <w:rFonts w:hint="eastAsia"/>
                <w:sz w:val="20"/>
              </w:rPr>
              <w:t>江口村</w:t>
            </w:r>
          </w:p>
        </w:tc>
        <w:tc>
          <w:tcPr>
            <w:tcW w:w="948" w:type="pct"/>
            <w:tcBorders>
              <w:top w:val="nil"/>
              <w:left w:val="nil"/>
              <w:bottom w:val="single" w:color="auto" w:sz="8" w:space="0"/>
              <w:right w:val="single" w:color="auto" w:sz="8" w:space="0"/>
            </w:tcBorders>
            <w:noWrap/>
            <w:vAlign w:val="center"/>
          </w:tcPr>
          <w:p w14:paraId="1214B12A">
            <w:pPr>
              <w:pStyle w:val="106"/>
              <w:snapToGrid w:val="0"/>
              <w:spacing w:before="31" w:beforeLines="10" w:after="31" w:afterLines="10" w:line="300" w:lineRule="exact"/>
              <w:ind w:left="-112" w:right="-112"/>
              <w:rPr>
                <w:sz w:val="20"/>
              </w:rPr>
            </w:pPr>
            <w:r>
              <w:rPr>
                <w:rFonts w:hint="eastAsia"/>
                <w:sz w:val="20"/>
              </w:rPr>
              <w:t>恩施州</w:t>
            </w:r>
          </w:p>
        </w:tc>
        <w:tc>
          <w:tcPr>
            <w:tcW w:w="862" w:type="pct"/>
            <w:tcBorders>
              <w:top w:val="nil"/>
              <w:left w:val="nil"/>
              <w:bottom w:val="single" w:color="auto" w:sz="8" w:space="0"/>
              <w:right w:val="single" w:color="auto" w:sz="8" w:space="0"/>
            </w:tcBorders>
            <w:noWrap/>
            <w:vAlign w:val="center"/>
          </w:tcPr>
          <w:p w14:paraId="0013495E">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2B72C31C">
            <w:pPr>
              <w:pStyle w:val="106"/>
              <w:snapToGrid w:val="0"/>
              <w:spacing w:before="31" w:beforeLines="10" w:after="31" w:afterLines="10" w:line="300" w:lineRule="exact"/>
              <w:ind w:left="-112" w:right="-112"/>
              <w:rPr>
                <w:sz w:val="20"/>
              </w:rPr>
            </w:pPr>
            <w:r>
              <w:rPr>
                <w:rFonts w:hint="eastAsia"/>
                <w:sz w:val="20"/>
              </w:rPr>
              <w:t>新建</w:t>
            </w:r>
          </w:p>
        </w:tc>
      </w:tr>
      <w:tr w14:paraId="18FA4CF3">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225CA29E">
            <w:pPr>
              <w:pStyle w:val="106"/>
              <w:snapToGrid w:val="0"/>
              <w:spacing w:before="31" w:beforeLines="10" w:after="31" w:afterLines="10" w:line="300" w:lineRule="exact"/>
              <w:ind w:left="-112" w:right="-112"/>
              <w:rPr>
                <w:sz w:val="20"/>
              </w:rPr>
            </w:pPr>
            <w:r>
              <w:rPr>
                <w:rFonts w:hint="eastAsia"/>
                <w:sz w:val="20"/>
              </w:rPr>
              <w:t>114</w:t>
            </w:r>
          </w:p>
        </w:tc>
        <w:tc>
          <w:tcPr>
            <w:tcW w:w="1671" w:type="pct"/>
            <w:tcBorders>
              <w:top w:val="nil"/>
              <w:left w:val="nil"/>
              <w:bottom w:val="single" w:color="auto" w:sz="8" w:space="0"/>
              <w:right w:val="single" w:color="auto" w:sz="8" w:space="0"/>
            </w:tcBorders>
            <w:noWrap/>
            <w:vAlign w:val="center"/>
          </w:tcPr>
          <w:p w14:paraId="3FA9939F">
            <w:pPr>
              <w:pStyle w:val="106"/>
              <w:snapToGrid w:val="0"/>
              <w:spacing w:before="31" w:beforeLines="10" w:after="31" w:afterLines="10" w:line="300" w:lineRule="exact"/>
              <w:ind w:left="-112" w:right="-112"/>
              <w:rPr>
                <w:sz w:val="20"/>
              </w:rPr>
            </w:pPr>
            <w:r>
              <w:rPr>
                <w:rFonts w:hint="eastAsia"/>
                <w:sz w:val="20"/>
              </w:rPr>
              <w:t>恩施大沙坝</w:t>
            </w:r>
          </w:p>
        </w:tc>
        <w:tc>
          <w:tcPr>
            <w:tcW w:w="948" w:type="pct"/>
            <w:tcBorders>
              <w:top w:val="nil"/>
              <w:left w:val="nil"/>
              <w:bottom w:val="single" w:color="auto" w:sz="8" w:space="0"/>
              <w:right w:val="single" w:color="auto" w:sz="8" w:space="0"/>
            </w:tcBorders>
            <w:noWrap/>
            <w:vAlign w:val="center"/>
          </w:tcPr>
          <w:p w14:paraId="096D046A">
            <w:pPr>
              <w:pStyle w:val="106"/>
              <w:snapToGrid w:val="0"/>
              <w:spacing w:before="31" w:beforeLines="10" w:after="31" w:afterLines="10" w:line="300" w:lineRule="exact"/>
              <w:ind w:left="-112" w:right="-112"/>
              <w:rPr>
                <w:sz w:val="20"/>
              </w:rPr>
            </w:pPr>
            <w:r>
              <w:rPr>
                <w:rFonts w:hint="eastAsia"/>
                <w:sz w:val="20"/>
              </w:rPr>
              <w:t>恩施州</w:t>
            </w:r>
          </w:p>
        </w:tc>
        <w:tc>
          <w:tcPr>
            <w:tcW w:w="862" w:type="pct"/>
            <w:tcBorders>
              <w:top w:val="nil"/>
              <w:left w:val="nil"/>
              <w:bottom w:val="single" w:color="auto" w:sz="8" w:space="0"/>
              <w:right w:val="single" w:color="auto" w:sz="8" w:space="0"/>
            </w:tcBorders>
            <w:noWrap/>
            <w:vAlign w:val="center"/>
          </w:tcPr>
          <w:p w14:paraId="4340D268">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590C2E28">
            <w:pPr>
              <w:pStyle w:val="106"/>
              <w:snapToGrid w:val="0"/>
              <w:spacing w:before="31" w:beforeLines="10" w:after="31" w:afterLines="10" w:line="300" w:lineRule="exact"/>
              <w:ind w:left="-112" w:right="-112"/>
              <w:rPr>
                <w:sz w:val="20"/>
              </w:rPr>
            </w:pPr>
            <w:r>
              <w:rPr>
                <w:rFonts w:hint="eastAsia"/>
                <w:sz w:val="20"/>
              </w:rPr>
              <w:t>新建</w:t>
            </w:r>
          </w:p>
        </w:tc>
      </w:tr>
      <w:tr w14:paraId="05F4B5B1">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5B87EEF7">
            <w:pPr>
              <w:pStyle w:val="106"/>
              <w:snapToGrid w:val="0"/>
              <w:spacing w:before="31" w:beforeLines="10" w:after="31" w:afterLines="10" w:line="300" w:lineRule="exact"/>
              <w:ind w:left="-112" w:right="-112"/>
              <w:rPr>
                <w:sz w:val="20"/>
              </w:rPr>
            </w:pPr>
            <w:r>
              <w:rPr>
                <w:rFonts w:hint="eastAsia"/>
                <w:sz w:val="20"/>
              </w:rPr>
              <w:t>115</w:t>
            </w:r>
          </w:p>
        </w:tc>
        <w:tc>
          <w:tcPr>
            <w:tcW w:w="1671" w:type="pct"/>
            <w:tcBorders>
              <w:top w:val="nil"/>
              <w:left w:val="nil"/>
              <w:bottom w:val="single" w:color="auto" w:sz="8" w:space="0"/>
              <w:right w:val="single" w:color="auto" w:sz="8" w:space="0"/>
            </w:tcBorders>
            <w:noWrap/>
            <w:vAlign w:val="center"/>
          </w:tcPr>
          <w:p w14:paraId="3277CE84">
            <w:pPr>
              <w:pStyle w:val="106"/>
              <w:snapToGrid w:val="0"/>
              <w:spacing w:before="31" w:beforeLines="10" w:after="31" w:afterLines="10" w:line="300" w:lineRule="exact"/>
              <w:ind w:left="-112" w:right="-112"/>
              <w:rPr>
                <w:sz w:val="20"/>
              </w:rPr>
            </w:pPr>
            <w:r>
              <w:rPr>
                <w:rFonts w:hint="eastAsia"/>
                <w:sz w:val="20"/>
              </w:rPr>
              <w:t>七要口</w:t>
            </w:r>
          </w:p>
        </w:tc>
        <w:tc>
          <w:tcPr>
            <w:tcW w:w="948" w:type="pct"/>
            <w:tcBorders>
              <w:top w:val="nil"/>
              <w:left w:val="nil"/>
              <w:bottom w:val="single" w:color="auto" w:sz="8" w:space="0"/>
              <w:right w:val="single" w:color="auto" w:sz="8" w:space="0"/>
            </w:tcBorders>
            <w:noWrap/>
            <w:vAlign w:val="center"/>
          </w:tcPr>
          <w:p w14:paraId="4362938A">
            <w:pPr>
              <w:pStyle w:val="106"/>
              <w:snapToGrid w:val="0"/>
              <w:spacing w:before="31" w:beforeLines="10" w:after="31" w:afterLines="10" w:line="300" w:lineRule="exact"/>
              <w:ind w:left="-112" w:right="-112"/>
              <w:rPr>
                <w:sz w:val="20"/>
              </w:rPr>
            </w:pPr>
            <w:r>
              <w:rPr>
                <w:rFonts w:hint="eastAsia"/>
                <w:sz w:val="20"/>
              </w:rPr>
              <w:t>恩施州</w:t>
            </w:r>
          </w:p>
        </w:tc>
        <w:tc>
          <w:tcPr>
            <w:tcW w:w="862" w:type="pct"/>
            <w:tcBorders>
              <w:top w:val="nil"/>
              <w:left w:val="nil"/>
              <w:bottom w:val="single" w:color="auto" w:sz="8" w:space="0"/>
              <w:right w:val="single" w:color="auto" w:sz="8" w:space="0"/>
            </w:tcBorders>
            <w:noWrap/>
            <w:vAlign w:val="center"/>
          </w:tcPr>
          <w:p w14:paraId="0CC44776">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5F2070E8">
            <w:pPr>
              <w:pStyle w:val="106"/>
              <w:snapToGrid w:val="0"/>
              <w:spacing w:before="31" w:beforeLines="10" w:after="31" w:afterLines="10" w:line="300" w:lineRule="exact"/>
              <w:ind w:left="-112" w:right="-112"/>
              <w:rPr>
                <w:sz w:val="20"/>
              </w:rPr>
            </w:pPr>
            <w:r>
              <w:rPr>
                <w:rFonts w:hint="eastAsia"/>
                <w:sz w:val="20"/>
              </w:rPr>
              <w:t>已建</w:t>
            </w:r>
          </w:p>
        </w:tc>
      </w:tr>
      <w:tr w14:paraId="0AB00D1F">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725FBFDA">
            <w:pPr>
              <w:pStyle w:val="106"/>
              <w:snapToGrid w:val="0"/>
              <w:spacing w:before="31" w:beforeLines="10" w:after="31" w:afterLines="10" w:line="300" w:lineRule="exact"/>
              <w:ind w:left="-112" w:right="-112"/>
              <w:rPr>
                <w:sz w:val="20"/>
              </w:rPr>
            </w:pPr>
            <w:r>
              <w:rPr>
                <w:rFonts w:hint="eastAsia"/>
                <w:sz w:val="20"/>
              </w:rPr>
              <w:t>116</w:t>
            </w:r>
          </w:p>
        </w:tc>
        <w:tc>
          <w:tcPr>
            <w:tcW w:w="1671" w:type="pct"/>
            <w:tcBorders>
              <w:top w:val="nil"/>
              <w:left w:val="nil"/>
              <w:bottom w:val="single" w:color="auto" w:sz="8" w:space="0"/>
              <w:right w:val="single" w:color="auto" w:sz="8" w:space="0"/>
            </w:tcBorders>
            <w:noWrap/>
            <w:vAlign w:val="center"/>
          </w:tcPr>
          <w:p w14:paraId="3367124B">
            <w:pPr>
              <w:pStyle w:val="106"/>
              <w:snapToGrid w:val="0"/>
              <w:spacing w:before="31" w:beforeLines="10" w:after="31" w:afterLines="10" w:line="300" w:lineRule="exact"/>
              <w:ind w:left="-112" w:right="-112"/>
              <w:rPr>
                <w:sz w:val="20"/>
              </w:rPr>
            </w:pPr>
            <w:r>
              <w:rPr>
                <w:rFonts w:hint="eastAsia"/>
                <w:sz w:val="20"/>
              </w:rPr>
              <w:t>周家坝</w:t>
            </w:r>
          </w:p>
        </w:tc>
        <w:tc>
          <w:tcPr>
            <w:tcW w:w="948" w:type="pct"/>
            <w:tcBorders>
              <w:top w:val="nil"/>
              <w:left w:val="nil"/>
              <w:bottom w:val="single" w:color="auto" w:sz="8" w:space="0"/>
              <w:right w:val="single" w:color="auto" w:sz="8" w:space="0"/>
            </w:tcBorders>
            <w:noWrap/>
            <w:vAlign w:val="center"/>
          </w:tcPr>
          <w:p w14:paraId="44EDE246">
            <w:pPr>
              <w:pStyle w:val="106"/>
              <w:snapToGrid w:val="0"/>
              <w:spacing w:before="31" w:beforeLines="10" w:after="31" w:afterLines="10" w:line="300" w:lineRule="exact"/>
              <w:ind w:left="-112" w:right="-112"/>
              <w:rPr>
                <w:sz w:val="20"/>
              </w:rPr>
            </w:pPr>
            <w:r>
              <w:rPr>
                <w:rFonts w:hint="eastAsia"/>
                <w:sz w:val="20"/>
              </w:rPr>
              <w:t>恩施州</w:t>
            </w:r>
          </w:p>
        </w:tc>
        <w:tc>
          <w:tcPr>
            <w:tcW w:w="862" w:type="pct"/>
            <w:tcBorders>
              <w:top w:val="nil"/>
              <w:left w:val="nil"/>
              <w:bottom w:val="single" w:color="auto" w:sz="8" w:space="0"/>
              <w:right w:val="single" w:color="auto" w:sz="8" w:space="0"/>
            </w:tcBorders>
            <w:noWrap/>
            <w:vAlign w:val="center"/>
          </w:tcPr>
          <w:p w14:paraId="6AA34D90">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6F9B488D">
            <w:pPr>
              <w:pStyle w:val="106"/>
              <w:snapToGrid w:val="0"/>
              <w:spacing w:before="31" w:beforeLines="10" w:after="31" w:afterLines="10" w:line="300" w:lineRule="exact"/>
              <w:ind w:left="-112" w:right="-112"/>
              <w:rPr>
                <w:sz w:val="20"/>
              </w:rPr>
            </w:pPr>
            <w:r>
              <w:rPr>
                <w:rFonts w:hint="eastAsia"/>
                <w:sz w:val="20"/>
              </w:rPr>
              <w:t>新建</w:t>
            </w:r>
          </w:p>
        </w:tc>
      </w:tr>
      <w:tr w14:paraId="31F48605">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6E13ACDF">
            <w:pPr>
              <w:pStyle w:val="106"/>
              <w:snapToGrid w:val="0"/>
              <w:spacing w:before="31" w:beforeLines="10" w:after="31" w:afterLines="10" w:line="300" w:lineRule="exact"/>
              <w:ind w:left="-112" w:right="-112"/>
              <w:rPr>
                <w:sz w:val="20"/>
              </w:rPr>
            </w:pPr>
            <w:r>
              <w:rPr>
                <w:rFonts w:hint="eastAsia"/>
                <w:sz w:val="20"/>
              </w:rPr>
              <w:t>117</w:t>
            </w:r>
          </w:p>
        </w:tc>
        <w:tc>
          <w:tcPr>
            <w:tcW w:w="1671" w:type="pct"/>
            <w:tcBorders>
              <w:top w:val="nil"/>
              <w:left w:val="nil"/>
              <w:bottom w:val="single" w:color="auto" w:sz="8" w:space="0"/>
              <w:right w:val="single" w:color="auto" w:sz="8" w:space="0"/>
            </w:tcBorders>
            <w:noWrap/>
            <w:vAlign w:val="center"/>
          </w:tcPr>
          <w:p w14:paraId="1A643563">
            <w:pPr>
              <w:pStyle w:val="106"/>
              <w:snapToGrid w:val="0"/>
              <w:spacing w:before="31" w:beforeLines="10" w:after="31" w:afterLines="10" w:line="300" w:lineRule="exact"/>
              <w:ind w:left="-112" w:right="-112"/>
              <w:rPr>
                <w:sz w:val="20"/>
              </w:rPr>
            </w:pPr>
            <w:r>
              <w:rPr>
                <w:rFonts w:hint="eastAsia"/>
                <w:sz w:val="20"/>
              </w:rPr>
              <w:t>百福司镇</w:t>
            </w:r>
          </w:p>
        </w:tc>
        <w:tc>
          <w:tcPr>
            <w:tcW w:w="948" w:type="pct"/>
            <w:tcBorders>
              <w:top w:val="nil"/>
              <w:left w:val="nil"/>
              <w:bottom w:val="single" w:color="auto" w:sz="8" w:space="0"/>
              <w:right w:val="single" w:color="auto" w:sz="8" w:space="0"/>
            </w:tcBorders>
            <w:noWrap/>
            <w:vAlign w:val="center"/>
          </w:tcPr>
          <w:p w14:paraId="534AC746">
            <w:pPr>
              <w:pStyle w:val="106"/>
              <w:snapToGrid w:val="0"/>
              <w:spacing w:before="31" w:beforeLines="10" w:after="31" w:afterLines="10" w:line="300" w:lineRule="exact"/>
              <w:ind w:left="-112" w:right="-112"/>
              <w:rPr>
                <w:sz w:val="20"/>
              </w:rPr>
            </w:pPr>
            <w:r>
              <w:rPr>
                <w:rFonts w:hint="eastAsia"/>
                <w:sz w:val="20"/>
              </w:rPr>
              <w:t>恩施州</w:t>
            </w:r>
          </w:p>
        </w:tc>
        <w:tc>
          <w:tcPr>
            <w:tcW w:w="862" w:type="pct"/>
            <w:tcBorders>
              <w:top w:val="nil"/>
              <w:left w:val="nil"/>
              <w:bottom w:val="single" w:color="auto" w:sz="8" w:space="0"/>
              <w:right w:val="single" w:color="auto" w:sz="8" w:space="0"/>
            </w:tcBorders>
            <w:noWrap/>
            <w:vAlign w:val="center"/>
          </w:tcPr>
          <w:p w14:paraId="14D5F4BF">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51EF1BF9">
            <w:pPr>
              <w:pStyle w:val="106"/>
              <w:snapToGrid w:val="0"/>
              <w:spacing w:before="31" w:beforeLines="10" w:after="31" w:afterLines="10" w:line="300" w:lineRule="exact"/>
              <w:ind w:left="-112" w:right="-112"/>
              <w:rPr>
                <w:sz w:val="20"/>
              </w:rPr>
            </w:pPr>
            <w:r>
              <w:rPr>
                <w:rFonts w:hint="eastAsia"/>
                <w:sz w:val="20"/>
              </w:rPr>
              <w:t>已建</w:t>
            </w:r>
          </w:p>
        </w:tc>
      </w:tr>
      <w:tr w14:paraId="3F388A18">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1E6FE38F">
            <w:pPr>
              <w:pStyle w:val="106"/>
              <w:snapToGrid w:val="0"/>
              <w:spacing w:before="31" w:beforeLines="10" w:after="31" w:afterLines="10" w:line="300" w:lineRule="exact"/>
              <w:ind w:left="-112" w:right="-112"/>
              <w:rPr>
                <w:sz w:val="20"/>
              </w:rPr>
            </w:pPr>
            <w:r>
              <w:rPr>
                <w:rFonts w:hint="eastAsia"/>
                <w:sz w:val="20"/>
              </w:rPr>
              <w:t>118</w:t>
            </w:r>
          </w:p>
        </w:tc>
        <w:tc>
          <w:tcPr>
            <w:tcW w:w="1671" w:type="pct"/>
            <w:tcBorders>
              <w:top w:val="nil"/>
              <w:left w:val="nil"/>
              <w:bottom w:val="single" w:color="auto" w:sz="8" w:space="0"/>
              <w:right w:val="single" w:color="auto" w:sz="8" w:space="0"/>
            </w:tcBorders>
            <w:noWrap/>
            <w:vAlign w:val="center"/>
          </w:tcPr>
          <w:p w14:paraId="7268A38F">
            <w:pPr>
              <w:pStyle w:val="106"/>
              <w:snapToGrid w:val="0"/>
              <w:spacing w:before="31" w:beforeLines="10" w:after="31" w:afterLines="10" w:line="300" w:lineRule="exact"/>
              <w:ind w:left="-112" w:right="-112"/>
              <w:rPr>
                <w:sz w:val="20"/>
              </w:rPr>
            </w:pPr>
            <w:r>
              <w:rPr>
                <w:rFonts w:hint="eastAsia"/>
                <w:sz w:val="20"/>
              </w:rPr>
              <w:t>长顺乡</w:t>
            </w:r>
          </w:p>
        </w:tc>
        <w:tc>
          <w:tcPr>
            <w:tcW w:w="948" w:type="pct"/>
            <w:tcBorders>
              <w:top w:val="nil"/>
              <w:left w:val="nil"/>
              <w:bottom w:val="single" w:color="auto" w:sz="8" w:space="0"/>
              <w:right w:val="single" w:color="auto" w:sz="8" w:space="0"/>
            </w:tcBorders>
            <w:noWrap/>
            <w:vAlign w:val="center"/>
          </w:tcPr>
          <w:p w14:paraId="45AA07BF">
            <w:pPr>
              <w:pStyle w:val="106"/>
              <w:snapToGrid w:val="0"/>
              <w:spacing w:before="31" w:beforeLines="10" w:after="31" w:afterLines="10" w:line="300" w:lineRule="exact"/>
              <w:ind w:left="-112" w:right="-112"/>
              <w:rPr>
                <w:sz w:val="20"/>
              </w:rPr>
            </w:pPr>
            <w:r>
              <w:rPr>
                <w:rFonts w:hint="eastAsia"/>
                <w:sz w:val="20"/>
              </w:rPr>
              <w:t>恩施州</w:t>
            </w:r>
          </w:p>
        </w:tc>
        <w:tc>
          <w:tcPr>
            <w:tcW w:w="862" w:type="pct"/>
            <w:tcBorders>
              <w:top w:val="nil"/>
              <w:left w:val="nil"/>
              <w:bottom w:val="single" w:color="auto" w:sz="8" w:space="0"/>
              <w:right w:val="single" w:color="auto" w:sz="8" w:space="0"/>
            </w:tcBorders>
            <w:noWrap/>
            <w:vAlign w:val="center"/>
          </w:tcPr>
          <w:p w14:paraId="45221C6D">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53B8ECC1">
            <w:pPr>
              <w:pStyle w:val="106"/>
              <w:snapToGrid w:val="0"/>
              <w:spacing w:before="31" w:beforeLines="10" w:after="31" w:afterLines="10" w:line="300" w:lineRule="exact"/>
              <w:ind w:left="-112" w:right="-112"/>
              <w:rPr>
                <w:sz w:val="20"/>
              </w:rPr>
            </w:pPr>
            <w:r>
              <w:rPr>
                <w:rFonts w:hint="eastAsia"/>
                <w:sz w:val="20"/>
              </w:rPr>
              <w:t>在建</w:t>
            </w:r>
          </w:p>
        </w:tc>
      </w:tr>
      <w:tr w14:paraId="11FC29B8">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1965F42D">
            <w:pPr>
              <w:pStyle w:val="106"/>
              <w:snapToGrid w:val="0"/>
              <w:spacing w:before="31" w:beforeLines="10" w:after="31" w:afterLines="10" w:line="300" w:lineRule="exact"/>
              <w:ind w:left="-112" w:right="-112"/>
              <w:rPr>
                <w:sz w:val="20"/>
              </w:rPr>
            </w:pPr>
            <w:r>
              <w:rPr>
                <w:rFonts w:hint="eastAsia"/>
                <w:sz w:val="20"/>
              </w:rPr>
              <w:t>119</w:t>
            </w:r>
          </w:p>
        </w:tc>
        <w:tc>
          <w:tcPr>
            <w:tcW w:w="1671" w:type="pct"/>
            <w:tcBorders>
              <w:top w:val="nil"/>
              <w:left w:val="nil"/>
              <w:bottom w:val="single" w:color="auto" w:sz="8" w:space="0"/>
              <w:right w:val="single" w:color="auto" w:sz="8" w:space="0"/>
            </w:tcBorders>
            <w:noWrap/>
            <w:vAlign w:val="center"/>
          </w:tcPr>
          <w:p w14:paraId="3AF4A26E">
            <w:pPr>
              <w:pStyle w:val="106"/>
              <w:snapToGrid w:val="0"/>
              <w:spacing w:before="31" w:beforeLines="10" w:after="31" w:afterLines="10" w:line="300" w:lineRule="exact"/>
              <w:ind w:left="-112" w:right="-112"/>
              <w:rPr>
                <w:sz w:val="20"/>
              </w:rPr>
            </w:pPr>
            <w:r>
              <w:rPr>
                <w:rFonts w:hint="eastAsia"/>
                <w:sz w:val="20"/>
              </w:rPr>
              <w:t>黄腊石</w:t>
            </w:r>
          </w:p>
        </w:tc>
        <w:tc>
          <w:tcPr>
            <w:tcW w:w="948" w:type="pct"/>
            <w:tcBorders>
              <w:top w:val="nil"/>
              <w:left w:val="nil"/>
              <w:bottom w:val="single" w:color="auto" w:sz="8" w:space="0"/>
              <w:right w:val="single" w:color="auto" w:sz="8" w:space="0"/>
            </w:tcBorders>
            <w:noWrap/>
            <w:vAlign w:val="center"/>
          </w:tcPr>
          <w:p w14:paraId="2C5F5C22">
            <w:pPr>
              <w:pStyle w:val="106"/>
              <w:snapToGrid w:val="0"/>
              <w:spacing w:before="31" w:beforeLines="10" w:after="31" w:afterLines="10" w:line="300" w:lineRule="exact"/>
              <w:ind w:left="-112" w:right="-112"/>
              <w:rPr>
                <w:sz w:val="20"/>
              </w:rPr>
            </w:pPr>
            <w:r>
              <w:rPr>
                <w:rFonts w:hint="eastAsia"/>
                <w:sz w:val="20"/>
              </w:rPr>
              <w:t>恩施州</w:t>
            </w:r>
          </w:p>
        </w:tc>
        <w:tc>
          <w:tcPr>
            <w:tcW w:w="862" w:type="pct"/>
            <w:tcBorders>
              <w:top w:val="nil"/>
              <w:left w:val="nil"/>
              <w:bottom w:val="single" w:color="auto" w:sz="8" w:space="0"/>
              <w:right w:val="single" w:color="auto" w:sz="8" w:space="0"/>
            </w:tcBorders>
            <w:noWrap/>
            <w:vAlign w:val="center"/>
          </w:tcPr>
          <w:p w14:paraId="38289C33">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5CE01572">
            <w:pPr>
              <w:pStyle w:val="106"/>
              <w:snapToGrid w:val="0"/>
              <w:spacing w:before="31" w:beforeLines="10" w:after="31" w:afterLines="10" w:line="300" w:lineRule="exact"/>
              <w:ind w:left="-112" w:right="-112"/>
              <w:rPr>
                <w:sz w:val="20"/>
              </w:rPr>
            </w:pPr>
            <w:r>
              <w:rPr>
                <w:rFonts w:hint="eastAsia"/>
                <w:sz w:val="20"/>
              </w:rPr>
              <w:t>已建</w:t>
            </w:r>
          </w:p>
        </w:tc>
      </w:tr>
      <w:tr w14:paraId="03D1E3AA">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01CE266D">
            <w:pPr>
              <w:pStyle w:val="106"/>
              <w:snapToGrid w:val="0"/>
              <w:spacing w:before="31" w:beforeLines="10" w:after="31" w:afterLines="10" w:line="300" w:lineRule="exact"/>
              <w:ind w:left="-112" w:right="-112"/>
              <w:rPr>
                <w:sz w:val="20"/>
              </w:rPr>
            </w:pPr>
            <w:r>
              <w:rPr>
                <w:rFonts w:hint="eastAsia"/>
                <w:sz w:val="20"/>
              </w:rPr>
              <w:t>120</w:t>
            </w:r>
          </w:p>
        </w:tc>
        <w:tc>
          <w:tcPr>
            <w:tcW w:w="1671" w:type="pct"/>
            <w:tcBorders>
              <w:top w:val="nil"/>
              <w:left w:val="nil"/>
              <w:bottom w:val="single" w:color="auto" w:sz="8" w:space="0"/>
              <w:right w:val="single" w:color="auto" w:sz="8" w:space="0"/>
            </w:tcBorders>
            <w:noWrap/>
            <w:vAlign w:val="center"/>
          </w:tcPr>
          <w:p w14:paraId="495AA4CE">
            <w:pPr>
              <w:pStyle w:val="106"/>
              <w:snapToGrid w:val="0"/>
              <w:spacing w:before="31" w:beforeLines="10" w:after="31" w:afterLines="10" w:line="300" w:lineRule="exact"/>
              <w:ind w:left="-112" w:right="-112"/>
              <w:rPr>
                <w:sz w:val="20"/>
              </w:rPr>
            </w:pPr>
            <w:r>
              <w:rPr>
                <w:rFonts w:hint="eastAsia"/>
                <w:sz w:val="20"/>
              </w:rPr>
              <w:t>汉南村</w:t>
            </w:r>
          </w:p>
        </w:tc>
        <w:tc>
          <w:tcPr>
            <w:tcW w:w="948" w:type="pct"/>
            <w:tcBorders>
              <w:top w:val="nil"/>
              <w:left w:val="nil"/>
              <w:bottom w:val="single" w:color="auto" w:sz="8" w:space="0"/>
              <w:right w:val="single" w:color="auto" w:sz="8" w:space="0"/>
            </w:tcBorders>
            <w:noWrap/>
            <w:vAlign w:val="center"/>
          </w:tcPr>
          <w:p w14:paraId="0D509EA9">
            <w:pPr>
              <w:pStyle w:val="106"/>
              <w:snapToGrid w:val="0"/>
              <w:spacing w:before="31" w:beforeLines="10" w:after="31" w:afterLines="10" w:line="300" w:lineRule="exact"/>
              <w:ind w:left="-112" w:right="-112"/>
              <w:rPr>
                <w:sz w:val="20"/>
              </w:rPr>
            </w:pPr>
            <w:r>
              <w:rPr>
                <w:rFonts w:hint="eastAsia"/>
                <w:sz w:val="20"/>
              </w:rPr>
              <w:t>仙桃市</w:t>
            </w:r>
          </w:p>
        </w:tc>
        <w:tc>
          <w:tcPr>
            <w:tcW w:w="862" w:type="pct"/>
            <w:tcBorders>
              <w:top w:val="nil"/>
              <w:left w:val="nil"/>
              <w:bottom w:val="single" w:color="auto" w:sz="8" w:space="0"/>
              <w:right w:val="single" w:color="auto" w:sz="8" w:space="0"/>
            </w:tcBorders>
            <w:noWrap/>
            <w:vAlign w:val="center"/>
          </w:tcPr>
          <w:p w14:paraId="04CE9F43">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71C6A909">
            <w:pPr>
              <w:pStyle w:val="106"/>
              <w:snapToGrid w:val="0"/>
              <w:spacing w:before="31" w:beforeLines="10" w:after="31" w:afterLines="10" w:line="300" w:lineRule="exact"/>
              <w:ind w:left="-112" w:right="-112"/>
              <w:rPr>
                <w:sz w:val="20"/>
              </w:rPr>
            </w:pPr>
            <w:r>
              <w:rPr>
                <w:rFonts w:hint="eastAsia"/>
                <w:sz w:val="20"/>
              </w:rPr>
              <w:t>新建</w:t>
            </w:r>
          </w:p>
        </w:tc>
      </w:tr>
      <w:tr w14:paraId="3A928784">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4032CBFA">
            <w:pPr>
              <w:pStyle w:val="106"/>
              <w:snapToGrid w:val="0"/>
              <w:spacing w:before="31" w:beforeLines="10" w:after="31" w:afterLines="10" w:line="300" w:lineRule="exact"/>
              <w:ind w:left="-112" w:right="-112"/>
              <w:rPr>
                <w:sz w:val="20"/>
              </w:rPr>
            </w:pPr>
            <w:r>
              <w:rPr>
                <w:rFonts w:hint="eastAsia"/>
                <w:sz w:val="20"/>
              </w:rPr>
              <w:t>121</w:t>
            </w:r>
          </w:p>
        </w:tc>
        <w:tc>
          <w:tcPr>
            <w:tcW w:w="1671" w:type="pct"/>
            <w:tcBorders>
              <w:top w:val="nil"/>
              <w:left w:val="nil"/>
              <w:bottom w:val="single" w:color="auto" w:sz="8" w:space="0"/>
              <w:right w:val="single" w:color="auto" w:sz="8" w:space="0"/>
            </w:tcBorders>
            <w:noWrap/>
            <w:vAlign w:val="center"/>
          </w:tcPr>
          <w:p w14:paraId="518CA1A9">
            <w:pPr>
              <w:pStyle w:val="106"/>
              <w:snapToGrid w:val="0"/>
              <w:spacing w:before="31" w:beforeLines="10" w:after="31" w:afterLines="10" w:line="300" w:lineRule="exact"/>
              <w:ind w:left="-112" w:right="-112"/>
              <w:rPr>
                <w:sz w:val="20"/>
              </w:rPr>
            </w:pPr>
            <w:r>
              <w:rPr>
                <w:rFonts w:hint="eastAsia"/>
                <w:sz w:val="20"/>
              </w:rPr>
              <w:t>潜江大桥</w:t>
            </w:r>
          </w:p>
        </w:tc>
        <w:tc>
          <w:tcPr>
            <w:tcW w:w="948" w:type="pct"/>
            <w:tcBorders>
              <w:top w:val="nil"/>
              <w:left w:val="nil"/>
              <w:bottom w:val="single" w:color="auto" w:sz="8" w:space="0"/>
              <w:right w:val="single" w:color="auto" w:sz="8" w:space="0"/>
            </w:tcBorders>
            <w:noWrap/>
            <w:vAlign w:val="center"/>
          </w:tcPr>
          <w:p w14:paraId="66439A3A">
            <w:pPr>
              <w:pStyle w:val="106"/>
              <w:snapToGrid w:val="0"/>
              <w:spacing w:before="31" w:beforeLines="10" w:after="31" w:afterLines="10" w:line="300" w:lineRule="exact"/>
              <w:ind w:left="-112" w:right="-112"/>
              <w:rPr>
                <w:sz w:val="20"/>
              </w:rPr>
            </w:pPr>
            <w:r>
              <w:rPr>
                <w:rFonts w:hint="eastAsia"/>
                <w:sz w:val="20"/>
              </w:rPr>
              <w:t>潜江市</w:t>
            </w:r>
          </w:p>
        </w:tc>
        <w:tc>
          <w:tcPr>
            <w:tcW w:w="862" w:type="pct"/>
            <w:tcBorders>
              <w:top w:val="nil"/>
              <w:left w:val="nil"/>
              <w:bottom w:val="single" w:color="auto" w:sz="8" w:space="0"/>
              <w:right w:val="single" w:color="auto" w:sz="8" w:space="0"/>
            </w:tcBorders>
            <w:noWrap/>
            <w:vAlign w:val="center"/>
          </w:tcPr>
          <w:p w14:paraId="4396ADCA">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620B8F10">
            <w:pPr>
              <w:pStyle w:val="106"/>
              <w:snapToGrid w:val="0"/>
              <w:spacing w:before="31" w:beforeLines="10" w:after="31" w:afterLines="10" w:line="300" w:lineRule="exact"/>
              <w:ind w:left="-112" w:right="-112"/>
              <w:rPr>
                <w:sz w:val="20"/>
              </w:rPr>
            </w:pPr>
            <w:r>
              <w:rPr>
                <w:rFonts w:hint="eastAsia"/>
                <w:sz w:val="20"/>
              </w:rPr>
              <w:t>新建</w:t>
            </w:r>
          </w:p>
        </w:tc>
      </w:tr>
      <w:tr w14:paraId="3D16E8EA">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5CD4C7CB">
            <w:pPr>
              <w:pStyle w:val="106"/>
              <w:snapToGrid w:val="0"/>
              <w:spacing w:before="31" w:beforeLines="10" w:after="31" w:afterLines="10" w:line="300" w:lineRule="exact"/>
              <w:ind w:left="-112" w:right="-112"/>
              <w:rPr>
                <w:sz w:val="20"/>
              </w:rPr>
            </w:pPr>
            <w:r>
              <w:rPr>
                <w:rFonts w:hint="eastAsia"/>
                <w:sz w:val="20"/>
              </w:rPr>
              <w:t>122</w:t>
            </w:r>
          </w:p>
        </w:tc>
        <w:tc>
          <w:tcPr>
            <w:tcW w:w="1671" w:type="pct"/>
            <w:tcBorders>
              <w:top w:val="nil"/>
              <w:left w:val="nil"/>
              <w:bottom w:val="single" w:color="auto" w:sz="8" w:space="0"/>
              <w:right w:val="single" w:color="auto" w:sz="8" w:space="0"/>
            </w:tcBorders>
            <w:noWrap/>
            <w:vAlign w:val="center"/>
          </w:tcPr>
          <w:p w14:paraId="4DD36778">
            <w:pPr>
              <w:pStyle w:val="106"/>
              <w:snapToGrid w:val="0"/>
              <w:spacing w:before="31" w:beforeLines="10" w:after="31" w:afterLines="10" w:line="300" w:lineRule="exact"/>
              <w:ind w:left="-112" w:right="-112"/>
              <w:rPr>
                <w:sz w:val="20"/>
              </w:rPr>
            </w:pPr>
            <w:r>
              <w:rPr>
                <w:rFonts w:hint="eastAsia"/>
                <w:sz w:val="20"/>
              </w:rPr>
              <w:t>运粮湖同心队</w:t>
            </w:r>
          </w:p>
        </w:tc>
        <w:tc>
          <w:tcPr>
            <w:tcW w:w="948" w:type="pct"/>
            <w:tcBorders>
              <w:top w:val="nil"/>
              <w:left w:val="nil"/>
              <w:bottom w:val="single" w:color="auto" w:sz="8" w:space="0"/>
              <w:right w:val="single" w:color="auto" w:sz="8" w:space="0"/>
            </w:tcBorders>
            <w:noWrap/>
            <w:vAlign w:val="center"/>
          </w:tcPr>
          <w:p w14:paraId="61883FCB">
            <w:pPr>
              <w:pStyle w:val="106"/>
              <w:snapToGrid w:val="0"/>
              <w:spacing w:before="31" w:beforeLines="10" w:after="31" w:afterLines="10" w:line="300" w:lineRule="exact"/>
              <w:ind w:left="-112" w:right="-112"/>
              <w:rPr>
                <w:sz w:val="20"/>
              </w:rPr>
            </w:pPr>
            <w:r>
              <w:rPr>
                <w:rFonts w:hint="eastAsia"/>
                <w:sz w:val="20"/>
              </w:rPr>
              <w:t>潜江市</w:t>
            </w:r>
          </w:p>
        </w:tc>
        <w:tc>
          <w:tcPr>
            <w:tcW w:w="862" w:type="pct"/>
            <w:tcBorders>
              <w:top w:val="nil"/>
              <w:left w:val="nil"/>
              <w:bottom w:val="single" w:color="auto" w:sz="8" w:space="0"/>
              <w:right w:val="single" w:color="auto" w:sz="8" w:space="0"/>
            </w:tcBorders>
            <w:noWrap/>
            <w:vAlign w:val="center"/>
          </w:tcPr>
          <w:p w14:paraId="06485B85">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34637B0C">
            <w:pPr>
              <w:pStyle w:val="106"/>
              <w:snapToGrid w:val="0"/>
              <w:spacing w:before="31" w:beforeLines="10" w:after="31" w:afterLines="10" w:line="300" w:lineRule="exact"/>
              <w:ind w:left="-112" w:right="-112"/>
              <w:rPr>
                <w:sz w:val="20"/>
              </w:rPr>
            </w:pPr>
            <w:r>
              <w:rPr>
                <w:rFonts w:hint="eastAsia"/>
                <w:sz w:val="20"/>
              </w:rPr>
              <w:t>已建</w:t>
            </w:r>
          </w:p>
        </w:tc>
      </w:tr>
      <w:tr w14:paraId="2CC49457">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26E8A4CD">
            <w:pPr>
              <w:pStyle w:val="106"/>
              <w:snapToGrid w:val="0"/>
              <w:spacing w:before="31" w:beforeLines="10" w:after="31" w:afterLines="10" w:line="300" w:lineRule="exact"/>
              <w:ind w:left="-112" w:right="-112"/>
              <w:rPr>
                <w:sz w:val="20"/>
              </w:rPr>
            </w:pPr>
            <w:r>
              <w:rPr>
                <w:rFonts w:hint="eastAsia"/>
                <w:sz w:val="20"/>
              </w:rPr>
              <w:t>123</w:t>
            </w:r>
          </w:p>
        </w:tc>
        <w:tc>
          <w:tcPr>
            <w:tcW w:w="1671" w:type="pct"/>
            <w:tcBorders>
              <w:top w:val="nil"/>
              <w:left w:val="nil"/>
              <w:bottom w:val="single" w:color="auto" w:sz="8" w:space="0"/>
              <w:right w:val="single" w:color="auto" w:sz="8" w:space="0"/>
            </w:tcBorders>
            <w:noWrap/>
            <w:vAlign w:val="center"/>
          </w:tcPr>
          <w:p w14:paraId="50B4333D">
            <w:pPr>
              <w:pStyle w:val="106"/>
              <w:snapToGrid w:val="0"/>
              <w:spacing w:before="31" w:beforeLines="10" w:after="31" w:afterLines="10" w:line="300" w:lineRule="exact"/>
              <w:ind w:left="-112" w:right="-112"/>
              <w:rPr>
                <w:sz w:val="20"/>
              </w:rPr>
            </w:pPr>
            <w:r>
              <w:rPr>
                <w:rFonts w:hint="eastAsia"/>
                <w:sz w:val="20"/>
              </w:rPr>
              <w:t>岳口</w:t>
            </w:r>
          </w:p>
        </w:tc>
        <w:tc>
          <w:tcPr>
            <w:tcW w:w="948" w:type="pct"/>
            <w:tcBorders>
              <w:top w:val="nil"/>
              <w:left w:val="nil"/>
              <w:bottom w:val="single" w:color="auto" w:sz="8" w:space="0"/>
              <w:right w:val="single" w:color="auto" w:sz="8" w:space="0"/>
            </w:tcBorders>
            <w:noWrap/>
            <w:vAlign w:val="center"/>
          </w:tcPr>
          <w:p w14:paraId="545A251B">
            <w:pPr>
              <w:pStyle w:val="106"/>
              <w:snapToGrid w:val="0"/>
              <w:spacing w:before="31" w:beforeLines="10" w:after="31" w:afterLines="10" w:line="300" w:lineRule="exact"/>
              <w:ind w:left="-112" w:right="-112"/>
              <w:rPr>
                <w:sz w:val="20"/>
              </w:rPr>
            </w:pPr>
            <w:r>
              <w:rPr>
                <w:rFonts w:hint="eastAsia"/>
                <w:sz w:val="20"/>
              </w:rPr>
              <w:t>天门市</w:t>
            </w:r>
          </w:p>
        </w:tc>
        <w:tc>
          <w:tcPr>
            <w:tcW w:w="862" w:type="pct"/>
            <w:tcBorders>
              <w:top w:val="nil"/>
              <w:left w:val="nil"/>
              <w:bottom w:val="single" w:color="auto" w:sz="8" w:space="0"/>
              <w:right w:val="single" w:color="auto" w:sz="8" w:space="0"/>
            </w:tcBorders>
            <w:noWrap/>
            <w:vAlign w:val="center"/>
          </w:tcPr>
          <w:p w14:paraId="3AA946EE">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6AC0C03F">
            <w:pPr>
              <w:pStyle w:val="106"/>
              <w:snapToGrid w:val="0"/>
              <w:spacing w:before="31" w:beforeLines="10" w:after="31" w:afterLines="10" w:line="300" w:lineRule="exact"/>
              <w:ind w:left="-112" w:right="-112"/>
              <w:rPr>
                <w:sz w:val="20"/>
              </w:rPr>
            </w:pPr>
            <w:r>
              <w:rPr>
                <w:rFonts w:hint="eastAsia"/>
                <w:sz w:val="20"/>
              </w:rPr>
              <w:t>新建</w:t>
            </w:r>
          </w:p>
        </w:tc>
      </w:tr>
      <w:tr w14:paraId="5E49CEF7">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01A35713">
            <w:pPr>
              <w:pStyle w:val="106"/>
              <w:snapToGrid w:val="0"/>
              <w:spacing w:before="31" w:beforeLines="10" w:after="31" w:afterLines="10" w:line="300" w:lineRule="exact"/>
              <w:ind w:left="-112" w:right="-112"/>
              <w:rPr>
                <w:sz w:val="20"/>
              </w:rPr>
            </w:pPr>
            <w:r>
              <w:rPr>
                <w:rFonts w:hint="eastAsia"/>
                <w:sz w:val="20"/>
              </w:rPr>
              <w:t>124</w:t>
            </w:r>
          </w:p>
        </w:tc>
        <w:tc>
          <w:tcPr>
            <w:tcW w:w="1671" w:type="pct"/>
            <w:tcBorders>
              <w:top w:val="nil"/>
              <w:left w:val="nil"/>
              <w:bottom w:val="single" w:color="auto" w:sz="8" w:space="0"/>
              <w:right w:val="single" w:color="auto" w:sz="8" w:space="0"/>
            </w:tcBorders>
            <w:noWrap/>
            <w:vAlign w:val="center"/>
          </w:tcPr>
          <w:p w14:paraId="7014CABC">
            <w:pPr>
              <w:pStyle w:val="106"/>
              <w:snapToGrid w:val="0"/>
              <w:spacing w:before="31" w:beforeLines="10" w:after="31" w:afterLines="10" w:line="300" w:lineRule="exact"/>
              <w:ind w:left="-112" w:right="-112"/>
              <w:rPr>
                <w:sz w:val="20"/>
              </w:rPr>
            </w:pPr>
            <w:r>
              <w:rPr>
                <w:rFonts w:hint="eastAsia"/>
                <w:sz w:val="20"/>
              </w:rPr>
              <w:t>拖市</w:t>
            </w:r>
          </w:p>
        </w:tc>
        <w:tc>
          <w:tcPr>
            <w:tcW w:w="948" w:type="pct"/>
            <w:tcBorders>
              <w:top w:val="nil"/>
              <w:left w:val="nil"/>
              <w:bottom w:val="single" w:color="auto" w:sz="8" w:space="0"/>
              <w:right w:val="single" w:color="auto" w:sz="8" w:space="0"/>
            </w:tcBorders>
            <w:noWrap/>
            <w:vAlign w:val="center"/>
          </w:tcPr>
          <w:p w14:paraId="2877CBA2">
            <w:pPr>
              <w:pStyle w:val="106"/>
              <w:snapToGrid w:val="0"/>
              <w:spacing w:before="31" w:beforeLines="10" w:after="31" w:afterLines="10" w:line="300" w:lineRule="exact"/>
              <w:ind w:left="-112" w:right="-112"/>
              <w:rPr>
                <w:sz w:val="20"/>
              </w:rPr>
            </w:pPr>
            <w:r>
              <w:rPr>
                <w:rFonts w:hint="eastAsia"/>
                <w:sz w:val="20"/>
              </w:rPr>
              <w:t>天门市</w:t>
            </w:r>
          </w:p>
        </w:tc>
        <w:tc>
          <w:tcPr>
            <w:tcW w:w="862" w:type="pct"/>
            <w:tcBorders>
              <w:top w:val="nil"/>
              <w:left w:val="nil"/>
              <w:bottom w:val="single" w:color="auto" w:sz="8" w:space="0"/>
              <w:right w:val="single" w:color="auto" w:sz="8" w:space="0"/>
            </w:tcBorders>
            <w:noWrap/>
            <w:vAlign w:val="center"/>
          </w:tcPr>
          <w:p w14:paraId="30C62D93">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6BBFB7AA">
            <w:pPr>
              <w:pStyle w:val="106"/>
              <w:snapToGrid w:val="0"/>
              <w:spacing w:before="31" w:beforeLines="10" w:after="31" w:afterLines="10" w:line="300" w:lineRule="exact"/>
              <w:ind w:left="-112" w:right="-112"/>
              <w:rPr>
                <w:sz w:val="20"/>
              </w:rPr>
            </w:pPr>
            <w:r>
              <w:rPr>
                <w:rFonts w:hint="eastAsia"/>
                <w:sz w:val="20"/>
              </w:rPr>
              <w:t>已建</w:t>
            </w:r>
          </w:p>
        </w:tc>
      </w:tr>
      <w:tr w14:paraId="0AFF4321">
        <w:tblPrEx>
          <w:tblCellMar>
            <w:top w:w="0" w:type="dxa"/>
            <w:left w:w="108" w:type="dxa"/>
            <w:bottom w:w="0" w:type="dxa"/>
            <w:right w:w="108" w:type="dxa"/>
          </w:tblCellMar>
        </w:tblPrEx>
        <w:trPr>
          <w:jc w:val="center"/>
        </w:trPr>
        <w:tc>
          <w:tcPr>
            <w:tcW w:w="656" w:type="pct"/>
            <w:tcBorders>
              <w:top w:val="nil"/>
              <w:left w:val="single" w:color="auto" w:sz="8" w:space="0"/>
              <w:bottom w:val="single" w:color="auto" w:sz="8" w:space="0"/>
              <w:right w:val="single" w:color="auto" w:sz="8" w:space="0"/>
            </w:tcBorders>
            <w:noWrap/>
            <w:vAlign w:val="center"/>
          </w:tcPr>
          <w:p w14:paraId="2A47462D">
            <w:pPr>
              <w:pStyle w:val="106"/>
              <w:snapToGrid w:val="0"/>
              <w:spacing w:before="31" w:beforeLines="10" w:after="31" w:afterLines="10" w:line="300" w:lineRule="exact"/>
              <w:ind w:left="-112" w:right="-112"/>
              <w:rPr>
                <w:sz w:val="20"/>
              </w:rPr>
            </w:pPr>
            <w:r>
              <w:rPr>
                <w:rFonts w:hint="eastAsia"/>
                <w:sz w:val="20"/>
              </w:rPr>
              <w:t>125</w:t>
            </w:r>
          </w:p>
        </w:tc>
        <w:tc>
          <w:tcPr>
            <w:tcW w:w="1671" w:type="pct"/>
            <w:tcBorders>
              <w:top w:val="nil"/>
              <w:left w:val="nil"/>
              <w:bottom w:val="single" w:color="auto" w:sz="8" w:space="0"/>
              <w:right w:val="single" w:color="auto" w:sz="8" w:space="0"/>
            </w:tcBorders>
            <w:noWrap/>
            <w:vAlign w:val="center"/>
          </w:tcPr>
          <w:p w14:paraId="1868AF88">
            <w:pPr>
              <w:pStyle w:val="106"/>
              <w:snapToGrid w:val="0"/>
              <w:spacing w:before="31" w:beforeLines="10" w:after="31" w:afterLines="10" w:line="300" w:lineRule="exact"/>
              <w:ind w:left="-112" w:right="-112"/>
              <w:rPr>
                <w:sz w:val="20"/>
              </w:rPr>
            </w:pPr>
            <w:r>
              <w:rPr>
                <w:rFonts w:hint="eastAsia"/>
                <w:sz w:val="20"/>
              </w:rPr>
              <w:t>阳日湾</w:t>
            </w:r>
          </w:p>
        </w:tc>
        <w:tc>
          <w:tcPr>
            <w:tcW w:w="948" w:type="pct"/>
            <w:tcBorders>
              <w:top w:val="nil"/>
              <w:left w:val="nil"/>
              <w:bottom w:val="single" w:color="auto" w:sz="8" w:space="0"/>
              <w:right w:val="single" w:color="auto" w:sz="8" w:space="0"/>
            </w:tcBorders>
            <w:noWrap/>
            <w:vAlign w:val="center"/>
          </w:tcPr>
          <w:p w14:paraId="1DB71644">
            <w:pPr>
              <w:pStyle w:val="106"/>
              <w:snapToGrid w:val="0"/>
              <w:spacing w:before="31" w:beforeLines="10" w:after="31" w:afterLines="10" w:line="300" w:lineRule="exact"/>
              <w:ind w:left="-112" w:right="-112"/>
              <w:rPr>
                <w:sz w:val="20"/>
              </w:rPr>
            </w:pPr>
            <w:r>
              <w:rPr>
                <w:rFonts w:hint="eastAsia"/>
                <w:sz w:val="20"/>
              </w:rPr>
              <w:t>神农架林区</w:t>
            </w:r>
          </w:p>
        </w:tc>
        <w:tc>
          <w:tcPr>
            <w:tcW w:w="862" w:type="pct"/>
            <w:tcBorders>
              <w:top w:val="nil"/>
              <w:left w:val="nil"/>
              <w:bottom w:val="single" w:color="auto" w:sz="8" w:space="0"/>
              <w:right w:val="single" w:color="auto" w:sz="8" w:space="0"/>
            </w:tcBorders>
            <w:noWrap/>
            <w:vAlign w:val="center"/>
          </w:tcPr>
          <w:p w14:paraId="0A8528C2">
            <w:pPr>
              <w:pStyle w:val="106"/>
              <w:snapToGrid w:val="0"/>
              <w:spacing w:before="31" w:beforeLines="10" w:after="31" w:afterLines="10" w:line="300" w:lineRule="exact"/>
              <w:ind w:left="-112" w:right="-112"/>
              <w:rPr>
                <w:sz w:val="20"/>
              </w:rPr>
            </w:pPr>
            <w:r>
              <w:rPr>
                <w:rFonts w:hint="eastAsia"/>
                <w:sz w:val="20"/>
              </w:rPr>
              <w:t>河流</w:t>
            </w:r>
          </w:p>
        </w:tc>
        <w:tc>
          <w:tcPr>
            <w:tcW w:w="862" w:type="pct"/>
            <w:tcBorders>
              <w:top w:val="nil"/>
              <w:left w:val="nil"/>
              <w:bottom w:val="single" w:color="auto" w:sz="8" w:space="0"/>
              <w:right w:val="single" w:color="auto" w:sz="8" w:space="0"/>
            </w:tcBorders>
            <w:noWrap/>
            <w:vAlign w:val="center"/>
          </w:tcPr>
          <w:p w14:paraId="1C7DC2D3">
            <w:pPr>
              <w:pStyle w:val="106"/>
              <w:snapToGrid w:val="0"/>
              <w:spacing w:before="31" w:beforeLines="10" w:after="31" w:afterLines="10" w:line="300" w:lineRule="exact"/>
              <w:ind w:left="-112" w:right="-112"/>
              <w:rPr>
                <w:sz w:val="20"/>
              </w:rPr>
            </w:pPr>
            <w:r>
              <w:rPr>
                <w:rFonts w:hint="eastAsia"/>
                <w:sz w:val="20"/>
              </w:rPr>
              <w:t>已建</w:t>
            </w:r>
          </w:p>
        </w:tc>
      </w:tr>
    </w:tbl>
    <w:p w14:paraId="52775425">
      <w:pPr>
        <w:adjustRightInd w:val="0"/>
        <w:snapToGrid w:val="0"/>
        <w:spacing w:before="31" w:beforeLines="10" w:after="31" w:afterLines="10" w:line="300" w:lineRule="atLeast"/>
        <w:jc w:val="center"/>
        <w:rPr>
          <w:rFonts w:hint="eastAsia" w:ascii="仿宋_GB2312"/>
          <w:sz w:val="20"/>
          <w:szCs w:val="20"/>
        </w:rPr>
      </w:pPr>
    </w:p>
    <w:p w14:paraId="46F448C6">
      <w:pPr>
        <w:snapToGrid w:val="0"/>
        <w:spacing w:before="31" w:beforeLines="10" w:after="31" w:afterLines="10" w:line="300" w:lineRule="atLeast"/>
        <w:rPr>
          <w:rFonts w:hint="eastAsia" w:ascii="黑体" w:hAnsi="黑体" w:eastAsia="黑体"/>
          <w:szCs w:val="32"/>
        </w:rPr>
      </w:pPr>
      <w:r>
        <w:rPr>
          <w:rFonts w:hint="eastAsia" w:ascii="仿宋_GB2312"/>
          <w:sz w:val="20"/>
          <w:szCs w:val="20"/>
        </w:rPr>
        <w:br w:type="page"/>
      </w:r>
      <w:r>
        <w:rPr>
          <w:rFonts w:hint="eastAsia" w:ascii="黑体" w:hAnsi="黑体" w:eastAsia="黑体"/>
          <w:szCs w:val="32"/>
        </w:rPr>
        <w:t xml:space="preserve">附件8   </w:t>
      </w:r>
    </w:p>
    <w:p w14:paraId="2140250F">
      <w:pPr>
        <w:spacing w:before="156" w:beforeLines="50" w:after="156" w:afterLines="50"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省级运维水质自动站站点表</w:t>
      </w:r>
    </w:p>
    <w:tbl>
      <w:tblPr>
        <w:tblStyle w:val="40"/>
        <w:tblW w:w="9459" w:type="dxa"/>
        <w:jc w:val="center"/>
        <w:tblLayout w:type="autofit"/>
        <w:tblCellMar>
          <w:top w:w="0" w:type="dxa"/>
          <w:left w:w="108" w:type="dxa"/>
          <w:bottom w:w="0" w:type="dxa"/>
          <w:right w:w="108" w:type="dxa"/>
        </w:tblCellMar>
      </w:tblPr>
      <w:tblGrid>
        <w:gridCol w:w="329"/>
        <w:gridCol w:w="699"/>
        <w:gridCol w:w="942"/>
        <w:gridCol w:w="886"/>
        <w:gridCol w:w="1783"/>
        <w:gridCol w:w="4820"/>
      </w:tblGrid>
      <w:tr w14:paraId="1E7538D2">
        <w:tblPrEx>
          <w:tblCellMar>
            <w:top w:w="0" w:type="dxa"/>
            <w:left w:w="108" w:type="dxa"/>
            <w:bottom w:w="0" w:type="dxa"/>
            <w:right w:w="108" w:type="dxa"/>
          </w:tblCellMar>
        </w:tblPrEx>
        <w:trPr>
          <w:tblHeader/>
          <w:jc w:val="center"/>
        </w:trPr>
        <w:tc>
          <w:tcPr>
            <w:tcW w:w="329" w:type="dxa"/>
            <w:tcBorders>
              <w:top w:val="single" w:color="auto" w:sz="4" w:space="0"/>
              <w:left w:val="single" w:color="auto" w:sz="4" w:space="0"/>
              <w:bottom w:val="single" w:color="auto" w:sz="4" w:space="0"/>
              <w:right w:val="single" w:color="auto" w:sz="4" w:space="0"/>
            </w:tcBorders>
            <w:shd w:val="clear" w:color="auto" w:fill="FFFFFF"/>
            <w:vAlign w:val="center"/>
          </w:tcPr>
          <w:p w14:paraId="04E5499E">
            <w:pPr>
              <w:pStyle w:val="106"/>
              <w:snapToGrid w:val="0"/>
              <w:spacing w:before="31" w:beforeLines="10" w:after="31" w:afterLines="10" w:line="300" w:lineRule="exact"/>
              <w:ind w:left="-112" w:right="-112"/>
              <w:rPr>
                <w:b/>
                <w:sz w:val="20"/>
              </w:rPr>
            </w:pPr>
            <w:r>
              <w:rPr>
                <w:rFonts w:hint="eastAsia"/>
                <w:b/>
                <w:sz w:val="20"/>
              </w:rPr>
              <w:t>序号</w:t>
            </w:r>
          </w:p>
        </w:tc>
        <w:tc>
          <w:tcPr>
            <w:tcW w:w="699" w:type="dxa"/>
            <w:tcBorders>
              <w:top w:val="single" w:color="auto" w:sz="4" w:space="0"/>
              <w:left w:val="nil"/>
              <w:bottom w:val="single" w:color="auto" w:sz="4" w:space="0"/>
              <w:right w:val="single" w:color="auto" w:sz="4" w:space="0"/>
            </w:tcBorders>
            <w:shd w:val="clear" w:color="auto" w:fill="FFFFFF"/>
            <w:vAlign w:val="center"/>
          </w:tcPr>
          <w:p w14:paraId="2B5129D6">
            <w:pPr>
              <w:pStyle w:val="106"/>
              <w:snapToGrid w:val="0"/>
              <w:spacing w:before="31" w:beforeLines="10" w:after="31" w:afterLines="10" w:line="300" w:lineRule="exact"/>
              <w:ind w:left="-112" w:right="-112"/>
              <w:rPr>
                <w:b/>
                <w:sz w:val="20"/>
              </w:rPr>
            </w:pPr>
            <w:r>
              <w:rPr>
                <w:rFonts w:hint="eastAsia"/>
                <w:b/>
                <w:sz w:val="20"/>
              </w:rPr>
              <w:t>所属</w:t>
            </w:r>
          </w:p>
          <w:p w14:paraId="0EBD7732">
            <w:pPr>
              <w:pStyle w:val="106"/>
              <w:snapToGrid w:val="0"/>
              <w:spacing w:before="31" w:beforeLines="10" w:after="31" w:afterLines="10" w:line="300" w:lineRule="exact"/>
              <w:ind w:left="-112" w:right="-112"/>
              <w:rPr>
                <w:b/>
                <w:sz w:val="20"/>
              </w:rPr>
            </w:pPr>
            <w:r>
              <w:rPr>
                <w:rFonts w:hint="eastAsia"/>
                <w:b/>
                <w:sz w:val="20"/>
              </w:rPr>
              <w:t>地区</w:t>
            </w:r>
          </w:p>
        </w:tc>
        <w:tc>
          <w:tcPr>
            <w:tcW w:w="942" w:type="dxa"/>
            <w:tcBorders>
              <w:top w:val="single" w:color="auto" w:sz="4" w:space="0"/>
              <w:left w:val="nil"/>
              <w:bottom w:val="single" w:color="auto" w:sz="4" w:space="0"/>
              <w:right w:val="single" w:color="auto" w:sz="4" w:space="0"/>
            </w:tcBorders>
            <w:shd w:val="clear" w:color="auto" w:fill="FFFFFF"/>
            <w:vAlign w:val="center"/>
          </w:tcPr>
          <w:p w14:paraId="3F8D2F59">
            <w:pPr>
              <w:pStyle w:val="106"/>
              <w:snapToGrid w:val="0"/>
              <w:spacing w:before="31" w:beforeLines="10" w:after="31" w:afterLines="10" w:line="300" w:lineRule="exact"/>
              <w:ind w:left="-112" w:right="-112"/>
              <w:rPr>
                <w:b/>
                <w:sz w:val="20"/>
              </w:rPr>
            </w:pPr>
            <w:r>
              <w:rPr>
                <w:rFonts w:hint="eastAsia"/>
                <w:b/>
                <w:sz w:val="20"/>
              </w:rPr>
              <w:t>断面/点位</w:t>
            </w:r>
          </w:p>
          <w:p w14:paraId="7126E1D1">
            <w:pPr>
              <w:pStyle w:val="106"/>
              <w:snapToGrid w:val="0"/>
              <w:spacing w:before="31" w:beforeLines="10" w:after="31" w:afterLines="10" w:line="300" w:lineRule="exact"/>
              <w:ind w:left="-112" w:right="-112"/>
              <w:rPr>
                <w:b/>
                <w:sz w:val="20"/>
              </w:rPr>
            </w:pPr>
            <w:r>
              <w:rPr>
                <w:rFonts w:hint="eastAsia"/>
                <w:b/>
                <w:sz w:val="20"/>
              </w:rPr>
              <w:t>名称</w:t>
            </w:r>
          </w:p>
        </w:tc>
        <w:tc>
          <w:tcPr>
            <w:tcW w:w="886" w:type="dxa"/>
            <w:tcBorders>
              <w:top w:val="single" w:color="auto" w:sz="4" w:space="0"/>
              <w:left w:val="nil"/>
              <w:bottom w:val="single" w:color="auto" w:sz="4" w:space="0"/>
              <w:right w:val="single" w:color="auto" w:sz="4" w:space="0"/>
            </w:tcBorders>
            <w:shd w:val="clear" w:color="auto" w:fill="FFFFFF"/>
            <w:vAlign w:val="center"/>
          </w:tcPr>
          <w:p w14:paraId="0EFFC0F6">
            <w:pPr>
              <w:pStyle w:val="106"/>
              <w:snapToGrid w:val="0"/>
              <w:spacing w:before="31" w:beforeLines="10" w:after="31" w:afterLines="10" w:line="300" w:lineRule="exact"/>
              <w:ind w:left="-112" w:right="-112"/>
              <w:rPr>
                <w:b/>
                <w:sz w:val="20"/>
              </w:rPr>
            </w:pPr>
            <w:r>
              <w:rPr>
                <w:rFonts w:hint="eastAsia"/>
                <w:b/>
                <w:sz w:val="20"/>
              </w:rPr>
              <w:t>河流/湖库名称</w:t>
            </w:r>
          </w:p>
        </w:tc>
        <w:tc>
          <w:tcPr>
            <w:tcW w:w="1783" w:type="dxa"/>
            <w:tcBorders>
              <w:top w:val="single" w:color="auto" w:sz="4" w:space="0"/>
              <w:left w:val="nil"/>
              <w:bottom w:val="single" w:color="auto" w:sz="4" w:space="0"/>
              <w:right w:val="single" w:color="auto" w:sz="4" w:space="0"/>
            </w:tcBorders>
            <w:shd w:val="clear" w:color="auto" w:fill="FFFFFF"/>
            <w:vAlign w:val="center"/>
          </w:tcPr>
          <w:p w14:paraId="355EF699">
            <w:pPr>
              <w:pStyle w:val="106"/>
              <w:snapToGrid w:val="0"/>
              <w:spacing w:before="31" w:beforeLines="10" w:after="31" w:afterLines="10" w:line="300" w:lineRule="exact"/>
              <w:ind w:left="-112" w:right="-112"/>
              <w:rPr>
                <w:b/>
                <w:sz w:val="20"/>
              </w:rPr>
            </w:pPr>
            <w:r>
              <w:rPr>
                <w:rFonts w:hint="eastAsia"/>
                <w:b/>
                <w:sz w:val="20"/>
              </w:rPr>
              <w:t>断面/点位属性</w:t>
            </w:r>
          </w:p>
        </w:tc>
        <w:tc>
          <w:tcPr>
            <w:tcW w:w="4820" w:type="dxa"/>
            <w:tcBorders>
              <w:top w:val="single" w:color="auto" w:sz="4" w:space="0"/>
              <w:left w:val="nil"/>
              <w:bottom w:val="single" w:color="auto" w:sz="4" w:space="0"/>
              <w:right w:val="single" w:color="auto" w:sz="4" w:space="0"/>
            </w:tcBorders>
            <w:shd w:val="clear" w:color="auto" w:fill="FFFFFF"/>
            <w:vAlign w:val="center"/>
          </w:tcPr>
          <w:p w14:paraId="6A73C95C">
            <w:pPr>
              <w:pStyle w:val="106"/>
              <w:snapToGrid w:val="0"/>
              <w:spacing w:before="31" w:beforeLines="10" w:after="31" w:afterLines="10" w:line="300" w:lineRule="exact"/>
              <w:ind w:left="-112" w:right="-112"/>
              <w:rPr>
                <w:b/>
                <w:sz w:val="20"/>
              </w:rPr>
            </w:pPr>
            <w:r>
              <w:rPr>
                <w:rFonts w:hint="eastAsia"/>
                <w:b/>
                <w:sz w:val="20"/>
              </w:rPr>
              <w:t>监测指标</w:t>
            </w:r>
          </w:p>
        </w:tc>
      </w:tr>
      <w:tr w14:paraId="5BD00F8D">
        <w:tblPrEx>
          <w:tblCellMar>
            <w:top w:w="0" w:type="dxa"/>
            <w:left w:w="108" w:type="dxa"/>
            <w:bottom w:w="0" w:type="dxa"/>
            <w:right w:w="108" w:type="dxa"/>
          </w:tblCellMar>
        </w:tblPrEx>
        <w:trPr>
          <w:jc w:val="center"/>
        </w:trPr>
        <w:tc>
          <w:tcPr>
            <w:tcW w:w="329" w:type="dxa"/>
            <w:tcBorders>
              <w:top w:val="nil"/>
              <w:left w:val="single" w:color="auto" w:sz="4" w:space="0"/>
              <w:bottom w:val="single" w:color="auto" w:sz="4" w:space="0"/>
              <w:right w:val="single" w:color="auto" w:sz="4" w:space="0"/>
            </w:tcBorders>
            <w:shd w:val="clear" w:color="auto" w:fill="FFFFFF"/>
            <w:vAlign w:val="center"/>
          </w:tcPr>
          <w:p w14:paraId="16D5524E">
            <w:pPr>
              <w:pStyle w:val="106"/>
              <w:snapToGrid w:val="0"/>
              <w:spacing w:before="31" w:beforeLines="10" w:after="31" w:afterLines="10" w:line="300" w:lineRule="exact"/>
              <w:ind w:left="-112" w:right="-112"/>
              <w:rPr>
                <w:sz w:val="20"/>
              </w:rPr>
            </w:pPr>
            <w:r>
              <w:rPr>
                <w:rFonts w:hint="eastAsia"/>
                <w:sz w:val="20"/>
              </w:rPr>
              <w:t>1</w:t>
            </w:r>
          </w:p>
        </w:tc>
        <w:tc>
          <w:tcPr>
            <w:tcW w:w="699" w:type="dxa"/>
            <w:tcBorders>
              <w:top w:val="nil"/>
              <w:left w:val="nil"/>
              <w:bottom w:val="single" w:color="auto" w:sz="4" w:space="0"/>
              <w:right w:val="single" w:color="auto" w:sz="4" w:space="0"/>
            </w:tcBorders>
            <w:shd w:val="clear" w:color="auto" w:fill="FFFFFF"/>
            <w:vAlign w:val="center"/>
          </w:tcPr>
          <w:p w14:paraId="29A926CE">
            <w:pPr>
              <w:pStyle w:val="106"/>
              <w:snapToGrid w:val="0"/>
              <w:spacing w:before="31" w:beforeLines="10" w:after="31" w:afterLines="10" w:line="300" w:lineRule="exact"/>
              <w:ind w:left="-112" w:right="-112"/>
              <w:rPr>
                <w:sz w:val="20"/>
              </w:rPr>
            </w:pPr>
            <w:r>
              <w:rPr>
                <w:rFonts w:hint="eastAsia"/>
                <w:sz w:val="20"/>
              </w:rPr>
              <w:t>武汉</w:t>
            </w:r>
          </w:p>
        </w:tc>
        <w:tc>
          <w:tcPr>
            <w:tcW w:w="942" w:type="dxa"/>
            <w:tcBorders>
              <w:top w:val="nil"/>
              <w:left w:val="nil"/>
              <w:bottom w:val="single" w:color="auto" w:sz="4" w:space="0"/>
              <w:right w:val="single" w:color="auto" w:sz="4" w:space="0"/>
            </w:tcBorders>
            <w:shd w:val="clear" w:color="auto" w:fill="FFFFFF"/>
            <w:vAlign w:val="center"/>
          </w:tcPr>
          <w:p w14:paraId="682DB1F5">
            <w:pPr>
              <w:pStyle w:val="106"/>
              <w:snapToGrid w:val="0"/>
              <w:spacing w:before="31" w:beforeLines="10" w:after="31" w:afterLines="10" w:line="300" w:lineRule="exact"/>
              <w:ind w:left="-112" w:right="-112"/>
              <w:rPr>
                <w:sz w:val="20"/>
              </w:rPr>
            </w:pPr>
            <w:r>
              <w:rPr>
                <w:rFonts w:hint="eastAsia"/>
                <w:sz w:val="20"/>
              </w:rPr>
              <w:t>新沟</w:t>
            </w:r>
          </w:p>
        </w:tc>
        <w:tc>
          <w:tcPr>
            <w:tcW w:w="886" w:type="dxa"/>
            <w:tcBorders>
              <w:top w:val="nil"/>
              <w:left w:val="nil"/>
              <w:bottom w:val="single" w:color="auto" w:sz="4" w:space="0"/>
              <w:right w:val="single" w:color="auto" w:sz="4" w:space="0"/>
            </w:tcBorders>
            <w:shd w:val="clear" w:color="auto" w:fill="FFFFFF"/>
            <w:vAlign w:val="center"/>
          </w:tcPr>
          <w:p w14:paraId="5DF0EFA2">
            <w:pPr>
              <w:pStyle w:val="106"/>
              <w:snapToGrid w:val="0"/>
              <w:spacing w:before="31" w:beforeLines="10" w:after="31" w:afterLines="10" w:line="300" w:lineRule="exact"/>
              <w:ind w:left="-112" w:right="-112"/>
              <w:rPr>
                <w:sz w:val="20"/>
              </w:rPr>
            </w:pPr>
            <w:r>
              <w:rPr>
                <w:rFonts w:hint="eastAsia"/>
                <w:sz w:val="20"/>
              </w:rPr>
              <w:t>汉江</w:t>
            </w:r>
          </w:p>
        </w:tc>
        <w:tc>
          <w:tcPr>
            <w:tcW w:w="1783" w:type="dxa"/>
            <w:tcBorders>
              <w:top w:val="nil"/>
              <w:left w:val="nil"/>
              <w:bottom w:val="single" w:color="auto" w:sz="4" w:space="0"/>
              <w:right w:val="single" w:color="auto" w:sz="4" w:space="0"/>
            </w:tcBorders>
            <w:shd w:val="clear" w:color="auto" w:fill="FFFFFF"/>
            <w:vAlign w:val="center"/>
          </w:tcPr>
          <w:p w14:paraId="0D6968D3">
            <w:pPr>
              <w:pStyle w:val="106"/>
              <w:snapToGrid w:val="0"/>
              <w:spacing w:before="31" w:beforeLines="10" w:after="31" w:afterLines="10" w:line="300" w:lineRule="exact"/>
              <w:ind w:left="-112" w:right="-112"/>
              <w:rPr>
                <w:sz w:val="20"/>
              </w:rPr>
            </w:pPr>
            <w:r>
              <w:rPr>
                <w:rFonts w:hint="eastAsia"/>
                <w:sz w:val="20"/>
              </w:rPr>
              <w:t>市界(孝感-武汉)</w:t>
            </w:r>
          </w:p>
        </w:tc>
        <w:tc>
          <w:tcPr>
            <w:tcW w:w="4820" w:type="dxa"/>
            <w:tcBorders>
              <w:top w:val="nil"/>
              <w:left w:val="nil"/>
              <w:bottom w:val="single" w:color="auto" w:sz="4" w:space="0"/>
              <w:right w:val="single" w:color="auto" w:sz="4" w:space="0"/>
            </w:tcBorders>
            <w:shd w:val="clear" w:color="auto" w:fill="FFFFFF"/>
            <w:vAlign w:val="center"/>
          </w:tcPr>
          <w:p w14:paraId="40CE7DA7">
            <w:pPr>
              <w:pStyle w:val="106"/>
              <w:snapToGrid w:val="0"/>
              <w:spacing w:before="31" w:beforeLines="10" w:after="31" w:afterLines="10" w:line="300" w:lineRule="exact"/>
              <w:ind w:left="-112" w:right="-112"/>
              <w:rPr>
                <w:sz w:val="20"/>
              </w:rPr>
            </w:pPr>
            <w:r>
              <w:rPr>
                <w:rFonts w:hint="eastAsia"/>
                <w:sz w:val="20"/>
              </w:rPr>
              <w:t>氨氮、高锰酸盐指数、总磷、总氮、五参数、TOC、叶绿素、锌、镉、铅、铜、六价铬、砷</w:t>
            </w:r>
          </w:p>
        </w:tc>
      </w:tr>
      <w:tr w14:paraId="5163E870">
        <w:tblPrEx>
          <w:tblCellMar>
            <w:top w:w="0" w:type="dxa"/>
            <w:left w:w="108" w:type="dxa"/>
            <w:bottom w:w="0" w:type="dxa"/>
            <w:right w:w="108" w:type="dxa"/>
          </w:tblCellMar>
        </w:tblPrEx>
        <w:trPr>
          <w:jc w:val="center"/>
        </w:trPr>
        <w:tc>
          <w:tcPr>
            <w:tcW w:w="329" w:type="dxa"/>
            <w:tcBorders>
              <w:top w:val="nil"/>
              <w:left w:val="single" w:color="auto" w:sz="4" w:space="0"/>
              <w:bottom w:val="single" w:color="auto" w:sz="4" w:space="0"/>
              <w:right w:val="single" w:color="auto" w:sz="4" w:space="0"/>
            </w:tcBorders>
            <w:shd w:val="clear" w:color="auto" w:fill="FFFFFF"/>
            <w:vAlign w:val="center"/>
          </w:tcPr>
          <w:p w14:paraId="7FC67FB5">
            <w:pPr>
              <w:pStyle w:val="106"/>
              <w:snapToGrid w:val="0"/>
              <w:spacing w:before="31" w:beforeLines="10" w:after="31" w:afterLines="10" w:line="300" w:lineRule="exact"/>
              <w:ind w:left="-112" w:right="-112"/>
              <w:rPr>
                <w:sz w:val="20"/>
              </w:rPr>
            </w:pPr>
            <w:r>
              <w:rPr>
                <w:rFonts w:hint="eastAsia"/>
                <w:sz w:val="20"/>
              </w:rPr>
              <w:t>2</w:t>
            </w:r>
          </w:p>
        </w:tc>
        <w:tc>
          <w:tcPr>
            <w:tcW w:w="699" w:type="dxa"/>
            <w:tcBorders>
              <w:top w:val="nil"/>
              <w:left w:val="nil"/>
              <w:bottom w:val="single" w:color="auto" w:sz="4" w:space="0"/>
              <w:right w:val="single" w:color="auto" w:sz="4" w:space="0"/>
            </w:tcBorders>
            <w:shd w:val="clear" w:color="auto" w:fill="FFFFFF"/>
            <w:vAlign w:val="center"/>
          </w:tcPr>
          <w:p w14:paraId="77E1AAD6">
            <w:pPr>
              <w:pStyle w:val="106"/>
              <w:snapToGrid w:val="0"/>
              <w:spacing w:before="31" w:beforeLines="10" w:after="31" w:afterLines="10" w:line="300" w:lineRule="exact"/>
              <w:ind w:left="-112" w:right="-112"/>
              <w:rPr>
                <w:sz w:val="20"/>
              </w:rPr>
            </w:pPr>
            <w:r>
              <w:rPr>
                <w:rFonts w:hint="eastAsia"/>
                <w:sz w:val="20"/>
              </w:rPr>
              <w:t>武汉</w:t>
            </w:r>
          </w:p>
        </w:tc>
        <w:tc>
          <w:tcPr>
            <w:tcW w:w="942" w:type="dxa"/>
            <w:tcBorders>
              <w:top w:val="nil"/>
              <w:left w:val="nil"/>
              <w:bottom w:val="single" w:color="auto" w:sz="4" w:space="0"/>
              <w:right w:val="single" w:color="auto" w:sz="4" w:space="0"/>
            </w:tcBorders>
            <w:shd w:val="clear" w:color="auto" w:fill="FFFFFF"/>
            <w:vAlign w:val="center"/>
          </w:tcPr>
          <w:p w14:paraId="16906B18">
            <w:pPr>
              <w:pStyle w:val="106"/>
              <w:snapToGrid w:val="0"/>
              <w:spacing w:before="31" w:beforeLines="10" w:after="31" w:afterLines="10" w:line="300" w:lineRule="exact"/>
              <w:ind w:left="-112" w:right="-112"/>
              <w:rPr>
                <w:sz w:val="20"/>
              </w:rPr>
            </w:pPr>
            <w:r>
              <w:rPr>
                <w:rFonts w:hint="eastAsia"/>
                <w:sz w:val="20"/>
              </w:rPr>
              <w:t>浮标船1</w:t>
            </w:r>
          </w:p>
        </w:tc>
        <w:tc>
          <w:tcPr>
            <w:tcW w:w="886" w:type="dxa"/>
            <w:tcBorders>
              <w:top w:val="nil"/>
              <w:left w:val="nil"/>
              <w:bottom w:val="single" w:color="auto" w:sz="4" w:space="0"/>
              <w:right w:val="single" w:color="auto" w:sz="4" w:space="0"/>
            </w:tcBorders>
            <w:shd w:val="clear" w:color="auto" w:fill="FFFFFF"/>
            <w:vAlign w:val="center"/>
          </w:tcPr>
          <w:p w14:paraId="191009D7">
            <w:pPr>
              <w:pStyle w:val="106"/>
              <w:snapToGrid w:val="0"/>
              <w:spacing w:before="31" w:beforeLines="10" w:after="31" w:afterLines="10" w:line="300" w:lineRule="exact"/>
              <w:ind w:left="-112" w:right="-112"/>
              <w:rPr>
                <w:sz w:val="20"/>
              </w:rPr>
            </w:pPr>
            <w:r>
              <w:rPr>
                <w:rFonts w:hint="eastAsia"/>
                <w:sz w:val="20"/>
              </w:rPr>
              <w:t>梁子湖</w:t>
            </w:r>
          </w:p>
        </w:tc>
        <w:tc>
          <w:tcPr>
            <w:tcW w:w="1783" w:type="dxa"/>
            <w:tcBorders>
              <w:top w:val="nil"/>
              <w:left w:val="nil"/>
              <w:bottom w:val="single" w:color="auto" w:sz="4" w:space="0"/>
              <w:right w:val="single" w:color="auto" w:sz="4" w:space="0"/>
            </w:tcBorders>
            <w:shd w:val="clear" w:color="auto" w:fill="FFFFFF"/>
            <w:vAlign w:val="center"/>
          </w:tcPr>
          <w:p w14:paraId="63E5D185">
            <w:pPr>
              <w:pStyle w:val="106"/>
              <w:snapToGrid w:val="0"/>
              <w:spacing w:before="31" w:beforeLines="10" w:after="31" w:afterLines="10" w:line="300" w:lineRule="exact"/>
              <w:ind w:left="-112" w:right="-112"/>
              <w:rPr>
                <w:sz w:val="20"/>
              </w:rPr>
            </w:pPr>
            <w:r>
              <w:rPr>
                <w:rFonts w:hint="eastAsia"/>
                <w:sz w:val="20"/>
              </w:rPr>
              <w:t>梁子湖湖心</w:t>
            </w:r>
          </w:p>
        </w:tc>
        <w:tc>
          <w:tcPr>
            <w:tcW w:w="4820" w:type="dxa"/>
            <w:tcBorders>
              <w:top w:val="nil"/>
              <w:left w:val="nil"/>
              <w:bottom w:val="single" w:color="auto" w:sz="4" w:space="0"/>
              <w:right w:val="single" w:color="auto" w:sz="4" w:space="0"/>
            </w:tcBorders>
            <w:shd w:val="clear" w:color="auto" w:fill="FFFFFF"/>
            <w:vAlign w:val="center"/>
          </w:tcPr>
          <w:p w14:paraId="46F646E4">
            <w:pPr>
              <w:pStyle w:val="106"/>
              <w:snapToGrid w:val="0"/>
              <w:spacing w:before="31" w:beforeLines="10" w:after="31" w:afterLines="10" w:line="300" w:lineRule="exact"/>
              <w:ind w:left="-112" w:right="-112"/>
              <w:rPr>
                <w:sz w:val="20"/>
              </w:rPr>
            </w:pPr>
            <w:r>
              <w:rPr>
                <w:rFonts w:hint="eastAsia"/>
                <w:sz w:val="20"/>
              </w:rPr>
              <w:t>氨氮、高锰酸盐指数、总磷、总氮、五参数、叶绿素、蓝绿藻、硝酸盐氮、亚硝酸盐氮、正磷盐</w:t>
            </w:r>
          </w:p>
        </w:tc>
      </w:tr>
      <w:tr w14:paraId="2E415CC1">
        <w:tblPrEx>
          <w:tblCellMar>
            <w:top w:w="0" w:type="dxa"/>
            <w:left w:w="108" w:type="dxa"/>
            <w:bottom w:w="0" w:type="dxa"/>
            <w:right w:w="108" w:type="dxa"/>
          </w:tblCellMar>
        </w:tblPrEx>
        <w:trPr>
          <w:jc w:val="center"/>
        </w:trPr>
        <w:tc>
          <w:tcPr>
            <w:tcW w:w="329" w:type="dxa"/>
            <w:tcBorders>
              <w:top w:val="nil"/>
              <w:left w:val="single" w:color="auto" w:sz="4" w:space="0"/>
              <w:bottom w:val="single" w:color="auto" w:sz="4" w:space="0"/>
              <w:right w:val="single" w:color="auto" w:sz="4" w:space="0"/>
            </w:tcBorders>
            <w:shd w:val="clear" w:color="auto" w:fill="FFFFFF"/>
            <w:vAlign w:val="center"/>
          </w:tcPr>
          <w:p w14:paraId="6D41B28E">
            <w:pPr>
              <w:pStyle w:val="106"/>
              <w:snapToGrid w:val="0"/>
              <w:spacing w:before="31" w:beforeLines="10" w:after="31" w:afterLines="10" w:line="300" w:lineRule="exact"/>
              <w:ind w:left="-112" w:right="-112"/>
              <w:rPr>
                <w:sz w:val="20"/>
              </w:rPr>
            </w:pPr>
            <w:r>
              <w:rPr>
                <w:rFonts w:hint="eastAsia"/>
                <w:sz w:val="20"/>
              </w:rPr>
              <w:t>3</w:t>
            </w:r>
          </w:p>
        </w:tc>
        <w:tc>
          <w:tcPr>
            <w:tcW w:w="699" w:type="dxa"/>
            <w:tcBorders>
              <w:top w:val="nil"/>
              <w:left w:val="nil"/>
              <w:bottom w:val="single" w:color="auto" w:sz="4" w:space="0"/>
              <w:right w:val="single" w:color="auto" w:sz="4" w:space="0"/>
            </w:tcBorders>
            <w:shd w:val="clear" w:color="auto" w:fill="FFFFFF"/>
            <w:vAlign w:val="center"/>
          </w:tcPr>
          <w:p w14:paraId="05FB7772">
            <w:pPr>
              <w:pStyle w:val="106"/>
              <w:snapToGrid w:val="0"/>
              <w:spacing w:before="31" w:beforeLines="10" w:after="31" w:afterLines="10" w:line="300" w:lineRule="exact"/>
              <w:ind w:left="-112" w:right="-112"/>
              <w:rPr>
                <w:sz w:val="20"/>
              </w:rPr>
            </w:pPr>
            <w:r>
              <w:rPr>
                <w:rFonts w:hint="eastAsia"/>
                <w:sz w:val="20"/>
              </w:rPr>
              <w:t>武汉</w:t>
            </w:r>
          </w:p>
        </w:tc>
        <w:tc>
          <w:tcPr>
            <w:tcW w:w="942" w:type="dxa"/>
            <w:tcBorders>
              <w:top w:val="nil"/>
              <w:left w:val="nil"/>
              <w:bottom w:val="single" w:color="auto" w:sz="4" w:space="0"/>
              <w:right w:val="single" w:color="auto" w:sz="4" w:space="0"/>
            </w:tcBorders>
            <w:shd w:val="clear" w:color="auto" w:fill="FFFFFF"/>
            <w:vAlign w:val="center"/>
          </w:tcPr>
          <w:p w14:paraId="1AA2B52A">
            <w:pPr>
              <w:pStyle w:val="106"/>
              <w:snapToGrid w:val="0"/>
              <w:spacing w:before="31" w:beforeLines="10" w:after="31" w:afterLines="10" w:line="300" w:lineRule="exact"/>
              <w:ind w:left="-112" w:right="-112"/>
              <w:rPr>
                <w:sz w:val="20"/>
              </w:rPr>
            </w:pPr>
            <w:r>
              <w:rPr>
                <w:rFonts w:hint="eastAsia"/>
                <w:sz w:val="20"/>
              </w:rPr>
              <w:t>浮标船2</w:t>
            </w:r>
          </w:p>
        </w:tc>
        <w:tc>
          <w:tcPr>
            <w:tcW w:w="886" w:type="dxa"/>
            <w:tcBorders>
              <w:top w:val="nil"/>
              <w:left w:val="nil"/>
              <w:bottom w:val="single" w:color="auto" w:sz="4" w:space="0"/>
              <w:right w:val="single" w:color="auto" w:sz="4" w:space="0"/>
            </w:tcBorders>
            <w:shd w:val="clear" w:color="auto" w:fill="FFFFFF"/>
            <w:vAlign w:val="center"/>
          </w:tcPr>
          <w:p w14:paraId="5D30B91B">
            <w:pPr>
              <w:pStyle w:val="106"/>
              <w:snapToGrid w:val="0"/>
              <w:spacing w:before="31" w:beforeLines="10" w:after="31" w:afterLines="10" w:line="300" w:lineRule="exact"/>
              <w:ind w:left="-112" w:right="-112"/>
              <w:rPr>
                <w:sz w:val="20"/>
              </w:rPr>
            </w:pPr>
            <w:r>
              <w:rPr>
                <w:rFonts w:hint="eastAsia"/>
                <w:sz w:val="20"/>
              </w:rPr>
              <w:t>梁子湖</w:t>
            </w:r>
          </w:p>
        </w:tc>
        <w:tc>
          <w:tcPr>
            <w:tcW w:w="1783" w:type="dxa"/>
            <w:tcBorders>
              <w:top w:val="nil"/>
              <w:left w:val="nil"/>
              <w:bottom w:val="single" w:color="auto" w:sz="4" w:space="0"/>
              <w:right w:val="single" w:color="auto" w:sz="4" w:space="0"/>
            </w:tcBorders>
            <w:shd w:val="clear" w:color="auto" w:fill="FFFFFF"/>
            <w:vAlign w:val="center"/>
          </w:tcPr>
          <w:p w14:paraId="7F9E751B">
            <w:pPr>
              <w:pStyle w:val="106"/>
              <w:snapToGrid w:val="0"/>
              <w:spacing w:before="31" w:beforeLines="10" w:after="31" w:afterLines="10" w:line="300" w:lineRule="exact"/>
              <w:ind w:left="-112" w:right="-112"/>
              <w:rPr>
                <w:sz w:val="20"/>
              </w:rPr>
            </w:pPr>
            <w:r>
              <w:rPr>
                <w:rFonts w:hint="eastAsia"/>
                <w:sz w:val="20"/>
              </w:rPr>
              <w:t>梁子湖湖心</w:t>
            </w:r>
          </w:p>
        </w:tc>
        <w:tc>
          <w:tcPr>
            <w:tcW w:w="4820" w:type="dxa"/>
            <w:tcBorders>
              <w:top w:val="nil"/>
              <w:left w:val="nil"/>
              <w:bottom w:val="single" w:color="auto" w:sz="4" w:space="0"/>
              <w:right w:val="single" w:color="auto" w:sz="4" w:space="0"/>
            </w:tcBorders>
            <w:shd w:val="clear" w:color="auto" w:fill="FFFFFF"/>
            <w:vAlign w:val="center"/>
          </w:tcPr>
          <w:p w14:paraId="56AB3B96">
            <w:pPr>
              <w:pStyle w:val="106"/>
              <w:snapToGrid w:val="0"/>
              <w:spacing w:before="31" w:beforeLines="10" w:after="31" w:afterLines="10" w:line="300" w:lineRule="exact"/>
              <w:ind w:left="-112" w:right="-112"/>
              <w:rPr>
                <w:sz w:val="20"/>
              </w:rPr>
            </w:pPr>
            <w:r>
              <w:rPr>
                <w:rFonts w:hint="eastAsia"/>
                <w:sz w:val="20"/>
              </w:rPr>
              <w:t>氨氮、高锰酸盐指数、总磷、总氮、五参数、叶绿素、蓝绿藻、硝酸盐氮、亚硝酸盐氮、正磷盐</w:t>
            </w:r>
          </w:p>
        </w:tc>
      </w:tr>
      <w:tr w14:paraId="1A8D6C4D">
        <w:tblPrEx>
          <w:tblCellMar>
            <w:top w:w="0" w:type="dxa"/>
            <w:left w:w="108" w:type="dxa"/>
            <w:bottom w:w="0" w:type="dxa"/>
            <w:right w:w="108" w:type="dxa"/>
          </w:tblCellMar>
        </w:tblPrEx>
        <w:trPr>
          <w:jc w:val="center"/>
        </w:trPr>
        <w:tc>
          <w:tcPr>
            <w:tcW w:w="329" w:type="dxa"/>
            <w:tcBorders>
              <w:top w:val="nil"/>
              <w:left w:val="single" w:color="auto" w:sz="4" w:space="0"/>
              <w:bottom w:val="single" w:color="auto" w:sz="4" w:space="0"/>
              <w:right w:val="single" w:color="auto" w:sz="4" w:space="0"/>
            </w:tcBorders>
            <w:shd w:val="clear" w:color="auto" w:fill="FFFFFF"/>
            <w:vAlign w:val="center"/>
          </w:tcPr>
          <w:p w14:paraId="4079CC5A">
            <w:pPr>
              <w:pStyle w:val="106"/>
              <w:snapToGrid w:val="0"/>
              <w:spacing w:before="31" w:beforeLines="10" w:after="31" w:afterLines="10" w:line="300" w:lineRule="exact"/>
              <w:ind w:left="-112" w:right="-112"/>
              <w:rPr>
                <w:sz w:val="20"/>
              </w:rPr>
            </w:pPr>
            <w:r>
              <w:rPr>
                <w:rFonts w:hint="eastAsia"/>
                <w:sz w:val="20"/>
              </w:rPr>
              <w:t>4</w:t>
            </w:r>
          </w:p>
        </w:tc>
        <w:tc>
          <w:tcPr>
            <w:tcW w:w="699" w:type="dxa"/>
            <w:tcBorders>
              <w:top w:val="nil"/>
              <w:left w:val="nil"/>
              <w:bottom w:val="single" w:color="auto" w:sz="4" w:space="0"/>
              <w:right w:val="single" w:color="auto" w:sz="4" w:space="0"/>
            </w:tcBorders>
            <w:shd w:val="clear" w:color="auto" w:fill="FFFFFF"/>
            <w:vAlign w:val="center"/>
          </w:tcPr>
          <w:p w14:paraId="72EB6A3E">
            <w:pPr>
              <w:pStyle w:val="106"/>
              <w:snapToGrid w:val="0"/>
              <w:spacing w:before="31" w:beforeLines="10" w:after="31" w:afterLines="10" w:line="300" w:lineRule="exact"/>
              <w:ind w:left="-112" w:right="-112"/>
              <w:rPr>
                <w:sz w:val="20"/>
              </w:rPr>
            </w:pPr>
            <w:r>
              <w:rPr>
                <w:rFonts w:hint="eastAsia"/>
                <w:sz w:val="20"/>
              </w:rPr>
              <w:t>武汉</w:t>
            </w:r>
          </w:p>
        </w:tc>
        <w:tc>
          <w:tcPr>
            <w:tcW w:w="942" w:type="dxa"/>
            <w:tcBorders>
              <w:top w:val="nil"/>
              <w:left w:val="nil"/>
              <w:bottom w:val="single" w:color="auto" w:sz="4" w:space="0"/>
              <w:right w:val="single" w:color="auto" w:sz="4" w:space="0"/>
            </w:tcBorders>
            <w:shd w:val="clear" w:color="auto" w:fill="FFFFFF"/>
            <w:vAlign w:val="center"/>
          </w:tcPr>
          <w:p w14:paraId="5C1443E9">
            <w:pPr>
              <w:pStyle w:val="106"/>
              <w:snapToGrid w:val="0"/>
              <w:spacing w:before="31" w:beforeLines="10" w:after="31" w:afterLines="10" w:line="300" w:lineRule="exact"/>
              <w:ind w:left="-112" w:right="-112"/>
              <w:rPr>
                <w:sz w:val="20"/>
              </w:rPr>
            </w:pPr>
            <w:r>
              <w:rPr>
                <w:rFonts w:hint="eastAsia"/>
                <w:sz w:val="20"/>
              </w:rPr>
              <w:t>浮标船3</w:t>
            </w:r>
          </w:p>
        </w:tc>
        <w:tc>
          <w:tcPr>
            <w:tcW w:w="886" w:type="dxa"/>
            <w:tcBorders>
              <w:top w:val="nil"/>
              <w:left w:val="nil"/>
              <w:bottom w:val="single" w:color="auto" w:sz="4" w:space="0"/>
              <w:right w:val="single" w:color="auto" w:sz="4" w:space="0"/>
            </w:tcBorders>
            <w:shd w:val="clear" w:color="auto" w:fill="FFFFFF"/>
            <w:vAlign w:val="center"/>
          </w:tcPr>
          <w:p w14:paraId="08E80048">
            <w:pPr>
              <w:pStyle w:val="106"/>
              <w:snapToGrid w:val="0"/>
              <w:spacing w:before="31" w:beforeLines="10" w:after="31" w:afterLines="10" w:line="300" w:lineRule="exact"/>
              <w:ind w:left="-112" w:right="-112"/>
              <w:rPr>
                <w:sz w:val="20"/>
              </w:rPr>
            </w:pPr>
            <w:r>
              <w:rPr>
                <w:rFonts w:hint="eastAsia"/>
                <w:sz w:val="20"/>
              </w:rPr>
              <w:t>梁子湖</w:t>
            </w:r>
          </w:p>
        </w:tc>
        <w:tc>
          <w:tcPr>
            <w:tcW w:w="1783" w:type="dxa"/>
            <w:tcBorders>
              <w:top w:val="nil"/>
              <w:left w:val="nil"/>
              <w:bottom w:val="single" w:color="auto" w:sz="4" w:space="0"/>
              <w:right w:val="single" w:color="auto" w:sz="4" w:space="0"/>
            </w:tcBorders>
            <w:shd w:val="clear" w:color="auto" w:fill="FFFFFF"/>
            <w:vAlign w:val="center"/>
          </w:tcPr>
          <w:p w14:paraId="39C9DD1C">
            <w:pPr>
              <w:pStyle w:val="106"/>
              <w:snapToGrid w:val="0"/>
              <w:spacing w:before="31" w:beforeLines="10" w:after="31" w:afterLines="10" w:line="300" w:lineRule="exact"/>
              <w:ind w:left="-112" w:right="-112"/>
              <w:rPr>
                <w:sz w:val="20"/>
              </w:rPr>
            </w:pPr>
            <w:r>
              <w:rPr>
                <w:rFonts w:hint="eastAsia"/>
                <w:sz w:val="20"/>
              </w:rPr>
              <w:t>梁子湖湖心</w:t>
            </w:r>
          </w:p>
        </w:tc>
        <w:tc>
          <w:tcPr>
            <w:tcW w:w="4820" w:type="dxa"/>
            <w:tcBorders>
              <w:top w:val="nil"/>
              <w:left w:val="nil"/>
              <w:bottom w:val="single" w:color="auto" w:sz="4" w:space="0"/>
              <w:right w:val="single" w:color="auto" w:sz="4" w:space="0"/>
            </w:tcBorders>
            <w:shd w:val="clear" w:color="auto" w:fill="FFFFFF"/>
            <w:vAlign w:val="center"/>
          </w:tcPr>
          <w:p w14:paraId="407E3237">
            <w:pPr>
              <w:pStyle w:val="106"/>
              <w:snapToGrid w:val="0"/>
              <w:spacing w:before="31" w:beforeLines="10" w:after="31" w:afterLines="10" w:line="300" w:lineRule="exact"/>
              <w:ind w:left="-112" w:right="-112"/>
              <w:rPr>
                <w:sz w:val="20"/>
              </w:rPr>
            </w:pPr>
            <w:r>
              <w:rPr>
                <w:rFonts w:hint="eastAsia"/>
                <w:sz w:val="20"/>
              </w:rPr>
              <w:t>氨氮、高锰酸盐指数、总磷、总氮、五参数、叶绿素、蓝绿藻、硝酸盐氮、亚硝酸盐氮、正磷盐</w:t>
            </w:r>
          </w:p>
        </w:tc>
      </w:tr>
      <w:tr w14:paraId="1DE80D63">
        <w:tblPrEx>
          <w:tblCellMar>
            <w:top w:w="0" w:type="dxa"/>
            <w:left w:w="108" w:type="dxa"/>
            <w:bottom w:w="0" w:type="dxa"/>
            <w:right w:w="108" w:type="dxa"/>
          </w:tblCellMar>
        </w:tblPrEx>
        <w:trPr>
          <w:jc w:val="center"/>
        </w:trPr>
        <w:tc>
          <w:tcPr>
            <w:tcW w:w="329" w:type="dxa"/>
            <w:tcBorders>
              <w:top w:val="nil"/>
              <w:left w:val="single" w:color="auto" w:sz="4" w:space="0"/>
              <w:bottom w:val="single" w:color="auto" w:sz="4" w:space="0"/>
              <w:right w:val="single" w:color="auto" w:sz="4" w:space="0"/>
            </w:tcBorders>
            <w:shd w:val="clear" w:color="auto" w:fill="FFFFFF"/>
            <w:vAlign w:val="center"/>
          </w:tcPr>
          <w:p w14:paraId="219EE750">
            <w:pPr>
              <w:pStyle w:val="106"/>
              <w:snapToGrid w:val="0"/>
              <w:spacing w:before="31" w:beforeLines="10" w:after="31" w:afterLines="10" w:line="300" w:lineRule="exact"/>
              <w:ind w:left="-112" w:right="-112"/>
              <w:rPr>
                <w:sz w:val="20"/>
              </w:rPr>
            </w:pPr>
            <w:r>
              <w:rPr>
                <w:rFonts w:hint="eastAsia"/>
                <w:sz w:val="20"/>
              </w:rPr>
              <w:t>5</w:t>
            </w:r>
          </w:p>
        </w:tc>
        <w:tc>
          <w:tcPr>
            <w:tcW w:w="699" w:type="dxa"/>
            <w:tcBorders>
              <w:top w:val="nil"/>
              <w:left w:val="nil"/>
              <w:bottom w:val="single" w:color="auto" w:sz="4" w:space="0"/>
              <w:right w:val="single" w:color="auto" w:sz="4" w:space="0"/>
            </w:tcBorders>
            <w:shd w:val="clear" w:color="auto" w:fill="FFFFFF"/>
            <w:vAlign w:val="center"/>
          </w:tcPr>
          <w:p w14:paraId="58CB097C">
            <w:pPr>
              <w:pStyle w:val="106"/>
              <w:snapToGrid w:val="0"/>
              <w:spacing w:before="31" w:beforeLines="10" w:after="31" w:afterLines="10" w:line="300" w:lineRule="exact"/>
              <w:ind w:left="-112" w:right="-112"/>
              <w:rPr>
                <w:sz w:val="20"/>
              </w:rPr>
            </w:pPr>
            <w:r>
              <w:rPr>
                <w:rFonts w:hint="eastAsia"/>
                <w:sz w:val="20"/>
              </w:rPr>
              <w:t>武汉</w:t>
            </w:r>
          </w:p>
        </w:tc>
        <w:tc>
          <w:tcPr>
            <w:tcW w:w="942" w:type="dxa"/>
            <w:tcBorders>
              <w:top w:val="nil"/>
              <w:left w:val="nil"/>
              <w:bottom w:val="single" w:color="auto" w:sz="4" w:space="0"/>
              <w:right w:val="single" w:color="auto" w:sz="4" w:space="0"/>
            </w:tcBorders>
            <w:shd w:val="clear" w:color="auto" w:fill="FFFFFF"/>
            <w:vAlign w:val="center"/>
          </w:tcPr>
          <w:p w14:paraId="113EAA52">
            <w:pPr>
              <w:pStyle w:val="106"/>
              <w:snapToGrid w:val="0"/>
              <w:spacing w:before="31" w:beforeLines="10" w:after="31" w:afterLines="10" w:line="300" w:lineRule="exact"/>
              <w:ind w:left="-112" w:right="-112"/>
              <w:rPr>
                <w:sz w:val="20"/>
              </w:rPr>
            </w:pPr>
            <w:r>
              <w:rPr>
                <w:rFonts w:hint="eastAsia"/>
                <w:sz w:val="20"/>
              </w:rPr>
              <w:t>浮标船4</w:t>
            </w:r>
          </w:p>
        </w:tc>
        <w:tc>
          <w:tcPr>
            <w:tcW w:w="886" w:type="dxa"/>
            <w:tcBorders>
              <w:top w:val="nil"/>
              <w:left w:val="nil"/>
              <w:bottom w:val="single" w:color="auto" w:sz="4" w:space="0"/>
              <w:right w:val="single" w:color="auto" w:sz="4" w:space="0"/>
            </w:tcBorders>
            <w:shd w:val="clear" w:color="auto" w:fill="FFFFFF"/>
            <w:vAlign w:val="center"/>
          </w:tcPr>
          <w:p w14:paraId="6AFCF4E3">
            <w:pPr>
              <w:pStyle w:val="106"/>
              <w:snapToGrid w:val="0"/>
              <w:spacing w:before="31" w:beforeLines="10" w:after="31" w:afterLines="10" w:line="300" w:lineRule="exact"/>
              <w:ind w:left="-112" w:right="-112"/>
              <w:rPr>
                <w:sz w:val="20"/>
              </w:rPr>
            </w:pPr>
            <w:r>
              <w:rPr>
                <w:rFonts w:hint="eastAsia"/>
                <w:sz w:val="20"/>
              </w:rPr>
              <w:t>梁子湖</w:t>
            </w:r>
          </w:p>
        </w:tc>
        <w:tc>
          <w:tcPr>
            <w:tcW w:w="1783" w:type="dxa"/>
            <w:tcBorders>
              <w:top w:val="nil"/>
              <w:left w:val="nil"/>
              <w:bottom w:val="single" w:color="auto" w:sz="4" w:space="0"/>
              <w:right w:val="single" w:color="auto" w:sz="4" w:space="0"/>
            </w:tcBorders>
            <w:shd w:val="clear" w:color="auto" w:fill="FFFFFF"/>
            <w:vAlign w:val="center"/>
          </w:tcPr>
          <w:p w14:paraId="5042ED0C">
            <w:pPr>
              <w:pStyle w:val="106"/>
              <w:snapToGrid w:val="0"/>
              <w:spacing w:before="31" w:beforeLines="10" w:after="31" w:afterLines="10" w:line="300" w:lineRule="exact"/>
              <w:ind w:left="-112" w:right="-112"/>
              <w:rPr>
                <w:sz w:val="20"/>
              </w:rPr>
            </w:pPr>
            <w:r>
              <w:rPr>
                <w:rFonts w:hint="eastAsia"/>
                <w:sz w:val="20"/>
              </w:rPr>
              <w:t>梁子湖湖心</w:t>
            </w:r>
          </w:p>
        </w:tc>
        <w:tc>
          <w:tcPr>
            <w:tcW w:w="4820" w:type="dxa"/>
            <w:tcBorders>
              <w:top w:val="nil"/>
              <w:left w:val="nil"/>
              <w:bottom w:val="single" w:color="auto" w:sz="4" w:space="0"/>
              <w:right w:val="single" w:color="auto" w:sz="4" w:space="0"/>
            </w:tcBorders>
            <w:shd w:val="clear" w:color="auto" w:fill="FFFFFF"/>
            <w:vAlign w:val="center"/>
          </w:tcPr>
          <w:p w14:paraId="795299F7">
            <w:pPr>
              <w:pStyle w:val="106"/>
              <w:snapToGrid w:val="0"/>
              <w:spacing w:before="31" w:beforeLines="10" w:after="31" w:afterLines="10" w:line="300" w:lineRule="exact"/>
              <w:ind w:left="-112" w:right="-112"/>
              <w:rPr>
                <w:sz w:val="20"/>
              </w:rPr>
            </w:pPr>
            <w:r>
              <w:rPr>
                <w:rFonts w:hint="eastAsia"/>
                <w:sz w:val="20"/>
              </w:rPr>
              <w:t>氨氮、高锰酸盐指数、总磷、总氮、五参数、叶绿素、蓝绿藻、硝酸盐氮、亚硝酸盐氮、正磷盐</w:t>
            </w:r>
          </w:p>
        </w:tc>
      </w:tr>
      <w:tr w14:paraId="755C49DF">
        <w:tblPrEx>
          <w:tblCellMar>
            <w:top w:w="0" w:type="dxa"/>
            <w:left w:w="108" w:type="dxa"/>
            <w:bottom w:w="0" w:type="dxa"/>
            <w:right w:w="108" w:type="dxa"/>
          </w:tblCellMar>
        </w:tblPrEx>
        <w:trPr>
          <w:jc w:val="center"/>
        </w:trPr>
        <w:tc>
          <w:tcPr>
            <w:tcW w:w="329" w:type="dxa"/>
            <w:tcBorders>
              <w:top w:val="nil"/>
              <w:left w:val="single" w:color="auto" w:sz="4" w:space="0"/>
              <w:bottom w:val="single" w:color="auto" w:sz="4" w:space="0"/>
              <w:right w:val="single" w:color="auto" w:sz="4" w:space="0"/>
            </w:tcBorders>
            <w:shd w:val="clear" w:color="auto" w:fill="FFFFFF"/>
            <w:vAlign w:val="center"/>
          </w:tcPr>
          <w:p w14:paraId="7B61B35D">
            <w:pPr>
              <w:pStyle w:val="106"/>
              <w:snapToGrid w:val="0"/>
              <w:spacing w:before="31" w:beforeLines="10" w:after="31" w:afterLines="10" w:line="300" w:lineRule="exact"/>
              <w:ind w:left="-112" w:right="-112"/>
              <w:rPr>
                <w:sz w:val="20"/>
              </w:rPr>
            </w:pPr>
            <w:r>
              <w:rPr>
                <w:rFonts w:hint="eastAsia"/>
                <w:sz w:val="20"/>
              </w:rPr>
              <w:t>6</w:t>
            </w:r>
          </w:p>
        </w:tc>
        <w:tc>
          <w:tcPr>
            <w:tcW w:w="699" w:type="dxa"/>
            <w:tcBorders>
              <w:top w:val="nil"/>
              <w:left w:val="nil"/>
              <w:bottom w:val="single" w:color="auto" w:sz="4" w:space="0"/>
              <w:right w:val="single" w:color="auto" w:sz="4" w:space="0"/>
            </w:tcBorders>
            <w:shd w:val="clear" w:color="auto" w:fill="FFFFFF"/>
            <w:vAlign w:val="center"/>
          </w:tcPr>
          <w:p w14:paraId="727DC5FC">
            <w:pPr>
              <w:pStyle w:val="106"/>
              <w:snapToGrid w:val="0"/>
              <w:spacing w:before="31" w:beforeLines="10" w:after="31" w:afterLines="10" w:line="300" w:lineRule="exact"/>
              <w:ind w:left="-112" w:right="-112"/>
              <w:rPr>
                <w:sz w:val="20"/>
              </w:rPr>
            </w:pPr>
            <w:r>
              <w:rPr>
                <w:rFonts w:hint="eastAsia"/>
                <w:sz w:val="20"/>
              </w:rPr>
              <w:t>武汉</w:t>
            </w:r>
          </w:p>
        </w:tc>
        <w:tc>
          <w:tcPr>
            <w:tcW w:w="942" w:type="dxa"/>
            <w:tcBorders>
              <w:top w:val="nil"/>
              <w:left w:val="nil"/>
              <w:bottom w:val="single" w:color="auto" w:sz="4" w:space="0"/>
              <w:right w:val="single" w:color="auto" w:sz="4" w:space="0"/>
            </w:tcBorders>
            <w:shd w:val="clear" w:color="auto" w:fill="FFFFFF"/>
            <w:vAlign w:val="center"/>
          </w:tcPr>
          <w:p w14:paraId="33A52F63">
            <w:pPr>
              <w:pStyle w:val="106"/>
              <w:snapToGrid w:val="0"/>
              <w:spacing w:before="31" w:beforeLines="10" w:after="31" w:afterLines="10" w:line="300" w:lineRule="exact"/>
              <w:ind w:left="-112" w:right="-112"/>
              <w:rPr>
                <w:sz w:val="20"/>
              </w:rPr>
            </w:pPr>
            <w:r>
              <w:rPr>
                <w:rFonts w:hint="eastAsia"/>
                <w:sz w:val="20"/>
              </w:rPr>
              <w:t>木兰湖</w:t>
            </w:r>
          </w:p>
        </w:tc>
        <w:tc>
          <w:tcPr>
            <w:tcW w:w="886" w:type="dxa"/>
            <w:tcBorders>
              <w:top w:val="nil"/>
              <w:left w:val="nil"/>
              <w:bottom w:val="single" w:color="auto" w:sz="4" w:space="0"/>
              <w:right w:val="single" w:color="auto" w:sz="4" w:space="0"/>
            </w:tcBorders>
            <w:shd w:val="clear" w:color="auto" w:fill="FFFFFF"/>
            <w:vAlign w:val="center"/>
          </w:tcPr>
          <w:p w14:paraId="4E9009FA">
            <w:pPr>
              <w:pStyle w:val="106"/>
              <w:snapToGrid w:val="0"/>
              <w:spacing w:before="31" w:beforeLines="10" w:after="31" w:afterLines="10" w:line="300" w:lineRule="exact"/>
              <w:ind w:left="-112" w:right="-112"/>
              <w:rPr>
                <w:sz w:val="20"/>
              </w:rPr>
            </w:pPr>
            <w:r>
              <w:rPr>
                <w:rFonts w:hint="eastAsia"/>
                <w:sz w:val="20"/>
              </w:rPr>
              <w:t>木兰湖</w:t>
            </w:r>
          </w:p>
        </w:tc>
        <w:tc>
          <w:tcPr>
            <w:tcW w:w="1783" w:type="dxa"/>
            <w:tcBorders>
              <w:top w:val="nil"/>
              <w:left w:val="nil"/>
              <w:bottom w:val="single" w:color="auto" w:sz="4" w:space="0"/>
              <w:right w:val="single" w:color="auto" w:sz="4" w:space="0"/>
            </w:tcBorders>
            <w:shd w:val="clear" w:color="auto" w:fill="FFFFFF"/>
            <w:vAlign w:val="center"/>
          </w:tcPr>
          <w:p w14:paraId="64A1B201">
            <w:pPr>
              <w:pStyle w:val="106"/>
              <w:snapToGrid w:val="0"/>
              <w:spacing w:before="31" w:beforeLines="10" w:after="31" w:afterLines="10" w:line="300" w:lineRule="exact"/>
              <w:ind w:left="-112" w:right="-112"/>
              <w:rPr>
                <w:sz w:val="20"/>
              </w:rPr>
            </w:pPr>
            <w:r>
              <w:rPr>
                <w:rFonts w:hint="eastAsia"/>
                <w:sz w:val="20"/>
              </w:rPr>
              <w:t>饮用水源地</w:t>
            </w:r>
          </w:p>
        </w:tc>
        <w:tc>
          <w:tcPr>
            <w:tcW w:w="4820" w:type="dxa"/>
            <w:tcBorders>
              <w:top w:val="nil"/>
              <w:left w:val="nil"/>
              <w:bottom w:val="single" w:color="auto" w:sz="4" w:space="0"/>
              <w:right w:val="single" w:color="auto" w:sz="4" w:space="0"/>
            </w:tcBorders>
            <w:shd w:val="clear" w:color="auto" w:fill="FFFFFF"/>
            <w:vAlign w:val="center"/>
          </w:tcPr>
          <w:p w14:paraId="269D391B">
            <w:pPr>
              <w:pStyle w:val="106"/>
              <w:snapToGrid w:val="0"/>
              <w:spacing w:before="31" w:beforeLines="10" w:after="31" w:afterLines="10" w:line="300" w:lineRule="exact"/>
              <w:ind w:left="-112" w:right="-112"/>
              <w:rPr>
                <w:sz w:val="20"/>
              </w:rPr>
            </w:pPr>
            <w:r>
              <w:rPr>
                <w:rFonts w:hint="eastAsia"/>
                <w:sz w:val="20"/>
              </w:rPr>
              <w:t>氨氮、高锰酸盐指数、总磷、总氮、五参数、TOC、叶绿素</w:t>
            </w:r>
          </w:p>
        </w:tc>
      </w:tr>
      <w:tr w14:paraId="055BFFE4">
        <w:tblPrEx>
          <w:tblCellMar>
            <w:top w:w="0" w:type="dxa"/>
            <w:left w:w="108" w:type="dxa"/>
            <w:bottom w:w="0" w:type="dxa"/>
            <w:right w:w="108" w:type="dxa"/>
          </w:tblCellMar>
        </w:tblPrEx>
        <w:trPr>
          <w:jc w:val="center"/>
        </w:trPr>
        <w:tc>
          <w:tcPr>
            <w:tcW w:w="329" w:type="dxa"/>
            <w:tcBorders>
              <w:top w:val="nil"/>
              <w:left w:val="single" w:color="auto" w:sz="4" w:space="0"/>
              <w:bottom w:val="single" w:color="auto" w:sz="4" w:space="0"/>
              <w:right w:val="single" w:color="auto" w:sz="4" w:space="0"/>
            </w:tcBorders>
            <w:shd w:val="clear" w:color="auto" w:fill="FFFFFF"/>
            <w:vAlign w:val="center"/>
          </w:tcPr>
          <w:p w14:paraId="008093DB">
            <w:pPr>
              <w:pStyle w:val="106"/>
              <w:snapToGrid w:val="0"/>
              <w:spacing w:before="31" w:beforeLines="10" w:after="31" w:afterLines="10" w:line="300" w:lineRule="exact"/>
              <w:ind w:left="-112" w:right="-112"/>
              <w:rPr>
                <w:sz w:val="20"/>
              </w:rPr>
            </w:pPr>
            <w:r>
              <w:rPr>
                <w:rFonts w:hint="eastAsia"/>
                <w:sz w:val="20"/>
              </w:rPr>
              <w:t>7</w:t>
            </w:r>
          </w:p>
        </w:tc>
        <w:tc>
          <w:tcPr>
            <w:tcW w:w="699" w:type="dxa"/>
            <w:tcBorders>
              <w:top w:val="nil"/>
              <w:left w:val="nil"/>
              <w:bottom w:val="single" w:color="auto" w:sz="4" w:space="0"/>
              <w:right w:val="single" w:color="auto" w:sz="4" w:space="0"/>
            </w:tcBorders>
            <w:shd w:val="clear" w:color="auto" w:fill="FFFFFF"/>
            <w:vAlign w:val="center"/>
          </w:tcPr>
          <w:p w14:paraId="04AACE43">
            <w:pPr>
              <w:pStyle w:val="106"/>
              <w:snapToGrid w:val="0"/>
              <w:spacing w:before="31" w:beforeLines="10" w:after="31" w:afterLines="10" w:line="300" w:lineRule="exact"/>
              <w:ind w:left="-112" w:right="-112"/>
              <w:rPr>
                <w:sz w:val="20"/>
              </w:rPr>
            </w:pPr>
            <w:r>
              <w:rPr>
                <w:rFonts w:hint="eastAsia"/>
                <w:sz w:val="20"/>
              </w:rPr>
              <w:t>武汉</w:t>
            </w:r>
          </w:p>
        </w:tc>
        <w:tc>
          <w:tcPr>
            <w:tcW w:w="942" w:type="dxa"/>
            <w:tcBorders>
              <w:top w:val="nil"/>
              <w:left w:val="nil"/>
              <w:bottom w:val="single" w:color="auto" w:sz="4" w:space="0"/>
              <w:right w:val="single" w:color="auto" w:sz="4" w:space="0"/>
            </w:tcBorders>
            <w:shd w:val="clear" w:color="auto" w:fill="FFFFFF"/>
            <w:vAlign w:val="center"/>
          </w:tcPr>
          <w:p w14:paraId="182AA0FE">
            <w:pPr>
              <w:pStyle w:val="106"/>
              <w:snapToGrid w:val="0"/>
              <w:spacing w:before="31" w:beforeLines="10" w:after="31" w:afterLines="10" w:line="300" w:lineRule="exact"/>
              <w:ind w:left="-112" w:right="-112"/>
              <w:rPr>
                <w:sz w:val="20"/>
              </w:rPr>
            </w:pPr>
            <w:r>
              <w:rPr>
                <w:rFonts w:hint="eastAsia"/>
                <w:sz w:val="20"/>
              </w:rPr>
              <w:t>长轩岭</w:t>
            </w:r>
          </w:p>
        </w:tc>
        <w:tc>
          <w:tcPr>
            <w:tcW w:w="886" w:type="dxa"/>
            <w:tcBorders>
              <w:top w:val="nil"/>
              <w:left w:val="nil"/>
              <w:bottom w:val="single" w:color="auto" w:sz="4" w:space="0"/>
              <w:right w:val="single" w:color="auto" w:sz="4" w:space="0"/>
            </w:tcBorders>
            <w:shd w:val="clear" w:color="auto" w:fill="FFFFFF"/>
            <w:vAlign w:val="center"/>
          </w:tcPr>
          <w:p w14:paraId="336D5236">
            <w:pPr>
              <w:pStyle w:val="106"/>
              <w:snapToGrid w:val="0"/>
              <w:spacing w:before="31" w:beforeLines="10" w:after="31" w:afterLines="10" w:line="300" w:lineRule="exact"/>
              <w:ind w:left="-112" w:right="-112"/>
              <w:rPr>
                <w:sz w:val="20"/>
              </w:rPr>
            </w:pPr>
            <w:r>
              <w:rPr>
                <w:rFonts w:hint="eastAsia"/>
                <w:sz w:val="20"/>
              </w:rPr>
              <w:t>滠水</w:t>
            </w:r>
          </w:p>
        </w:tc>
        <w:tc>
          <w:tcPr>
            <w:tcW w:w="1783" w:type="dxa"/>
            <w:tcBorders>
              <w:top w:val="nil"/>
              <w:left w:val="nil"/>
              <w:bottom w:val="single" w:color="auto" w:sz="4" w:space="0"/>
              <w:right w:val="single" w:color="auto" w:sz="4" w:space="0"/>
            </w:tcBorders>
            <w:shd w:val="clear" w:color="auto" w:fill="FFFFFF"/>
            <w:noWrap/>
            <w:vAlign w:val="center"/>
          </w:tcPr>
          <w:p w14:paraId="114FCDA0">
            <w:pPr>
              <w:pStyle w:val="106"/>
              <w:snapToGrid w:val="0"/>
              <w:spacing w:before="31" w:beforeLines="10" w:after="31" w:afterLines="10" w:line="300" w:lineRule="exact"/>
              <w:ind w:left="-112" w:right="-112"/>
              <w:rPr>
                <w:sz w:val="20"/>
              </w:rPr>
            </w:pPr>
            <w:r>
              <w:rPr>
                <w:rFonts w:hint="eastAsia"/>
                <w:sz w:val="20"/>
              </w:rPr>
              <w:t>控制断面</w:t>
            </w:r>
          </w:p>
        </w:tc>
        <w:tc>
          <w:tcPr>
            <w:tcW w:w="4820" w:type="dxa"/>
            <w:tcBorders>
              <w:top w:val="nil"/>
              <w:left w:val="nil"/>
              <w:bottom w:val="single" w:color="auto" w:sz="4" w:space="0"/>
              <w:right w:val="single" w:color="auto" w:sz="4" w:space="0"/>
            </w:tcBorders>
            <w:shd w:val="clear" w:color="auto" w:fill="FFFFFF"/>
            <w:vAlign w:val="center"/>
          </w:tcPr>
          <w:p w14:paraId="394EF1B4">
            <w:pPr>
              <w:pStyle w:val="106"/>
              <w:snapToGrid w:val="0"/>
              <w:spacing w:before="31" w:beforeLines="10" w:after="31" w:afterLines="10" w:line="300" w:lineRule="exact"/>
              <w:ind w:left="-112" w:right="-112"/>
              <w:rPr>
                <w:sz w:val="20"/>
              </w:rPr>
            </w:pPr>
            <w:r>
              <w:rPr>
                <w:rFonts w:hint="eastAsia"/>
                <w:sz w:val="20"/>
              </w:rPr>
              <w:t>氨氮、高锰酸盐指数、总磷、总氮、五参数</w:t>
            </w:r>
          </w:p>
        </w:tc>
      </w:tr>
      <w:tr w14:paraId="4D359514">
        <w:tblPrEx>
          <w:tblCellMar>
            <w:top w:w="0" w:type="dxa"/>
            <w:left w:w="108" w:type="dxa"/>
            <w:bottom w:w="0" w:type="dxa"/>
            <w:right w:w="108" w:type="dxa"/>
          </w:tblCellMar>
        </w:tblPrEx>
        <w:trPr>
          <w:jc w:val="center"/>
        </w:trPr>
        <w:tc>
          <w:tcPr>
            <w:tcW w:w="329" w:type="dxa"/>
            <w:tcBorders>
              <w:top w:val="nil"/>
              <w:left w:val="single" w:color="auto" w:sz="4" w:space="0"/>
              <w:bottom w:val="single" w:color="auto" w:sz="4" w:space="0"/>
              <w:right w:val="single" w:color="auto" w:sz="4" w:space="0"/>
            </w:tcBorders>
            <w:shd w:val="clear" w:color="auto" w:fill="FFFFFF"/>
            <w:vAlign w:val="center"/>
          </w:tcPr>
          <w:p w14:paraId="0CA7C781">
            <w:pPr>
              <w:pStyle w:val="106"/>
              <w:snapToGrid w:val="0"/>
              <w:spacing w:before="31" w:beforeLines="10" w:after="31" w:afterLines="10" w:line="300" w:lineRule="exact"/>
              <w:ind w:left="-112" w:right="-112"/>
              <w:rPr>
                <w:sz w:val="20"/>
              </w:rPr>
            </w:pPr>
            <w:r>
              <w:rPr>
                <w:rFonts w:hint="eastAsia"/>
                <w:sz w:val="20"/>
              </w:rPr>
              <w:t>8</w:t>
            </w:r>
          </w:p>
        </w:tc>
        <w:tc>
          <w:tcPr>
            <w:tcW w:w="699" w:type="dxa"/>
            <w:tcBorders>
              <w:top w:val="nil"/>
              <w:left w:val="nil"/>
              <w:bottom w:val="single" w:color="auto" w:sz="4" w:space="0"/>
              <w:right w:val="single" w:color="auto" w:sz="4" w:space="0"/>
            </w:tcBorders>
            <w:shd w:val="clear" w:color="auto" w:fill="FFFFFF"/>
            <w:vAlign w:val="center"/>
          </w:tcPr>
          <w:p w14:paraId="4B784246">
            <w:pPr>
              <w:pStyle w:val="106"/>
              <w:snapToGrid w:val="0"/>
              <w:spacing w:before="31" w:beforeLines="10" w:after="31" w:afterLines="10" w:line="300" w:lineRule="exact"/>
              <w:ind w:left="-112" w:right="-112"/>
              <w:rPr>
                <w:sz w:val="20"/>
              </w:rPr>
            </w:pPr>
            <w:r>
              <w:rPr>
                <w:rFonts w:hint="eastAsia"/>
                <w:sz w:val="20"/>
              </w:rPr>
              <w:t>黄石</w:t>
            </w:r>
          </w:p>
        </w:tc>
        <w:tc>
          <w:tcPr>
            <w:tcW w:w="942" w:type="dxa"/>
            <w:tcBorders>
              <w:top w:val="nil"/>
              <w:left w:val="nil"/>
              <w:bottom w:val="single" w:color="auto" w:sz="4" w:space="0"/>
              <w:right w:val="single" w:color="auto" w:sz="4" w:space="0"/>
            </w:tcBorders>
            <w:shd w:val="clear" w:color="auto" w:fill="FFFFFF"/>
            <w:vAlign w:val="center"/>
          </w:tcPr>
          <w:p w14:paraId="338A3114">
            <w:pPr>
              <w:pStyle w:val="106"/>
              <w:snapToGrid w:val="0"/>
              <w:spacing w:before="31" w:beforeLines="10" w:after="31" w:afterLines="10" w:line="300" w:lineRule="exact"/>
              <w:ind w:left="-112" w:right="-112"/>
              <w:rPr>
                <w:sz w:val="20"/>
              </w:rPr>
            </w:pPr>
            <w:r>
              <w:rPr>
                <w:rFonts w:hint="eastAsia"/>
                <w:sz w:val="20"/>
              </w:rPr>
              <w:t>磊山村</w:t>
            </w:r>
          </w:p>
        </w:tc>
        <w:tc>
          <w:tcPr>
            <w:tcW w:w="886" w:type="dxa"/>
            <w:tcBorders>
              <w:top w:val="nil"/>
              <w:left w:val="nil"/>
              <w:bottom w:val="single" w:color="auto" w:sz="4" w:space="0"/>
              <w:right w:val="single" w:color="auto" w:sz="4" w:space="0"/>
            </w:tcBorders>
            <w:shd w:val="clear" w:color="auto" w:fill="FFFFFF"/>
            <w:vAlign w:val="center"/>
          </w:tcPr>
          <w:p w14:paraId="596AF876">
            <w:pPr>
              <w:pStyle w:val="106"/>
              <w:snapToGrid w:val="0"/>
              <w:spacing w:before="31" w:beforeLines="10" w:after="31" w:afterLines="10" w:line="300" w:lineRule="exact"/>
              <w:ind w:left="-112" w:right="-112"/>
              <w:rPr>
                <w:sz w:val="20"/>
              </w:rPr>
            </w:pPr>
            <w:r>
              <w:rPr>
                <w:rFonts w:hint="eastAsia"/>
                <w:sz w:val="20"/>
              </w:rPr>
              <w:t>大冶湖</w:t>
            </w:r>
          </w:p>
        </w:tc>
        <w:tc>
          <w:tcPr>
            <w:tcW w:w="1783" w:type="dxa"/>
            <w:tcBorders>
              <w:top w:val="nil"/>
              <w:left w:val="nil"/>
              <w:bottom w:val="single" w:color="auto" w:sz="4" w:space="0"/>
              <w:right w:val="single" w:color="auto" w:sz="4" w:space="0"/>
            </w:tcBorders>
            <w:shd w:val="clear" w:color="auto" w:fill="FFFFFF"/>
            <w:vAlign w:val="center"/>
          </w:tcPr>
          <w:p w14:paraId="5C52D537">
            <w:pPr>
              <w:pStyle w:val="106"/>
              <w:snapToGrid w:val="0"/>
              <w:spacing w:before="31" w:beforeLines="10" w:after="31" w:afterLines="10" w:line="300" w:lineRule="exact"/>
              <w:ind w:left="-112" w:right="-112"/>
              <w:rPr>
                <w:sz w:val="20"/>
              </w:rPr>
            </w:pPr>
            <w:r>
              <w:rPr>
                <w:rFonts w:hint="eastAsia"/>
                <w:sz w:val="20"/>
              </w:rPr>
              <w:t>大冶湖湖心</w:t>
            </w:r>
          </w:p>
        </w:tc>
        <w:tc>
          <w:tcPr>
            <w:tcW w:w="4820" w:type="dxa"/>
            <w:tcBorders>
              <w:top w:val="nil"/>
              <w:left w:val="nil"/>
              <w:bottom w:val="single" w:color="auto" w:sz="4" w:space="0"/>
              <w:right w:val="single" w:color="auto" w:sz="4" w:space="0"/>
            </w:tcBorders>
            <w:shd w:val="clear" w:color="auto" w:fill="FFFFFF"/>
            <w:vAlign w:val="center"/>
          </w:tcPr>
          <w:p w14:paraId="176AEF9B">
            <w:pPr>
              <w:pStyle w:val="106"/>
              <w:snapToGrid w:val="0"/>
              <w:spacing w:before="31" w:beforeLines="10" w:after="31" w:afterLines="10" w:line="300" w:lineRule="exact"/>
              <w:ind w:left="-112" w:right="-112"/>
              <w:rPr>
                <w:sz w:val="20"/>
              </w:rPr>
            </w:pPr>
            <w:r>
              <w:rPr>
                <w:rFonts w:hint="eastAsia"/>
                <w:sz w:val="20"/>
              </w:rPr>
              <w:t>氨氮、高锰酸盐指数、总磷、总氮、五参数、锌、镉、铅、铜、六价铬、砷、汞、镍</w:t>
            </w:r>
          </w:p>
        </w:tc>
      </w:tr>
      <w:tr w14:paraId="77DC5564">
        <w:tblPrEx>
          <w:tblCellMar>
            <w:top w:w="0" w:type="dxa"/>
            <w:left w:w="108" w:type="dxa"/>
            <w:bottom w:w="0" w:type="dxa"/>
            <w:right w:w="108" w:type="dxa"/>
          </w:tblCellMar>
        </w:tblPrEx>
        <w:trPr>
          <w:jc w:val="center"/>
        </w:trPr>
        <w:tc>
          <w:tcPr>
            <w:tcW w:w="329" w:type="dxa"/>
            <w:tcBorders>
              <w:top w:val="nil"/>
              <w:left w:val="single" w:color="auto" w:sz="4" w:space="0"/>
              <w:bottom w:val="single" w:color="auto" w:sz="4" w:space="0"/>
              <w:right w:val="single" w:color="auto" w:sz="4" w:space="0"/>
            </w:tcBorders>
            <w:shd w:val="clear" w:color="auto" w:fill="FFFFFF"/>
            <w:vAlign w:val="center"/>
          </w:tcPr>
          <w:p w14:paraId="7D7D7C8F">
            <w:pPr>
              <w:pStyle w:val="106"/>
              <w:snapToGrid w:val="0"/>
              <w:spacing w:before="31" w:beforeLines="10" w:after="31" w:afterLines="10" w:line="300" w:lineRule="exact"/>
              <w:ind w:left="-112" w:right="-112"/>
              <w:rPr>
                <w:sz w:val="20"/>
              </w:rPr>
            </w:pPr>
            <w:r>
              <w:rPr>
                <w:rFonts w:hint="eastAsia"/>
                <w:sz w:val="20"/>
              </w:rPr>
              <w:t>9</w:t>
            </w:r>
          </w:p>
        </w:tc>
        <w:tc>
          <w:tcPr>
            <w:tcW w:w="699" w:type="dxa"/>
            <w:tcBorders>
              <w:top w:val="nil"/>
              <w:left w:val="nil"/>
              <w:bottom w:val="single" w:color="auto" w:sz="4" w:space="0"/>
              <w:right w:val="single" w:color="auto" w:sz="4" w:space="0"/>
            </w:tcBorders>
            <w:shd w:val="clear" w:color="auto" w:fill="FFFFFF"/>
            <w:vAlign w:val="center"/>
          </w:tcPr>
          <w:p w14:paraId="1B8CABC1">
            <w:pPr>
              <w:pStyle w:val="106"/>
              <w:snapToGrid w:val="0"/>
              <w:spacing w:before="31" w:beforeLines="10" w:after="31" w:afterLines="10" w:line="300" w:lineRule="exact"/>
              <w:ind w:left="-112" w:right="-112"/>
              <w:rPr>
                <w:sz w:val="20"/>
              </w:rPr>
            </w:pPr>
            <w:r>
              <w:rPr>
                <w:rFonts w:hint="eastAsia"/>
                <w:sz w:val="20"/>
              </w:rPr>
              <w:t>黄石</w:t>
            </w:r>
          </w:p>
        </w:tc>
        <w:tc>
          <w:tcPr>
            <w:tcW w:w="942" w:type="dxa"/>
            <w:tcBorders>
              <w:top w:val="nil"/>
              <w:left w:val="nil"/>
              <w:bottom w:val="single" w:color="auto" w:sz="4" w:space="0"/>
              <w:right w:val="single" w:color="auto" w:sz="4" w:space="0"/>
            </w:tcBorders>
            <w:shd w:val="clear" w:color="auto" w:fill="FFFFFF"/>
            <w:vAlign w:val="center"/>
          </w:tcPr>
          <w:p w14:paraId="733A5C0B">
            <w:pPr>
              <w:pStyle w:val="106"/>
              <w:snapToGrid w:val="0"/>
              <w:spacing w:before="31" w:beforeLines="10" w:after="31" w:afterLines="10" w:line="300" w:lineRule="exact"/>
              <w:ind w:left="-112" w:right="-112"/>
              <w:rPr>
                <w:sz w:val="20"/>
              </w:rPr>
            </w:pPr>
            <w:r>
              <w:rPr>
                <w:rFonts w:hint="eastAsia"/>
                <w:sz w:val="20"/>
              </w:rPr>
              <w:t>龙潭村</w:t>
            </w:r>
          </w:p>
        </w:tc>
        <w:tc>
          <w:tcPr>
            <w:tcW w:w="886" w:type="dxa"/>
            <w:tcBorders>
              <w:top w:val="nil"/>
              <w:left w:val="nil"/>
              <w:bottom w:val="single" w:color="auto" w:sz="4" w:space="0"/>
              <w:right w:val="single" w:color="auto" w:sz="4" w:space="0"/>
            </w:tcBorders>
            <w:shd w:val="clear" w:color="auto" w:fill="FFFFFF"/>
            <w:vAlign w:val="center"/>
          </w:tcPr>
          <w:p w14:paraId="17A273E7">
            <w:pPr>
              <w:pStyle w:val="106"/>
              <w:snapToGrid w:val="0"/>
              <w:spacing w:before="31" w:beforeLines="10" w:after="31" w:afterLines="10" w:line="300" w:lineRule="exact"/>
              <w:ind w:left="-112" w:right="-112"/>
              <w:rPr>
                <w:sz w:val="20"/>
              </w:rPr>
            </w:pPr>
            <w:r>
              <w:rPr>
                <w:rFonts w:hint="eastAsia"/>
                <w:sz w:val="20"/>
              </w:rPr>
              <w:t>高桥河</w:t>
            </w:r>
          </w:p>
        </w:tc>
        <w:tc>
          <w:tcPr>
            <w:tcW w:w="1783" w:type="dxa"/>
            <w:tcBorders>
              <w:top w:val="nil"/>
              <w:left w:val="nil"/>
              <w:bottom w:val="single" w:color="auto" w:sz="4" w:space="0"/>
              <w:right w:val="single" w:color="auto" w:sz="4" w:space="0"/>
            </w:tcBorders>
            <w:shd w:val="clear" w:color="auto" w:fill="FFFFFF"/>
            <w:vAlign w:val="center"/>
          </w:tcPr>
          <w:p w14:paraId="0D216BBD">
            <w:pPr>
              <w:pStyle w:val="106"/>
              <w:snapToGrid w:val="0"/>
              <w:spacing w:before="31" w:beforeLines="10" w:after="31" w:afterLines="10" w:line="300" w:lineRule="exact"/>
              <w:ind w:left="-112" w:right="-112"/>
              <w:rPr>
                <w:sz w:val="20"/>
              </w:rPr>
            </w:pPr>
            <w:r>
              <w:rPr>
                <w:rFonts w:hint="eastAsia"/>
                <w:sz w:val="20"/>
              </w:rPr>
              <w:t>市界（咸宁-黄石）</w:t>
            </w:r>
          </w:p>
        </w:tc>
        <w:tc>
          <w:tcPr>
            <w:tcW w:w="4820" w:type="dxa"/>
            <w:tcBorders>
              <w:top w:val="nil"/>
              <w:left w:val="nil"/>
              <w:bottom w:val="single" w:color="auto" w:sz="4" w:space="0"/>
              <w:right w:val="single" w:color="auto" w:sz="4" w:space="0"/>
            </w:tcBorders>
            <w:shd w:val="clear" w:color="auto" w:fill="FFFFFF"/>
            <w:vAlign w:val="center"/>
          </w:tcPr>
          <w:p w14:paraId="0ED49407">
            <w:pPr>
              <w:pStyle w:val="106"/>
              <w:snapToGrid w:val="0"/>
              <w:spacing w:before="31" w:beforeLines="10" w:after="31" w:afterLines="10" w:line="300" w:lineRule="exact"/>
              <w:ind w:left="-112" w:right="-112"/>
              <w:rPr>
                <w:sz w:val="20"/>
              </w:rPr>
            </w:pPr>
            <w:r>
              <w:rPr>
                <w:rFonts w:hint="eastAsia"/>
                <w:sz w:val="20"/>
              </w:rPr>
              <w:t>氨氮、高锰酸盐指数、总磷、总氮、五参数</w:t>
            </w:r>
          </w:p>
        </w:tc>
      </w:tr>
      <w:tr w14:paraId="595DE001">
        <w:tblPrEx>
          <w:tblCellMar>
            <w:top w:w="0" w:type="dxa"/>
            <w:left w:w="108" w:type="dxa"/>
            <w:bottom w:w="0" w:type="dxa"/>
            <w:right w:w="108" w:type="dxa"/>
          </w:tblCellMar>
        </w:tblPrEx>
        <w:trPr>
          <w:jc w:val="center"/>
        </w:trPr>
        <w:tc>
          <w:tcPr>
            <w:tcW w:w="329" w:type="dxa"/>
            <w:tcBorders>
              <w:top w:val="nil"/>
              <w:left w:val="single" w:color="auto" w:sz="4" w:space="0"/>
              <w:bottom w:val="single" w:color="auto" w:sz="4" w:space="0"/>
              <w:right w:val="single" w:color="auto" w:sz="4" w:space="0"/>
            </w:tcBorders>
            <w:shd w:val="clear" w:color="auto" w:fill="FFFFFF"/>
            <w:vAlign w:val="center"/>
          </w:tcPr>
          <w:p w14:paraId="0F0345CB">
            <w:pPr>
              <w:pStyle w:val="106"/>
              <w:snapToGrid w:val="0"/>
              <w:spacing w:before="31" w:beforeLines="10" w:after="31" w:afterLines="10" w:line="300" w:lineRule="exact"/>
              <w:ind w:left="-112" w:right="-112"/>
              <w:rPr>
                <w:sz w:val="20"/>
              </w:rPr>
            </w:pPr>
            <w:r>
              <w:rPr>
                <w:rFonts w:hint="eastAsia"/>
                <w:sz w:val="20"/>
              </w:rPr>
              <w:t>10</w:t>
            </w:r>
          </w:p>
        </w:tc>
        <w:tc>
          <w:tcPr>
            <w:tcW w:w="699" w:type="dxa"/>
            <w:tcBorders>
              <w:top w:val="nil"/>
              <w:left w:val="nil"/>
              <w:bottom w:val="single" w:color="auto" w:sz="4" w:space="0"/>
              <w:right w:val="single" w:color="auto" w:sz="4" w:space="0"/>
            </w:tcBorders>
            <w:shd w:val="clear" w:color="auto" w:fill="FFFFFF"/>
            <w:vAlign w:val="center"/>
          </w:tcPr>
          <w:p w14:paraId="4D624EFF">
            <w:pPr>
              <w:pStyle w:val="106"/>
              <w:snapToGrid w:val="0"/>
              <w:spacing w:before="31" w:beforeLines="10" w:after="31" w:afterLines="10" w:line="300" w:lineRule="exact"/>
              <w:ind w:left="-112" w:right="-112"/>
              <w:rPr>
                <w:sz w:val="20"/>
              </w:rPr>
            </w:pPr>
            <w:r>
              <w:rPr>
                <w:rFonts w:hint="eastAsia"/>
                <w:sz w:val="20"/>
              </w:rPr>
              <w:t>黄石</w:t>
            </w:r>
          </w:p>
        </w:tc>
        <w:tc>
          <w:tcPr>
            <w:tcW w:w="942" w:type="dxa"/>
            <w:tcBorders>
              <w:top w:val="nil"/>
              <w:left w:val="nil"/>
              <w:bottom w:val="single" w:color="auto" w:sz="4" w:space="0"/>
              <w:right w:val="single" w:color="auto" w:sz="4" w:space="0"/>
            </w:tcBorders>
            <w:shd w:val="clear" w:color="auto" w:fill="FFFFFF"/>
            <w:vAlign w:val="center"/>
          </w:tcPr>
          <w:p w14:paraId="2CFA3A44">
            <w:pPr>
              <w:pStyle w:val="106"/>
              <w:snapToGrid w:val="0"/>
              <w:spacing w:before="31" w:beforeLines="10" w:after="31" w:afterLines="10" w:line="300" w:lineRule="exact"/>
              <w:ind w:left="-112" w:right="-112"/>
              <w:rPr>
                <w:sz w:val="20"/>
              </w:rPr>
            </w:pPr>
            <w:r>
              <w:rPr>
                <w:rFonts w:hint="eastAsia"/>
                <w:sz w:val="20"/>
              </w:rPr>
              <w:t>富水镇</w:t>
            </w:r>
          </w:p>
        </w:tc>
        <w:tc>
          <w:tcPr>
            <w:tcW w:w="886" w:type="dxa"/>
            <w:tcBorders>
              <w:top w:val="nil"/>
              <w:left w:val="nil"/>
              <w:bottom w:val="single" w:color="auto" w:sz="4" w:space="0"/>
              <w:right w:val="single" w:color="auto" w:sz="4" w:space="0"/>
            </w:tcBorders>
            <w:shd w:val="clear" w:color="auto" w:fill="FFFFFF"/>
            <w:vAlign w:val="center"/>
          </w:tcPr>
          <w:p w14:paraId="69A530F3">
            <w:pPr>
              <w:pStyle w:val="106"/>
              <w:snapToGrid w:val="0"/>
              <w:spacing w:before="31" w:beforeLines="10" w:after="31" w:afterLines="10" w:line="300" w:lineRule="exact"/>
              <w:ind w:left="-112" w:right="-112"/>
              <w:rPr>
                <w:sz w:val="20"/>
              </w:rPr>
            </w:pPr>
            <w:r>
              <w:rPr>
                <w:rFonts w:hint="eastAsia"/>
                <w:sz w:val="20"/>
              </w:rPr>
              <w:t>富水</w:t>
            </w:r>
          </w:p>
        </w:tc>
        <w:tc>
          <w:tcPr>
            <w:tcW w:w="1783" w:type="dxa"/>
            <w:tcBorders>
              <w:top w:val="nil"/>
              <w:left w:val="nil"/>
              <w:bottom w:val="single" w:color="auto" w:sz="4" w:space="0"/>
              <w:right w:val="single" w:color="auto" w:sz="4" w:space="0"/>
            </w:tcBorders>
            <w:shd w:val="clear" w:color="auto" w:fill="FFFFFF"/>
            <w:vAlign w:val="center"/>
          </w:tcPr>
          <w:p w14:paraId="53A76D10">
            <w:pPr>
              <w:pStyle w:val="106"/>
              <w:snapToGrid w:val="0"/>
              <w:spacing w:before="31" w:beforeLines="10" w:after="31" w:afterLines="10" w:line="300" w:lineRule="exact"/>
              <w:ind w:left="-112" w:right="-112"/>
              <w:rPr>
                <w:sz w:val="20"/>
              </w:rPr>
            </w:pPr>
            <w:r>
              <w:rPr>
                <w:rFonts w:hint="eastAsia"/>
                <w:sz w:val="20"/>
              </w:rPr>
              <w:t>市界（咸宁-黄石）</w:t>
            </w:r>
          </w:p>
        </w:tc>
        <w:tc>
          <w:tcPr>
            <w:tcW w:w="4820" w:type="dxa"/>
            <w:tcBorders>
              <w:top w:val="nil"/>
              <w:left w:val="nil"/>
              <w:bottom w:val="single" w:color="auto" w:sz="4" w:space="0"/>
              <w:right w:val="single" w:color="auto" w:sz="4" w:space="0"/>
            </w:tcBorders>
            <w:shd w:val="clear" w:color="auto" w:fill="FFFFFF"/>
            <w:vAlign w:val="center"/>
          </w:tcPr>
          <w:p w14:paraId="53FFA106">
            <w:pPr>
              <w:pStyle w:val="106"/>
              <w:snapToGrid w:val="0"/>
              <w:spacing w:before="31" w:beforeLines="10" w:after="31" w:afterLines="10" w:line="300" w:lineRule="exact"/>
              <w:ind w:left="-112" w:right="-112"/>
              <w:rPr>
                <w:sz w:val="20"/>
              </w:rPr>
            </w:pPr>
            <w:r>
              <w:rPr>
                <w:rFonts w:hint="eastAsia"/>
                <w:sz w:val="20"/>
              </w:rPr>
              <w:t>氨氮、高锰酸盐指数、总磷、总氮、五参数</w:t>
            </w:r>
          </w:p>
        </w:tc>
      </w:tr>
      <w:tr w14:paraId="250BE877">
        <w:tblPrEx>
          <w:tblCellMar>
            <w:top w:w="0" w:type="dxa"/>
            <w:left w:w="108" w:type="dxa"/>
            <w:bottom w:w="0" w:type="dxa"/>
            <w:right w:w="108" w:type="dxa"/>
          </w:tblCellMar>
        </w:tblPrEx>
        <w:trPr>
          <w:jc w:val="center"/>
        </w:trPr>
        <w:tc>
          <w:tcPr>
            <w:tcW w:w="329" w:type="dxa"/>
            <w:tcBorders>
              <w:top w:val="nil"/>
              <w:left w:val="single" w:color="auto" w:sz="4" w:space="0"/>
              <w:bottom w:val="single" w:color="auto" w:sz="4" w:space="0"/>
              <w:right w:val="single" w:color="auto" w:sz="4" w:space="0"/>
            </w:tcBorders>
            <w:shd w:val="clear" w:color="auto" w:fill="FFFFFF"/>
            <w:vAlign w:val="center"/>
          </w:tcPr>
          <w:p w14:paraId="6D54631F">
            <w:pPr>
              <w:pStyle w:val="106"/>
              <w:snapToGrid w:val="0"/>
              <w:spacing w:before="31" w:beforeLines="10" w:after="31" w:afterLines="10" w:line="300" w:lineRule="exact"/>
              <w:ind w:left="-112" w:right="-112"/>
              <w:rPr>
                <w:sz w:val="20"/>
              </w:rPr>
            </w:pPr>
            <w:r>
              <w:rPr>
                <w:rFonts w:hint="eastAsia"/>
                <w:sz w:val="20"/>
              </w:rPr>
              <w:t>11</w:t>
            </w:r>
          </w:p>
        </w:tc>
        <w:tc>
          <w:tcPr>
            <w:tcW w:w="699" w:type="dxa"/>
            <w:tcBorders>
              <w:top w:val="nil"/>
              <w:left w:val="nil"/>
              <w:bottom w:val="single" w:color="auto" w:sz="4" w:space="0"/>
              <w:right w:val="single" w:color="auto" w:sz="4" w:space="0"/>
            </w:tcBorders>
            <w:shd w:val="clear" w:color="auto" w:fill="FFFFFF"/>
            <w:vAlign w:val="center"/>
          </w:tcPr>
          <w:p w14:paraId="272E66E5">
            <w:pPr>
              <w:pStyle w:val="106"/>
              <w:snapToGrid w:val="0"/>
              <w:spacing w:before="31" w:beforeLines="10" w:after="31" w:afterLines="10" w:line="300" w:lineRule="exact"/>
              <w:ind w:left="-112" w:right="-112"/>
              <w:rPr>
                <w:sz w:val="20"/>
              </w:rPr>
            </w:pPr>
            <w:r>
              <w:rPr>
                <w:rFonts w:hint="eastAsia"/>
                <w:sz w:val="20"/>
              </w:rPr>
              <w:t>十堰</w:t>
            </w:r>
          </w:p>
        </w:tc>
        <w:tc>
          <w:tcPr>
            <w:tcW w:w="942" w:type="dxa"/>
            <w:tcBorders>
              <w:top w:val="nil"/>
              <w:left w:val="nil"/>
              <w:bottom w:val="single" w:color="auto" w:sz="4" w:space="0"/>
              <w:right w:val="single" w:color="auto" w:sz="4" w:space="0"/>
            </w:tcBorders>
            <w:shd w:val="clear" w:color="auto" w:fill="FFFFFF"/>
            <w:vAlign w:val="center"/>
          </w:tcPr>
          <w:p w14:paraId="2105A041">
            <w:pPr>
              <w:pStyle w:val="106"/>
              <w:snapToGrid w:val="0"/>
              <w:spacing w:before="31" w:beforeLines="10" w:after="31" w:afterLines="10" w:line="300" w:lineRule="exact"/>
              <w:ind w:left="-112" w:right="-112"/>
              <w:rPr>
                <w:sz w:val="20"/>
              </w:rPr>
            </w:pPr>
            <w:r>
              <w:rPr>
                <w:rFonts w:hint="eastAsia"/>
                <w:sz w:val="20"/>
              </w:rPr>
              <w:t>水石门</w:t>
            </w:r>
          </w:p>
        </w:tc>
        <w:tc>
          <w:tcPr>
            <w:tcW w:w="886" w:type="dxa"/>
            <w:tcBorders>
              <w:top w:val="nil"/>
              <w:left w:val="nil"/>
              <w:bottom w:val="single" w:color="auto" w:sz="4" w:space="0"/>
              <w:right w:val="single" w:color="auto" w:sz="4" w:space="0"/>
            </w:tcBorders>
            <w:shd w:val="clear" w:color="auto" w:fill="FFFFFF"/>
            <w:vAlign w:val="center"/>
          </w:tcPr>
          <w:p w14:paraId="0CE4D867">
            <w:pPr>
              <w:pStyle w:val="106"/>
              <w:snapToGrid w:val="0"/>
              <w:spacing w:before="31" w:beforeLines="10" w:after="31" w:afterLines="10" w:line="300" w:lineRule="exact"/>
              <w:ind w:left="-112" w:right="-112"/>
              <w:rPr>
                <w:sz w:val="20"/>
              </w:rPr>
            </w:pPr>
            <w:r>
              <w:rPr>
                <w:rFonts w:hint="eastAsia"/>
                <w:sz w:val="20"/>
              </w:rPr>
              <w:t>天河</w:t>
            </w:r>
          </w:p>
        </w:tc>
        <w:tc>
          <w:tcPr>
            <w:tcW w:w="1783" w:type="dxa"/>
            <w:tcBorders>
              <w:top w:val="nil"/>
              <w:left w:val="nil"/>
              <w:bottom w:val="single" w:color="auto" w:sz="4" w:space="0"/>
              <w:right w:val="single" w:color="auto" w:sz="4" w:space="0"/>
            </w:tcBorders>
            <w:shd w:val="clear" w:color="auto" w:fill="FFFFFF"/>
            <w:vAlign w:val="center"/>
          </w:tcPr>
          <w:p w14:paraId="1C7BE672">
            <w:pPr>
              <w:pStyle w:val="106"/>
              <w:snapToGrid w:val="0"/>
              <w:spacing w:before="31" w:beforeLines="10" w:after="31" w:afterLines="10" w:line="300" w:lineRule="exact"/>
              <w:ind w:left="-112" w:right="-112"/>
              <w:rPr>
                <w:sz w:val="20"/>
              </w:rPr>
            </w:pPr>
            <w:r>
              <w:rPr>
                <w:rFonts w:hint="eastAsia"/>
                <w:sz w:val="20"/>
              </w:rPr>
              <w:t>省界（陕西-湖北）</w:t>
            </w:r>
          </w:p>
        </w:tc>
        <w:tc>
          <w:tcPr>
            <w:tcW w:w="4820" w:type="dxa"/>
            <w:tcBorders>
              <w:top w:val="nil"/>
              <w:left w:val="nil"/>
              <w:bottom w:val="single" w:color="auto" w:sz="4" w:space="0"/>
              <w:right w:val="single" w:color="auto" w:sz="4" w:space="0"/>
            </w:tcBorders>
            <w:shd w:val="clear" w:color="auto" w:fill="FFFFFF"/>
            <w:vAlign w:val="center"/>
          </w:tcPr>
          <w:p w14:paraId="00FA05F7">
            <w:pPr>
              <w:pStyle w:val="106"/>
              <w:snapToGrid w:val="0"/>
              <w:spacing w:before="31" w:beforeLines="10" w:after="31" w:afterLines="10" w:line="300" w:lineRule="exact"/>
              <w:ind w:left="-112" w:right="-112"/>
              <w:rPr>
                <w:sz w:val="20"/>
              </w:rPr>
            </w:pPr>
            <w:r>
              <w:rPr>
                <w:rFonts w:hint="eastAsia"/>
                <w:sz w:val="20"/>
              </w:rPr>
              <w:t>氨氮、高锰酸盐指数、总磷、总氮、五参数</w:t>
            </w:r>
          </w:p>
        </w:tc>
      </w:tr>
      <w:tr w14:paraId="04C44416">
        <w:tblPrEx>
          <w:tblCellMar>
            <w:top w:w="0" w:type="dxa"/>
            <w:left w:w="108" w:type="dxa"/>
            <w:bottom w:w="0" w:type="dxa"/>
            <w:right w:w="108" w:type="dxa"/>
          </w:tblCellMar>
        </w:tblPrEx>
        <w:trPr>
          <w:jc w:val="center"/>
        </w:trPr>
        <w:tc>
          <w:tcPr>
            <w:tcW w:w="329" w:type="dxa"/>
            <w:tcBorders>
              <w:top w:val="nil"/>
              <w:left w:val="single" w:color="auto" w:sz="4" w:space="0"/>
              <w:bottom w:val="single" w:color="auto" w:sz="4" w:space="0"/>
              <w:right w:val="single" w:color="auto" w:sz="4" w:space="0"/>
            </w:tcBorders>
            <w:shd w:val="clear" w:color="auto" w:fill="FFFFFF"/>
            <w:vAlign w:val="center"/>
          </w:tcPr>
          <w:p w14:paraId="2CB820C4">
            <w:pPr>
              <w:pStyle w:val="106"/>
              <w:snapToGrid w:val="0"/>
              <w:spacing w:before="31" w:beforeLines="10" w:after="31" w:afterLines="10" w:line="300" w:lineRule="exact"/>
              <w:ind w:left="-112" w:right="-112"/>
              <w:rPr>
                <w:sz w:val="20"/>
              </w:rPr>
            </w:pPr>
            <w:r>
              <w:rPr>
                <w:rFonts w:hint="eastAsia"/>
                <w:sz w:val="20"/>
              </w:rPr>
              <w:t>12</w:t>
            </w:r>
          </w:p>
        </w:tc>
        <w:tc>
          <w:tcPr>
            <w:tcW w:w="699" w:type="dxa"/>
            <w:tcBorders>
              <w:top w:val="nil"/>
              <w:left w:val="nil"/>
              <w:bottom w:val="single" w:color="auto" w:sz="4" w:space="0"/>
              <w:right w:val="single" w:color="auto" w:sz="4" w:space="0"/>
            </w:tcBorders>
            <w:shd w:val="clear" w:color="auto" w:fill="FFFFFF"/>
            <w:vAlign w:val="center"/>
          </w:tcPr>
          <w:p w14:paraId="20A54B63">
            <w:pPr>
              <w:pStyle w:val="106"/>
              <w:snapToGrid w:val="0"/>
              <w:spacing w:before="31" w:beforeLines="10" w:after="31" w:afterLines="10" w:line="300" w:lineRule="exact"/>
              <w:ind w:left="-112" w:right="-112"/>
              <w:rPr>
                <w:sz w:val="20"/>
              </w:rPr>
            </w:pPr>
            <w:r>
              <w:rPr>
                <w:rFonts w:hint="eastAsia"/>
                <w:sz w:val="20"/>
              </w:rPr>
              <w:t>宜昌</w:t>
            </w:r>
          </w:p>
        </w:tc>
        <w:tc>
          <w:tcPr>
            <w:tcW w:w="942" w:type="dxa"/>
            <w:tcBorders>
              <w:top w:val="nil"/>
              <w:left w:val="nil"/>
              <w:bottom w:val="single" w:color="auto" w:sz="4" w:space="0"/>
              <w:right w:val="single" w:color="auto" w:sz="4" w:space="0"/>
            </w:tcBorders>
            <w:shd w:val="clear" w:color="auto" w:fill="FFFFFF"/>
            <w:vAlign w:val="center"/>
          </w:tcPr>
          <w:p w14:paraId="6B554B62">
            <w:pPr>
              <w:pStyle w:val="106"/>
              <w:snapToGrid w:val="0"/>
              <w:spacing w:before="31" w:beforeLines="10" w:after="31" w:afterLines="10" w:line="300" w:lineRule="exact"/>
              <w:ind w:left="-112" w:right="-112"/>
              <w:rPr>
                <w:sz w:val="20"/>
              </w:rPr>
            </w:pPr>
            <w:r>
              <w:rPr>
                <w:rFonts w:hint="eastAsia"/>
                <w:sz w:val="20"/>
              </w:rPr>
              <w:t>天龙湾</w:t>
            </w:r>
          </w:p>
        </w:tc>
        <w:tc>
          <w:tcPr>
            <w:tcW w:w="886" w:type="dxa"/>
            <w:tcBorders>
              <w:top w:val="nil"/>
              <w:left w:val="nil"/>
              <w:bottom w:val="single" w:color="auto" w:sz="4" w:space="0"/>
              <w:right w:val="single" w:color="auto" w:sz="4" w:space="0"/>
            </w:tcBorders>
            <w:shd w:val="clear" w:color="auto" w:fill="FFFFFF"/>
            <w:vAlign w:val="center"/>
          </w:tcPr>
          <w:p w14:paraId="4EA6D54B">
            <w:pPr>
              <w:pStyle w:val="106"/>
              <w:snapToGrid w:val="0"/>
              <w:spacing w:before="31" w:beforeLines="10" w:after="31" w:afterLines="10" w:line="300" w:lineRule="exact"/>
              <w:ind w:left="-112" w:right="-112"/>
              <w:rPr>
                <w:sz w:val="20"/>
              </w:rPr>
            </w:pPr>
            <w:r>
              <w:rPr>
                <w:rFonts w:hint="eastAsia"/>
                <w:sz w:val="20"/>
              </w:rPr>
              <w:t>清江</w:t>
            </w:r>
          </w:p>
        </w:tc>
        <w:tc>
          <w:tcPr>
            <w:tcW w:w="1783" w:type="dxa"/>
            <w:tcBorders>
              <w:top w:val="nil"/>
              <w:left w:val="nil"/>
              <w:bottom w:val="single" w:color="auto" w:sz="4" w:space="0"/>
              <w:right w:val="single" w:color="auto" w:sz="4" w:space="0"/>
            </w:tcBorders>
            <w:shd w:val="clear" w:color="auto" w:fill="FFFFFF"/>
            <w:vAlign w:val="center"/>
          </w:tcPr>
          <w:p w14:paraId="39D89937">
            <w:pPr>
              <w:pStyle w:val="106"/>
              <w:snapToGrid w:val="0"/>
              <w:spacing w:before="31" w:beforeLines="10" w:after="31" w:afterLines="10" w:line="300" w:lineRule="exact"/>
              <w:ind w:left="-112" w:right="-112"/>
              <w:rPr>
                <w:sz w:val="20"/>
              </w:rPr>
            </w:pPr>
            <w:r>
              <w:rPr>
                <w:rFonts w:hint="eastAsia"/>
                <w:sz w:val="20"/>
              </w:rPr>
              <w:t>县界（长阳-宜都）</w:t>
            </w:r>
          </w:p>
        </w:tc>
        <w:tc>
          <w:tcPr>
            <w:tcW w:w="4820" w:type="dxa"/>
            <w:tcBorders>
              <w:top w:val="nil"/>
              <w:left w:val="nil"/>
              <w:bottom w:val="single" w:color="auto" w:sz="4" w:space="0"/>
              <w:right w:val="single" w:color="auto" w:sz="4" w:space="0"/>
            </w:tcBorders>
            <w:shd w:val="clear" w:color="auto" w:fill="FFFFFF"/>
            <w:vAlign w:val="center"/>
          </w:tcPr>
          <w:p w14:paraId="40A09D14">
            <w:pPr>
              <w:pStyle w:val="106"/>
              <w:snapToGrid w:val="0"/>
              <w:spacing w:before="31" w:beforeLines="10" w:after="31" w:afterLines="10" w:line="300" w:lineRule="exact"/>
              <w:ind w:left="-112" w:right="-112"/>
              <w:rPr>
                <w:sz w:val="20"/>
              </w:rPr>
            </w:pPr>
            <w:r>
              <w:rPr>
                <w:rFonts w:hint="eastAsia"/>
                <w:sz w:val="20"/>
              </w:rPr>
              <w:t>氨氮、高锰酸盐指数、总磷、总氮、五参数</w:t>
            </w:r>
          </w:p>
        </w:tc>
      </w:tr>
      <w:tr w14:paraId="1A3E8D5E">
        <w:tblPrEx>
          <w:tblCellMar>
            <w:top w:w="0" w:type="dxa"/>
            <w:left w:w="108" w:type="dxa"/>
            <w:bottom w:w="0" w:type="dxa"/>
            <w:right w:w="108" w:type="dxa"/>
          </w:tblCellMar>
        </w:tblPrEx>
        <w:trPr>
          <w:jc w:val="center"/>
        </w:trPr>
        <w:tc>
          <w:tcPr>
            <w:tcW w:w="329" w:type="dxa"/>
            <w:tcBorders>
              <w:top w:val="nil"/>
              <w:left w:val="single" w:color="auto" w:sz="4" w:space="0"/>
              <w:bottom w:val="single" w:color="auto" w:sz="4" w:space="0"/>
              <w:right w:val="single" w:color="auto" w:sz="4" w:space="0"/>
            </w:tcBorders>
            <w:shd w:val="clear" w:color="auto" w:fill="FFFFFF"/>
            <w:vAlign w:val="center"/>
          </w:tcPr>
          <w:p w14:paraId="7ECC2B58">
            <w:pPr>
              <w:pStyle w:val="106"/>
              <w:snapToGrid w:val="0"/>
              <w:spacing w:before="31" w:beforeLines="10" w:after="31" w:afterLines="10" w:line="300" w:lineRule="exact"/>
              <w:ind w:left="-112" w:right="-112"/>
              <w:rPr>
                <w:sz w:val="20"/>
              </w:rPr>
            </w:pPr>
            <w:r>
              <w:rPr>
                <w:rFonts w:hint="eastAsia"/>
                <w:sz w:val="20"/>
              </w:rPr>
              <w:t>13</w:t>
            </w:r>
          </w:p>
        </w:tc>
        <w:tc>
          <w:tcPr>
            <w:tcW w:w="699" w:type="dxa"/>
            <w:tcBorders>
              <w:top w:val="nil"/>
              <w:left w:val="nil"/>
              <w:bottom w:val="single" w:color="auto" w:sz="4" w:space="0"/>
              <w:right w:val="single" w:color="auto" w:sz="4" w:space="0"/>
            </w:tcBorders>
            <w:shd w:val="clear" w:color="auto" w:fill="FFFFFF"/>
            <w:vAlign w:val="center"/>
          </w:tcPr>
          <w:p w14:paraId="72B312E7">
            <w:pPr>
              <w:pStyle w:val="106"/>
              <w:snapToGrid w:val="0"/>
              <w:spacing w:before="31" w:beforeLines="10" w:after="31" w:afterLines="10" w:line="300" w:lineRule="exact"/>
              <w:ind w:left="-112" w:right="-112"/>
              <w:rPr>
                <w:sz w:val="20"/>
              </w:rPr>
            </w:pPr>
            <w:r>
              <w:rPr>
                <w:rFonts w:hint="eastAsia"/>
                <w:sz w:val="20"/>
              </w:rPr>
              <w:t>宜昌</w:t>
            </w:r>
          </w:p>
        </w:tc>
        <w:tc>
          <w:tcPr>
            <w:tcW w:w="942" w:type="dxa"/>
            <w:tcBorders>
              <w:top w:val="nil"/>
              <w:left w:val="nil"/>
              <w:bottom w:val="single" w:color="auto" w:sz="4" w:space="0"/>
              <w:right w:val="single" w:color="auto" w:sz="4" w:space="0"/>
            </w:tcBorders>
            <w:shd w:val="clear" w:color="auto" w:fill="FFFFFF"/>
            <w:vAlign w:val="center"/>
          </w:tcPr>
          <w:p w14:paraId="5F72CB87">
            <w:pPr>
              <w:pStyle w:val="106"/>
              <w:snapToGrid w:val="0"/>
              <w:spacing w:before="31" w:beforeLines="10" w:after="31" w:afterLines="10" w:line="300" w:lineRule="exact"/>
              <w:ind w:left="-112" w:right="-112"/>
              <w:rPr>
                <w:sz w:val="20"/>
              </w:rPr>
            </w:pPr>
            <w:r>
              <w:rPr>
                <w:rFonts w:hint="eastAsia"/>
                <w:sz w:val="20"/>
              </w:rPr>
              <w:t>木鱼镇</w:t>
            </w:r>
          </w:p>
        </w:tc>
        <w:tc>
          <w:tcPr>
            <w:tcW w:w="886" w:type="dxa"/>
            <w:tcBorders>
              <w:top w:val="nil"/>
              <w:left w:val="nil"/>
              <w:bottom w:val="single" w:color="auto" w:sz="4" w:space="0"/>
              <w:right w:val="single" w:color="auto" w:sz="4" w:space="0"/>
            </w:tcBorders>
            <w:shd w:val="clear" w:color="auto" w:fill="FFFFFF"/>
            <w:vAlign w:val="center"/>
          </w:tcPr>
          <w:p w14:paraId="52529AA1">
            <w:pPr>
              <w:pStyle w:val="106"/>
              <w:snapToGrid w:val="0"/>
              <w:spacing w:before="31" w:beforeLines="10" w:after="31" w:afterLines="10" w:line="300" w:lineRule="exact"/>
              <w:ind w:left="-112" w:right="-112"/>
              <w:rPr>
                <w:sz w:val="20"/>
              </w:rPr>
            </w:pPr>
            <w:r>
              <w:rPr>
                <w:rFonts w:hint="eastAsia"/>
                <w:sz w:val="20"/>
              </w:rPr>
              <w:t>香溪河</w:t>
            </w:r>
          </w:p>
        </w:tc>
        <w:tc>
          <w:tcPr>
            <w:tcW w:w="1783" w:type="dxa"/>
            <w:tcBorders>
              <w:top w:val="nil"/>
              <w:left w:val="nil"/>
              <w:bottom w:val="single" w:color="auto" w:sz="4" w:space="0"/>
              <w:right w:val="single" w:color="auto" w:sz="4" w:space="0"/>
            </w:tcBorders>
            <w:shd w:val="clear" w:color="auto" w:fill="FFFFFF"/>
            <w:vAlign w:val="center"/>
          </w:tcPr>
          <w:p w14:paraId="2DB78655">
            <w:pPr>
              <w:pStyle w:val="106"/>
              <w:snapToGrid w:val="0"/>
              <w:spacing w:before="31" w:beforeLines="10" w:after="31" w:afterLines="10" w:line="300" w:lineRule="exact"/>
              <w:ind w:left="-112" w:right="-112"/>
              <w:rPr>
                <w:sz w:val="20"/>
              </w:rPr>
            </w:pPr>
            <w:r>
              <w:rPr>
                <w:rFonts w:hint="eastAsia"/>
                <w:sz w:val="20"/>
              </w:rPr>
              <w:t>市界（神农架-宜昌）</w:t>
            </w:r>
          </w:p>
        </w:tc>
        <w:tc>
          <w:tcPr>
            <w:tcW w:w="4820" w:type="dxa"/>
            <w:tcBorders>
              <w:top w:val="nil"/>
              <w:left w:val="nil"/>
              <w:bottom w:val="single" w:color="auto" w:sz="4" w:space="0"/>
              <w:right w:val="single" w:color="auto" w:sz="4" w:space="0"/>
            </w:tcBorders>
            <w:shd w:val="clear" w:color="auto" w:fill="FFFFFF"/>
            <w:vAlign w:val="center"/>
          </w:tcPr>
          <w:p w14:paraId="01314C5B">
            <w:pPr>
              <w:pStyle w:val="106"/>
              <w:snapToGrid w:val="0"/>
              <w:spacing w:before="31" w:beforeLines="10" w:after="31" w:afterLines="10" w:line="300" w:lineRule="exact"/>
              <w:ind w:left="-112" w:right="-112"/>
              <w:rPr>
                <w:sz w:val="20"/>
              </w:rPr>
            </w:pPr>
            <w:r>
              <w:rPr>
                <w:rFonts w:hint="eastAsia"/>
                <w:sz w:val="20"/>
              </w:rPr>
              <w:t>氨氮、高锰酸盐指数、总磷、总氮、五参数</w:t>
            </w:r>
          </w:p>
        </w:tc>
      </w:tr>
      <w:tr w14:paraId="6F91470A">
        <w:tblPrEx>
          <w:tblCellMar>
            <w:top w:w="0" w:type="dxa"/>
            <w:left w:w="108" w:type="dxa"/>
            <w:bottom w:w="0" w:type="dxa"/>
            <w:right w:w="108" w:type="dxa"/>
          </w:tblCellMar>
        </w:tblPrEx>
        <w:trPr>
          <w:jc w:val="center"/>
        </w:trPr>
        <w:tc>
          <w:tcPr>
            <w:tcW w:w="329" w:type="dxa"/>
            <w:tcBorders>
              <w:top w:val="nil"/>
              <w:left w:val="single" w:color="auto" w:sz="4" w:space="0"/>
              <w:bottom w:val="single" w:color="auto" w:sz="4" w:space="0"/>
              <w:right w:val="single" w:color="auto" w:sz="4" w:space="0"/>
            </w:tcBorders>
            <w:shd w:val="clear" w:color="auto" w:fill="FFFFFF"/>
            <w:vAlign w:val="center"/>
          </w:tcPr>
          <w:p w14:paraId="4653684A">
            <w:pPr>
              <w:pStyle w:val="106"/>
              <w:snapToGrid w:val="0"/>
              <w:spacing w:before="31" w:beforeLines="10" w:after="31" w:afterLines="10" w:line="300" w:lineRule="exact"/>
              <w:ind w:left="-112" w:right="-112"/>
              <w:rPr>
                <w:sz w:val="20"/>
              </w:rPr>
            </w:pPr>
            <w:r>
              <w:rPr>
                <w:rFonts w:hint="eastAsia"/>
                <w:sz w:val="20"/>
              </w:rPr>
              <w:t>14</w:t>
            </w:r>
          </w:p>
        </w:tc>
        <w:tc>
          <w:tcPr>
            <w:tcW w:w="699" w:type="dxa"/>
            <w:tcBorders>
              <w:top w:val="nil"/>
              <w:left w:val="nil"/>
              <w:bottom w:val="single" w:color="auto" w:sz="4" w:space="0"/>
              <w:right w:val="single" w:color="auto" w:sz="4" w:space="0"/>
            </w:tcBorders>
            <w:shd w:val="clear" w:color="auto" w:fill="FFFFFF"/>
            <w:vAlign w:val="center"/>
          </w:tcPr>
          <w:p w14:paraId="08F32B63">
            <w:pPr>
              <w:pStyle w:val="106"/>
              <w:snapToGrid w:val="0"/>
              <w:spacing w:before="31" w:beforeLines="10" w:after="31" w:afterLines="10" w:line="300" w:lineRule="exact"/>
              <w:ind w:left="-112" w:right="-112"/>
              <w:rPr>
                <w:sz w:val="20"/>
              </w:rPr>
            </w:pPr>
            <w:r>
              <w:rPr>
                <w:rFonts w:hint="eastAsia"/>
                <w:sz w:val="20"/>
              </w:rPr>
              <w:t>荆门</w:t>
            </w:r>
          </w:p>
        </w:tc>
        <w:tc>
          <w:tcPr>
            <w:tcW w:w="942" w:type="dxa"/>
            <w:tcBorders>
              <w:top w:val="nil"/>
              <w:left w:val="nil"/>
              <w:bottom w:val="single" w:color="auto" w:sz="4" w:space="0"/>
              <w:right w:val="single" w:color="auto" w:sz="4" w:space="0"/>
            </w:tcBorders>
            <w:shd w:val="clear" w:color="auto" w:fill="FFFFFF"/>
            <w:vAlign w:val="center"/>
          </w:tcPr>
          <w:p w14:paraId="50A5D39D">
            <w:pPr>
              <w:pStyle w:val="106"/>
              <w:snapToGrid w:val="0"/>
              <w:spacing w:before="31" w:beforeLines="10" w:after="31" w:afterLines="10" w:line="300" w:lineRule="exact"/>
              <w:ind w:left="-112" w:right="-112"/>
              <w:rPr>
                <w:sz w:val="20"/>
              </w:rPr>
            </w:pPr>
            <w:r>
              <w:rPr>
                <w:rFonts w:hint="eastAsia"/>
                <w:sz w:val="20"/>
              </w:rPr>
              <w:t>漳河</w:t>
            </w:r>
          </w:p>
        </w:tc>
        <w:tc>
          <w:tcPr>
            <w:tcW w:w="886" w:type="dxa"/>
            <w:tcBorders>
              <w:top w:val="nil"/>
              <w:left w:val="nil"/>
              <w:bottom w:val="single" w:color="auto" w:sz="4" w:space="0"/>
              <w:right w:val="single" w:color="auto" w:sz="4" w:space="0"/>
            </w:tcBorders>
            <w:shd w:val="clear" w:color="auto" w:fill="FFFFFF"/>
            <w:vAlign w:val="center"/>
          </w:tcPr>
          <w:p w14:paraId="1EA0F71B">
            <w:pPr>
              <w:pStyle w:val="106"/>
              <w:snapToGrid w:val="0"/>
              <w:spacing w:before="31" w:beforeLines="10" w:after="31" w:afterLines="10" w:line="300" w:lineRule="exact"/>
              <w:ind w:left="-112" w:right="-112"/>
              <w:rPr>
                <w:sz w:val="20"/>
              </w:rPr>
            </w:pPr>
            <w:r>
              <w:rPr>
                <w:rFonts w:hint="eastAsia"/>
                <w:sz w:val="20"/>
              </w:rPr>
              <w:t>漳河</w:t>
            </w:r>
          </w:p>
        </w:tc>
        <w:tc>
          <w:tcPr>
            <w:tcW w:w="1783" w:type="dxa"/>
            <w:tcBorders>
              <w:top w:val="nil"/>
              <w:left w:val="nil"/>
              <w:bottom w:val="single" w:color="auto" w:sz="4" w:space="0"/>
              <w:right w:val="single" w:color="auto" w:sz="4" w:space="0"/>
            </w:tcBorders>
            <w:shd w:val="clear" w:color="auto" w:fill="FFFFFF"/>
            <w:vAlign w:val="center"/>
          </w:tcPr>
          <w:p w14:paraId="52F73D2F">
            <w:pPr>
              <w:pStyle w:val="106"/>
              <w:snapToGrid w:val="0"/>
              <w:spacing w:before="31" w:beforeLines="10" w:after="31" w:afterLines="10" w:line="300" w:lineRule="exact"/>
              <w:ind w:left="-112" w:right="-112"/>
              <w:rPr>
                <w:sz w:val="20"/>
              </w:rPr>
            </w:pPr>
            <w:r>
              <w:rPr>
                <w:rFonts w:hint="eastAsia"/>
                <w:sz w:val="20"/>
              </w:rPr>
              <w:t>饮用水源地</w:t>
            </w:r>
          </w:p>
        </w:tc>
        <w:tc>
          <w:tcPr>
            <w:tcW w:w="4820" w:type="dxa"/>
            <w:tcBorders>
              <w:top w:val="nil"/>
              <w:left w:val="nil"/>
              <w:bottom w:val="single" w:color="auto" w:sz="4" w:space="0"/>
              <w:right w:val="single" w:color="auto" w:sz="4" w:space="0"/>
            </w:tcBorders>
            <w:shd w:val="clear" w:color="auto" w:fill="FFFFFF"/>
            <w:vAlign w:val="center"/>
          </w:tcPr>
          <w:p w14:paraId="21DDBB53">
            <w:pPr>
              <w:pStyle w:val="106"/>
              <w:snapToGrid w:val="0"/>
              <w:spacing w:before="31" w:beforeLines="10" w:after="31" w:afterLines="10" w:line="300" w:lineRule="exact"/>
              <w:ind w:left="-112" w:right="-112"/>
              <w:rPr>
                <w:sz w:val="20"/>
              </w:rPr>
            </w:pPr>
            <w:r>
              <w:rPr>
                <w:rFonts w:hint="eastAsia"/>
                <w:sz w:val="20"/>
              </w:rPr>
              <w:t>氨氮、高锰酸盐指数、总磷、总氮、五参数、叶绿素</w:t>
            </w:r>
          </w:p>
        </w:tc>
      </w:tr>
      <w:tr w14:paraId="3C15C747">
        <w:tblPrEx>
          <w:tblCellMar>
            <w:top w:w="0" w:type="dxa"/>
            <w:left w:w="108" w:type="dxa"/>
            <w:bottom w:w="0" w:type="dxa"/>
            <w:right w:w="108" w:type="dxa"/>
          </w:tblCellMar>
        </w:tblPrEx>
        <w:trPr>
          <w:jc w:val="center"/>
        </w:trPr>
        <w:tc>
          <w:tcPr>
            <w:tcW w:w="329" w:type="dxa"/>
            <w:tcBorders>
              <w:top w:val="nil"/>
              <w:left w:val="single" w:color="auto" w:sz="4" w:space="0"/>
              <w:bottom w:val="single" w:color="auto" w:sz="4" w:space="0"/>
              <w:right w:val="single" w:color="auto" w:sz="4" w:space="0"/>
            </w:tcBorders>
            <w:shd w:val="clear" w:color="auto" w:fill="FFFFFF"/>
            <w:vAlign w:val="center"/>
          </w:tcPr>
          <w:p w14:paraId="6960BF14">
            <w:pPr>
              <w:pStyle w:val="106"/>
              <w:snapToGrid w:val="0"/>
              <w:spacing w:before="31" w:beforeLines="10" w:after="31" w:afterLines="10" w:line="300" w:lineRule="exact"/>
              <w:ind w:left="-112" w:right="-112"/>
              <w:rPr>
                <w:sz w:val="20"/>
              </w:rPr>
            </w:pPr>
            <w:r>
              <w:rPr>
                <w:rFonts w:hint="eastAsia"/>
                <w:sz w:val="20"/>
              </w:rPr>
              <w:t>15</w:t>
            </w:r>
          </w:p>
        </w:tc>
        <w:tc>
          <w:tcPr>
            <w:tcW w:w="699" w:type="dxa"/>
            <w:tcBorders>
              <w:top w:val="nil"/>
              <w:left w:val="nil"/>
              <w:bottom w:val="single" w:color="auto" w:sz="4" w:space="0"/>
              <w:right w:val="single" w:color="auto" w:sz="4" w:space="0"/>
            </w:tcBorders>
            <w:shd w:val="clear" w:color="auto" w:fill="FFFFFF"/>
            <w:vAlign w:val="center"/>
          </w:tcPr>
          <w:p w14:paraId="560DA973">
            <w:pPr>
              <w:pStyle w:val="106"/>
              <w:snapToGrid w:val="0"/>
              <w:spacing w:before="31" w:beforeLines="10" w:after="31" w:afterLines="10" w:line="300" w:lineRule="exact"/>
              <w:ind w:left="-112" w:right="-112"/>
              <w:rPr>
                <w:sz w:val="20"/>
              </w:rPr>
            </w:pPr>
            <w:r>
              <w:rPr>
                <w:rFonts w:hint="eastAsia"/>
                <w:sz w:val="20"/>
              </w:rPr>
              <w:t>荆州</w:t>
            </w:r>
          </w:p>
        </w:tc>
        <w:tc>
          <w:tcPr>
            <w:tcW w:w="942" w:type="dxa"/>
            <w:tcBorders>
              <w:top w:val="nil"/>
              <w:left w:val="nil"/>
              <w:bottom w:val="single" w:color="auto" w:sz="4" w:space="0"/>
              <w:right w:val="single" w:color="auto" w:sz="4" w:space="0"/>
            </w:tcBorders>
            <w:shd w:val="clear" w:color="auto" w:fill="FFFFFF"/>
            <w:vAlign w:val="center"/>
          </w:tcPr>
          <w:p w14:paraId="625B0308">
            <w:pPr>
              <w:pStyle w:val="106"/>
              <w:snapToGrid w:val="0"/>
              <w:spacing w:before="31" w:beforeLines="10" w:after="31" w:afterLines="10" w:line="300" w:lineRule="exact"/>
              <w:ind w:left="-112" w:right="-112"/>
              <w:rPr>
                <w:sz w:val="20"/>
              </w:rPr>
            </w:pPr>
            <w:r>
              <w:rPr>
                <w:rFonts w:hint="eastAsia"/>
                <w:sz w:val="20"/>
              </w:rPr>
              <w:t>夜谋沟</w:t>
            </w:r>
          </w:p>
        </w:tc>
        <w:tc>
          <w:tcPr>
            <w:tcW w:w="886" w:type="dxa"/>
            <w:tcBorders>
              <w:top w:val="nil"/>
              <w:left w:val="nil"/>
              <w:bottom w:val="single" w:color="auto" w:sz="4" w:space="0"/>
              <w:right w:val="single" w:color="auto" w:sz="4" w:space="0"/>
            </w:tcBorders>
            <w:shd w:val="clear" w:color="auto" w:fill="FFFFFF"/>
            <w:vAlign w:val="center"/>
          </w:tcPr>
          <w:p w14:paraId="7CB00AD5">
            <w:pPr>
              <w:pStyle w:val="106"/>
              <w:snapToGrid w:val="0"/>
              <w:spacing w:before="31" w:beforeLines="10" w:after="31" w:afterLines="10" w:line="300" w:lineRule="exact"/>
              <w:ind w:left="-112" w:right="-112"/>
              <w:rPr>
                <w:sz w:val="20"/>
              </w:rPr>
            </w:pPr>
            <w:r>
              <w:rPr>
                <w:rFonts w:hint="eastAsia"/>
                <w:sz w:val="20"/>
              </w:rPr>
              <w:t>洪湖</w:t>
            </w:r>
          </w:p>
        </w:tc>
        <w:tc>
          <w:tcPr>
            <w:tcW w:w="1783" w:type="dxa"/>
            <w:tcBorders>
              <w:top w:val="nil"/>
              <w:left w:val="nil"/>
              <w:bottom w:val="single" w:color="auto" w:sz="4" w:space="0"/>
              <w:right w:val="single" w:color="auto" w:sz="4" w:space="0"/>
            </w:tcBorders>
            <w:shd w:val="clear" w:color="auto" w:fill="FFFFFF"/>
            <w:vAlign w:val="center"/>
          </w:tcPr>
          <w:p w14:paraId="0807EDB2">
            <w:pPr>
              <w:pStyle w:val="106"/>
              <w:snapToGrid w:val="0"/>
              <w:spacing w:before="31" w:beforeLines="10" w:after="31" w:afterLines="10" w:line="300" w:lineRule="exact"/>
              <w:ind w:left="-112" w:right="-112"/>
              <w:rPr>
                <w:sz w:val="20"/>
              </w:rPr>
            </w:pPr>
            <w:r>
              <w:rPr>
                <w:rFonts w:hint="eastAsia"/>
                <w:sz w:val="20"/>
              </w:rPr>
              <w:t>湖泊</w:t>
            </w:r>
          </w:p>
        </w:tc>
        <w:tc>
          <w:tcPr>
            <w:tcW w:w="4820" w:type="dxa"/>
            <w:tcBorders>
              <w:top w:val="nil"/>
              <w:left w:val="nil"/>
              <w:bottom w:val="single" w:color="auto" w:sz="4" w:space="0"/>
              <w:right w:val="single" w:color="auto" w:sz="4" w:space="0"/>
            </w:tcBorders>
            <w:shd w:val="clear" w:color="auto" w:fill="FFFFFF"/>
            <w:vAlign w:val="center"/>
          </w:tcPr>
          <w:p w14:paraId="526AD965">
            <w:pPr>
              <w:pStyle w:val="106"/>
              <w:snapToGrid w:val="0"/>
              <w:spacing w:before="31" w:beforeLines="10" w:after="31" w:afterLines="10" w:line="300" w:lineRule="exact"/>
              <w:ind w:left="-112" w:right="-112"/>
              <w:rPr>
                <w:sz w:val="20"/>
              </w:rPr>
            </w:pPr>
            <w:r>
              <w:rPr>
                <w:rFonts w:hint="eastAsia"/>
                <w:sz w:val="20"/>
              </w:rPr>
              <w:t>氨氮、高锰酸盐指数、总磷、总氮、五参数</w:t>
            </w:r>
          </w:p>
        </w:tc>
      </w:tr>
      <w:tr w14:paraId="6B7590BE">
        <w:tblPrEx>
          <w:tblCellMar>
            <w:top w:w="0" w:type="dxa"/>
            <w:left w:w="108" w:type="dxa"/>
            <w:bottom w:w="0" w:type="dxa"/>
            <w:right w:w="108" w:type="dxa"/>
          </w:tblCellMar>
        </w:tblPrEx>
        <w:trPr>
          <w:jc w:val="center"/>
        </w:trPr>
        <w:tc>
          <w:tcPr>
            <w:tcW w:w="329" w:type="dxa"/>
            <w:tcBorders>
              <w:top w:val="nil"/>
              <w:left w:val="single" w:color="auto" w:sz="4" w:space="0"/>
              <w:bottom w:val="single" w:color="auto" w:sz="4" w:space="0"/>
              <w:right w:val="single" w:color="auto" w:sz="4" w:space="0"/>
            </w:tcBorders>
            <w:shd w:val="clear" w:color="auto" w:fill="FFFFFF"/>
            <w:vAlign w:val="center"/>
          </w:tcPr>
          <w:p w14:paraId="5A4D89D1">
            <w:pPr>
              <w:pStyle w:val="106"/>
              <w:snapToGrid w:val="0"/>
              <w:spacing w:before="31" w:beforeLines="10" w:after="31" w:afterLines="10" w:line="300" w:lineRule="exact"/>
              <w:ind w:left="-112" w:right="-112"/>
              <w:rPr>
                <w:sz w:val="20"/>
              </w:rPr>
            </w:pPr>
            <w:r>
              <w:rPr>
                <w:rFonts w:hint="eastAsia"/>
                <w:sz w:val="20"/>
              </w:rPr>
              <w:t>16</w:t>
            </w:r>
          </w:p>
        </w:tc>
        <w:tc>
          <w:tcPr>
            <w:tcW w:w="699" w:type="dxa"/>
            <w:tcBorders>
              <w:top w:val="nil"/>
              <w:left w:val="nil"/>
              <w:bottom w:val="single" w:color="auto" w:sz="4" w:space="0"/>
              <w:right w:val="single" w:color="auto" w:sz="4" w:space="0"/>
            </w:tcBorders>
            <w:shd w:val="clear" w:color="auto" w:fill="FFFFFF"/>
            <w:vAlign w:val="center"/>
          </w:tcPr>
          <w:p w14:paraId="41BEC35B">
            <w:pPr>
              <w:pStyle w:val="106"/>
              <w:snapToGrid w:val="0"/>
              <w:spacing w:before="31" w:beforeLines="10" w:after="31" w:afterLines="10" w:line="300" w:lineRule="exact"/>
              <w:ind w:left="-112" w:right="-112"/>
              <w:rPr>
                <w:sz w:val="20"/>
              </w:rPr>
            </w:pPr>
            <w:r>
              <w:rPr>
                <w:rFonts w:hint="eastAsia"/>
                <w:sz w:val="20"/>
              </w:rPr>
              <w:t>荆州</w:t>
            </w:r>
          </w:p>
        </w:tc>
        <w:tc>
          <w:tcPr>
            <w:tcW w:w="942" w:type="dxa"/>
            <w:tcBorders>
              <w:top w:val="nil"/>
              <w:left w:val="nil"/>
              <w:bottom w:val="single" w:color="auto" w:sz="4" w:space="0"/>
              <w:right w:val="single" w:color="auto" w:sz="4" w:space="0"/>
            </w:tcBorders>
            <w:shd w:val="clear" w:color="auto" w:fill="FFFFFF"/>
            <w:vAlign w:val="center"/>
          </w:tcPr>
          <w:p w14:paraId="21D40B65">
            <w:pPr>
              <w:pStyle w:val="106"/>
              <w:snapToGrid w:val="0"/>
              <w:spacing w:before="31" w:beforeLines="10" w:after="31" w:afterLines="10" w:line="300" w:lineRule="exact"/>
              <w:ind w:left="-112" w:right="-112"/>
              <w:rPr>
                <w:sz w:val="20"/>
              </w:rPr>
            </w:pPr>
            <w:r>
              <w:rPr>
                <w:rFonts w:hint="eastAsia"/>
                <w:sz w:val="20"/>
              </w:rPr>
              <w:t>滨湖</w:t>
            </w:r>
          </w:p>
        </w:tc>
        <w:tc>
          <w:tcPr>
            <w:tcW w:w="886" w:type="dxa"/>
            <w:tcBorders>
              <w:top w:val="nil"/>
              <w:left w:val="nil"/>
              <w:bottom w:val="single" w:color="auto" w:sz="4" w:space="0"/>
              <w:right w:val="single" w:color="auto" w:sz="4" w:space="0"/>
            </w:tcBorders>
            <w:shd w:val="clear" w:color="auto" w:fill="FFFFFF"/>
            <w:vAlign w:val="center"/>
          </w:tcPr>
          <w:p w14:paraId="1CC01C30">
            <w:pPr>
              <w:pStyle w:val="106"/>
              <w:snapToGrid w:val="0"/>
              <w:spacing w:before="31" w:beforeLines="10" w:after="31" w:afterLines="10" w:line="300" w:lineRule="exact"/>
              <w:ind w:left="-112" w:right="-112"/>
              <w:rPr>
                <w:sz w:val="20"/>
              </w:rPr>
            </w:pPr>
            <w:r>
              <w:rPr>
                <w:rFonts w:hint="eastAsia"/>
                <w:sz w:val="20"/>
              </w:rPr>
              <w:t>洪湖</w:t>
            </w:r>
          </w:p>
        </w:tc>
        <w:tc>
          <w:tcPr>
            <w:tcW w:w="1783" w:type="dxa"/>
            <w:tcBorders>
              <w:top w:val="nil"/>
              <w:left w:val="nil"/>
              <w:bottom w:val="single" w:color="auto" w:sz="4" w:space="0"/>
              <w:right w:val="single" w:color="auto" w:sz="4" w:space="0"/>
            </w:tcBorders>
            <w:shd w:val="clear" w:color="auto" w:fill="FFFFFF"/>
            <w:vAlign w:val="center"/>
          </w:tcPr>
          <w:p w14:paraId="02006CA7">
            <w:pPr>
              <w:pStyle w:val="106"/>
              <w:snapToGrid w:val="0"/>
              <w:spacing w:before="31" w:beforeLines="10" w:after="31" w:afterLines="10" w:line="300" w:lineRule="exact"/>
              <w:ind w:left="-112" w:right="-112"/>
              <w:rPr>
                <w:sz w:val="20"/>
              </w:rPr>
            </w:pPr>
            <w:r>
              <w:rPr>
                <w:rFonts w:hint="eastAsia"/>
                <w:sz w:val="20"/>
              </w:rPr>
              <w:t>湖泊</w:t>
            </w:r>
          </w:p>
        </w:tc>
        <w:tc>
          <w:tcPr>
            <w:tcW w:w="4820" w:type="dxa"/>
            <w:tcBorders>
              <w:top w:val="nil"/>
              <w:left w:val="nil"/>
              <w:bottom w:val="single" w:color="auto" w:sz="4" w:space="0"/>
              <w:right w:val="single" w:color="auto" w:sz="4" w:space="0"/>
            </w:tcBorders>
            <w:shd w:val="clear" w:color="auto" w:fill="FFFFFF"/>
            <w:vAlign w:val="center"/>
          </w:tcPr>
          <w:p w14:paraId="40054910">
            <w:pPr>
              <w:pStyle w:val="106"/>
              <w:snapToGrid w:val="0"/>
              <w:spacing w:before="31" w:beforeLines="10" w:after="31" w:afterLines="10" w:line="300" w:lineRule="exact"/>
              <w:ind w:left="-112" w:right="-112"/>
              <w:rPr>
                <w:sz w:val="20"/>
              </w:rPr>
            </w:pPr>
            <w:r>
              <w:rPr>
                <w:rFonts w:hint="eastAsia"/>
                <w:sz w:val="20"/>
              </w:rPr>
              <w:t>氨氮、高锰酸盐指数、总磷、总氮、五参数、TOC、叶绿素</w:t>
            </w:r>
          </w:p>
        </w:tc>
      </w:tr>
      <w:tr w14:paraId="5416C2B7">
        <w:tblPrEx>
          <w:tblCellMar>
            <w:top w:w="0" w:type="dxa"/>
            <w:left w:w="108" w:type="dxa"/>
            <w:bottom w:w="0" w:type="dxa"/>
            <w:right w:w="108" w:type="dxa"/>
          </w:tblCellMar>
        </w:tblPrEx>
        <w:trPr>
          <w:jc w:val="center"/>
        </w:trPr>
        <w:tc>
          <w:tcPr>
            <w:tcW w:w="329" w:type="dxa"/>
            <w:tcBorders>
              <w:top w:val="nil"/>
              <w:left w:val="single" w:color="auto" w:sz="4" w:space="0"/>
              <w:bottom w:val="single" w:color="auto" w:sz="4" w:space="0"/>
              <w:right w:val="single" w:color="auto" w:sz="4" w:space="0"/>
            </w:tcBorders>
            <w:shd w:val="clear" w:color="auto" w:fill="FFFFFF"/>
            <w:vAlign w:val="center"/>
          </w:tcPr>
          <w:p w14:paraId="10226FE8">
            <w:pPr>
              <w:pStyle w:val="106"/>
              <w:snapToGrid w:val="0"/>
              <w:spacing w:before="31" w:beforeLines="10" w:after="31" w:afterLines="10" w:line="300" w:lineRule="exact"/>
              <w:ind w:left="-112" w:right="-112"/>
              <w:rPr>
                <w:sz w:val="20"/>
              </w:rPr>
            </w:pPr>
            <w:r>
              <w:rPr>
                <w:rFonts w:hint="eastAsia"/>
                <w:sz w:val="20"/>
              </w:rPr>
              <w:t>17</w:t>
            </w:r>
          </w:p>
        </w:tc>
        <w:tc>
          <w:tcPr>
            <w:tcW w:w="699" w:type="dxa"/>
            <w:tcBorders>
              <w:top w:val="nil"/>
              <w:left w:val="nil"/>
              <w:bottom w:val="single" w:color="auto" w:sz="4" w:space="0"/>
              <w:right w:val="single" w:color="auto" w:sz="4" w:space="0"/>
            </w:tcBorders>
            <w:shd w:val="clear" w:color="auto" w:fill="FFFFFF"/>
            <w:vAlign w:val="center"/>
          </w:tcPr>
          <w:p w14:paraId="58A8515C">
            <w:pPr>
              <w:pStyle w:val="106"/>
              <w:snapToGrid w:val="0"/>
              <w:spacing w:before="31" w:beforeLines="10" w:after="31" w:afterLines="10" w:line="300" w:lineRule="exact"/>
              <w:ind w:left="-112" w:right="-112"/>
              <w:rPr>
                <w:sz w:val="20"/>
              </w:rPr>
            </w:pPr>
            <w:r>
              <w:rPr>
                <w:rFonts w:hint="eastAsia"/>
                <w:sz w:val="20"/>
              </w:rPr>
              <w:t>鄂州</w:t>
            </w:r>
          </w:p>
        </w:tc>
        <w:tc>
          <w:tcPr>
            <w:tcW w:w="942" w:type="dxa"/>
            <w:tcBorders>
              <w:top w:val="nil"/>
              <w:left w:val="nil"/>
              <w:bottom w:val="single" w:color="auto" w:sz="4" w:space="0"/>
              <w:right w:val="single" w:color="auto" w:sz="4" w:space="0"/>
            </w:tcBorders>
            <w:shd w:val="clear" w:color="auto" w:fill="FFFFFF"/>
            <w:vAlign w:val="center"/>
          </w:tcPr>
          <w:p w14:paraId="13190FD0">
            <w:pPr>
              <w:pStyle w:val="106"/>
              <w:snapToGrid w:val="0"/>
              <w:spacing w:before="31" w:beforeLines="10" w:after="31" w:afterLines="10" w:line="300" w:lineRule="exact"/>
              <w:ind w:left="-112" w:right="-112"/>
              <w:rPr>
                <w:sz w:val="20"/>
              </w:rPr>
            </w:pPr>
            <w:r>
              <w:rPr>
                <w:rFonts w:hint="eastAsia"/>
                <w:sz w:val="20"/>
              </w:rPr>
              <w:t>港口桥</w:t>
            </w:r>
          </w:p>
        </w:tc>
        <w:tc>
          <w:tcPr>
            <w:tcW w:w="886" w:type="dxa"/>
            <w:tcBorders>
              <w:top w:val="nil"/>
              <w:left w:val="nil"/>
              <w:bottom w:val="single" w:color="auto" w:sz="4" w:space="0"/>
              <w:right w:val="single" w:color="auto" w:sz="4" w:space="0"/>
            </w:tcBorders>
            <w:shd w:val="clear" w:color="auto" w:fill="FFFFFF"/>
            <w:vAlign w:val="center"/>
          </w:tcPr>
          <w:p w14:paraId="3BA41E83">
            <w:pPr>
              <w:pStyle w:val="106"/>
              <w:snapToGrid w:val="0"/>
              <w:spacing w:before="31" w:beforeLines="10" w:after="31" w:afterLines="10" w:line="300" w:lineRule="exact"/>
              <w:ind w:left="-112" w:right="-112"/>
              <w:rPr>
                <w:sz w:val="20"/>
              </w:rPr>
            </w:pPr>
            <w:r>
              <w:rPr>
                <w:rFonts w:hint="eastAsia"/>
                <w:sz w:val="20"/>
              </w:rPr>
              <w:t>高桥河</w:t>
            </w:r>
          </w:p>
        </w:tc>
        <w:tc>
          <w:tcPr>
            <w:tcW w:w="1783" w:type="dxa"/>
            <w:tcBorders>
              <w:top w:val="nil"/>
              <w:left w:val="nil"/>
              <w:bottom w:val="single" w:color="auto" w:sz="4" w:space="0"/>
              <w:right w:val="single" w:color="auto" w:sz="4" w:space="0"/>
            </w:tcBorders>
            <w:shd w:val="clear" w:color="auto" w:fill="FFFFFF"/>
            <w:vAlign w:val="center"/>
          </w:tcPr>
          <w:p w14:paraId="07D3DFCD">
            <w:pPr>
              <w:pStyle w:val="106"/>
              <w:snapToGrid w:val="0"/>
              <w:spacing w:before="31" w:beforeLines="10" w:after="31" w:afterLines="10" w:line="300" w:lineRule="exact"/>
              <w:ind w:left="-112" w:right="-112"/>
              <w:rPr>
                <w:sz w:val="20"/>
              </w:rPr>
            </w:pPr>
            <w:r>
              <w:rPr>
                <w:rFonts w:hint="eastAsia"/>
                <w:sz w:val="20"/>
              </w:rPr>
              <w:t>市界（黄石-鄂州）</w:t>
            </w:r>
          </w:p>
        </w:tc>
        <w:tc>
          <w:tcPr>
            <w:tcW w:w="4820" w:type="dxa"/>
            <w:tcBorders>
              <w:top w:val="nil"/>
              <w:left w:val="nil"/>
              <w:bottom w:val="single" w:color="auto" w:sz="4" w:space="0"/>
              <w:right w:val="single" w:color="auto" w:sz="4" w:space="0"/>
            </w:tcBorders>
            <w:shd w:val="clear" w:color="auto" w:fill="FFFFFF"/>
            <w:vAlign w:val="center"/>
          </w:tcPr>
          <w:p w14:paraId="17938D4F">
            <w:pPr>
              <w:pStyle w:val="106"/>
              <w:snapToGrid w:val="0"/>
              <w:spacing w:before="31" w:beforeLines="10" w:after="31" w:afterLines="10" w:line="300" w:lineRule="exact"/>
              <w:ind w:left="-112" w:right="-112"/>
              <w:rPr>
                <w:sz w:val="20"/>
              </w:rPr>
            </w:pPr>
            <w:r>
              <w:rPr>
                <w:rFonts w:hint="eastAsia"/>
                <w:sz w:val="20"/>
              </w:rPr>
              <w:t>氨氮、高锰酸盐指数、总磷、总氮、五参数、叶绿素、锌、镉、铅、铜、六价铬、砷、氰化物、氟化物、挥发酚、总和毒性</w:t>
            </w:r>
          </w:p>
        </w:tc>
      </w:tr>
      <w:tr w14:paraId="5C9A3AAA">
        <w:tblPrEx>
          <w:tblCellMar>
            <w:top w:w="0" w:type="dxa"/>
            <w:left w:w="108" w:type="dxa"/>
            <w:bottom w:w="0" w:type="dxa"/>
            <w:right w:w="108" w:type="dxa"/>
          </w:tblCellMar>
        </w:tblPrEx>
        <w:trPr>
          <w:jc w:val="center"/>
        </w:trPr>
        <w:tc>
          <w:tcPr>
            <w:tcW w:w="329" w:type="dxa"/>
            <w:tcBorders>
              <w:top w:val="nil"/>
              <w:left w:val="single" w:color="auto" w:sz="4" w:space="0"/>
              <w:bottom w:val="single" w:color="auto" w:sz="4" w:space="0"/>
              <w:right w:val="single" w:color="auto" w:sz="4" w:space="0"/>
            </w:tcBorders>
            <w:shd w:val="clear" w:color="auto" w:fill="FFFFFF"/>
            <w:vAlign w:val="center"/>
          </w:tcPr>
          <w:p w14:paraId="14791D77">
            <w:pPr>
              <w:pStyle w:val="106"/>
              <w:snapToGrid w:val="0"/>
              <w:spacing w:before="31" w:beforeLines="10" w:after="31" w:afterLines="10" w:line="300" w:lineRule="exact"/>
              <w:ind w:left="-112" w:right="-112"/>
              <w:rPr>
                <w:sz w:val="20"/>
              </w:rPr>
            </w:pPr>
            <w:r>
              <w:rPr>
                <w:rFonts w:hint="eastAsia"/>
                <w:sz w:val="20"/>
              </w:rPr>
              <w:t>18</w:t>
            </w:r>
          </w:p>
        </w:tc>
        <w:tc>
          <w:tcPr>
            <w:tcW w:w="699" w:type="dxa"/>
            <w:tcBorders>
              <w:top w:val="nil"/>
              <w:left w:val="nil"/>
              <w:bottom w:val="single" w:color="auto" w:sz="4" w:space="0"/>
              <w:right w:val="single" w:color="auto" w:sz="4" w:space="0"/>
            </w:tcBorders>
            <w:shd w:val="clear" w:color="auto" w:fill="FFFFFF"/>
            <w:vAlign w:val="center"/>
          </w:tcPr>
          <w:p w14:paraId="6CE7D05D">
            <w:pPr>
              <w:pStyle w:val="106"/>
              <w:snapToGrid w:val="0"/>
              <w:spacing w:before="31" w:beforeLines="10" w:after="31" w:afterLines="10" w:line="300" w:lineRule="exact"/>
              <w:ind w:left="-112" w:right="-112"/>
              <w:rPr>
                <w:sz w:val="20"/>
              </w:rPr>
            </w:pPr>
            <w:r>
              <w:rPr>
                <w:rFonts w:hint="eastAsia"/>
                <w:sz w:val="20"/>
              </w:rPr>
              <w:t>鄂州</w:t>
            </w:r>
          </w:p>
        </w:tc>
        <w:tc>
          <w:tcPr>
            <w:tcW w:w="942" w:type="dxa"/>
            <w:tcBorders>
              <w:top w:val="nil"/>
              <w:left w:val="nil"/>
              <w:bottom w:val="single" w:color="auto" w:sz="4" w:space="0"/>
              <w:right w:val="single" w:color="auto" w:sz="4" w:space="0"/>
            </w:tcBorders>
            <w:shd w:val="clear" w:color="auto" w:fill="FFFFFF"/>
            <w:vAlign w:val="center"/>
          </w:tcPr>
          <w:p w14:paraId="481DBD86">
            <w:pPr>
              <w:pStyle w:val="106"/>
              <w:snapToGrid w:val="0"/>
              <w:spacing w:before="31" w:beforeLines="10" w:after="31" w:afterLines="10" w:line="300" w:lineRule="exact"/>
              <w:ind w:left="-112" w:right="-112"/>
              <w:rPr>
                <w:sz w:val="20"/>
              </w:rPr>
            </w:pPr>
            <w:r>
              <w:rPr>
                <w:rFonts w:hint="eastAsia"/>
                <w:sz w:val="20"/>
              </w:rPr>
              <w:t>长港</w:t>
            </w:r>
          </w:p>
        </w:tc>
        <w:tc>
          <w:tcPr>
            <w:tcW w:w="886" w:type="dxa"/>
            <w:tcBorders>
              <w:top w:val="nil"/>
              <w:left w:val="nil"/>
              <w:bottom w:val="single" w:color="auto" w:sz="4" w:space="0"/>
              <w:right w:val="single" w:color="auto" w:sz="4" w:space="0"/>
            </w:tcBorders>
            <w:shd w:val="clear" w:color="auto" w:fill="FFFFFF"/>
            <w:vAlign w:val="center"/>
          </w:tcPr>
          <w:p w14:paraId="1B738881">
            <w:pPr>
              <w:pStyle w:val="106"/>
              <w:snapToGrid w:val="0"/>
              <w:spacing w:before="31" w:beforeLines="10" w:after="31" w:afterLines="10" w:line="300" w:lineRule="exact"/>
              <w:ind w:left="-112" w:right="-112"/>
              <w:rPr>
                <w:sz w:val="20"/>
              </w:rPr>
            </w:pPr>
            <w:r>
              <w:rPr>
                <w:rFonts w:hint="eastAsia"/>
                <w:sz w:val="20"/>
              </w:rPr>
              <w:t>梁子湖</w:t>
            </w:r>
          </w:p>
        </w:tc>
        <w:tc>
          <w:tcPr>
            <w:tcW w:w="1783" w:type="dxa"/>
            <w:tcBorders>
              <w:top w:val="nil"/>
              <w:left w:val="nil"/>
              <w:bottom w:val="single" w:color="auto" w:sz="4" w:space="0"/>
              <w:right w:val="single" w:color="auto" w:sz="4" w:space="0"/>
            </w:tcBorders>
            <w:shd w:val="clear" w:color="auto" w:fill="FFFFFF"/>
            <w:vAlign w:val="center"/>
          </w:tcPr>
          <w:p w14:paraId="10344BED">
            <w:pPr>
              <w:pStyle w:val="106"/>
              <w:snapToGrid w:val="0"/>
              <w:spacing w:before="31" w:beforeLines="10" w:after="31" w:afterLines="10" w:line="300" w:lineRule="exact"/>
              <w:ind w:left="-112" w:right="-112"/>
              <w:rPr>
                <w:sz w:val="20"/>
              </w:rPr>
            </w:pPr>
            <w:r>
              <w:rPr>
                <w:rFonts w:hint="eastAsia"/>
                <w:sz w:val="20"/>
              </w:rPr>
              <w:t>梁子湖出口</w:t>
            </w:r>
          </w:p>
        </w:tc>
        <w:tc>
          <w:tcPr>
            <w:tcW w:w="4820" w:type="dxa"/>
            <w:tcBorders>
              <w:top w:val="nil"/>
              <w:left w:val="nil"/>
              <w:bottom w:val="single" w:color="auto" w:sz="4" w:space="0"/>
              <w:right w:val="single" w:color="auto" w:sz="4" w:space="0"/>
            </w:tcBorders>
            <w:shd w:val="clear" w:color="auto" w:fill="FFFFFF"/>
            <w:vAlign w:val="center"/>
          </w:tcPr>
          <w:p w14:paraId="5637D5C4">
            <w:pPr>
              <w:pStyle w:val="106"/>
              <w:snapToGrid w:val="0"/>
              <w:spacing w:before="31" w:beforeLines="10" w:after="31" w:afterLines="10" w:line="300" w:lineRule="exact"/>
              <w:ind w:left="-112" w:right="-112"/>
              <w:rPr>
                <w:sz w:val="20"/>
              </w:rPr>
            </w:pPr>
            <w:r>
              <w:rPr>
                <w:rFonts w:hint="eastAsia"/>
                <w:sz w:val="20"/>
              </w:rPr>
              <w:t>氨氮、高锰酸盐指数、总磷、总氮、五参数、硝酸盐氮、亚硝酸盐氮</w:t>
            </w:r>
          </w:p>
        </w:tc>
      </w:tr>
      <w:tr w14:paraId="3D6C33F3">
        <w:tblPrEx>
          <w:tblCellMar>
            <w:top w:w="0" w:type="dxa"/>
            <w:left w:w="108" w:type="dxa"/>
            <w:bottom w:w="0" w:type="dxa"/>
            <w:right w:w="108" w:type="dxa"/>
          </w:tblCellMar>
        </w:tblPrEx>
        <w:trPr>
          <w:jc w:val="center"/>
        </w:trPr>
        <w:tc>
          <w:tcPr>
            <w:tcW w:w="329" w:type="dxa"/>
            <w:tcBorders>
              <w:top w:val="nil"/>
              <w:left w:val="single" w:color="auto" w:sz="4" w:space="0"/>
              <w:bottom w:val="single" w:color="auto" w:sz="4" w:space="0"/>
              <w:right w:val="single" w:color="auto" w:sz="4" w:space="0"/>
            </w:tcBorders>
            <w:shd w:val="clear" w:color="auto" w:fill="FFFFFF"/>
            <w:vAlign w:val="center"/>
          </w:tcPr>
          <w:p w14:paraId="31A01ED8">
            <w:pPr>
              <w:pStyle w:val="106"/>
              <w:snapToGrid w:val="0"/>
              <w:spacing w:before="31" w:beforeLines="10" w:after="31" w:afterLines="10" w:line="300" w:lineRule="exact"/>
              <w:ind w:left="-112" w:right="-112"/>
              <w:rPr>
                <w:sz w:val="20"/>
              </w:rPr>
            </w:pPr>
            <w:r>
              <w:rPr>
                <w:rFonts w:hint="eastAsia"/>
                <w:sz w:val="20"/>
              </w:rPr>
              <w:t>19</w:t>
            </w:r>
          </w:p>
        </w:tc>
        <w:tc>
          <w:tcPr>
            <w:tcW w:w="699" w:type="dxa"/>
            <w:tcBorders>
              <w:top w:val="nil"/>
              <w:left w:val="nil"/>
              <w:bottom w:val="single" w:color="auto" w:sz="4" w:space="0"/>
              <w:right w:val="single" w:color="auto" w:sz="4" w:space="0"/>
            </w:tcBorders>
            <w:shd w:val="clear" w:color="auto" w:fill="FFFFFF"/>
            <w:vAlign w:val="center"/>
          </w:tcPr>
          <w:p w14:paraId="6AAD91CD">
            <w:pPr>
              <w:pStyle w:val="106"/>
              <w:snapToGrid w:val="0"/>
              <w:spacing w:before="31" w:beforeLines="10" w:after="31" w:afterLines="10" w:line="300" w:lineRule="exact"/>
              <w:ind w:left="-112" w:right="-112"/>
              <w:rPr>
                <w:sz w:val="20"/>
              </w:rPr>
            </w:pPr>
            <w:r>
              <w:rPr>
                <w:rFonts w:hint="eastAsia"/>
                <w:sz w:val="20"/>
              </w:rPr>
              <w:t>孝感</w:t>
            </w:r>
          </w:p>
        </w:tc>
        <w:tc>
          <w:tcPr>
            <w:tcW w:w="942" w:type="dxa"/>
            <w:tcBorders>
              <w:top w:val="nil"/>
              <w:left w:val="nil"/>
              <w:bottom w:val="single" w:color="auto" w:sz="4" w:space="0"/>
              <w:right w:val="single" w:color="auto" w:sz="4" w:space="0"/>
            </w:tcBorders>
            <w:shd w:val="clear" w:color="auto" w:fill="FFFFFF"/>
            <w:vAlign w:val="center"/>
          </w:tcPr>
          <w:p w14:paraId="0F3A01B6">
            <w:pPr>
              <w:pStyle w:val="106"/>
              <w:snapToGrid w:val="0"/>
              <w:spacing w:before="31" w:beforeLines="10" w:after="31" w:afterLines="10" w:line="300" w:lineRule="exact"/>
              <w:ind w:left="-112" w:right="-112"/>
              <w:rPr>
                <w:sz w:val="20"/>
              </w:rPr>
            </w:pPr>
            <w:r>
              <w:rPr>
                <w:rFonts w:hint="eastAsia"/>
                <w:sz w:val="20"/>
              </w:rPr>
              <w:t>石</w:t>
            </w:r>
            <w:r>
              <w:rPr>
                <w:rFonts w:hint="eastAsia" w:ascii="宋体" w:hAnsi="宋体" w:eastAsia="宋体" w:cs="宋体"/>
                <w:sz w:val="20"/>
              </w:rPr>
              <w:t>剅</w:t>
            </w:r>
          </w:p>
        </w:tc>
        <w:tc>
          <w:tcPr>
            <w:tcW w:w="886" w:type="dxa"/>
            <w:tcBorders>
              <w:top w:val="nil"/>
              <w:left w:val="nil"/>
              <w:bottom w:val="single" w:color="auto" w:sz="4" w:space="0"/>
              <w:right w:val="single" w:color="auto" w:sz="4" w:space="0"/>
            </w:tcBorders>
            <w:shd w:val="clear" w:color="auto" w:fill="FFFFFF"/>
            <w:vAlign w:val="center"/>
          </w:tcPr>
          <w:p w14:paraId="24B308AF">
            <w:pPr>
              <w:pStyle w:val="106"/>
              <w:snapToGrid w:val="0"/>
              <w:spacing w:before="31" w:beforeLines="10" w:after="31" w:afterLines="10" w:line="300" w:lineRule="exact"/>
              <w:ind w:left="-112" w:right="-112"/>
              <w:rPr>
                <w:sz w:val="20"/>
              </w:rPr>
            </w:pPr>
            <w:r>
              <w:rPr>
                <w:rFonts w:hint="eastAsia"/>
                <w:sz w:val="20"/>
              </w:rPr>
              <w:t>汉江</w:t>
            </w:r>
          </w:p>
        </w:tc>
        <w:tc>
          <w:tcPr>
            <w:tcW w:w="1783" w:type="dxa"/>
            <w:tcBorders>
              <w:top w:val="nil"/>
              <w:left w:val="nil"/>
              <w:bottom w:val="single" w:color="auto" w:sz="4" w:space="0"/>
              <w:right w:val="single" w:color="auto" w:sz="4" w:space="0"/>
            </w:tcBorders>
            <w:shd w:val="clear" w:color="auto" w:fill="FFFFFF"/>
            <w:vAlign w:val="center"/>
          </w:tcPr>
          <w:p w14:paraId="091077B7">
            <w:pPr>
              <w:pStyle w:val="106"/>
              <w:snapToGrid w:val="0"/>
              <w:spacing w:before="31" w:beforeLines="10" w:after="31" w:afterLines="10" w:line="300" w:lineRule="exact"/>
              <w:ind w:left="-112" w:right="-112"/>
              <w:rPr>
                <w:sz w:val="20"/>
              </w:rPr>
            </w:pPr>
            <w:r>
              <w:rPr>
                <w:rFonts w:hint="eastAsia"/>
                <w:sz w:val="20"/>
              </w:rPr>
              <w:t>市界（天门-孝感）</w:t>
            </w:r>
          </w:p>
        </w:tc>
        <w:tc>
          <w:tcPr>
            <w:tcW w:w="4820" w:type="dxa"/>
            <w:tcBorders>
              <w:top w:val="nil"/>
              <w:left w:val="nil"/>
              <w:bottom w:val="single" w:color="auto" w:sz="4" w:space="0"/>
              <w:right w:val="single" w:color="auto" w:sz="4" w:space="0"/>
            </w:tcBorders>
            <w:shd w:val="clear" w:color="auto" w:fill="FFFFFF"/>
            <w:vAlign w:val="center"/>
          </w:tcPr>
          <w:p w14:paraId="44FA8048">
            <w:pPr>
              <w:pStyle w:val="106"/>
              <w:snapToGrid w:val="0"/>
              <w:spacing w:before="31" w:beforeLines="10" w:after="31" w:afterLines="10" w:line="300" w:lineRule="exact"/>
              <w:ind w:left="-112" w:right="-112"/>
              <w:rPr>
                <w:sz w:val="20"/>
              </w:rPr>
            </w:pPr>
            <w:r>
              <w:rPr>
                <w:rFonts w:hint="eastAsia"/>
                <w:sz w:val="20"/>
              </w:rPr>
              <w:t>氨氮、高锰酸盐指数、总磷、总氮、五参数、TOC、叶绿素</w:t>
            </w:r>
          </w:p>
        </w:tc>
      </w:tr>
      <w:tr w14:paraId="4FC3ADFC">
        <w:tblPrEx>
          <w:tblCellMar>
            <w:top w:w="0" w:type="dxa"/>
            <w:left w:w="108" w:type="dxa"/>
            <w:bottom w:w="0" w:type="dxa"/>
            <w:right w:w="108" w:type="dxa"/>
          </w:tblCellMar>
        </w:tblPrEx>
        <w:trPr>
          <w:jc w:val="center"/>
        </w:trPr>
        <w:tc>
          <w:tcPr>
            <w:tcW w:w="329" w:type="dxa"/>
            <w:tcBorders>
              <w:top w:val="nil"/>
              <w:left w:val="single" w:color="auto" w:sz="4" w:space="0"/>
              <w:bottom w:val="single" w:color="auto" w:sz="4" w:space="0"/>
              <w:right w:val="single" w:color="auto" w:sz="4" w:space="0"/>
            </w:tcBorders>
            <w:shd w:val="clear" w:color="auto" w:fill="FFFFFF"/>
            <w:vAlign w:val="center"/>
          </w:tcPr>
          <w:p w14:paraId="350105A9">
            <w:pPr>
              <w:pStyle w:val="106"/>
              <w:snapToGrid w:val="0"/>
              <w:spacing w:before="31" w:beforeLines="10" w:after="31" w:afterLines="10" w:line="300" w:lineRule="exact"/>
              <w:ind w:left="-112" w:right="-112"/>
              <w:rPr>
                <w:sz w:val="20"/>
              </w:rPr>
            </w:pPr>
            <w:r>
              <w:rPr>
                <w:rFonts w:hint="eastAsia"/>
                <w:sz w:val="20"/>
              </w:rPr>
              <w:t>20</w:t>
            </w:r>
          </w:p>
        </w:tc>
        <w:tc>
          <w:tcPr>
            <w:tcW w:w="699" w:type="dxa"/>
            <w:tcBorders>
              <w:top w:val="nil"/>
              <w:left w:val="nil"/>
              <w:bottom w:val="single" w:color="auto" w:sz="4" w:space="0"/>
              <w:right w:val="single" w:color="auto" w:sz="4" w:space="0"/>
            </w:tcBorders>
            <w:shd w:val="clear" w:color="auto" w:fill="FFFFFF"/>
            <w:vAlign w:val="center"/>
          </w:tcPr>
          <w:p w14:paraId="6D75D9DF">
            <w:pPr>
              <w:pStyle w:val="106"/>
              <w:snapToGrid w:val="0"/>
              <w:spacing w:before="31" w:beforeLines="10" w:after="31" w:afterLines="10" w:line="300" w:lineRule="exact"/>
              <w:ind w:left="-112" w:right="-112"/>
              <w:rPr>
                <w:sz w:val="20"/>
              </w:rPr>
            </w:pPr>
            <w:r>
              <w:rPr>
                <w:rFonts w:hint="eastAsia"/>
                <w:sz w:val="20"/>
              </w:rPr>
              <w:t>孝感</w:t>
            </w:r>
          </w:p>
        </w:tc>
        <w:tc>
          <w:tcPr>
            <w:tcW w:w="942" w:type="dxa"/>
            <w:tcBorders>
              <w:top w:val="nil"/>
              <w:left w:val="nil"/>
              <w:bottom w:val="single" w:color="auto" w:sz="4" w:space="0"/>
              <w:right w:val="single" w:color="auto" w:sz="4" w:space="0"/>
            </w:tcBorders>
            <w:shd w:val="clear" w:color="auto" w:fill="FFFFFF"/>
            <w:vAlign w:val="center"/>
          </w:tcPr>
          <w:p w14:paraId="3098169C">
            <w:pPr>
              <w:pStyle w:val="106"/>
              <w:snapToGrid w:val="0"/>
              <w:spacing w:before="31" w:beforeLines="10" w:after="31" w:afterLines="10" w:line="300" w:lineRule="exact"/>
              <w:ind w:left="-112" w:right="-112"/>
              <w:rPr>
                <w:sz w:val="20"/>
              </w:rPr>
            </w:pPr>
            <w:r>
              <w:rPr>
                <w:rFonts w:hint="eastAsia"/>
                <w:sz w:val="20"/>
              </w:rPr>
              <w:t>新堰</w:t>
            </w:r>
          </w:p>
        </w:tc>
        <w:tc>
          <w:tcPr>
            <w:tcW w:w="886" w:type="dxa"/>
            <w:tcBorders>
              <w:top w:val="nil"/>
              <w:left w:val="nil"/>
              <w:bottom w:val="single" w:color="auto" w:sz="4" w:space="0"/>
              <w:right w:val="single" w:color="auto" w:sz="4" w:space="0"/>
            </w:tcBorders>
            <w:shd w:val="clear" w:color="auto" w:fill="FFFFFF"/>
            <w:vAlign w:val="center"/>
          </w:tcPr>
          <w:p w14:paraId="089E4380">
            <w:pPr>
              <w:pStyle w:val="106"/>
              <w:snapToGrid w:val="0"/>
              <w:spacing w:before="31" w:beforeLines="10" w:after="31" w:afterLines="10" w:line="300" w:lineRule="exact"/>
              <w:ind w:left="-112" w:right="-112"/>
              <w:rPr>
                <w:sz w:val="20"/>
              </w:rPr>
            </w:pPr>
            <w:r>
              <w:rPr>
                <w:rFonts w:hint="eastAsia"/>
                <w:sz w:val="20"/>
              </w:rPr>
              <w:t>天门河</w:t>
            </w:r>
          </w:p>
        </w:tc>
        <w:tc>
          <w:tcPr>
            <w:tcW w:w="1783" w:type="dxa"/>
            <w:tcBorders>
              <w:top w:val="nil"/>
              <w:left w:val="nil"/>
              <w:bottom w:val="single" w:color="auto" w:sz="4" w:space="0"/>
              <w:right w:val="single" w:color="auto" w:sz="4" w:space="0"/>
            </w:tcBorders>
            <w:shd w:val="clear" w:color="auto" w:fill="FFFFFF"/>
            <w:vAlign w:val="center"/>
          </w:tcPr>
          <w:p w14:paraId="6B5EDEEF">
            <w:pPr>
              <w:pStyle w:val="106"/>
              <w:snapToGrid w:val="0"/>
              <w:spacing w:before="31" w:beforeLines="10" w:after="31" w:afterLines="10" w:line="300" w:lineRule="exact"/>
              <w:ind w:left="-112" w:right="-112"/>
              <w:rPr>
                <w:sz w:val="20"/>
              </w:rPr>
            </w:pPr>
            <w:r>
              <w:rPr>
                <w:rFonts w:hint="eastAsia"/>
                <w:sz w:val="20"/>
              </w:rPr>
              <w:t>市界（天门-孝感）</w:t>
            </w:r>
          </w:p>
        </w:tc>
        <w:tc>
          <w:tcPr>
            <w:tcW w:w="4820" w:type="dxa"/>
            <w:tcBorders>
              <w:top w:val="nil"/>
              <w:left w:val="nil"/>
              <w:bottom w:val="single" w:color="auto" w:sz="4" w:space="0"/>
              <w:right w:val="single" w:color="auto" w:sz="4" w:space="0"/>
            </w:tcBorders>
            <w:shd w:val="clear" w:color="auto" w:fill="FFFFFF"/>
            <w:vAlign w:val="center"/>
          </w:tcPr>
          <w:p w14:paraId="670D7D4E">
            <w:pPr>
              <w:pStyle w:val="106"/>
              <w:snapToGrid w:val="0"/>
              <w:spacing w:before="31" w:beforeLines="10" w:after="31" w:afterLines="10" w:line="300" w:lineRule="exact"/>
              <w:ind w:left="-112" w:right="-112"/>
              <w:rPr>
                <w:sz w:val="20"/>
              </w:rPr>
            </w:pPr>
            <w:r>
              <w:rPr>
                <w:rFonts w:hint="eastAsia"/>
                <w:sz w:val="20"/>
              </w:rPr>
              <w:t>氨氮、高锰酸盐指数、总磷、总氮、五参数、氟化物</w:t>
            </w:r>
          </w:p>
        </w:tc>
      </w:tr>
      <w:tr w14:paraId="409F323C">
        <w:tblPrEx>
          <w:tblCellMar>
            <w:top w:w="0" w:type="dxa"/>
            <w:left w:w="108" w:type="dxa"/>
            <w:bottom w:w="0" w:type="dxa"/>
            <w:right w:w="108" w:type="dxa"/>
          </w:tblCellMar>
        </w:tblPrEx>
        <w:trPr>
          <w:jc w:val="center"/>
        </w:trPr>
        <w:tc>
          <w:tcPr>
            <w:tcW w:w="329" w:type="dxa"/>
            <w:tcBorders>
              <w:top w:val="nil"/>
              <w:left w:val="single" w:color="auto" w:sz="4" w:space="0"/>
              <w:bottom w:val="single" w:color="auto" w:sz="4" w:space="0"/>
              <w:right w:val="single" w:color="auto" w:sz="4" w:space="0"/>
            </w:tcBorders>
            <w:shd w:val="clear" w:color="auto" w:fill="FFFFFF"/>
            <w:vAlign w:val="center"/>
          </w:tcPr>
          <w:p w14:paraId="479FFF7D">
            <w:pPr>
              <w:pStyle w:val="106"/>
              <w:snapToGrid w:val="0"/>
              <w:spacing w:before="31" w:beforeLines="10" w:after="31" w:afterLines="10" w:line="300" w:lineRule="exact"/>
              <w:ind w:left="-112" w:right="-112"/>
              <w:rPr>
                <w:sz w:val="20"/>
              </w:rPr>
            </w:pPr>
            <w:r>
              <w:rPr>
                <w:rFonts w:hint="eastAsia"/>
                <w:sz w:val="20"/>
              </w:rPr>
              <w:t>21</w:t>
            </w:r>
          </w:p>
        </w:tc>
        <w:tc>
          <w:tcPr>
            <w:tcW w:w="699" w:type="dxa"/>
            <w:tcBorders>
              <w:top w:val="nil"/>
              <w:left w:val="nil"/>
              <w:bottom w:val="single" w:color="auto" w:sz="4" w:space="0"/>
              <w:right w:val="single" w:color="auto" w:sz="4" w:space="0"/>
            </w:tcBorders>
            <w:shd w:val="clear" w:color="auto" w:fill="FFFFFF"/>
            <w:vAlign w:val="center"/>
          </w:tcPr>
          <w:p w14:paraId="364CBC0C">
            <w:pPr>
              <w:pStyle w:val="106"/>
              <w:snapToGrid w:val="0"/>
              <w:spacing w:before="31" w:beforeLines="10" w:after="31" w:afterLines="10" w:line="300" w:lineRule="exact"/>
              <w:ind w:left="-112" w:right="-112"/>
              <w:rPr>
                <w:sz w:val="20"/>
              </w:rPr>
            </w:pPr>
            <w:r>
              <w:rPr>
                <w:rFonts w:hint="eastAsia"/>
                <w:sz w:val="20"/>
              </w:rPr>
              <w:t>孝感</w:t>
            </w:r>
          </w:p>
        </w:tc>
        <w:tc>
          <w:tcPr>
            <w:tcW w:w="942" w:type="dxa"/>
            <w:tcBorders>
              <w:top w:val="nil"/>
              <w:left w:val="nil"/>
              <w:bottom w:val="single" w:color="auto" w:sz="4" w:space="0"/>
              <w:right w:val="single" w:color="auto" w:sz="4" w:space="0"/>
            </w:tcBorders>
            <w:shd w:val="clear" w:color="auto" w:fill="FFFFFF"/>
            <w:vAlign w:val="center"/>
          </w:tcPr>
          <w:p w14:paraId="23B3F2E3">
            <w:pPr>
              <w:pStyle w:val="106"/>
              <w:snapToGrid w:val="0"/>
              <w:spacing w:before="31" w:beforeLines="10" w:after="31" w:afterLines="10" w:line="300" w:lineRule="exact"/>
              <w:ind w:left="-112" w:right="-112"/>
              <w:rPr>
                <w:sz w:val="20"/>
              </w:rPr>
            </w:pPr>
            <w:r>
              <w:rPr>
                <w:rFonts w:hint="eastAsia"/>
                <w:sz w:val="20"/>
              </w:rPr>
              <w:t>王母湖</w:t>
            </w:r>
          </w:p>
        </w:tc>
        <w:tc>
          <w:tcPr>
            <w:tcW w:w="886" w:type="dxa"/>
            <w:tcBorders>
              <w:top w:val="nil"/>
              <w:left w:val="nil"/>
              <w:bottom w:val="single" w:color="auto" w:sz="4" w:space="0"/>
              <w:right w:val="single" w:color="auto" w:sz="4" w:space="0"/>
            </w:tcBorders>
            <w:shd w:val="clear" w:color="auto" w:fill="FFFFFF"/>
            <w:vAlign w:val="center"/>
          </w:tcPr>
          <w:p w14:paraId="11C4ADD3">
            <w:pPr>
              <w:pStyle w:val="106"/>
              <w:snapToGrid w:val="0"/>
              <w:spacing w:before="31" w:beforeLines="10" w:after="31" w:afterLines="10" w:line="300" w:lineRule="exact"/>
              <w:ind w:left="-112" w:right="-112"/>
              <w:rPr>
                <w:sz w:val="20"/>
              </w:rPr>
            </w:pPr>
            <w:r>
              <w:rPr>
                <w:rFonts w:hint="eastAsia"/>
                <w:sz w:val="20"/>
              </w:rPr>
              <w:t>王母湖</w:t>
            </w:r>
          </w:p>
        </w:tc>
        <w:tc>
          <w:tcPr>
            <w:tcW w:w="1783" w:type="dxa"/>
            <w:tcBorders>
              <w:top w:val="nil"/>
              <w:left w:val="nil"/>
              <w:bottom w:val="single" w:color="auto" w:sz="4" w:space="0"/>
              <w:right w:val="single" w:color="auto" w:sz="4" w:space="0"/>
            </w:tcBorders>
            <w:shd w:val="clear" w:color="auto" w:fill="FFFFFF"/>
            <w:vAlign w:val="center"/>
          </w:tcPr>
          <w:p w14:paraId="35D3AD58">
            <w:pPr>
              <w:pStyle w:val="106"/>
              <w:snapToGrid w:val="0"/>
              <w:spacing w:before="31" w:beforeLines="10" w:after="31" w:afterLines="10" w:line="300" w:lineRule="exact"/>
              <w:ind w:left="-112" w:right="-112"/>
              <w:rPr>
                <w:sz w:val="20"/>
              </w:rPr>
            </w:pPr>
            <w:r>
              <w:rPr>
                <w:rFonts w:hint="eastAsia"/>
                <w:sz w:val="20"/>
              </w:rPr>
              <w:t>湖泊</w:t>
            </w:r>
          </w:p>
        </w:tc>
        <w:tc>
          <w:tcPr>
            <w:tcW w:w="4820" w:type="dxa"/>
            <w:tcBorders>
              <w:top w:val="nil"/>
              <w:left w:val="nil"/>
              <w:bottom w:val="single" w:color="auto" w:sz="4" w:space="0"/>
              <w:right w:val="single" w:color="auto" w:sz="4" w:space="0"/>
            </w:tcBorders>
            <w:shd w:val="clear" w:color="auto" w:fill="FFFFFF"/>
            <w:vAlign w:val="center"/>
          </w:tcPr>
          <w:p w14:paraId="1E5E30ED">
            <w:pPr>
              <w:pStyle w:val="106"/>
              <w:snapToGrid w:val="0"/>
              <w:spacing w:before="31" w:beforeLines="10" w:after="31" w:afterLines="10" w:line="300" w:lineRule="exact"/>
              <w:ind w:left="-112" w:right="-112"/>
              <w:rPr>
                <w:sz w:val="20"/>
              </w:rPr>
            </w:pPr>
            <w:r>
              <w:rPr>
                <w:rFonts w:hint="eastAsia"/>
                <w:sz w:val="20"/>
              </w:rPr>
              <w:t>氨氮、高锰酸盐指数、总磷、总氮、五参数</w:t>
            </w:r>
          </w:p>
        </w:tc>
      </w:tr>
      <w:tr w14:paraId="4C613187">
        <w:tblPrEx>
          <w:tblCellMar>
            <w:top w:w="0" w:type="dxa"/>
            <w:left w:w="108" w:type="dxa"/>
            <w:bottom w:w="0" w:type="dxa"/>
            <w:right w:w="108" w:type="dxa"/>
          </w:tblCellMar>
        </w:tblPrEx>
        <w:trPr>
          <w:jc w:val="center"/>
        </w:trPr>
        <w:tc>
          <w:tcPr>
            <w:tcW w:w="329" w:type="dxa"/>
            <w:tcBorders>
              <w:top w:val="nil"/>
              <w:left w:val="single" w:color="auto" w:sz="4" w:space="0"/>
              <w:bottom w:val="single" w:color="auto" w:sz="4" w:space="0"/>
              <w:right w:val="single" w:color="auto" w:sz="4" w:space="0"/>
            </w:tcBorders>
            <w:shd w:val="clear" w:color="auto" w:fill="FFFFFF"/>
            <w:vAlign w:val="center"/>
          </w:tcPr>
          <w:p w14:paraId="4F25B68C">
            <w:pPr>
              <w:pStyle w:val="106"/>
              <w:snapToGrid w:val="0"/>
              <w:spacing w:before="31" w:beforeLines="10" w:after="31" w:afterLines="10" w:line="300" w:lineRule="exact"/>
              <w:ind w:left="-112" w:right="-112"/>
              <w:rPr>
                <w:sz w:val="20"/>
              </w:rPr>
            </w:pPr>
            <w:r>
              <w:rPr>
                <w:rFonts w:hint="eastAsia"/>
                <w:sz w:val="20"/>
              </w:rPr>
              <w:t>22</w:t>
            </w:r>
          </w:p>
        </w:tc>
        <w:tc>
          <w:tcPr>
            <w:tcW w:w="699" w:type="dxa"/>
            <w:tcBorders>
              <w:top w:val="nil"/>
              <w:left w:val="nil"/>
              <w:bottom w:val="single" w:color="auto" w:sz="4" w:space="0"/>
              <w:right w:val="single" w:color="auto" w:sz="4" w:space="0"/>
            </w:tcBorders>
            <w:shd w:val="clear" w:color="auto" w:fill="FFFFFF"/>
            <w:vAlign w:val="center"/>
          </w:tcPr>
          <w:p w14:paraId="25EC6628">
            <w:pPr>
              <w:pStyle w:val="106"/>
              <w:snapToGrid w:val="0"/>
              <w:spacing w:before="31" w:beforeLines="10" w:after="31" w:afterLines="10" w:line="300" w:lineRule="exact"/>
              <w:ind w:left="-112" w:right="-112"/>
              <w:rPr>
                <w:sz w:val="20"/>
              </w:rPr>
            </w:pPr>
            <w:r>
              <w:rPr>
                <w:rFonts w:hint="eastAsia"/>
                <w:sz w:val="20"/>
              </w:rPr>
              <w:t>咸宁</w:t>
            </w:r>
          </w:p>
        </w:tc>
        <w:tc>
          <w:tcPr>
            <w:tcW w:w="942" w:type="dxa"/>
            <w:tcBorders>
              <w:top w:val="nil"/>
              <w:left w:val="nil"/>
              <w:bottom w:val="single" w:color="auto" w:sz="4" w:space="0"/>
              <w:right w:val="single" w:color="auto" w:sz="4" w:space="0"/>
            </w:tcBorders>
            <w:shd w:val="clear" w:color="auto" w:fill="FFFFFF"/>
            <w:vAlign w:val="center"/>
          </w:tcPr>
          <w:p w14:paraId="0F8E7659">
            <w:pPr>
              <w:pStyle w:val="106"/>
              <w:snapToGrid w:val="0"/>
              <w:spacing w:before="31" w:beforeLines="10" w:after="31" w:afterLines="10" w:line="300" w:lineRule="exact"/>
              <w:ind w:left="-112" w:right="-112"/>
              <w:rPr>
                <w:sz w:val="20"/>
              </w:rPr>
            </w:pPr>
            <w:r>
              <w:rPr>
                <w:rFonts w:hint="eastAsia"/>
                <w:sz w:val="20"/>
              </w:rPr>
              <w:t>车埠镇盘石村</w:t>
            </w:r>
          </w:p>
        </w:tc>
        <w:tc>
          <w:tcPr>
            <w:tcW w:w="886" w:type="dxa"/>
            <w:tcBorders>
              <w:top w:val="nil"/>
              <w:left w:val="nil"/>
              <w:bottom w:val="single" w:color="auto" w:sz="4" w:space="0"/>
              <w:right w:val="single" w:color="auto" w:sz="4" w:space="0"/>
            </w:tcBorders>
            <w:shd w:val="clear" w:color="auto" w:fill="FFFFFF"/>
            <w:vAlign w:val="center"/>
          </w:tcPr>
          <w:p w14:paraId="3555B5DA">
            <w:pPr>
              <w:pStyle w:val="106"/>
              <w:snapToGrid w:val="0"/>
              <w:spacing w:before="31" w:beforeLines="10" w:after="31" w:afterLines="10" w:line="300" w:lineRule="exact"/>
              <w:ind w:left="-112" w:right="-112"/>
              <w:rPr>
                <w:sz w:val="20"/>
              </w:rPr>
            </w:pPr>
            <w:r>
              <w:rPr>
                <w:rFonts w:hint="eastAsia"/>
                <w:sz w:val="20"/>
              </w:rPr>
              <w:t>陆水河</w:t>
            </w:r>
          </w:p>
        </w:tc>
        <w:tc>
          <w:tcPr>
            <w:tcW w:w="1783" w:type="dxa"/>
            <w:tcBorders>
              <w:top w:val="nil"/>
              <w:left w:val="nil"/>
              <w:bottom w:val="single" w:color="auto" w:sz="4" w:space="0"/>
              <w:right w:val="single" w:color="auto" w:sz="4" w:space="0"/>
            </w:tcBorders>
            <w:shd w:val="clear" w:color="auto" w:fill="FFFFFF"/>
            <w:vAlign w:val="center"/>
          </w:tcPr>
          <w:p w14:paraId="4C172F49">
            <w:pPr>
              <w:pStyle w:val="106"/>
              <w:snapToGrid w:val="0"/>
              <w:spacing w:before="31" w:beforeLines="10" w:after="31" w:afterLines="10" w:line="300" w:lineRule="exact"/>
              <w:ind w:left="-112" w:right="-112"/>
              <w:rPr>
                <w:sz w:val="20"/>
              </w:rPr>
            </w:pPr>
            <w:r>
              <w:rPr>
                <w:rFonts w:hint="eastAsia"/>
                <w:sz w:val="20"/>
              </w:rPr>
              <w:t>县界（赤壁-嘉鱼）</w:t>
            </w:r>
          </w:p>
        </w:tc>
        <w:tc>
          <w:tcPr>
            <w:tcW w:w="4820" w:type="dxa"/>
            <w:tcBorders>
              <w:top w:val="nil"/>
              <w:left w:val="nil"/>
              <w:bottom w:val="single" w:color="auto" w:sz="4" w:space="0"/>
              <w:right w:val="single" w:color="auto" w:sz="4" w:space="0"/>
            </w:tcBorders>
            <w:shd w:val="clear" w:color="auto" w:fill="FFFFFF"/>
            <w:vAlign w:val="center"/>
          </w:tcPr>
          <w:p w14:paraId="3AECC935">
            <w:pPr>
              <w:pStyle w:val="106"/>
              <w:snapToGrid w:val="0"/>
              <w:spacing w:before="31" w:beforeLines="10" w:after="31" w:afterLines="10" w:line="300" w:lineRule="exact"/>
              <w:ind w:left="-112" w:right="-112"/>
              <w:rPr>
                <w:sz w:val="20"/>
              </w:rPr>
            </w:pPr>
            <w:r>
              <w:rPr>
                <w:rFonts w:hint="eastAsia"/>
                <w:sz w:val="20"/>
              </w:rPr>
              <w:t>氨氮、高锰酸盐指数、总磷、总氮、五参数</w:t>
            </w:r>
          </w:p>
        </w:tc>
      </w:tr>
      <w:tr w14:paraId="568E8C94">
        <w:tblPrEx>
          <w:tblCellMar>
            <w:top w:w="0" w:type="dxa"/>
            <w:left w:w="108" w:type="dxa"/>
            <w:bottom w:w="0" w:type="dxa"/>
            <w:right w:w="108" w:type="dxa"/>
          </w:tblCellMar>
        </w:tblPrEx>
        <w:trPr>
          <w:jc w:val="center"/>
        </w:trPr>
        <w:tc>
          <w:tcPr>
            <w:tcW w:w="329" w:type="dxa"/>
            <w:tcBorders>
              <w:top w:val="nil"/>
              <w:left w:val="single" w:color="auto" w:sz="4" w:space="0"/>
              <w:bottom w:val="single" w:color="auto" w:sz="4" w:space="0"/>
              <w:right w:val="single" w:color="auto" w:sz="4" w:space="0"/>
            </w:tcBorders>
            <w:shd w:val="clear" w:color="auto" w:fill="FFFFFF"/>
            <w:vAlign w:val="center"/>
          </w:tcPr>
          <w:p w14:paraId="3C4B352D">
            <w:pPr>
              <w:pStyle w:val="106"/>
              <w:snapToGrid w:val="0"/>
              <w:spacing w:before="31" w:beforeLines="10" w:after="31" w:afterLines="10" w:line="300" w:lineRule="exact"/>
              <w:ind w:left="-112" w:right="-112"/>
              <w:rPr>
                <w:sz w:val="20"/>
              </w:rPr>
            </w:pPr>
            <w:r>
              <w:rPr>
                <w:rFonts w:hint="eastAsia"/>
                <w:sz w:val="20"/>
              </w:rPr>
              <w:t>23</w:t>
            </w:r>
          </w:p>
        </w:tc>
        <w:tc>
          <w:tcPr>
            <w:tcW w:w="699" w:type="dxa"/>
            <w:tcBorders>
              <w:top w:val="nil"/>
              <w:left w:val="nil"/>
              <w:bottom w:val="single" w:color="auto" w:sz="4" w:space="0"/>
              <w:right w:val="single" w:color="auto" w:sz="4" w:space="0"/>
            </w:tcBorders>
            <w:shd w:val="clear" w:color="auto" w:fill="FFFFFF"/>
            <w:vAlign w:val="center"/>
          </w:tcPr>
          <w:p w14:paraId="1DB28D2D">
            <w:pPr>
              <w:pStyle w:val="106"/>
              <w:snapToGrid w:val="0"/>
              <w:spacing w:before="31" w:beforeLines="10" w:after="31" w:afterLines="10" w:line="300" w:lineRule="exact"/>
              <w:ind w:left="-112" w:right="-112"/>
              <w:rPr>
                <w:sz w:val="20"/>
              </w:rPr>
            </w:pPr>
            <w:r>
              <w:rPr>
                <w:rFonts w:hint="eastAsia"/>
                <w:sz w:val="20"/>
              </w:rPr>
              <w:t>咸宁</w:t>
            </w:r>
          </w:p>
        </w:tc>
        <w:tc>
          <w:tcPr>
            <w:tcW w:w="942" w:type="dxa"/>
            <w:tcBorders>
              <w:top w:val="nil"/>
              <w:left w:val="nil"/>
              <w:bottom w:val="single" w:color="auto" w:sz="4" w:space="0"/>
              <w:right w:val="single" w:color="auto" w:sz="4" w:space="0"/>
            </w:tcBorders>
            <w:shd w:val="clear" w:color="auto" w:fill="FFFFFF"/>
            <w:vAlign w:val="center"/>
          </w:tcPr>
          <w:p w14:paraId="69AC42CB">
            <w:pPr>
              <w:pStyle w:val="106"/>
              <w:snapToGrid w:val="0"/>
              <w:spacing w:before="31" w:beforeLines="10" w:after="31" w:afterLines="10" w:line="300" w:lineRule="exact"/>
              <w:ind w:left="-112" w:right="-112"/>
              <w:rPr>
                <w:sz w:val="20"/>
              </w:rPr>
            </w:pPr>
            <w:r>
              <w:rPr>
                <w:rFonts w:hint="eastAsia"/>
                <w:sz w:val="20"/>
              </w:rPr>
              <w:t>石咀头</w:t>
            </w:r>
          </w:p>
        </w:tc>
        <w:tc>
          <w:tcPr>
            <w:tcW w:w="886" w:type="dxa"/>
            <w:tcBorders>
              <w:top w:val="nil"/>
              <w:left w:val="nil"/>
              <w:bottom w:val="single" w:color="auto" w:sz="4" w:space="0"/>
              <w:right w:val="single" w:color="auto" w:sz="4" w:space="0"/>
            </w:tcBorders>
            <w:shd w:val="clear" w:color="auto" w:fill="FFFFFF"/>
            <w:vAlign w:val="center"/>
          </w:tcPr>
          <w:p w14:paraId="4CCCF087">
            <w:pPr>
              <w:pStyle w:val="106"/>
              <w:snapToGrid w:val="0"/>
              <w:spacing w:before="31" w:beforeLines="10" w:after="31" w:afterLines="10" w:line="300" w:lineRule="exact"/>
              <w:ind w:left="-112" w:right="-112"/>
              <w:rPr>
                <w:sz w:val="20"/>
              </w:rPr>
            </w:pPr>
            <w:r>
              <w:rPr>
                <w:rFonts w:hint="eastAsia"/>
                <w:sz w:val="20"/>
              </w:rPr>
              <w:t>陆水河</w:t>
            </w:r>
          </w:p>
        </w:tc>
        <w:tc>
          <w:tcPr>
            <w:tcW w:w="1783" w:type="dxa"/>
            <w:tcBorders>
              <w:top w:val="nil"/>
              <w:left w:val="nil"/>
              <w:bottom w:val="single" w:color="auto" w:sz="4" w:space="0"/>
              <w:right w:val="single" w:color="auto" w:sz="4" w:space="0"/>
            </w:tcBorders>
            <w:shd w:val="clear" w:color="auto" w:fill="FFFFFF"/>
            <w:vAlign w:val="center"/>
          </w:tcPr>
          <w:p w14:paraId="6C322CD3">
            <w:pPr>
              <w:pStyle w:val="106"/>
              <w:snapToGrid w:val="0"/>
              <w:spacing w:before="31" w:beforeLines="10" w:after="31" w:afterLines="10" w:line="300" w:lineRule="exact"/>
              <w:ind w:left="-112" w:right="-112"/>
              <w:rPr>
                <w:sz w:val="20"/>
              </w:rPr>
            </w:pPr>
            <w:r>
              <w:rPr>
                <w:rFonts w:hint="eastAsia"/>
                <w:sz w:val="20"/>
              </w:rPr>
              <w:t>县界（通城-崇阳）</w:t>
            </w:r>
          </w:p>
        </w:tc>
        <w:tc>
          <w:tcPr>
            <w:tcW w:w="4820" w:type="dxa"/>
            <w:tcBorders>
              <w:top w:val="nil"/>
              <w:left w:val="nil"/>
              <w:bottom w:val="single" w:color="auto" w:sz="4" w:space="0"/>
              <w:right w:val="single" w:color="auto" w:sz="4" w:space="0"/>
            </w:tcBorders>
            <w:shd w:val="clear" w:color="auto" w:fill="FFFFFF"/>
            <w:vAlign w:val="center"/>
          </w:tcPr>
          <w:p w14:paraId="0546A1A3">
            <w:pPr>
              <w:pStyle w:val="106"/>
              <w:snapToGrid w:val="0"/>
              <w:spacing w:before="31" w:beforeLines="10" w:after="31" w:afterLines="10" w:line="300" w:lineRule="exact"/>
              <w:ind w:left="-112" w:right="-112"/>
              <w:rPr>
                <w:sz w:val="20"/>
              </w:rPr>
            </w:pPr>
            <w:r>
              <w:rPr>
                <w:rFonts w:hint="eastAsia"/>
                <w:sz w:val="20"/>
              </w:rPr>
              <w:t>氨氮、高锰酸盐指数、总磷、总氮、五参数</w:t>
            </w:r>
          </w:p>
        </w:tc>
      </w:tr>
      <w:tr w14:paraId="75EBB1C0">
        <w:tblPrEx>
          <w:tblCellMar>
            <w:top w:w="0" w:type="dxa"/>
            <w:left w:w="108" w:type="dxa"/>
            <w:bottom w:w="0" w:type="dxa"/>
            <w:right w:w="108" w:type="dxa"/>
          </w:tblCellMar>
        </w:tblPrEx>
        <w:trPr>
          <w:jc w:val="center"/>
        </w:trPr>
        <w:tc>
          <w:tcPr>
            <w:tcW w:w="329" w:type="dxa"/>
            <w:tcBorders>
              <w:top w:val="nil"/>
              <w:left w:val="single" w:color="auto" w:sz="4" w:space="0"/>
              <w:bottom w:val="single" w:color="auto" w:sz="4" w:space="0"/>
              <w:right w:val="single" w:color="auto" w:sz="4" w:space="0"/>
            </w:tcBorders>
            <w:shd w:val="clear" w:color="auto" w:fill="FFFFFF"/>
            <w:vAlign w:val="center"/>
          </w:tcPr>
          <w:p w14:paraId="2002D552">
            <w:pPr>
              <w:pStyle w:val="106"/>
              <w:snapToGrid w:val="0"/>
              <w:spacing w:before="31" w:beforeLines="10" w:after="31" w:afterLines="10" w:line="300" w:lineRule="exact"/>
              <w:ind w:left="-112" w:right="-112"/>
              <w:rPr>
                <w:sz w:val="20"/>
              </w:rPr>
            </w:pPr>
            <w:r>
              <w:rPr>
                <w:rFonts w:hint="eastAsia"/>
                <w:sz w:val="20"/>
              </w:rPr>
              <w:t>24</w:t>
            </w:r>
          </w:p>
        </w:tc>
        <w:tc>
          <w:tcPr>
            <w:tcW w:w="699" w:type="dxa"/>
            <w:tcBorders>
              <w:top w:val="nil"/>
              <w:left w:val="nil"/>
              <w:bottom w:val="single" w:color="auto" w:sz="4" w:space="0"/>
              <w:right w:val="single" w:color="auto" w:sz="4" w:space="0"/>
            </w:tcBorders>
            <w:shd w:val="clear" w:color="auto" w:fill="FFFFFF"/>
            <w:vAlign w:val="center"/>
          </w:tcPr>
          <w:p w14:paraId="6BE8A648">
            <w:pPr>
              <w:pStyle w:val="106"/>
              <w:snapToGrid w:val="0"/>
              <w:spacing w:before="31" w:beforeLines="10" w:after="31" w:afterLines="10" w:line="300" w:lineRule="exact"/>
              <w:ind w:left="-112" w:right="-112"/>
              <w:rPr>
                <w:sz w:val="20"/>
              </w:rPr>
            </w:pPr>
            <w:r>
              <w:rPr>
                <w:rFonts w:hint="eastAsia"/>
                <w:sz w:val="20"/>
              </w:rPr>
              <w:t>恩施</w:t>
            </w:r>
          </w:p>
        </w:tc>
        <w:tc>
          <w:tcPr>
            <w:tcW w:w="942" w:type="dxa"/>
            <w:tcBorders>
              <w:top w:val="nil"/>
              <w:left w:val="nil"/>
              <w:bottom w:val="single" w:color="auto" w:sz="4" w:space="0"/>
              <w:right w:val="single" w:color="auto" w:sz="4" w:space="0"/>
            </w:tcBorders>
            <w:shd w:val="clear" w:color="auto" w:fill="FFFFFF"/>
            <w:vAlign w:val="center"/>
          </w:tcPr>
          <w:p w14:paraId="742F7F2F">
            <w:pPr>
              <w:pStyle w:val="106"/>
              <w:snapToGrid w:val="0"/>
              <w:spacing w:before="31" w:beforeLines="10" w:after="31" w:afterLines="10" w:line="300" w:lineRule="exact"/>
              <w:ind w:left="-112" w:right="-112"/>
              <w:rPr>
                <w:sz w:val="20"/>
              </w:rPr>
            </w:pPr>
            <w:r>
              <w:rPr>
                <w:rFonts w:hint="eastAsia"/>
                <w:sz w:val="20"/>
              </w:rPr>
              <w:t>长沙河</w:t>
            </w:r>
          </w:p>
        </w:tc>
        <w:tc>
          <w:tcPr>
            <w:tcW w:w="886" w:type="dxa"/>
            <w:tcBorders>
              <w:top w:val="nil"/>
              <w:left w:val="nil"/>
              <w:bottom w:val="single" w:color="auto" w:sz="4" w:space="0"/>
              <w:right w:val="single" w:color="auto" w:sz="4" w:space="0"/>
            </w:tcBorders>
            <w:shd w:val="clear" w:color="auto" w:fill="FFFFFF"/>
            <w:vAlign w:val="center"/>
          </w:tcPr>
          <w:p w14:paraId="694FFB5C">
            <w:pPr>
              <w:pStyle w:val="106"/>
              <w:snapToGrid w:val="0"/>
              <w:spacing w:before="31" w:beforeLines="10" w:after="31" w:afterLines="10" w:line="300" w:lineRule="exact"/>
              <w:ind w:left="-112" w:right="-112"/>
              <w:rPr>
                <w:sz w:val="20"/>
              </w:rPr>
            </w:pPr>
            <w:r>
              <w:rPr>
                <w:rFonts w:hint="eastAsia"/>
                <w:sz w:val="20"/>
              </w:rPr>
              <w:t>清江</w:t>
            </w:r>
          </w:p>
        </w:tc>
        <w:tc>
          <w:tcPr>
            <w:tcW w:w="1783" w:type="dxa"/>
            <w:tcBorders>
              <w:top w:val="nil"/>
              <w:left w:val="nil"/>
              <w:bottom w:val="single" w:color="auto" w:sz="4" w:space="0"/>
              <w:right w:val="single" w:color="auto" w:sz="4" w:space="0"/>
            </w:tcBorders>
            <w:shd w:val="clear" w:color="auto" w:fill="FFFFFF"/>
            <w:vAlign w:val="center"/>
          </w:tcPr>
          <w:p w14:paraId="0281F757">
            <w:pPr>
              <w:pStyle w:val="106"/>
              <w:snapToGrid w:val="0"/>
              <w:spacing w:before="31" w:beforeLines="10" w:after="31" w:afterLines="10" w:line="300" w:lineRule="exact"/>
              <w:ind w:left="-112" w:right="-112"/>
              <w:rPr>
                <w:sz w:val="20"/>
              </w:rPr>
            </w:pPr>
            <w:r>
              <w:rPr>
                <w:rFonts w:hint="eastAsia"/>
                <w:sz w:val="20"/>
              </w:rPr>
              <w:t>县界（恩施-宣恩）</w:t>
            </w:r>
          </w:p>
        </w:tc>
        <w:tc>
          <w:tcPr>
            <w:tcW w:w="4820" w:type="dxa"/>
            <w:tcBorders>
              <w:top w:val="nil"/>
              <w:left w:val="nil"/>
              <w:bottom w:val="single" w:color="auto" w:sz="4" w:space="0"/>
              <w:right w:val="single" w:color="auto" w:sz="4" w:space="0"/>
            </w:tcBorders>
            <w:shd w:val="clear" w:color="auto" w:fill="FFFFFF"/>
            <w:vAlign w:val="center"/>
          </w:tcPr>
          <w:p w14:paraId="24BA570E">
            <w:pPr>
              <w:pStyle w:val="106"/>
              <w:snapToGrid w:val="0"/>
              <w:spacing w:before="31" w:beforeLines="10" w:after="31" w:afterLines="10" w:line="300" w:lineRule="exact"/>
              <w:ind w:left="-112" w:right="-112"/>
              <w:rPr>
                <w:sz w:val="20"/>
              </w:rPr>
            </w:pPr>
            <w:r>
              <w:rPr>
                <w:rFonts w:hint="eastAsia"/>
                <w:sz w:val="20"/>
              </w:rPr>
              <w:t>氨氮、高锰酸盐指数、总磷、总氮、五参数</w:t>
            </w:r>
          </w:p>
        </w:tc>
      </w:tr>
      <w:tr w14:paraId="3D853CB9">
        <w:tblPrEx>
          <w:tblCellMar>
            <w:top w:w="0" w:type="dxa"/>
            <w:left w:w="108" w:type="dxa"/>
            <w:bottom w:w="0" w:type="dxa"/>
            <w:right w:w="108" w:type="dxa"/>
          </w:tblCellMar>
        </w:tblPrEx>
        <w:trPr>
          <w:jc w:val="center"/>
        </w:trPr>
        <w:tc>
          <w:tcPr>
            <w:tcW w:w="329" w:type="dxa"/>
            <w:tcBorders>
              <w:top w:val="nil"/>
              <w:left w:val="single" w:color="auto" w:sz="4" w:space="0"/>
              <w:bottom w:val="single" w:color="auto" w:sz="4" w:space="0"/>
              <w:right w:val="single" w:color="auto" w:sz="4" w:space="0"/>
            </w:tcBorders>
            <w:shd w:val="clear" w:color="auto" w:fill="FFFFFF"/>
            <w:vAlign w:val="center"/>
          </w:tcPr>
          <w:p w14:paraId="23FD4F61">
            <w:pPr>
              <w:pStyle w:val="106"/>
              <w:snapToGrid w:val="0"/>
              <w:spacing w:before="31" w:beforeLines="10" w:after="31" w:afterLines="10" w:line="300" w:lineRule="exact"/>
              <w:ind w:left="-112" w:right="-112"/>
              <w:rPr>
                <w:sz w:val="20"/>
              </w:rPr>
            </w:pPr>
            <w:r>
              <w:rPr>
                <w:rFonts w:hint="eastAsia"/>
                <w:sz w:val="20"/>
              </w:rPr>
              <w:t>25</w:t>
            </w:r>
          </w:p>
        </w:tc>
        <w:tc>
          <w:tcPr>
            <w:tcW w:w="699" w:type="dxa"/>
            <w:tcBorders>
              <w:top w:val="nil"/>
              <w:left w:val="nil"/>
              <w:bottom w:val="single" w:color="auto" w:sz="4" w:space="0"/>
              <w:right w:val="single" w:color="auto" w:sz="4" w:space="0"/>
            </w:tcBorders>
            <w:shd w:val="clear" w:color="auto" w:fill="FFFFFF"/>
            <w:vAlign w:val="center"/>
          </w:tcPr>
          <w:p w14:paraId="05F8C5C8">
            <w:pPr>
              <w:pStyle w:val="106"/>
              <w:snapToGrid w:val="0"/>
              <w:spacing w:before="31" w:beforeLines="10" w:after="31" w:afterLines="10" w:line="300" w:lineRule="exact"/>
              <w:ind w:left="-112" w:right="-112"/>
              <w:rPr>
                <w:sz w:val="20"/>
              </w:rPr>
            </w:pPr>
            <w:r>
              <w:rPr>
                <w:rFonts w:hint="eastAsia"/>
                <w:sz w:val="20"/>
              </w:rPr>
              <w:t>恩施</w:t>
            </w:r>
          </w:p>
        </w:tc>
        <w:tc>
          <w:tcPr>
            <w:tcW w:w="942" w:type="dxa"/>
            <w:tcBorders>
              <w:top w:val="nil"/>
              <w:left w:val="nil"/>
              <w:bottom w:val="single" w:color="auto" w:sz="4" w:space="0"/>
              <w:right w:val="single" w:color="auto" w:sz="4" w:space="0"/>
            </w:tcBorders>
            <w:shd w:val="clear" w:color="auto" w:fill="FFFFFF"/>
            <w:vAlign w:val="center"/>
          </w:tcPr>
          <w:p w14:paraId="6C95C113">
            <w:pPr>
              <w:pStyle w:val="106"/>
              <w:snapToGrid w:val="0"/>
              <w:spacing w:before="31" w:beforeLines="10" w:after="31" w:afterLines="10" w:line="300" w:lineRule="exact"/>
              <w:ind w:left="-112" w:right="-112"/>
              <w:rPr>
                <w:sz w:val="20"/>
              </w:rPr>
            </w:pPr>
            <w:r>
              <w:rPr>
                <w:rFonts w:hint="eastAsia"/>
                <w:sz w:val="20"/>
              </w:rPr>
              <w:t>景阳河</w:t>
            </w:r>
          </w:p>
        </w:tc>
        <w:tc>
          <w:tcPr>
            <w:tcW w:w="886" w:type="dxa"/>
            <w:tcBorders>
              <w:top w:val="nil"/>
              <w:left w:val="nil"/>
              <w:bottom w:val="single" w:color="auto" w:sz="4" w:space="0"/>
              <w:right w:val="single" w:color="auto" w:sz="4" w:space="0"/>
            </w:tcBorders>
            <w:shd w:val="clear" w:color="auto" w:fill="FFFFFF"/>
            <w:vAlign w:val="center"/>
          </w:tcPr>
          <w:p w14:paraId="3BA1F794">
            <w:pPr>
              <w:pStyle w:val="106"/>
              <w:snapToGrid w:val="0"/>
              <w:spacing w:before="31" w:beforeLines="10" w:after="31" w:afterLines="10" w:line="300" w:lineRule="exact"/>
              <w:ind w:left="-112" w:right="-112"/>
              <w:rPr>
                <w:sz w:val="20"/>
              </w:rPr>
            </w:pPr>
            <w:r>
              <w:rPr>
                <w:rFonts w:hint="eastAsia"/>
                <w:sz w:val="20"/>
              </w:rPr>
              <w:t>清江</w:t>
            </w:r>
          </w:p>
        </w:tc>
        <w:tc>
          <w:tcPr>
            <w:tcW w:w="1783" w:type="dxa"/>
            <w:tcBorders>
              <w:top w:val="nil"/>
              <w:left w:val="nil"/>
              <w:bottom w:val="single" w:color="auto" w:sz="4" w:space="0"/>
              <w:right w:val="single" w:color="auto" w:sz="4" w:space="0"/>
            </w:tcBorders>
            <w:shd w:val="clear" w:color="auto" w:fill="FFFFFF"/>
            <w:vAlign w:val="center"/>
          </w:tcPr>
          <w:p w14:paraId="26997F29">
            <w:pPr>
              <w:pStyle w:val="106"/>
              <w:snapToGrid w:val="0"/>
              <w:spacing w:before="31" w:beforeLines="10" w:after="31" w:afterLines="10" w:line="300" w:lineRule="exact"/>
              <w:ind w:left="-112" w:right="-112"/>
              <w:rPr>
                <w:sz w:val="20"/>
              </w:rPr>
            </w:pPr>
            <w:r>
              <w:rPr>
                <w:rFonts w:hint="eastAsia"/>
                <w:sz w:val="20"/>
              </w:rPr>
              <w:t>县界（恩施-建始）</w:t>
            </w:r>
          </w:p>
        </w:tc>
        <w:tc>
          <w:tcPr>
            <w:tcW w:w="4820" w:type="dxa"/>
            <w:tcBorders>
              <w:top w:val="nil"/>
              <w:left w:val="nil"/>
              <w:bottom w:val="single" w:color="auto" w:sz="4" w:space="0"/>
              <w:right w:val="single" w:color="auto" w:sz="4" w:space="0"/>
            </w:tcBorders>
            <w:shd w:val="clear" w:color="auto" w:fill="FFFFFF"/>
            <w:vAlign w:val="center"/>
          </w:tcPr>
          <w:p w14:paraId="73650706">
            <w:pPr>
              <w:pStyle w:val="106"/>
              <w:snapToGrid w:val="0"/>
              <w:spacing w:before="31" w:beforeLines="10" w:after="31" w:afterLines="10" w:line="300" w:lineRule="exact"/>
              <w:ind w:left="-112" w:right="-112"/>
              <w:rPr>
                <w:sz w:val="20"/>
              </w:rPr>
            </w:pPr>
            <w:r>
              <w:rPr>
                <w:rFonts w:hint="eastAsia"/>
                <w:sz w:val="20"/>
              </w:rPr>
              <w:t>氨氮、高锰酸盐指数、总磷、总氮、五参数</w:t>
            </w:r>
          </w:p>
        </w:tc>
      </w:tr>
      <w:tr w14:paraId="6B1C683E">
        <w:tblPrEx>
          <w:tblCellMar>
            <w:top w:w="0" w:type="dxa"/>
            <w:left w:w="108" w:type="dxa"/>
            <w:bottom w:w="0" w:type="dxa"/>
            <w:right w:w="108" w:type="dxa"/>
          </w:tblCellMar>
        </w:tblPrEx>
        <w:trPr>
          <w:jc w:val="center"/>
        </w:trPr>
        <w:tc>
          <w:tcPr>
            <w:tcW w:w="329" w:type="dxa"/>
            <w:tcBorders>
              <w:top w:val="nil"/>
              <w:left w:val="single" w:color="auto" w:sz="4" w:space="0"/>
              <w:bottom w:val="single" w:color="auto" w:sz="4" w:space="0"/>
              <w:right w:val="single" w:color="auto" w:sz="4" w:space="0"/>
            </w:tcBorders>
            <w:shd w:val="clear" w:color="auto" w:fill="FFFFFF"/>
            <w:vAlign w:val="center"/>
          </w:tcPr>
          <w:p w14:paraId="30E4E06A">
            <w:pPr>
              <w:pStyle w:val="106"/>
              <w:snapToGrid w:val="0"/>
              <w:spacing w:before="31" w:beforeLines="10" w:after="31" w:afterLines="10" w:line="300" w:lineRule="exact"/>
              <w:ind w:left="-112" w:right="-112"/>
              <w:rPr>
                <w:sz w:val="20"/>
              </w:rPr>
            </w:pPr>
            <w:r>
              <w:rPr>
                <w:rFonts w:hint="eastAsia"/>
                <w:sz w:val="20"/>
              </w:rPr>
              <w:t>26</w:t>
            </w:r>
          </w:p>
        </w:tc>
        <w:tc>
          <w:tcPr>
            <w:tcW w:w="699" w:type="dxa"/>
            <w:tcBorders>
              <w:top w:val="nil"/>
              <w:left w:val="nil"/>
              <w:bottom w:val="single" w:color="auto" w:sz="4" w:space="0"/>
              <w:right w:val="single" w:color="auto" w:sz="4" w:space="0"/>
            </w:tcBorders>
            <w:shd w:val="clear" w:color="auto" w:fill="FFFFFF"/>
            <w:vAlign w:val="center"/>
          </w:tcPr>
          <w:p w14:paraId="1D353741">
            <w:pPr>
              <w:pStyle w:val="106"/>
              <w:snapToGrid w:val="0"/>
              <w:spacing w:before="31" w:beforeLines="10" w:after="31" w:afterLines="10" w:line="300" w:lineRule="exact"/>
              <w:ind w:left="-112" w:right="-112"/>
              <w:rPr>
                <w:sz w:val="20"/>
              </w:rPr>
            </w:pPr>
            <w:r>
              <w:rPr>
                <w:rFonts w:hint="eastAsia"/>
                <w:sz w:val="20"/>
              </w:rPr>
              <w:t>仙桃</w:t>
            </w:r>
          </w:p>
        </w:tc>
        <w:tc>
          <w:tcPr>
            <w:tcW w:w="942" w:type="dxa"/>
            <w:tcBorders>
              <w:top w:val="nil"/>
              <w:left w:val="nil"/>
              <w:bottom w:val="single" w:color="auto" w:sz="4" w:space="0"/>
              <w:right w:val="single" w:color="auto" w:sz="4" w:space="0"/>
            </w:tcBorders>
            <w:shd w:val="clear" w:color="auto" w:fill="FFFFFF"/>
            <w:vAlign w:val="center"/>
          </w:tcPr>
          <w:p w14:paraId="0D7FE8D6">
            <w:pPr>
              <w:pStyle w:val="106"/>
              <w:snapToGrid w:val="0"/>
              <w:spacing w:before="31" w:beforeLines="10" w:after="31" w:afterLines="10" w:line="300" w:lineRule="exact"/>
              <w:ind w:left="-112" w:right="-112"/>
              <w:rPr>
                <w:sz w:val="20"/>
              </w:rPr>
            </w:pPr>
            <w:r>
              <w:rPr>
                <w:rFonts w:hint="eastAsia"/>
                <w:sz w:val="20"/>
              </w:rPr>
              <w:t>黄家村</w:t>
            </w:r>
          </w:p>
        </w:tc>
        <w:tc>
          <w:tcPr>
            <w:tcW w:w="886" w:type="dxa"/>
            <w:tcBorders>
              <w:top w:val="nil"/>
              <w:left w:val="nil"/>
              <w:bottom w:val="single" w:color="auto" w:sz="4" w:space="0"/>
              <w:right w:val="single" w:color="auto" w:sz="4" w:space="0"/>
            </w:tcBorders>
            <w:shd w:val="clear" w:color="auto" w:fill="FFFFFF"/>
            <w:vAlign w:val="center"/>
          </w:tcPr>
          <w:p w14:paraId="38D8A12D">
            <w:pPr>
              <w:pStyle w:val="106"/>
              <w:snapToGrid w:val="0"/>
              <w:spacing w:before="31" w:beforeLines="10" w:after="31" w:afterLines="10" w:line="300" w:lineRule="exact"/>
              <w:ind w:left="-112" w:right="-112"/>
              <w:rPr>
                <w:sz w:val="20"/>
              </w:rPr>
            </w:pPr>
            <w:r>
              <w:rPr>
                <w:rFonts w:hint="eastAsia"/>
                <w:sz w:val="20"/>
              </w:rPr>
              <w:t>汉江</w:t>
            </w:r>
          </w:p>
        </w:tc>
        <w:tc>
          <w:tcPr>
            <w:tcW w:w="1783" w:type="dxa"/>
            <w:tcBorders>
              <w:top w:val="nil"/>
              <w:left w:val="nil"/>
              <w:bottom w:val="single" w:color="auto" w:sz="4" w:space="0"/>
              <w:right w:val="single" w:color="auto" w:sz="4" w:space="0"/>
            </w:tcBorders>
            <w:shd w:val="clear" w:color="auto" w:fill="FFFFFF"/>
            <w:vAlign w:val="center"/>
          </w:tcPr>
          <w:p w14:paraId="48E3B6E8">
            <w:pPr>
              <w:pStyle w:val="106"/>
              <w:snapToGrid w:val="0"/>
              <w:spacing w:before="31" w:beforeLines="10" w:after="31" w:afterLines="10" w:line="300" w:lineRule="exact"/>
              <w:ind w:left="-112" w:right="-112"/>
              <w:rPr>
                <w:sz w:val="20"/>
              </w:rPr>
            </w:pPr>
            <w:r>
              <w:rPr>
                <w:rFonts w:hint="eastAsia"/>
                <w:sz w:val="20"/>
              </w:rPr>
              <w:t>市界（潜江-仙桃）</w:t>
            </w:r>
          </w:p>
        </w:tc>
        <w:tc>
          <w:tcPr>
            <w:tcW w:w="4820" w:type="dxa"/>
            <w:tcBorders>
              <w:top w:val="nil"/>
              <w:left w:val="nil"/>
              <w:bottom w:val="single" w:color="auto" w:sz="4" w:space="0"/>
              <w:right w:val="single" w:color="auto" w:sz="4" w:space="0"/>
            </w:tcBorders>
            <w:shd w:val="clear" w:color="auto" w:fill="FFFFFF"/>
            <w:vAlign w:val="center"/>
          </w:tcPr>
          <w:p w14:paraId="26DC7347">
            <w:pPr>
              <w:pStyle w:val="106"/>
              <w:snapToGrid w:val="0"/>
              <w:spacing w:before="31" w:beforeLines="10" w:after="31" w:afterLines="10" w:line="300" w:lineRule="exact"/>
              <w:ind w:left="-112" w:right="-112"/>
              <w:rPr>
                <w:sz w:val="20"/>
              </w:rPr>
            </w:pPr>
            <w:r>
              <w:rPr>
                <w:rFonts w:hint="eastAsia"/>
                <w:sz w:val="20"/>
              </w:rPr>
              <w:t>氨氮、高锰酸盐指数、总磷、总氮、五参数</w:t>
            </w:r>
          </w:p>
        </w:tc>
      </w:tr>
      <w:tr w14:paraId="1CBC0C69">
        <w:tblPrEx>
          <w:tblCellMar>
            <w:top w:w="0" w:type="dxa"/>
            <w:left w:w="108" w:type="dxa"/>
            <w:bottom w:w="0" w:type="dxa"/>
            <w:right w:w="108" w:type="dxa"/>
          </w:tblCellMar>
        </w:tblPrEx>
        <w:trPr>
          <w:jc w:val="center"/>
        </w:trPr>
        <w:tc>
          <w:tcPr>
            <w:tcW w:w="329" w:type="dxa"/>
            <w:tcBorders>
              <w:top w:val="nil"/>
              <w:left w:val="single" w:color="auto" w:sz="4" w:space="0"/>
              <w:bottom w:val="single" w:color="auto" w:sz="4" w:space="0"/>
              <w:right w:val="single" w:color="auto" w:sz="4" w:space="0"/>
            </w:tcBorders>
            <w:shd w:val="clear" w:color="auto" w:fill="FFFFFF"/>
            <w:vAlign w:val="center"/>
          </w:tcPr>
          <w:p w14:paraId="54FE3894">
            <w:pPr>
              <w:pStyle w:val="106"/>
              <w:snapToGrid w:val="0"/>
              <w:spacing w:before="31" w:beforeLines="10" w:after="31" w:afterLines="10" w:line="300" w:lineRule="exact"/>
              <w:ind w:left="-112" w:right="-112"/>
              <w:rPr>
                <w:sz w:val="20"/>
              </w:rPr>
            </w:pPr>
            <w:r>
              <w:rPr>
                <w:rFonts w:hint="eastAsia"/>
                <w:sz w:val="20"/>
              </w:rPr>
              <w:t>27</w:t>
            </w:r>
          </w:p>
        </w:tc>
        <w:tc>
          <w:tcPr>
            <w:tcW w:w="699" w:type="dxa"/>
            <w:tcBorders>
              <w:top w:val="nil"/>
              <w:left w:val="nil"/>
              <w:bottom w:val="single" w:color="auto" w:sz="4" w:space="0"/>
              <w:right w:val="single" w:color="auto" w:sz="4" w:space="0"/>
            </w:tcBorders>
            <w:shd w:val="clear" w:color="auto" w:fill="FFFFFF"/>
            <w:vAlign w:val="center"/>
          </w:tcPr>
          <w:p w14:paraId="22297746">
            <w:pPr>
              <w:pStyle w:val="106"/>
              <w:snapToGrid w:val="0"/>
              <w:spacing w:before="31" w:beforeLines="10" w:after="31" w:afterLines="10" w:line="300" w:lineRule="exact"/>
              <w:ind w:left="-112" w:right="-112"/>
              <w:rPr>
                <w:sz w:val="20"/>
              </w:rPr>
            </w:pPr>
            <w:r>
              <w:rPr>
                <w:rFonts w:hint="eastAsia"/>
                <w:sz w:val="20"/>
              </w:rPr>
              <w:t>仙桃</w:t>
            </w:r>
          </w:p>
        </w:tc>
        <w:tc>
          <w:tcPr>
            <w:tcW w:w="942" w:type="dxa"/>
            <w:tcBorders>
              <w:top w:val="nil"/>
              <w:left w:val="nil"/>
              <w:bottom w:val="single" w:color="auto" w:sz="4" w:space="0"/>
              <w:right w:val="single" w:color="auto" w:sz="4" w:space="0"/>
            </w:tcBorders>
            <w:shd w:val="clear" w:color="auto" w:fill="FFFFFF"/>
            <w:vAlign w:val="center"/>
          </w:tcPr>
          <w:p w14:paraId="597C017B">
            <w:pPr>
              <w:pStyle w:val="106"/>
              <w:snapToGrid w:val="0"/>
              <w:spacing w:before="31" w:beforeLines="10" w:after="31" w:afterLines="10" w:line="300" w:lineRule="exact"/>
              <w:ind w:left="-112" w:right="-112"/>
              <w:rPr>
                <w:sz w:val="20"/>
              </w:rPr>
            </w:pPr>
            <w:r>
              <w:rPr>
                <w:rFonts w:hint="eastAsia"/>
                <w:sz w:val="20"/>
              </w:rPr>
              <w:t>郑场游潭村</w:t>
            </w:r>
          </w:p>
        </w:tc>
        <w:tc>
          <w:tcPr>
            <w:tcW w:w="886" w:type="dxa"/>
            <w:tcBorders>
              <w:top w:val="nil"/>
              <w:left w:val="nil"/>
              <w:bottom w:val="single" w:color="auto" w:sz="4" w:space="0"/>
              <w:right w:val="single" w:color="auto" w:sz="4" w:space="0"/>
            </w:tcBorders>
            <w:shd w:val="clear" w:color="auto" w:fill="FFFFFF"/>
            <w:vAlign w:val="center"/>
          </w:tcPr>
          <w:p w14:paraId="526F6FAC">
            <w:pPr>
              <w:pStyle w:val="106"/>
              <w:snapToGrid w:val="0"/>
              <w:spacing w:before="31" w:beforeLines="10" w:after="31" w:afterLines="10" w:line="300" w:lineRule="exact"/>
              <w:ind w:left="-112" w:right="-112"/>
              <w:rPr>
                <w:sz w:val="20"/>
              </w:rPr>
            </w:pPr>
            <w:r>
              <w:rPr>
                <w:rFonts w:hint="eastAsia"/>
                <w:sz w:val="20"/>
              </w:rPr>
              <w:t>通顺河</w:t>
            </w:r>
          </w:p>
        </w:tc>
        <w:tc>
          <w:tcPr>
            <w:tcW w:w="1783" w:type="dxa"/>
            <w:tcBorders>
              <w:top w:val="nil"/>
              <w:left w:val="nil"/>
              <w:bottom w:val="single" w:color="auto" w:sz="4" w:space="0"/>
              <w:right w:val="single" w:color="auto" w:sz="4" w:space="0"/>
            </w:tcBorders>
            <w:shd w:val="clear" w:color="auto" w:fill="FFFFFF"/>
            <w:vAlign w:val="center"/>
          </w:tcPr>
          <w:p w14:paraId="21B172DA">
            <w:pPr>
              <w:pStyle w:val="106"/>
              <w:snapToGrid w:val="0"/>
              <w:spacing w:before="31" w:beforeLines="10" w:after="31" w:afterLines="10" w:line="300" w:lineRule="exact"/>
              <w:ind w:left="-112" w:right="-112"/>
              <w:rPr>
                <w:sz w:val="20"/>
              </w:rPr>
            </w:pPr>
            <w:r>
              <w:rPr>
                <w:rFonts w:hint="eastAsia"/>
                <w:sz w:val="20"/>
              </w:rPr>
              <w:t>市界（潜江-仙桃）</w:t>
            </w:r>
          </w:p>
        </w:tc>
        <w:tc>
          <w:tcPr>
            <w:tcW w:w="4820" w:type="dxa"/>
            <w:tcBorders>
              <w:top w:val="nil"/>
              <w:left w:val="nil"/>
              <w:bottom w:val="single" w:color="auto" w:sz="4" w:space="0"/>
              <w:right w:val="single" w:color="auto" w:sz="4" w:space="0"/>
            </w:tcBorders>
            <w:shd w:val="clear" w:color="auto" w:fill="FFFFFF"/>
            <w:vAlign w:val="center"/>
          </w:tcPr>
          <w:p w14:paraId="5B6B7579">
            <w:pPr>
              <w:pStyle w:val="106"/>
              <w:snapToGrid w:val="0"/>
              <w:spacing w:before="31" w:beforeLines="10" w:after="31" w:afterLines="10" w:line="300" w:lineRule="exact"/>
              <w:ind w:left="-112" w:right="-112"/>
              <w:rPr>
                <w:sz w:val="20"/>
              </w:rPr>
            </w:pPr>
            <w:r>
              <w:rPr>
                <w:rFonts w:hint="eastAsia"/>
                <w:sz w:val="20"/>
              </w:rPr>
              <w:t>氨氮、高锰酸盐指数、总磷、总氮、五参数、挥发酚</w:t>
            </w:r>
          </w:p>
        </w:tc>
      </w:tr>
      <w:tr w14:paraId="43AFE8CD">
        <w:tblPrEx>
          <w:tblCellMar>
            <w:top w:w="0" w:type="dxa"/>
            <w:left w:w="108" w:type="dxa"/>
            <w:bottom w:w="0" w:type="dxa"/>
            <w:right w:w="108" w:type="dxa"/>
          </w:tblCellMar>
        </w:tblPrEx>
        <w:trPr>
          <w:jc w:val="center"/>
        </w:trPr>
        <w:tc>
          <w:tcPr>
            <w:tcW w:w="329" w:type="dxa"/>
            <w:tcBorders>
              <w:top w:val="nil"/>
              <w:left w:val="single" w:color="auto" w:sz="4" w:space="0"/>
              <w:bottom w:val="single" w:color="auto" w:sz="4" w:space="0"/>
              <w:right w:val="single" w:color="auto" w:sz="4" w:space="0"/>
            </w:tcBorders>
            <w:shd w:val="clear" w:color="auto" w:fill="FFFFFF"/>
            <w:vAlign w:val="center"/>
          </w:tcPr>
          <w:p w14:paraId="7B69FF18">
            <w:pPr>
              <w:pStyle w:val="106"/>
              <w:snapToGrid w:val="0"/>
              <w:spacing w:before="31" w:beforeLines="10" w:after="31" w:afterLines="10" w:line="300" w:lineRule="exact"/>
              <w:ind w:left="-112" w:right="-112"/>
              <w:rPr>
                <w:sz w:val="20"/>
              </w:rPr>
            </w:pPr>
            <w:r>
              <w:rPr>
                <w:rFonts w:hint="eastAsia"/>
                <w:sz w:val="20"/>
              </w:rPr>
              <w:t>28</w:t>
            </w:r>
          </w:p>
        </w:tc>
        <w:tc>
          <w:tcPr>
            <w:tcW w:w="699" w:type="dxa"/>
            <w:tcBorders>
              <w:top w:val="nil"/>
              <w:left w:val="nil"/>
              <w:bottom w:val="single" w:color="auto" w:sz="4" w:space="0"/>
              <w:right w:val="single" w:color="auto" w:sz="4" w:space="0"/>
            </w:tcBorders>
            <w:shd w:val="clear" w:color="auto" w:fill="FFFFFF"/>
            <w:vAlign w:val="center"/>
          </w:tcPr>
          <w:p w14:paraId="13BC268E">
            <w:pPr>
              <w:pStyle w:val="106"/>
              <w:snapToGrid w:val="0"/>
              <w:spacing w:before="31" w:beforeLines="10" w:after="31" w:afterLines="10" w:line="300" w:lineRule="exact"/>
              <w:ind w:left="-112" w:right="-112"/>
              <w:rPr>
                <w:sz w:val="20"/>
              </w:rPr>
            </w:pPr>
            <w:r>
              <w:rPr>
                <w:rFonts w:hint="eastAsia"/>
                <w:sz w:val="20"/>
              </w:rPr>
              <w:t>仙桃</w:t>
            </w:r>
          </w:p>
        </w:tc>
        <w:tc>
          <w:tcPr>
            <w:tcW w:w="942" w:type="dxa"/>
            <w:tcBorders>
              <w:top w:val="nil"/>
              <w:left w:val="nil"/>
              <w:bottom w:val="single" w:color="auto" w:sz="4" w:space="0"/>
              <w:right w:val="single" w:color="auto" w:sz="4" w:space="0"/>
            </w:tcBorders>
            <w:shd w:val="clear" w:color="auto" w:fill="FFFFFF"/>
            <w:vAlign w:val="center"/>
          </w:tcPr>
          <w:p w14:paraId="2B8A6412">
            <w:pPr>
              <w:pStyle w:val="106"/>
              <w:snapToGrid w:val="0"/>
              <w:spacing w:before="31" w:beforeLines="10" w:after="31" w:afterLines="10" w:line="300" w:lineRule="exact"/>
              <w:ind w:left="-112" w:right="-112"/>
              <w:rPr>
                <w:sz w:val="20"/>
              </w:rPr>
            </w:pPr>
            <w:r>
              <w:rPr>
                <w:rFonts w:hint="eastAsia"/>
                <w:sz w:val="20"/>
              </w:rPr>
              <w:t>王岭村</w:t>
            </w:r>
          </w:p>
        </w:tc>
        <w:tc>
          <w:tcPr>
            <w:tcW w:w="886" w:type="dxa"/>
            <w:tcBorders>
              <w:top w:val="nil"/>
              <w:left w:val="nil"/>
              <w:bottom w:val="single" w:color="auto" w:sz="4" w:space="0"/>
              <w:right w:val="single" w:color="auto" w:sz="4" w:space="0"/>
            </w:tcBorders>
            <w:shd w:val="clear" w:color="auto" w:fill="FFFFFF"/>
            <w:vAlign w:val="center"/>
          </w:tcPr>
          <w:p w14:paraId="047C93EC">
            <w:pPr>
              <w:pStyle w:val="106"/>
              <w:snapToGrid w:val="0"/>
              <w:spacing w:before="31" w:beforeLines="10" w:after="31" w:afterLines="10" w:line="300" w:lineRule="exact"/>
              <w:ind w:left="-112" w:right="-112"/>
              <w:rPr>
                <w:sz w:val="20"/>
              </w:rPr>
            </w:pPr>
            <w:r>
              <w:rPr>
                <w:rFonts w:hint="eastAsia"/>
                <w:sz w:val="20"/>
              </w:rPr>
              <w:t>东荆河</w:t>
            </w:r>
          </w:p>
        </w:tc>
        <w:tc>
          <w:tcPr>
            <w:tcW w:w="1783" w:type="dxa"/>
            <w:tcBorders>
              <w:top w:val="nil"/>
              <w:left w:val="nil"/>
              <w:bottom w:val="single" w:color="auto" w:sz="4" w:space="0"/>
              <w:right w:val="single" w:color="auto" w:sz="4" w:space="0"/>
            </w:tcBorders>
            <w:shd w:val="clear" w:color="auto" w:fill="FFFFFF"/>
            <w:vAlign w:val="center"/>
          </w:tcPr>
          <w:p w14:paraId="41FFE177">
            <w:pPr>
              <w:pStyle w:val="106"/>
              <w:snapToGrid w:val="0"/>
              <w:spacing w:before="31" w:beforeLines="10" w:after="31" w:afterLines="10" w:line="300" w:lineRule="exact"/>
              <w:ind w:left="-112" w:right="-112"/>
              <w:rPr>
                <w:sz w:val="20"/>
              </w:rPr>
            </w:pPr>
            <w:r>
              <w:rPr>
                <w:rFonts w:hint="eastAsia"/>
                <w:sz w:val="20"/>
              </w:rPr>
              <w:t>市界（荆州-仙桃）</w:t>
            </w:r>
          </w:p>
        </w:tc>
        <w:tc>
          <w:tcPr>
            <w:tcW w:w="4820" w:type="dxa"/>
            <w:tcBorders>
              <w:top w:val="nil"/>
              <w:left w:val="nil"/>
              <w:bottom w:val="single" w:color="auto" w:sz="4" w:space="0"/>
              <w:right w:val="single" w:color="auto" w:sz="4" w:space="0"/>
            </w:tcBorders>
            <w:shd w:val="clear" w:color="auto" w:fill="FFFFFF"/>
            <w:vAlign w:val="center"/>
          </w:tcPr>
          <w:p w14:paraId="58A9AD85">
            <w:pPr>
              <w:pStyle w:val="106"/>
              <w:snapToGrid w:val="0"/>
              <w:spacing w:before="31" w:beforeLines="10" w:after="31" w:afterLines="10" w:line="300" w:lineRule="exact"/>
              <w:ind w:left="-112" w:right="-112"/>
              <w:rPr>
                <w:sz w:val="20"/>
              </w:rPr>
            </w:pPr>
            <w:r>
              <w:rPr>
                <w:rFonts w:hint="eastAsia"/>
                <w:sz w:val="20"/>
              </w:rPr>
              <w:t>氨氮、高锰酸盐指数、总磷、总氮、五参数</w:t>
            </w:r>
          </w:p>
        </w:tc>
      </w:tr>
      <w:tr w14:paraId="52C2F814">
        <w:tblPrEx>
          <w:tblCellMar>
            <w:top w:w="0" w:type="dxa"/>
            <w:left w:w="108" w:type="dxa"/>
            <w:bottom w:w="0" w:type="dxa"/>
            <w:right w:w="108" w:type="dxa"/>
          </w:tblCellMar>
        </w:tblPrEx>
        <w:trPr>
          <w:jc w:val="center"/>
        </w:trPr>
        <w:tc>
          <w:tcPr>
            <w:tcW w:w="329" w:type="dxa"/>
            <w:tcBorders>
              <w:top w:val="nil"/>
              <w:left w:val="single" w:color="auto" w:sz="4" w:space="0"/>
              <w:bottom w:val="single" w:color="auto" w:sz="4" w:space="0"/>
              <w:right w:val="single" w:color="auto" w:sz="4" w:space="0"/>
            </w:tcBorders>
            <w:shd w:val="clear" w:color="auto" w:fill="FFFFFF"/>
            <w:vAlign w:val="center"/>
          </w:tcPr>
          <w:p w14:paraId="24136A94">
            <w:pPr>
              <w:pStyle w:val="106"/>
              <w:snapToGrid w:val="0"/>
              <w:spacing w:before="31" w:beforeLines="10" w:after="31" w:afterLines="10" w:line="300" w:lineRule="exact"/>
              <w:ind w:left="-112" w:right="-112"/>
              <w:rPr>
                <w:sz w:val="20"/>
              </w:rPr>
            </w:pPr>
            <w:r>
              <w:rPr>
                <w:rFonts w:hint="eastAsia"/>
                <w:sz w:val="20"/>
              </w:rPr>
              <w:t>29</w:t>
            </w:r>
          </w:p>
        </w:tc>
        <w:tc>
          <w:tcPr>
            <w:tcW w:w="699" w:type="dxa"/>
            <w:tcBorders>
              <w:top w:val="nil"/>
              <w:left w:val="nil"/>
              <w:bottom w:val="single" w:color="auto" w:sz="4" w:space="0"/>
              <w:right w:val="single" w:color="auto" w:sz="4" w:space="0"/>
            </w:tcBorders>
            <w:shd w:val="clear" w:color="auto" w:fill="FFFFFF"/>
            <w:vAlign w:val="center"/>
          </w:tcPr>
          <w:p w14:paraId="0A5A9362">
            <w:pPr>
              <w:pStyle w:val="106"/>
              <w:snapToGrid w:val="0"/>
              <w:spacing w:before="31" w:beforeLines="10" w:after="31" w:afterLines="10" w:line="300" w:lineRule="exact"/>
              <w:ind w:left="-112" w:right="-112"/>
              <w:rPr>
                <w:sz w:val="20"/>
              </w:rPr>
            </w:pPr>
            <w:r>
              <w:rPr>
                <w:rFonts w:hint="eastAsia"/>
                <w:sz w:val="20"/>
              </w:rPr>
              <w:t>潜江</w:t>
            </w:r>
          </w:p>
        </w:tc>
        <w:tc>
          <w:tcPr>
            <w:tcW w:w="942" w:type="dxa"/>
            <w:tcBorders>
              <w:top w:val="nil"/>
              <w:left w:val="nil"/>
              <w:bottom w:val="single" w:color="auto" w:sz="4" w:space="0"/>
              <w:right w:val="single" w:color="auto" w:sz="4" w:space="0"/>
            </w:tcBorders>
            <w:shd w:val="clear" w:color="auto" w:fill="FFFFFF"/>
            <w:vAlign w:val="center"/>
          </w:tcPr>
          <w:p w14:paraId="390747CF">
            <w:pPr>
              <w:pStyle w:val="106"/>
              <w:snapToGrid w:val="0"/>
              <w:spacing w:before="31" w:beforeLines="10" w:after="31" w:afterLines="10" w:line="300" w:lineRule="exact"/>
              <w:ind w:left="-112" w:right="-112"/>
              <w:rPr>
                <w:sz w:val="20"/>
              </w:rPr>
            </w:pPr>
            <w:r>
              <w:rPr>
                <w:rFonts w:hint="eastAsia"/>
                <w:sz w:val="20"/>
              </w:rPr>
              <w:t>丫角桥</w:t>
            </w:r>
          </w:p>
        </w:tc>
        <w:tc>
          <w:tcPr>
            <w:tcW w:w="886" w:type="dxa"/>
            <w:tcBorders>
              <w:top w:val="nil"/>
              <w:left w:val="nil"/>
              <w:bottom w:val="single" w:color="auto" w:sz="4" w:space="0"/>
              <w:right w:val="single" w:color="auto" w:sz="4" w:space="0"/>
            </w:tcBorders>
            <w:shd w:val="clear" w:color="auto" w:fill="FFFFFF"/>
            <w:vAlign w:val="center"/>
          </w:tcPr>
          <w:p w14:paraId="665C35DB">
            <w:pPr>
              <w:pStyle w:val="106"/>
              <w:snapToGrid w:val="0"/>
              <w:spacing w:before="31" w:beforeLines="10" w:after="31" w:afterLines="10" w:line="300" w:lineRule="exact"/>
              <w:ind w:left="-112" w:right="-112"/>
              <w:rPr>
                <w:sz w:val="20"/>
              </w:rPr>
            </w:pPr>
            <w:r>
              <w:rPr>
                <w:rFonts w:hint="eastAsia"/>
                <w:sz w:val="20"/>
              </w:rPr>
              <w:t>四湖总干渠</w:t>
            </w:r>
          </w:p>
        </w:tc>
        <w:tc>
          <w:tcPr>
            <w:tcW w:w="1783" w:type="dxa"/>
            <w:tcBorders>
              <w:top w:val="nil"/>
              <w:left w:val="nil"/>
              <w:bottom w:val="single" w:color="auto" w:sz="4" w:space="0"/>
              <w:right w:val="single" w:color="auto" w:sz="4" w:space="0"/>
            </w:tcBorders>
            <w:shd w:val="clear" w:color="auto" w:fill="FFFFFF"/>
            <w:vAlign w:val="center"/>
          </w:tcPr>
          <w:p w14:paraId="5E099F78">
            <w:pPr>
              <w:pStyle w:val="106"/>
              <w:snapToGrid w:val="0"/>
              <w:spacing w:before="31" w:beforeLines="10" w:after="31" w:afterLines="10" w:line="300" w:lineRule="exact"/>
              <w:ind w:left="-112" w:right="-112"/>
              <w:rPr>
                <w:sz w:val="20"/>
              </w:rPr>
            </w:pPr>
            <w:r>
              <w:rPr>
                <w:rFonts w:hint="eastAsia"/>
                <w:sz w:val="20"/>
              </w:rPr>
              <w:t>控制断面</w:t>
            </w:r>
          </w:p>
        </w:tc>
        <w:tc>
          <w:tcPr>
            <w:tcW w:w="4820" w:type="dxa"/>
            <w:tcBorders>
              <w:top w:val="nil"/>
              <w:left w:val="nil"/>
              <w:bottom w:val="single" w:color="auto" w:sz="4" w:space="0"/>
              <w:right w:val="single" w:color="auto" w:sz="4" w:space="0"/>
            </w:tcBorders>
            <w:shd w:val="clear" w:color="auto" w:fill="FFFFFF"/>
            <w:vAlign w:val="center"/>
          </w:tcPr>
          <w:p w14:paraId="52C57989">
            <w:pPr>
              <w:pStyle w:val="106"/>
              <w:snapToGrid w:val="0"/>
              <w:spacing w:before="31" w:beforeLines="10" w:after="31" w:afterLines="10" w:line="300" w:lineRule="exact"/>
              <w:ind w:left="-112" w:right="-112"/>
              <w:rPr>
                <w:sz w:val="20"/>
              </w:rPr>
            </w:pPr>
            <w:r>
              <w:rPr>
                <w:rFonts w:hint="eastAsia"/>
                <w:sz w:val="20"/>
              </w:rPr>
              <w:t>氨氮、高锰酸盐指数、总磷、总氮、五参数</w:t>
            </w:r>
          </w:p>
        </w:tc>
      </w:tr>
      <w:tr w14:paraId="7048AD80">
        <w:tblPrEx>
          <w:tblCellMar>
            <w:top w:w="0" w:type="dxa"/>
            <w:left w:w="108" w:type="dxa"/>
            <w:bottom w:w="0" w:type="dxa"/>
            <w:right w:w="108" w:type="dxa"/>
          </w:tblCellMar>
        </w:tblPrEx>
        <w:trPr>
          <w:jc w:val="center"/>
        </w:trPr>
        <w:tc>
          <w:tcPr>
            <w:tcW w:w="329" w:type="dxa"/>
            <w:tcBorders>
              <w:top w:val="nil"/>
              <w:left w:val="single" w:color="auto" w:sz="4" w:space="0"/>
              <w:bottom w:val="single" w:color="auto" w:sz="4" w:space="0"/>
              <w:right w:val="single" w:color="auto" w:sz="4" w:space="0"/>
            </w:tcBorders>
            <w:shd w:val="clear" w:color="auto" w:fill="FFFFFF"/>
            <w:vAlign w:val="center"/>
          </w:tcPr>
          <w:p w14:paraId="61EBFA85">
            <w:pPr>
              <w:pStyle w:val="106"/>
              <w:snapToGrid w:val="0"/>
              <w:spacing w:before="31" w:beforeLines="10" w:after="31" w:afterLines="10" w:line="300" w:lineRule="exact"/>
              <w:ind w:left="-112" w:right="-112"/>
              <w:rPr>
                <w:sz w:val="20"/>
              </w:rPr>
            </w:pPr>
            <w:r>
              <w:rPr>
                <w:rFonts w:hint="eastAsia"/>
                <w:sz w:val="20"/>
              </w:rPr>
              <w:t>30</w:t>
            </w:r>
          </w:p>
        </w:tc>
        <w:tc>
          <w:tcPr>
            <w:tcW w:w="699" w:type="dxa"/>
            <w:tcBorders>
              <w:top w:val="nil"/>
              <w:left w:val="nil"/>
              <w:bottom w:val="single" w:color="auto" w:sz="4" w:space="0"/>
              <w:right w:val="single" w:color="auto" w:sz="4" w:space="0"/>
            </w:tcBorders>
            <w:shd w:val="clear" w:color="auto" w:fill="FFFFFF"/>
            <w:vAlign w:val="center"/>
          </w:tcPr>
          <w:p w14:paraId="304A84DB">
            <w:pPr>
              <w:pStyle w:val="106"/>
              <w:snapToGrid w:val="0"/>
              <w:spacing w:before="31" w:beforeLines="10" w:after="31" w:afterLines="10" w:line="300" w:lineRule="exact"/>
              <w:ind w:left="-112" w:right="-112"/>
              <w:rPr>
                <w:sz w:val="20"/>
              </w:rPr>
            </w:pPr>
            <w:r>
              <w:rPr>
                <w:rFonts w:hint="eastAsia"/>
                <w:sz w:val="20"/>
              </w:rPr>
              <w:t>潜江</w:t>
            </w:r>
          </w:p>
        </w:tc>
        <w:tc>
          <w:tcPr>
            <w:tcW w:w="942" w:type="dxa"/>
            <w:tcBorders>
              <w:top w:val="nil"/>
              <w:left w:val="nil"/>
              <w:bottom w:val="single" w:color="auto" w:sz="4" w:space="0"/>
              <w:right w:val="single" w:color="auto" w:sz="4" w:space="0"/>
            </w:tcBorders>
            <w:shd w:val="clear" w:color="auto" w:fill="FFFFFF"/>
            <w:vAlign w:val="center"/>
          </w:tcPr>
          <w:p w14:paraId="5D36F0C3">
            <w:pPr>
              <w:pStyle w:val="106"/>
              <w:snapToGrid w:val="0"/>
              <w:spacing w:before="31" w:beforeLines="10" w:after="31" w:afterLines="10" w:line="300" w:lineRule="exact"/>
              <w:ind w:left="-112" w:right="-112"/>
              <w:rPr>
                <w:sz w:val="20"/>
              </w:rPr>
            </w:pPr>
            <w:r>
              <w:rPr>
                <w:rFonts w:hint="eastAsia"/>
                <w:sz w:val="20"/>
              </w:rPr>
              <w:t>高石碑</w:t>
            </w:r>
          </w:p>
        </w:tc>
        <w:tc>
          <w:tcPr>
            <w:tcW w:w="886" w:type="dxa"/>
            <w:tcBorders>
              <w:top w:val="nil"/>
              <w:left w:val="nil"/>
              <w:bottom w:val="single" w:color="auto" w:sz="4" w:space="0"/>
              <w:right w:val="single" w:color="auto" w:sz="4" w:space="0"/>
            </w:tcBorders>
            <w:shd w:val="clear" w:color="auto" w:fill="FFFFFF"/>
            <w:vAlign w:val="center"/>
          </w:tcPr>
          <w:p w14:paraId="616BDE31">
            <w:pPr>
              <w:pStyle w:val="106"/>
              <w:snapToGrid w:val="0"/>
              <w:spacing w:before="31" w:beforeLines="10" w:after="31" w:afterLines="10" w:line="300" w:lineRule="exact"/>
              <w:ind w:left="-112" w:right="-112"/>
              <w:rPr>
                <w:sz w:val="20"/>
              </w:rPr>
            </w:pPr>
            <w:r>
              <w:rPr>
                <w:rFonts w:hint="eastAsia"/>
                <w:sz w:val="20"/>
              </w:rPr>
              <w:t>汉江</w:t>
            </w:r>
          </w:p>
        </w:tc>
        <w:tc>
          <w:tcPr>
            <w:tcW w:w="1783" w:type="dxa"/>
            <w:tcBorders>
              <w:top w:val="nil"/>
              <w:left w:val="nil"/>
              <w:bottom w:val="single" w:color="auto" w:sz="4" w:space="0"/>
              <w:right w:val="single" w:color="auto" w:sz="4" w:space="0"/>
            </w:tcBorders>
            <w:shd w:val="clear" w:color="auto" w:fill="FFFFFF"/>
            <w:vAlign w:val="center"/>
          </w:tcPr>
          <w:p w14:paraId="0D90F82F">
            <w:pPr>
              <w:pStyle w:val="106"/>
              <w:snapToGrid w:val="0"/>
              <w:spacing w:before="31" w:beforeLines="10" w:after="31" w:afterLines="10" w:line="300" w:lineRule="exact"/>
              <w:ind w:left="-112" w:right="-112"/>
              <w:rPr>
                <w:sz w:val="20"/>
              </w:rPr>
            </w:pPr>
            <w:r>
              <w:rPr>
                <w:rFonts w:hint="eastAsia"/>
                <w:sz w:val="20"/>
              </w:rPr>
              <w:t>引江济汉工程入汉江断面</w:t>
            </w:r>
          </w:p>
        </w:tc>
        <w:tc>
          <w:tcPr>
            <w:tcW w:w="4820" w:type="dxa"/>
            <w:tcBorders>
              <w:top w:val="nil"/>
              <w:left w:val="nil"/>
              <w:bottom w:val="single" w:color="auto" w:sz="4" w:space="0"/>
              <w:right w:val="single" w:color="auto" w:sz="4" w:space="0"/>
            </w:tcBorders>
            <w:shd w:val="clear" w:color="auto" w:fill="FFFFFF"/>
            <w:vAlign w:val="center"/>
          </w:tcPr>
          <w:p w14:paraId="6E38715B">
            <w:pPr>
              <w:pStyle w:val="106"/>
              <w:snapToGrid w:val="0"/>
              <w:spacing w:before="31" w:beforeLines="10" w:after="31" w:afterLines="10" w:line="300" w:lineRule="exact"/>
              <w:ind w:left="-112" w:right="-112"/>
              <w:rPr>
                <w:sz w:val="20"/>
              </w:rPr>
            </w:pPr>
            <w:r>
              <w:rPr>
                <w:rFonts w:hint="eastAsia"/>
                <w:sz w:val="20"/>
              </w:rPr>
              <w:t>氨氮、高锰酸盐指数、总磷、总氮、五参数</w:t>
            </w:r>
          </w:p>
        </w:tc>
      </w:tr>
    </w:tbl>
    <w:p w14:paraId="3249DB4A">
      <w:pPr>
        <w:adjustRightInd w:val="0"/>
        <w:snapToGrid w:val="0"/>
        <w:spacing w:before="31" w:beforeLines="10" w:after="31" w:afterLines="10" w:line="300" w:lineRule="atLeast"/>
        <w:rPr>
          <w:rFonts w:hint="eastAsia" w:ascii="仿宋_GB2312"/>
          <w:sz w:val="20"/>
          <w:szCs w:val="20"/>
        </w:rPr>
      </w:pPr>
    </w:p>
    <w:p w14:paraId="6AD5E8D2">
      <w:pPr>
        <w:snapToGrid w:val="0"/>
        <w:spacing w:before="31" w:beforeLines="10" w:after="31" w:afterLines="10" w:line="300" w:lineRule="atLeast"/>
        <w:rPr>
          <w:rFonts w:hint="eastAsia" w:ascii="黑体" w:hAnsi="黑体" w:eastAsia="黑体"/>
          <w:szCs w:val="32"/>
        </w:rPr>
      </w:pPr>
      <w:r>
        <w:rPr>
          <w:rFonts w:hint="eastAsia" w:ascii="仿宋_GB2312"/>
          <w:sz w:val="20"/>
          <w:szCs w:val="20"/>
        </w:rPr>
        <w:br w:type="page"/>
      </w:r>
      <w:r>
        <w:rPr>
          <w:rFonts w:hint="eastAsia" w:ascii="黑体" w:hAnsi="黑体" w:eastAsia="黑体"/>
          <w:szCs w:val="32"/>
        </w:rPr>
        <w:t xml:space="preserve">附件9  </w:t>
      </w:r>
    </w:p>
    <w:p w14:paraId="71615724">
      <w:pPr>
        <w:spacing w:before="156" w:beforeLines="50" w:after="156" w:afterLines="50"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地级以上城市集中式生活饮用水水源地名单</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1473"/>
        <w:gridCol w:w="4135"/>
        <w:gridCol w:w="1890"/>
      </w:tblGrid>
      <w:tr w14:paraId="43A7D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01" w:type="pct"/>
            <w:tcBorders>
              <w:top w:val="single" w:color="auto" w:sz="4" w:space="0"/>
              <w:left w:val="single" w:color="auto" w:sz="4" w:space="0"/>
              <w:bottom w:val="single" w:color="auto" w:sz="4" w:space="0"/>
              <w:right w:val="single" w:color="auto" w:sz="4" w:space="0"/>
            </w:tcBorders>
            <w:vAlign w:val="center"/>
          </w:tcPr>
          <w:p w14:paraId="7C2831DF">
            <w:pPr>
              <w:pStyle w:val="106"/>
              <w:snapToGrid w:val="0"/>
              <w:spacing w:before="31" w:beforeLines="10" w:after="31" w:afterLines="10" w:line="300" w:lineRule="exact"/>
              <w:ind w:left="-112" w:right="-112"/>
              <w:rPr>
                <w:b/>
                <w:sz w:val="20"/>
              </w:rPr>
            </w:pPr>
            <w:r>
              <w:rPr>
                <w:rFonts w:hint="eastAsia"/>
                <w:b/>
                <w:sz w:val="20"/>
              </w:rPr>
              <w:t>序号</w:t>
            </w:r>
          </w:p>
        </w:tc>
        <w:tc>
          <w:tcPr>
            <w:tcW w:w="864" w:type="pct"/>
            <w:tcBorders>
              <w:top w:val="single" w:color="auto" w:sz="4" w:space="0"/>
              <w:left w:val="single" w:color="auto" w:sz="4" w:space="0"/>
              <w:bottom w:val="single" w:color="auto" w:sz="4" w:space="0"/>
              <w:right w:val="single" w:color="auto" w:sz="4" w:space="0"/>
            </w:tcBorders>
            <w:vAlign w:val="center"/>
          </w:tcPr>
          <w:p w14:paraId="7102C2AC">
            <w:pPr>
              <w:pStyle w:val="106"/>
              <w:snapToGrid w:val="0"/>
              <w:spacing w:before="31" w:beforeLines="10" w:after="31" w:afterLines="10" w:line="300" w:lineRule="exact"/>
              <w:ind w:left="-112" w:right="-112"/>
              <w:rPr>
                <w:b/>
                <w:sz w:val="20"/>
              </w:rPr>
            </w:pPr>
            <w:r>
              <w:rPr>
                <w:rFonts w:hint="eastAsia"/>
                <w:b/>
                <w:sz w:val="20"/>
              </w:rPr>
              <w:t>所属城市</w:t>
            </w:r>
          </w:p>
        </w:tc>
        <w:tc>
          <w:tcPr>
            <w:tcW w:w="2426" w:type="pct"/>
            <w:tcBorders>
              <w:top w:val="single" w:color="auto" w:sz="4" w:space="0"/>
              <w:left w:val="single" w:color="auto" w:sz="4" w:space="0"/>
              <w:bottom w:val="single" w:color="auto" w:sz="4" w:space="0"/>
              <w:right w:val="single" w:color="auto" w:sz="4" w:space="0"/>
            </w:tcBorders>
            <w:vAlign w:val="center"/>
          </w:tcPr>
          <w:p w14:paraId="4E38A0ED">
            <w:pPr>
              <w:pStyle w:val="106"/>
              <w:snapToGrid w:val="0"/>
              <w:spacing w:before="31" w:beforeLines="10" w:after="31" w:afterLines="10" w:line="300" w:lineRule="exact"/>
              <w:ind w:left="-112" w:right="-112"/>
              <w:rPr>
                <w:b/>
                <w:sz w:val="20"/>
              </w:rPr>
            </w:pPr>
            <w:r>
              <w:rPr>
                <w:rFonts w:hint="eastAsia"/>
                <w:b/>
                <w:sz w:val="20"/>
              </w:rPr>
              <w:t>水源地名称</w:t>
            </w:r>
          </w:p>
        </w:tc>
        <w:tc>
          <w:tcPr>
            <w:tcW w:w="1109" w:type="pct"/>
            <w:tcBorders>
              <w:top w:val="single" w:color="auto" w:sz="4" w:space="0"/>
              <w:left w:val="single" w:color="auto" w:sz="4" w:space="0"/>
              <w:bottom w:val="single" w:color="auto" w:sz="4" w:space="0"/>
              <w:right w:val="single" w:color="auto" w:sz="4" w:space="0"/>
            </w:tcBorders>
            <w:vAlign w:val="center"/>
          </w:tcPr>
          <w:p w14:paraId="641415C8">
            <w:pPr>
              <w:pStyle w:val="106"/>
              <w:snapToGrid w:val="0"/>
              <w:spacing w:before="31" w:beforeLines="10" w:after="31" w:afterLines="10" w:line="300" w:lineRule="exact"/>
              <w:ind w:left="-112" w:right="-112"/>
              <w:rPr>
                <w:b/>
                <w:sz w:val="20"/>
              </w:rPr>
            </w:pPr>
            <w:r>
              <w:rPr>
                <w:rFonts w:hint="eastAsia"/>
                <w:b/>
                <w:sz w:val="20"/>
              </w:rPr>
              <w:t>水源地性质</w:t>
            </w:r>
          </w:p>
        </w:tc>
      </w:tr>
      <w:tr w14:paraId="09417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tcBorders>
              <w:top w:val="single" w:color="auto" w:sz="4" w:space="0"/>
              <w:left w:val="single" w:color="auto" w:sz="4" w:space="0"/>
              <w:bottom w:val="single" w:color="auto" w:sz="4" w:space="0"/>
              <w:right w:val="single" w:color="auto" w:sz="4" w:space="0"/>
            </w:tcBorders>
            <w:vAlign w:val="center"/>
          </w:tcPr>
          <w:p w14:paraId="37CDD582">
            <w:pPr>
              <w:pStyle w:val="106"/>
              <w:snapToGrid w:val="0"/>
              <w:spacing w:before="31" w:beforeLines="10" w:after="31" w:afterLines="10" w:line="300" w:lineRule="exact"/>
              <w:ind w:left="-112" w:right="-112"/>
              <w:rPr>
                <w:sz w:val="20"/>
              </w:rPr>
            </w:pPr>
            <w:r>
              <w:rPr>
                <w:rFonts w:hint="eastAsia"/>
                <w:sz w:val="20"/>
              </w:rPr>
              <w:t>1</w:t>
            </w:r>
          </w:p>
        </w:tc>
        <w:tc>
          <w:tcPr>
            <w:tcW w:w="864" w:type="pct"/>
            <w:vMerge w:val="restart"/>
            <w:tcBorders>
              <w:top w:val="single" w:color="auto" w:sz="4" w:space="0"/>
              <w:left w:val="single" w:color="auto" w:sz="4" w:space="0"/>
              <w:bottom w:val="single" w:color="auto" w:sz="4" w:space="0"/>
              <w:right w:val="single" w:color="auto" w:sz="4" w:space="0"/>
            </w:tcBorders>
            <w:vAlign w:val="center"/>
          </w:tcPr>
          <w:p w14:paraId="2DD87188">
            <w:pPr>
              <w:pStyle w:val="106"/>
              <w:snapToGrid w:val="0"/>
              <w:spacing w:before="31" w:beforeLines="10" w:after="31" w:afterLines="10" w:line="300" w:lineRule="exact"/>
              <w:ind w:left="-112" w:right="-112"/>
              <w:rPr>
                <w:sz w:val="20"/>
              </w:rPr>
            </w:pPr>
            <w:r>
              <w:rPr>
                <w:rFonts w:hint="eastAsia"/>
                <w:sz w:val="20"/>
              </w:rPr>
              <w:t>鄂州</w:t>
            </w:r>
          </w:p>
        </w:tc>
        <w:tc>
          <w:tcPr>
            <w:tcW w:w="2426" w:type="pct"/>
            <w:tcBorders>
              <w:top w:val="single" w:color="auto" w:sz="4" w:space="0"/>
              <w:left w:val="single" w:color="auto" w:sz="4" w:space="0"/>
              <w:bottom w:val="single" w:color="auto" w:sz="4" w:space="0"/>
              <w:right w:val="single" w:color="auto" w:sz="4" w:space="0"/>
            </w:tcBorders>
            <w:vAlign w:val="center"/>
          </w:tcPr>
          <w:p w14:paraId="3799561D">
            <w:pPr>
              <w:pStyle w:val="106"/>
              <w:snapToGrid w:val="0"/>
              <w:spacing w:before="31" w:beforeLines="10" w:after="31" w:afterLines="10" w:line="300" w:lineRule="exact"/>
              <w:ind w:left="-112" w:right="-112"/>
              <w:rPr>
                <w:sz w:val="20"/>
              </w:rPr>
            </w:pPr>
            <w:r>
              <w:rPr>
                <w:rFonts w:hint="eastAsia"/>
                <w:sz w:val="20"/>
              </w:rPr>
              <w:t>长江凤凰台水厂水源地</w:t>
            </w:r>
          </w:p>
        </w:tc>
        <w:tc>
          <w:tcPr>
            <w:tcW w:w="1109" w:type="pct"/>
            <w:tcBorders>
              <w:top w:val="single" w:color="auto" w:sz="4" w:space="0"/>
              <w:left w:val="single" w:color="auto" w:sz="4" w:space="0"/>
              <w:bottom w:val="single" w:color="auto" w:sz="4" w:space="0"/>
              <w:right w:val="single" w:color="auto" w:sz="4" w:space="0"/>
            </w:tcBorders>
            <w:vAlign w:val="center"/>
          </w:tcPr>
          <w:p w14:paraId="30392428">
            <w:pPr>
              <w:pStyle w:val="106"/>
              <w:snapToGrid w:val="0"/>
              <w:spacing w:before="31" w:beforeLines="10" w:after="31" w:afterLines="10" w:line="300" w:lineRule="exact"/>
              <w:ind w:left="-112" w:right="-112"/>
              <w:rPr>
                <w:sz w:val="20"/>
              </w:rPr>
            </w:pPr>
            <w:r>
              <w:rPr>
                <w:rFonts w:hint="eastAsia"/>
                <w:sz w:val="20"/>
              </w:rPr>
              <w:t>河流</w:t>
            </w:r>
          </w:p>
        </w:tc>
      </w:tr>
      <w:tr w14:paraId="7DC80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tcBorders>
              <w:top w:val="single" w:color="auto" w:sz="4" w:space="0"/>
              <w:left w:val="single" w:color="auto" w:sz="4" w:space="0"/>
              <w:bottom w:val="single" w:color="auto" w:sz="4" w:space="0"/>
              <w:right w:val="single" w:color="auto" w:sz="4" w:space="0"/>
            </w:tcBorders>
            <w:vAlign w:val="center"/>
          </w:tcPr>
          <w:p w14:paraId="1AD7E1ED">
            <w:pPr>
              <w:pStyle w:val="106"/>
              <w:snapToGrid w:val="0"/>
              <w:spacing w:before="31" w:beforeLines="10" w:after="31" w:afterLines="10" w:line="300" w:lineRule="exact"/>
              <w:ind w:left="-112" w:right="-112"/>
              <w:rPr>
                <w:sz w:val="20"/>
              </w:rPr>
            </w:pPr>
            <w:r>
              <w:rPr>
                <w:rFonts w:hint="eastAsia"/>
                <w:sz w:val="20"/>
              </w:rPr>
              <w:t>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AB5DC2C">
            <w:pPr>
              <w:widowControl/>
              <w:jc w:val="left"/>
              <w:rPr>
                <w:rFonts w:ascii="仿宋_GB2312"/>
                <w:spacing w:val="6"/>
                <w:kern w:val="0"/>
                <w:sz w:val="20"/>
                <w:szCs w:val="20"/>
              </w:rPr>
            </w:pPr>
          </w:p>
        </w:tc>
        <w:tc>
          <w:tcPr>
            <w:tcW w:w="2426" w:type="pct"/>
            <w:tcBorders>
              <w:top w:val="single" w:color="auto" w:sz="4" w:space="0"/>
              <w:left w:val="single" w:color="auto" w:sz="4" w:space="0"/>
              <w:bottom w:val="single" w:color="auto" w:sz="4" w:space="0"/>
              <w:right w:val="single" w:color="auto" w:sz="4" w:space="0"/>
            </w:tcBorders>
            <w:vAlign w:val="center"/>
          </w:tcPr>
          <w:p w14:paraId="5591A2BE">
            <w:pPr>
              <w:pStyle w:val="106"/>
              <w:snapToGrid w:val="0"/>
              <w:spacing w:before="31" w:beforeLines="10" w:after="31" w:afterLines="10" w:line="300" w:lineRule="exact"/>
              <w:ind w:left="-112" w:right="-112"/>
              <w:rPr>
                <w:sz w:val="20"/>
              </w:rPr>
            </w:pPr>
            <w:r>
              <w:rPr>
                <w:rFonts w:hint="eastAsia"/>
                <w:sz w:val="20"/>
              </w:rPr>
              <w:t>长江雨台山水厂水源地</w:t>
            </w:r>
          </w:p>
        </w:tc>
        <w:tc>
          <w:tcPr>
            <w:tcW w:w="1109" w:type="pct"/>
            <w:tcBorders>
              <w:top w:val="single" w:color="auto" w:sz="4" w:space="0"/>
              <w:left w:val="single" w:color="auto" w:sz="4" w:space="0"/>
              <w:bottom w:val="single" w:color="auto" w:sz="4" w:space="0"/>
              <w:right w:val="single" w:color="auto" w:sz="4" w:space="0"/>
            </w:tcBorders>
            <w:vAlign w:val="center"/>
          </w:tcPr>
          <w:p w14:paraId="2E1A0C65">
            <w:pPr>
              <w:pStyle w:val="106"/>
              <w:snapToGrid w:val="0"/>
              <w:spacing w:before="31" w:beforeLines="10" w:after="31" w:afterLines="10" w:line="300" w:lineRule="exact"/>
              <w:ind w:left="-112" w:right="-112"/>
              <w:rPr>
                <w:sz w:val="20"/>
              </w:rPr>
            </w:pPr>
            <w:r>
              <w:rPr>
                <w:rFonts w:hint="eastAsia"/>
                <w:sz w:val="20"/>
              </w:rPr>
              <w:t>河流</w:t>
            </w:r>
          </w:p>
        </w:tc>
      </w:tr>
      <w:tr w14:paraId="5ECB1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tcBorders>
              <w:top w:val="single" w:color="auto" w:sz="4" w:space="0"/>
              <w:left w:val="single" w:color="auto" w:sz="4" w:space="0"/>
              <w:bottom w:val="single" w:color="auto" w:sz="4" w:space="0"/>
              <w:right w:val="single" w:color="auto" w:sz="4" w:space="0"/>
            </w:tcBorders>
            <w:vAlign w:val="center"/>
          </w:tcPr>
          <w:p w14:paraId="0B2D6E70">
            <w:pPr>
              <w:pStyle w:val="106"/>
              <w:snapToGrid w:val="0"/>
              <w:spacing w:before="31" w:beforeLines="10" w:after="31" w:afterLines="10" w:line="300" w:lineRule="exact"/>
              <w:ind w:left="-112" w:right="-112"/>
              <w:rPr>
                <w:sz w:val="20"/>
              </w:rPr>
            </w:pPr>
            <w:r>
              <w:rPr>
                <w:rFonts w:hint="eastAsia"/>
                <w:sz w:val="20"/>
              </w:rPr>
              <w:t>3</w:t>
            </w:r>
          </w:p>
        </w:tc>
        <w:tc>
          <w:tcPr>
            <w:tcW w:w="864" w:type="pct"/>
            <w:tcBorders>
              <w:top w:val="single" w:color="auto" w:sz="4" w:space="0"/>
              <w:left w:val="single" w:color="auto" w:sz="4" w:space="0"/>
              <w:bottom w:val="single" w:color="auto" w:sz="4" w:space="0"/>
              <w:right w:val="single" w:color="auto" w:sz="4" w:space="0"/>
            </w:tcBorders>
            <w:vAlign w:val="center"/>
          </w:tcPr>
          <w:p w14:paraId="2DC33494">
            <w:pPr>
              <w:pStyle w:val="106"/>
              <w:snapToGrid w:val="0"/>
              <w:spacing w:before="31" w:beforeLines="10" w:after="31" w:afterLines="10" w:line="300" w:lineRule="exact"/>
              <w:ind w:left="-112" w:right="-112"/>
              <w:rPr>
                <w:sz w:val="20"/>
              </w:rPr>
            </w:pPr>
            <w:r>
              <w:rPr>
                <w:rFonts w:hint="eastAsia"/>
                <w:sz w:val="20"/>
              </w:rPr>
              <w:t>恩施</w:t>
            </w:r>
          </w:p>
        </w:tc>
        <w:tc>
          <w:tcPr>
            <w:tcW w:w="2426" w:type="pct"/>
            <w:tcBorders>
              <w:top w:val="single" w:color="auto" w:sz="4" w:space="0"/>
              <w:left w:val="single" w:color="auto" w:sz="4" w:space="0"/>
              <w:bottom w:val="single" w:color="auto" w:sz="4" w:space="0"/>
              <w:right w:val="single" w:color="auto" w:sz="4" w:space="0"/>
            </w:tcBorders>
            <w:vAlign w:val="center"/>
          </w:tcPr>
          <w:p w14:paraId="54D1C64A">
            <w:pPr>
              <w:pStyle w:val="106"/>
              <w:snapToGrid w:val="0"/>
              <w:spacing w:before="31" w:beforeLines="10" w:after="31" w:afterLines="10" w:line="300" w:lineRule="exact"/>
              <w:ind w:left="-112" w:right="-112"/>
              <w:rPr>
                <w:sz w:val="20"/>
              </w:rPr>
            </w:pPr>
            <w:r>
              <w:rPr>
                <w:rFonts w:hint="eastAsia"/>
                <w:sz w:val="20"/>
              </w:rPr>
              <w:t>清江大龙潭三水厂水源地</w:t>
            </w:r>
          </w:p>
        </w:tc>
        <w:tc>
          <w:tcPr>
            <w:tcW w:w="1109" w:type="pct"/>
            <w:tcBorders>
              <w:top w:val="single" w:color="auto" w:sz="4" w:space="0"/>
              <w:left w:val="single" w:color="auto" w:sz="4" w:space="0"/>
              <w:bottom w:val="single" w:color="auto" w:sz="4" w:space="0"/>
              <w:right w:val="single" w:color="auto" w:sz="4" w:space="0"/>
            </w:tcBorders>
            <w:vAlign w:val="center"/>
          </w:tcPr>
          <w:p w14:paraId="24E9592D">
            <w:pPr>
              <w:pStyle w:val="106"/>
              <w:snapToGrid w:val="0"/>
              <w:spacing w:before="31" w:beforeLines="10" w:after="31" w:afterLines="10" w:line="300" w:lineRule="exact"/>
              <w:ind w:left="-112" w:right="-112"/>
              <w:rPr>
                <w:sz w:val="20"/>
              </w:rPr>
            </w:pPr>
            <w:r>
              <w:rPr>
                <w:rFonts w:hint="eastAsia"/>
                <w:sz w:val="20"/>
              </w:rPr>
              <w:t>河流</w:t>
            </w:r>
          </w:p>
        </w:tc>
      </w:tr>
      <w:tr w14:paraId="3D4D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tcBorders>
              <w:top w:val="single" w:color="auto" w:sz="4" w:space="0"/>
              <w:left w:val="single" w:color="auto" w:sz="4" w:space="0"/>
              <w:bottom w:val="single" w:color="auto" w:sz="4" w:space="0"/>
              <w:right w:val="single" w:color="auto" w:sz="4" w:space="0"/>
            </w:tcBorders>
            <w:vAlign w:val="center"/>
          </w:tcPr>
          <w:p w14:paraId="1D0635DA">
            <w:pPr>
              <w:pStyle w:val="106"/>
              <w:snapToGrid w:val="0"/>
              <w:spacing w:before="31" w:beforeLines="10" w:after="31" w:afterLines="10" w:line="300" w:lineRule="exact"/>
              <w:ind w:left="-112" w:right="-112"/>
              <w:rPr>
                <w:sz w:val="20"/>
              </w:rPr>
            </w:pPr>
            <w:r>
              <w:rPr>
                <w:rFonts w:hint="eastAsia"/>
                <w:sz w:val="20"/>
              </w:rPr>
              <w:t>4</w:t>
            </w:r>
          </w:p>
        </w:tc>
        <w:tc>
          <w:tcPr>
            <w:tcW w:w="864" w:type="pct"/>
            <w:vMerge w:val="restart"/>
            <w:tcBorders>
              <w:top w:val="single" w:color="auto" w:sz="4" w:space="0"/>
              <w:left w:val="single" w:color="auto" w:sz="4" w:space="0"/>
              <w:bottom w:val="single" w:color="auto" w:sz="4" w:space="0"/>
              <w:right w:val="single" w:color="auto" w:sz="4" w:space="0"/>
            </w:tcBorders>
            <w:vAlign w:val="center"/>
          </w:tcPr>
          <w:p w14:paraId="49214AA7">
            <w:pPr>
              <w:pStyle w:val="106"/>
              <w:snapToGrid w:val="0"/>
              <w:spacing w:before="31" w:beforeLines="10" w:after="31" w:afterLines="10" w:line="300" w:lineRule="exact"/>
              <w:ind w:left="-112" w:right="-112"/>
              <w:rPr>
                <w:sz w:val="20"/>
              </w:rPr>
            </w:pPr>
            <w:r>
              <w:rPr>
                <w:rFonts w:hint="eastAsia"/>
                <w:sz w:val="20"/>
              </w:rPr>
              <w:t>黄冈</w:t>
            </w:r>
          </w:p>
        </w:tc>
        <w:tc>
          <w:tcPr>
            <w:tcW w:w="2426" w:type="pct"/>
            <w:tcBorders>
              <w:top w:val="single" w:color="auto" w:sz="4" w:space="0"/>
              <w:left w:val="single" w:color="auto" w:sz="4" w:space="0"/>
              <w:bottom w:val="single" w:color="auto" w:sz="4" w:space="0"/>
              <w:right w:val="single" w:color="auto" w:sz="4" w:space="0"/>
            </w:tcBorders>
            <w:vAlign w:val="center"/>
          </w:tcPr>
          <w:p w14:paraId="7C052B69">
            <w:pPr>
              <w:pStyle w:val="106"/>
              <w:snapToGrid w:val="0"/>
              <w:spacing w:before="31" w:beforeLines="10" w:after="31" w:afterLines="10" w:line="300" w:lineRule="exact"/>
              <w:ind w:left="-112" w:right="-112"/>
              <w:rPr>
                <w:sz w:val="20"/>
              </w:rPr>
            </w:pPr>
            <w:r>
              <w:rPr>
                <w:rFonts w:hint="eastAsia"/>
                <w:sz w:val="20"/>
              </w:rPr>
              <w:t>长江二水厂水源地</w:t>
            </w:r>
          </w:p>
        </w:tc>
        <w:tc>
          <w:tcPr>
            <w:tcW w:w="1109" w:type="pct"/>
            <w:tcBorders>
              <w:top w:val="single" w:color="auto" w:sz="4" w:space="0"/>
              <w:left w:val="single" w:color="auto" w:sz="4" w:space="0"/>
              <w:bottom w:val="single" w:color="auto" w:sz="4" w:space="0"/>
              <w:right w:val="single" w:color="auto" w:sz="4" w:space="0"/>
            </w:tcBorders>
            <w:vAlign w:val="center"/>
          </w:tcPr>
          <w:p w14:paraId="07F0B5EE">
            <w:pPr>
              <w:pStyle w:val="106"/>
              <w:snapToGrid w:val="0"/>
              <w:spacing w:before="31" w:beforeLines="10" w:after="31" w:afterLines="10" w:line="300" w:lineRule="exact"/>
              <w:ind w:left="-112" w:right="-112"/>
              <w:rPr>
                <w:sz w:val="20"/>
              </w:rPr>
            </w:pPr>
            <w:r>
              <w:rPr>
                <w:rFonts w:hint="eastAsia"/>
                <w:sz w:val="20"/>
              </w:rPr>
              <w:t>河流</w:t>
            </w:r>
          </w:p>
        </w:tc>
      </w:tr>
      <w:tr w14:paraId="4F9B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tcBorders>
              <w:top w:val="single" w:color="auto" w:sz="4" w:space="0"/>
              <w:left w:val="single" w:color="auto" w:sz="4" w:space="0"/>
              <w:bottom w:val="single" w:color="auto" w:sz="4" w:space="0"/>
              <w:right w:val="single" w:color="auto" w:sz="4" w:space="0"/>
            </w:tcBorders>
            <w:vAlign w:val="center"/>
          </w:tcPr>
          <w:p w14:paraId="59A3728F">
            <w:pPr>
              <w:pStyle w:val="106"/>
              <w:snapToGrid w:val="0"/>
              <w:spacing w:before="31" w:beforeLines="10" w:after="31" w:afterLines="10" w:line="300" w:lineRule="exact"/>
              <w:ind w:left="-112" w:right="-112"/>
              <w:rPr>
                <w:sz w:val="20"/>
              </w:rPr>
            </w:pPr>
            <w:r>
              <w:rPr>
                <w:rFonts w:hint="eastAsia"/>
                <w:sz w:val="20"/>
              </w:rPr>
              <w:t>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26BB05B">
            <w:pPr>
              <w:widowControl/>
              <w:jc w:val="left"/>
              <w:rPr>
                <w:rFonts w:ascii="仿宋_GB2312"/>
                <w:spacing w:val="6"/>
                <w:kern w:val="0"/>
                <w:sz w:val="20"/>
                <w:szCs w:val="20"/>
              </w:rPr>
            </w:pPr>
          </w:p>
        </w:tc>
        <w:tc>
          <w:tcPr>
            <w:tcW w:w="2426" w:type="pct"/>
            <w:tcBorders>
              <w:top w:val="single" w:color="auto" w:sz="4" w:space="0"/>
              <w:left w:val="single" w:color="auto" w:sz="4" w:space="0"/>
              <w:bottom w:val="single" w:color="auto" w:sz="4" w:space="0"/>
              <w:right w:val="single" w:color="auto" w:sz="4" w:space="0"/>
            </w:tcBorders>
            <w:vAlign w:val="center"/>
          </w:tcPr>
          <w:p w14:paraId="421CB952">
            <w:pPr>
              <w:pStyle w:val="106"/>
              <w:snapToGrid w:val="0"/>
              <w:spacing w:before="31" w:beforeLines="10" w:after="31" w:afterLines="10" w:line="300" w:lineRule="exact"/>
              <w:ind w:left="-112" w:right="-112"/>
              <w:rPr>
                <w:sz w:val="20"/>
              </w:rPr>
            </w:pPr>
            <w:r>
              <w:rPr>
                <w:rFonts w:hint="eastAsia"/>
                <w:sz w:val="20"/>
              </w:rPr>
              <w:t>长江三水厂水源地</w:t>
            </w:r>
          </w:p>
        </w:tc>
        <w:tc>
          <w:tcPr>
            <w:tcW w:w="1109" w:type="pct"/>
            <w:tcBorders>
              <w:top w:val="single" w:color="auto" w:sz="4" w:space="0"/>
              <w:left w:val="single" w:color="auto" w:sz="4" w:space="0"/>
              <w:bottom w:val="single" w:color="auto" w:sz="4" w:space="0"/>
              <w:right w:val="single" w:color="auto" w:sz="4" w:space="0"/>
            </w:tcBorders>
            <w:vAlign w:val="center"/>
          </w:tcPr>
          <w:p w14:paraId="4153ECA1">
            <w:pPr>
              <w:pStyle w:val="106"/>
              <w:snapToGrid w:val="0"/>
              <w:spacing w:before="31" w:beforeLines="10" w:after="31" w:afterLines="10" w:line="300" w:lineRule="exact"/>
              <w:ind w:left="-112" w:right="-112"/>
              <w:rPr>
                <w:sz w:val="20"/>
              </w:rPr>
            </w:pPr>
            <w:r>
              <w:rPr>
                <w:rFonts w:hint="eastAsia"/>
                <w:sz w:val="20"/>
              </w:rPr>
              <w:t>河流</w:t>
            </w:r>
          </w:p>
        </w:tc>
      </w:tr>
      <w:tr w14:paraId="78534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tcBorders>
              <w:top w:val="single" w:color="auto" w:sz="4" w:space="0"/>
              <w:left w:val="single" w:color="auto" w:sz="4" w:space="0"/>
              <w:bottom w:val="single" w:color="auto" w:sz="4" w:space="0"/>
              <w:right w:val="single" w:color="auto" w:sz="4" w:space="0"/>
            </w:tcBorders>
            <w:vAlign w:val="center"/>
          </w:tcPr>
          <w:p w14:paraId="102A9914">
            <w:pPr>
              <w:pStyle w:val="106"/>
              <w:snapToGrid w:val="0"/>
              <w:spacing w:before="31" w:beforeLines="10" w:after="31" w:afterLines="10" w:line="300" w:lineRule="exact"/>
              <w:ind w:left="-112" w:right="-112"/>
              <w:rPr>
                <w:sz w:val="20"/>
              </w:rPr>
            </w:pPr>
            <w:r>
              <w:rPr>
                <w:rFonts w:hint="eastAsia"/>
                <w:sz w:val="20"/>
              </w:rPr>
              <w:t>6</w:t>
            </w:r>
          </w:p>
        </w:tc>
        <w:tc>
          <w:tcPr>
            <w:tcW w:w="864" w:type="pct"/>
            <w:tcBorders>
              <w:top w:val="single" w:color="auto" w:sz="4" w:space="0"/>
              <w:left w:val="single" w:color="auto" w:sz="4" w:space="0"/>
              <w:bottom w:val="single" w:color="auto" w:sz="4" w:space="0"/>
              <w:right w:val="single" w:color="auto" w:sz="4" w:space="0"/>
            </w:tcBorders>
            <w:vAlign w:val="center"/>
          </w:tcPr>
          <w:p w14:paraId="1B097DA2">
            <w:pPr>
              <w:pStyle w:val="106"/>
              <w:snapToGrid w:val="0"/>
              <w:spacing w:before="31" w:beforeLines="10" w:after="31" w:afterLines="10" w:line="300" w:lineRule="exact"/>
              <w:ind w:left="-112" w:right="-112"/>
              <w:rPr>
                <w:sz w:val="20"/>
              </w:rPr>
            </w:pPr>
            <w:r>
              <w:rPr>
                <w:rFonts w:hint="eastAsia"/>
                <w:sz w:val="20"/>
              </w:rPr>
              <w:t>黄石</w:t>
            </w:r>
          </w:p>
        </w:tc>
        <w:tc>
          <w:tcPr>
            <w:tcW w:w="2426" w:type="pct"/>
            <w:tcBorders>
              <w:top w:val="single" w:color="auto" w:sz="4" w:space="0"/>
              <w:left w:val="single" w:color="auto" w:sz="4" w:space="0"/>
              <w:bottom w:val="single" w:color="auto" w:sz="4" w:space="0"/>
              <w:right w:val="single" w:color="auto" w:sz="4" w:space="0"/>
            </w:tcBorders>
            <w:vAlign w:val="center"/>
          </w:tcPr>
          <w:p w14:paraId="240A9E4C">
            <w:pPr>
              <w:pStyle w:val="106"/>
              <w:snapToGrid w:val="0"/>
              <w:spacing w:before="31" w:beforeLines="10" w:after="31" w:afterLines="10" w:line="300" w:lineRule="exact"/>
              <w:ind w:left="-112" w:right="-112"/>
              <w:rPr>
                <w:sz w:val="20"/>
              </w:rPr>
            </w:pPr>
            <w:r>
              <w:rPr>
                <w:rFonts w:hint="eastAsia"/>
                <w:sz w:val="20"/>
              </w:rPr>
              <w:t>长江凉水亭水厂水源地</w:t>
            </w:r>
          </w:p>
        </w:tc>
        <w:tc>
          <w:tcPr>
            <w:tcW w:w="1109" w:type="pct"/>
            <w:tcBorders>
              <w:top w:val="single" w:color="auto" w:sz="4" w:space="0"/>
              <w:left w:val="single" w:color="auto" w:sz="4" w:space="0"/>
              <w:bottom w:val="single" w:color="auto" w:sz="4" w:space="0"/>
              <w:right w:val="single" w:color="auto" w:sz="4" w:space="0"/>
            </w:tcBorders>
            <w:vAlign w:val="center"/>
          </w:tcPr>
          <w:p w14:paraId="407B3EF5">
            <w:pPr>
              <w:pStyle w:val="106"/>
              <w:snapToGrid w:val="0"/>
              <w:spacing w:before="31" w:beforeLines="10" w:after="31" w:afterLines="10" w:line="300" w:lineRule="exact"/>
              <w:ind w:left="-112" w:right="-112"/>
              <w:rPr>
                <w:sz w:val="20"/>
              </w:rPr>
            </w:pPr>
            <w:r>
              <w:rPr>
                <w:rFonts w:hint="eastAsia"/>
                <w:sz w:val="20"/>
              </w:rPr>
              <w:t>河流</w:t>
            </w:r>
          </w:p>
        </w:tc>
      </w:tr>
      <w:tr w14:paraId="61813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tcBorders>
              <w:top w:val="single" w:color="auto" w:sz="4" w:space="0"/>
              <w:left w:val="single" w:color="auto" w:sz="4" w:space="0"/>
              <w:bottom w:val="single" w:color="auto" w:sz="4" w:space="0"/>
              <w:right w:val="single" w:color="auto" w:sz="4" w:space="0"/>
            </w:tcBorders>
            <w:vAlign w:val="center"/>
          </w:tcPr>
          <w:p w14:paraId="7CF6F09F">
            <w:pPr>
              <w:pStyle w:val="106"/>
              <w:snapToGrid w:val="0"/>
              <w:spacing w:before="31" w:beforeLines="10" w:after="31" w:afterLines="10" w:line="300" w:lineRule="exact"/>
              <w:ind w:left="-112" w:right="-112"/>
              <w:rPr>
                <w:sz w:val="20"/>
              </w:rPr>
            </w:pPr>
            <w:r>
              <w:rPr>
                <w:rFonts w:hint="eastAsia"/>
                <w:sz w:val="20"/>
              </w:rPr>
              <w:t>7</w:t>
            </w:r>
          </w:p>
        </w:tc>
        <w:tc>
          <w:tcPr>
            <w:tcW w:w="864" w:type="pct"/>
            <w:vMerge w:val="restart"/>
            <w:tcBorders>
              <w:top w:val="single" w:color="auto" w:sz="4" w:space="0"/>
              <w:left w:val="single" w:color="auto" w:sz="4" w:space="0"/>
              <w:bottom w:val="single" w:color="auto" w:sz="4" w:space="0"/>
              <w:right w:val="single" w:color="auto" w:sz="4" w:space="0"/>
            </w:tcBorders>
            <w:vAlign w:val="center"/>
          </w:tcPr>
          <w:p w14:paraId="6C6F7856">
            <w:pPr>
              <w:pStyle w:val="106"/>
              <w:snapToGrid w:val="0"/>
              <w:spacing w:before="31" w:beforeLines="10" w:after="31" w:afterLines="10" w:line="300" w:lineRule="exact"/>
              <w:ind w:left="-112" w:right="-112"/>
              <w:rPr>
                <w:sz w:val="20"/>
              </w:rPr>
            </w:pPr>
            <w:r>
              <w:rPr>
                <w:rFonts w:hint="eastAsia"/>
                <w:sz w:val="20"/>
              </w:rPr>
              <w:t>荆门</w:t>
            </w:r>
          </w:p>
        </w:tc>
        <w:tc>
          <w:tcPr>
            <w:tcW w:w="2426" w:type="pct"/>
            <w:tcBorders>
              <w:top w:val="single" w:color="auto" w:sz="4" w:space="0"/>
              <w:left w:val="single" w:color="auto" w:sz="4" w:space="0"/>
              <w:bottom w:val="single" w:color="auto" w:sz="4" w:space="0"/>
              <w:right w:val="single" w:color="auto" w:sz="4" w:space="0"/>
            </w:tcBorders>
            <w:vAlign w:val="center"/>
          </w:tcPr>
          <w:p w14:paraId="1A36FE39">
            <w:pPr>
              <w:pStyle w:val="106"/>
              <w:snapToGrid w:val="0"/>
              <w:spacing w:before="31" w:beforeLines="10" w:after="31" w:afterLines="10" w:line="300" w:lineRule="exact"/>
              <w:ind w:left="-112" w:right="-112"/>
              <w:rPr>
                <w:sz w:val="20"/>
              </w:rPr>
            </w:pPr>
            <w:r>
              <w:rPr>
                <w:rFonts w:hint="eastAsia"/>
                <w:sz w:val="20"/>
              </w:rPr>
              <w:t>荆门二水厂水源地</w:t>
            </w:r>
          </w:p>
        </w:tc>
        <w:tc>
          <w:tcPr>
            <w:tcW w:w="1109" w:type="pct"/>
            <w:tcBorders>
              <w:top w:val="single" w:color="auto" w:sz="4" w:space="0"/>
              <w:left w:val="single" w:color="auto" w:sz="4" w:space="0"/>
              <w:bottom w:val="single" w:color="auto" w:sz="4" w:space="0"/>
              <w:right w:val="single" w:color="auto" w:sz="4" w:space="0"/>
            </w:tcBorders>
            <w:vAlign w:val="center"/>
          </w:tcPr>
          <w:p w14:paraId="34B2E826">
            <w:pPr>
              <w:pStyle w:val="106"/>
              <w:snapToGrid w:val="0"/>
              <w:spacing w:before="31" w:beforeLines="10" w:after="31" w:afterLines="10" w:line="300" w:lineRule="exact"/>
              <w:ind w:left="-112" w:right="-112"/>
              <w:rPr>
                <w:sz w:val="20"/>
              </w:rPr>
            </w:pPr>
            <w:r>
              <w:rPr>
                <w:rFonts w:hint="eastAsia"/>
                <w:sz w:val="20"/>
              </w:rPr>
              <w:t>湖库</w:t>
            </w:r>
          </w:p>
        </w:tc>
      </w:tr>
      <w:tr w14:paraId="7D9F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tcBorders>
              <w:top w:val="single" w:color="auto" w:sz="4" w:space="0"/>
              <w:left w:val="single" w:color="auto" w:sz="4" w:space="0"/>
              <w:bottom w:val="single" w:color="auto" w:sz="4" w:space="0"/>
              <w:right w:val="single" w:color="auto" w:sz="4" w:space="0"/>
            </w:tcBorders>
            <w:vAlign w:val="center"/>
          </w:tcPr>
          <w:p w14:paraId="147123A8">
            <w:pPr>
              <w:pStyle w:val="106"/>
              <w:snapToGrid w:val="0"/>
              <w:spacing w:before="31" w:beforeLines="10" w:after="31" w:afterLines="10" w:line="300" w:lineRule="exact"/>
              <w:ind w:left="-112" w:right="-112"/>
              <w:rPr>
                <w:sz w:val="20"/>
              </w:rPr>
            </w:pPr>
            <w:r>
              <w:rPr>
                <w:rFonts w:hint="eastAsia"/>
                <w:sz w:val="20"/>
              </w:rPr>
              <w:t>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A1EC397">
            <w:pPr>
              <w:widowControl/>
              <w:jc w:val="left"/>
              <w:rPr>
                <w:rFonts w:ascii="仿宋_GB2312"/>
                <w:spacing w:val="6"/>
                <w:kern w:val="0"/>
                <w:sz w:val="20"/>
                <w:szCs w:val="20"/>
              </w:rPr>
            </w:pPr>
          </w:p>
        </w:tc>
        <w:tc>
          <w:tcPr>
            <w:tcW w:w="2426" w:type="pct"/>
            <w:tcBorders>
              <w:top w:val="single" w:color="auto" w:sz="4" w:space="0"/>
              <w:left w:val="single" w:color="auto" w:sz="4" w:space="0"/>
              <w:bottom w:val="single" w:color="auto" w:sz="4" w:space="0"/>
              <w:right w:val="single" w:color="auto" w:sz="4" w:space="0"/>
            </w:tcBorders>
            <w:vAlign w:val="center"/>
          </w:tcPr>
          <w:p w14:paraId="6D22D1D4">
            <w:pPr>
              <w:pStyle w:val="106"/>
              <w:snapToGrid w:val="0"/>
              <w:spacing w:before="31" w:beforeLines="10" w:after="31" w:afterLines="10" w:line="300" w:lineRule="exact"/>
              <w:ind w:left="-112" w:right="-112"/>
              <w:rPr>
                <w:sz w:val="20"/>
              </w:rPr>
            </w:pPr>
            <w:r>
              <w:rPr>
                <w:rFonts w:hint="eastAsia"/>
                <w:sz w:val="20"/>
              </w:rPr>
              <w:t>荆门三水厂水源地</w:t>
            </w:r>
          </w:p>
        </w:tc>
        <w:tc>
          <w:tcPr>
            <w:tcW w:w="1109" w:type="pct"/>
            <w:tcBorders>
              <w:top w:val="single" w:color="auto" w:sz="4" w:space="0"/>
              <w:left w:val="single" w:color="auto" w:sz="4" w:space="0"/>
              <w:bottom w:val="single" w:color="auto" w:sz="4" w:space="0"/>
              <w:right w:val="single" w:color="auto" w:sz="4" w:space="0"/>
            </w:tcBorders>
            <w:vAlign w:val="center"/>
          </w:tcPr>
          <w:p w14:paraId="34EC8B4A">
            <w:pPr>
              <w:pStyle w:val="106"/>
              <w:snapToGrid w:val="0"/>
              <w:spacing w:before="31" w:beforeLines="10" w:after="31" w:afterLines="10" w:line="300" w:lineRule="exact"/>
              <w:ind w:left="-112" w:right="-112"/>
              <w:rPr>
                <w:sz w:val="20"/>
              </w:rPr>
            </w:pPr>
            <w:r>
              <w:rPr>
                <w:rFonts w:hint="eastAsia"/>
                <w:sz w:val="20"/>
              </w:rPr>
              <w:t>河流</w:t>
            </w:r>
          </w:p>
        </w:tc>
      </w:tr>
      <w:tr w14:paraId="4607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tcBorders>
              <w:top w:val="single" w:color="auto" w:sz="4" w:space="0"/>
              <w:left w:val="single" w:color="auto" w:sz="4" w:space="0"/>
              <w:bottom w:val="single" w:color="auto" w:sz="4" w:space="0"/>
              <w:right w:val="single" w:color="auto" w:sz="4" w:space="0"/>
            </w:tcBorders>
            <w:vAlign w:val="center"/>
          </w:tcPr>
          <w:p w14:paraId="65297A5A">
            <w:pPr>
              <w:pStyle w:val="106"/>
              <w:snapToGrid w:val="0"/>
              <w:spacing w:before="31" w:beforeLines="10" w:after="31" w:afterLines="10" w:line="300" w:lineRule="exact"/>
              <w:ind w:left="-112" w:right="-112"/>
              <w:rPr>
                <w:sz w:val="20"/>
              </w:rPr>
            </w:pPr>
            <w:r>
              <w:rPr>
                <w:rFonts w:hint="eastAsia"/>
                <w:sz w:val="20"/>
              </w:rPr>
              <w:t>9</w:t>
            </w:r>
          </w:p>
        </w:tc>
        <w:tc>
          <w:tcPr>
            <w:tcW w:w="864" w:type="pct"/>
            <w:vMerge w:val="restart"/>
            <w:tcBorders>
              <w:top w:val="single" w:color="auto" w:sz="4" w:space="0"/>
              <w:left w:val="single" w:color="auto" w:sz="4" w:space="0"/>
              <w:bottom w:val="single" w:color="auto" w:sz="4" w:space="0"/>
              <w:right w:val="single" w:color="auto" w:sz="4" w:space="0"/>
            </w:tcBorders>
            <w:vAlign w:val="center"/>
          </w:tcPr>
          <w:p w14:paraId="1FA45AF6">
            <w:pPr>
              <w:pStyle w:val="106"/>
              <w:snapToGrid w:val="0"/>
              <w:spacing w:before="31" w:beforeLines="10" w:after="31" w:afterLines="10" w:line="300" w:lineRule="exact"/>
              <w:ind w:left="-112" w:right="-112"/>
              <w:rPr>
                <w:sz w:val="20"/>
              </w:rPr>
            </w:pPr>
            <w:r>
              <w:rPr>
                <w:rFonts w:hint="eastAsia"/>
                <w:sz w:val="20"/>
              </w:rPr>
              <w:t>荆州</w:t>
            </w:r>
          </w:p>
        </w:tc>
        <w:tc>
          <w:tcPr>
            <w:tcW w:w="2426" w:type="pct"/>
            <w:tcBorders>
              <w:top w:val="single" w:color="auto" w:sz="4" w:space="0"/>
              <w:left w:val="single" w:color="auto" w:sz="4" w:space="0"/>
              <w:bottom w:val="single" w:color="auto" w:sz="4" w:space="0"/>
              <w:right w:val="single" w:color="auto" w:sz="4" w:space="0"/>
            </w:tcBorders>
            <w:vAlign w:val="center"/>
          </w:tcPr>
          <w:p w14:paraId="1CA65192">
            <w:pPr>
              <w:pStyle w:val="106"/>
              <w:snapToGrid w:val="0"/>
              <w:spacing w:before="31" w:beforeLines="10" w:after="31" w:afterLines="10" w:line="300" w:lineRule="exact"/>
              <w:ind w:left="-112" w:right="-112"/>
              <w:rPr>
                <w:sz w:val="20"/>
              </w:rPr>
            </w:pPr>
            <w:r>
              <w:rPr>
                <w:rFonts w:hint="eastAsia"/>
                <w:sz w:val="20"/>
              </w:rPr>
              <w:t>长江南湖水厂水源地（西区）</w:t>
            </w:r>
          </w:p>
        </w:tc>
        <w:tc>
          <w:tcPr>
            <w:tcW w:w="1109" w:type="pct"/>
            <w:tcBorders>
              <w:top w:val="single" w:color="auto" w:sz="4" w:space="0"/>
              <w:left w:val="single" w:color="auto" w:sz="4" w:space="0"/>
              <w:bottom w:val="single" w:color="auto" w:sz="4" w:space="0"/>
              <w:right w:val="single" w:color="auto" w:sz="4" w:space="0"/>
            </w:tcBorders>
            <w:vAlign w:val="center"/>
          </w:tcPr>
          <w:p w14:paraId="232977BD">
            <w:pPr>
              <w:pStyle w:val="106"/>
              <w:snapToGrid w:val="0"/>
              <w:spacing w:before="31" w:beforeLines="10" w:after="31" w:afterLines="10" w:line="300" w:lineRule="exact"/>
              <w:ind w:left="-112" w:right="-112"/>
              <w:rPr>
                <w:sz w:val="20"/>
              </w:rPr>
            </w:pPr>
            <w:r>
              <w:rPr>
                <w:rFonts w:hint="eastAsia"/>
                <w:sz w:val="20"/>
              </w:rPr>
              <w:t>河流</w:t>
            </w:r>
          </w:p>
        </w:tc>
      </w:tr>
      <w:tr w14:paraId="6291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tcBorders>
              <w:top w:val="single" w:color="auto" w:sz="4" w:space="0"/>
              <w:left w:val="single" w:color="auto" w:sz="4" w:space="0"/>
              <w:bottom w:val="single" w:color="auto" w:sz="4" w:space="0"/>
              <w:right w:val="single" w:color="auto" w:sz="4" w:space="0"/>
            </w:tcBorders>
            <w:vAlign w:val="center"/>
          </w:tcPr>
          <w:p w14:paraId="4B906A9A">
            <w:pPr>
              <w:pStyle w:val="106"/>
              <w:snapToGrid w:val="0"/>
              <w:spacing w:before="31" w:beforeLines="10" w:after="31" w:afterLines="10" w:line="300" w:lineRule="exact"/>
              <w:ind w:left="-112" w:right="-112"/>
              <w:rPr>
                <w:sz w:val="20"/>
              </w:rPr>
            </w:pPr>
            <w:r>
              <w:rPr>
                <w:rFonts w:hint="eastAsia"/>
                <w:sz w:val="20"/>
              </w:rPr>
              <w:t>10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6DE29B4">
            <w:pPr>
              <w:widowControl/>
              <w:jc w:val="left"/>
              <w:rPr>
                <w:rFonts w:ascii="仿宋_GB2312"/>
                <w:spacing w:val="6"/>
                <w:kern w:val="0"/>
                <w:sz w:val="20"/>
                <w:szCs w:val="20"/>
              </w:rPr>
            </w:pPr>
          </w:p>
        </w:tc>
        <w:tc>
          <w:tcPr>
            <w:tcW w:w="2426" w:type="pct"/>
            <w:tcBorders>
              <w:top w:val="single" w:color="auto" w:sz="4" w:space="0"/>
              <w:left w:val="single" w:color="auto" w:sz="4" w:space="0"/>
              <w:bottom w:val="single" w:color="auto" w:sz="4" w:space="0"/>
              <w:right w:val="single" w:color="auto" w:sz="4" w:space="0"/>
            </w:tcBorders>
            <w:vAlign w:val="center"/>
          </w:tcPr>
          <w:p w14:paraId="1D2411D9">
            <w:pPr>
              <w:pStyle w:val="106"/>
              <w:snapToGrid w:val="0"/>
              <w:spacing w:before="31" w:beforeLines="10" w:after="31" w:afterLines="10" w:line="300" w:lineRule="exact"/>
              <w:ind w:left="-112" w:right="-112"/>
              <w:rPr>
                <w:sz w:val="20"/>
              </w:rPr>
            </w:pPr>
            <w:r>
              <w:rPr>
                <w:rFonts w:hint="eastAsia"/>
                <w:sz w:val="20"/>
              </w:rPr>
              <w:t>长江柳林水厂水源地（东区）</w:t>
            </w:r>
          </w:p>
        </w:tc>
        <w:tc>
          <w:tcPr>
            <w:tcW w:w="1109" w:type="pct"/>
            <w:tcBorders>
              <w:top w:val="single" w:color="auto" w:sz="4" w:space="0"/>
              <w:left w:val="single" w:color="auto" w:sz="4" w:space="0"/>
              <w:bottom w:val="single" w:color="auto" w:sz="4" w:space="0"/>
              <w:right w:val="single" w:color="auto" w:sz="4" w:space="0"/>
            </w:tcBorders>
            <w:vAlign w:val="center"/>
          </w:tcPr>
          <w:p w14:paraId="769109A5">
            <w:pPr>
              <w:pStyle w:val="106"/>
              <w:snapToGrid w:val="0"/>
              <w:spacing w:before="31" w:beforeLines="10" w:after="31" w:afterLines="10" w:line="300" w:lineRule="exact"/>
              <w:ind w:left="-112" w:right="-112"/>
              <w:rPr>
                <w:sz w:val="20"/>
              </w:rPr>
            </w:pPr>
            <w:r>
              <w:rPr>
                <w:rFonts w:hint="eastAsia"/>
                <w:sz w:val="20"/>
              </w:rPr>
              <w:t>河流</w:t>
            </w:r>
          </w:p>
        </w:tc>
      </w:tr>
      <w:tr w14:paraId="1B6C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tcBorders>
              <w:top w:val="single" w:color="auto" w:sz="4" w:space="0"/>
              <w:left w:val="single" w:color="auto" w:sz="4" w:space="0"/>
              <w:bottom w:val="single" w:color="auto" w:sz="4" w:space="0"/>
              <w:right w:val="single" w:color="auto" w:sz="4" w:space="0"/>
            </w:tcBorders>
            <w:vAlign w:val="center"/>
          </w:tcPr>
          <w:p w14:paraId="7FA9EEB2">
            <w:pPr>
              <w:pStyle w:val="106"/>
              <w:snapToGrid w:val="0"/>
              <w:spacing w:before="31" w:beforeLines="10" w:after="31" w:afterLines="10" w:line="300" w:lineRule="exact"/>
              <w:ind w:left="-112" w:right="-112"/>
              <w:rPr>
                <w:sz w:val="20"/>
              </w:rPr>
            </w:pPr>
            <w:r>
              <w:rPr>
                <w:rFonts w:hint="eastAsia"/>
                <w:sz w:val="20"/>
              </w:rPr>
              <w:t>11</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7440C83">
            <w:pPr>
              <w:widowControl/>
              <w:jc w:val="left"/>
              <w:rPr>
                <w:rFonts w:ascii="仿宋_GB2312"/>
                <w:spacing w:val="6"/>
                <w:kern w:val="0"/>
                <w:sz w:val="20"/>
                <w:szCs w:val="20"/>
              </w:rPr>
            </w:pPr>
          </w:p>
        </w:tc>
        <w:tc>
          <w:tcPr>
            <w:tcW w:w="2426" w:type="pct"/>
            <w:tcBorders>
              <w:top w:val="single" w:color="auto" w:sz="4" w:space="0"/>
              <w:left w:val="single" w:color="auto" w:sz="4" w:space="0"/>
              <w:bottom w:val="single" w:color="auto" w:sz="4" w:space="0"/>
              <w:right w:val="single" w:color="auto" w:sz="4" w:space="0"/>
            </w:tcBorders>
            <w:vAlign w:val="center"/>
          </w:tcPr>
          <w:p w14:paraId="2495B35C">
            <w:pPr>
              <w:pStyle w:val="106"/>
              <w:snapToGrid w:val="0"/>
              <w:spacing w:before="31" w:beforeLines="10" w:after="31" w:afterLines="10" w:line="300" w:lineRule="exact"/>
              <w:ind w:left="-112" w:right="-112"/>
              <w:rPr>
                <w:sz w:val="20"/>
              </w:rPr>
            </w:pPr>
            <w:r>
              <w:rPr>
                <w:rFonts w:hint="eastAsia"/>
                <w:sz w:val="20"/>
              </w:rPr>
              <w:t>长江郢都水厂水源地</w:t>
            </w:r>
          </w:p>
        </w:tc>
        <w:tc>
          <w:tcPr>
            <w:tcW w:w="1109" w:type="pct"/>
            <w:tcBorders>
              <w:top w:val="single" w:color="auto" w:sz="4" w:space="0"/>
              <w:left w:val="single" w:color="auto" w:sz="4" w:space="0"/>
              <w:bottom w:val="single" w:color="auto" w:sz="4" w:space="0"/>
              <w:right w:val="single" w:color="auto" w:sz="4" w:space="0"/>
            </w:tcBorders>
            <w:vAlign w:val="center"/>
          </w:tcPr>
          <w:p w14:paraId="789DB41E">
            <w:pPr>
              <w:pStyle w:val="106"/>
              <w:snapToGrid w:val="0"/>
              <w:spacing w:before="31" w:beforeLines="10" w:after="31" w:afterLines="10" w:line="300" w:lineRule="exact"/>
              <w:ind w:left="-112" w:right="-112"/>
              <w:rPr>
                <w:sz w:val="20"/>
              </w:rPr>
            </w:pPr>
            <w:r>
              <w:rPr>
                <w:rFonts w:hint="eastAsia"/>
                <w:sz w:val="20"/>
              </w:rPr>
              <w:t>河流</w:t>
            </w:r>
          </w:p>
        </w:tc>
      </w:tr>
      <w:tr w14:paraId="357F9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tcBorders>
              <w:top w:val="single" w:color="auto" w:sz="4" w:space="0"/>
              <w:left w:val="single" w:color="auto" w:sz="4" w:space="0"/>
              <w:bottom w:val="single" w:color="auto" w:sz="4" w:space="0"/>
              <w:right w:val="single" w:color="auto" w:sz="4" w:space="0"/>
            </w:tcBorders>
            <w:vAlign w:val="center"/>
          </w:tcPr>
          <w:p w14:paraId="69BBD483">
            <w:pPr>
              <w:pStyle w:val="106"/>
              <w:snapToGrid w:val="0"/>
              <w:spacing w:before="31" w:beforeLines="10" w:after="31" w:afterLines="10" w:line="300" w:lineRule="exact"/>
              <w:ind w:left="-112" w:right="-112"/>
              <w:rPr>
                <w:sz w:val="20"/>
              </w:rPr>
            </w:pPr>
            <w:r>
              <w:rPr>
                <w:rFonts w:hint="eastAsia"/>
                <w:sz w:val="20"/>
              </w:rPr>
              <w:t>12</w:t>
            </w:r>
          </w:p>
        </w:tc>
        <w:tc>
          <w:tcPr>
            <w:tcW w:w="864" w:type="pct"/>
            <w:vMerge w:val="restart"/>
            <w:tcBorders>
              <w:top w:val="single" w:color="auto" w:sz="4" w:space="0"/>
              <w:left w:val="single" w:color="auto" w:sz="4" w:space="0"/>
              <w:bottom w:val="single" w:color="auto" w:sz="4" w:space="0"/>
              <w:right w:val="single" w:color="auto" w:sz="4" w:space="0"/>
            </w:tcBorders>
            <w:vAlign w:val="center"/>
          </w:tcPr>
          <w:p w14:paraId="5ACE522A">
            <w:pPr>
              <w:pStyle w:val="106"/>
              <w:snapToGrid w:val="0"/>
              <w:spacing w:before="31" w:beforeLines="10" w:after="31" w:afterLines="10" w:line="300" w:lineRule="exact"/>
              <w:ind w:left="-112" w:right="-112"/>
              <w:rPr>
                <w:sz w:val="20"/>
              </w:rPr>
            </w:pPr>
            <w:r>
              <w:rPr>
                <w:rFonts w:hint="eastAsia"/>
                <w:sz w:val="20"/>
              </w:rPr>
              <w:t>十堰</w:t>
            </w:r>
          </w:p>
        </w:tc>
        <w:tc>
          <w:tcPr>
            <w:tcW w:w="2426" w:type="pct"/>
            <w:tcBorders>
              <w:top w:val="single" w:color="auto" w:sz="4" w:space="0"/>
              <w:left w:val="single" w:color="auto" w:sz="4" w:space="0"/>
              <w:bottom w:val="single" w:color="auto" w:sz="4" w:space="0"/>
              <w:right w:val="single" w:color="auto" w:sz="4" w:space="0"/>
            </w:tcBorders>
            <w:vAlign w:val="center"/>
          </w:tcPr>
          <w:p w14:paraId="4749218D">
            <w:pPr>
              <w:pStyle w:val="106"/>
              <w:snapToGrid w:val="0"/>
              <w:spacing w:before="31" w:beforeLines="10" w:after="31" w:afterLines="10" w:line="300" w:lineRule="exact"/>
              <w:ind w:left="-112" w:right="-112"/>
              <w:rPr>
                <w:sz w:val="20"/>
              </w:rPr>
            </w:pPr>
            <w:r>
              <w:rPr>
                <w:rFonts w:hint="eastAsia"/>
                <w:sz w:val="20"/>
              </w:rPr>
              <w:t>黄龙水库市水厂水源地</w:t>
            </w:r>
          </w:p>
        </w:tc>
        <w:tc>
          <w:tcPr>
            <w:tcW w:w="1109" w:type="pct"/>
            <w:tcBorders>
              <w:top w:val="single" w:color="auto" w:sz="4" w:space="0"/>
              <w:left w:val="single" w:color="auto" w:sz="4" w:space="0"/>
              <w:bottom w:val="single" w:color="auto" w:sz="4" w:space="0"/>
              <w:right w:val="single" w:color="auto" w:sz="4" w:space="0"/>
            </w:tcBorders>
            <w:vAlign w:val="center"/>
          </w:tcPr>
          <w:p w14:paraId="04BC03F9">
            <w:pPr>
              <w:pStyle w:val="106"/>
              <w:snapToGrid w:val="0"/>
              <w:spacing w:before="31" w:beforeLines="10" w:after="31" w:afterLines="10" w:line="300" w:lineRule="exact"/>
              <w:ind w:left="-112" w:right="-112"/>
              <w:rPr>
                <w:sz w:val="20"/>
              </w:rPr>
            </w:pPr>
            <w:r>
              <w:rPr>
                <w:rFonts w:hint="eastAsia"/>
                <w:sz w:val="20"/>
              </w:rPr>
              <w:t>湖库</w:t>
            </w:r>
          </w:p>
        </w:tc>
      </w:tr>
      <w:tr w14:paraId="52C66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tcBorders>
              <w:top w:val="single" w:color="auto" w:sz="4" w:space="0"/>
              <w:left w:val="single" w:color="auto" w:sz="4" w:space="0"/>
              <w:bottom w:val="single" w:color="auto" w:sz="4" w:space="0"/>
              <w:right w:val="single" w:color="auto" w:sz="4" w:space="0"/>
            </w:tcBorders>
            <w:vAlign w:val="center"/>
          </w:tcPr>
          <w:p w14:paraId="11C2140F">
            <w:pPr>
              <w:pStyle w:val="106"/>
              <w:snapToGrid w:val="0"/>
              <w:spacing w:before="31" w:beforeLines="10" w:after="31" w:afterLines="10" w:line="300" w:lineRule="exact"/>
              <w:ind w:left="-112" w:right="-112"/>
              <w:rPr>
                <w:sz w:val="20"/>
              </w:rPr>
            </w:pPr>
            <w:r>
              <w:rPr>
                <w:rFonts w:hint="eastAsia"/>
                <w:sz w:val="20"/>
              </w:rPr>
              <w:t>13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0291B19">
            <w:pPr>
              <w:widowControl/>
              <w:jc w:val="left"/>
              <w:rPr>
                <w:rFonts w:ascii="仿宋_GB2312"/>
                <w:spacing w:val="6"/>
                <w:kern w:val="0"/>
                <w:sz w:val="20"/>
                <w:szCs w:val="20"/>
              </w:rPr>
            </w:pPr>
          </w:p>
        </w:tc>
        <w:tc>
          <w:tcPr>
            <w:tcW w:w="2426" w:type="pct"/>
            <w:tcBorders>
              <w:top w:val="single" w:color="auto" w:sz="4" w:space="0"/>
              <w:left w:val="single" w:color="auto" w:sz="4" w:space="0"/>
              <w:bottom w:val="single" w:color="auto" w:sz="4" w:space="0"/>
              <w:right w:val="single" w:color="auto" w:sz="4" w:space="0"/>
            </w:tcBorders>
            <w:vAlign w:val="center"/>
          </w:tcPr>
          <w:p w14:paraId="4EC2F0F5">
            <w:pPr>
              <w:pStyle w:val="106"/>
              <w:snapToGrid w:val="0"/>
              <w:spacing w:before="31" w:beforeLines="10" w:after="31" w:afterLines="10" w:line="300" w:lineRule="exact"/>
              <w:ind w:left="-112" w:right="-112"/>
              <w:rPr>
                <w:sz w:val="20"/>
              </w:rPr>
            </w:pPr>
            <w:r>
              <w:rPr>
                <w:rFonts w:hint="eastAsia"/>
                <w:sz w:val="20"/>
              </w:rPr>
              <w:t>头堰水库水厂水源地</w:t>
            </w:r>
          </w:p>
        </w:tc>
        <w:tc>
          <w:tcPr>
            <w:tcW w:w="1109" w:type="pct"/>
            <w:tcBorders>
              <w:top w:val="single" w:color="auto" w:sz="4" w:space="0"/>
              <w:left w:val="single" w:color="auto" w:sz="4" w:space="0"/>
              <w:bottom w:val="single" w:color="auto" w:sz="4" w:space="0"/>
              <w:right w:val="single" w:color="auto" w:sz="4" w:space="0"/>
            </w:tcBorders>
            <w:vAlign w:val="center"/>
          </w:tcPr>
          <w:p w14:paraId="1A30820E">
            <w:pPr>
              <w:pStyle w:val="106"/>
              <w:snapToGrid w:val="0"/>
              <w:spacing w:before="31" w:beforeLines="10" w:after="31" w:afterLines="10" w:line="300" w:lineRule="exact"/>
              <w:ind w:left="-112" w:right="-112"/>
              <w:rPr>
                <w:sz w:val="20"/>
              </w:rPr>
            </w:pPr>
            <w:r>
              <w:rPr>
                <w:rFonts w:hint="eastAsia"/>
                <w:sz w:val="20"/>
              </w:rPr>
              <w:t>湖库</w:t>
            </w:r>
          </w:p>
        </w:tc>
      </w:tr>
      <w:tr w14:paraId="7B14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tcBorders>
              <w:top w:val="single" w:color="auto" w:sz="4" w:space="0"/>
              <w:left w:val="single" w:color="auto" w:sz="4" w:space="0"/>
              <w:bottom w:val="single" w:color="auto" w:sz="4" w:space="0"/>
              <w:right w:val="single" w:color="auto" w:sz="4" w:space="0"/>
            </w:tcBorders>
            <w:vAlign w:val="center"/>
          </w:tcPr>
          <w:p w14:paraId="653A4574">
            <w:pPr>
              <w:pStyle w:val="106"/>
              <w:snapToGrid w:val="0"/>
              <w:spacing w:before="31" w:beforeLines="10" w:after="31" w:afterLines="10" w:line="300" w:lineRule="exact"/>
              <w:ind w:left="-112" w:right="-112"/>
              <w:rPr>
                <w:sz w:val="20"/>
              </w:rPr>
            </w:pPr>
            <w:r>
              <w:rPr>
                <w:rFonts w:hint="eastAsia"/>
                <w:sz w:val="20"/>
              </w:rPr>
              <w:t>14</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40AAAA7">
            <w:pPr>
              <w:widowControl/>
              <w:jc w:val="left"/>
              <w:rPr>
                <w:rFonts w:ascii="仿宋_GB2312"/>
                <w:spacing w:val="6"/>
                <w:kern w:val="0"/>
                <w:sz w:val="20"/>
                <w:szCs w:val="20"/>
              </w:rPr>
            </w:pPr>
          </w:p>
        </w:tc>
        <w:tc>
          <w:tcPr>
            <w:tcW w:w="2426" w:type="pct"/>
            <w:tcBorders>
              <w:top w:val="single" w:color="auto" w:sz="4" w:space="0"/>
              <w:left w:val="single" w:color="auto" w:sz="4" w:space="0"/>
              <w:bottom w:val="single" w:color="auto" w:sz="4" w:space="0"/>
              <w:right w:val="single" w:color="auto" w:sz="4" w:space="0"/>
            </w:tcBorders>
            <w:vAlign w:val="center"/>
          </w:tcPr>
          <w:p w14:paraId="15327FD8">
            <w:pPr>
              <w:pStyle w:val="106"/>
              <w:snapToGrid w:val="0"/>
              <w:spacing w:before="31" w:beforeLines="10" w:after="31" w:afterLines="10" w:line="300" w:lineRule="exact"/>
              <w:ind w:left="-112" w:right="-112"/>
              <w:rPr>
                <w:sz w:val="20"/>
              </w:rPr>
            </w:pPr>
            <w:r>
              <w:rPr>
                <w:rFonts w:hint="eastAsia"/>
                <w:sz w:val="20"/>
              </w:rPr>
              <w:t>马家河水库水厂水源地</w:t>
            </w:r>
          </w:p>
        </w:tc>
        <w:tc>
          <w:tcPr>
            <w:tcW w:w="1109" w:type="pct"/>
            <w:tcBorders>
              <w:top w:val="single" w:color="auto" w:sz="4" w:space="0"/>
              <w:left w:val="single" w:color="auto" w:sz="4" w:space="0"/>
              <w:bottom w:val="single" w:color="auto" w:sz="4" w:space="0"/>
              <w:right w:val="single" w:color="auto" w:sz="4" w:space="0"/>
            </w:tcBorders>
            <w:vAlign w:val="center"/>
          </w:tcPr>
          <w:p w14:paraId="7136AC80">
            <w:pPr>
              <w:pStyle w:val="106"/>
              <w:snapToGrid w:val="0"/>
              <w:spacing w:before="31" w:beforeLines="10" w:after="31" w:afterLines="10" w:line="300" w:lineRule="exact"/>
              <w:ind w:left="-112" w:right="-112"/>
              <w:rPr>
                <w:sz w:val="20"/>
              </w:rPr>
            </w:pPr>
            <w:r>
              <w:rPr>
                <w:rFonts w:hint="eastAsia"/>
                <w:sz w:val="20"/>
              </w:rPr>
              <w:t>湖库</w:t>
            </w:r>
          </w:p>
        </w:tc>
      </w:tr>
      <w:tr w14:paraId="006F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tcBorders>
              <w:top w:val="single" w:color="auto" w:sz="4" w:space="0"/>
              <w:left w:val="single" w:color="auto" w:sz="4" w:space="0"/>
              <w:bottom w:val="single" w:color="auto" w:sz="4" w:space="0"/>
              <w:right w:val="single" w:color="auto" w:sz="4" w:space="0"/>
            </w:tcBorders>
            <w:vAlign w:val="center"/>
          </w:tcPr>
          <w:p w14:paraId="10491FC6">
            <w:pPr>
              <w:pStyle w:val="106"/>
              <w:snapToGrid w:val="0"/>
              <w:spacing w:before="31" w:beforeLines="10" w:after="31" w:afterLines="10" w:line="300" w:lineRule="exact"/>
              <w:ind w:left="-112" w:right="-112"/>
              <w:rPr>
                <w:sz w:val="20"/>
              </w:rPr>
            </w:pPr>
            <w:r>
              <w:rPr>
                <w:rFonts w:hint="eastAsia"/>
                <w:sz w:val="20"/>
              </w:rPr>
              <w:t>15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F83D1B3">
            <w:pPr>
              <w:widowControl/>
              <w:jc w:val="left"/>
              <w:rPr>
                <w:rFonts w:ascii="仿宋_GB2312"/>
                <w:spacing w:val="6"/>
                <w:kern w:val="0"/>
                <w:sz w:val="20"/>
                <w:szCs w:val="20"/>
              </w:rPr>
            </w:pPr>
          </w:p>
        </w:tc>
        <w:tc>
          <w:tcPr>
            <w:tcW w:w="2426" w:type="pct"/>
            <w:tcBorders>
              <w:top w:val="single" w:color="auto" w:sz="4" w:space="0"/>
              <w:left w:val="single" w:color="auto" w:sz="4" w:space="0"/>
              <w:bottom w:val="single" w:color="auto" w:sz="4" w:space="0"/>
              <w:right w:val="single" w:color="auto" w:sz="4" w:space="0"/>
            </w:tcBorders>
            <w:vAlign w:val="center"/>
          </w:tcPr>
          <w:p w14:paraId="1172AEC1">
            <w:pPr>
              <w:pStyle w:val="106"/>
              <w:snapToGrid w:val="0"/>
              <w:spacing w:before="31" w:beforeLines="10" w:after="31" w:afterLines="10" w:line="300" w:lineRule="exact"/>
              <w:ind w:left="-112" w:right="-112"/>
              <w:rPr>
                <w:sz w:val="20"/>
              </w:rPr>
            </w:pPr>
            <w:r>
              <w:rPr>
                <w:rFonts w:hint="eastAsia"/>
                <w:sz w:val="20"/>
              </w:rPr>
              <w:t>茅塔河水库水厂水源地</w:t>
            </w:r>
          </w:p>
        </w:tc>
        <w:tc>
          <w:tcPr>
            <w:tcW w:w="1109" w:type="pct"/>
            <w:tcBorders>
              <w:top w:val="single" w:color="auto" w:sz="4" w:space="0"/>
              <w:left w:val="single" w:color="auto" w:sz="4" w:space="0"/>
              <w:bottom w:val="single" w:color="auto" w:sz="4" w:space="0"/>
              <w:right w:val="single" w:color="auto" w:sz="4" w:space="0"/>
            </w:tcBorders>
            <w:vAlign w:val="center"/>
          </w:tcPr>
          <w:p w14:paraId="5EA7C0DC">
            <w:pPr>
              <w:pStyle w:val="106"/>
              <w:snapToGrid w:val="0"/>
              <w:spacing w:before="31" w:beforeLines="10" w:after="31" w:afterLines="10" w:line="300" w:lineRule="exact"/>
              <w:ind w:left="-112" w:right="-112"/>
              <w:rPr>
                <w:sz w:val="20"/>
              </w:rPr>
            </w:pPr>
            <w:r>
              <w:rPr>
                <w:rFonts w:hint="eastAsia"/>
                <w:sz w:val="20"/>
              </w:rPr>
              <w:t>湖库</w:t>
            </w:r>
          </w:p>
        </w:tc>
      </w:tr>
      <w:tr w14:paraId="2698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tcBorders>
              <w:top w:val="single" w:color="auto" w:sz="4" w:space="0"/>
              <w:left w:val="single" w:color="auto" w:sz="4" w:space="0"/>
              <w:bottom w:val="single" w:color="auto" w:sz="4" w:space="0"/>
              <w:right w:val="single" w:color="auto" w:sz="4" w:space="0"/>
            </w:tcBorders>
            <w:vAlign w:val="center"/>
          </w:tcPr>
          <w:p w14:paraId="5BD1D4CB">
            <w:pPr>
              <w:pStyle w:val="106"/>
              <w:snapToGrid w:val="0"/>
              <w:spacing w:before="31" w:beforeLines="10" w:after="31" w:afterLines="10" w:line="300" w:lineRule="exact"/>
              <w:ind w:left="-112" w:right="-112"/>
              <w:rPr>
                <w:sz w:val="20"/>
              </w:rPr>
            </w:pPr>
            <w:r>
              <w:rPr>
                <w:rFonts w:hint="eastAsia"/>
                <w:sz w:val="20"/>
              </w:rPr>
              <w:t>16</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FD6B852">
            <w:pPr>
              <w:widowControl/>
              <w:jc w:val="left"/>
              <w:rPr>
                <w:rFonts w:ascii="仿宋_GB2312"/>
                <w:spacing w:val="6"/>
                <w:kern w:val="0"/>
                <w:sz w:val="20"/>
                <w:szCs w:val="20"/>
              </w:rPr>
            </w:pPr>
          </w:p>
        </w:tc>
        <w:tc>
          <w:tcPr>
            <w:tcW w:w="2426" w:type="pct"/>
            <w:tcBorders>
              <w:top w:val="single" w:color="auto" w:sz="4" w:space="0"/>
              <w:left w:val="single" w:color="auto" w:sz="4" w:space="0"/>
              <w:bottom w:val="single" w:color="auto" w:sz="4" w:space="0"/>
              <w:right w:val="single" w:color="auto" w:sz="4" w:space="0"/>
            </w:tcBorders>
            <w:vAlign w:val="center"/>
          </w:tcPr>
          <w:p w14:paraId="17853575">
            <w:pPr>
              <w:pStyle w:val="106"/>
              <w:snapToGrid w:val="0"/>
              <w:spacing w:before="31" w:beforeLines="10" w:after="31" w:afterLines="10" w:line="300" w:lineRule="exact"/>
              <w:ind w:left="-112" w:right="-112"/>
              <w:rPr>
                <w:sz w:val="20"/>
              </w:rPr>
            </w:pPr>
            <w:r>
              <w:rPr>
                <w:rFonts w:hint="eastAsia"/>
                <w:sz w:val="20"/>
              </w:rPr>
              <w:t>俞家湾水库水厂水源地</w:t>
            </w:r>
          </w:p>
        </w:tc>
        <w:tc>
          <w:tcPr>
            <w:tcW w:w="1109" w:type="pct"/>
            <w:tcBorders>
              <w:top w:val="single" w:color="auto" w:sz="4" w:space="0"/>
              <w:left w:val="single" w:color="auto" w:sz="4" w:space="0"/>
              <w:bottom w:val="single" w:color="auto" w:sz="4" w:space="0"/>
              <w:right w:val="single" w:color="auto" w:sz="4" w:space="0"/>
            </w:tcBorders>
            <w:vAlign w:val="center"/>
          </w:tcPr>
          <w:p w14:paraId="12FCD32F">
            <w:pPr>
              <w:pStyle w:val="106"/>
              <w:snapToGrid w:val="0"/>
              <w:spacing w:before="31" w:beforeLines="10" w:after="31" w:afterLines="10" w:line="300" w:lineRule="exact"/>
              <w:ind w:left="-112" w:right="-112"/>
              <w:rPr>
                <w:sz w:val="20"/>
              </w:rPr>
            </w:pPr>
            <w:r>
              <w:rPr>
                <w:rFonts w:hint="eastAsia"/>
                <w:sz w:val="20"/>
              </w:rPr>
              <w:t>湖库</w:t>
            </w:r>
          </w:p>
        </w:tc>
      </w:tr>
      <w:tr w14:paraId="4B8D1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tcBorders>
              <w:top w:val="single" w:color="auto" w:sz="4" w:space="0"/>
              <w:left w:val="single" w:color="auto" w:sz="4" w:space="0"/>
              <w:bottom w:val="single" w:color="auto" w:sz="4" w:space="0"/>
              <w:right w:val="single" w:color="auto" w:sz="4" w:space="0"/>
            </w:tcBorders>
            <w:vAlign w:val="center"/>
          </w:tcPr>
          <w:p w14:paraId="78E28385">
            <w:pPr>
              <w:pStyle w:val="106"/>
              <w:snapToGrid w:val="0"/>
              <w:spacing w:before="31" w:beforeLines="10" w:after="31" w:afterLines="10" w:line="300" w:lineRule="exact"/>
              <w:ind w:left="-112" w:right="-112"/>
              <w:rPr>
                <w:sz w:val="20"/>
              </w:rPr>
            </w:pPr>
            <w:r>
              <w:rPr>
                <w:rFonts w:hint="eastAsia"/>
                <w:sz w:val="20"/>
              </w:rPr>
              <w:t>17</w:t>
            </w:r>
          </w:p>
        </w:tc>
        <w:tc>
          <w:tcPr>
            <w:tcW w:w="864" w:type="pct"/>
            <w:vMerge w:val="restart"/>
            <w:tcBorders>
              <w:top w:val="single" w:color="auto" w:sz="4" w:space="0"/>
              <w:left w:val="single" w:color="auto" w:sz="4" w:space="0"/>
              <w:bottom w:val="single" w:color="auto" w:sz="4" w:space="0"/>
              <w:right w:val="single" w:color="auto" w:sz="4" w:space="0"/>
            </w:tcBorders>
            <w:vAlign w:val="center"/>
          </w:tcPr>
          <w:p w14:paraId="7A81A1DB">
            <w:pPr>
              <w:pStyle w:val="106"/>
              <w:snapToGrid w:val="0"/>
              <w:spacing w:before="31" w:beforeLines="10" w:after="31" w:afterLines="10" w:line="300" w:lineRule="exact"/>
              <w:ind w:left="-112" w:right="-112"/>
              <w:rPr>
                <w:sz w:val="20"/>
              </w:rPr>
            </w:pPr>
            <w:r>
              <w:rPr>
                <w:rFonts w:hint="eastAsia"/>
                <w:sz w:val="20"/>
              </w:rPr>
              <w:t>随州</w:t>
            </w:r>
          </w:p>
        </w:tc>
        <w:tc>
          <w:tcPr>
            <w:tcW w:w="2426" w:type="pct"/>
            <w:tcBorders>
              <w:top w:val="single" w:color="auto" w:sz="4" w:space="0"/>
              <w:left w:val="single" w:color="auto" w:sz="4" w:space="0"/>
              <w:bottom w:val="single" w:color="auto" w:sz="4" w:space="0"/>
              <w:right w:val="single" w:color="auto" w:sz="4" w:space="0"/>
            </w:tcBorders>
            <w:vAlign w:val="center"/>
          </w:tcPr>
          <w:p w14:paraId="1B42CE4B">
            <w:pPr>
              <w:pStyle w:val="106"/>
              <w:snapToGrid w:val="0"/>
              <w:spacing w:before="31" w:beforeLines="10" w:after="31" w:afterLines="10" w:line="300" w:lineRule="exact"/>
              <w:ind w:left="-112" w:right="-112"/>
              <w:rPr>
                <w:sz w:val="20"/>
              </w:rPr>
            </w:pPr>
            <w:r>
              <w:rPr>
                <w:rFonts w:hint="eastAsia"/>
                <w:sz w:val="20"/>
              </w:rPr>
              <w:t>先觉庙水库水厂水源地</w:t>
            </w:r>
          </w:p>
        </w:tc>
        <w:tc>
          <w:tcPr>
            <w:tcW w:w="1109" w:type="pct"/>
            <w:tcBorders>
              <w:top w:val="single" w:color="auto" w:sz="4" w:space="0"/>
              <w:left w:val="single" w:color="auto" w:sz="4" w:space="0"/>
              <w:bottom w:val="single" w:color="auto" w:sz="4" w:space="0"/>
              <w:right w:val="single" w:color="auto" w:sz="4" w:space="0"/>
            </w:tcBorders>
            <w:vAlign w:val="center"/>
          </w:tcPr>
          <w:p w14:paraId="0114A7A1">
            <w:pPr>
              <w:pStyle w:val="106"/>
              <w:snapToGrid w:val="0"/>
              <w:spacing w:before="31" w:beforeLines="10" w:after="31" w:afterLines="10" w:line="300" w:lineRule="exact"/>
              <w:ind w:left="-112" w:right="-112"/>
              <w:rPr>
                <w:sz w:val="20"/>
              </w:rPr>
            </w:pPr>
            <w:r>
              <w:rPr>
                <w:rFonts w:hint="eastAsia"/>
                <w:sz w:val="20"/>
              </w:rPr>
              <w:t>湖库</w:t>
            </w:r>
          </w:p>
        </w:tc>
      </w:tr>
      <w:tr w14:paraId="0959D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tcBorders>
              <w:top w:val="single" w:color="auto" w:sz="4" w:space="0"/>
              <w:left w:val="single" w:color="auto" w:sz="4" w:space="0"/>
              <w:bottom w:val="single" w:color="auto" w:sz="4" w:space="0"/>
              <w:right w:val="single" w:color="auto" w:sz="4" w:space="0"/>
            </w:tcBorders>
            <w:vAlign w:val="center"/>
          </w:tcPr>
          <w:p w14:paraId="653EACE2">
            <w:pPr>
              <w:pStyle w:val="106"/>
              <w:snapToGrid w:val="0"/>
              <w:spacing w:before="31" w:beforeLines="10" w:after="31" w:afterLines="10" w:line="300" w:lineRule="exact"/>
              <w:ind w:left="-112" w:right="-112"/>
              <w:rPr>
                <w:sz w:val="20"/>
              </w:rPr>
            </w:pPr>
            <w:r>
              <w:rPr>
                <w:rFonts w:hint="eastAsia"/>
                <w:sz w:val="20"/>
              </w:rPr>
              <w:t>18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1A6A648">
            <w:pPr>
              <w:widowControl/>
              <w:jc w:val="left"/>
              <w:rPr>
                <w:rFonts w:ascii="仿宋_GB2312"/>
                <w:spacing w:val="6"/>
                <w:kern w:val="0"/>
                <w:sz w:val="20"/>
                <w:szCs w:val="20"/>
              </w:rPr>
            </w:pPr>
          </w:p>
        </w:tc>
        <w:tc>
          <w:tcPr>
            <w:tcW w:w="2426" w:type="pct"/>
            <w:tcBorders>
              <w:top w:val="single" w:color="auto" w:sz="4" w:space="0"/>
              <w:left w:val="single" w:color="auto" w:sz="4" w:space="0"/>
              <w:bottom w:val="single" w:color="auto" w:sz="4" w:space="0"/>
              <w:right w:val="single" w:color="auto" w:sz="4" w:space="0"/>
            </w:tcBorders>
            <w:vAlign w:val="center"/>
          </w:tcPr>
          <w:p w14:paraId="76519681">
            <w:pPr>
              <w:pStyle w:val="106"/>
              <w:snapToGrid w:val="0"/>
              <w:spacing w:before="31" w:beforeLines="10" w:after="31" w:afterLines="10" w:line="300" w:lineRule="exact"/>
              <w:ind w:left="-112" w:right="-112"/>
              <w:rPr>
                <w:sz w:val="20"/>
              </w:rPr>
            </w:pPr>
            <w:r>
              <w:rPr>
                <w:rFonts w:hint="eastAsia" w:ascii="宋体" w:hAnsi="宋体" w:eastAsia="宋体" w:cs="宋体"/>
                <w:sz w:val="20"/>
              </w:rPr>
              <w:t>涢</w:t>
            </w:r>
            <w:r>
              <w:rPr>
                <w:rFonts w:hint="eastAsia" w:hAnsi="仿宋_GB2312" w:cs="仿宋_GB2312"/>
                <w:sz w:val="20"/>
              </w:rPr>
              <w:t>水随州水厂水源地</w:t>
            </w:r>
          </w:p>
        </w:tc>
        <w:tc>
          <w:tcPr>
            <w:tcW w:w="1109" w:type="pct"/>
            <w:tcBorders>
              <w:top w:val="single" w:color="auto" w:sz="4" w:space="0"/>
              <w:left w:val="single" w:color="auto" w:sz="4" w:space="0"/>
              <w:bottom w:val="single" w:color="auto" w:sz="4" w:space="0"/>
              <w:right w:val="single" w:color="auto" w:sz="4" w:space="0"/>
            </w:tcBorders>
            <w:vAlign w:val="center"/>
          </w:tcPr>
          <w:p w14:paraId="49D90E4D">
            <w:pPr>
              <w:pStyle w:val="106"/>
              <w:snapToGrid w:val="0"/>
              <w:spacing w:before="31" w:beforeLines="10" w:after="31" w:afterLines="10" w:line="300" w:lineRule="exact"/>
              <w:ind w:left="-112" w:right="-112"/>
              <w:rPr>
                <w:sz w:val="20"/>
              </w:rPr>
            </w:pPr>
            <w:r>
              <w:rPr>
                <w:rFonts w:hint="eastAsia"/>
                <w:sz w:val="20"/>
              </w:rPr>
              <w:t>河流</w:t>
            </w:r>
          </w:p>
        </w:tc>
      </w:tr>
      <w:tr w14:paraId="17012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tcBorders>
              <w:top w:val="single" w:color="auto" w:sz="4" w:space="0"/>
              <w:left w:val="single" w:color="auto" w:sz="4" w:space="0"/>
              <w:bottom w:val="single" w:color="auto" w:sz="4" w:space="0"/>
              <w:right w:val="single" w:color="auto" w:sz="4" w:space="0"/>
            </w:tcBorders>
            <w:vAlign w:val="center"/>
          </w:tcPr>
          <w:p w14:paraId="74C30AF5">
            <w:pPr>
              <w:pStyle w:val="106"/>
              <w:snapToGrid w:val="0"/>
              <w:spacing w:before="31" w:beforeLines="10" w:after="31" w:afterLines="10" w:line="300" w:lineRule="exact"/>
              <w:ind w:left="-112" w:right="-112"/>
              <w:rPr>
                <w:sz w:val="20"/>
              </w:rPr>
            </w:pPr>
            <w:r>
              <w:rPr>
                <w:rFonts w:hint="eastAsia"/>
                <w:sz w:val="20"/>
              </w:rPr>
              <w:t>19</w:t>
            </w:r>
          </w:p>
        </w:tc>
        <w:tc>
          <w:tcPr>
            <w:tcW w:w="864" w:type="pct"/>
            <w:vMerge w:val="restart"/>
            <w:tcBorders>
              <w:top w:val="single" w:color="auto" w:sz="4" w:space="0"/>
              <w:left w:val="single" w:color="auto" w:sz="4" w:space="0"/>
              <w:bottom w:val="single" w:color="auto" w:sz="4" w:space="0"/>
              <w:right w:val="single" w:color="auto" w:sz="4" w:space="0"/>
            </w:tcBorders>
            <w:vAlign w:val="center"/>
          </w:tcPr>
          <w:p w14:paraId="359A9937">
            <w:pPr>
              <w:pStyle w:val="106"/>
              <w:snapToGrid w:val="0"/>
              <w:spacing w:before="31" w:beforeLines="10" w:after="31" w:afterLines="10" w:line="300" w:lineRule="exact"/>
              <w:ind w:left="-112" w:right="-112"/>
              <w:rPr>
                <w:sz w:val="20"/>
              </w:rPr>
            </w:pPr>
            <w:r>
              <w:rPr>
                <w:rFonts w:hint="eastAsia"/>
                <w:sz w:val="20"/>
              </w:rPr>
              <w:t>武汉</w:t>
            </w:r>
          </w:p>
        </w:tc>
        <w:tc>
          <w:tcPr>
            <w:tcW w:w="2426" w:type="pct"/>
            <w:tcBorders>
              <w:top w:val="single" w:color="auto" w:sz="4" w:space="0"/>
              <w:left w:val="single" w:color="auto" w:sz="4" w:space="0"/>
              <w:bottom w:val="single" w:color="auto" w:sz="4" w:space="0"/>
              <w:right w:val="single" w:color="auto" w:sz="4" w:space="0"/>
            </w:tcBorders>
            <w:vAlign w:val="center"/>
          </w:tcPr>
          <w:p w14:paraId="490F4A09">
            <w:pPr>
              <w:pStyle w:val="106"/>
              <w:snapToGrid w:val="0"/>
              <w:spacing w:before="31" w:beforeLines="10" w:after="31" w:afterLines="10" w:line="300" w:lineRule="exact"/>
              <w:ind w:left="-112" w:right="-112"/>
              <w:rPr>
                <w:sz w:val="20"/>
              </w:rPr>
            </w:pPr>
            <w:r>
              <w:rPr>
                <w:rFonts w:hint="eastAsia"/>
                <w:sz w:val="20"/>
              </w:rPr>
              <w:t>长江白沙洲水厂</w:t>
            </w:r>
          </w:p>
        </w:tc>
        <w:tc>
          <w:tcPr>
            <w:tcW w:w="1109" w:type="pct"/>
            <w:tcBorders>
              <w:top w:val="single" w:color="auto" w:sz="4" w:space="0"/>
              <w:left w:val="single" w:color="auto" w:sz="4" w:space="0"/>
              <w:bottom w:val="single" w:color="auto" w:sz="4" w:space="0"/>
              <w:right w:val="single" w:color="auto" w:sz="4" w:space="0"/>
            </w:tcBorders>
            <w:vAlign w:val="center"/>
          </w:tcPr>
          <w:p w14:paraId="207CE017">
            <w:pPr>
              <w:pStyle w:val="106"/>
              <w:snapToGrid w:val="0"/>
              <w:spacing w:before="31" w:beforeLines="10" w:after="31" w:afterLines="10" w:line="300" w:lineRule="exact"/>
              <w:ind w:left="-112" w:right="-112"/>
              <w:rPr>
                <w:sz w:val="20"/>
              </w:rPr>
            </w:pPr>
            <w:r>
              <w:rPr>
                <w:rFonts w:hint="eastAsia"/>
                <w:sz w:val="20"/>
              </w:rPr>
              <w:t>河流</w:t>
            </w:r>
          </w:p>
        </w:tc>
      </w:tr>
      <w:tr w14:paraId="4F20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tcBorders>
              <w:top w:val="single" w:color="auto" w:sz="4" w:space="0"/>
              <w:left w:val="single" w:color="auto" w:sz="4" w:space="0"/>
              <w:bottom w:val="single" w:color="auto" w:sz="4" w:space="0"/>
              <w:right w:val="single" w:color="auto" w:sz="4" w:space="0"/>
            </w:tcBorders>
            <w:vAlign w:val="center"/>
          </w:tcPr>
          <w:p w14:paraId="0EC2ACB3">
            <w:pPr>
              <w:pStyle w:val="106"/>
              <w:snapToGrid w:val="0"/>
              <w:spacing w:before="31" w:beforeLines="10" w:after="31" w:afterLines="10" w:line="300" w:lineRule="exact"/>
              <w:ind w:left="-112" w:right="-112"/>
              <w:rPr>
                <w:sz w:val="20"/>
              </w:rPr>
            </w:pPr>
            <w:r>
              <w:rPr>
                <w:rFonts w:hint="eastAsia"/>
                <w:sz w:val="20"/>
              </w:rPr>
              <w:t>20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7FA9376">
            <w:pPr>
              <w:widowControl/>
              <w:jc w:val="left"/>
              <w:rPr>
                <w:rFonts w:ascii="仿宋_GB2312"/>
                <w:spacing w:val="6"/>
                <w:kern w:val="0"/>
                <w:sz w:val="20"/>
                <w:szCs w:val="20"/>
              </w:rPr>
            </w:pPr>
          </w:p>
        </w:tc>
        <w:tc>
          <w:tcPr>
            <w:tcW w:w="2426" w:type="pct"/>
            <w:tcBorders>
              <w:top w:val="single" w:color="auto" w:sz="4" w:space="0"/>
              <w:left w:val="single" w:color="auto" w:sz="4" w:space="0"/>
              <w:bottom w:val="single" w:color="auto" w:sz="4" w:space="0"/>
              <w:right w:val="single" w:color="auto" w:sz="4" w:space="0"/>
            </w:tcBorders>
            <w:vAlign w:val="center"/>
          </w:tcPr>
          <w:p w14:paraId="23FE3EBE">
            <w:pPr>
              <w:pStyle w:val="106"/>
              <w:snapToGrid w:val="0"/>
              <w:spacing w:before="31" w:beforeLines="10" w:after="31" w:afterLines="10" w:line="300" w:lineRule="exact"/>
              <w:ind w:left="-112" w:right="-112"/>
              <w:rPr>
                <w:sz w:val="20"/>
              </w:rPr>
            </w:pPr>
            <w:r>
              <w:rPr>
                <w:rFonts w:hint="eastAsia"/>
                <w:sz w:val="20"/>
              </w:rPr>
              <w:t>长江堤角水厂</w:t>
            </w:r>
          </w:p>
        </w:tc>
        <w:tc>
          <w:tcPr>
            <w:tcW w:w="1109" w:type="pct"/>
            <w:tcBorders>
              <w:top w:val="single" w:color="auto" w:sz="4" w:space="0"/>
              <w:left w:val="single" w:color="auto" w:sz="4" w:space="0"/>
              <w:bottom w:val="single" w:color="auto" w:sz="4" w:space="0"/>
              <w:right w:val="single" w:color="auto" w:sz="4" w:space="0"/>
            </w:tcBorders>
            <w:vAlign w:val="center"/>
          </w:tcPr>
          <w:p w14:paraId="3BEE1C05">
            <w:pPr>
              <w:pStyle w:val="106"/>
              <w:snapToGrid w:val="0"/>
              <w:spacing w:before="31" w:beforeLines="10" w:after="31" w:afterLines="10" w:line="300" w:lineRule="exact"/>
              <w:ind w:left="-112" w:right="-112"/>
              <w:rPr>
                <w:sz w:val="20"/>
              </w:rPr>
            </w:pPr>
            <w:r>
              <w:rPr>
                <w:rFonts w:hint="eastAsia"/>
                <w:sz w:val="20"/>
              </w:rPr>
              <w:t>河流</w:t>
            </w:r>
          </w:p>
        </w:tc>
      </w:tr>
      <w:tr w14:paraId="2E195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tcBorders>
              <w:top w:val="single" w:color="auto" w:sz="4" w:space="0"/>
              <w:left w:val="single" w:color="auto" w:sz="4" w:space="0"/>
              <w:bottom w:val="single" w:color="auto" w:sz="4" w:space="0"/>
              <w:right w:val="single" w:color="auto" w:sz="4" w:space="0"/>
            </w:tcBorders>
            <w:vAlign w:val="center"/>
          </w:tcPr>
          <w:p w14:paraId="1306D12A">
            <w:pPr>
              <w:pStyle w:val="106"/>
              <w:snapToGrid w:val="0"/>
              <w:spacing w:before="31" w:beforeLines="10" w:after="31" w:afterLines="10" w:line="300" w:lineRule="exact"/>
              <w:ind w:left="-112" w:right="-112"/>
              <w:rPr>
                <w:sz w:val="20"/>
              </w:rPr>
            </w:pPr>
            <w:r>
              <w:rPr>
                <w:rFonts w:hint="eastAsia"/>
                <w:sz w:val="20"/>
              </w:rPr>
              <w:t>21</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BFBF45B">
            <w:pPr>
              <w:widowControl/>
              <w:jc w:val="left"/>
              <w:rPr>
                <w:rFonts w:ascii="仿宋_GB2312"/>
                <w:spacing w:val="6"/>
                <w:kern w:val="0"/>
                <w:sz w:val="20"/>
                <w:szCs w:val="20"/>
              </w:rPr>
            </w:pPr>
          </w:p>
        </w:tc>
        <w:tc>
          <w:tcPr>
            <w:tcW w:w="2426" w:type="pct"/>
            <w:tcBorders>
              <w:top w:val="single" w:color="auto" w:sz="4" w:space="0"/>
              <w:left w:val="single" w:color="auto" w:sz="4" w:space="0"/>
              <w:bottom w:val="single" w:color="auto" w:sz="4" w:space="0"/>
              <w:right w:val="single" w:color="auto" w:sz="4" w:space="0"/>
            </w:tcBorders>
            <w:vAlign w:val="center"/>
          </w:tcPr>
          <w:p w14:paraId="1F5460CD">
            <w:pPr>
              <w:pStyle w:val="106"/>
              <w:snapToGrid w:val="0"/>
              <w:spacing w:before="31" w:beforeLines="10" w:after="31" w:afterLines="10" w:line="300" w:lineRule="exact"/>
              <w:ind w:left="-112" w:right="-112"/>
              <w:rPr>
                <w:sz w:val="20"/>
              </w:rPr>
            </w:pPr>
            <w:r>
              <w:rPr>
                <w:rFonts w:hint="eastAsia"/>
                <w:sz w:val="20"/>
              </w:rPr>
              <w:t>长江平湖门水厂</w:t>
            </w:r>
          </w:p>
        </w:tc>
        <w:tc>
          <w:tcPr>
            <w:tcW w:w="1109" w:type="pct"/>
            <w:tcBorders>
              <w:top w:val="single" w:color="auto" w:sz="4" w:space="0"/>
              <w:left w:val="single" w:color="auto" w:sz="4" w:space="0"/>
              <w:bottom w:val="single" w:color="auto" w:sz="4" w:space="0"/>
              <w:right w:val="single" w:color="auto" w:sz="4" w:space="0"/>
            </w:tcBorders>
            <w:vAlign w:val="center"/>
          </w:tcPr>
          <w:p w14:paraId="0399146F">
            <w:pPr>
              <w:pStyle w:val="106"/>
              <w:snapToGrid w:val="0"/>
              <w:spacing w:before="31" w:beforeLines="10" w:after="31" w:afterLines="10" w:line="300" w:lineRule="exact"/>
              <w:ind w:left="-112" w:right="-112"/>
              <w:rPr>
                <w:sz w:val="20"/>
              </w:rPr>
            </w:pPr>
            <w:r>
              <w:rPr>
                <w:rFonts w:hint="eastAsia"/>
                <w:sz w:val="20"/>
              </w:rPr>
              <w:t>河流</w:t>
            </w:r>
          </w:p>
        </w:tc>
      </w:tr>
      <w:tr w14:paraId="1C628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tcBorders>
              <w:top w:val="single" w:color="auto" w:sz="4" w:space="0"/>
              <w:left w:val="single" w:color="auto" w:sz="4" w:space="0"/>
              <w:bottom w:val="single" w:color="auto" w:sz="4" w:space="0"/>
              <w:right w:val="single" w:color="auto" w:sz="4" w:space="0"/>
            </w:tcBorders>
            <w:vAlign w:val="center"/>
          </w:tcPr>
          <w:p w14:paraId="5ADCCEDF">
            <w:pPr>
              <w:pStyle w:val="106"/>
              <w:snapToGrid w:val="0"/>
              <w:spacing w:before="31" w:beforeLines="10" w:after="31" w:afterLines="10" w:line="300" w:lineRule="exact"/>
              <w:ind w:left="-112" w:right="-112"/>
              <w:rPr>
                <w:sz w:val="20"/>
              </w:rPr>
            </w:pPr>
            <w:r>
              <w:rPr>
                <w:rFonts w:hint="eastAsia"/>
                <w:sz w:val="20"/>
              </w:rPr>
              <w:t>22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9DC92CF">
            <w:pPr>
              <w:widowControl/>
              <w:jc w:val="left"/>
              <w:rPr>
                <w:rFonts w:ascii="仿宋_GB2312"/>
                <w:spacing w:val="6"/>
                <w:kern w:val="0"/>
                <w:sz w:val="20"/>
                <w:szCs w:val="20"/>
              </w:rPr>
            </w:pPr>
          </w:p>
        </w:tc>
        <w:tc>
          <w:tcPr>
            <w:tcW w:w="2426" w:type="pct"/>
            <w:tcBorders>
              <w:top w:val="single" w:color="auto" w:sz="4" w:space="0"/>
              <w:left w:val="single" w:color="auto" w:sz="4" w:space="0"/>
              <w:bottom w:val="single" w:color="auto" w:sz="4" w:space="0"/>
              <w:right w:val="single" w:color="auto" w:sz="4" w:space="0"/>
            </w:tcBorders>
            <w:vAlign w:val="center"/>
          </w:tcPr>
          <w:p w14:paraId="2A3A3CC1">
            <w:pPr>
              <w:pStyle w:val="106"/>
              <w:snapToGrid w:val="0"/>
              <w:spacing w:before="31" w:beforeLines="10" w:after="31" w:afterLines="10" w:line="300" w:lineRule="exact"/>
              <w:ind w:left="-112" w:right="-112"/>
              <w:rPr>
                <w:sz w:val="20"/>
              </w:rPr>
            </w:pPr>
            <w:r>
              <w:rPr>
                <w:rFonts w:hint="eastAsia"/>
                <w:sz w:val="20"/>
              </w:rPr>
              <w:t>长江余家头水厂</w:t>
            </w:r>
          </w:p>
        </w:tc>
        <w:tc>
          <w:tcPr>
            <w:tcW w:w="1109" w:type="pct"/>
            <w:tcBorders>
              <w:top w:val="single" w:color="auto" w:sz="4" w:space="0"/>
              <w:left w:val="single" w:color="auto" w:sz="4" w:space="0"/>
              <w:bottom w:val="single" w:color="auto" w:sz="4" w:space="0"/>
              <w:right w:val="single" w:color="auto" w:sz="4" w:space="0"/>
            </w:tcBorders>
            <w:vAlign w:val="center"/>
          </w:tcPr>
          <w:p w14:paraId="48C1AF6D">
            <w:pPr>
              <w:pStyle w:val="106"/>
              <w:snapToGrid w:val="0"/>
              <w:spacing w:before="31" w:beforeLines="10" w:after="31" w:afterLines="10" w:line="300" w:lineRule="exact"/>
              <w:ind w:left="-112" w:right="-112"/>
              <w:rPr>
                <w:sz w:val="20"/>
              </w:rPr>
            </w:pPr>
            <w:r>
              <w:rPr>
                <w:rFonts w:hint="eastAsia"/>
                <w:sz w:val="20"/>
              </w:rPr>
              <w:t>河流</w:t>
            </w:r>
          </w:p>
        </w:tc>
      </w:tr>
      <w:tr w14:paraId="3406A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tcBorders>
              <w:top w:val="single" w:color="auto" w:sz="4" w:space="0"/>
              <w:left w:val="single" w:color="auto" w:sz="4" w:space="0"/>
              <w:bottom w:val="single" w:color="auto" w:sz="4" w:space="0"/>
              <w:right w:val="single" w:color="auto" w:sz="4" w:space="0"/>
            </w:tcBorders>
            <w:vAlign w:val="center"/>
          </w:tcPr>
          <w:p w14:paraId="7C5CDB93">
            <w:pPr>
              <w:pStyle w:val="106"/>
              <w:snapToGrid w:val="0"/>
              <w:spacing w:before="31" w:beforeLines="10" w:after="31" w:afterLines="10" w:line="300" w:lineRule="exact"/>
              <w:ind w:left="-112" w:right="-112"/>
              <w:rPr>
                <w:sz w:val="20"/>
              </w:rPr>
            </w:pPr>
            <w:r>
              <w:rPr>
                <w:rFonts w:hint="eastAsia"/>
                <w:sz w:val="20"/>
              </w:rPr>
              <w:t>23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F70B3D0">
            <w:pPr>
              <w:widowControl/>
              <w:jc w:val="left"/>
              <w:rPr>
                <w:rFonts w:ascii="仿宋_GB2312"/>
                <w:spacing w:val="6"/>
                <w:kern w:val="0"/>
                <w:sz w:val="20"/>
                <w:szCs w:val="20"/>
              </w:rPr>
            </w:pPr>
          </w:p>
        </w:tc>
        <w:tc>
          <w:tcPr>
            <w:tcW w:w="2426" w:type="pct"/>
            <w:tcBorders>
              <w:top w:val="single" w:color="auto" w:sz="4" w:space="0"/>
              <w:left w:val="single" w:color="auto" w:sz="4" w:space="0"/>
              <w:bottom w:val="single" w:color="auto" w:sz="4" w:space="0"/>
              <w:right w:val="single" w:color="auto" w:sz="4" w:space="0"/>
            </w:tcBorders>
            <w:vAlign w:val="center"/>
          </w:tcPr>
          <w:p w14:paraId="597F7977">
            <w:pPr>
              <w:pStyle w:val="106"/>
              <w:snapToGrid w:val="0"/>
              <w:spacing w:before="31" w:beforeLines="10" w:after="31" w:afterLines="10" w:line="300" w:lineRule="exact"/>
              <w:ind w:left="-112" w:right="-112"/>
              <w:rPr>
                <w:sz w:val="20"/>
              </w:rPr>
            </w:pPr>
            <w:r>
              <w:rPr>
                <w:rFonts w:hint="eastAsia"/>
                <w:sz w:val="20"/>
              </w:rPr>
              <w:t>汉江白鹤嘴水厂</w:t>
            </w:r>
          </w:p>
        </w:tc>
        <w:tc>
          <w:tcPr>
            <w:tcW w:w="1109" w:type="pct"/>
            <w:tcBorders>
              <w:top w:val="single" w:color="auto" w:sz="4" w:space="0"/>
              <w:left w:val="single" w:color="auto" w:sz="4" w:space="0"/>
              <w:bottom w:val="single" w:color="auto" w:sz="4" w:space="0"/>
              <w:right w:val="single" w:color="auto" w:sz="4" w:space="0"/>
            </w:tcBorders>
            <w:vAlign w:val="center"/>
          </w:tcPr>
          <w:p w14:paraId="3892A82B">
            <w:pPr>
              <w:pStyle w:val="106"/>
              <w:snapToGrid w:val="0"/>
              <w:spacing w:before="31" w:beforeLines="10" w:after="31" w:afterLines="10" w:line="300" w:lineRule="exact"/>
              <w:ind w:left="-112" w:right="-112"/>
              <w:rPr>
                <w:sz w:val="20"/>
              </w:rPr>
            </w:pPr>
            <w:r>
              <w:rPr>
                <w:rFonts w:hint="eastAsia"/>
                <w:sz w:val="20"/>
              </w:rPr>
              <w:t>河流</w:t>
            </w:r>
          </w:p>
        </w:tc>
      </w:tr>
      <w:tr w14:paraId="275E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tcBorders>
              <w:top w:val="single" w:color="auto" w:sz="4" w:space="0"/>
              <w:left w:val="single" w:color="auto" w:sz="4" w:space="0"/>
              <w:bottom w:val="single" w:color="auto" w:sz="4" w:space="0"/>
              <w:right w:val="single" w:color="auto" w:sz="4" w:space="0"/>
            </w:tcBorders>
            <w:vAlign w:val="center"/>
          </w:tcPr>
          <w:p w14:paraId="3965A306">
            <w:pPr>
              <w:pStyle w:val="106"/>
              <w:snapToGrid w:val="0"/>
              <w:spacing w:before="31" w:beforeLines="10" w:after="31" w:afterLines="10" w:line="300" w:lineRule="exact"/>
              <w:ind w:left="-112" w:right="-112"/>
              <w:rPr>
                <w:sz w:val="20"/>
              </w:rPr>
            </w:pPr>
            <w:r>
              <w:rPr>
                <w:rFonts w:hint="eastAsia"/>
                <w:sz w:val="20"/>
              </w:rPr>
              <w:t>24</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D7CC106">
            <w:pPr>
              <w:widowControl/>
              <w:jc w:val="left"/>
              <w:rPr>
                <w:rFonts w:ascii="仿宋_GB2312"/>
                <w:spacing w:val="6"/>
                <w:kern w:val="0"/>
                <w:sz w:val="20"/>
                <w:szCs w:val="20"/>
              </w:rPr>
            </w:pPr>
          </w:p>
        </w:tc>
        <w:tc>
          <w:tcPr>
            <w:tcW w:w="2426" w:type="pct"/>
            <w:tcBorders>
              <w:top w:val="single" w:color="auto" w:sz="4" w:space="0"/>
              <w:left w:val="single" w:color="auto" w:sz="4" w:space="0"/>
              <w:bottom w:val="single" w:color="auto" w:sz="4" w:space="0"/>
              <w:right w:val="single" w:color="auto" w:sz="4" w:space="0"/>
            </w:tcBorders>
            <w:vAlign w:val="center"/>
          </w:tcPr>
          <w:p w14:paraId="5D81BE7B">
            <w:pPr>
              <w:pStyle w:val="106"/>
              <w:snapToGrid w:val="0"/>
              <w:spacing w:before="31" w:beforeLines="10" w:after="31" w:afterLines="10" w:line="300" w:lineRule="exact"/>
              <w:ind w:left="-112" w:right="-112"/>
              <w:rPr>
                <w:sz w:val="20"/>
              </w:rPr>
            </w:pPr>
            <w:r>
              <w:rPr>
                <w:rFonts w:hint="eastAsia"/>
                <w:sz w:val="20"/>
              </w:rPr>
              <w:t>汉江国棉水厂</w:t>
            </w:r>
          </w:p>
        </w:tc>
        <w:tc>
          <w:tcPr>
            <w:tcW w:w="1109" w:type="pct"/>
            <w:tcBorders>
              <w:top w:val="single" w:color="auto" w:sz="4" w:space="0"/>
              <w:left w:val="single" w:color="auto" w:sz="4" w:space="0"/>
              <w:bottom w:val="single" w:color="auto" w:sz="4" w:space="0"/>
              <w:right w:val="single" w:color="auto" w:sz="4" w:space="0"/>
            </w:tcBorders>
            <w:vAlign w:val="center"/>
          </w:tcPr>
          <w:p w14:paraId="11422A57">
            <w:pPr>
              <w:pStyle w:val="106"/>
              <w:snapToGrid w:val="0"/>
              <w:spacing w:before="31" w:beforeLines="10" w:after="31" w:afterLines="10" w:line="300" w:lineRule="exact"/>
              <w:ind w:left="-112" w:right="-112"/>
              <w:rPr>
                <w:sz w:val="20"/>
              </w:rPr>
            </w:pPr>
            <w:r>
              <w:rPr>
                <w:rFonts w:hint="eastAsia"/>
                <w:sz w:val="20"/>
              </w:rPr>
              <w:t>河流</w:t>
            </w:r>
          </w:p>
        </w:tc>
      </w:tr>
      <w:tr w14:paraId="73887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tcBorders>
              <w:top w:val="single" w:color="auto" w:sz="4" w:space="0"/>
              <w:left w:val="single" w:color="auto" w:sz="4" w:space="0"/>
              <w:bottom w:val="single" w:color="auto" w:sz="4" w:space="0"/>
              <w:right w:val="single" w:color="auto" w:sz="4" w:space="0"/>
            </w:tcBorders>
            <w:vAlign w:val="center"/>
          </w:tcPr>
          <w:p w14:paraId="4E81A7AD">
            <w:pPr>
              <w:pStyle w:val="106"/>
              <w:snapToGrid w:val="0"/>
              <w:spacing w:before="31" w:beforeLines="10" w:after="31" w:afterLines="10" w:line="300" w:lineRule="exact"/>
              <w:ind w:left="-112" w:right="-112"/>
              <w:rPr>
                <w:sz w:val="20"/>
              </w:rPr>
            </w:pPr>
            <w:r>
              <w:rPr>
                <w:rFonts w:hint="eastAsia"/>
                <w:sz w:val="20"/>
              </w:rPr>
              <w:t>25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3743107">
            <w:pPr>
              <w:widowControl/>
              <w:jc w:val="left"/>
              <w:rPr>
                <w:rFonts w:ascii="仿宋_GB2312"/>
                <w:spacing w:val="6"/>
                <w:kern w:val="0"/>
                <w:sz w:val="20"/>
                <w:szCs w:val="20"/>
              </w:rPr>
            </w:pPr>
          </w:p>
        </w:tc>
        <w:tc>
          <w:tcPr>
            <w:tcW w:w="2426" w:type="pct"/>
            <w:tcBorders>
              <w:top w:val="single" w:color="auto" w:sz="4" w:space="0"/>
              <w:left w:val="single" w:color="auto" w:sz="4" w:space="0"/>
              <w:bottom w:val="single" w:color="auto" w:sz="4" w:space="0"/>
              <w:right w:val="single" w:color="auto" w:sz="4" w:space="0"/>
            </w:tcBorders>
            <w:vAlign w:val="center"/>
          </w:tcPr>
          <w:p w14:paraId="1C8FEF8E">
            <w:pPr>
              <w:pStyle w:val="106"/>
              <w:snapToGrid w:val="0"/>
              <w:spacing w:before="31" w:beforeLines="10" w:after="31" w:afterLines="10" w:line="300" w:lineRule="exact"/>
              <w:ind w:left="-112" w:right="-112"/>
              <w:rPr>
                <w:sz w:val="20"/>
              </w:rPr>
            </w:pPr>
            <w:r>
              <w:rPr>
                <w:rFonts w:hint="eastAsia"/>
                <w:sz w:val="20"/>
              </w:rPr>
              <w:t>汉江琴断口水厂</w:t>
            </w:r>
          </w:p>
        </w:tc>
        <w:tc>
          <w:tcPr>
            <w:tcW w:w="1109" w:type="pct"/>
            <w:tcBorders>
              <w:top w:val="single" w:color="auto" w:sz="4" w:space="0"/>
              <w:left w:val="single" w:color="auto" w:sz="4" w:space="0"/>
              <w:bottom w:val="single" w:color="auto" w:sz="4" w:space="0"/>
              <w:right w:val="single" w:color="auto" w:sz="4" w:space="0"/>
            </w:tcBorders>
            <w:vAlign w:val="center"/>
          </w:tcPr>
          <w:p w14:paraId="58CD0D22">
            <w:pPr>
              <w:pStyle w:val="106"/>
              <w:snapToGrid w:val="0"/>
              <w:spacing w:before="31" w:beforeLines="10" w:after="31" w:afterLines="10" w:line="300" w:lineRule="exact"/>
              <w:ind w:left="-112" w:right="-112"/>
              <w:rPr>
                <w:sz w:val="20"/>
              </w:rPr>
            </w:pPr>
            <w:r>
              <w:rPr>
                <w:rFonts w:hint="eastAsia"/>
                <w:sz w:val="20"/>
              </w:rPr>
              <w:t>河流</w:t>
            </w:r>
          </w:p>
        </w:tc>
      </w:tr>
      <w:tr w14:paraId="3F81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tcBorders>
              <w:top w:val="single" w:color="auto" w:sz="4" w:space="0"/>
              <w:left w:val="single" w:color="auto" w:sz="4" w:space="0"/>
              <w:bottom w:val="single" w:color="auto" w:sz="4" w:space="0"/>
              <w:right w:val="single" w:color="auto" w:sz="4" w:space="0"/>
            </w:tcBorders>
            <w:vAlign w:val="center"/>
          </w:tcPr>
          <w:p w14:paraId="4F3EE03A">
            <w:pPr>
              <w:pStyle w:val="106"/>
              <w:snapToGrid w:val="0"/>
              <w:spacing w:before="31" w:beforeLines="10" w:after="31" w:afterLines="10" w:line="300" w:lineRule="exact"/>
              <w:ind w:left="-112" w:right="-112"/>
              <w:rPr>
                <w:sz w:val="20"/>
              </w:rPr>
            </w:pPr>
            <w:r>
              <w:rPr>
                <w:rFonts w:hint="eastAsia"/>
                <w:sz w:val="20"/>
              </w:rPr>
              <w:t>26</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F7DAF73">
            <w:pPr>
              <w:widowControl/>
              <w:jc w:val="left"/>
              <w:rPr>
                <w:rFonts w:ascii="仿宋_GB2312"/>
                <w:spacing w:val="6"/>
                <w:kern w:val="0"/>
                <w:sz w:val="20"/>
                <w:szCs w:val="20"/>
              </w:rPr>
            </w:pPr>
          </w:p>
        </w:tc>
        <w:tc>
          <w:tcPr>
            <w:tcW w:w="2426" w:type="pct"/>
            <w:tcBorders>
              <w:top w:val="single" w:color="auto" w:sz="4" w:space="0"/>
              <w:left w:val="single" w:color="auto" w:sz="4" w:space="0"/>
              <w:bottom w:val="single" w:color="auto" w:sz="4" w:space="0"/>
              <w:right w:val="single" w:color="auto" w:sz="4" w:space="0"/>
            </w:tcBorders>
            <w:vAlign w:val="center"/>
          </w:tcPr>
          <w:p w14:paraId="2F5091FB">
            <w:pPr>
              <w:pStyle w:val="106"/>
              <w:snapToGrid w:val="0"/>
              <w:spacing w:before="31" w:beforeLines="10" w:after="31" w:afterLines="10" w:line="300" w:lineRule="exact"/>
              <w:ind w:left="-112" w:right="-112"/>
              <w:rPr>
                <w:sz w:val="20"/>
              </w:rPr>
            </w:pPr>
            <w:r>
              <w:rPr>
                <w:rFonts w:hint="eastAsia"/>
                <w:sz w:val="20"/>
              </w:rPr>
              <w:t>汉江宗关水厂</w:t>
            </w:r>
          </w:p>
        </w:tc>
        <w:tc>
          <w:tcPr>
            <w:tcW w:w="1109" w:type="pct"/>
            <w:tcBorders>
              <w:top w:val="single" w:color="auto" w:sz="4" w:space="0"/>
              <w:left w:val="single" w:color="auto" w:sz="4" w:space="0"/>
              <w:bottom w:val="single" w:color="auto" w:sz="4" w:space="0"/>
              <w:right w:val="single" w:color="auto" w:sz="4" w:space="0"/>
            </w:tcBorders>
            <w:vAlign w:val="center"/>
          </w:tcPr>
          <w:p w14:paraId="436F8265">
            <w:pPr>
              <w:pStyle w:val="106"/>
              <w:snapToGrid w:val="0"/>
              <w:spacing w:before="31" w:beforeLines="10" w:after="31" w:afterLines="10" w:line="300" w:lineRule="exact"/>
              <w:ind w:left="-112" w:right="-112"/>
              <w:rPr>
                <w:sz w:val="20"/>
              </w:rPr>
            </w:pPr>
            <w:r>
              <w:rPr>
                <w:rFonts w:hint="eastAsia"/>
                <w:sz w:val="20"/>
              </w:rPr>
              <w:t>河流</w:t>
            </w:r>
          </w:p>
        </w:tc>
      </w:tr>
      <w:tr w14:paraId="4A54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tcBorders>
              <w:top w:val="single" w:color="auto" w:sz="4" w:space="0"/>
              <w:left w:val="single" w:color="auto" w:sz="4" w:space="0"/>
              <w:bottom w:val="single" w:color="auto" w:sz="4" w:space="0"/>
              <w:right w:val="single" w:color="auto" w:sz="4" w:space="0"/>
            </w:tcBorders>
            <w:vAlign w:val="center"/>
          </w:tcPr>
          <w:p w14:paraId="7D141183">
            <w:pPr>
              <w:pStyle w:val="106"/>
              <w:snapToGrid w:val="0"/>
              <w:spacing w:before="31" w:beforeLines="10" w:after="31" w:afterLines="10" w:line="300" w:lineRule="exact"/>
              <w:ind w:left="-112" w:right="-112"/>
              <w:rPr>
                <w:sz w:val="20"/>
              </w:rPr>
            </w:pPr>
            <w:r>
              <w:rPr>
                <w:rFonts w:hint="eastAsia"/>
                <w:sz w:val="20"/>
              </w:rPr>
              <w:t>27</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428E066">
            <w:pPr>
              <w:widowControl/>
              <w:jc w:val="left"/>
              <w:rPr>
                <w:rFonts w:ascii="仿宋_GB2312"/>
                <w:spacing w:val="6"/>
                <w:kern w:val="0"/>
                <w:sz w:val="20"/>
                <w:szCs w:val="20"/>
              </w:rPr>
            </w:pPr>
          </w:p>
        </w:tc>
        <w:tc>
          <w:tcPr>
            <w:tcW w:w="2426" w:type="pct"/>
            <w:tcBorders>
              <w:top w:val="single" w:color="auto" w:sz="4" w:space="0"/>
              <w:left w:val="single" w:color="auto" w:sz="4" w:space="0"/>
              <w:bottom w:val="single" w:color="auto" w:sz="4" w:space="0"/>
              <w:right w:val="single" w:color="auto" w:sz="4" w:space="0"/>
            </w:tcBorders>
            <w:vAlign w:val="center"/>
          </w:tcPr>
          <w:p w14:paraId="3F51878A">
            <w:pPr>
              <w:pStyle w:val="106"/>
              <w:snapToGrid w:val="0"/>
              <w:spacing w:before="31" w:beforeLines="10" w:after="31" w:afterLines="10" w:line="300" w:lineRule="exact"/>
              <w:ind w:left="-112" w:right="-112"/>
              <w:rPr>
                <w:sz w:val="20"/>
              </w:rPr>
            </w:pPr>
            <w:r>
              <w:rPr>
                <w:rFonts w:hint="eastAsia"/>
                <w:sz w:val="20"/>
              </w:rPr>
              <w:t>长江港东水厂水源地</w:t>
            </w:r>
          </w:p>
        </w:tc>
        <w:tc>
          <w:tcPr>
            <w:tcW w:w="1109" w:type="pct"/>
            <w:tcBorders>
              <w:top w:val="single" w:color="auto" w:sz="4" w:space="0"/>
              <w:left w:val="single" w:color="auto" w:sz="4" w:space="0"/>
              <w:bottom w:val="single" w:color="auto" w:sz="4" w:space="0"/>
              <w:right w:val="single" w:color="auto" w:sz="4" w:space="0"/>
            </w:tcBorders>
            <w:vAlign w:val="center"/>
          </w:tcPr>
          <w:p w14:paraId="729D5A0C">
            <w:pPr>
              <w:pStyle w:val="106"/>
              <w:snapToGrid w:val="0"/>
              <w:spacing w:before="31" w:beforeLines="10" w:after="31" w:afterLines="10" w:line="300" w:lineRule="exact"/>
              <w:ind w:left="-112" w:right="-112"/>
              <w:rPr>
                <w:sz w:val="20"/>
              </w:rPr>
            </w:pPr>
            <w:r>
              <w:rPr>
                <w:rFonts w:hint="eastAsia"/>
                <w:sz w:val="20"/>
              </w:rPr>
              <w:t>河流</w:t>
            </w:r>
          </w:p>
        </w:tc>
      </w:tr>
      <w:tr w14:paraId="3F61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tcBorders>
              <w:top w:val="single" w:color="auto" w:sz="4" w:space="0"/>
              <w:left w:val="single" w:color="auto" w:sz="4" w:space="0"/>
              <w:bottom w:val="single" w:color="auto" w:sz="4" w:space="0"/>
              <w:right w:val="single" w:color="auto" w:sz="4" w:space="0"/>
            </w:tcBorders>
            <w:vAlign w:val="center"/>
          </w:tcPr>
          <w:p w14:paraId="7E32EBCD">
            <w:pPr>
              <w:pStyle w:val="106"/>
              <w:snapToGrid w:val="0"/>
              <w:spacing w:before="31" w:beforeLines="10" w:after="31" w:afterLines="10" w:line="300" w:lineRule="exact"/>
              <w:ind w:left="-112" w:right="-112"/>
              <w:rPr>
                <w:sz w:val="20"/>
              </w:rPr>
            </w:pPr>
            <w:r>
              <w:rPr>
                <w:rFonts w:hint="eastAsia"/>
                <w:sz w:val="20"/>
              </w:rPr>
              <w:t>28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E633456">
            <w:pPr>
              <w:widowControl/>
              <w:jc w:val="left"/>
              <w:rPr>
                <w:rFonts w:ascii="仿宋_GB2312"/>
                <w:spacing w:val="6"/>
                <w:kern w:val="0"/>
                <w:sz w:val="20"/>
                <w:szCs w:val="20"/>
              </w:rPr>
            </w:pPr>
          </w:p>
        </w:tc>
        <w:tc>
          <w:tcPr>
            <w:tcW w:w="2426" w:type="pct"/>
            <w:tcBorders>
              <w:top w:val="single" w:color="auto" w:sz="4" w:space="0"/>
              <w:left w:val="single" w:color="auto" w:sz="4" w:space="0"/>
              <w:bottom w:val="single" w:color="auto" w:sz="4" w:space="0"/>
              <w:right w:val="single" w:color="auto" w:sz="4" w:space="0"/>
            </w:tcBorders>
            <w:vAlign w:val="center"/>
          </w:tcPr>
          <w:p w14:paraId="6BE6208A">
            <w:pPr>
              <w:pStyle w:val="106"/>
              <w:snapToGrid w:val="0"/>
              <w:spacing w:before="31" w:beforeLines="10" w:after="31" w:afterLines="10" w:line="300" w:lineRule="exact"/>
              <w:ind w:left="-112" w:right="-112"/>
              <w:rPr>
                <w:sz w:val="20"/>
              </w:rPr>
            </w:pPr>
            <w:r>
              <w:rPr>
                <w:rFonts w:hint="eastAsia"/>
                <w:sz w:val="20"/>
              </w:rPr>
              <w:t>长江沌口水厂水源地</w:t>
            </w:r>
          </w:p>
        </w:tc>
        <w:tc>
          <w:tcPr>
            <w:tcW w:w="1109" w:type="pct"/>
            <w:tcBorders>
              <w:top w:val="single" w:color="auto" w:sz="4" w:space="0"/>
              <w:left w:val="single" w:color="auto" w:sz="4" w:space="0"/>
              <w:bottom w:val="single" w:color="auto" w:sz="4" w:space="0"/>
              <w:right w:val="single" w:color="auto" w:sz="4" w:space="0"/>
            </w:tcBorders>
            <w:vAlign w:val="center"/>
          </w:tcPr>
          <w:p w14:paraId="5E540122">
            <w:pPr>
              <w:pStyle w:val="106"/>
              <w:snapToGrid w:val="0"/>
              <w:spacing w:before="31" w:beforeLines="10" w:after="31" w:afterLines="10" w:line="300" w:lineRule="exact"/>
              <w:ind w:left="-112" w:right="-112"/>
              <w:rPr>
                <w:sz w:val="20"/>
              </w:rPr>
            </w:pPr>
            <w:r>
              <w:rPr>
                <w:rFonts w:hint="eastAsia"/>
                <w:sz w:val="20"/>
              </w:rPr>
              <w:t>河流</w:t>
            </w:r>
          </w:p>
        </w:tc>
      </w:tr>
      <w:tr w14:paraId="42B0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tcBorders>
              <w:top w:val="single" w:color="auto" w:sz="4" w:space="0"/>
              <w:left w:val="single" w:color="auto" w:sz="4" w:space="0"/>
              <w:bottom w:val="single" w:color="auto" w:sz="4" w:space="0"/>
              <w:right w:val="single" w:color="auto" w:sz="4" w:space="0"/>
            </w:tcBorders>
            <w:vAlign w:val="center"/>
          </w:tcPr>
          <w:p w14:paraId="1EC054D5">
            <w:pPr>
              <w:pStyle w:val="106"/>
              <w:snapToGrid w:val="0"/>
              <w:spacing w:before="31" w:beforeLines="10" w:after="31" w:afterLines="10" w:line="300" w:lineRule="exact"/>
              <w:ind w:left="-112" w:right="-112"/>
              <w:rPr>
                <w:sz w:val="20"/>
              </w:rPr>
            </w:pPr>
            <w:r>
              <w:rPr>
                <w:rFonts w:hint="eastAsia"/>
                <w:sz w:val="20"/>
              </w:rPr>
              <w:t>29</w:t>
            </w:r>
          </w:p>
        </w:tc>
        <w:tc>
          <w:tcPr>
            <w:tcW w:w="864" w:type="pct"/>
            <w:vMerge w:val="restart"/>
            <w:tcBorders>
              <w:top w:val="single" w:color="auto" w:sz="4" w:space="0"/>
              <w:left w:val="single" w:color="auto" w:sz="4" w:space="0"/>
              <w:bottom w:val="single" w:color="auto" w:sz="4" w:space="0"/>
              <w:right w:val="single" w:color="auto" w:sz="4" w:space="0"/>
            </w:tcBorders>
            <w:vAlign w:val="center"/>
          </w:tcPr>
          <w:p w14:paraId="60E0B9F9">
            <w:pPr>
              <w:pStyle w:val="106"/>
              <w:snapToGrid w:val="0"/>
              <w:spacing w:before="31" w:beforeLines="10" w:after="31" w:afterLines="10" w:line="300" w:lineRule="exact"/>
              <w:ind w:left="-112" w:right="-112"/>
              <w:rPr>
                <w:sz w:val="20"/>
              </w:rPr>
            </w:pPr>
            <w:r>
              <w:rPr>
                <w:rFonts w:hint="eastAsia"/>
                <w:sz w:val="20"/>
              </w:rPr>
              <w:t>咸宁</w:t>
            </w:r>
          </w:p>
        </w:tc>
        <w:tc>
          <w:tcPr>
            <w:tcW w:w="2426" w:type="pct"/>
            <w:tcBorders>
              <w:top w:val="single" w:color="auto" w:sz="4" w:space="0"/>
              <w:left w:val="single" w:color="auto" w:sz="4" w:space="0"/>
              <w:bottom w:val="single" w:color="auto" w:sz="4" w:space="0"/>
              <w:right w:val="single" w:color="auto" w:sz="4" w:space="0"/>
            </w:tcBorders>
            <w:vAlign w:val="center"/>
          </w:tcPr>
          <w:p w14:paraId="78933126">
            <w:pPr>
              <w:pStyle w:val="106"/>
              <w:snapToGrid w:val="0"/>
              <w:spacing w:before="31" w:beforeLines="10" w:after="31" w:afterLines="10" w:line="300" w:lineRule="exact"/>
              <w:ind w:left="-112" w:right="-112"/>
              <w:rPr>
                <w:sz w:val="20"/>
              </w:rPr>
            </w:pPr>
            <w:r>
              <w:rPr>
                <w:rFonts w:hint="eastAsia"/>
                <w:sz w:val="20"/>
              </w:rPr>
              <w:t>长江潘家湾水厂水源地</w:t>
            </w:r>
          </w:p>
        </w:tc>
        <w:tc>
          <w:tcPr>
            <w:tcW w:w="1109" w:type="pct"/>
            <w:tcBorders>
              <w:top w:val="single" w:color="auto" w:sz="4" w:space="0"/>
              <w:left w:val="single" w:color="auto" w:sz="4" w:space="0"/>
              <w:bottom w:val="single" w:color="auto" w:sz="4" w:space="0"/>
              <w:right w:val="single" w:color="auto" w:sz="4" w:space="0"/>
            </w:tcBorders>
            <w:vAlign w:val="center"/>
          </w:tcPr>
          <w:p w14:paraId="08D18CDA">
            <w:pPr>
              <w:pStyle w:val="106"/>
              <w:snapToGrid w:val="0"/>
              <w:spacing w:before="31" w:beforeLines="10" w:after="31" w:afterLines="10" w:line="300" w:lineRule="exact"/>
              <w:ind w:left="-112" w:right="-112"/>
              <w:rPr>
                <w:sz w:val="20"/>
              </w:rPr>
            </w:pPr>
            <w:r>
              <w:rPr>
                <w:rFonts w:hint="eastAsia"/>
                <w:sz w:val="20"/>
              </w:rPr>
              <w:t>河流</w:t>
            </w:r>
          </w:p>
        </w:tc>
      </w:tr>
      <w:tr w14:paraId="1A1F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tcBorders>
              <w:top w:val="single" w:color="auto" w:sz="4" w:space="0"/>
              <w:left w:val="single" w:color="auto" w:sz="4" w:space="0"/>
              <w:bottom w:val="single" w:color="auto" w:sz="4" w:space="0"/>
              <w:right w:val="single" w:color="auto" w:sz="4" w:space="0"/>
            </w:tcBorders>
            <w:vAlign w:val="center"/>
          </w:tcPr>
          <w:p w14:paraId="5D989290">
            <w:pPr>
              <w:pStyle w:val="106"/>
              <w:snapToGrid w:val="0"/>
              <w:spacing w:before="31" w:beforeLines="10" w:after="31" w:afterLines="10" w:line="300" w:lineRule="exact"/>
              <w:ind w:left="-112" w:right="-112"/>
              <w:rPr>
                <w:sz w:val="20"/>
              </w:rPr>
            </w:pPr>
            <w:r>
              <w:rPr>
                <w:rFonts w:hint="eastAsia"/>
                <w:sz w:val="20"/>
              </w:rPr>
              <w:t>30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DE7CC75">
            <w:pPr>
              <w:widowControl/>
              <w:jc w:val="left"/>
              <w:rPr>
                <w:rFonts w:ascii="仿宋_GB2312"/>
                <w:spacing w:val="6"/>
                <w:kern w:val="0"/>
                <w:sz w:val="20"/>
                <w:szCs w:val="20"/>
              </w:rPr>
            </w:pPr>
          </w:p>
        </w:tc>
        <w:tc>
          <w:tcPr>
            <w:tcW w:w="2426" w:type="pct"/>
            <w:tcBorders>
              <w:top w:val="single" w:color="auto" w:sz="4" w:space="0"/>
              <w:left w:val="single" w:color="auto" w:sz="4" w:space="0"/>
              <w:bottom w:val="single" w:color="auto" w:sz="4" w:space="0"/>
              <w:right w:val="single" w:color="auto" w:sz="4" w:space="0"/>
            </w:tcBorders>
            <w:vAlign w:val="center"/>
          </w:tcPr>
          <w:p w14:paraId="77E1ACAC">
            <w:pPr>
              <w:pStyle w:val="106"/>
              <w:snapToGrid w:val="0"/>
              <w:spacing w:before="31" w:beforeLines="10" w:after="31" w:afterLines="10" w:line="300" w:lineRule="exact"/>
              <w:ind w:left="-112" w:right="-112"/>
              <w:rPr>
                <w:sz w:val="20"/>
              </w:rPr>
            </w:pPr>
            <w:r>
              <w:rPr>
                <w:rFonts w:hint="eastAsia"/>
                <w:sz w:val="20"/>
              </w:rPr>
              <w:t>淦水温泉水厂水源地</w:t>
            </w:r>
          </w:p>
        </w:tc>
        <w:tc>
          <w:tcPr>
            <w:tcW w:w="1109" w:type="pct"/>
            <w:tcBorders>
              <w:top w:val="single" w:color="auto" w:sz="4" w:space="0"/>
              <w:left w:val="single" w:color="auto" w:sz="4" w:space="0"/>
              <w:bottom w:val="single" w:color="auto" w:sz="4" w:space="0"/>
              <w:right w:val="single" w:color="auto" w:sz="4" w:space="0"/>
            </w:tcBorders>
            <w:vAlign w:val="center"/>
          </w:tcPr>
          <w:p w14:paraId="3D0E2A40">
            <w:pPr>
              <w:pStyle w:val="106"/>
              <w:snapToGrid w:val="0"/>
              <w:spacing w:before="31" w:beforeLines="10" w:after="31" w:afterLines="10" w:line="300" w:lineRule="exact"/>
              <w:ind w:left="-112" w:right="-112"/>
              <w:rPr>
                <w:sz w:val="20"/>
              </w:rPr>
            </w:pPr>
            <w:r>
              <w:rPr>
                <w:rFonts w:hint="eastAsia"/>
                <w:sz w:val="20"/>
              </w:rPr>
              <w:t>河流</w:t>
            </w:r>
          </w:p>
        </w:tc>
      </w:tr>
      <w:tr w14:paraId="78C0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tcBorders>
              <w:top w:val="single" w:color="auto" w:sz="4" w:space="0"/>
              <w:left w:val="single" w:color="auto" w:sz="4" w:space="0"/>
              <w:bottom w:val="single" w:color="auto" w:sz="4" w:space="0"/>
              <w:right w:val="single" w:color="auto" w:sz="4" w:space="0"/>
            </w:tcBorders>
            <w:vAlign w:val="center"/>
          </w:tcPr>
          <w:p w14:paraId="5EA29162">
            <w:pPr>
              <w:pStyle w:val="106"/>
              <w:snapToGrid w:val="0"/>
              <w:spacing w:before="31" w:beforeLines="10" w:after="31" w:afterLines="10" w:line="300" w:lineRule="exact"/>
              <w:ind w:left="-112" w:right="-112"/>
              <w:rPr>
                <w:sz w:val="20"/>
              </w:rPr>
            </w:pPr>
            <w:r>
              <w:rPr>
                <w:rFonts w:hint="eastAsia"/>
                <w:sz w:val="20"/>
              </w:rPr>
              <w:t>31</w:t>
            </w:r>
          </w:p>
        </w:tc>
        <w:tc>
          <w:tcPr>
            <w:tcW w:w="864" w:type="pct"/>
            <w:vMerge w:val="restart"/>
            <w:tcBorders>
              <w:top w:val="single" w:color="auto" w:sz="4" w:space="0"/>
              <w:left w:val="single" w:color="auto" w:sz="4" w:space="0"/>
              <w:bottom w:val="single" w:color="auto" w:sz="4" w:space="0"/>
              <w:right w:val="single" w:color="auto" w:sz="4" w:space="0"/>
            </w:tcBorders>
            <w:vAlign w:val="center"/>
          </w:tcPr>
          <w:p w14:paraId="03B81007">
            <w:pPr>
              <w:pStyle w:val="106"/>
              <w:snapToGrid w:val="0"/>
              <w:spacing w:before="31" w:beforeLines="10" w:after="31" w:afterLines="10" w:line="300" w:lineRule="exact"/>
              <w:ind w:left="-112" w:right="-112"/>
              <w:rPr>
                <w:sz w:val="20"/>
              </w:rPr>
            </w:pPr>
            <w:r>
              <w:rPr>
                <w:rFonts w:hint="eastAsia"/>
                <w:sz w:val="20"/>
              </w:rPr>
              <w:t>襄阳</w:t>
            </w:r>
          </w:p>
        </w:tc>
        <w:tc>
          <w:tcPr>
            <w:tcW w:w="2426" w:type="pct"/>
            <w:tcBorders>
              <w:top w:val="single" w:color="auto" w:sz="4" w:space="0"/>
              <w:left w:val="single" w:color="auto" w:sz="4" w:space="0"/>
              <w:bottom w:val="single" w:color="auto" w:sz="4" w:space="0"/>
              <w:right w:val="single" w:color="auto" w:sz="4" w:space="0"/>
            </w:tcBorders>
            <w:vAlign w:val="center"/>
          </w:tcPr>
          <w:p w14:paraId="3E029796">
            <w:pPr>
              <w:pStyle w:val="106"/>
              <w:snapToGrid w:val="0"/>
              <w:spacing w:before="31" w:beforeLines="10" w:after="31" w:afterLines="10" w:line="300" w:lineRule="exact"/>
              <w:ind w:left="-112" w:right="-112"/>
              <w:rPr>
                <w:sz w:val="20"/>
              </w:rPr>
            </w:pPr>
            <w:r>
              <w:rPr>
                <w:rFonts w:hint="eastAsia"/>
                <w:sz w:val="20"/>
              </w:rPr>
              <w:t>汉江白家湾五水厂水源地</w:t>
            </w:r>
          </w:p>
        </w:tc>
        <w:tc>
          <w:tcPr>
            <w:tcW w:w="1109" w:type="pct"/>
            <w:tcBorders>
              <w:top w:val="single" w:color="auto" w:sz="4" w:space="0"/>
              <w:left w:val="single" w:color="auto" w:sz="4" w:space="0"/>
              <w:bottom w:val="single" w:color="auto" w:sz="4" w:space="0"/>
              <w:right w:val="single" w:color="auto" w:sz="4" w:space="0"/>
            </w:tcBorders>
            <w:vAlign w:val="center"/>
          </w:tcPr>
          <w:p w14:paraId="4415401F">
            <w:pPr>
              <w:pStyle w:val="106"/>
              <w:snapToGrid w:val="0"/>
              <w:spacing w:before="31" w:beforeLines="10" w:after="31" w:afterLines="10" w:line="300" w:lineRule="exact"/>
              <w:ind w:left="-112" w:right="-112"/>
              <w:rPr>
                <w:sz w:val="20"/>
              </w:rPr>
            </w:pPr>
            <w:r>
              <w:rPr>
                <w:rFonts w:hint="eastAsia"/>
                <w:sz w:val="20"/>
              </w:rPr>
              <w:t>河流</w:t>
            </w:r>
          </w:p>
        </w:tc>
      </w:tr>
      <w:tr w14:paraId="5FF8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tcBorders>
              <w:top w:val="single" w:color="auto" w:sz="4" w:space="0"/>
              <w:left w:val="single" w:color="auto" w:sz="4" w:space="0"/>
              <w:bottom w:val="single" w:color="auto" w:sz="4" w:space="0"/>
              <w:right w:val="single" w:color="auto" w:sz="4" w:space="0"/>
            </w:tcBorders>
            <w:vAlign w:val="center"/>
          </w:tcPr>
          <w:p w14:paraId="36ADCA88">
            <w:pPr>
              <w:pStyle w:val="106"/>
              <w:snapToGrid w:val="0"/>
              <w:spacing w:before="31" w:beforeLines="10" w:after="31" w:afterLines="10" w:line="300" w:lineRule="exact"/>
              <w:ind w:left="-112" w:right="-112"/>
              <w:rPr>
                <w:sz w:val="20"/>
              </w:rPr>
            </w:pPr>
            <w:r>
              <w:rPr>
                <w:rFonts w:hint="eastAsia"/>
                <w:sz w:val="20"/>
              </w:rPr>
              <w:t>32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B9351AA">
            <w:pPr>
              <w:widowControl/>
              <w:jc w:val="left"/>
              <w:rPr>
                <w:rFonts w:ascii="仿宋_GB2312"/>
                <w:spacing w:val="6"/>
                <w:kern w:val="0"/>
                <w:sz w:val="20"/>
                <w:szCs w:val="20"/>
              </w:rPr>
            </w:pPr>
          </w:p>
        </w:tc>
        <w:tc>
          <w:tcPr>
            <w:tcW w:w="2426" w:type="pct"/>
            <w:tcBorders>
              <w:top w:val="single" w:color="auto" w:sz="4" w:space="0"/>
              <w:left w:val="single" w:color="auto" w:sz="4" w:space="0"/>
              <w:bottom w:val="single" w:color="auto" w:sz="4" w:space="0"/>
              <w:right w:val="single" w:color="auto" w:sz="4" w:space="0"/>
            </w:tcBorders>
            <w:vAlign w:val="center"/>
          </w:tcPr>
          <w:p w14:paraId="68940882">
            <w:pPr>
              <w:pStyle w:val="106"/>
              <w:snapToGrid w:val="0"/>
              <w:spacing w:before="31" w:beforeLines="10" w:after="31" w:afterLines="10" w:line="300" w:lineRule="exact"/>
              <w:ind w:left="-112" w:right="-112"/>
              <w:rPr>
                <w:sz w:val="20"/>
              </w:rPr>
            </w:pPr>
            <w:r>
              <w:rPr>
                <w:rFonts w:hint="eastAsia"/>
                <w:sz w:val="20"/>
              </w:rPr>
              <w:t>汉江火星观水源地（一至四水厂）</w:t>
            </w:r>
          </w:p>
        </w:tc>
        <w:tc>
          <w:tcPr>
            <w:tcW w:w="1109" w:type="pct"/>
            <w:tcBorders>
              <w:top w:val="single" w:color="auto" w:sz="4" w:space="0"/>
              <w:left w:val="single" w:color="auto" w:sz="4" w:space="0"/>
              <w:bottom w:val="single" w:color="auto" w:sz="4" w:space="0"/>
              <w:right w:val="single" w:color="auto" w:sz="4" w:space="0"/>
            </w:tcBorders>
            <w:vAlign w:val="center"/>
          </w:tcPr>
          <w:p w14:paraId="40D400D3">
            <w:pPr>
              <w:pStyle w:val="106"/>
              <w:snapToGrid w:val="0"/>
              <w:spacing w:before="31" w:beforeLines="10" w:after="31" w:afterLines="10" w:line="300" w:lineRule="exact"/>
              <w:ind w:left="-112" w:right="-112"/>
              <w:rPr>
                <w:sz w:val="20"/>
              </w:rPr>
            </w:pPr>
            <w:r>
              <w:rPr>
                <w:rFonts w:hint="eastAsia"/>
                <w:sz w:val="20"/>
              </w:rPr>
              <w:t>河流</w:t>
            </w:r>
          </w:p>
        </w:tc>
      </w:tr>
      <w:tr w14:paraId="4567A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tcBorders>
              <w:top w:val="single" w:color="auto" w:sz="4" w:space="0"/>
              <w:left w:val="single" w:color="auto" w:sz="4" w:space="0"/>
              <w:bottom w:val="single" w:color="auto" w:sz="4" w:space="0"/>
              <w:right w:val="single" w:color="auto" w:sz="4" w:space="0"/>
            </w:tcBorders>
            <w:vAlign w:val="center"/>
          </w:tcPr>
          <w:p w14:paraId="677631EE">
            <w:pPr>
              <w:pStyle w:val="106"/>
              <w:snapToGrid w:val="0"/>
              <w:spacing w:before="31" w:beforeLines="10" w:after="31" w:afterLines="10" w:line="300" w:lineRule="exact"/>
              <w:ind w:left="-112" w:right="-112"/>
              <w:rPr>
                <w:sz w:val="20"/>
              </w:rPr>
            </w:pPr>
            <w:r>
              <w:rPr>
                <w:rFonts w:hint="eastAsia"/>
                <w:sz w:val="20"/>
              </w:rPr>
              <w:t>33</w:t>
            </w:r>
          </w:p>
        </w:tc>
        <w:tc>
          <w:tcPr>
            <w:tcW w:w="864" w:type="pct"/>
            <w:tcBorders>
              <w:top w:val="single" w:color="auto" w:sz="4" w:space="0"/>
              <w:left w:val="single" w:color="auto" w:sz="4" w:space="0"/>
              <w:bottom w:val="single" w:color="auto" w:sz="4" w:space="0"/>
              <w:right w:val="single" w:color="auto" w:sz="4" w:space="0"/>
            </w:tcBorders>
            <w:vAlign w:val="center"/>
          </w:tcPr>
          <w:p w14:paraId="13A93DE2">
            <w:pPr>
              <w:pStyle w:val="106"/>
              <w:snapToGrid w:val="0"/>
              <w:spacing w:before="31" w:beforeLines="10" w:after="31" w:afterLines="10" w:line="300" w:lineRule="exact"/>
              <w:ind w:left="-112" w:right="-112"/>
              <w:rPr>
                <w:sz w:val="20"/>
              </w:rPr>
            </w:pPr>
            <w:r>
              <w:rPr>
                <w:rFonts w:hint="eastAsia"/>
                <w:sz w:val="20"/>
              </w:rPr>
              <w:t>孝感</w:t>
            </w:r>
          </w:p>
        </w:tc>
        <w:tc>
          <w:tcPr>
            <w:tcW w:w="2426" w:type="pct"/>
            <w:tcBorders>
              <w:top w:val="single" w:color="auto" w:sz="4" w:space="0"/>
              <w:left w:val="single" w:color="auto" w:sz="4" w:space="0"/>
              <w:bottom w:val="single" w:color="auto" w:sz="4" w:space="0"/>
              <w:right w:val="single" w:color="auto" w:sz="4" w:space="0"/>
            </w:tcBorders>
            <w:vAlign w:val="center"/>
          </w:tcPr>
          <w:p w14:paraId="2C36C7F3">
            <w:pPr>
              <w:pStyle w:val="106"/>
              <w:snapToGrid w:val="0"/>
              <w:spacing w:before="31" w:beforeLines="10" w:after="31" w:afterLines="10" w:line="300" w:lineRule="exact"/>
              <w:ind w:left="-112" w:right="-112"/>
              <w:rPr>
                <w:sz w:val="20"/>
              </w:rPr>
            </w:pPr>
            <w:r>
              <w:rPr>
                <w:rFonts w:hint="eastAsia"/>
                <w:sz w:val="20"/>
              </w:rPr>
              <w:t>孝感三水厂水源地</w:t>
            </w:r>
          </w:p>
        </w:tc>
        <w:tc>
          <w:tcPr>
            <w:tcW w:w="1109" w:type="pct"/>
            <w:tcBorders>
              <w:top w:val="single" w:color="auto" w:sz="4" w:space="0"/>
              <w:left w:val="single" w:color="auto" w:sz="4" w:space="0"/>
              <w:bottom w:val="single" w:color="auto" w:sz="4" w:space="0"/>
              <w:right w:val="single" w:color="auto" w:sz="4" w:space="0"/>
            </w:tcBorders>
            <w:vAlign w:val="center"/>
          </w:tcPr>
          <w:p w14:paraId="1693FD9C">
            <w:pPr>
              <w:pStyle w:val="106"/>
              <w:snapToGrid w:val="0"/>
              <w:spacing w:before="31" w:beforeLines="10" w:after="31" w:afterLines="10" w:line="300" w:lineRule="exact"/>
              <w:ind w:left="-112" w:right="-112"/>
              <w:rPr>
                <w:sz w:val="20"/>
              </w:rPr>
            </w:pPr>
            <w:r>
              <w:rPr>
                <w:rFonts w:hint="eastAsia"/>
                <w:sz w:val="20"/>
              </w:rPr>
              <w:t>河流</w:t>
            </w:r>
          </w:p>
        </w:tc>
      </w:tr>
      <w:tr w14:paraId="6AAB4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tcBorders>
              <w:top w:val="single" w:color="auto" w:sz="4" w:space="0"/>
              <w:left w:val="single" w:color="auto" w:sz="4" w:space="0"/>
              <w:bottom w:val="single" w:color="auto" w:sz="4" w:space="0"/>
              <w:right w:val="single" w:color="auto" w:sz="4" w:space="0"/>
            </w:tcBorders>
            <w:vAlign w:val="center"/>
          </w:tcPr>
          <w:p w14:paraId="75712E28">
            <w:pPr>
              <w:pStyle w:val="106"/>
              <w:snapToGrid w:val="0"/>
              <w:spacing w:before="31" w:beforeLines="10" w:after="31" w:afterLines="10" w:line="300" w:lineRule="exact"/>
              <w:ind w:left="-112" w:right="-112"/>
              <w:rPr>
                <w:sz w:val="20"/>
              </w:rPr>
            </w:pPr>
            <w:r>
              <w:rPr>
                <w:rFonts w:hint="eastAsia"/>
                <w:sz w:val="20"/>
              </w:rPr>
              <w:t>34</w:t>
            </w:r>
          </w:p>
        </w:tc>
        <w:tc>
          <w:tcPr>
            <w:tcW w:w="864" w:type="pct"/>
            <w:vMerge w:val="restart"/>
            <w:tcBorders>
              <w:top w:val="single" w:color="auto" w:sz="4" w:space="0"/>
              <w:left w:val="single" w:color="auto" w:sz="4" w:space="0"/>
              <w:bottom w:val="single" w:color="auto" w:sz="4" w:space="0"/>
              <w:right w:val="single" w:color="auto" w:sz="4" w:space="0"/>
            </w:tcBorders>
            <w:vAlign w:val="center"/>
          </w:tcPr>
          <w:p w14:paraId="3980A58B">
            <w:pPr>
              <w:pStyle w:val="106"/>
              <w:snapToGrid w:val="0"/>
              <w:spacing w:before="31" w:beforeLines="10" w:after="31" w:afterLines="10" w:line="300" w:lineRule="exact"/>
              <w:ind w:left="-112" w:right="-112"/>
              <w:rPr>
                <w:sz w:val="20"/>
              </w:rPr>
            </w:pPr>
            <w:r>
              <w:rPr>
                <w:rFonts w:hint="eastAsia"/>
                <w:sz w:val="20"/>
              </w:rPr>
              <w:t>宜昌</w:t>
            </w:r>
          </w:p>
        </w:tc>
        <w:tc>
          <w:tcPr>
            <w:tcW w:w="2426" w:type="pct"/>
            <w:tcBorders>
              <w:top w:val="single" w:color="auto" w:sz="4" w:space="0"/>
              <w:left w:val="single" w:color="auto" w:sz="4" w:space="0"/>
              <w:bottom w:val="single" w:color="auto" w:sz="4" w:space="0"/>
              <w:right w:val="single" w:color="auto" w:sz="4" w:space="0"/>
            </w:tcBorders>
            <w:vAlign w:val="center"/>
          </w:tcPr>
          <w:p w14:paraId="7D920707">
            <w:pPr>
              <w:pStyle w:val="106"/>
              <w:snapToGrid w:val="0"/>
              <w:spacing w:before="31" w:beforeLines="10" w:after="31" w:afterLines="10" w:line="300" w:lineRule="exact"/>
              <w:ind w:left="-112" w:right="-112"/>
              <w:rPr>
                <w:sz w:val="20"/>
              </w:rPr>
            </w:pPr>
            <w:r>
              <w:rPr>
                <w:rFonts w:hint="eastAsia"/>
                <w:sz w:val="20"/>
              </w:rPr>
              <w:t>官庄水库</w:t>
            </w:r>
          </w:p>
        </w:tc>
        <w:tc>
          <w:tcPr>
            <w:tcW w:w="1109" w:type="pct"/>
            <w:tcBorders>
              <w:top w:val="single" w:color="auto" w:sz="4" w:space="0"/>
              <w:left w:val="single" w:color="auto" w:sz="4" w:space="0"/>
              <w:bottom w:val="single" w:color="auto" w:sz="4" w:space="0"/>
              <w:right w:val="single" w:color="auto" w:sz="4" w:space="0"/>
            </w:tcBorders>
            <w:vAlign w:val="center"/>
          </w:tcPr>
          <w:p w14:paraId="3D4AAD87">
            <w:pPr>
              <w:pStyle w:val="106"/>
              <w:snapToGrid w:val="0"/>
              <w:spacing w:before="31" w:beforeLines="10" w:after="31" w:afterLines="10" w:line="300" w:lineRule="exact"/>
              <w:ind w:left="-112" w:right="-112"/>
              <w:rPr>
                <w:sz w:val="20"/>
              </w:rPr>
            </w:pPr>
            <w:r>
              <w:rPr>
                <w:rFonts w:hint="eastAsia"/>
                <w:sz w:val="20"/>
              </w:rPr>
              <w:t>湖库</w:t>
            </w:r>
          </w:p>
        </w:tc>
      </w:tr>
      <w:tr w14:paraId="23E8B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tcBorders>
              <w:top w:val="single" w:color="auto" w:sz="4" w:space="0"/>
              <w:left w:val="single" w:color="auto" w:sz="4" w:space="0"/>
              <w:bottom w:val="single" w:color="auto" w:sz="4" w:space="0"/>
              <w:right w:val="single" w:color="auto" w:sz="4" w:space="0"/>
            </w:tcBorders>
            <w:vAlign w:val="center"/>
          </w:tcPr>
          <w:p w14:paraId="367DBA7C">
            <w:pPr>
              <w:pStyle w:val="106"/>
              <w:snapToGrid w:val="0"/>
              <w:spacing w:before="31" w:beforeLines="10" w:after="31" w:afterLines="10" w:line="300" w:lineRule="exact"/>
              <w:ind w:left="-112" w:right="-112"/>
              <w:rPr>
                <w:sz w:val="20"/>
              </w:rPr>
            </w:pPr>
            <w:r>
              <w:rPr>
                <w:rFonts w:hint="eastAsia"/>
                <w:sz w:val="20"/>
              </w:rPr>
              <w:t>35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4ADDF19">
            <w:pPr>
              <w:widowControl/>
              <w:jc w:val="left"/>
              <w:rPr>
                <w:rFonts w:ascii="仿宋_GB2312"/>
                <w:spacing w:val="6"/>
                <w:kern w:val="0"/>
                <w:sz w:val="20"/>
                <w:szCs w:val="20"/>
              </w:rPr>
            </w:pPr>
          </w:p>
        </w:tc>
        <w:tc>
          <w:tcPr>
            <w:tcW w:w="2426" w:type="pct"/>
            <w:tcBorders>
              <w:top w:val="single" w:color="auto" w:sz="4" w:space="0"/>
              <w:left w:val="single" w:color="auto" w:sz="4" w:space="0"/>
              <w:bottom w:val="single" w:color="auto" w:sz="4" w:space="0"/>
              <w:right w:val="single" w:color="auto" w:sz="4" w:space="0"/>
            </w:tcBorders>
            <w:vAlign w:val="center"/>
          </w:tcPr>
          <w:p w14:paraId="2FAD3952">
            <w:pPr>
              <w:pStyle w:val="106"/>
              <w:snapToGrid w:val="0"/>
              <w:spacing w:before="31" w:beforeLines="10" w:after="31" w:afterLines="10" w:line="300" w:lineRule="exact"/>
              <w:ind w:left="-112" w:right="-112"/>
              <w:rPr>
                <w:sz w:val="20"/>
              </w:rPr>
            </w:pPr>
            <w:r>
              <w:rPr>
                <w:rFonts w:hint="eastAsia"/>
                <w:sz w:val="20"/>
              </w:rPr>
              <w:t>楠木溪水库</w:t>
            </w:r>
          </w:p>
        </w:tc>
        <w:tc>
          <w:tcPr>
            <w:tcW w:w="1109" w:type="pct"/>
            <w:tcBorders>
              <w:top w:val="single" w:color="auto" w:sz="4" w:space="0"/>
              <w:left w:val="single" w:color="auto" w:sz="4" w:space="0"/>
              <w:bottom w:val="single" w:color="auto" w:sz="4" w:space="0"/>
              <w:right w:val="single" w:color="auto" w:sz="4" w:space="0"/>
            </w:tcBorders>
            <w:vAlign w:val="center"/>
          </w:tcPr>
          <w:p w14:paraId="06219593">
            <w:pPr>
              <w:pStyle w:val="106"/>
              <w:snapToGrid w:val="0"/>
              <w:spacing w:before="31" w:beforeLines="10" w:after="31" w:afterLines="10" w:line="300" w:lineRule="exact"/>
              <w:ind w:left="-112" w:right="-112"/>
              <w:rPr>
                <w:sz w:val="20"/>
              </w:rPr>
            </w:pPr>
            <w:r>
              <w:rPr>
                <w:rFonts w:hint="eastAsia"/>
                <w:sz w:val="20"/>
              </w:rPr>
              <w:t>湖库</w:t>
            </w:r>
          </w:p>
        </w:tc>
      </w:tr>
      <w:tr w14:paraId="7B4F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tcBorders>
              <w:top w:val="single" w:color="auto" w:sz="4" w:space="0"/>
              <w:left w:val="single" w:color="auto" w:sz="4" w:space="0"/>
              <w:bottom w:val="single" w:color="auto" w:sz="4" w:space="0"/>
              <w:right w:val="single" w:color="auto" w:sz="4" w:space="0"/>
            </w:tcBorders>
            <w:vAlign w:val="center"/>
          </w:tcPr>
          <w:p w14:paraId="5669AA63">
            <w:pPr>
              <w:pStyle w:val="106"/>
              <w:snapToGrid w:val="0"/>
              <w:spacing w:before="31" w:beforeLines="10" w:after="31" w:afterLines="10" w:line="300" w:lineRule="exact"/>
              <w:ind w:left="-112" w:right="-112"/>
              <w:rPr>
                <w:sz w:val="20"/>
              </w:rPr>
            </w:pPr>
            <w:r>
              <w:rPr>
                <w:rFonts w:hint="eastAsia"/>
                <w:sz w:val="20"/>
              </w:rPr>
              <w:t>36</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858DF53">
            <w:pPr>
              <w:widowControl/>
              <w:jc w:val="left"/>
              <w:rPr>
                <w:rFonts w:ascii="仿宋_GB2312"/>
                <w:spacing w:val="6"/>
                <w:kern w:val="0"/>
                <w:sz w:val="20"/>
                <w:szCs w:val="20"/>
              </w:rPr>
            </w:pPr>
          </w:p>
        </w:tc>
        <w:tc>
          <w:tcPr>
            <w:tcW w:w="2426" w:type="pct"/>
            <w:tcBorders>
              <w:top w:val="single" w:color="auto" w:sz="4" w:space="0"/>
              <w:left w:val="single" w:color="auto" w:sz="4" w:space="0"/>
              <w:bottom w:val="single" w:color="auto" w:sz="4" w:space="0"/>
              <w:right w:val="single" w:color="auto" w:sz="4" w:space="0"/>
            </w:tcBorders>
            <w:vAlign w:val="center"/>
          </w:tcPr>
          <w:p w14:paraId="7F520FC3">
            <w:pPr>
              <w:pStyle w:val="106"/>
              <w:snapToGrid w:val="0"/>
              <w:spacing w:before="31" w:beforeLines="10" w:after="31" w:afterLines="10" w:line="300" w:lineRule="exact"/>
              <w:ind w:left="-112" w:right="-112"/>
              <w:rPr>
                <w:sz w:val="20"/>
              </w:rPr>
            </w:pPr>
            <w:r>
              <w:rPr>
                <w:rFonts w:hint="eastAsia"/>
                <w:sz w:val="20"/>
              </w:rPr>
              <w:t>善溪冲水库</w:t>
            </w:r>
          </w:p>
        </w:tc>
        <w:tc>
          <w:tcPr>
            <w:tcW w:w="1109" w:type="pct"/>
            <w:tcBorders>
              <w:top w:val="single" w:color="auto" w:sz="4" w:space="0"/>
              <w:left w:val="single" w:color="auto" w:sz="4" w:space="0"/>
              <w:bottom w:val="single" w:color="auto" w:sz="4" w:space="0"/>
              <w:right w:val="single" w:color="auto" w:sz="4" w:space="0"/>
            </w:tcBorders>
            <w:vAlign w:val="center"/>
          </w:tcPr>
          <w:p w14:paraId="76E68730">
            <w:pPr>
              <w:pStyle w:val="106"/>
              <w:snapToGrid w:val="0"/>
              <w:spacing w:before="31" w:beforeLines="10" w:after="31" w:afterLines="10" w:line="300" w:lineRule="exact"/>
              <w:ind w:left="-112" w:right="-112"/>
              <w:rPr>
                <w:sz w:val="20"/>
              </w:rPr>
            </w:pPr>
            <w:r>
              <w:rPr>
                <w:rFonts w:hint="eastAsia"/>
                <w:sz w:val="20"/>
              </w:rPr>
              <w:t>湖库</w:t>
            </w:r>
          </w:p>
        </w:tc>
      </w:tr>
    </w:tbl>
    <w:p w14:paraId="32AB43BE">
      <w:pPr>
        <w:snapToGrid w:val="0"/>
        <w:spacing w:before="31" w:beforeLines="10" w:after="31" w:afterLines="10" w:line="300" w:lineRule="atLeast"/>
        <w:rPr>
          <w:rFonts w:hint="eastAsia" w:ascii="仿宋_GB2312"/>
          <w:sz w:val="20"/>
          <w:szCs w:val="20"/>
        </w:rPr>
      </w:pPr>
    </w:p>
    <w:p w14:paraId="3CDC33B0">
      <w:pPr>
        <w:snapToGrid w:val="0"/>
        <w:spacing w:before="31" w:beforeLines="10" w:after="31" w:afterLines="10" w:line="300" w:lineRule="atLeast"/>
        <w:rPr>
          <w:rFonts w:hint="eastAsia" w:ascii="黑体" w:hAnsi="黑体" w:eastAsia="黑体"/>
          <w:szCs w:val="32"/>
        </w:rPr>
      </w:pPr>
      <w:r>
        <w:rPr>
          <w:rFonts w:hint="eastAsia" w:ascii="仿宋_GB2312"/>
          <w:sz w:val="20"/>
          <w:szCs w:val="20"/>
        </w:rPr>
        <w:br w:type="page"/>
      </w:r>
      <w:r>
        <w:rPr>
          <w:rFonts w:hint="eastAsia" w:ascii="黑体" w:hAnsi="黑体" w:eastAsia="黑体"/>
          <w:szCs w:val="32"/>
        </w:rPr>
        <w:t xml:space="preserve">附件10 </w:t>
      </w:r>
    </w:p>
    <w:p w14:paraId="366E28BA">
      <w:pPr>
        <w:spacing w:before="156" w:beforeLines="50" w:after="156" w:afterLines="50"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 xml:space="preserve"> 直管市、神农架林区及县级在用备用集中式饮用水水源地清单</w:t>
      </w:r>
    </w:p>
    <w:tbl>
      <w:tblPr>
        <w:tblStyle w:val="40"/>
        <w:tblW w:w="5050" w:type="pct"/>
        <w:jc w:val="center"/>
        <w:tblLayout w:type="autofit"/>
        <w:tblCellMar>
          <w:top w:w="0" w:type="dxa"/>
          <w:left w:w="108" w:type="dxa"/>
          <w:bottom w:w="0" w:type="dxa"/>
          <w:right w:w="108" w:type="dxa"/>
        </w:tblCellMar>
      </w:tblPr>
      <w:tblGrid>
        <w:gridCol w:w="395"/>
        <w:gridCol w:w="635"/>
        <w:gridCol w:w="1418"/>
        <w:gridCol w:w="3879"/>
        <w:gridCol w:w="1052"/>
        <w:gridCol w:w="1228"/>
      </w:tblGrid>
      <w:tr w14:paraId="3A846CD5">
        <w:tblPrEx>
          <w:tblCellMar>
            <w:top w:w="0" w:type="dxa"/>
            <w:left w:w="108" w:type="dxa"/>
            <w:bottom w:w="0" w:type="dxa"/>
            <w:right w:w="108" w:type="dxa"/>
          </w:tblCellMar>
        </w:tblPrEx>
        <w:trPr>
          <w:tblHeader/>
          <w:jc w:val="center"/>
        </w:trPr>
        <w:tc>
          <w:tcPr>
            <w:tcW w:w="232" w:type="pct"/>
            <w:tcBorders>
              <w:top w:val="single" w:color="auto" w:sz="4" w:space="0"/>
              <w:left w:val="single" w:color="auto" w:sz="4" w:space="0"/>
              <w:bottom w:val="single" w:color="auto" w:sz="4" w:space="0"/>
              <w:right w:val="single" w:color="auto" w:sz="4" w:space="0"/>
            </w:tcBorders>
            <w:vAlign w:val="center"/>
          </w:tcPr>
          <w:p w14:paraId="3BBCF605">
            <w:pPr>
              <w:pStyle w:val="106"/>
              <w:snapToGrid w:val="0"/>
              <w:spacing w:before="31" w:beforeLines="10" w:after="31" w:afterLines="10" w:line="300" w:lineRule="exact"/>
              <w:ind w:left="-112" w:right="-112"/>
              <w:rPr>
                <w:b/>
                <w:sz w:val="20"/>
              </w:rPr>
            </w:pPr>
            <w:r>
              <w:rPr>
                <w:rFonts w:hint="eastAsia"/>
                <w:b/>
                <w:sz w:val="20"/>
              </w:rPr>
              <w:t>序号</w:t>
            </w:r>
          </w:p>
        </w:tc>
        <w:tc>
          <w:tcPr>
            <w:tcW w:w="371" w:type="pct"/>
            <w:tcBorders>
              <w:top w:val="single" w:color="auto" w:sz="4" w:space="0"/>
              <w:left w:val="nil"/>
              <w:bottom w:val="single" w:color="auto" w:sz="4" w:space="0"/>
              <w:right w:val="single" w:color="auto" w:sz="4" w:space="0"/>
            </w:tcBorders>
            <w:vAlign w:val="center"/>
          </w:tcPr>
          <w:p w14:paraId="17D1F1CB">
            <w:pPr>
              <w:pStyle w:val="106"/>
              <w:snapToGrid w:val="0"/>
              <w:spacing w:before="31" w:beforeLines="10" w:after="31" w:afterLines="10" w:line="300" w:lineRule="exact"/>
              <w:ind w:left="-112" w:right="-112"/>
              <w:rPr>
                <w:b/>
                <w:sz w:val="20"/>
              </w:rPr>
            </w:pPr>
            <w:r>
              <w:rPr>
                <w:rFonts w:hint="eastAsia"/>
                <w:b/>
                <w:sz w:val="20"/>
              </w:rPr>
              <w:t>地市</w:t>
            </w:r>
          </w:p>
        </w:tc>
        <w:tc>
          <w:tcPr>
            <w:tcW w:w="826" w:type="pct"/>
            <w:tcBorders>
              <w:top w:val="single" w:color="auto" w:sz="4" w:space="0"/>
              <w:left w:val="nil"/>
              <w:bottom w:val="single" w:color="auto" w:sz="4" w:space="0"/>
              <w:right w:val="single" w:color="auto" w:sz="4" w:space="0"/>
            </w:tcBorders>
            <w:vAlign w:val="center"/>
          </w:tcPr>
          <w:p w14:paraId="4C88105A">
            <w:pPr>
              <w:pStyle w:val="106"/>
              <w:snapToGrid w:val="0"/>
              <w:spacing w:before="31" w:beforeLines="10" w:after="31" w:afterLines="10" w:line="300" w:lineRule="exact"/>
              <w:ind w:left="-112" w:right="-112"/>
              <w:rPr>
                <w:b/>
                <w:sz w:val="20"/>
              </w:rPr>
            </w:pPr>
            <w:r>
              <w:rPr>
                <w:rFonts w:hint="eastAsia"/>
                <w:b/>
                <w:sz w:val="20"/>
              </w:rPr>
              <w:t>县级城市</w:t>
            </w:r>
          </w:p>
        </w:tc>
        <w:tc>
          <w:tcPr>
            <w:tcW w:w="2256" w:type="pct"/>
            <w:tcBorders>
              <w:top w:val="single" w:color="auto" w:sz="4" w:space="0"/>
              <w:left w:val="nil"/>
              <w:bottom w:val="single" w:color="auto" w:sz="4" w:space="0"/>
              <w:right w:val="single" w:color="auto" w:sz="4" w:space="0"/>
            </w:tcBorders>
            <w:vAlign w:val="center"/>
          </w:tcPr>
          <w:p w14:paraId="3566F50A">
            <w:pPr>
              <w:pStyle w:val="106"/>
              <w:snapToGrid w:val="0"/>
              <w:spacing w:before="31" w:beforeLines="10" w:after="31" w:afterLines="10" w:line="300" w:lineRule="exact"/>
              <w:ind w:left="-112" w:right="-112"/>
              <w:rPr>
                <w:b/>
                <w:sz w:val="20"/>
              </w:rPr>
            </w:pPr>
            <w:r>
              <w:rPr>
                <w:rFonts w:hint="eastAsia"/>
                <w:b/>
                <w:sz w:val="20"/>
              </w:rPr>
              <w:t>水源地名称</w:t>
            </w:r>
          </w:p>
        </w:tc>
        <w:tc>
          <w:tcPr>
            <w:tcW w:w="600" w:type="pct"/>
            <w:tcBorders>
              <w:top w:val="single" w:color="auto" w:sz="4" w:space="0"/>
              <w:left w:val="nil"/>
              <w:bottom w:val="single" w:color="auto" w:sz="4" w:space="0"/>
              <w:right w:val="single" w:color="auto" w:sz="4" w:space="0"/>
            </w:tcBorders>
            <w:vAlign w:val="center"/>
          </w:tcPr>
          <w:p w14:paraId="65EC3AD9">
            <w:pPr>
              <w:pStyle w:val="106"/>
              <w:snapToGrid w:val="0"/>
              <w:spacing w:before="31" w:beforeLines="10" w:after="31" w:afterLines="10" w:line="300" w:lineRule="exact"/>
              <w:ind w:left="-112" w:right="-112"/>
              <w:rPr>
                <w:b/>
                <w:sz w:val="20"/>
              </w:rPr>
            </w:pPr>
            <w:r>
              <w:rPr>
                <w:rFonts w:hint="eastAsia"/>
                <w:b/>
                <w:sz w:val="20"/>
              </w:rPr>
              <w:t>水体</w:t>
            </w:r>
          </w:p>
        </w:tc>
        <w:tc>
          <w:tcPr>
            <w:tcW w:w="715" w:type="pct"/>
            <w:tcBorders>
              <w:top w:val="single" w:color="auto" w:sz="4" w:space="0"/>
              <w:left w:val="nil"/>
              <w:bottom w:val="single" w:color="auto" w:sz="4" w:space="0"/>
              <w:right w:val="single" w:color="auto" w:sz="4" w:space="0"/>
            </w:tcBorders>
            <w:vAlign w:val="center"/>
          </w:tcPr>
          <w:p w14:paraId="424CED06">
            <w:pPr>
              <w:pStyle w:val="106"/>
              <w:snapToGrid w:val="0"/>
              <w:spacing w:before="31" w:beforeLines="10" w:after="31" w:afterLines="10" w:line="300" w:lineRule="exact"/>
              <w:ind w:left="-112" w:right="-112"/>
              <w:rPr>
                <w:b/>
                <w:sz w:val="20"/>
              </w:rPr>
            </w:pPr>
            <w:r>
              <w:rPr>
                <w:rFonts w:hint="eastAsia"/>
                <w:b/>
                <w:sz w:val="20"/>
              </w:rPr>
              <w:t>水源地性质</w:t>
            </w:r>
          </w:p>
        </w:tc>
      </w:tr>
      <w:tr w14:paraId="7B9F935C">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4A5977B2">
            <w:pPr>
              <w:pStyle w:val="106"/>
              <w:snapToGrid w:val="0"/>
              <w:spacing w:before="31" w:beforeLines="10" w:after="31" w:afterLines="10" w:line="300" w:lineRule="exact"/>
              <w:ind w:left="-112" w:right="-112"/>
              <w:rPr>
                <w:sz w:val="20"/>
              </w:rPr>
            </w:pPr>
            <w:r>
              <w:rPr>
                <w:rFonts w:hint="eastAsia"/>
                <w:sz w:val="20"/>
              </w:rPr>
              <w:t>1</w:t>
            </w:r>
          </w:p>
        </w:tc>
        <w:tc>
          <w:tcPr>
            <w:tcW w:w="371" w:type="pct"/>
            <w:tcBorders>
              <w:top w:val="nil"/>
              <w:left w:val="nil"/>
              <w:bottom w:val="single" w:color="auto" w:sz="4" w:space="0"/>
              <w:right w:val="single" w:color="auto" w:sz="4" w:space="0"/>
            </w:tcBorders>
            <w:vAlign w:val="center"/>
          </w:tcPr>
          <w:p w14:paraId="1086B6D7">
            <w:pPr>
              <w:pStyle w:val="106"/>
              <w:snapToGrid w:val="0"/>
              <w:spacing w:before="31" w:beforeLines="10" w:after="31" w:afterLines="10" w:line="300" w:lineRule="exact"/>
              <w:ind w:left="-112" w:right="-112"/>
              <w:rPr>
                <w:sz w:val="20"/>
              </w:rPr>
            </w:pPr>
            <w:r>
              <w:rPr>
                <w:rFonts w:hint="eastAsia"/>
                <w:sz w:val="20"/>
              </w:rPr>
              <w:t>武汉市</w:t>
            </w:r>
          </w:p>
        </w:tc>
        <w:tc>
          <w:tcPr>
            <w:tcW w:w="826" w:type="pct"/>
            <w:tcBorders>
              <w:top w:val="nil"/>
              <w:left w:val="nil"/>
              <w:bottom w:val="single" w:color="auto" w:sz="4" w:space="0"/>
              <w:right w:val="single" w:color="auto" w:sz="4" w:space="0"/>
            </w:tcBorders>
            <w:vAlign w:val="center"/>
          </w:tcPr>
          <w:p w14:paraId="5ABEDB34">
            <w:pPr>
              <w:pStyle w:val="106"/>
              <w:snapToGrid w:val="0"/>
              <w:spacing w:before="31" w:beforeLines="10" w:after="31" w:afterLines="10" w:line="300" w:lineRule="exact"/>
              <w:ind w:left="-112" w:right="-112"/>
              <w:rPr>
                <w:sz w:val="20"/>
              </w:rPr>
            </w:pPr>
            <w:r>
              <w:rPr>
                <w:rFonts w:hint="eastAsia"/>
                <w:sz w:val="20"/>
              </w:rPr>
              <w:t>蔡甸区</w:t>
            </w:r>
          </w:p>
        </w:tc>
        <w:tc>
          <w:tcPr>
            <w:tcW w:w="2256" w:type="pct"/>
            <w:tcBorders>
              <w:top w:val="nil"/>
              <w:left w:val="nil"/>
              <w:bottom w:val="single" w:color="auto" w:sz="4" w:space="0"/>
              <w:right w:val="single" w:color="auto" w:sz="4" w:space="0"/>
            </w:tcBorders>
            <w:vAlign w:val="center"/>
          </w:tcPr>
          <w:p w14:paraId="15821FED">
            <w:pPr>
              <w:pStyle w:val="106"/>
              <w:snapToGrid w:val="0"/>
              <w:spacing w:before="31" w:beforeLines="10" w:after="31" w:afterLines="10" w:line="300" w:lineRule="exact"/>
              <w:ind w:left="-112" w:right="-112"/>
              <w:rPr>
                <w:sz w:val="20"/>
              </w:rPr>
            </w:pPr>
            <w:r>
              <w:rPr>
                <w:rFonts w:hint="eastAsia"/>
                <w:sz w:val="20"/>
              </w:rPr>
              <w:t>蔡甸水厂水源地</w:t>
            </w:r>
          </w:p>
        </w:tc>
        <w:tc>
          <w:tcPr>
            <w:tcW w:w="600" w:type="pct"/>
            <w:tcBorders>
              <w:top w:val="nil"/>
              <w:left w:val="nil"/>
              <w:bottom w:val="single" w:color="auto" w:sz="4" w:space="0"/>
              <w:right w:val="single" w:color="auto" w:sz="4" w:space="0"/>
            </w:tcBorders>
            <w:vAlign w:val="center"/>
          </w:tcPr>
          <w:p w14:paraId="65E5D4E7">
            <w:pPr>
              <w:pStyle w:val="106"/>
              <w:snapToGrid w:val="0"/>
              <w:spacing w:before="31" w:beforeLines="10" w:after="31" w:afterLines="10" w:line="300" w:lineRule="exact"/>
              <w:ind w:left="-112" w:right="-112"/>
              <w:rPr>
                <w:sz w:val="20"/>
              </w:rPr>
            </w:pPr>
            <w:r>
              <w:rPr>
                <w:rFonts w:hint="eastAsia"/>
                <w:sz w:val="20"/>
              </w:rPr>
              <w:t>汉江</w:t>
            </w:r>
          </w:p>
        </w:tc>
        <w:tc>
          <w:tcPr>
            <w:tcW w:w="715" w:type="pct"/>
            <w:tcBorders>
              <w:top w:val="nil"/>
              <w:left w:val="nil"/>
              <w:bottom w:val="single" w:color="auto" w:sz="4" w:space="0"/>
              <w:right w:val="single" w:color="auto" w:sz="4" w:space="0"/>
            </w:tcBorders>
            <w:vAlign w:val="center"/>
          </w:tcPr>
          <w:p w14:paraId="05C32FD3">
            <w:pPr>
              <w:pStyle w:val="106"/>
              <w:snapToGrid w:val="0"/>
              <w:spacing w:before="31" w:beforeLines="10" w:after="31" w:afterLines="10" w:line="300" w:lineRule="exact"/>
              <w:ind w:left="-112" w:right="-112"/>
              <w:rPr>
                <w:sz w:val="20"/>
              </w:rPr>
            </w:pPr>
            <w:r>
              <w:rPr>
                <w:rFonts w:hint="eastAsia"/>
                <w:sz w:val="20"/>
              </w:rPr>
              <w:t>河流</w:t>
            </w:r>
          </w:p>
        </w:tc>
      </w:tr>
      <w:tr w14:paraId="503C55A8">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406C5625">
            <w:pPr>
              <w:pStyle w:val="106"/>
              <w:snapToGrid w:val="0"/>
              <w:spacing w:before="31" w:beforeLines="10" w:after="31" w:afterLines="10" w:line="300" w:lineRule="exact"/>
              <w:ind w:left="-112" w:right="-112"/>
              <w:rPr>
                <w:sz w:val="20"/>
              </w:rPr>
            </w:pPr>
            <w:r>
              <w:rPr>
                <w:rFonts w:hint="eastAsia"/>
                <w:sz w:val="20"/>
              </w:rPr>
              <w:t>2</w:t>
            </w:r>
          </w:p>
        </w:tc>
        <w:tc>
          <w:tcPr>
            <w:tcW w:w="371" w:type="pct"/>
            <w:tcBorders>
              <w:top w:val="nil"/>
              <w:left w:val="nil"/>
              <w:bottom w:val="single" w:color="auto" w:sz="4" w:space="0"/>
              <w:right w:val="single" w:color="auto" w:sz="4" w:space="0"/>
            </w:tcBorders>
            <w:vAlign w:val="center"/>
          </w:tcPr>
          <w:p w14:paraId="6FF2CE42">
            <w:pPr>
              <w:pStyle w:val="106"/>
              <w:snapToGrid w:val="0"/>
              <w:spacing w:before="31" w:beforeLines="10" w:after="31" w:afterLines="10" w:line="300" w:lineRule="exact"/>
              <w:ind w:left="-112" w:right="-112"/>
              <w:rPr>
                <w:sz w:val="20"/>
              </w:rPr>
            </w:pPr>
            <w:r>
              <w:rPr>
                <w:rFonts w:hint="eastAsia"/>
                <w:sz w:val="20"/>
              </w:rPr>
              <w:t>武汉市</w:t>
            </w:r>
          </w:p>
        </w:tc>
        <w:tc>
          <w:tcPr>
            <w:tcW w:w="826" w:type="pct"/>
            <w:tcBorders>
              <w:top w:val="nil"/>
              <w:left w:val="nil"/>
              <w:bottom w:val="single" w:color="auto" w:sz="4" w:space="0"/>
              <w:right w:val="single" w:color="auto" w:sz="4" w:space="0"/>
            </w:tcBorders>
            <w:vAlign w:val="center"/>
          </w:tcPr>
          <w:p w14:paraId="36C9B6FA">
            <w:pPr>
              <w:pStyle w:val="106"/>
              <w:snapToGrid w:val="0"/>
              <w:spacing w:before="31" w:beforeLines="10" w:after="31" w:afterLines="10" w:line="300" w:lineRule="exact"/>
              <w:ind w:left="-112" w:right="-112"/>
              <w:rPr>
                <w:sz w:val="20"/>
              </w:rPr>
            </w:pPr>
            <w:r>
              <w:rPr>
                <w:rFonts w:hint="eastAsia"/>
                <w:sz w:val="20"/>
              </w:rPr>
              <w:t>东西湖区</w:t>
            </w:r>
          </w:p>
        </w:tc>
        <w:tc>
          <w:tcPr>
            <w:tcW w:w="2256" w:type="pct"/>
            <w:tcBorders>
              <w:top w:val="nil"/>
              <w:left w:val="nil"/>
              <w:bottom w:val="single" w:color="auto" w:sz="4" w:space="0"/>
              <w:right w:val="single" w:color="auto" w:sz="4" w:space="0"/>
            </w:tcBorders>
            <w:vAlign w:val="center"/>
          </w:tcPr>
          <w:p w14:paraId="3B7F7087">
            <w:pPr>
              <w:pStyle w:val="106"/>
              <w:snapToGrid w:val="0"/>
              <w:spacing w:before="31" w:beforeLines="10" w:after="31" w:afterLines="10" w:line="300" w:lineRule="exact"/>
              <w:ind w:left="-112" w:right="-112"/>
              <w:rPr>
                <w:sz w:val="20"/>
              </w:rPr>
            </w:pPr>
            <w:r>
              <w:rPr>
                <w:rFonts w:hint="eastAsia"/>
                <w:sz w:val="20"/>
              </w:rPr>
              <w:t>西湖水厂水源地</w:t>
            </w:r>
          </w:p>
        </w:tc>
        <w:tc>
          <w:tcPr>
            <w:tcW w:w="600" w:type="pct"/>
            <w:tcBorders>
              <w:top w:val="nil"/>
              <w:left w:val="nil"/>
              <w:bottom w:val="single" w:color="auto" w:sz="4" w:space="0"/>
              <w:right w:val="single" w:color="auto" w:sz="4" w:space="0"/>
            </w:tcBorders>
            <w:vAlign w:val="center"/>
          </w:tcPr>
          <w:p w14:paraId="4D91EC8F">
            <w:pPr>
              <w:pStyle w:val="106"/>
              <w:snapToGrid w:val="0"/>
              <w:spacing w:before="31" w:beforeLines="10" w:after="31" w:afterLines="10" w:line="300" w:lineRule="exact"/>
              <w:ind w:left="-112" w:right="-112"/>
              <w:rPr>
                <w:sz w:val="20"/>
              </w:rPr>
            </w:pPr>
            <w:r>
              <w:rPr>
                <w:rFonts w:hint="eastAsia"/>
                <w:sz w:val="20"/>
              </w:rPr>
              <w:t>汉江</w:t>
            </w:r>
          </w:p>
        </w:tc>
        <w:tc>
          <w:tcPr>
            <w:tcW w:w="715" w:type="pct"/>
            <w:tcBorders>
              <w:top w:val="nil"/>
              <w:left w:val="nil"/>
              <w:bottom w:val="single" w:color="auto" w:sz="4" w:space="0"/>
              <w:right w:val="single" w:color="auto" w:sz="4" w:space="0"/>
            </w:tcBorders>
            <w:vAlign w:val="center"/>
          </w:tcPr>
          <w:p w14:paraId="05B1DC75">
            <w:pPr>
              <w:pStyle w:val="106"/>
              <w:snapToGrid w:val="0"/>
              <w:spacing w:before="31" w:beforeLines="10" w:after="31" w:afterLines="10" w:line="300" w:lineRule="exact"/>
              <w:ind w:left="-112" w:right="-112"/>
              <w:rPr>
                <w:sz w:val="20"/>
              </w:rPr>
            </w:pPr>
            <w:r>
              <w:rPr>
                <w:rFonts w:hint="eastAsia"/>
                <w:sz w:val="20"/>
              </w:rPr>
              <w:t>河流</w:t>
            </w:r>
          </w:p>
        </w:tc>
      </w:tr>
      <w:tr w14:paraId="5E6F1497">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613806DB">
            <w:pPr>
              <w:pStyle w:val="106"/>
              <w:snapToGrid w:val="0"/>
              <w:spacing w:before="31" w:beforeLines="10" w:after="31" w:afterLines="10" w:line="300" w:lineRule="exact"/>
              <w:ind w:left="-112" w:right="-112"/>
              <w:rPr>
                <w:sz w:val="20"/>
              </w:rPr>
            </w:pPr>
            <w:r>
              <w:rPr>
                <w:rFonts w:hint="eastAsia"/>
                <w:sz w:val="20"/>
              </w:rPr>
              <w:t>3</w:t>
            </w:r>
          </w:p>
        </w:tc>
        <w:tc>
          <w:tcPr>
            <w:tcW w:w="371" w:type="pct"/>
            <w:tcBorders>
              <w:top w:val="nil"/>
              <w:left w:val="nil"/>
              <w:bottom w:val="single" w:color="auto" w:sz="4" w:space="0"/>
              <w:right w:val="single" w:color="auto" w:sz="4" w:space="0"/>
            </w:tcBorders>
            <w:vAlign w:val="center"/>
          </w:tcPr>
          <w:p w14:paraId="3CDE2B6D">
            <w:pPr>
              <w:pStyle w:val="106"/>
              <w:snapToGrid w:val="0"/>
              <w:spacing w:before="31" w:beforeLines="10" w:after="31" w:afterLines="10" w:line="300" w:lineRule="exact"/>
              <w:ind w:left="-112" w:right="-112"/>
              <w:rPr>
                <w:sz w:val="20"/>
              </w:rPr>
            </w:pPr>
            <w:r>
              <w:rPr>
                <w:rFonts w:hint="eastAsia"/>
                <w:sz w:val="20"/>
              </w:rPr>
              <w:t>武汉市</w:t>
            </w:r>
          </w:p>
        </w:tc>
        <w:tc>
          <w:tcPr>
            <w:tcW w:w="826" w:type="pct"/>
            <w:tcBorders>
              <w:top w:val="nil"/>
              <w:left w:val="nil"/>
              <w:bottom w:val="single" w:color="auto" w:sz="4" w:space="0"/>
              <w:right w:val="single" w:color="auto" w:sz="4" w:space="0"/>
            </w:tcBorders>
            <w:vAlign w:val="center"/>
          </w:tcPr>
          <w:p w14:paraId="2BD3604C">
            <w:pPr>
              <w:pStyle w:val="106"/>
              <w:snapToGrid w:val="0"/>
              <w:spacing w:before="31" w:beforeLines="10" w:after="31" w:afterLines="10" w:line="300" w:lineRule="exact"/>
              <w:ind w:left="-112" w:right="-112"/>
              <w:rPr>
                <w:sz w:val="20"/>
              </w:rPr>
            </w:pPr>
            <w:r>
              <w:rPr>
                <w:rFonts w:hint="eastAsia"/>
                <w:sz w:val="20"/>
              </w:rPr>
              <w:t>东西湖区</w:t>
            </w:r>
          </w:p>
        </w:tc>
        <w:tc>
          <w:tcPr>
            <w:tcW w:w="2256" w:type="pct"/>
            <w:tcBorders>
              <w:top w:val="nil"/>
              <w:left w:val="nil"/>
              <w:bottom w:val="single" w:color="auto" w:sz="4" w:space="0"/>
              <w:right w:val="single" w:color="auto" w:sz="4" w:space="0"/>
            </w:tcBorders>
            <w:vAlign w:val="center"/>
          </w:tcPr>
          <w:p w14:paraId="17F7AAD9">
            <w:pPr>
              <w:pStyle w:val="106"/>
              <w:snapToGrid w:val="0"/>
              <w:spacing w:before="31" w:beforeLines="10" w:after="31" w:afterLines="10" w:line="300" w:lineRule="exact"/>
              <w:ind w:left="-112" w:right="-112"/>
              <w:rPr>
                <w:sz w:val="20"/>
              </w:rPr>
            </w:pPr>
            <w:r>
              <w:rPr>
                <w:rFonts w:hint="eastAsia"/>
                <w:sz w:val="20"/>
              </w:rPr>
              <w:t>余氏墩水厂水源地</w:t>
            </w:r>
          </w:p>
        </w:tc>
        <w:tc>
          <w:tcPr>
            <w:tcW w:w="600" w:type="pct"/>
            <w:tcBorders>
              <w:top w:val="nil"/>
              <w:left w:val="nil"/>
              <w:bottom w:val="single" w:color="auto" w:sz="4" w:space="0"/>
              <w:right w:val="single" w:color="auto" w:sz="4" w:space="0"/>
            </w:tcBorders>
            <w:vAlign w:val="center"/>
          </w:tcPr>
          <w:p w14:paraId="651D131C">
            <w:pPr>
              <w:pStyle w:val="106"/>
              <w:snapToGrid w:val="0"/>
              <w:spacing w:before="31" w:beforeLines="10" w:after="31" w:afterLines="10" w:line="300" w:lineRule="exact"/>
              <w:ind w:left="-112" w:right="-112"/>
              <w:rPr>
                <w:sz w:val="20"/>
              </w:rPr>
            </w:pPr>
            <w:r>
              <w:rPr>
                <w:rFonts w:hint="eastAsia"/>
                <w:sz w:val="20"/>
              </w:rPr>
              <w:t>汉江</w:t>
            </w:r>
          </w:p>
        </w:tc>
        <w:tc>
          <w:tcPr>
            <w:tcW w:w="715" w:type="pct"/>
            <w:tcBorders>
              <w:top w:val="nil"/>
              <w:left w:val="nil"/>
              <w:bottom w:val="single" w:color="auto" w:sz="4" w:space="0"/>
              <w:right w:val="single" w:color="auto" w:sz="4" w:space="0"/>
            </w:tcBorders>
            <w:vAlign w:val="center"/>
          </w:tcPr>
          <w:p w14:paraId="77B711D4">
            <w:pPr>
              <w:pStyle w:val="106"/>
              <w:snapToGrid w:val="0"/>
              <w:spacing w:before="31" w:beforeLines="10" w:after="31" w:afterLines="10" w:line="300" w:lineRule="exact"/>
              <w:ind w:left="-112" w:right="-112"/>
              <w:rPr>
                <w:sz w:val="20"/>
              </w:rPr>
            </w:pPr>
            <w:r>
              <w:rPr>
                <w:rFonts w:hint="eastAsia"/>
                <w:sz w:val="20"/>
              </w:rPr>
              <w:t>河流</w:t>
            </w:r>
          </w:p>
        </w:tc>
      </w:tr>
      <w:tr w14:paraId="4BA72C3E">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1088F0F8">
            <w:pPr>
              <w:pStyle w:val="106"/>
              <w:snapToGrid w:val="0"/>
              <w:spacing w:before="31" w:beforeLines="10" w:after="31" w:afterLines="10" w:line="300" w:lineRule="exact"/>
              <w:ind w:left="-112" w:right="-112"/>
              <w:rPr>
                <w:sz w:val="20"/>
              </w:rPr>
            </w:pPr>
            <w:r>
              <w:rPr>
                <w:rFonts w:hint="eastAsia"/>
                <w:sz w:val="20"/>
              </w:rPr>
              <w:t>4</w:t>
            </w:r>
          </w:p>
        </w:tc>
        <w:tc>
          <w:tcPr>
            <w:tcW w:w="371" w:type="pct"/>
            <w:tcBorders>
              <w:top w:val="nil"/>
              <w:left w:val="nil"/>
              <w:bottom w:val="single" w:color="auto" w:sz="4" w:space="0"/>
              <w:right w:val="single" w:color="auto" w:sz="4" w:space="0"/>
            </w:tcBorders>
            <w:vAlign w:val="center"/>
          </w:tcPr>
          <w:p w14:paraId="40071ADD">
            <w:pPr>
              <w:pStyle w:val="106"/>
              <w:snapToGrid w:val="0"/>
              <w:spacing w:before="31" w:beforeLines="10" w:after="31" w:afterLines="10" w:line="300" w:lineRule="exact"/>
              <w:ind w:left="-112" w:right="-112"/>
              <w:rPr>
                <w:sz w:val="20"/>
              </w:rPr>
            </w:pPr>
            <w:r>
              <w:rPr>
                <w:rFonts w:hint="eastAsia"/>
                <w:sz w:val="20"/>
              </w:rPr>
              <w:t>武汉市</w:t>
            </w:r>
          </w:p>
        </w:tc>
        <w:tc>
          <w:tcPr>
            <w:tcW w:w="826" w:type="pct"/>
            <w:tcBorders>
              <w:top w:val="nil"/>
              <w:left w:val="nil"/>
              <w:bottom w:val="single" w:color="auto" w:sz="4" w:space="0"/>
              <w:right w:val="single" w:color="auto" w:sz="4" w:space="0"/>
            </w:tcBorders>
            <w:vAlign w:val="center"/>
          </w:tcPr>
          <w:p w14:paraId="238849B0">
            <w:pPr>
              <w:pStyle w:val="106"/>
              <w:snapToGrid w:val="0"/>
              <w:spacing w:before="31" w:beforeLines="10" w:after="31" w:afterLines="10" w:line="300" w:lineRule="exact"/>
              <w:ind w:left="-112" w:right="-112"/>
              <w:rPr>
                <w:sz w:val="20"/>
              </w:rPr>
            </w:pPr>
            <w:r>
              <w:rPr>
                <w:rFonts w:hint="eastAsia"/>
                <w:sz w:val="20"/>
              </w:rPr>
              <w:t>汉南区</w:t>
            </w:r>
          </w:p>
        </w:tc>
        <w:tc>
          <w:tcPr>
            <w:tcW w:w="2256" w:type="pct"/>
            <w:tcBorders>
              <w:top w:val="nil"/>
              <w:left w:val="nil"/>
              <w:bottom w:val="single" w:color="auto" w:sz="4" w:space="0"/>
              <w:right w:val="single" w:color="auto" w:sz="4" w:space="0"/>
            </w:tcBorders>
            <w:vAlign w:val="center"/>
          </w:tcPr>
          <w:p w14:paraId="5EEAD4AA">
            <w:pPr>
              <w:pStyle w:val="106"/>
              <w:snapToGrid w:val="0"/>
              <w:spacing w:before="31" w:beforeLines="10" w:after="31" w:afterLines="10" w:line="300" w:lineRule="exact"/>
              <w:ind w:left="-112" w:right="-112"/>
              <w:rPr>
                <w:sz w:val="20"/>
              </w:rPr>
            </w:pPr>
            <w:r>
              <w:rPr>
                <w:rFonts w:hint="eastAsia"/>
                <w:sz w:val="20"/>
              </w:rPr>
              <w:t>汉武水厂水源地</w:t>
            </w:r>
          </w:p>
        </w:tc>
        <w:tc>
          <w:tcPr>
            <w:tcW w:w="600" w:type="pct"/>
            <w:tcBorders>
              <w:top w:val="nil"/>
              <w:left w:val="nil"/>
              <w:bottom w:val="single" w:color="auto" w:sz="4" w:space="0"/>
              <w:right w:val="single" w:color="auto" w:sz="4" w:space="0"/>
            </w:tcBorders>
            <w:vAlign w:val="center"/>
          </w:tcPr>
          <w:p w14:paraId="28698A06">
            <w:pPr>
              <w:pStyle w:val="106"/>
              <w:snapToGrid w:val="0"/>
              <w:spacing w:before="31" w:beforeLines="10" w:after="31" w:afterLines="10" w:line="300" w:lineRule="exact"/>
              <w:ind w:left="-112" w:right="-112"/>
              <w:rPr>
                <w:sz w:val="20"/>
              </w:rPr>
            </w:pPr>
            <w:r>
              <w:rPr>
                <w:rFonts w:hint="eastAsia"/>
                <w:sz w:val="20"/>
              </w:rPr>
              <w:t>长江</w:t>
            </w:r>
          </w:p>
        </w:tc>
        <w:tc>
          <w:tcPr>
            <w:tcW w:w="715" w:type="pct"/>
            <w:tcBorders>
              <w:top w:val="nil"/>
              <w:left w:val="nil"/>
              <w:bottom w:val="single" w:color="auto" w:sz="4" w:space="0"/>
              <w:right w:val="single" w:color="auto" w:sz="4" w:space="0"/>
            </w:tcBorders>
            <w:vAlign w:val="center"/>
          </w:tcPr>
          <w:p w14:paraId="3EDC2C7B">
            <w:pPr>
              <w:pStyle w:val="106"/>
              <w:snapToGrid w:val="0"/>
              <w:spacing w:before="31" w:beforeLines="10" w:after="31" w:afterLines="10" w:line="300" w:lineRule="exact"/>
              <w:ind w:left="-112" w:right="-112"/>
              <w:rPr>
                <w:sz w:val="20"/>
              </w:rPr>
            </w:pPr>
            <w:r>
              <w:rPr>
                <w:rFonts w:hint="eastAsia"/>
                <w:sz w:val="20"/>
              </w:rPr>
              <w:t>河流</w:t>
            </w:r>
          </w:p>
        </w:tc>
      </w:tr>
      <w:tr w14:paraId="4E8F1C23">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11B32EA0">
            <w:pPr>
              <w:pStyle w:val="106"/>
              <w:snapToGrid w:val="0"/>
              <w:spacing w:before="31" w:beforeLines="10" w:after="31" w:afterLines="10" w:line="300" w:lineRule="exact"/>
              <w:ind w:left="-112" w:right="-112"/>
              <w:rPr>
                <w:sz w:val="20"/>
              </w:rPr>
            </w:pPr>
            <w:r>
              <w:rPr>
                <w:rFonts w:hint="eastAsia"/>
                <w:sz w:val="20"/>
              </w:rPr>
              <w:t>5</w:t>
            </w:r>
          </w:p>
        </w:tc>
        <w:tc>
          <w:tcPr>
            <w:tcW w:w="371" w:type="pct"/>
            <w:tcBorders>
              <w:top w:val="nil"/>
              <w:left w:val="nil"/>
              <w:bottom w:val="single" w:color="auto" w:sz="4" w:space="0"/>
              <w:right w:val="single" w:color="auto" w:sz="4" w:space="0"/>
            </w:tcBorders>
            <w:vAlign w:val="center"/>
          </w:tcPr>
          <w:p w14:paraId="6FDB41BB">
            <w:pPr>
              <w:pStyle w:val="106"/>
              <w:snapToGrid w:val="0"/>
              <w:spacing w:before="31" w:beforeLines="10" w:after="31" w:afterLines="10" w:line="300" w:lineRule="exact"/>
              <w:ind w:left="-112" w:right="-112"/>
              <w:rPr>
                <w:sz w:val="20"/>
              </w:rPr>
            </w:pPr>
            <w:r>
              <w:rPr>
                <w:rFonts w:hint="eastAsia"/>
                <w:sz w:val="20"/>
              </w:rPr>
              <w:t>武汉市</w:t>
            </w:r>
          </w:p>
        </w:tc>
        <w:tc>
          <w:tcPr>
            <w:tcW w:w="826" w:type="pct"/>
            <w:tcBorders>
              <w:top w:val="nil"/>
              <w:left w:val="nil"/>
              <w:bottom w:val="single" w:color="auto" w:sz="4" w:space="0"/>
              <w:right w:val="single" w:color="auto" w:sz="4" w:space="0"/>
            </w:tcBorders>
            <w:vAlign w:val="center"/>
          </w:tcPr>
          <w:p w14:paraId="6378E7B9">
            <w:pPr>
              <w:pStyle w:val="106"/>
              <w:snapToGrid w:val="0"/>
              <w:spacing w:before="31" w:beforeLines="10" w:after="31" w:afterLines="10" w:line="300" w:lineRule="exact"/>
              <w:ind w:left="-112" w:right="-112"/>
              <w:rPr>
                <w:sz w:val="20"/>
              </w:rPr>
            </w:pPr>
            <w:r>
              <w:rPr>
                <w:rFonts w:hint="eastAsia"/>
                <w:sz w:val="20"/>
              </w:rPr>
              <w:t>黄陂区</w:t>
            </w:r>
          </w:p>
        </w:tc>
        <w:tc>
          <w:tcPr>
            <w:tcW w:w="2256" w:type="pct"/>
            <w:tcBorders>
              <w:top w:val="nil"/>
              <w:left w:val="nil"/>
              <w:bottom w:val="single" w:color="auto" w:sz="4" w:space="0"/>
              <w:right w:val="single" w:color="auto" w:sz="4" w:space="0"/>
            </w:tcBorders>
            <w:vAlign w:val="center"/>
          </w:tcPr>
          <w:p w14:paraId="0AFBF432">
            <w:pPr>
              <w:pStyle w:val="106"/>
              <w:snapToGrid w:val="0"/>
              <w:spacing w:before="31" w:beforeLines="10" w:after="31" w:afterLines="10" w:line="300" w:lineRule="exact"/>
              <w:ind w:left="-112" w:right="-112"/>
              <w:rPr>
                <w:sz w:val="20"/>
              </w:rPr>
            </w:pPr>
            <w:r>
              <w:rPr>
                <w:rFonts w:hint="eastAsia"/>
                <w:sz w:val="20"/>
              </w:rPr>
              <w:t>黄陂新武湖水厂水源地</w:t>
            </w:r>
          </w:p>
        </w:tc>
        <w:tc>
          <w:tcPr>
            <w:tcW w:w="600" w:type="pct"/>
            <w:tcBorders>
              <w:top w:val="nil"/>
              <w:left w:val="nil"/>
              <w:bottom w:val="single" w:color="auto" w:sz="4" w:space="0"/>
              <w:right w:val="single" w:color="auto" w:sz="4" w:space="0"/>
            </w:tcBorders>
            <w:vAlign w:val="center"/>
          </w:tcPr>
          <w:p w14:paraId="01802753">
            <w:pPr>
              <w:pStyle w:val="106"/>
              <w:snapToGrid w:val="0"/>
              <w:spacing w:before="31" w:beforeLines="10" w:after="31" w:afterLines="10" w:line="300" w:lineRule="exact"/>
              <w:ind w:left="-112" w:right="-112"/>
              <w:rPr>
                <w:sz w:val="20"/>
              </w:rPr>
            </w:pPr>
            <w:r>
              <w:rPr>
                <w:rFonts w:hint="eastAsia"/>
                <w:sz w:val="20"/>
              </w:rPr>
              <w:t>长江</w:t>
            </w:r>
          </w:p>
        </w:tc>
        <w:tc>
          <w:tcPr>
            <w:tcW w:w="715" w:type="pct"/>
            <w:tcBorders>
              <w:top w:val="nil"/>
              <w:left w:val="nil"/>
              <w:bottom w:val="single" w:color="auto" w:sz="4" w:space="0"/>
              <w:right w:val="single" w:color="auto" w:sz="4" w:space="0"/>
            </w:tcBorders>
            <w:vAlign w:val="center"/>
          </w:tcPr>
          <w:p w14:paraId="5BC293B2">
            <w:pPr>
              <w:pStyle w:val="106"/>
              <w:snapToGrid w:val="0"/>
              <w:spacing w:before="31" w:beforeLines="10" w:after="31" w:afterLines="10" w:line="300" w:lineRule="exact"/>
              <w:ind w:left="-112" w:right="-112"/>
              <w:rPr>
                <w:sz w:val="20"/>
              </w:rPr>
            </w:pPr>
            <w:r>
              <w:rPr>
                <w:rFonts w:hint="eastAsia"/>
                <w:sz w:val="20"/>
              </w:rPr>
              <w:t>河流</w:t>
            </w:r>
          </w:p>
        </w:tc>
      </w:tr>
      <w:tr w14:paraId="72C1FFA6">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63FAEB44">
            <w:pPr>
              <w:pStyle w:val="106"/>
              <w:snapToGrid w:val="0"/>
              <w:spacing w:before="31" w:beforeLines="10" w:after="31" w:afterLines="10" w:line="300" w:lineRule="exact"/>
              <w:ind w:left="-112" w:right="-112"/>
              <w:rPr>
                <w:sz w:val="20"/>
              </w:rPr>
            </w:pPr>
            <w:r>
              <w:rPr>
                <w:rFonts w:hint="eastAsia"/>
                <w:sz w:val="20"/>
              </w:rPr>
              <w:t>6</w:t>
            </w:r>
          </w:p>
        </w:tc>
        <w:tc>
          <w:tcPr>
            <w:tcW w:w="371" w:type="pct"/>
            <w:tcBorders>
              <w:top w:val="nil"/>
              <w:left w:val="nil"/>
              <w:bottom w:val="single" w:color="auto" w:sz="4" w:space="0"/>
              <w:right w:val="single" w:color="auto" w:sz="4" w:space="0"/>
            </w:tcBorders>
            <w:vAlign w:val="center"/>
          </w:tcPr>
          <w:p w14:paraId="473D8787">
            <w:pPr>
              <w:pStyle w:val="106"/>
              <w:snapToGrid w:val="0"/>
              <w:spacing w:before="31" w:beforeLines="10" w:after="31" w:afterLines="10" w:line="300" w:lineRule="exact"/>
              <w:ind w:left="-112" w:right="-112"/>
              <w:rPr>
                <w:sz w:val="20"/>
              </w:rPr>
            </w:pPr>
            <w:r>
              <w:rPr>
                <w:rFonts w:hint="eastAsia"/>
                <w:sz w:val="20"/>
              </w:rPr>
              <w:t>武汉市</w:t>
            </w:r>
          </w:p>
        </w:tc>
        <w:tc>
          <w:tcPr>
            <w:tcW w:w="826" w:type="pct"/>
            <w:tcBorders>
              <w:top w:val="nil"/>
              <w:left w:val="nil"/>
              <w:bottom w:val="single" w:color="auto" w:sz="4" w:space="0"/>
              <w:right w:val="single" w:color="auto" w:sz="4" w:space="0"/>
            </w:tcBorders>
            <w:vAlign w:val="center"/>
          </w:tcPr>
          <w:p w14:paraId="0BFC807C">
            <w:pPr>
              <w:pStyle w:val="106"/>
              <w:snapToGrid w:val="0"/>
              <w:spacing w:before="31" w:beforeLines="10" w:after="31" w:afterLines="10" w:line="300" w:lineRule="exact"/>
              <w:ind w:left="-112" w:right="-112"/>
              <w:rPr>
                <w:sz w:val="20"/>
              </w:rPr>
            </w:pPr>
            <w:r>
              <w:rPr>
                <w:rFonts w:hint="eastAsia"/>
                <w:sz w:val="20"/>
              </w:rPr>
              <w:t>黄陂区</w:t>
            </w:r>
          </w:p>
        </w:tc>
        <w:tc>
          <w:tcPr>
            <w:tcW w:w="2256" w:type="pct"/>
            <w:tcBorders>
              <w:top w:val="nil"/>
              <w:left w:val="nil"/>
              <w:bottom w:val="single" w:color="auto" w:sz="4" w:space="0"/>
              <w:right w:val="single" w:color="auto" w:sz="4" w:space="0"/>
            </w:tcBorders>
            <w:vAlign w:val="center"/>
          </w:tcPr>
          <w:p w14:paraId="1121E1BC">
            <w:pPr>
              <w:pStyle w:val="106"/>
              <w:snapToGrid w:val="0"/>
              <w:spacing w:before="31" w:beforeLines="10" w:after="31" w:afterLines="10" w:line="300" w:lineRule="exact"/>
              <w:ind w:left="-112" w:right="-112"/>
              <w:rPr>
                <w:sz w:val="20"/>
              </w:rPr>
            </w:pPr>
            <w:r>
              <w:rPr>
                <w:rFonts w:hint="eastAsia"/>
                <w:sz w:val="20"/>
              </w:rPr>
              <w:t>黄陂前川水厂水源地</w:t>
            </w:r>
          </w:p>
        </w:tc>
        <w:tc>
          <w:tcPr>
            <w:tcW w:w="600" w:type="pct"/>
            <w:tcBorders>
              <w:top w:val="nil"/>
              <w:left w:val="nil"/>
              <w:bottom w:val="single" w:color="auto" w:sz="4" w:space="0"/>
              <w:right w:val="single" w:color="auto" w:sz="4" w:space="0"/>
            </w:tcBorders>
            <w:vAlign w:val="center"/>
          </w:tcPr>
          <w:p w14:paraId="6465A3FF">
            <w:pPr>
              <w:pStyle w:val="106"/>
              <w:snapToGrid w:val="0"/>
              <w:spacing w:before="31" w:beforeLines="10" w:after="31" w:afterLines="10" w:line="300" w:lineRule="exact"/>
              <w:ind w:left="-112" w:right="-112"/>
              <w:rPr>
                <w:sz w:val="20"/>
              </w:rPr>
            </w:pPr>
            <w:r>
              <w:rPr>
                <w:rFonts w:hint="eastAsia"/>
                <w:sz w:val="20"/>
              </w:rPr>
              <w:t>滠水</w:t>
            </w:r>
          </w:p>
        </w:tc>
        <w:tc>
          <w:tcPr>
            <w:tcW w:w="715" w:type="pct"/>
            <w:tcBorders>
              <w:top w:val="nil"/>
              <w:left w:val="nil"/>
              <w:bottom w:val="single" w:color="auto" w:sz="4" w:space="0"/>
              <w:right w:val="single" w:color="auto" w:sz="4" w:space="0"/>
            </w:tcBorders>
            <w:vAlign w:val="center"/>
          </w:tcPr>
          <w:p w14:paraId="508F3174">
            <w:pPr>
              <w:pStyle w:val="106"/>
              <w:snapToGrid w:val="0"/>
              <w:spacing w:before="31" w:beforeLines="10" w:after="31" w:afterLines="10" w:line="300" w:lineRule="exact"/>
              <w:ind w:left="-112" w:right="-112"/>
              <w:rPr>
                <w:sz w:val="20"/>
              </w:rPr>
            </w:pPr>
            <w:r>
              <w:rPr>
                <w:rFonts w:hint="eastAsia"/>
                <w:sz w:val="20"/>
              </w:rPr>
              <w:t>河流</w:t>
            </w:r>
          </w:p>
        </w:tc>
      </w:tr>
      <w:tr w14:paraId="02AA336F">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50C9767D">
            <w:pPr>
              <w:pStyle w:val="106"/>
              <w:snapToGrid w:val="0"/>
              <w:spacing w:before="31" w:beforeLines="10" w:after="31" w:afterLines="10" w:line="300" w:lineRule="exact"/>
              <w:ind w:left="-112" w:right="-112"/>
              <w:rPr>
                <w:sz w:val="20"/>
              </w:rPr>
            </w:pPr>
            <w:r>
              <w:rPr>
                <w:rFonts w:hint="eastAsia"/>
                <w:sz w:val="20"/>
              </w:rPr>
              <w:t>7</w:t>
            </w:r>
          </w:p>
        </w:tc>
        <w:tc>
          <w:tcPr>
            <w:tcW w:w="371" w:type="pct"/>
            <w:tcBorders>
              <w:top w:val="nil"/>
              <w:left w:val="nil"/>
              <w:bottom w:val="single" w:color="auto" w:sz="4" w:space="0"/>
              <w:right w:val="single" w:color="auto" w:sz="4" w:space="0"/>
            </w:tcBorders>
            <w:vAlign w:val="center"/>
          </w:tcPr>
          <w:p w14:paraId="599C6BAC">
            <w:pPr>
              <w:pStyle w:val="106"/>
              <w:snapToGrid w:val="0"/>
              <w:spacing w:before="31" w:beforeLines="10" w:after="31" w:afterLines="10" w:line="300" w:lineRule="exact"/>
              <w:ind w:left="-112" w:right="-112"/>
              <w:rPr>
                <w:sz w:val="20"/>
              </w:rPr>
            </w:pPr>
            <w:r>
              <w:rPr>
                <w:rFonts w:hint="eastAsia"/>
                <w:sz w:val="20"/>
              </w:rPr>
              <w:t>武汉市</w:t>
            </w:r>
          </w:p>
        </w:tc>
        <w:tc>
          <w:tcPr>
            <w:tcW w:w="826" w:type="pct"/>
            <w:tcBorders>
              <w:top w:val="nil"/>
              <w:left w:val="nil"/>
              <w:bottom w:val="single" w:color="auto" w:sz="4" w:space="0"/>
              <w:right w:val="single" w:color="auto" w:sz="4" w:space="0"/>
            </w:tcBorders>
            <w:vAlign w:val="center"/>
          </w:tcPr>
          <w:p w14:paraId="7650571A">
            <w:pPr>
              <w:pStyle w:val="106"/>
              <w:snapToGrid w:val="0"/>
              <w:spacing w:before="31" w:beforeLines="10" w:after="31" w:afterLines="10" w:line="300" w:lineRule="exact"/>
              <w:ind w:left="-112" w:right="-112"/>
              <w:rPr>
                <w:sz w:val="20"/>
              </w:rPr>
            </w:pPr>
            <w:r>
              <w:rPr>
                <w:rFonts w:hint="eastAsia"/>
                <w:sz w:val="20"/>
              </w:rPr>
              <w:t>江夏区</w:t>
            </w:r>
          </w:p>
        </w:tc>
        <w:tc>
          <w:tcPr>
            <w:tcW w:w="2256" w:type="pct"/>
            <w:tcBorders>
              <w:top w:val="nil"/>
              <w:left w:val="nil"/>
              <w:bottom w:val="single" w:color="auto" w:sz="4" w:space="0"/>
              <w:right w:val="single" w:color="auto" w:sz="4" w:space="0"/>
            </w:tcBorders>
            <w:vAlign w:val="center"/>
          </w:tcPr>
          <w:p w14:paraId="08E24444">
            <w:pPr>
              <w:pStyle w:val="106"/>
              <w:snapToGrid w:val="0"/>
              <w:spacing w:before="31" w:beforeLines="10" w:after="31" w:afterLines="10" w:line="300" w:lineRule="exact"/>
              <w:ind w:left="-112" w:right="-112"/>
              <w:rPr>
                <w:sz w:val="20"/>
              </w:rPr>
            </w:pPr>
            <w:r>
              <w:rPr>
                <w:rFonts w:hint="eastAsia"/>
                <w:sz w:val="20"/>
              </w:rPr>
              <w:t>江夏水厂水源地</w:t>
            </w:r>
          </w:p>
        </w:tc>
        <w:tc>
          <w:tcPr>
            <w:tcW w:w="600" w:type="pct"/>
            <w:tcBorders>
              <w:top w:val="nil"/>
              <w:left w:val="nil"/>
              <w:bottom w:val="single" w:color="auto" w:sz="4" w:space="0"/>
              <w:right w:val="single" w:color="auto" w:sz="4" w:space="0"/>
            </w:tcBorders>
            <w:vAlign w:val="center"/>
          </w:tcPr>
          <w:p w14:paraId="699B711B">
            <w:pPr>
              <w:pStyle w:val="106"/>
              <w:snapToGrid w:val="0"/>
              <w:spacing w:before="31" w:beforeLines="10" w:after="31" w:afterLines="10" w:line="300" w:lineRule="exact"/>
              <w:ind w:left="-112" w:right="-112"/>
              <w:rPr>
                <w:sz w:val="20"/>
              </w:rPr>
            </w:pPr>
            <w:r>
              <w:rPr>
                <w:rFonts w:hint="eastAsia"/>
                <w:sz w:val="20"/>
              </w:rPr>
              <w:t>长江</w:t>
            </w:r>
          </w:p>
        </w:tc>
        <w:tc>
          <w:tcPr>
            <w:tcW w:w="715" w:type="pct"/>
            <w:tcBorders>
              <w:top w:val="nil"/>
              <w:left w:val="nil"/>
              <w:bottom w:val="single" w:color="auto" w:sz="4" w:space="0"/>
              <w:right w:val="single" w:color="auto" w:sz="4" w:space="0"/>
            </w:tcBorders>
            <w:vAlign w:val="center"/>
          </w:tcPr>
          <w:p w14:paraId="1DBDA2FA">
            <w:pPr>
              <w:pStyle w:val="106"/>
              <w:snapToGrid w:val="0"/>
              <w:spacing w:before="31" w:beforeLines="10" w:after="31" w:afterLines="10" w:line="300" w:lineRule="exact"/>
              <w:ind w:left="-112" w:right="-112"/>
              <w:rPr>
                <w:sz w:val="20"/>
              </w:rPr>
            </w:pPr>
            <w:r>
              <w:rPr>
                <w:rFonts w:hint="eastAsia"/>
                <w:sz w:val="20"/>
              </w:rPr>
              <w:t>河流</w:t>
            </w:r>
          </w:p>
        </w:tc>
      </w:tr>
      <w:tr w14:paraId="28497F3D">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57F27725">
            <w:pPr>
              <w:pStyle w:val="106"/>
              <w:snapToGrid w:val="0"/>
              <w:spacing w:before="31" w:beforeLines="10" w:after="31" w:afterLines="10" w:line="300" w:lineRule="exact"/>
              <w:ind w:left="-112" w:right="-112"/>
              <w:rPr>
                <w:sz w:val="20"/>
              </w:rPr>
            </w:pPr>
            <w:r>
              <w:rPr>
                <w:rFonts w:hint="eastAsia"/>
                <w:sz w:val="20"/>
              </w:rPr>
              <w:t>8</w:t>
            </w:r>
          </w:p>
        </w:tc>
        <w:tc>
          <w:tcPr>
            <w:tcW w:w="371" w:type="pct"/>
            <w:tcBorders>
              <w:top w:val="nil"/>
              <w:left w:val="nil"/>
              <w:bottom w:val="single" w:color="auto" w:sz="4" w:space="0"/>
              <w:right w:val="single" w:color="auto" w:sz="4" w:space="0"/>
            </w:tcBorders>
            <w:vAlign w:val="center"/>
          </w:tcPr>
          <w:p w14:paraId="377816AA">
            <w:pPr>
              <w:pStyle w:val="106"/>
              <w:snapToGrid w:val="0"/>
              <w:spacing w:before="31" w:beforeLines="10" w:after="31" w:afterLines="10" w:line="300" w:lineRule="exact"/>
              <w:ind w:left="-112" w:right="-112"/>
              <w:rPr>
                <w:sz w:val="20"/>
              </w:rPr>
            </w:pPr>
            <w:r>
              <w:rPr>
                <w:rFonts w:hint="eastAsia"/>
                <w:sz w:val="20"/>
              </w:rPr>
              <w:t>武汉市</w:t>
            </w:r>
          </w:p>
        </w:tc>
        <w:tc>
          <w:tcPr>
            <w:tcW w:w="826" w:type="pct"/>
            <w:tcBorders>
              <w:top w:val="nil"/>
              <w:left w:val="nil"/>
              <w:bottom w:val="single" w:color="auto" w:sz="4" w:space="0"/>
              <w:right w:val="single" w:color="auto" w:sz="4" w:space="0"/>
            </w:tcBorders>
            <w:vAlign w:val="center"/>
          </w:tcPr>
          <w:p w14:paraId="0980A942">
            <w:pPr>
              <w:pStyle w:val="106"/>
              <w:snapToGrid w:val="0"/>
              <w:spacing w:before="31" w:beforeLines="10" w:after="31" w:afterLines="10" w:line="300" w:lineRule="exact"/>
              <w:ind w:left="-112" w:right="-112"/>
              <w:rPr>
                <w:sz w:val="20"/>
              </w:rPr>
            </w:pPr>
            <w:r>
              <w:rPr>
                <w:rFonts w:hint="eastAsia"/>
                <w:sz w:val="20"/>
              </w:rPr>
              <w:t>新洲区</w:t>
            </w:r>
          </w:p>
        </w:tc>
        <w:tc>
          <w:tcPr>
            <w:tcW w:w="2256" w:type="pct"/>
            <w:tcBorders>
              <w:top w:val="nil"/>
              <w:left w:val="nil"/>
              <w:bottom w:val="single" w:color="auto" w:sz="4" w:space="0"/>
              <w:right w:val="single" w:color="auto" w:sz="4" w:space="0"/>
            </w:tcBorders>
            <w:vAlign w:val="center"/>
          </w:tcPr>
          <w:p w14:paraId="5BB04D0C">
            <w:pPr>
              <w:pStyle w:val="106"/>
              <w:snapToGrid w:val="0"/>
              <w:spacing w:before="31" w:beforeLines="10" w:after="31" w:afterLines="10" w:line="300" w:lineRule="exact"/>
              <w:ind w:left="-112" w:right="-112"/>
              <w:rPr>
                <w:sz w:val="20"/>
              </w:rPr>
            </w:pPr>
            <w:r>
              <w:rPr>
                <w:rFonts w:hint="eastAsia"/>
                <w:sz w:val="20"/>
              </w:rPr>
              <w:t>新洲阳逻水厂水源地</w:t>
            </w:r>
          </w:p>
        </w:tc>
        <w:tc>
          <w:tcPr>
            <w:tcW w:w="600" w:type="pct"/>
            <w:tcBorders>
              <w:top w:val="nil"/>
              <w:left w:val="nil"/>
              <w:bottom w:val="single" w:color="auto" w:sz="4" w:space="0"/>
              <w:right w:val="single" w:color="auto" w:sz="4" w:space="0"/>
            </w:tcBorders>
            <w:vAlign w:val="center"/>
          </w:tcPr>
          <w:p w14:paraId="7196E298">
            <w:pPr>
              <w:pStyle w:val="106"/>
              <w:snapToGrid w:val="0"/>
              <w:spacing w:before="31" w:beforeLines="10" w:after="31" w:afterLines="10" w:line="300" w:lineRule="exact"/>
              <w:ind w:left="-112" w:right="-112"/>
              <w:rPr>
                <w:sz w:val="20"/>
              </w:rPr>
            </w:pPr>
            <w:r>
              <w:rPr>
                <w:rFonts w:hint="eastAsia"/>
                <w:sz w:val="20"/>
              </w:rPr>
              <w:t>长江</w:t>
            </w:r>
          </w:p>
        </w:tc>
        <w:tc>
          <w:tcPr>
            <w:tcW w:w="715" w:type="pct"/>
            <w:tcBorders>
              <w:top w:val="nil"/>
              <w:left w:val="nil"/>
              <w:bottom w:val="single" w:color="auto" w:sz="4" w:space="0"/>
              <w:right w:val="single" w:color="auto" w:sz="4" w:space="0"/>
            </w:tcBorders>
            <w:vAlign w:val="center"/>
          </w:tcPr>
          <w:p w14:paraId="6A05A9C9">
            <w:pPr>
              <w:pStyle w:val="106"/>
              <w:snapToGrid w:val="0"/>
              <w:spacing w:before="31" w:beforeLines="10" w:after="31" w:afterLines="10" w:line="300" w:lineRule="exact"/>
              <w:ind w:left="-112" w:right="-112"/>
              <w:rPr>
                <w:sz w:val="20"/>
              </w:rPr>
            </w:pPr>
            <w:r>
              <w:rPr>
                <w:rFonts w:hint="eastAsia"/>
                <w:sz w:val="20"/>
              </w:rPr>
              <w:t>河流</w:t>
            </w:r>
          </w:p>
        </w:tc>
      </w:tr>
      <w:tr w14:paraId="19FC4FD4">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12C9C616">
            <w:pPr>
              <w:pStyle w:val="106"/>
              <w:snapToGrid w:val="0"/>
              <w:spacing w:before="31" w:beforeLines="10" w:after="31" w:afterLines="10" w:line="300" w:lineRule="exact"/>
              <w:ind w:left="-112" w:right="-112"/>
              <w:rPr>
                <w:sz w:val="20"/>
              </w:rPr>
            </w:pPr>
            <w:r>
              <w:rPr>
                <w:rFonts w:hint="eastAsia"/>
                <w:sz w:val="20"/>
              </w:rPr>
              <w:t>9</w:t>
            </w:r>
          </w:p>
        </w:tc>
        <w:tc>
          <w:tcPr>
            <w:tcW w:w="371" w:type="pct"/>
            <w:tcBorders>
              <w:top w:val="nil"/>
              <w:left w:val="nil"/>
              <w:bottom w:val="single" w:color="auto" w:sz="4" w:space="0"/>
              <w:right w:val="single" w:color="auto" w:sz="4" w:space="0"/>
            </w:tcBorders>
            <w:vAlign w:val="center"/>
          </w:tcPr>
          <w:p w14:paraId="01D077A5">
            <w:pPr>
              <w:pStyle w:val="106"/>
              <w:snapToGrid w:val="0"/>
              <w:spacing w:before="31" w:beforeLines="10" w:after="31" w:afterLines="10" w:line="300" w:lineRule="exact"/>
              <w:ind w:left="-112" w:right="-112"/>
              <w:rPr>
                <w:sz w:val="20"/>
              </w:rPr>
            </w:pPr>
            <w:r>
              <w:rPr>
                <w:rFonts w:hint="eastAsia"/>
                <w:sz w:val="20"/>
              </w:rPr>
              <w:t>武汉市</w:t>
            </w:r>
          </w:p>
        </w:tc>
        <w:tc>
          <w:tcPr>
            <w:tcW w:w="826" w:type="pct"/>
            <w:tcBorders>
              <w:top w:val="nil"/>
              <w:left w:val="nil"/>
              <w:bottom w:val="single" w:color="auto" w:sz="4" w:space="0"/>
              <w:right w:val="single" w:color="auto" w:sz="4" w:space="0"/>
            </w:tcBorders>
            <w:vAlign w:val="center"/>
          </w:tcPr>
          <w:p w14:paraId="0709DE6C">
            <w:pPr>
              <w:pStyle w:val="106"/>
              <w:snapToGrid w:val="0"/>
              <w:spacing w:before="31" w:beforeLines="10" w:after="31" w:afterLines="10" w:line="300" w:lineRule="exact"/>
              <w:ind w:left="-112" w:right="-112"/>
              <w:rPr>
                <w:sz w:val="20"/>
              </w:rPr>
            </w:pPr>
            <w:r>
              <w:rPr>
                <w:rFonts w:hint="eastAsia"/>
                <w:sz w:val="20"/>
              </w:rPr>
              <w:t>新洲区</w:t>
            </w:r>
          </w:p>
        </w:tc>
        <w:tc>
          <w:tcPr>
            <w:tcW w:w="2256" w:type="pct"/>
            <w:tcBorders>
              <w:top w:val="nil"/>
              <w:left w:val="nil"/>
              <w:bottom w:val="single" w:color="auto" w:sz="4" w:space="0"/>
              <w:right w:val="single" w:color="auto" w:sz="4" w:space="0"/>
            </w:tcBorders>
            <w:vAlign w:val="center"/>
          </w:tcPr>
          <w:p w14:paraId="112F24C1">
            <w:pPr>
              <w:pStyle w:val="106"/>
              <w:snapToGrid w:val="0"/>
              <w:spacing w:before="31" w:beforeLines="10" w:after="31" w:afterLines="10" w:line="300" w:lineRule="exact"/>
              <w:ind w:left="-112" w:right="-112"/>
              <w:rPr>
                <w:sz w:val="20"/>
              </w:rPr>
            </w:pPr>
            <w:r>
              <w:rPr>
                <w:rFonts w:hint="eastAsia"/>
                <w:sz w:val="20"/>
              </w:rPr>
              <w:t>新洲长源自来水公司水源地（新洲长源自来水公司大桥水源地和新洲长源自来水公司汪套水源地）</w:t>
            </w:r>
          </w:p>
        </w:tc>
        <w:tc>
          <w:tcPr>
            <w:tcW w:w="600" w:type="pct"/>
            <w:tcBorders>
              <w:top w:val="nil"/>
              <w:left w:val="nil"/>
              <w:bottom w:val="single" w:color="auto" w:sz="4" w:space="0"/>
              <w:right w:val="single" w:color="auto" w:sz="4" w:space="0"/>
            </w:tcBorders>
            <w:vAlign w:val="center"/>
          </w:tcPr>
          <w:p w14:paraId="495DC5D4">
            <w:pPr>
              <w:pStyle w:val="106"/>
              <w:snapToGrid w:val="0"/>
              <w:spacing w:before="31" w:beforeLines="10" w:after="31" w:afterLines="10" w:line="300" w:lineRule="exact"/>
              <w:ind w:left="-112" w:right="-112"/>
              <w:rPr>
                <w:sz w:val="20"/>
              </w:rPr>
            </w:pPr>
            <w:r>
              <w:rPr>
                <w:rFonts w:hint="eastAsia"/>
                <w:sz w:val="20"/>
              </w:rPr>
              <w:t>举水</w:t>
            </w:r>
          </w:p>
        </w:tc>
        <w:tc>
          <w:tcPr>
            <w:tcW w:w="715" w:type="pct"/>
            <w:tcBorders>
              <w:top w:val="nil"/>
              <w:left w:val="nil"/>
              <w:bottom w:val="single" w:color="auto" w:sz="4" w:space="0"/>
              <w:right w:val="single" w:color="auto" w:sz="4" w:space="0"/>
            </w:tcBorders>
            <w:vAlign w:val="center"/>
          </w:tcPr>
          <w:p w14:paraId="3989B539">
            <w:pPr>
              <w:pStyle w:val="106"/>
              <w:snapToGrid w:val="0"/>
              <w:spacing w:before="31" w:beforeLines="10" w:after="31" w:afterLines="10" w:line="300" w:lineRule="exact"/>
              <w:ind w:left="-112" w:right="-112"/>
              <w:rPr>
                <w:sz w:val="20"/>
              </w:rPr>
            </w:pPr>
            <w:r>
              <w:rPr>
                <w:rFonts w:hint="eastAsia"/>
                <w:sz w:val="20"/>
              </w:rPr>
              <w:t>河流</w:t>
            </w:r>
          </w:p>
        </w:tc>
      </w:tr>
      <w:tr w14:paraId="1B66B1E6">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62145761">
            <w:pPr>
              <w:pStyle w:val="106"/>
              <w:snapToGrid w:val="0"/>
              <w:spacing w:before="31" w:beforeLines="10" w:after="31" w:afterLines="10" w:line="300" w:lineRule="exact"/>
              <w:ind w:left="-112" w:right="-112"/>
              <w:rPr>
                <w:sz w:val="20"/>
              </w:rPr>
            </w:pPr>
            <w:r>
              <w:rPr>
                <w:rFonts w:hint="eastAsia"/>
                <w:sz w:val="20"/>
              </w:rPr>
              <w:t>10</w:t>
            </w:r>
          </w:p>
        </w:tc>
        <w:tc>
          <w:tcPr>
            <w:tcW w:w="371" w:type="pct"/>
            <w:tcBorders>
              <w:top w:val="nil"/>
              <w:left w:val="nil"/>
              <w:bottom w:val="single" w:color="auto" w:sz="4" w:space="0"/>
              <w:right w:val="single" w:color="auto" w:sz="4" w:space="0"/>
            </w:tcBorders>
            <w:vAlign w:val="center"/>
          </w:tcPr>
          <w:p w14:paraId="2CDEAD26">
            <w:pPr>
              <w:pStyle w:val="106"/>
              <w:snapToGrid w:val="0"/>
              <w:spacing w:before="31" w:beforeLines="10" w:after="31" w:afterLines="10" w:line="300" w:lineRule="exact"/>
              <w:ind w:left="-112" w:right="-112"/>
              <w:rPr>
                <w:sz w:val="20"/>
              </w:rPr>
            </w:pPr>
            <w:r>
              <w:rPr>
                <w:rFonts w:hint="eastAsia"/>
                <w:sz w:val="20"/>
              </w:rPr>
              <w:t>黄石市</w:t>
            </w:r>
          </w:p>
        </w:tc>
        <w:tc>
          <w:tcPr>
            <w:tcW w:w="826" w:type="pct"/>
            <w:tcBorders>
              <w:top w:val="nil"/>
              <w:left w:val="nil"/>
              <w:bottom w:val="single" w:color="auto" w:sz="4" w:space="0"/>
              <w:right w:val="single" w:color="auto" w:sz="4" w:space="0"/>
            </w:tcBorders>
            <w:vAlign w:val="center"/>
          </w:tcPr>
          <w:p w14:paraId="2424E683">
            <w:pPr>
              <w:pStyle w:val="106"/>
              <w:snapToGrid w:val="0"/>
              <w:spacing w:before="31" w:beforeLines="10" w:after="31" w:afterLines="10" w:line="300" w:lineRule="exact"/>
              <w:ind w:left="-112" w:right="-112"/>
              <w:rPr>
                <w:sz w:val="20"/>
              </w:rPr>
            </w:pPr>
            <w:r>
              <w:rPr>
                <w:rFonts w:hint="eastAsia"/>
                <w:sz w:val="20"/>
              </w:rPr>
              <w:t>阳新县</w:t>
            </w:r>
          </w:p>
        </w:tc>
        <w:tc>
          <w:tcPr>
            <w:tcW w:w="2256" w:type="pct"/>
            <w:tcBorders>
              <w:top w:val="nil"/>
              <w:left w:val="nil"/>
              <w:bottom w:val="single" w:color="auto" w:sz="4" w:space="0"/>
              <w:right w:val="single" w:color="auto" w:sz="4" w:space="0"/>
            </w:tcBorders>
            <w:vAlign w:val="center"/>
          </w:tcPr>
          <w:p w14:paraId="51515633">
            <w:pPr>
              <w:pStyle w:val="106"/>
              <w:snapToGrid w:val="0"/>
              <w:spacing w:before="31" w:beforeLines="10" w:after="31" w:afterLines="10" w:line="300" w:lineRule="exact"/>
              <w:ind w:left="-112" w:right="-112"/>
              <w:rPr>
                <w:sz w:val="20"/>
              </w:rPr>
            </w:pPr>
            <w:r>
              <w:rPr>
                <w:rFonts w:hint="eastAsia"/>
                <w:sz w:val="20"/>
              </w:rPr>
              <w:t>阳新县兴国城区富水水源地</w:t>
            </w:r>
          </w:p>
        </w:tc>
        <w:tc>
          <w:tcPr>
            <w:tcW w:w="600" w:type="pct"/>
            <w:tcBorders>
              <w:top w:val="nil"/>
              <w:left w:val="nil"/>
              <w:bottom w:val="single" w:color="auto" w:sz="4" w:space="0"/>
              <w:right w:val="single" w:color="auto" w:sz="4" w:space="0"/>
            </w:tcBorders>
            <w:vAlign w:val="center"/>
          </w:tcPr>
          <w:p w14:paraId="797C1F03">
            <w:pPr>
              <w:pStyle w:val="106"/>
              <w:snapToGrid w:val="0"/>
              <w:spacing w:before="31" w:beforeLines="10" w:after="31" w:afterLines="10" w:line="300" w:lineRule="exact"/>
              <w:ind w:left="-112" w:right="-112"/>
              <w:rPr>
                <w:sz w:val="20"/>
              </w:rPr>
            </w:pPr>
            <w:r>
              <w:rPr>
                <w:rFonts w:hint="eastAsia"/>
                <w:sz w:val="20"/>
              </w:rPr>
              <w:t>富水</w:t>
            </w:r>
          </w:p>
        </w:tc>
        <w:tc>
          <w:tcPr>
            <w:tcW w:w="715" w:type="pct"/>
            <w:tcBorders>
              <w:top w:val="nil"/>
              <w:left w:val="nil"/>
              <w:bottom w:val="single" w:color="auto" w:sz="4" w:space="0"/>
              <w:right w:val="single" w:color="auto" w:sz="4" w:space="0"/>
            </w:tcBorders>
            <w:vAlign w:val="center"/>
          </w:tcPr>
          <w:p w14:paraId="077DD488">
            <w:pPr>
              <w:pStyle w:val="106"/>
              <w:snapToGrid w:val="0"/>
              <w:spacing w:before="31" w:beforeLines="10" w:after="31" w:afterLines="10" w:line="300" w:lineRule="exact"/>
              <w:ind w:left="-112" w:right="-112"/>
              <w:rPr>
                <w:sz w:val="20"/>
              </w:rPr>
            </w:pPr>
            <w:r>
              <w:rPr>
                <w:rFonts w:hint="eastAsia"/>
                <w:sz w:val="20"/>
              </w:rPr>
              <w:t>河流</w:t>
            </w:r>
          </w:p>
        </w:tc>
      </w:tr>
      <w:tr w14:paraId="6E92B270">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6E7CB35F">
            <w:pPr>
              <w:pStyle w:val="106"/>
              <w:snapToGrid w:val="0"/>
              <w:spacing w:before="31" w:beforeLines="10" w:after="31" w:afterLines="10" w:line="300" w:lineRule="exact"/>
              <w:ind w:left="-112" w:right="-112"/>
              <w:rPr>
                <w:sz w:val="20"/>
              </w:rPr>
            </w:pPr>
            <w:r>
              <w:rPr>
                <w:rFonts w:hint="eastAsia"/>
                <w:sz w:val="20"/>
              </w:rPr>
              <w:t>11</w:t>
            </w:r>
          </w:p>
        </w:tc>
        <w:tc>
          <w:tcPr>
            <w:tcW w:w="371" w:type="pct"/>
            <w:tcBorders>
              <w:top w:val="nil"/>
              <w:left w:val="nil"/>
              <w:bottom w:val="single" w:color="auto" w:sz="4" w:space="0"/>
              <w:right w:val="single" w:color="auto" w:sz="4" w:space="0"/>
            </w:tcBorders>
            <w:noWrap/>
            <w:vAlign w:val="center"/>
          </w:tcPr>
          <w:p w14:paraId="0E7195EF">
            <w:pPr>
              <w:pStyle w:val="106"/>
              <w:snapToGrid w:val="0"/>
              <w:spacing w:before="31" w:beforeLines="10" w:after="31" w:afterLines="10" w:line="300" w:lineRule="exact"/>
              <w:ind w:left="-112" w:right="-112"/>
              <w:rPr>
                <w:sz w:val="20"/>
              </w:rPr>
            </w:pPr>
            <w:r>
              <w:rPr>
                <w:rFonts w:hint="eastAsia"/>
                <w:sz w:val="20"/>
              </w:rPr>
              <w:t>黄石市</w:t>
            </w:r>
          </w:p>
        </w:tc>
        <w:tc>
          <w:tcPr>
            <w:tcW w:w="826" w:type="pct"/>
            <w:tcBorders>
              <w:top w:val="nil"/>
              <w:left w:val="nil"/>
              <w:bottom w:val="single" w:color="auto" w:sz="4" w:space="0"/>
              <w:right w:val="single" w:color="auto" w:sz="4" w:space="0"/>
            </w:tcBorders>
            <w:vAlign w:val="center"/>
          </w:tcPr>
          <w:p w14:paraId="23F3C761">
            <w:pPr>
              <w:pStyle w:val="106"/>
              <w:snapToGrid w:val="0"/>
              <w:spacing w:before="31" w:beforeLines="10" w:after="31" w:afterLines="10" w:line="300" w:lineRule="exact"/>
              <w:ind w:left="-112" w:right="-112"/>
              <w:rPr>
                <w:sz w:val="20"/>
              </w:rPr>
            </w:pPr>
            <w:r>
              <w:rPr>
                <w:rFonts w:hint="eastAsia"/>
                <w:sz w:val="20"/>
              </w:rPr>
              <w:t>阳新县</w:t>
            </w:r>
          </w:p>
        </w:tc>
        <w:tc>
          <w:tcPr>
            <w:tcW w:w="2256" w:type="pct"/>
            <w:tcBorders>
              <w:top w:val="nil"/>
              <w:left w:val="nil"/>
              <w:bottom w:val="single" w:color="auto" w:sz="4" w:space="0"/>
              <w:right w:val="single" w:color="auto" w:sz="4" w:space="0"/>
            </w:tcBorders>
            <w:vAlign w:val="center"/>
          </w:tcPr>
          <w:p w14:paraId="6F418E9C">
            <w:pPr>
              <w:pStyle w:val="106"/>
              <w:snapToGrid w:val="0"/>
              <w:spacing w:before="31" w:beforeLines="10" w:after="31" w:afterLines="10" w:line="300" w:lineRule="exact"/>
              <w:ind w:left="-112" w:right="-112"/>
              <w:rPr>
                <w:sz w:val="20"/>
              </w:rPr>
            </w:pPr>
            <w:r>
              <w:rPr>
                <w:rFonts w:hint="eastAsia"/>
                <w:sz w:val="20"/>
              </w:rPr>
              <w:t>阳新县王英镇王英水库水源地</w:t>
            </w:r>
          </w:p>
        </w:tc>
        <w:tc>
          <w:tcPr>
            <w:tcW w:w="600" w:type="pct"/>
            <w:tcBorders>
              <w:top w:val="nil"/>
              <w:left w:val="nil"/>
              <w:bottom w:val="single" w:color="auto" w:sz="4" w:space="0"/>
              <w:right w:val="single" w:color="auto" w:sz="4" w:space="0"/>
            </w:tcBorders>
            <w:noWrap/>
            <w:vAlign w:val="center"/>
          </w:tcPr>
          <w:p w14:paraId="18B4E3BD">
            <w:pPr>
              <w:pStyle w:val="106"/>
              <w:snapToGrid w:val="0"/>
              <w:spacing w:before="31" w:beforeLines="10" w:after="31" w:afterLines="10" w:line="300" w:lineRule="exact"/>
              <w:ind w:left="-112" w:right="-112"/>
              <w:rPr>
                <w:sz w:val="20"/>
              </w:rPr>
            </w:pPr>
            <w:r>
              <w:rPr>
                <w:rFonts w:hint="eastAsia"/>
                <w:sz w:val="20"/>
              </w:rPr>
              <w:t>王英水库</w:t>
            </w:r>
          </w:p>
        </w:tc>
        <w:tc>
          <w:tcPr>
            <w:tcW w:w="715" w:type="pct"/>
            <w:tcBorders>
              <w:top w:val="nil"/>
              <w:left w:val="nil"/>
              <w:bottom w:val="single" w:color="auto" w:sz="4" w:space="0"/>
              <w:right w:val="single" w:color="auto" w:sz="4" w:space="0"/>
            </w:tcBorders>
            <w:noWrap/>
            <w:vAlign w:val="center"/>
          </w:tcPr>
          <w:p w14:paraId="51E90694">
            <w:pPr>
              <w:pStyle w:val="106"/>
              <w:snapToGrid w:val="0"/>
              <w:spacing w:before="31" w:beforeLines="10" w:after="31" w:afterLines="10" w:line="300" w:lineRule="exact"/>
              <w:ind w:left="-112" w:right="-112"/>
              <w:rPr>
                <w:sz w:val="20"/>
              </w:rPr>
            </w:pPr>
            <w:r>
              <w:rPr>
                <w:rFonts w:hint="eastAsia"/>
                <w:sz w:val="20"/>
              </w:rPr>
              <w:t>湖库</w:t>
            </w:r>
          </w:p>
        </w:tc>
      </w:tr>
      <w:tr w14:paraId="65931704">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145526FD">
            <w:pPr>
              <w:pStyle w:val="106"/>
              <w:snapToGrid w:val="0"/>
              <w:spacing w:before="31" w:beforeLines="10" w:after="31" w:afterLines="10" w:line="300" w:lineRule="exact"/>
              <w:ind w:left="-112" w:right="-112"/>
              <w:rPr>
                <w:sz w:val="20"/>
              </w:rPr>
            </w:pPr>
            <w:r>
              <w:rPr>
                <w:rFonts w:hint="eastAsia"/>
                <w:sz w:val="20"/>
              </w:rPr>
              <w:t>12</w:t>
            </w:r>
          </w:p>
        </w:tc>
        <w:tc>
          <w:tcPr>
            <w:tcW w:w="371" w:type="pct"/>
            <w:tcBorders>
              <w:top w:val="nil"/>
              <w:left w:val="nil"/>
              <w:bottom w:val="single" w:color="auto" w:sz="4" w:space="0"/>
              <w:right w:val="single" w:color="auto" w:sz="4" w:space="0"/>
            </w:tcBorders>
            <w:vAlign w:val="center"/>
          </w:tcPr>
          <w:p w14:paraId="77FFAF1E">
            <w:pPr>
              <w:pStyle w:val="106"/>
              <w:snapToGrid w:val="0"/>
              <w:spacing w:before="31" w:beforeLines="10" w:after="31" w:afterLines="10" w:line="300" w:lineRule="exact"/>
              <w:ind w:left="-112" w:right="-112"/>
              <w:rPr>
                <w:sz w:val="20"/>
              </w:rPr>
            </w:pPr>
            <w:r>
              <w:rPr>
                <w:rFonts w:hint="eastAsia"/>
                <w:sz w:val="20"/>
              </w:rPr>
              <w:t>襄阳市</w:t>
            </w:r>
          </w:p>
        </w:tc>
        <w:tc>
          <w:tcPr>
            <w:tcW w:w="826" w:type="pct"/>
            <w:tcBorders>
              <w:top w:val="nil"/>
              <w:left w:val="nil"/>
              <w:bottom w:val="single" w:color="auto" w:sz="4" w:space="0"/>
              <w:right w:val="single" w:color="auto" w:sz="4" w:space="0"/>
            </w:tcBorders>
            <w:vAlign w:val="center"/>
          </w:tcPr>
          <w:p w14:paraId="337D40EB">
            <w:pPr>
              <w:pStyle w:val="106"/>
              <w:snapToGrid w:val="0"/>
              <w:spacing w:before="31" w:beforeLines="10" w:after="31" w:afterLines="10" w:line="300" w:lineRule="exact"/>
              <w:ind w:left="-112" w:right="-112"/>
              <w:rPr>
                <w:sz w:val="20"/>
              </w:rPr>
            </w:pPr>
            <w:r>
              <w:rPr>
                <w:rFonts w:hint="eastAsia"/>
                <w:sz w:val="20"/>
              </w:rPr>
              <w:t>老河口市</w:t>
            </w:r>
          </w:p>
        </w:tc>
        <w:tc>
          <w:tcPr>
            <w:tcW w:w="2256" w:type="pct"/>
            <w:tcBorders>
              <w:top w:val="nil"/>
              <w:left w:val="nil"/>
              <w:bottom w:val="single" w:color="auto" w:sz="4" w:space="0"/>
              <w:right w:val="single" w:color="auto" w:sz="4" w:space="0"/>
            </w:tcBorders>
            <w:vAlign w:val="center"/>
          </w:tcPr>
          <w:p w14:paraId="4B026479">
            <w:pPr>
              <w:pStyle w:val="106"/>
              <w:snapToGrid w:val="0"/>
              <w:spacing w:before="31" w:beforeLines="10" w:after="31" w:afterLines="10" w:line="300" w:lineRule="exact"/>
              <w:ind w:left="-112" w:right="-112"/>
              <w:rPr>
                <w:sz w:val="20"/>
              </w:rPr>
            </w:pPr>
            <w:r>
              <w:rPr>
                <w:rFonts w:hint="eastAsia"/>
                <w:sz w:val="20"/>
              </w:rPr>
              <w:t>老河口水厂水源地</w:t>
            </w:r>
          </w:p>
        </w:tc>
        <w:tc>
          <w:tcPr>
            <w:tcW w:w="600" w:type="pct"/>
            <w:tcBorders>
              <w:top w:val="nil"/>
              <w:left w:val="nil"/>
              <w:bottom w:val="single" w:color="auto" w:sz="4" w:space="0"/>
              <w:right w:val="single" w:color="auto" w:sz="4" w:space="0"/>
            </w:tcBorders>
            <w:vAlign w:val="center"/>
          </w:tcPr>
          <w:p w14:paraId="1B5F2C25">
            <w:pPr>
              <w:pStyle w:val="106"/>
              <w:snapToGrid w:val="0"/>
              <w:spacing w:before="31" w:beforeLines="10" w:after="31" w:afterLines="10" w:line="300" w:lineRule="exact"/>
              <w:ind w:left="-112" w:right="-112"/>
              <w:rPr>
                <w:sz w:val="20"/>
              </w:rPr>
            </w:pPr>
            <w:r>
              <w:rPr>
                <w:rFonts w:hint="eastAsia"/>
                <w:sz w:val="20"/>
              </w:rPr>
              <w:t>汉江</w:t>
            </w:r>
          </w:p>
        </w:tc>
        <w:tc>
          <w:tcPr>
            <w:tcW w:w="715" w:type="pct"/>
            <w:tcBorders>
              <w:top w:val="nil"/>
              <w:left w:val="nil"/>
              <w:bottom w:val="single" w:color="auto" w:sz="4" w:space="0"/>
              <w:right w:val="single" w:color="auto" w:sz="4" w:space="0"/>
            </w:tcBorders>
            <w:vAlign w:val="center"/>
          </w:tcPr>
          <w:p w14:paraId="61775D4B">
            <w:pPr>
              <w:pStyle w:val="106"/>
              <w:snapToGrid w:val="0"/>
              <w:spacing w:before="31" w:beforeLines="10" w:after="31" w:afterLines="10" w:line="300" w:lineRule="exact"/>
              <w:ind w:left="-112" w:right="-112"/>
              <w:rPr>
                <w:sz w:val="20"/>
              </w:rPr>
            </w:pPr>
            <w:r>
              <w:rPr>
                <w:rFonts w:hint="eastAsia"/>
                <w:sz w:val="20"/>
              </w:rPr>
              <w:t>河流</w:t>
            </w:r>
          </w:p>
        </w:tc>
      </w:tr>
      <w:tr w14:paraId="4CB1F0BB">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08D16C2C">
            <w:pPr>
              <w:pStyle w:val="106"/>
              <w:snapToGrid w:val="0"/>
              <w:spacing w:before="31" w:beforeLines="10" w:after="31" w:afterLines="10" w:line="300" w:lineRule="exact"/>
              <w:ind w:left="-112" w:right="-112"/>
              <w:rPr>
                <w:sz w:val="20"/>
              </w:rPr>
            </w:pPr>
            <w:r>
              <w:rPr>
                <w:rFonts w:hint="eastAsia"/>
                <w:sz w:val="20"/>
              </w:rPr>
              <w:t>13</w:t>
            </w:r>
          </w:p>
        </w:tc>
        <w:tc>
          <w:tcPr>
            <w:tcW w:w="371" w:type="pct"/>
            <w:tcBorders>
              <w:top w:val="nil"/>
              <w:left w:val="nil"/>
              <w:bottom w:val="single" w:color="auto" w:sz="4" w:space="0"/>
              <w:right w:val="single" w:color="auto" w:sz="4" w:space="0"/>
            </w:tcBorders>
            <w:vAlign w:val="center"/>
          </w:tcPr>
          <w:p w14:paraId="60C76AA1">
            <w:pPr>
              <w:pStyle w:val="106"/>
              <w:snapToGrid w:val="0"/>
              <w:spacing w:before="31" w:beforeLines="10" w:after="31" w:afterLines="10" w:line="300" w:lineRule="exact"/>
              <w:ind w:left="-112" w:right="-112"/>
              <w:rPr>
                <w:sz w:val="20"/>
              </w:rPr>
            </w:pPr>
            <w:r>
              <w:rPr>
                <w:rFonts w:hint="eastAsia"/>
                <w:sz w:val="20"/>
              </w:rPr>
              <w:t>襄阳市</w:t>
            </w:r>
          </w:p>
        </w:tc>
        <w:tc>
          <w:tcPr>
            <w:tcW w:w="826" w:type="pct"/>
            <w:tcBorders>
              <w:top w:val="nil"/>
              <w:left w:val="nil"/>
              <w:bottom w:val="single" w:color="auto" w:sz="4" w:space="0"/>
              <w:right w:val="single" w:color="auto" w:sz="4" w:space="0"/>
            </w:tcBorders>
            <w:vAlign w:val="center"/>
          </w:tcPr>
          <w:p w14:paraId="0385B914">
            <w:pPr>
              <w:pStyle w:val="106"/>
              <w:snapToGrid w:val="0"/>
              <w:spacing w:before="31" w:beforeLines="10" w:after="31" w:afterLines="10" w:line="300" w:lineRule="exact"/>
              <w:ind w:left="-112" w:right="-112"/>
              <w:rPr>
                <w:sz w:val="20"/>
              </w:rPr>
            </w:pPr>
            <w:r>
              <w:rPr>
                <w:rFonts w:hint="eastAsia"/>
                <w:sz w:val="20"/>
              </w:rPr>
              <w:t>枣阳市</w:t>
            </w:r>
          </w:p>
        </w:tc>
        <w:tc>
          <w:tcPr>
            <w:tcW w:w="2256" w:type="pct"/>
            <w:tcBorders>
              <w:top w:val="nil"/>
              <w:left w:val="nil"/>
              <w:bottom w:val="single" w:color="auto" w:sz="4" w:space="0"/>
              <w:right w:val="single" w:color="auto" w:sz="4" w:space="0"/>
            </w:tcBorders>
            <w:vAlign w:val="center"/>
          </w:tcPr>
          <w:p w14:paraId="557EAF46">
            <w:pPr>
              <w:pStyle w:val="106"/>
              <w:snapToGrid w:val="0"/>
              <w:spacing w:before="31" w:beforeLines="10" w:after="31" w:afterLines="10" w:line="300" w:lineRule="exact"/>
              <w:ind w:left="-112" w:right="-112"/>
              <w:rPr>
                <w:sz w:val="20"/>
              </w:rPr>
            </w:pPr>
            <w:r>
              <w:rPr>
                <w:rFonts w:hint="eastAsia"/>
                <w:sz w:val="20"/>
              </w:rPr>
              <w:t>枣阳市北郊水库</w:t>
            </w:r>
          </w:p>
        </w:tc>
        <w:tc>
          <w:tcPr>
            <w:tcW w:w="600" w:type="pct"/>
            <w:tcBorders>
              <w:top w:val="nil"/>
              <w:left w:val="nil"/>
              <w:bottom w:val="single" w:color="auto" w:sz="4" w:space="0"/>
              <w:right w:val="single" w:color="auto" w:sz="4" w:space="0"/>
            </w:tcBorders>
            <w:vAlign w:val="center"/>
          </w:tcPr>
          <w:p w14:paraId="3C3AFCA4">
            <w:pPr>
              <w:pStyle w:val="106"/>
              <w:snapToGrid w:val="0"/>
              <w:spacing w:before="31" w:beforeLines="10" w:after="31" w:afterLines="10" w:line="300" w:lineRule="exact"/>
              <w:ind w:left="-112" w:right="-112"/>
              <w:rPr>
                <w:sz w:val="20"/>
              </w:rPr>
            </w:pPr>
            <w:r>
              <w:rPr>
                <w:rFonts w:hint="eastAsia"/>
                <w:sz w:val="20"/>
              </w:rPr>
              <w:t>北郊水库</w:t>
            </w:r>
          </w:p>
        </w:tc>
        <w:tc>
          <w:tcPr>
            <w:tcW w:w="715" w:type="pct"/>
            <w:tcBorders>
              <w:top w:val="nil"/>
              <w:left w:val="nil"/>
              <w:bottom w:val="single" w:color="auto" w:sz="4" w:space="0"/>
              <w:right w:val="single" w:color="auto" w:sz="4" w:space="0"/>
            </w:tcBorders>
            <w:vAlign w:val="center"/>
          </w:tcPr>
          <w:p w14:paraId="3A69E752">
            <w:pPr>
              <w:pStyle w:val="106"/>
              <w:snapToGrid w:val="0"/>
              <w:spacing w:before="31" w:beforeLines="10" w:after="31" w:afterLines="10" w:line="300" w:lineRule="exact"/>
              <w:ind w:left="-112" w:right="-112"/>
              <w:rPr>
                <w:sz w:val="20"/>
              </w:rPr>
            </w:pPr>
            <w:r>
              <w:rPr>
                <w:rFonts w:hint="eastAsia"/>
                <w:sz w:val="20"/>
              </w:rPr>
              <w:t>水库</w:t>
            </w:r>
          </w:p>
        </w:tc>
      </w:tr>
      <w:tr w14:paraId="50EB3113">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33B29191">
            <w:pPr>
              <w:pStyle w:val="106"/>
              <w:snapToGrid w:val="0"/>
              <w:spacing w:before="31" w:beforeLines="10" w:after="31" w:afterLines="10" w:line="300" w:lineRule="exact"/>
              <w:ind w:left="-112" w:right="-112"/>
              <w:rPr>
                <w:sz w:val="20"/>
              </w:rPr>
            </w:pPr>
            <w:r>
              <w:rPr>
                <w:rFonts w:hint="eastAsia"/>
                <w:sz w:val="20"/>
              </w:rPr>
              <w:t>14</w:t>
            </w:r>
          </w:p>
        </w:tc>
        <w:tc>
          <w:tcPr>
            <w:tcW w:w="371" w:type="pct"/>
            <w:tcBorders>
              <w:top w:val="nil"/>
              <w:left w:val="nil"/>
              <w:bottom w:val="single" w:color="auto" w:sz="4" w:space="0"/>
              <w:right w:val="single" w:color="auto" w:sz="4" w:space="0"/>
            </w:tcBorders>
            <w:vAlign w:val="center"/>
          </w:tcPr>
          <w:p w14:paraId="7FF90274">
            <w:pPr>
              <w:pStyle w:val="106"/>
              <w:snapToGrid w:val="0"/>
              <w:spacing w:before="31" w:beforeLines="10" w:after="31" w:afterLines="10" w:line="300" w:lineRule="exact"/>
              <w:ind w:left="-112" w:right="-112"/>
              <w:rPr>
                <w:sz w:val="20"/>
              </w:rPr>
            </w:pPr>
            <w:r>
              <w:rPr>
                <w:rFonts w:hint="eastAsia"/>
                <w:sz w:val="20"/>
              </w:rPr>
              <w:t>襄阳市</w:t>
            </w:r>
          </w:p>
        </w:tc>
        <w:tc>
          <w:tcPr>
            <w:tcW w:w="826" w:type="pct"/>
            <w:tcBorders>
              <w:top w:val="nil"/>
              <w:left w:val="nil"/>
              <w:bottom w:val="single" w:color="auto" w:sz="4" w:space="0"/>
              <w:right w:val="single" w:color="auto" w:sz="4" w:space="0"/>
            </w:tcBorders>
            <w:vAlign w:val="center"/>
          </w:tcPr>
          <w:p w14:paraId="5F7BE779">
            <w:pPr>
              <w:pStyle w:val="106"/>
              <w:snapToGrid w:val="0"/>
              <w:spacing w:before="31" w:beforeLines="10" w:after="31" w:afterLines="10" w:line="300" w:lineRule="exact"/>
              <w:ind w:left="-112" w:right="-112"/>
              <w:rPr>
                <w:sz w:val="20"/>
              </w:rPr>
            </w:pPr>
            <w:r>
              <w:rPr>
                <w:rFonts w:hint="eastAsia"/>
                <w:sz w:val="20"/>
              </w:rPr>
              <w:t>枣阳市</w:t>
            </w:r>
          </w:p>
        </w:tc>
        <w:tc>
          <w:tcPr>
            <w:tcW w:w="2256" w:type="pct"/>
            <w:tcBorders>
              <w:top w:val="nil"/>
              <w:left w:val="nil"/>
              <w:bottom w:val="single" w:color="auto" w:sz="4" w:space="0"/>
              <w:right w:val="single" w:color="auto" w:sz="4" w:space="0"/>
            </w:tcBorders>
            <w:vAlign w:val="center"/>
          </w:tcPr>
          <w:p w14:paraId="712AD502">
            <w:pPr>
              <w:pStyle w:val="106"/>
              <w:snapToGrid w:val="0"/>
              <w:spacing w:before="31" w:beforeLines="10" w:after="31" w:afterLines="10" w:line="300" w:lineRule="exact"/>
              <w:ind w:left="-112" w:right="-112"/>
              <w:rPr>
                <w:sz w:val="20"/>
              </w:rPr>
            </w:pPr>
            <w:r>
              <w:rPr>
                <w:rFonts w:hint="eastAsia"/>
                <w:sz w:val="20"/>
              </w:rPr>
              <w:t>枣阳市刘桥水库</w:t>
            </w:r>
          </w:p>
        </w:tc>
        <w:tc>
          <w:tcPr>
            <w:tcW w:w="600" w:type="pct"/>
            <w:tcBorders>
              <w:top w:val="nil"/>
              <w:left w:val="nil"/>
              <w:bottom w:val="single" w:color="auto" w:sz="4" w:space="0"/>
              <w:right w:val="single" w:color="auto" w:sz="4" w:space="0"/>
            </w:tcBorders>
            <w:vAlign w:val="center"/>
          </w:tcPr>
          <w:p w14:paraId="3A8C095A">
            <w:pPr>
              <w:pStyle w:val="106"/>
              <w:snapToGrid w:val="0"/>
              <w:spacing w:before="31" w:beforeLines="10" w:after="31" w:afterLines="10" w:line="300" w:lineRule="exact"/>
              <w:ind w:left="-112" w:right="-112"/>
              <w:rPr>
                <w:sz w:val="20"/>
              </w:rPr>
            </w:pPr>
            <w:r>
              <w:rPr>
                <w:rFonts w:hint="eastAsia"/>
                <w:sz w:val="20"/>
              </w:rPr>
              <w:t>刘桥水库</w:t>
            </w:r>
          </w:p>
        </w:tc>
        <w:tc>
          <w:tcPr>
            <w:tcW w:w="715" w:type="pct"/>
            <w:tcBorders>
              <w:top w:val="nil"/>
              <w:left w:val="nil"/>
              <w:bottom w:val="single" w:color="auto" w:sz="4" w:space="0"/>
              <w:right w:val="single" w:color="auto" w:sz="4" w:space="0"/>
            </w:tcBorders>
            <w:vAlign w:val="center"/>
          </w:tcPr>
          <w:p w14:paraId="27433513">
            <w:pPr>
              <w:pStyle w:val="106"/>
              <w:snapToGrid w:val="0"/>
              <w:spacing w:before="31" w:beforeLines="10" w:after="31" w:afterLines="10" w:line="300" w:lineRule="exact"/>
              <w:ind w:left="-112" w:right="-112"/>
              <w:rPr>
                <w:sz w:val="20"/>
              </w:rPr>
            </w:pPr>
            <w:r>
              <w:rPr>
                <w:rFonts w:hint="eastAsia"/>
                <w:sz w:val="20"/>
              </w:rPr>
              <w:t>水库</w:t>
            </w:r>
          </w:p>
        </w:tc>
      </w:tr>
      <w:tr w14:paraId="3D2A9594">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1C72C905">
            <w:pPr>
              <w:pStyle w:val="106"/>
              <w:snapToGrid w:val="0"/>
              <w:spacing w:before="31" w:beforeLines="10" w:after="31" w:afterLines="10" w:line="300" w:lineRule="exact"/>
              <w:ind w:left="-112" w:right="-112"/>
              <w:rPr>
                <w:sz w:val="20"/>
              </w:rPr>
            </w:pPr>
            <w:r>
              <w:rPr>
                <w:rFonts w:hint="eastAsia"/>
                <w:sz w:val="20"/>
              </w:rPr>
              <w:t>15</w:t>
            </w:r>
          </w:p>
        </w:tc>
        <w:tc>
          <w:tcPr>
            <w:tcW w:w="371" w:type="pct"/>
            <w:tcBorders>
              <w:top w:val="nil"/>
              <w:left w:val="nil"/>
              <w:bottom w:val="single" w:color="auto" w:sz="4" w:space="0"/>
              <w:right w:val="single" w:color="auto" w:sz="4" w:space="0"/>
            </w:tcBorders>
            <w:vAlign w:val="center"/>
          </w:tcPr>
          <w:p w14:paraId="52BEF7D5">
            <w:pPr>
              <w:pStyle w:val="106"/>
              <w:snapToGrid w:val="0"/>
              <w:spacing w:before="31" w:beforeLines="10" w:after="31" w:afterLines="10" w:line="300" w:lineRule="exact"/>
              <w:ind w:left="-112" w:right="-112"/>
              <w:rPr>
                <w:sz w:val="20"/>
              </w:rPr>
            </w:pPr>
            <w:r>
              <w:rPr>
                <w:rFonts w:hint="eastAsia"/>
                <w:sz w:val="20"/>
              </w:rPr>
              <w:t>襄阳市</w:t>
            </w:r>
          </w:p>
        </w:tc>
        <w:tc>
          <w:tcPr>
            <w:tcW w:w="826" w:type="pct"/>
            <w:tcBorders>
              <w:top w:val="nil"/>
              <w:left w:val="nil"/>
              <w:bottom w:val="single" w:color="auto" w:sz="4" w:space="0"/>
              <w:right w:val="single" w:color="auto" w:sz="4" w:space="0"/>
            </w:tcBorders>
            <w:vAlign w:val="center"/>
          </w:tcPr>
          <w:p w14:paraId="061B7CE5">
            <w:pPr>
              <w:pStyle w:val="106"/>
              <w:snapToGrid w:val="0"/>
              <w:spacing w:before="31" w:beforeLines="10" w:after="31" w:afterLines="10" w:line="300" w:lineRule="exact"/>
              <w:ind w:left="-112" w:right="-112"/>
              <w:rPr>
                <w:sz w:val="20"/>
              </w:rPr>
            </w:pPr>
            <w:r>
              <w:rPr>
                <w:rFonts w:hint="eastAsia"/>
                <w:sz w:val="20"/>
              </w:rPr>
              <w:t>宜城市</w:t>
            </w:r>
          </w:p>
        </w:tc>
        <w:tc>
          <w:tcPr>
            <w:tcW w:w="2256" w:type="pct"/>
            <w:tcBorders>
              <w:top w:val="nil"/>
              <w:left w:val="nil"/>
              <w:bottom w:val="single" w:color="auto" w:sz="4" w:space="0"/>
              <w:right w:val="single" w:color="auto" w:sz="4" w:space="0"/>
            </w:tcBorders>
            <w:vAlign w:val="center"/>
          </w:tcPr>
          <w:p w14:paraId="134E8B0D">
            <w:pPr>
              <w:pStyle w:val="106"/>
              <w:snapToGrid w:val="0"/>
              <w:spacing w:before="31" w:beforeLines="10" w:after="31" w:afterLines="10" w:line="300" w:lineRule="exact"/>
              <w:ind w:left="-112" w:right="-112"/>
              <w:rPr>
                <w:sz w:val="20"/>
              </w:rPr>
            </w:pPr>
            <w:r>
              <w:rPr>
                <w:rFonts w:hint="eastAsia"/>
                <w:sz w:val="20"/>
              </w:rPr>
              <w:t>宜城水厂水源地</w:t>
            </w:r>
          </w:p>
        </w:tc>
        <w:tc>
          <w:tcPr>
            <w:tcW w:w="600" w:type="pct"/>
            <w:tcBorders>
              <w:top w:val="nil"/>
              <w:left w:val="nil"/>
              <w:bottom w:val="single" w:color="auto" w:sz="4" w:space="0"/>
              <w:right w:val="single" w:color="auto" w:sz="4" w:space="0"/>
            </w:tcBorders>
            <w:vAlign w:val="center"/>
          </w:tcPr>
          <w:p w14:paraId="5DB4BB6B">
            <w:pPr>
              <w:pStyle w:val="106"/>
              <w:snapToGrid w:val="0"/>
              <w:spacing w:before="31" w:beforeLines="10" w:after="31" w:afterLines="10" w:line="300" w:lineRule="exact"/>
              <w:ind w:left="-112" w:right="-112"/>
              <w:rPr>
                <w:sz w:val="20"/>
              </w:rPr>
            </w:pPr>
            <w:r>
              <w:rPr>
                <w:rFonts w:hint="eastAsia"/>
                <w:sz w:val="20"/>
              </w:rPr>
              <w:t>汉江</w:t>
            </w:r>
          </w:p>
        </w:tc>
        <w:tc>
          <w:tcPr>
            <w:tcW w:w="715" w:type="pct"/>
            <w:tcBorders>
              <w:top w:val="nil"/>
              <w:left w:val="nil"/>
              <w:bottom w:val="single" w:color="auto" w:sz="4" w:space="0"/>
              <w:right w:val="single" w:color="auto" w:sz="4" w:space="0"/>
            </w:tcBorders>
            <w:vAlign w:val="center"/>
          </w:tcPr>
          <w:p w14:paraId="1F5A8E79">
            <w:pPr>
              <w:pStyle w:val="106"/>
              <w:snapToGrid w:val="0"/>
              <w:spacing w:before="31" w:beforeLines="10" w:after="31" w:afterLines="10" w:line="300" w:lineRule="exact"/>
              <w:ind w:left="-112" w:right="-112"/>
              <w:rPr>
                <w:sz w:val="20"/>
              </w:rPr>
            </w:pPr>
            <w:r>
              <w:rPr>
                <w:rFonts w:hint="eastAsia"/>
                <w:sz w:val="20"/>
              </w:rPr>
              <w:t>河流</w:t>
            </w:r>
          </w:p>
        </w:tc>
      </w:tr>
      <w:tr w14:paraId="23BF60F0">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07808572">
            <w:pPr>
              <w:pStyle w:val="106"/>
              <w:snapToGrid w:val="0"/>
              <w:spacing w:before="31" w:beforeLines="10" w:after="31" w:afterLines="10" w:line="300" w:lineRule="exact"/>
              <w:ind w:left="-112" w:right="-112"/>
              <w:rPr>
                <w:sz w:val="20"/>
              </w:rPr>
            </w:pPr>
            <w:r>
              <w:rPr>
                <w:rFonts w:hint="eastAsia"/>
                <w:sz w:val="20"/>
              </w:rPr>
              <w:t>16</w:t>
            </w:r>
          </w:p>
        </w:tc>
        <w:tc>
          <w:tcPr>
            <w:tcW w:w="371" w:type="pct"/>
            <w:tcBorders>
              <w:top w:val="nil"/>
              <w:left w:val="nil"/>
              <w:bottom w:val="single" w:color="auto" w:sz="4" w:space="0"/>
              <w:right w:val="single" w:color="auto" w:sz="4" w:space="0"/>
            </w:tcBorders>
            <w:vAlign w:val="center"/>
          </w:tcPr>
          <w:p w14:paraId="1F377E38">
            <w:pPr>
              <w:pStyle w:val="106"/>
              <w:snapToGrid w:val="0"/>
              <w:spacing w:before="31" w:beforeLines="10" w:after="31" w:afterLines="10" w:line="300" w:lineRule="exact"/>
              <w:ind w:left="-112" w:right="-112"/>
              <w:rPr>
                <w:sz w:val="20"/>
              </w:rPr>
            </w:pPr>
            <w:r>
              <w:rPr>
                <w:rFonts w:hint="eastAsia"/>
                <w:sz w:val="20"/>
              </w:rPr>
              <w:t>襄阳市</w:t>
            </w:r>
          </w:p>
        </w:tc>
        <w:tc>
          <w:tcPr>
            <w:tcW w:w="826" w:type="pct"/>
            <w:tcBorders>
              <w:top w:val="nil"/>
              <w:left w:val="nil"/>
              <w:bottom w:val="single" w:color="auto" w:sz="4" w:space="0"/>
              <w:right w:val="single" w:color="auto" w:sz="4" w:space="0"/>
            </w:tcBorders>
            <w:vAlign w:val="center"/>
          </w:tcPr>
          <w:p w14:paraId="17ED830F">
            <w:pPr>
              <w:pStyle w:val="106"/>
              <w:snapToGrid w:val="0"/>
              <w:spacing w:before="31" w:beforeLines="10" w:after="31" w:afterLines="10" w:line="300" w:lineRule="exact"/>
              <w:ind w:left="-112" w:right="-112"/>
              <w:rPr>
                <w:sz w:val="20"/>
              </w:rPr>
            </w:pPr>
            <w:r>
              <w:rPr>
                <w:rFonts w:hint="eastAsia"/>
                <w:sz w:val="20"/>
              </w:rPr>
              <w:t>南漳县</w:t>
            </w:r>
          </w:p>
        </w:tc>
        <w:tc>
          <w:tcPr>
            <w:tcW w:w="2256" w:type="pct"/>
            <w:tcBorders>
              <w:top w:val="nil"/>
              <w:left w:val="nil"/>
              <w:bottom w:val="single" w:color="auto" w:sz="4" w:space="0"/>
              <w:right w:val="single" w:color="auto" w:sz="4" w:space="0"/>
            </w:tcBorders>
            <w:vAlign w:val="center"/>
          </w:tcPr>
          <w:p w14:paraId="02B26B57">
            <w:pPr>
              <w:pStyle w:val="106"/>
              <w:snapToGrid w:val="0"/>
              <w:spacing w:before="31" w:beforeLines="10" w:after="31" w:afterLines="10" w:line="300" w:lineRule="exact"/>
              <w:ind w:left="-112" w:right="-112"/>
              <w:rPr>
                <w:sz w:val="20"/>
              </w:rPr>
            </w:pPr>
            <w:r>
              <w:rPr>
                <w:rFonts w:hint="eastAsia"/>
                <w:sz w:val="20"/>
              </w:rPr>
              <w:t>南漳县三道河水库</w:t>
            </w:r>
          </w:p>
        </w:tc>
        <w:tc>
          <w:tcPr>
            <w:tcW w:w="600" w:type="pct"/>
            <w:tcBorders>
              <w:top w:val="nil"/>
              <w:left w:val="nil"/>
              <w:bottom w:val="single" w:color="auto" w:sz="4" w:space="0"/>
              <w:right w:val="single" w:color="auto" w:sz="4" w:space="0"/>
            </w:tcBorders>
            <w:vAlign w:val="center"/>
          </w:tcPr>
          <w:p w14:paraId="36AD79EB">
            <w:pPr>
              <w:pStyle w:val="106"/>
              <w:snapToGrid w:val="0"/>
              <w:spacing w:before="31" w:beforeLines="10" w:after="31" w:afterLines="10" w:line="300" w:lineRule="exact"/>
              <w:ind w:left="-112" w:right="-112"/>
              <w:rPr>
                <w:sz w:val="20"/>
              </w:rPr>
            </w:pPr>
            <w:r>
              <w:rPr>
                <w:rFonts w:hint="eastAsia"/>
                <w:sz w:val="20"/>
              </w:rPr>
              <w:t>三道河水库</w:t>
            </w:r>
          </w:p>
        </w:tc>
        <w:tc>
          <w:tcPr>
            <w:tcW w:w="715" w:type="pct"/>
            <w:tcBorders>
              <w:top w:val="nil"/>
              <w:left w:val="nil"/>
              <w:bottom w:val="single" w:color="auto" w:sz="4" w:space="0"/>
              <w:right w:val="single" w:color="auto" w:sz="4" w:space="0"/>
            </w:tcBorders>
            <w:vAlign w:val="center"/>
          </w:tcPr>
          <w:p w14:paraId="652E03B7">
            <w:pPr>
              <w:pStyle w:val="106"/>
              <w:snapToGrid w:val="0"/>
              <w:spacing w:before="31" w:beforeLines="10" w:after="31" w:afterLines="10" w:line="300" w:lineRule="exact"/>
              <w:ind w:left="-112" w:right="-112"/>
              <w:rPr>
                <w:sz w:val="20"/>
              </w:rPr>
            </w:pPr>
            <w:r>
              <w:rPr>
                <w:rFonts w:hint="eastAsia"/>
                <w:sz w:val="20"/>
              </w:rPr>
              <w:t>水库</w:t>
            </w:r>
          </w:p>
        </w:tc>
      </w:tr>
      <w:tr w14:paraId="2C96CDE9">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7A76EA0E">
            <w:pPr>
              <w:pStyle w:val="106"/>
              <w:snapToGrid w:val="0"/>
              <w:spacing w:before="31" w:beforeLines="10" w:after="31" w:afterLines="10" w:line="300" w:lineRule="exact"/>
              <w:ind w:left="-112" w:right="-112"/>
              <w:rPr>
                <w:sz w:val="20"/>
              </w:rPr>
            </w:pPr>
            <w:r>
              <w:rPr>
                <w:rFonts w:hint="eastAsia"/>
                <w:sz w:val="20"/>
              </w:rPr>
              <w:t>17</w:t>
            </w:r>
          </w:p>
        </w:tc>
        <w:tc>
          <w:tcPr>
            <w:tcW w:w="371" w:type="pct"/>
            <w:tcBorders>
              <w:top w:val="nil"/>
              <w:left w:val="nil"/>
              <w:bottom w:val="single" w:color="auto" w:sz="4" w:space="0"/>
              <w:right w:val="single" w:color="auto" w:sz="4" w:space="0"/>
            </w:tcBorders>
            <w:vAlign w:val="center"/>
          </w:tcPr>
          <w:p w14:paraId="24B8C4ED">
            <w:pPr>
              <w:pStyle w:val="106"/>
              <w:snapToGrid w:val="0"/>
              <w:spacing w:before="31" w:beforeLines="10" w:after="31" w:afterLines="10" w:line="300" w:lineRule="exact"/>
              <w:ind w:left="-112" w:right="-112"/>
              <w:rPr>
                <w:sz w:val="20"/>
              </w:rPr>
            </w:pPr>
            <w:r>
              <w:rPr>
                <w:rFonts w:hint="eastAsia"/>
                <w:sz w:val="20"/>
              </w:rPr>
              <w:t>襄阳市</w:t>
            </w:r>
          </w:p>
        </w:tc>
        <w:tc>
          <w:tcPr>
            <w:tcW w:w="826" w:type="pct"/>
            <w:tcBorders>
              <w:top w:val="nil"/>
              <w:left w:val="nil"/>
              <w:bottom w:val="single" w:color="auto" w:sz="4" w:space="0"/>
              <w:right w:val="single" w:color="auto" w:sz="4" w:space="0"/>
            </w:tcBorders>
            <w:vAlign w:val="center"/>
          </w:tcPr>
          <w:p w14:paraId="7F5D8963">
            <w:pPr>
              <w:pStyle w:val="106"/>
              <w:snapToGrid w:val="0"/>
              <w:spacing w:before="31" w:beforeLines="10" w:after="31" w:afterLines="10" w:line="300" w:lineRule="exact"/>
              <w:ind w:left="-112" w:right="-112"/>
              <w:rPr>
                <w:sz w:val="20"/>
              </w:rPr>
            </w:pPr>
            <w:r>
              <w:rPr>
                <w:rFonts w:hint="eastAsia"/>
                <w:sz w:val="20"/>
              </w:rPr>
              <w:t>谷城县</w:t>
            </w:r>
          </w:p>
        </w:tc>
        <w:tc>
          <w:tcPr>
            <w:tcW w:w="2256" w:type="pct"/>
            <w:tcBorders>
              <w:top w:val="nil"/>
              <w:left w:val="nil"/>
              <w:bottom w:val="single" w:color="auto" w:sz="4" w:space="0"/>
              <w:right w:val="single" w:color="auto" w:sz="4" w:space="0"/>
            </w:tcBorders>
            <w:vAlign w:val="center"/>
          </w:tcPr>
          <w:p w14:paraId="048FB9A8">
            <w:pPr>
              <w:pStyle w:val="106"/>
              <w:snapToGrid w:val="0"/>
              <w:spacing w:before="31" w:beforeLines="10" w:after="31" w:afterLines="10" w:line="300" w:lineRule="exact"/>
              <w:ind w:left="-112" w:right="-112"/>
              <w:rPr>
                <w:sz w:val="20"/>
              </w:rPr>
            </w:pPr>
            <w:r>
              <w:rPr>
                <w:rFonts w:hint="eastAsia"/>
                <w:sz w:val="20"/>
              </w:rPr>
              <w:t>谷城县三水厂水源地</w:t>
            </w:r>
          </w:p>
        </w:tc>
        <w:tc>
          <w:tcPr>
            <w:tcW w:w="600" w:type="pct"/>
            <w:tcBorders>
              <w:top w:val="nil"/>
              <w:left w:val="nil"/>
              <w:bottom w:val="single" w:color="auto" w:sz="4" w:space="0"/>
              <w:right w:val="single" w:color="auto" w:sz="4" w:space="0"/>
            </w:tcBorders>
            <w:vAlign w:val="center"/>
          </w:tcPr>
          <w:p w14:paraId="6436C2C3">
            <w:pPr>
              <w:pStyle w:val="106"/>
              <w:snapToGrid w:val="0"/>
              <w:spacing w:before="31" w:beforeLines="10" w:after="31" w:afterLines="10" w:line="300" w:lineRule="exact"/>
              <w:ind w:left="-112" w:right="-112"/>
              <w:rPr>
                <w:sz w:val="20"/>
              </w:rPr>
            </w:pPr>
            <w:r>
              <w:rPr>
                <w:rFonts w:hint="eastAsia"/>
                <w:sz w:val="20"/>
              </w:rPr>
              <w:t>汉江</w:t>
            </w:r>
          </w:p>
        </w:tc>
        <w:tc>
          <w:tcPr>
            <w:tcW w:w="715" w:type="pct"/>
            <w:tcBorders>
              <w:top w:val="nil"/>
              <w:left w:val="nil"/>
              <w:bottom w:val="single" w:color="auto" w:sz="4" w:space="0"/>
              <w:right w:val="single" w:color="auto" w:sz="4" w:space="0"/>
            </w:tcBorders>
            <w:vAlign w:val="center"/>
          </w:tcPr>
          <w:p w14:paraId="18CECB1C">
            <w:pPr>
              <w:pStyle w:val="106"/>
              <w:snapToGrid w:val="0"/>
              <w:spacing w:before="31" w:beforeLines="10" w:after="31" w:afterLines="10" w:line="300" w:lineRule="exact"/>
              <w:ind w:left="-112" w:right="-112"/>
              <w:rPr>
                <w:sz w:val="20"/>
              </w:rPr>
            </w:pPr>
            <w:r>
              <w:rPr>
                <w:rFonts w:hint="eastAsia"/>
                <w:sz w:val="20"/>
              </w:rPr>
              <w:t>河流</w:t>
            </w:r>
          </w:p>
        </w:tc>
      </w:tr>
      <w:tr w14:paraId="65F2B85E">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63AAD53F">
            <w:pPr>
              <w:pStyle w:val="106"/>
              <w:snapToGrid w:val="0"/>
              <w:spacing w:before="31" w:beforeLines="10" w:after="31" w:afterLines="10" w:line="300" w:lineRule="exact"/>
              <w:ind w:left="-112" w:right="-112"/>
              <w:rPr>
                <w:sz w:val="20"/>
              </w:rPr>
            </w:pPr>
            <w:r>
              <w:rPr>
                <w:rFonts w:hint="eastAsia"/>
                <w:sz w:val="20"/>
              </w:rPr>
              <w:t>18</w:t>
            </w:r>
          </w:p>
        </w:tc>
        <w:tc>
          <w:tcPr>
            <w:tcW w:w="371" w:type="pct"/>
            <w:tcBorders>
              <w:top w:val="nil"/>
              <w:left w:val="nil"/>
              <w:bottom w:val="single" w:color="auto" w:sz="4" w:space="0"/>
              <w:right w:val="single" w:color="auto" w:sz="4" w:space="0"/>
            </w:tcBorders>
            <w:vAlign w:val="center"/>
          </w:tcPr>
          <w:p w14:paraId="6AD058D3">
            <w:pPr>
              <w:pStyle w:val="106"/>
              <w:snapToGrid w:val="0"/>
              <w:spacing w:before="31" w:beforeLines="10" w:after="31" w:afterLines="10" w:line="300" w:lineRule="exact"/>
              <w:ind w:left="-112" w:right="-112"/>
              <w:rPr>
                <w:sz w:val="20"/>
              </w:rPr>
            </w:pPr>
            <w:r>
              <w:rPr>
                <w:rFonts w:hint="eastAsia"/>
                <w:sz w:val="20"/>
              </w:rPr>
              <w:t>襄阳市</w:t>
            </w:r>
          </w:p>
        </w:tc>
        <w:tc>
          <w:tcPr>
            <w:tcW w:w="826" w:type="pct"/>
            <w:tcBorders>
              <w:top w:val="nil"/>
              <w:left w:val="nil"/>
              <w:bottom w:val="single" w:color="auto" w:sz="4" w:space="0"/>
              <w:right w:val="single" w:color="auto" w:sz="4" w:space="0"/>
            </w:tcBorders>
            <w:vAlign w:val="center"/>
          </w:tcPr>
          <w:p w14:paraId="0474FEC2">
            <w:pPr>
              <w:pStyle w:val="106"/>
              <w:snapToGrid w:val="0"/>
              <w:spacing w:before="31" w:beforeLines="10" w:after="31" w:afterLines="10" w:line="300" w:lineRule="exact"/>
              <w:ind w:left="-112" w:right="-112"/>
              <w:rPr>
                <w:sz w:val="20"/>
              </w:rPr>
            </w:pPr>
            <w:r>
              <w:rPr>
                <w:rFonts w:hint="eastAsia"/>
                <w:sz w:val="20"/>
              </w:rPr>
              <w:t>保康县</w:t>
            </w:r>
          </w:p>
        </w:tc>
        <w:tc>
          <w:tcPr>
            <w:tcW w:w="2256" w:type="pct"/>
            <w:tcBorders>
              <w:top w:val="nil"/>
              <w:left w:val="nil"/>
              <w:bottom w:val="single" w:color="auto" w:sz="4" w:space="0"/>
              <w:right w:val="single" w:color="auto" w:sz="4" w:space="0"/>
            </w:tcBorders>
            <w:vAlign w:val="center"/>
          </w:tcPr>
          <w:p w14:paraId="5441A3D5">
            <w:pPr>
              <w:pStyle w:val="106"/>
              <w:snapToGrid w:val="0"/>
              <w:spacing w:before="31" w:beforeLines="10" w:after="31" w:afterLines="10" w:line="300" w:lineRule="exact"/>
              <w:ind w:left="-112" w:right="-112"/>
              <w:rPr>
                <w:sz w:val="20"/>
              </w:rPr>
            </w:pPr>
            <w:r>
              <w:rPr>
                <w:rFonts w:hint="eastAsia"/>
                <w:sz w:val="20"/>
              </w:rPr>
              <w:t>保康县云溪沟水厂水源地</w:t>
            </w:r>
          </w:p>
        </w:tc>
        <w:tc>
          <w:tcPr>
            <w:tcW w:w="600" w:type="pct"/>
            <w:tcBorders>
              <w:top w:val="nil"/>
              <w:left w:val="nil"/>
              <w:bottom w:val="single" w:color="auto" w:sz="4" w:space="0"/>
              <w:right w:val="single" w:color="auto" w:sz="4" w:space="0"/>
            </w:tcBorders>
            <w:vAlign w:val="center"/>
          </w:tcPr>
          <w:p w14:paraId="4F92F73A">
            <w:pPr>
              <w:pStyle w:val="106"/>
              <w:snapToGrid w:val="0"/>
              <w:spacing w:before="31" w:beforeLines="10" w:after="31" w:afterLines="10" w:line="300" w:lineRule="exact"/>
              <w:ind w:left="-112" w:right="-112"/>
              <w:rPr>
                <w:sz w:val="20"/>
              </w:rPr>
            </w:pPr>
            <w:r>
              <w:rPr>
                <w:rFonts w:hint="eastAsia"/>
                <w:sz w:val="20"/>
              </w:rPr>
              <w:t>清溪河</w:t>
            </w:r>
          </w:p>
        </w:tc>
        <w:tc>
          <w:tcPr>
            <w:tcW w:w="715" w:type="pct"/>
            <w:tcBorders>
              <w:top w:val="nil"/>
              <w:left w:val="nil"/>
              <w:bottom w:val="single" w:color="auto" w:sz="4" w:space="0"/>
              <w:right w:val="single" w:color="auto" w:sz="4" w:space="0"/>
            </w:tcBorders>
            <w:vAlign w:val="center"/>
          </w:tcPr>
          <w:p w14:paraId="703ED3EB">
            <w:pPr>
              <w:pStyle w:val="106"/>
              <w:snapToGrid w:val="0"/>
              <w:spacing w:before="31" w:beforeLines="10" w:after="31" w:afterLines="10" w:line="300" w:lineRule="exact"/>
              <w:ind w:left="-112" w:right="-112"/>
              <w:rPr>
                <w:sz w:val="20"/>
              </w:rPr>
            </w:pPr>
            <w:r>
              <w:rPr>
                <w:rFonts w:hint="eastAsia"/>
                <w:sz w:val="20"/>
              </w:rPr>
              <w:t>河流</w:t>
            </w:r>
          </w:p>
        </w:tc>
      </w:tr>
      <w:tr w14:paraId="306E6D00">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46E0D29A">
            <w:pPr>
              <w:pStyle w:val="106"/>
              <w:snapToGrid w:val="0"/>
              <w:spacing w:before="31" w:beforeLines="10" w:after="31" w:afterLines="10" w:line="300" w:lineRule="exact"/>
              <w:ind w:left="-112" w:right="-112"/>
              <w:rPr>
                <w:sz w:val="20"/>
              </w:rPr>
            </w:pPr>
            <w:r>
              <w:rPr>
                <w:rFonts w:hint="eastAsia"/>
                <w:sz w:val="20"/>
              </w:rPr>
              <w:t>19</w:t>
            </w:r>
          </w:p>
        </w:tc>
        <w:tc>
          <w:tcPr>
            <w:tcW w:w="371" w:type="pct"/>
            <w:tcBorders>
              <w:top w:val="nil"/>
              <w:left w:val="nil"/>
              <w:bottom w:val="single" w:color="auto" w:sz="4" w:space="0"/>
              <w:right w:val="single" w:color="auto" w:sz="4" w:space="0"/>
            </w:tcBorders>
            <w:vAlign w:val="center"/>
          </w:tcPr>
          <w:p w14:paraId="43506A06">
            <w:pPr>
              <w:pStyle w:val="106"/>
              <w:snapToGrid w:val="0"/>
              <w:spacing w:before="31" w:beforeLines="10" w:after="31" w:afterLines="10" w:line="300" w:lineRule="exact"/>
              <w:ind w:left="-112" w:right="-112"/>
              <w:rPr>
                <w:sz w:val="20"/>
              </w:rPr>
            </w:pPr>
            <w:r>
              <w:rPr>
                <w:rFonts w:hint="eastAsia"/>
                <w:sz w:val="20"/>
              </w:rPr>
              <w:t>襄阳市</w:t>
            </w:r>
          </w:p>
        </w:tc>
        <w:tc>
          <w:tcPr>
            <w:tcW w:w="826" w:type="pct"/>
            <w:tcBorders>
              <w:top w:val="nil"/>
              <w:left w:val="nil"/>
              <w:bottom w:val="single" w:color="auto" w:sz="4" w:space="0"/>
              <w:right w:val="single" w:color="auto" w:sz="4" w:space="0"/>
            </w:tcBorders>
            <w:vAlign w:val="center"/>
          </w:tcPr>
          <w:p w14:paraId="5D1878F1">
            <w:pPr>
              <w:pStyle w:val="106"/>
              <w:snapToGrid w:val="0"/>
              <w:spacing w:before="31" w:beforeLines="10" w:after="31" w:afterLines="10" w:line="300" w:lineRule="exact"/>
              <w:ind w:left="-112" w:right="-112"/>
              <w:rPr>
                <w:sz w:val="20"/>
              </w:rPr>
            </w:pPr>
            <w:r>
              <w:rPr>
                <w:rFonts w:hint="eastAsia"/>
                <w:sz w:val="20"/>
              </w:rPr>
              <w:t>保康县</w:t>
            </w:r>
          </w:p>
        </w:tc>
        <w:tc>
          <w:tcPr>
            <w:tcW w:w="2256" w:type="pct"/>
            <w:tcBorders>
              <w:top w:val="nil"/>
              <w:left w:val="nil"/>
              <w:bottom w:val="single" w:color="auto" w:sz="4" w:space="0"/>
              <w:right w:val="single" w:color="auto" w:sz="4" w:space="0"/>
            </w:tcBorders>
            <w:vAlign w:val="center"/>
          </w:tcPr>
          <w:p w14:paraId="740C2485">
            <w:pPr>
              <w:pStyle w:val="106"/>
              <w:snapToGrid w:val="0"/>
              <w:spacing w:before="31" w:beforeLines="10" w:after="31" w:afterLines="10" w:line="300" w:lineRule="exact"/>
              <w:ind w:left="-112" w:right="-112"/>
              <w:rPr>
                <w:sz w:val="20"/>
              </w:rPr>
            </w:pPr>
            <w:r>
              <w:rPr>
                <w:rFonts w:hint="eastAsia"/>
                <w:sz w:val="20"/>
              </w:rPr>
              <w:t>金盘洞水库水源地</w:t>
            </w:r>
          </w:p>
        </w:tc>
        <w:tc>
          <w:tcPr>
            <w:tcW w:w="600" w:type="pct"/>
            <w:tcBorders>
              <w:top w:val="nil"/>
              <w:left w:val="nil"/>
              <w:bottom w:val="single" w:color="auto" w:sz="4" w:space="0"/>
              <w:right w:val="single" w:color="auto" w:sz="4" w:space="0"/>
            </w:tcBorders>
            <w:vAlign w:val="center"/>
          </w:tcPr>
          <w:p w14:paraId="4BBFCC97">
            <w:pPr>
              <w:pStyle w:val="106"/>
              <w:snapToGrid w:val="0"/>
              <w:spacing w:before="31" w:beforeLines="10" w:after="31" w:afterLines="10" w:line="300" w:lineRule="exact"/>
              <w:ind w:left="-112" w:right="-112"/>
              <w:rPr>
                <w:sz w:val="20"/>
              </w:rPr>
            </w:pPr>
            <w:r>
              <w:rPr>
                <w:rFonts w:hint="eastAsia"/>
                <w:sz w:val="20"/>
              </w:rPr>
              <w:t>汉江</w:t>
            </w:r>
          </w:p>
        </w:tc>
        <w:tc>
          <w:tcPr>
            <w:tcW w:w="715" w:type="pct"/>
            <w:tcBorders>
              <w:top w:val="nil"/>
              <w:left w:val="nil"/>
              <w:bottom w:val="single" w:color="auto" w:sz="4" w:space="0"/>
              <w:right w:val="single" w:color="auto" w:sz="4" w:space="0"/>
            </w:tcBorders>
            <w:vAlign w:val="center"/>
          </w:tcPr>
          <w:p w14:paraId="4BF36DFC">
            <w:pPr>
              <w:pStyle w:val="106"/>
              <w:snapToGrid w:val="0"/>
              <w:spacing w:before="31" w:beforeLines="10" w:after="31" w:afterLines="10" w:line="300" w:lineRule="exact"/>
              <w:ind w:left="-112" w:right="-112"/>
              <w:rPr>
                <w:sz w:val="20"/>
              </w:rPr>
            </w:pPr>
            <w:r>
              <w:rPr>
                <w:rFonts w:hint="eastAsia"/>
                <w:sz w:val="20"/>
              </w:rPr>
              <w:t>河流</w:t>
            </w:r>
          </w:p>
        </w:tc>
      </w:tr>
      <w:tr w14:paraId="14D60351">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2375C1C4">
            <w:pPr>
              <w:pStyle w:val="106"/>
              <w:snapToGrid w:val="0"/>
              <w:spacing w:before="31" w:beforeLines="10" w:after="31" w:afterLines="10" w:line="300" w:lineRule="exact"/>
              <w:ind w:left="-112" w:right="-112"/>
              <w:rPr>
                <w:sz w:val="20"/>
              </w:rPr>
            </w:pPr>
            <w:r>
              <w:rPr>
                <w:rFonts w:hint="eastAsia"/>
                <w:sz w:val="20"/>
              </w:rPr>
              <w:t>20</w:t>
            </w:r>
          </w:p>
        </w:tc>
        <w:tc>
          <w:tcPr>
            <w:tcW w:w="371" w:type="pct"/>
            <w:tcBorders>
              <w:top w:val="nil"/>
              <w:left w:val="nil"/>
              <w:bottom w:val="single" w:color="auto" w:sz="4" w:space="0"/>
              <w:right w:val="single" w:color="auto" w:sz="4" w:space="0"/>
            </w:tcBorders>
            <w:vAlign w:val="center"/>
          </w:tcPr>
          <w:p w14:paraId="5838275A">
            <w:pPr>
              <w:pStyle w:val="106"/>
              <w:snapToGrid w:val="0"/>
              <w:spacing w:before="31" w:beforeLines="10" w:after="31" w:afterLines="10" w:line="300" w:lineRule="exact"/>
              <w:ind w:left="-112" w:right="-112"/>
              <w:rPr>
                <w:sz w:val="20"/>
              </w:rPr>
            </w:pPr>
            <w:r>
              <w:rPr>
                <w:rFonts w:hint="eastAsia"/>
                <w:sz w:val="20"/>
              </w:rPr>
              <w:t>荆州市</w:t>
            </w:r>
          </w:p>
        </w:tc>
        <w:tc>
          <w:tcPr>
            <w:tcW w:w="826" w:type="pct"/>
            <w:tcBorders>
              <w:top w:val="nil"/>
              <w:left w:val="nil"/>
              <w:bottom w:val="single" w:color="auto" w:sz="4" w:space="0"/>
              <w:right w:val="single" w:color="auto" w:sz="4" w:space="0"/>
            </w:tcBorders>
            <w:vAlign w:val="center"/>
          </w:tcPr>
          <w:p w14:paraId="03E65661">
            <w:pPr>
              <w:pStyle w:val="106"/>
              <w:snapToGrid w:val="0"/>
              <w:spacing w:before="31" w:beforeLines="10" w:after="31" w:afterLines="10" w:line="300" w:lineRule="exact"/>
              <w:ind w:left="-112" w:right="-112"/>
              <w:rPr>
                <w:sz w:val="20"/>
              </w:rPr>
            </w:pPr>
            <w:r>
              <w:rPr>
                <w:rFonts w:hint="eastAsia"/>
                <w:sz w:val="20"/>
              </w:rPr>
              <w:t>石首市</w:t>
            </w:r>
          </w:p>
        </w:tc>
        <w:tc>
          <w:tcPr>
            <w:tcW w:w="2256" w:type="pct"/>
            <w:tcBorders>
              <w:top w:val="nil"/>
              <w:left w:val="nil"/>
              <w:bottom w:val="single" w:color="auto" w:sz="4" w:space="0"/>
              <w:right w:val="single" w:color="auto" w:sz="4" w:space="0"/>
            </w:tcBorders>
            <w:vAlign w:val="center"/>
          </w:tcPr>
          <w:p w14:paraId="5A014335">
            <w:pPr>
              <w:pStyle w:val="106"/>
              <w:snapToGrid w:val="0"/>
              <w:spacing w:before="31" w:beforeLines="10" w:after="31" w:afterLines="10" w:line="300" w:lineRule="exact"/>
              <w:ind w:left="-112" w:right="-112"/>
              <w:rPr>
                <w:sz w:val="20"/>
              </w:rPr>
            </w:pPr>
            <w:r>
              <w:rPr>
                <w:rFonts w:hint="eastAsia"/>
                <w:sz w:val="20"/>
              </w:rPr>
              <w:t>石首第二水厂水源地</w:t>
            </w:r>
          </w:p>
        </w:tc>
        <w:tc>
          <w:tcPr>
            <w:tcW w:w="600" w:type="pct"/>
            <w:tcBorders>
              <w:top w:val="nil"/>
              <w:left w:val="nil"/>
              <w:bottom w:val="single" w:color="auto" w:sz="4" w:space="0"/>
              <w:right w:val="single" w:color="auto" w:sz="4" w:space="0"/>
            </w:tcBorders>
            <w:vAlign w:val="center"/>
          </w:tcPr>
          <w:p w14:paraId="6FBEC289">
            <w:pPr>
              <w:pStyle w:val="106"/>
              <w:snapToGrid w:val="0"/>
              <w:spacing w:before="31" w:beforeLines="10" w:after="31" w:afterLines="10" w:line="300" w:lineRule="exact"/>
              <w:ind w:left="-112" w:right="-112"/>
              <w:rPr>
                <w:sz w:val="20"/>
              </w:rPr>
            </w:pPr>
            <w:r>
              <w:rPr>
                <w:rFonts w:hint="eastAsia"/>
                <w:sz w:val="20"/>
              </w:rPr>
              <w:t>长江</w:t>
            </w:r>
          </w:p>
        </w:tc>
        <w:tc>
          <w:tcPr>
            <w:tcW w:w="715" w:type="pct"/>
            <w:tcBorders>
              <w:top w:val="nil"/>
              <w:left w:val="nil"/>
              <w:bottom w:val="single" w:color="auto" w:sz="4" w:space="0"/>
              <w:right w:val="single" w:color="auto" w:sz="4" w:space="0"/>
            </w:tcBorders>
            <w:vAlign w:val="center"/>
          </w:tcPr>
          <w:p w14:paraId="2CCB6A0F">
            <w:pPr>
              <w:pStyle w:val="106"/>
              <w:snapToGrid w:val="0"/>
              <w:spacing w:before="31" w:beforeLines="10" w:after="31" w:afterLines="10" w:line="300" w:lineRule="exact"/>
              <w:ind w:left="-112" w:right="-112"/>
              <w:rPr>
                <w:sz w:val="20"/>
              </w:rPr>
            </w:pPr>
            <w:r>
              <w:rPr>
                <w:rFonts w:hint="eastAsia"/>
                <w:sz w:val="20"/>
              </w:rPr>
              <w:t>河流</w:t>
            </w:r>
          </w:p>
        </w:tc>
      </w:tr>
      <w:tr w14:paraId="4C4BB545">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60E592B6">
            <w:pPr>
              <w:pStyle w:val="106"/>
              <w:snapToGrid w:val="0"/>
              <w:spacing w:before="31" w:beforeLines="10" w:after="31" w:afterLines="10" w:line="300" w:lineRule="exact"/>
              <w:ind w:left="-112" w:right="-112"/>
              <w:rPr>
                <w:sz w:val="20"/>
              </w:rPr>
            </w:pPr>
            <w:r>
              <w:rPr>
                <w:rFonts w:hint="eastAsia"/>
                <w:sz w:val="20"/>
              </w:rPr>
              <w:t>21</w:t>
            </w:r>
          </w:p>
        </w:tc>
        <w:tc>
          <w:tcPr>
            <w:tcW w:w="371" w:type="pct"/>
            <w:tcBorders>
              <w:top w:val="nil"/>
              <w:left w:val="nil"/>
              <w:bottom w:val="single" w:color="auto" w:sz="4" w:space="0"/>
              <w:right w:val="single" w:color="auto" w:sz="4" w:space="0"/>
            </w:tcBorders>
            <w:vAlign w:val="center"/>
          </w:tcPr>
          <w:p w14:paraId="1AD6DD3F">
            <w:pPr>
              <w:pStyle w:val="106"/>
              <w:snapToGrid w:val="0"/>
              <w:spacing w:before="31" w:beforeLines="10" w:after="31" w:afterLines="10" w:line="300" w:lineRule="exact"/>
              <w:ind w:left="-112" w:right="-112"/>
              <w:rPr>
                <w:sz w:val="20"/>
              </w:rPr>
            </w:pPr>
            <w:r>
              <w:rPr>
                <w:rFonts w:hint="eastAsia"/>
                <w:sz w:val="20"/>
              </w:rPr>
              <w:t>荆州市</w:t>
            </w:r>
          </w:p>
        </w:tc>
        <w:tc>
          <w:tcPr>
            <w:tcW w:w="826" w:type="pct"/>
            <w:tcBorders>
              <w:top w:val="nil"/>
              <w:left w:val="nil"/>
              <w:bottom w:val="single" w:color="auto" w:sz="4" w:space="0"/>
              <w:right w:val="single" w:color="auto" w:sz="4" w:space="0"/>
            </w:tcBorders>
            <w:vAlign w:val="center"/>
          </w:tcPr>
          <w:p w14:paraId="3229B3EC">
            <w:pPr>
              <w:pStyle w:val="106"/>
              <w:snapToGrid w:val="0"/>
              <w:spacing w:before="31" w:beforeLines="10" w:after="31" w:afterLines="10" w:line="300" w:lineRule="exact"/>
              <w:ind w:left="-112" w:right="-112"/>
              <w:rPr>
                <w:sz w:val="20"/>
              </w:rPr>
            </w:pPr>
            <w:r>
              <w:rPr>
                <w:rFonts w:hint="eastAsia"/>
                <w:sz w:val="20"/>
              </w:rPr>
              <w:t>洪湖市</w:t>
            </w:r>
          </w:p>
        </w:tc>
        <w:tc>
          <w:tcPr>
            <w:tcW w:w="2256" w:type="pct"/>
            <w:tcBorders>
              <w:top w:val="nil"/>
              <w:left w:val="nil"/>
              <w:bottom w:val="single" w:color="auto" w:sz="4" w:space="0"/>
              <w:right w:val="single" w:color="auto" w:sz="4" w:space="0"/>
            </w:tcBorders>
            <w:vAlign w:val="center"/>
          </w:tcPr>
          <w:p w14:paraId="6778904C">
            <w:pPr>
              <w:pStyle w:val="106"/>
              <w:snapToGrid w:val="0"/>
              <w:spacing w:before="31" w:beforeLines="10" w:after="31" w:afterLines="10" w:line="300" w:lineRule="exact"/>
              <w:ind w:left="-112" w:right="-112"/>
              <w:rPr>
                <w:sz w:val="20"/>
              </w:rPr>
            </w:pPr>
            <w:r>
              <w:rPr>
                <w:rFonts w:hint="eastAsia"/>
                <w:sz w:val="20"/>
              </w:rPr>
              <w:t>洪湖陵园水厂水源地</w:t>
            </w:r>
          </w:p>
        </w:tc>
        <w:tc>
          <w:tcPr>
            <w:tcW w:w="600" w:type="pct"/>
            <w:tcBorders>
              <w:top w:val="nil"/>
              <w:left w:val="nil"/>
              <w:bottom w:val="single" w:color="auto" w:sz="4" w:space="0"/>
              <w:right w:val="single" w:color="auto" w:sz="4" w:space="0"/>
            </w:tcBorders>
            <w:vAlign w:val="center"/>
          </w:tcPr>
          <w:p w14:paraId="769443BA">
            <w:pPr>
              <w:pStyle w:val="106"/>
              <w:snapToGrid w:val="0"/>
              <w:spacing w:before="31" w:beforeLines="10" w:after="31" w:afterLines="10" w:line="300" w:lineRule="exact"/>
              <w:ind w:left="-112" w:right="-112"/>
              <w:rPr>
                <w:sz w:val="20"/>
              </w:rPr>
            </w:pPr>
            <w:r>
              <w:rPr>
                <w:rFonts w:hint="eastAsia"/>
                <w:sz w:val="20"/>
              </w:rPr>
              <w:t>长江</w:t>
            </w:r>
          </w:p>
        </w:tc>
        <w:tc>
          <w:tcPr>
            <w:tcW w:w="715" w:type="pct"/>
            <w:tcBorders>
              <w:top w:val="nil"/>
              <w:left w:val="nil"/>
              <w:bottom w:val="single" w:color="auto" w:sz="4" w:space="0"/>
              <w:right w:val="single" w:color="auto" w:sz="4" w:space="0"/>
            </w:tcBorders>
            <w:vAlign w:val="center"/>
          </w:tcPr>
          <w:p w14:paraId="673FC043">
            <w:pPr>
              <w:pStyle w:val="106"/>
              <w:snapToGrid w:val="0"/>
              <w:spacing w:before="31" w:beforeLines="10" w:after="31" w:afterLines="10" w:line="300" w:lineRule="exact"/>
              <w:ind w:left="-112" w:right="-112"/>
              <w:rPr>
                <w:sz w:val="20"/>
              </w:rPr>
            </w:pPr>
            <w:r>
              <w:rPr>
                <w:rFonts w:hint="eastAsia"/>
                <w:sz w:val="20"/>
              </w:rPr>
              <w:t>河流</w:t>
            </w:r>
          </w:p>
        </w:tc>
      </w:tr>
      <w:tr w14:paraId="4831E4EB">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5FE6724E">
            <w:pPr>
              <w:pStyle w:val="106"/>
              <w:snapToGrid w:val="0"/>
              <w:spacing w:before="31" w:beforeLines="10" w:after="31" w:afterLines="10" w:line="300" w:lineRule="exact"/>
              <w:ind w:left="-112" w:right="-112"/>
              <w:rPr>
                <w:sz w:val="20"/>
              </w:rPr>
            </w:pPr>
            <w:r>
              <w:rPr>
                <w:rFonts w:hint="eastAsia"/>
                <w:sz w:val="20"/>
              </w:rPr>
              <w:t>22</w:t>
            </w:r>
          </w:p>
        </w:tc>
        <w:tc>
          <w:tcPr>
            <w:tcW w:w="371" w:type="pct"/>
            <w:tcBorders>
              <w:top w:val="nil"/>
              <w:left w:val="nil"/>
              <w:bottom w:val="single" w:color="auto" w:sz="4" w:space="0"/>
              <w:right w:val="single" w:color="auto" w:sz="4" w:space="0"/>
            </w:tcBorders>
            <w:vAlign w:val="center"/>
          </w:tcPr>
          <w:p w14:paraId="1F53ED99">
            <w:pPr>
              <w:pStyle w:val="106"/>
              <w:snapToGrid w:val="0"/>
              <w:spacing w:before="31" w:beforeLines="10" w:after="31" w:afterLines="10" w:line="300" w:lineRule="exact"/>
              <w:ind w:left="-112" w:right="-112"/>
              <w:rPr>
                <w:sz w:val="20"/>
              </w:rPr>
            </w:pPr>
            <w:r>
              <w:rPr>
                <w:rFonts w:hint="eastAsia"/>
                <w:sz w:val="20"/>
              </w:rPr>
              <w:t>荆州市</w:t>
            </w:r>
          </w:p>
        </w:tc>
        <w:tc>
          <w:tcPr>
            <w:tcW w:w="826" w:type="pct"/>
            <w:tcBorders>
              <w:top w:val="nil"/>
              <w:left w:val="nil"/>
              <w:bottom w:val="single" w:color="auto" w:sz="4" w:space="0"/>
              <w:right w:val="single" w:color="auto" w:sz="4" w:space="0"/>
            </w:tcBorders>
            <w:vAlign w:val="center"/>
          </w:tcPr>
          <w:p w14:paraId="3940AEC8">
            <w:pPr>
              <w:pStyle w:val="106"/>
              <w:snapToGrid w:val="0"/>
              <w:spacing w:before="31" w:beforeLines="10" w:after="31" w:afterLines="10" w:line="300" w:lineRule="exact"/>
              <w:ind w:left="-112" w:right="-112"/>
              <w:rPr>
                <w:sz w:val="20"/>
              </w:rPr>
            </w:pPr>
            <w:r>
              <w:rPr>
                <w:rFonts w:hint="eastAsia"/>
                <w:sz w:val="20"/>
              </w:rPr>
              <w:t>松滋市</w:t>
            </w:r>
          </w:p>
        </w:tc>
        <w:tc>
          <w:tcPr>
            <w:tcW w:w="2256" w:type="pct"/>
            <w:tcBorders>
              <w:top w:val="nil"/>
              <w:left w:val="nil"/>
              <w:bottom w:val="single" w:color="auto" w:sz="4" w:space="0"/>
              <w:right w:val="single" w:color="auto" w:sz="4" w:space="0"/>
            </w:tcBorders>
            <w:vAlign w:val="center"/>
          </w:tcPr>
          <w:p w14:paraId="3BA3565D">
            <w:pPr>
              <w:pStyle w:val="106"/>
              <w:snapToGrid w:val="0"/>
              <w:spacing w:before="31" w:beforeLines="10" w:after="31" w:afterLines="10" w:line="300" w:lineRule="exact"/>
              <w:ind w:left="-112" w:right="-112"/>
              <w:rPr>
                <w:sz w:val="20"/>
              </w:rPr>
            </w:pPr>
            <w:r>
              <w:rPr>
                <w:rFonts w:hint="eastAsia"/>
                <w:sz w:val="20"/>
              </w:rPr>
              <w:t>松滋自来水公司水源地</w:t>
            </w:r>
          </w:p>
        </w:tc>
        <w:tc>
          <w:tcPr>
            <w:tcW w:w="600" w:type="pct"/>
            <w:tcBorders>
              <w:top w:val="nil"/>
              <w:left w:val="nil"/>
              <w:bottom w:val="single" w:color="auto" w:sz="4" w:space="0"/>
              <w:right w:val="single" w:color="auto" w:sz="4" w:space="0"/>
            </w:tcBorders>
            <w:vAlign w:val="center"/>
          </w:tcPr>
          <w:p w14:paraId="7917CD3C">
            <w:pPr>
              <w:pStyle w:val="106"/>
              <w:snapToGrid w:val="0"/>
              <w:spacing w:before="31" w:beforeLines="10" w:after="31" w:afterLines="10" w:line="300" w:lineRule="exact"/>
              <w:ind w:left="-112" w:right="-112"/>
              <w:rPr>
                <w:sz w:val="20"/>
              </w:rPr>
            </w:pPr>
            <w:r>
              <w:rPr>
                <w:rFonts w:hint="eastAsia"/>
                <w:sz w:val="20"/>
              </w:rPr>
              <w:t>松滋河西支</w:t>
            </w:r>
          </w:p>
        </w:tc>
        <w:tc>
          <w:tcPr>
            <w:tcW w:w="715" w:type="pct"/>
            <w:tcBorders>
              <w:top w:val="nil"/>
              <w:left w:val="nil"/>
              <w:bottom w:val="single" w:color="auto" w:sz="4" w:space="0"/>
              <w:right w:val="single" w:color="auto" w:sz="4" w:space="0"/>
            </w:tcBorders>
            <w:vAlign w:val="center"/>
          </w:tcPr>
          <w:p w14:paraId="5550B097">
            <w:pPr>
              <w:pStyle w:val="106"/>
              <w:snapToGrid w:val="0"/>
              <w:spacing w:before="31" w:beforeLines="10" w:after="31" w:afterLines="10" w:line="300" w:lineRule="exact"/>
              <w:ind w:left="-112" w:right="-112"/>
              <w:rPr>
                <w:sz w:val="20"/>
              </w:rPr>
            </w:pPr>
            <w:r>
              <w:rPr>
                <w:rFonts w:hint="eastAsia"/>
                <w:sz w:val="20"/>
              </w:rPr>
              <w:t>河流</w:t>
            </w:r>
          </w:p>
        </w:tc>
      </w:tr>
      <w:tr w14:paraId="163F8A28">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4437CF6E">
            <w:pPr>
              <w:pStyle w:val="106"/>
              <w:snapToGrid w:val="0"/>
              <w:spacing w:before="31" w:beforeLines="10" w:after="31" w:afterLines="10" w:line="300" w:lineRule="exact"/>
              <w:ind w:left="-112" w:right="-112"/>
              <w:rPr>
                <w:sz w:val="20"/>
              </w:rPr>
            </w:pPr>
            <w:r>
              <w:rPr>
                <w:rFonts w:hint="eastAsia"/>
                <w:sz w:val="20"/>
              </w:rPr>
              <w:t>23</w:t>
            </w:r>
          </w:p>
        </w:tc>
        <w:tc>
          <w:tcPr>
            <w:tcW w:w="371" w:type="pct"/>
            <w:tcBorders>
              <w:top w:val="nil"/>
              <w:left w:val="nil"/>
              <w:bottom w:val="single" w:color="auto" w:sz="4" w:space="0"/>
              <w:right w:val="single" w:color="auto" w:sz="4" w:space="0"/>
            </w:tcBorders>
            <w:vAlign w:val="center"/>
          </w:tcPr>
          <w:p w14:paraId="2B2BE6FD">
            <w:pPr>
              <w:pStyle w:val="106"/>
              <w:snapToGrid w:val="0"/>
              <w:spacing w:before="31" w:beforeLines="10" w:after="31" w:afterLines="10" w:line="300" w:lineRule="exact"/>
              <w:ind w:left="-112" w:right="-112"/>
              <w:rPr>
                <w:sz w:val="20"/>
              </w:rPr>
            </w:pPr>
            <w:r>
              <w:rPr>
                <w:rFonts w:hint="eastAsia"/>
                <w:sz w:val="20"/>
              </w:rPr>
              <w:t>荆州市</w:t>
            </w:r>
          </w:p>
        </w:tc>
        <w:tc>
          <w:tcPr>
            <w:tcW w:w="826" w:type="pct"/>
            <w:tcBorders>
              <w:top w:val="nil"/>
              <w:left w:val="nil"/>
              <w:bottom w:val="single" w:color="auto" w:sz="4" w:space="0"/>
              <w:right w:val="single" w:color="auto" w:sz="4" w:space="0"/>
            </w:tcBorders>
            <w:vAlign w:val="center"/>
          </w:tcPr>
          <w:p w14:paraId="45355E73">
            <w:pPr>
              <w:pStyle w:val="106"/>
              <w:snapToGrid w:val="0"/>
              <w:spacing w:before="31" w:beforeLines="10" w:after="31" w:afterLines="10" w:line="300" w:lineRule="exact"/>
              <w:ind w:left="-112" w:right="-112"/>
              <w:rPr>
                <w:sz w:val="20"/>
              </w:rPr>
            </w:pPr>
            <w:r>
              <w:rPr>
                <w:rFonts w:hint="eastAsia"/>
                <w:sz w:val="20"/>
              </w:rPr>
              <w:t>公安县</w:t>
            </w:r>
          </w:p>
        </w:tc>
        <w:tc>
          <w:tcPr>
            <w:tcW w:w="2256" w:type="pct"/>
            <w:tcBorders>
              <w:top w:val="nil"/>
              <w:left w:val="nil"/>
              <w:bottom w:val="single" w:color="auto" w:sz="4" w:space="0"/>
              <w:right w:val="single" w:color="auto" w:sz="4" w:space="0"/>
            </w:tcBorders>
            <w:vAlign w:val="center"/>
          </w:tcPr>
          <w:p w14:paraId="3CC5D96A">
            <w:pPr>
              <w:pStyle w:val="106"/>
              <w:snapToGrid w:val="0"/>
              <w:spacing w:before="31" w:beforeLines="10" w:after="31" w:afterLines="10" w:line="300" w:lineRule="exact"/>
              <w:ind w:left="-112" w:right="-112"/>
              <w:rPr>
                <w:sz w:val="20"/>
              </w:rPr>
            </w:pPr>
            <w:r>
              <w:rPr>
                <w:rFonts w:hint="eastAsia"/>
                <w:sz w:val="20"/>
              </w:rPr>
              <w:t>公安县城区宏源自来水公司水源地</w:t>
            </w:r>
          </w:p>
        </w:tc>
        <w:tc>
          <w:tcPr>
            <w:tcW w:w="600" w:type="pct"/>
            <w:tcBorders>
              <w:top w:val="nil"/>
              <w:left w:val="nil"/>
              <w:bottom w:val="single" w:color="auto" w:sz="4" w:space="0"/>
              <w:right w:val="single" w:color="auto" w:sz="4" w:space="0"/>
            </w:tcBorders>
            <w:vAlign w:val="center"/>
          </w:tcPr>
          <w:p w14:paraId="6ACC0422">
            <w:pPr>
              <w:pStyle w:val="106"/>
              <w:snapToGrid w:val="0"/>
              <w:spacing w:before="31" w:beforeLines="10" w:after="31" w:afterLines="10" w:line="300" w:lineRule="exact"/>
              <w:ind w:left="-112" w:right="-112"/>
              <w:rPr>
                <w:sz w:val="20"/>
              </w:rPr>
            </w:pPr>
            <w:r>
              <w:rPr>
                <w:rFonts w:hint="eastAsia"/>
                <w:sz w:val="20"/>
              </w:rPr>
              <w:t>长江</w:t>
            </w:r>
          </w:p>
        </w:tc>
        <w:tc>
          <w:tcPr>
            <w:tcW w:w="715" w:type="pct"/>
            <w:tcBorders>
              <w:top w:val="nil"/>
              <w:left w:val="nil"/>
              <w:bottom w:val="single" w:color="auto" w:sz="4" w:space="0"/>
              <w:right w:val="single" w:color="auto" w:sz="4" w:space="0"/>
            </w:tcBorders>
            <w:vAlign w:val="center"/>
          </w:tcPr>
          <w:p w14:paraId="42C15DCE">
            <w:pPr>
              <w:pStyle w:val="106"/>
              <w:snapToGrid w:val="0"/>
              <w:spacing w:before="31" w:beforeLines="10" w:after="31" w:afterLines="10" w:line="300" w:lineRule="exact"/>
              <w:ind w:left="-112" w:right="-112"/>
              <w:rPr>
                <w:sz w:val="20"/>
              </w:rPr>
            </w:pPr>
            <w:r>
              <w:rPr>
                <w:rFonts w:hint="eastAsia"/>
                <w:sz w:val="20"/>
              </w:rPr>
              <w:t>河流</w:t>
            </w:r>
          </w:p>
        </w:tc>
      </w:tr>
      <w:tr w14:paraId="22FD867F">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47286E31">
            <w:pPr>
              <w:pStyle w:val="106"/>
              <w:snapToGrid w:val="0"/>
              <w:spacing w:before="31" w:beforeLines="10" w:after="31" w:afterLines="10" w:line="300" w:lineRule="exact"/>
              <w:ind w:left="-112" w:right="-112"/>
              <w:rPr>
                <w:sz w:val="20"/>
              </w:rPr>
            </w:pPr>
            <w:r>
              <w:rPr>
                <w:rFonts w:hint="eastAsia"/>
                <w:sz w:val="20"/>
              </w:rPr>
              <w:t>24</w:t>
            </w:r>
          </w:p>
        </w:tc>
        <w:tc>
          <w:tcPr>
            <w:tcW w:w="371" w:type="pct"/>
            <w:tcBorders>
              <w:top w:val="nil"/>
              <w:left w:val="nil"/>
              <w:bottom w:val="single" w:color="auto" w:sz="4" w:space="0"/>
              <w:right w:val="single" w:color="auto" w:sz="4" w:space="0"/>
            </w:tcBorders>
            <w:vAlign w:val="center"/>
          </w:tcPr>
          <w:p w14:paraId="0644D874">
            <w:pPr>
              <w:pStyle w:val="106"/>
              <w:snapToGrid w:val="0"/>
              <w:spacing w:before="31" w:beforeLines="10" w:after="31" w:afterLines="10" w:line="300" w:lineRule="exact"/>
              <w:ind w:left="-112" w:right="-112"/>
              <w:rPr>
                <w:sz w:val="20"/>
              </w:rPr>
            </w:pPr>
            <w:r>
              <w:rPr>
                <w:rFonts w:hint="eastAsia"/>
                <w:sz w:val="20"/>
              </w:rPr>
              <w:t>荆州市</w:t>
            </w:r>
          </w:p>
        </w:tc>
        <w:tc>
          <w:tcPr>
            <w:tcW w:w="826" w:type="pct"/>
            <w:tcBorders>
              <w:top w:val="nil"/>
              <w:left w:val="nil"/>
              <w:bottom w:val="single" w:color="auto" w:sz="4" w:space="0"/>
              <w:right w:val="single" w:color="auto" w:sz="4" w:space="0"/>
            </w:tcBorders>
            <w:vAlign w:val="center"/>
          </w:tcPr>
          <w:p w14:paraId="2210F922">
            <w:pPr>
              <w:pStyle w:val="106"/>
              <w:snapToGrid w:val="0"/>
              <w:spacing w:before="31" w:beforeLines="10" w:after="31" w:afterLines="10" w:line="300" w:lineRule="exact"/>
              <w:ind w:left="-112" w:right="-112"/>
              <w:rPr>
                <w:sz w:val="20"/>
              </w:rPr>
            </w:pPr>
            <w:r>
              <w:rPr>
                <w:rFonts w:hint="eastAsia"/>
                <w:sz w:val="20"/>
              </w:rPr>
              <w:t>监利县</w:t>
            </w:r>
          </w:p>
        </w:tc>
        <w:tc>
          <w:tcPr>
            <w:tcW w:w="2256" w:type="pct"/>
            <w:tcBorders>
              <w:top w:val="nil"/>
              <w:left w:val="nil"/>
              <w:bottom w:val="single" w:color="auto" w:sz="4" w:space="0"/>
              <w:right w:val="single" w:color="auto" w:sz="4" w:space="0"/>
            </w:tcBorders>
            <w:vAlign w:val="center"/>
          </w:tcPr>
          <w:p w14:paraId="6A0E7853">
            <w:pPr>
              <w:pStyle w:val="106"/>
              <w:snapToGrid w:val="0"/>
              <w:spacing w:before="31" w:beforeLines="10" w:after="31" w:afterLines="10" w:line="300" w:lineRule="exact"/>
              <w:ind w:left="-112" w:right="-112"/>
              <w:rPr>
                <w:sz w:val="20"/>
              </w:rPr>
            </w:pPr>
            <w:r>
              <w:rPr>
                <w:rFonts w:hint="eastAsia"/>
                <w:sz w:val="20"/>
              </w:rPr>
              <w:t>监利县第二水厂饮用水水源地</w:t>
            </w:r>
          </w:p>
        </w:tc>
        <w:tc>
          <w:tcPr>
            <w:tcW w:w="600" w:type="pct"/>
            <w:tcBorders>
              <w:top w:val="nil"/>
              <w:left w:val="nil"/>
              <w:bottom w:val="single" w:color="auto" w:sz="4" w:space="0"/>
              <w:right w:val="single" w:color="auto" w:sz="4" w:space="0"/>
            </w:tcBorders>
            <w:vAlign w:val="center"/>
          </w:tcPr>
          <w:p w14:paraId="7CB5CA13">
            <w:pPr>
              <w:pStyle w:val="106"/>
              <w:snapToGrid w:val="0"/>
              <w:spacing w:before="31" w:beforeLines="10" w:after="31" w:afterLines="10" w:line="300" w:lineRule="exact"/>
              <w:ind w:left="-112" w:right="-112"/>
              <w:rPr>
                <w:sz w:val="20"/>
              </w:rPr>
            </w:pPr>
            <w:r>
              <w:rPr>
                <w:rFonts w:hint="eastAsia"/>
                <w:sz w:val="20"/>
              </w:rPr>
              <w:t>长江</w:t>
            </w:r>
          </w:p>
        </w:tc>
        <w:tc>
          <w:tcPr>
            <w:tcW w:w="715" w:type="pct"/>
            <w:tcBorders>
              <w:top w:val="nil"/>
              <w:left w:val="nil"/>
              <w:bottom w:val="single" w:color="auto" w:sz="4" w:space="0"/>
              <w:right w:val="single" w:color="auto" w:sz="4" w:space="0"/>
            </w:tcBorders>
            <w:vAlign w:val="center"/>
          </w:tcPr>
          <w:p w14:paraId="700DA903">
            <w:pPr>
              <w:pStyle w:val="106"/>
              <w:snapToGrid w:val="0"/>
              <w:spacing w:before="31" w:beforeLines="10" w:after="31" w:afterLines="10" w:line="300" w:lineRule="exact"/>
              <w:ind w:left="-112" w:right="-112"/>
              <w:rPr>
                <w:sz w:val="20"/>
              </w:rPr>
            </w:pPr>
            <w:r>
              <w:rPr>
                <w:rFonts w:hint="eastAsia"/>
                <w:sz w:val="20"/>
              </w:rPr>
              <w:t>河流</w:t>
            </w:r>
          </w:p>
        </w:tc>
      </w:tr>
      <w:tr w14:paraId="4D72CF1C">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070ABCE4">
            <w:pPr>
              <w:pStyle w:val="106"/>
              <w:snapToGrid w:val="0"/>
              <w:spacing w:before="31" w:beforeLines="10" w:after="31" w:afterLines="10" w:line="300" w:lineRule="exact"/>
              <w:ind w:left="-112" w:right="-112"/>
              <w:rPr>
                <w:sz w:val="20"/>
              </w:rPr>
            </w:pPr>
            <w:r>
              <w:rPr>
                <w:rFonts w:hint="eastAsia"/>
                <w:sz w:val="20"/>
              </w:rPr>
              <w:t>25</w:t>
            </w:r>
          </w:p>
        </w:tc>
        <w:tc>
          <w:tcPr>
            <w:tcW w:w="371" w:type="pct"/>
            <w:tcBorders>
              <w:top w:val="nil"/>
              <w:left w:val="nil"/>
              <w:bottom w:val="single" w:color="auto" w:sz="4" w:space="0"/>
              <w:right w:val="single" w:color="auto" w:sz="4" w:space="0"/>
            </w:tcBorders>
            <w:vAlign w:val="center"/>
          </w:tcPr>
          <w:p w14:paraId="52DDAB0F">
            <w:pPr>
              <w:pStyle w:val="106"/>
              <w:snapToGrid w:val="0"/>
              <w:spacing w:before="31" w:beforeLines="10" w:after="31" w:afterLines="10" w:line="300" w:lineRule="exact"/>
              <w:ind w:left="-112" w:right="-112"/>
              <w:rPr>
                <w:sz w:val="20"/>
              </w:rPr>
            </w:pPr>
            <w:r>
              <w:rPr>
                <w:rFonts w:hint="eastAsia"/>
                <w:sz w:val="20"/>
              </w:rPr>
              <w:t>荆州市</w:t>
            </w:r>
          </w:p>
        </w:tc>
        <w:tc>
          <w:tcPr>
            <w:tcW w:w="826" w:type="pct"/>
            <w:tcBorders>
              <w:top w:val="nil"/>
              <w:left w:val="nil"/>
              <w:bottom w:val="single" w:color="auto" w:sz="4" w:space="0"/>
              <w:right w:val="single" w:color="auto" w:sz="4" w:space="0"/>
            </w:tcBorders>
            <w:vAlign w:val="center"/>
          </w:tcPr>
          <w:p w14:paraId="218EA450">
            <w:pPr>
              <w:pStyle w:val="106"/>
              <w:snapToGrid w:val="0"/>
              <w:spacing w:before="31" w:beforeLines="10" w:after="31" w:afterLines="10" w:line="300" w:lineRule="exact"/>
              <w:ind w:left="-112" w:right="-112"/>
              <w:rPr>
                <w:sz w:val="20"/>
              </w:rPr>
            </w:pPr>
            <w:r>
              <w:rPr>
                <w:rFonts w:hint="eastAsia"/>
                <w:sz w:val="20"/>
              </w:rPr>
              <w:t>监利县</w:t>
            </w:r>
          </w:p>
        </w:tc>
        <w:tc>
          <w:tcPr>
            <w:tcW w:w="2256" w:type="pct"/>
            <w:tcBorders>
              <w:top w:val="nil"/>
              <w:left w:val="nil"/>
              <w:bottom w:val="single" w:color="auto" w:sz="4" w:space="0"/>
              <w:right w:val="single" w:color="auto" w:sz="4" w:space="0"/>
            </w:tcBorders>
            <w:vAlign w:val="center"/>
          </w:tcPr>
          <w:p w14:paraId="579B488C">
            <w:pPr>
              <w:pStyle w:val="106"/>
              <w:snapToGrid w:val="0"/>
              <w:spacing w:before="31" w:beforeLines="10" w:after="31" w:afterLines="10" w:line="300" w:lineRule="exact"/>
              <w:ind w:left="-112" w:right="-112"/>
              <w:rPr>
                <w:sz w:val="20"/>
              </w:rPr>
            </w:pPr>
            <w:r>
              <w:rPr>
                <w:rFonts w:hint="eastAsia"/>
                <w:sz w:val="20"/>
              </w:rPr>
              <w:t>监利县第三水厂饮用水水源地</w:t>
            </w:r>
          </w:p>
        </w:tc>
        <w:tc>
          <w:tcPr>
            <w:tcW w:w="600" w:type="pct"/>
            <w:tcBorders>
              <w:top w:val="nil"/>
              <w:left w:val="nil"/>
              <w:bottom w:val="single" w:color="auto" w:sz="4" w:space="0"/>
              <w:right w:val="single" w:color="auto" w:sz="4" w:space="0"/>
            </w:tcBorders>
            <w:vAlign w:val="center"/>
          </w:tcPr>
          <w:p w14:paraId="4F3AD07F">
            <w:pPr>
              <w:pStyle w:val="106"/>
              <w:snapToGrid w:val="0"/>
              <w:spacing w:before="31" w:beforeLines="10" w:after="31" w:afterLines="10" w:line="300" w:lineRule="exact"/>
              <w:ind w:left="-112" w:right="-112"/>
              <w:rPr>
                <w:sz w:val="20"/>
              </w:rPr>
            </w:pPr>
            <w:r>
              <w:rPr>
                <w:rFonts w:hint="eastAsia"/>
                <w:sz w:val="20"/>
              </w:rPr>
              <w:t>长江</w:t>
            </w:r>
          </w:p>
        </w:tc>
        <w:tc>
          <w:tcPr>
            <w:tcW w:w="715" w:type="pct"/>
            <w:tcBorders>
              <w:top w:val="nil"/>
              <w:left w:val="nil"/>
              <w:bottom w:val="single" w:color="auto" w:sz="4" w:space="0"/>
              <w:right w:val="single" w:color="auto" w:sz="4" w:space="0"/>
            </w:tcBorders>
            <w:vAlign w:val="center"/>
          </w:tcPr>
          <w:p w14:paraId="0A884EEF">
            <w:pPr>
              <w:pStyle w:val="106"/>
              <w:snapToGrid w:val="0"/>
              <w:spacing w:before="31" w:beforeLines="10" w:after="31" w:afterLines="10" w:line="300" w:lineRule="exact"/>
              <w:ind w:left="-112" w:right="-112"/>
              <w:rPr>
                <w:sz w:val="20"/>
              </w:rPr>
            </w:pPr>
            <w:r>
              <w:rPr>
                <w:rFonts w:hint="eastAsia"/>
                <w:sz w:val="20"/>
              </w:rPr>
              <w:t>河流</w:t>
            </w:r>
          </w:p>
        </w:tc>
      </w:tr>
      <w:tr w14:paraId="4994572A">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542F5C50">
            <w:pPr>
              <w:pStyle w:val="106"/>
              <w:snapToGrid w:val="0"/>
              <w:spacing w:before="31" w:beforeLines="10" w:after="31" w:afterLines="10" w:line="300" w:lineRule="exact"/>
              <w:ind w:left="-112" w:right="-112"/>
              <w:rPr>
                <w:sz w:val="20"/>
              </w:rPr>
            </w:pPr>
            <w:r>
              <w:rPr>
                <w:rFonts w:hint="eastAsia"/>
                <w:sz w:val="20"/>
              </w:rPr>
              <w:t>26</w:t>
            </w:r>
          </w:p>
        </w:tc>
        <w:tc>
          <w:tcPr>
            <w:tcW w:w="371" w:type="pct"/>
            <w:tcBorders>
              <w:top w:val="nil"/>
              <w:left w:val="nil"/>
              <w:bottom w:val="single" w:color="auto" w:sz="4" w:space="0"/>
              <w:right w:val="single" w:color="auto" w:sz="4" w:space="0"/>
            </w:tcBorders>
            <w:vAlign w:val="center"/>
          </w:tcPr>
          <w:p w14:paraId="40FE8068">
            <w:pPr>
              <w:pStyle w:val="106"/>
              <w:snapToGrid w:val="0"/>
              <w:spacing w:before="31" w:beforeLines="10" w:after="31" w:afterLines="10" w:line="300" w:lineRule="exact"/>
              <w:ind w:left="-112" w:right="-112"/>
              <w:rPr>
                <w:sz w:val="20"/>
              </w:rPr>
            </w:pPr>
            <w:r>
              <w:rPr>
                <w:rFonts w:hint="eastAsia"/>
                <w:sz w:val="20"/>
              </w:rPr>
              <w:t>荆州市</w:t>
            </w:r>
          </w:p>
        </w:tc>
        <w:tc>
          <w:tcPr>
            <w:tcW w:w="826" w:type="pct"/>
            <w:tcBorders>
              <w:top w:val="nil"/>
              <w:left w:val="nil"/>
              <w:bottom w:val="single" w:color="auto" w:sz="4" w:space="0"/>
              <w:right w:val="single" w:color="auto" w:sz="4" w:space="0"/>
            </w:tcBorders>
            <w:vAlign w:val="center"/>
          </w:tcPr>
          <w:p w14:paraId="49A1FD39">
            <w:pPr>
              <w:pStyle w:val="106"/>
              <w:snapToGrid w:val="0"/>
              <w:spacing w:before="31" w:beforeLines="10" w:after="31" w:afterLines="10" w:line="300" w:lineRule="exact"/>
              <w:ind w:left="-112" w:right="-112"/>
              <w:rPr>
                <w:sz w:val="20"/>
              </w:rPr>
            </w:pPr>
            <w:r>
              <w:rPr>
                <w:rFonts w:hint="eastAsia"/>
                <w:sz w:val="20"/>
              </w:rPr>
              <w:t>江陵县</w:t>
            </w:r>
          </w:p>
        </w:tc>
        <w:tc>
          <w:tcPr>
            <w:tcW w:w="2256" w:type="pct"/>
            <w:tcBorders>
              <w:top w:val="nil"/>
              <w:left w:val="nil"/>
              <w:bottom w:val="single" w:color="auto" w:sz="4" w:space="0"/>
              <w:right w:val="single" w:color="auto" w:sz="4" w:space="0"/>
            </w:tcBorders>
            <w:vAlign w:val="center"/>
          </w:tcPr>
          <w:p w14:paraId="10B6F48A">
            <w:pPr>
              <w:pStyle w:val="106"/>
              <w:snapToGrid w:val="0"/>
              <w:spacing w:before="31" w:beforeLines="10" w:after="31" w:afterLines="10" w:line="300" w:lineRule="exact"/>
              <w:ind w:left="-112" w:right="-112"/>
              <w:rPr>
                <w:sz w:val="20"/>
              </w:rPr>
            </w:pPr>
            <w:r>
              <w:rPr>
                <w:rFonts w:hint="eastAsia"/>
                <w:sz w:val="20"/>
              </w:rPr>
              <w:t>江陵县城区水厂水源地</w:t>
            </w:r>
          </w:p>
        </w:tc>
        <w:tc>
          <w:tcPr>
            <w:tcW w:w="600" w:type="pct"/>
            <w:tcBorders>
              <w:top w:val="nil"/>
              <w:left w:val="nil"/>
              <w:bottom w:val="single" w:color="auto" w:sz="4" w:space="0"/>
              <w:right w:val="single" w:color="auto" w:sz="4" w:space="0"/>
            </w:tcBorders>
            <w:vAlign w:val="center"/>
          </w:tcPr>
          <w:p w14:paraId="5ADBC3C9">
            <w:pPr>
              <w:pStyle w:val="106"/>
              <w:snapToGrid w:val="0"/>
              <w:spacing w:before="31" w:beforeLines="10" w:after="31" w:afterLines="10" w:line="300" w:lineRule="exact"/>
              <w:ind w:left="-112" w:right="-112"/>
              <w:rPr>
                <w:sz w:val="20"/>
              </w:rPr>
            </w:pPr>
            <w:r>
              <w:rPr>
                <w:rFonts w:hint="eastAsia"/>
                <w:sz w:val="20"/>
              </w:rPr>
              <w:t>长江</w:t>
            </w:r>
          </w:p>
        </w:tc>
        <w:tc>
          <w:tcPr>
            <w:tcW w:w="715" w:type="pct"/>
            <w:tcBorders>
              <w:top w:val="nil"/>
              <w:left w:val="nil"/>
              <w:bottom w:val="single" w:color="auto" w:sz="4" w:space="0"/>
              <w:right w:val="single" w:color="auto" w:sz="4" w:space="0"/>
            </w:tcBorders>
            <w:vAlign w:val="center"/>
          </w:tcPr>
          <w:p w14:paraId="1E86A1F4">
            <w:pPr>
              <w:pStyle w:val="106"/>
              <w:snapToGrid w:val="0"/>
              <w:spacing w:before="31" w:beforeLines="10" w:after="31" w:afterLines="10" w:line="300" w:lineRule="exact"/>
              <w:ind w:left="-112" w:right="-112"/>
              <w:rPr>
                <w:sz w:val="20"/>
              </w:rPr>
            </w:pPr>
            <w:r>
              <w:rPr>
                <w:rFonts w:hint="eastAsia"/>
                <w:sz w:val="20"/>
              </w:rPr>
              <w:t>河流</w:t>
            </w:r>
          </w:p>
        </w:tc>
      </w:tr>
      <w:tr w14:paraId="70260AEB">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2CBD3144">
            <w:pPr>
              <w:pStyle w:val="106"/>
              <w:snapToGrid w:val="0"/>
              <w:spacing w:before="31" w:beforeLines="10" w:after="31" w:afterLines="10" w:line="300" w:lineRule="exact"/>
              <w:ind w:left="-112" w:right="-112"/>
              <w:rPr>
                <w:sz w:val="20"/>
              </w:rPr>
            </w:pPr>
            <w:r>
              <w:rPr>
                <w:rFonts w:hint="eastAsia"/>
                <w:sz w:val="20"/>
              </w:rPr>
              <w:t>27</w:t>
            </w:r>
          </w:p>
        </w:tc>
        <w:tc>
          <w:tcPr>
            <w:tcW w:w="371" w:type="pct"/>
            <w:tcBorders>
              <w:top w:val="nil"/>
              <w:left w:val="nil"/>
              <w:bottom w:val="single" w:color="auto" w:sz="4" w:space="0"/>
              <w:right w:val="single" w:color="auto" w:sz="4" w:space="0"/>
            </w:tcBorders>
            <w:vAlign w:val="center"/>
          </w:tcPr>
          <w:p w14:paraId="68F65B74">
            <w:pPr>
              <w:pStyle w:val="106"/>
              <w:snapToGrid w:val="0"/>
              <w:spacing w:before="31" w:beforeLines="10" w:after="31" w:afterLines="10" w:line="300" w:lineRule="exact"/>
              <w:ind w:left="-112" w:right="-112"/>
              <w:rPr>
                <w:sz w:val="20"/>
              </w:rPr>
            </w:pPr>
            <w:r>
              <w:rPr>
                <w:rFonts w:hint="eastAsia"/>
                <w:sz w:val="20"/>
              </w:rPr>
              <w:t>宜昌市</w:t>
            </w:r>
          </w:p>
        </w:tc>
        <w:tc>
          <w:tcPr>
            <w:tcW w:w="826" w:type="pct"/>
            <w:tcBorders>
              <w:top w:val="nil"/>
              <w:left w:val="nil"/>
              <w:bottom w:val="single" w:color="auto" w:sz="4" w:space="0"/>
              <w:right w:val="single" w:color="auto" w:sz="4" w:space="0"/>
            </w:tcBorders>
            <w:vAlign w:val="center"/>
          </w:tcPr>
          <w:p w14:paraId="414A5B55">
            <w:pPr>
              <w:pStyle w:val="106"/>
              <w:snapToGrid w:val="0"/>
              <w:spacing w:before="31" w:beforeLines="10" w:after="31" w:afterLines="10" w:line="300" w:lineRule="exact"/>
              <w:ind w:left="-112" w:right="-112"/>
              <w:rPr>
                <w:sz w:val="20"/>
              </w:rPr>
            </w:pPr>
            <w:r>
              <w:rPr>
                <w:rFonts w:hint="eastAsia"/>
                <w:sz w:val="20"/>
              </w:rPr>
              <w:t>葛洲坝</w:t>
            </w:r>
          </w:p>
        </w:tc>
        <w:tc>
          <w:tcPr>
            <w:tcW w:w="2256" w:type="pct"/>
            <w:tcBorders>
              <w:top w:val="nil"/>
              <w:left w:val="nil"/>
              <w:bottom w:val="single" w:color="auto" w:sz="4" w:space="0"/>
              <w:right w:val="single" w:color="auto" w:sz="4" w:space="0"/>
            </w:tcBorders>
            <w:vAlign w:val="center"/>
          </w:tcPr>
          <w:p w14:paraId="3F7855A8">
            <w:pPr>
              <w:pStyle w:val="106"/>
              <w:snapToGrid w:val="0"/>
              <w:spacing w:before="31" w:beforeLines="10" w:after="31" w:afterLines="10" w:line="300" w:lineRule="exact"/>
              <w:ind w:left="-112" w:right="-112"/>
              <w:rPr>
                <w:sz w:val="20"/>
              </w:rPr>
            </w:pPr>
            <w:r>
              <w:rPr>
                <w:rFonts w:hint="eastAsia"/>
                <w:sz w:val="20"/>
              </w:rPr>
              <w:t>葛洲坝四公司供水公司西坝水厂水源地</w:t>
            </w:r>
          </w:p>
        </w:tc>
        <w:tc>
          <w:tcPr>
            <w:tcW w:w="600" w:type="pct"/>
            <w:tcBorders>
              <w:top w:val="nil"/>
              <w:left w:val="nil"/>
              <w:bottom w:val="single" w:color="auto" w:sz="4" w:space="0"/>
              <w:right w:val="single" w:color="auto" w:sz="4" w:space="0"/>
            </w:tcBorders>
            <w:vAlign w:val="center"/>
          </w:tcPr>
          <w:p w14:paraId="3A92E527">
            <w:pPr>
              <w:pStyle w:val="106"/>
              <w:snapToGrid w:val="0"/>
              <w:spacing w:before="31" w:beforeLines="10" w:after="31" w:afterLines="10" w:line="300" w:lineRule="exact"/>
              <w:ind w:left="-112" w:right="-112"/>
              <w:rPr>
                <w:sz w:val="20"/>
              </w:rPr>
            </w:pPr>
            <w:r>
              <w:rPr>
                <w:rFonts w:hint="eastAsia"/>
                <w:sz w:val="20"/>
              </w:rPr>
              <w:t>长江</w:t>
            </w:r>
          </w:p>
        </w:tc>
        <w:tc>
          <w:tcPr>
            <w:tcW w:w="715" w:type="pct"/>
            <w:tcBorders>
              <w:top w:val="nil"/>
              <w:left w:val="nil"/>
              <w:bottom w:val="single" w:color="auto" w:sz="4" w:space="0"/>
              <w:right w:val="single" w:color="auto" w:sz="4" w:space="0"/>
            </w:tcBorders>
            <w:vAlign w:val="center"/>
          </w:tcPr>
          <w:p w14:paraId="3827DA74">
            <w:pPr>
              <w:pStyle w:val="106"/>
              <w:snapToGrid w:val="0"/>
              <w:spacing w:before="31" w:beforeLines="10" w:after="31" w:afterLines="10" w:line="300" w:lineRule="exact"/>
              <w:ind w:left="-112" w:right="-112"/>
              <w:rPr>
                <w:sz w:val="20"/>
              </w:rPr>
            </w:pPr>
            <w:r>
              <w:rPr>
                <w:rFonts w:hint="eastAsia"/>
                <w:sz w:val="20"/>
              </w:rPr>
              <w:t>河流</w:t>
            </w:r>
          </w:p>
        </w:tc>
      </w:tr>
      <w:tr w14:paraId="5E5095D4">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6562E0D8">
            <w:pPr>
              <w:pStyle w:val="106"/>
              <w:snapToGrid w:val="0"/>
              <w:spacing w:before="31" w:beforeLines="10" w:after="31" w:afterLines="10" w:line="300" w:lineRule="exact"/>
              <w:ind w:left="-112" w:right="-112"/>
              <w:rPr>
                <w:sz w:val="20"/>
              </w:rPr>
            </w:pPr>
            <w:r>
              <w:rPr>
                <w:rFonts w:hint="eastAsia"/>
                <w:sz w:val="20"/>
              </w:rPr>
              <w:t>28</w:t>
            </w:r>
          </w:p>
        </w:tc>
        <w:tc>
          <w:tcPr>
            <w:tcW w:w="371" w:type="pct"/>
            <w:tcBorders>
              <w:top w:val="nil"/>
              <w:left w:val="nil"/>
              <w:bottom w:val="single" w:color="auto" w:sz="4" w:space="0"/>
              <w:right w:val="single" w:color="auto" w:sz="4" w:space="0"/>
            </w:tcBorders>
            <w:vAlign w:val="center"/>
          </w:tcPr>
          <w:p w14:paraId="72BF53CF">
            <w:pPr>
              <w:pStyle w:val="106"/>
              <w:snapToGrid w:val="0"/>
              <w:spacing w:before="31" w:beforeLines="10" w:after="31" w:afterLines="10" w:line="300" w:lineRule="exact"/>
              <w:ind w:left="-112" w:right="-112"/>
              <w:rPr>
                <w:sz w:val="20"/>
              </w:rPr>
            </w:pPr>
            <w:r>
              <w:rPr>
                <w:rFonts w:hint="eastAsia"/>
                <w:sz w:val="20"/>
              </w:rPr>
              <w:t>宜昌市</w:t>
            </w:r>
          </w:p>
        </w:tc>
        <w:tc>
          <w:tcPr>
            <w:tcW w:w="826" w:type="pct"/>
            <w:tcBorders>
              <w:top w:val="nil"/>
              <w:left w:val="nil"/>
              <w:bottom w:val="single" w:color="auto" w:sz="4" w:space="0"/>
              <w:right w:val="single" w:color="auto" w:sz="4" w:space="0"/>
            </w:tcBorders>
            <w:vAlign w:val="center"/>
          </w:tcPr>
          <w:p w14:paraId="6041EEB1">
            <w:pPr>
              <w:pStyle w:val="106"/>
              <w:snapToGrid w:val="0"/>
              <w:spacing w:before="31" w:beforeLines="10" w:after="31" w:afterLines="10" w:line="300" w:lineRule="exact"/>
              <w:ind w:left="-112" w:right="-112"/>
              <w:rPr>
                <w:sz w:val="20"/>
              </w:rPr>
            </w:pPr>
            <w:r>
              <w:rPr>
                <w:rFonts w:hint="eastAsia"/>
                <w:sz w:val="20"/>
              </w:rPr>
              <w:t>东山开发区</w:t>
            </w:r>
          </w:p>
        </w:tc>
        <w:tc>
          <w:tcPr>
            <w:tcW w:w="2256" w:type="pct"/>
            <w:tcBorders>
              <w:top w:val="nil"/>
              <w:left w:val="nil"/>
              <w:bottom w:val="single" w:color="auto" w:sz="4" w:space="0"/>
              <w:right w:val="single" w:color="auto" w:sz="4" w:space="0"/>
            </w:tcBorders>
            <w:vAlign w:val="center"/>
          </w:tcPr>
          <w:p w14:paraId="30D0F3AD">
            <w:pPr>
              <w:pStyle w:val="106"/>
              <w:snapToGrid w:val="0"/>
              <w:spacing w:before="31" w:beforeLines="10" w:after="31" w:afterLines="10" w:line="300" w:lineRule="exact"/>
              <w:ind w:left="-112" w:right="-112"/>
              <w:rPr>
                <w:sz w:val="20"/>
              </w:rPr>
            </w:pPr>
            <w:r>
              <w:rPr>
                <w:rFonts w:hint="eastAsia"/>
                <w:sz w:val="20"/>
              </w:rPr>
              <w:t>窑湾水厂水源地</w:t>
            </w:r>
          </w:p>
        </w:tc>
        <w:tc>
          <w:tcPr>
            <w:tcW w:w="600" w:type="pct"/>
            <w:tcBorders>
              <w:top w:val="nil"/>
              <w:left w:val="nil"/>
              <w:bottom w:val="single" w:color="auto" w:sz="4" w:space="0"/>
              <w:right w:val="single" w:color="auto" w:sz="4" w:space="0"/>
            </w:tcBorders>
            <w:vAlign w:val="center"/>
          </w:tcPr>
          <w:p w14:paraId="62BDBDFE">
            <w:pPr>
              <w:pStyle w:val="106"/>
              <w:snapToGrid w:val="0"/>
              <w:spacing w:before="31" w:beforeLines="10" w:after="31" w:afterLines="10" w:line="300" w:lineRule="exact"/>
              <w:ind w:left="-112" w:right="-112"/>
              <w:rPr>
                <w:sz w:val="20"/>
              </w:rPr>
            </w:pPr>
            <w:r>
              <w:rPr>
                <w:rFonts w:hint="eastAsia"/>
                <w:sz w:val="20"/>
              </w:rPr>
              <w:t>东山运河</w:t>
            </w:r>
          </w:p>
        </w:tc>
        <w:tc>
          <w:tcPr>
            <w:tcW w:w="715" w:type="pct"/>
            <w:tcBorders>
              <w:top w:val="nil"/>
              <w:left w:val="nil"/>
              <w:bottom w:val="single" w:color="auto" w:sz="4" w:space="0"/>
              <w:right w:val="single" w:color="auto" w:sz="4" w:space="0"/>
            </w:tcBorders>
            <w:vAlign w:val="center"/>
          </w:tcPr>
          <w:p w14:paraId="3BEEC3E1">
            <w:pPr>
              <w:pStyle w:val="106"/>
              <w:snapToGrid w:val="0"/>
              <w:spacing w:before="31" w:beforeLines="10" w:after="31" w:afterLines="10" w:line="300" w:lineRule="exact"/>
              <w:ind w:left="-112" w:right="-112"/>
              <w:rPr>
                <w:sz w:val="20"/>
              </w:rPr>
            </w:pPr>
            <w:r>
              <w:rPr>
                <w:rFonts w:hint="eastAsia"/>
                <w:sz w:val="20"/>
              </w:rPr>
              <w:t>河流</w:t>
            </w:r>
          </w:p>
        </w:tc>
      </w:tr>
      <w:tr w14:paraId="403365A4">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1F185ABD">
            <w:pPr>
              <w:pStyle w:val="106"/>
              <w:snapToGrid w:val="0"/>
              <w:spacing w:before="31" w:beforeLines="10" w:after="31" w:afterLines="10" w:line="300" w:lineRule="exact"/>
              <w:ind w:left="-112" w:right="-112"/>
              <w:rPr>
                <w:sz w:val="20"/>
              </w:rPr>
            </w:pPr>
            <w:r>
              <w:rPr>
                <w:rFonts w:hint="eastAsia"/>
                <w:sz w:val="20"/>
              </w:rPr>
              <w:t>29</w:t>
            </w:r>
          </w:p>
        </w:tc>
        <w:tc>
          <w:tcPr>
            <w:tcW w:w="371" w:type="pct"/>
            <w:tcBorders>
              <w:top w:val="nil"/>
              <w:left w:val="nil"/>
              <w:bottom w:val="single" w:color="auto" w:sz="4" w:space="0"/>
              <w:right w:val="single" w:color="auto" w:sz="4" w:space="0"/>
            </w:tcBorders>
            <w:vAlign w:val="center"/>
          </w:tcPr>
          <w:p w14:paraId="46676BAB">
            <w:pPr>
              <w:pStyle w:val="106"/>
              <w:snapToGrid w:val="0"/>
              <w:spacing w:before="31" w:beforeLines="10" w:after="31" w:afterLines="10" w:line="300" w:lineRule="exact"/>
              <w:ind w:left="-112" w:right="-112"/>
              <w:rPr>
                <w:sz w:val="20"/>
              </w:rPr>
            </w:pPr>
            <w:r>
              <w:rPr>
                <w:rFonts w:hint="eastAsia"/>
                <w:sz w:val="20"/>
              </w:rPr>
              <w:t>宜昌市</w:t>
            </w:r>
          </w:p>
        </w:tc>
        <w:tc>
          <w:tcPr>
            <w:tcW w:w="826" w:type="pct"/>
            <w:tcBorders>
              <w:top w:val="nil"/>
              <w:left w:val="nil"/>
              <w:bottom w:val="single" w:color="auto" w:sz="4" w:space="0"/>
              <w:right w:val="single" w:color="auto" w:sz="4" w:space="0"/>
            </w:tcBorders>
            <w:vAlign w:val="center"/>
          </w:tcPr>
          <w:p w14:paraId="65ABDD75">
            <w:pPr>
              <w:pStyle w:val="106"/>
              <w:snapToGrid w:val="0"/>
              <w:spacing w:before="31" w:beforeLines="10" w:after="31" w:afterLines="10" w:line="300" w:lineRule="exact"/>
              <w:ind w:left="-112" w:right="-112"/>
              <w:rPr>
                <w:sz w:val="20"/>
              </w:rPr>
            </w:pPr>
            <w:r>
              <w:rPr>
                <w:rFonts w:hint="eastAsia"/>
                <w:sz w:val="20"/>
              </w:rPr>
              <w:t>宜都市</w:t>
            </w:r>
          </w:p>
        </w:tc>
        <w:tc>
          <w:tcPr>
            <w:tcW w:w="2256" w:type="pct"/>
            <w:tcBorders>
              <w:top w:val="nil"/>
              <w:left w:val="nil"/>
              <w:bottom w:val="single" w:color="auto" w:sz="4" w:space="0"/>
              <w:right w:val="single" w:color="auto" w:sz="4" w:space="0"/>
            </w:tcBorders>
            <w:vAlign w:val="center"/>
          </w:tcPr>
          <w:p w14:paraId="6B61269B">
            <w:pPr>
              <w:pStyle w:val="106"/>
              <w:snapToGrid w:val="0"/>
              <w:spacing w:before="31" w:beforeLines="10" w:after="31" w:afterLines="10" w:line="300" w:lineRule="exact"/>
              <w:ind w:left="-112" w:right="-112"/>
              <w:rPr>
                <w:sz w:val="20"/>
              </w:rPr>
            </w:pPr>
            <w:r>
              <w:rPr>
                <w:rFonts w:hint="eastAsia"/>
                <w:sz w:val="20"/>
              </w:rPr>
              <w:t>宜都市供水总公司陆城二水厂水源地</w:t>
            </w:r>
          </w:p>
        </w:tc>
        <w:tc>
          <w:tcPr>
            <w:tcW w:w="600" w:type="pct"/>
            <w:tcBorders>
              <w:top w:val="nil"/>
              <w:left w:val="nil"/>
              <w:bottom w:val="single" w:color="auto" w:sz="4" w:space="0"/>
              <w:right w:val="single" w:color="auto" w:sz="4" w:space="0"/>
            </w:tcBorders>
            <w:vAlign w:val="center"/>
          </w:tcPr>
          <w:p w14:paraId="24E67CE5">
            <w:pPr>
              <w:pStyle w:val="106"/>
              <w:snapToGrid w:val="0"/>
              <w:spacing w:before="31" w:beforeLines="10" w:after="31" w:afterLines="10" w:line="300" w:lineRule="exact"/>
              <w:ind w:left="-112" w:right="-112"/>
              <w:rPr>
                <w:sz w:val="20"/>
              </w:rPr>
            </w:pPr>
            <w:r>
              <w:rPr>
                <w:rFonts w:hint="eastAsia"/>
                <w:sz w:val="20"/>
              </w:rPr>
              <w:t>长江</w:t>
            </w:r>
          </w:p>
        </w:tc>
        <w:tc>
          <w:tcPr>
            <w:tcW w:w="715" w:type="pct"/>
            <w:tcBorders>
              <w:top w:val="nil"/>
              <w:left w:val="nil"/>
              <w:bottom w:val="single" w:color="auto" w:sz="4" w:space="0"/>
              <w:right w:val="single" w:color="auto" w:sz="4" w:space="0"/>
            </w:tcBorders>
            <w:vAlign w:val="center"/>
          </w:tcPr>
          <w:p w14:paraId="44FE9CF4">
            <w:pPr>
              <w:pStyle w:val="106"/>
              <w:snapToGrid w:val="0"/>
              <w:spacing w:before="31" w:beforeLines="10" w:after="31" w:afterLines="10" w:line="300" w:lineRule="exact"/>
              <w:ind w:left="-112" w:right="-112"/>
              <w:rPr>
                <w:sz w:val="20"/>
              </w:rPr>
            </w:pPr>
            <w:r>
              <w:rPr>
                <w:rFonts w:hint="eastAsia"/>
                <w:sz w:val="20"/>
              </w:rPr>
              <w:t>河流</w:t>
            </w:r>
          </w:p>
        </w:tc>
      </w:tr>
      <w:tr w14:paraId="54C03C33">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060F2DDA">
            <w:pPr>
              <w:pStyle w:val="106"/>
              <w:snapToGrid w:val="0"/>
              <w:spacing w:before="31" w:beforeLines="10" w:after="31" w:afterLines="10" w:line="300" w:lineRule="exact"/>
              <w:ind w:left="-112" w:right="-112"/>
              <w:rPr>
                <w:sz w:val="20"/>
              </w:rPr>
            </w:pPr>
            <w:r>
              <w:rPr>
                <w:rFonts w:hint="eastAsia"/>
                <w:sz w:val="20"/>
              </w:rPr>
              <w:t>30</w:t>
            </w:r>
          </w:p>
        </w:tc>
        <w:tc>
          <w:tcPr>
            <w:tcW w:w="371" w:type="pct"/>
            <w:tcBorders>
              <w:top w:val="nil"/>
              <w:left w:val="nil"/>
              <w:bottom w:val="single" w:color="auto" w:sz="4" w:space="0"/>
              <w:right w:val="single" w:color="auto" w:sz="4" w:space="0"/>
            </w:tcBorders>
            <w:vAlign w:val="center"/>
          </w:tcPr>
          <w:p w14:paraId="3094D33B">
            <w:pPr>
              <w:pStyle w:val="106"/>
              <w:snapToGrid w:val="0"/>
              <w:spacing w:before="31" w:beforeLines="10" w:after="31" w:afterLines="10" w:line="300" w:lineRule="exact"/>
              <w:ind w:left="-112" w:right="-112"/>
              <w:rPr>
                <w:sz w:val="20"/>
              </w:rPr>
            </w:pPr>
            <w:r>
              <w:rPr>
                <w:rFonts w:hint="eastAsia"/>
                <w:sz w:val="20"/>
              </w:rPr>
              <w:t>宜昌市</w:t>
            </w:r>
          </w:p>
        </w:tc>
        <w:tc>
          <w:tcPr>
            <w:tcW w:w="826" w:type="pct"/>
            <w:tcBorders>
              <w:top w:val="nil"/>
              <w:left w:val="nil"/>
              <w:bottom w:val="single" w:color="auto" w:sz="4" w:space="0"/>
              <w:right w:val="single" w:color="auto" w:sz="4" w:space="0"/>
            </w:tcBorders>
            <w:vAlign w:val="center"/>
          </w:tcPr>
          <w:p w14:paraId="6AB3C51C">
            <w:pPr>
              <w:pStyle w:val="106"/>
              <w:snapToGrid w:val="0"/>
              <w:spacing w:before="31" w:beforeLines="10" w:after="31" w:afterLines="10" w:line="300" w:lineRule="exact"/>
              <w:ind w:left="-112" w:right="-112"/>
              <w:rPr>
                <w:sz w:val="20"/>
              </w:rPr>
            </w:pPr>
            <w:r>
              <w:rPr>
                <w:rFonts w:hint="eastAsia"/>
                <w:sz w:val="20"/>
              </w:rPr>
              <w:t>当阳市</w:t>
            </w:r>
          </w:p>
        </w:tc>
        <w:tc>
          <w:tcPr>
            <w:tcW w:w="2256" w:type="pct"/>
            <w:tcBorders>
              <w:top w:val="nil"/>
              <w:left w:val="nil"/>
              <w:bottom w:val="single" w:color="auto" w:sz="4" w:space="0"/>
              <w:right w:val="single" w:color="auto" w:sz="4" w:space="0"/>
            </w:tcBorders>
            <w:vAlign w:val="center"/>
          </w:tcPr>
          <w:p w14:paraId="181C9D7A">
            <w:pPr>
              <w:pStyle w:val="106"/>
              <w:snapToGrid w:val="0"/>
              <w:spacing w:before="31" w:beforeLines="10" w:after="31" w:afterLines="10" w:line="300" w:lineRule="exact"/>
              <w:ind w:left="-112" w:right="-112"/>
              <w:rPr>
                <w:sz w:val="20"/>
              </w:rPr>
            </w:pPr>
            <w:r>
              <w:rPr>
                <w:rFonts w:hint="eastAsia"/>
                <w:sz w:val="20"/>
              </w:rPr>
              <w:t>当阳市巩河水库</w:t>
            </w:r>
          </w:p>
        </w:tc>
        <w:tc>
          <w:tcPr>
            <w:tcW w:w="600" w:type="pct"/>
            <w:tcBorders>
              <w:top w:val="nil"/>
              <w:left w:val="nil"/>
              <w:bottom w:val="single" w:color="auto" w:sz="4" w:space="0"/>
              <w:right w:val="single" w:color="auto" w:sz="4" w:space="0"/>
            </w:tcBorders>
            <w:vAlign w:val="center"/>
          </w:tcPr>
          <w:p w14:paraId="2015EFBB">
            <w:pPr>
              <w:pStyle w:val="106"/>
              <w:snapToGrid w:val="0"/>
              <w:spacing w:before="31" w:beforeLines="10" w:after="31" w:afterLines="10" w:line="300" w:lineRule="exact"/>
              <w:ind w:left="-112" w:right="-112"/>
              <w:rPr>
                <w:sz w:val="20"/>
              </w:rPr>
            </w:pPr>
            <w:r>
              <w:rPr>
                <w:rFonts w:hint="eastAsia"/>
                <w:sz w:val="20"/>
              </w:rPr>
              <w:t>巩河水库</w:t>
            </w:r>
          </w:p>
        </w:tc>
        <w:tc>
          <w:tcPr>
            <w:tcW w:w="715" w:type="pct"/>
            <w:tcBorders>
              <w:top w:val="nil"/>
              <w:left w:val="nil"/>
              <w:bottom w:val="single" w:color="auto" w:sz="4" w:space="0"/>
              <w:right w:val="single" w:color="auto" w:sz="4" w:space="0"/>
            </w:tcBorders>
            <w:vAlign w:val="center"/>
          </w:tcPr>
          <w:p w14:paraId="482C8FBB">
            <w:pPr>
              <w:pStyle w:val="106"/>
              <w:snapToGrid w:val="0"/>
              <w:spacing w:before="31" w:beforeLines="10" w:after="31" w:afterLines="10" w:line="300" w:lineRule="exact"/>
              <w:ind w:left="-112" w:right="-112"/>
              <w:rPr>
                <w:sz w:val="20"/>
              </w:rPr>
            </w:pPr>
            <w:r>
              <w:rPr>
                <w:rFonts w:hint="eastAsia"/>
                <w:sz w:val="20"/>
              </w:rPr>
              <w:t>湖库</w:t>
            </w:r>
          </w:p>
        </w:tc>
      </w:tr>
      <w:tr w14:paraId="50A102C2">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2682B169">
            <w:pPr>
              <w:pStyle w:val="106"/>
              <w:snapToGrid w:val="0"/>
              <w:spacing w:before="31" w:beforeLines="10" w:after="31" w:afterLines="10" w:line="300" w:lineRule="exact"/>
              <w:ind w:left="-112" w:right="-112"/>
              <w:rPr>
                <w:sz w:val="20"/>
              </w:rPr>
            </w:pPr>
            <w:r>
              <w:rPr>
                <w:rFonts w:hint="eastAsia"/>
                <w:sz w:val="20"/>
              </w:rPr>
              <w:t>31</w:t>
            </w:r>
          </w:p>
        </w:tc>
        <w:tc>
          <w:tcPr>
            <w:tcW w:w="371" w:type="pct"/>
            <w:tcBorders>
              <w:top w:val="nil"/>
              <w:left w:val="nil"/>
              <w:bottom w:val="single" w:color="auto" w:sz="4" w:space="0"/>
              <w:right w:val="single" w:color="auto" w:sz="4" w:space="0"/>
            </w:tcBorders>
            <w:vAlign w:val="center"/>
          </w:tcPr>
          <w:p w14:paraId="14DC8690">
            <w:pPr>
              <w:pStyle w:val="106"/>
              <w:snapToGrid w:val="0"/>
              <w:spacing w:before="31" w:beforeLines="10" w:after="31" w:afterLines="10" w:line="300" w:lineRule="exact"/>
              <w:ind w:left="-112" w:right="-112"/>
              <w:rPr>
                <w:sz w:val="20"/>
              </w:rPr>
            </w:pPr>
            <w:r>
              <w:rPr>
                <w:rFonts w:hint="eastAsia"/>
                <w:sz w:val="20"/>
              </w:rPr>
              <w:t>宜昌市</w:t>
            </w:r>
          </w:p>
        </w:tc>
        <w:tc>
          <w:tcPr>
            <w:tcW w:w="826" w:type="pct"/>
            <w:tcBorders>
              <w:top w:val="nil"/>
              <w:left w:val="nil"/>
              <w:bottom w:val="single" w:color="auto" w:sz="4" w:space="0"/>
              <w:right w:val="single" w:color="auto" w:sz="4" w:space="0"/>
            </w:tcBorders>
            <w:vAlign w:val="center"/>
          </w:tcPr>
          <w:p w14:paraId="2CEC8C40">
            <w:pPr>
              <w:pStyle w:val="106"/>
              <w:snapToGrid w:val="0"/>
              <w:spacing w:before="31" w:beforeLines="10" w:after="31" w:afterLines="10" w:line="300" w:lineRule="exact"/>
              <w:ind w:left="-112" w:right="-112"/>
              <w:rPr>
                <w:sz w:val="20"/>
              </w:rPr>
            </w:pPr>
            <w:r>
              <w:rPr>
                <w:rFonts w:hint="eastAsia"/>
                <w:sz w:val="20"/>
              </w:rPr>
              <w:t>枝江市</w:t>
            </w:r>
          </w:p>
        </w:tc>
        <w:tc>
          <w:tcPr>
            <w:tcW w:w="2256" w:type="pct"/>
            <w:tcBorders>
              <w:top w:val="nil"/>
              <w:left w:val="nil"/>
              <w:bottom w:val="single" w:color="auto" w:sz="4" w:space="0"/>
              <w:right w:val="single" w:color="auto" w:sz="4" w:space="0"/>
            </w:tcBorders>
            <w:vAlign w:val="center"/>
          </w:tcPr>
          <w:p w14:paraId="6895F8CF">
            <w:pPr>
              <w:pStyle w:val="106"/>
              <w:snapToGrid w:val="0"/>
              <w:spacing w:before="31" w:beforeLines="10" w:after="31" w:afterLines="10" w:line="300" w:lineRule="exact"/>
              <w:ind w:left="-112" w:right="-112"/>
              <w:rPr>
                <w:sz w:val="20"/>
              </w:rPr>
            </w:pPr>
            <w:r>
              <w:rPr>
                <w:rFonts w:hint="eastAsia"/>
                <w:sz w:val="20"/>
              </w:rPr>
              <w:t>枝江市马家店水厂水源地</w:t>
            </w:r>
          </w:p>
        </w:tc>
        <w:tc>
          <w:tcPr>
            <w:tcW w:w="600" w:type="pct"/>
            <w:tcBorders>
              <w:top w:val="nil"/>
              <w:left w:val="nil"/>
              <w:bottom w:val="single" w:color="auto" w:sz="4" w:space="0"/>
              <w:right w:val="single" w:color="auto" w:sz="4" w:space="0"/>
            </w:tcBorders>
            <w:vAlign w:val="center"/>
          </w:tcPr>
          <w:p w14:paraId="6FC5D242">
            <w:pPr>
              <w:pStyle w:val="106"/>
              <w:snapToGrid w:val="0"/>
              <w:spacing w:before="31" w:beforeLines="10" w:after="31" w:afterLines="10" w:line="300" w:lineRule="exact"/>
              <w:ind w:left="-112" w:right="-112"/>
              <w:rPr>
                <w:sz w:val="20"/>
              </w:rPr>
            </w:pPr>
            <w:r>
              <w:rPr>
                <w:rFonts w:hint="eastAsia"/>
                <w:sz w:val="20"/>
              </w:rPr>
              <w:t>长江</w:t>
            </w:r>
          </w:p>
        </w:tc>
        <w:tc>
          <w:tcPr>
            <w:tcW w:w="715" w:type="pct"/>
            <w:tcBorders>
              <w:top w:val="nil"/>
              <w:left w:val="nil"/>
              <w:bottom w:val="single" w:color="auto" w:sz="4" w:space="0"/>
              <w:right w:val="single" w:color="auto" w:sz="4" w:space="0"/>
            </w:tcBorders>
            <w:vAlign w:val="center"/>
          </w:tcPr>
          <w:p w14:paraId="34ED6042">
            <w:pPr>
              <w:pStyle w:val="106"/>
              <w:snapToGrid w:val="0"/>
              <w:spacing w:before="31" w:beforeLines="10" w:after="31" w:afterLines="10" w:line="300" w:lineRule="exact"/>
              <w:ind w:left="-112" w:right="-112"/>
              <w:rPr>
                <w:sz w:val="20"/>
              </w:rPr>
            </w:pPr>
            <w:r>
              <w:rPr>
                <w:rFonts w:hint="eastAsia"/>
                <w:sz w:val="20"/>
              </w:rPr>
              <w:t>河流</w:t>
            </w:r>
          </w:p>
        </w:tc>
      </w:tr>
      <w:tr w14:paraId="764971BF">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7DD028E6">
            <w:pPr>
              <w:pStyle w:val="106"/>
              <w:snapToGrid w:val="0"/>
              <w:spacing w:before="31" w:beforeLines="10" w:after="31" w:afterLines="10" w:line="300" w:lineRule="exact"/>
              <w:ind w:left="-112" w:right="-112"/>
              <w:rPr>
                <w:sz w:val="20"/>
              </w:rPr>
            </w:pPr>
            <w:r>
              <w:rPr>
                <w:rFonts w:hint="eastAsia"/>
                <w:sz w:val="20"/>
              </w:rPr>
              <w:t>32</w:t>
            </w:r>
          </w:p>
        </w:tc>
        <w:tc>
          <w:tcPr>
            <w:tcW w:w="371" w:type="pct"/>
            <w:tcBorders>
              <w:top w:val="nil"/>
              <w:left w:val="nil"/>
              <w:bottom w:val="single" w:color="auto" w:sz="4" w:space="0"/>
              <w:right w:val="single" w:color="auto" w:sz="4" w:space="0"/>
            </w:tcBorders>
            <w:vAlign w:val="center"/>
          </w:tcPr>
          <w:p w14:paraId="43FE30DD">
            <w:pPr>
              <w:pStyle w:val="106"/>
              <w:snapToGrid w:val="0"/>
              <w:spacing w:before="31" w:beforeLines="10" w:after="31" w:afterLines="10" w:line="300" w:lineRule="exact"/>
              <w:ind w:left="-112" w:right="-112"/>
              <w:rPr>
                <w:sz w:val="20"/>
              </w:rPr>
            </w:pPr>
            <w:r>
              <w:rPr>
                <w:rFonts w:hint="eastAsia"/>
                <w:sz w:val="20"/>
              </w:rPr>
              <w:t>宜昌市</w:t>
            </w:r>
          </w:p>
        </w:tc>
        <w:tc>
          <w:tcPr>
            <w:tcW w:w="826" w:type="pct"/>
            <w:tcBorders>
              <w:top w:val="nil"/>
              <w:left w:val="nil"/>
              <w:bottom w:val="single" w:color="auto" w:sz="4" w:space="0"/>
              <w:right w:val="single" w:color="auto" w:sz="4" w:space="0"/>
            </w:tcBorders>
            <w:vAlign w:val="center"/>
          </w:tcPr>
          <w:p w14:paraId="54423DDA">
            <w:pPr>
              <w:pStyle w:val="106"/>
              <w:snapToGrid w:val="0"/>
              <w:spacing w:before="31" w:beforeLines="10" w:after="31" w:afterLines="10" w:line="300" w:lineRule="exact"/>
              <w:ind w:left="-112" w:right="-112"/>
              <w:rPr>
                <w:sz w:val="20"/>
              </w:rPr>
            </w:pPr>
            <w:r>
              <w:rPr>
                <w:rFonts w:hint="eastAsia"/>
                <w:sz w:val="20"/>
              </w:rPr>
              <w:t>枝江市</w:t>
            </w:r>
          </w:p>
        </w:tc>
        <w:tc>
          <w:tcPr>
            <w:tcW w:w="2256" w:type="pct"/>
            <w:tcBorders>
              <w:top w:val="nil"/>
              <w:left w:val="nil"/>
              <w:bottom w:val="single" w:color="auto" w:sz="4" w:space="0"/>
              <w:right w:val="single" w:color="auto" w:sz="4" w:space="0"/>
            </w:tcBorders>
            <w:vAlign w:val="center"/>
          </w:tcPr>
          <w:p w14:paraId="13F57166">
            <w:pPr>
              <w:pStyle w:val="106"/>
              <w:snapToGrid w:val="0"/>
              <w:spacing w:before="31" w:beforeLines="10" w:after="31" w:afterLines="10" w:line="300" w:lineRule="exact"/>
              <w:ind w:left="-112" w:right="-112"/>
              <w:rPr>
                <w:sz w:val="20"/>
              </w:rPr>
            </w:pPr>
            <w:r>
              <w:rPr>
                <w:rFonts w:hint="eastAsia"/>
                <w:sz w:val="20"/>
              </w:rPr>
              <w:t>枝江市鲁家港水库</w:t>
            </w:r>
          </w:p>
        </w:tc>
        <w:tc>
          <w:tcPr>
            <w:tcW w:w="600" w:type="pct"/>
            <w:tcBorders>
              <w:top w:val="nil"/>
              <w:left w:val="nil"/>
              <w:bottom w:val="single" w:color="auto" w:sz="4" w:space="0"/>
              <w:right w:val="single" w:color="auto" w:sz="4" w:space="0"/>
            </w:tcBorders>
            <w:vAlign w:val="center"/>
          </w:tcPr>
          <w:p w14:paraId="59944EFB">
            <w:pPr>
              <w:pStyle w:val="106"/>
              <w:snapToGrid w:val="0"/>
              <w:spacing w:before="31" w:beforeLines="10" w:after="31" w:afterLines="10" w:line="300" w:lineRule="exact"/>
              <w:ind w:left="-112" w:right="-112"/>
              <w:rPr>
                <w:sz w:val="20"/>
              </w:rPr>
            </w:pPr>
            <w:r>
              <w:rPr>
                <w:rFonts w:hint="eastAsia"/>
                <w:sz w:val="20"/>
              </w:rPr>
              <w:t>黄柏河</w:t>
            </w:r>
          </w:p>
        </w:tc>
        <w:tc>
          <w:tcPr>
            <w:tcW w:w="715" w:type="pct"/>
            <w:tcBorders>
              <w:top w:val="nil"/>
              <w:left w:val="nil"/>
              <w:bottom w:val="single" w:color="auto" w:sz="4" w:space="0"/>
              <w:right w:val="single" w:color="auto" w:sz="4" w:space="0"/>
            </w:tcBorders>
            <w:vAlign w:val="center"/>
          </w:tcPr>
          <w:p w14:paraId="1D850253">
            <w:pPr>
              <w:pStyle w:val="106"/>
              <w:snapToGrid w:val="0"/>
              <w:spacing w:before="31" w:beforeLines="10" w:after="31" w:afterLines="10" w:line="300" w:lineRule="exact"/>
              <w:ind w:left="-112" w:right="-112"/>
              <w:rPr>
                <w:sz w:val="20"/>
              </w:rPr>
            </w:pPr>
            <w:r>
              <w:rPr>
                <w:rFonts w:hint="eastAsia"/>
                <w:sz w:val="20"/>
              </w:rPr>
              <w:t>水库</w:t>
            </w:r>
          </w:p>
        </w:tc>
      </w:tr>
      <w:tr w14:paraId="2B2D3DCE">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5CCF0585">
            <w:pPr>
              <w:pStyle w:val="106"/>
              <w:snapToGrid w:val="0"/>
              <w:spacing w:before="31" w:beforeLines="10" w:after="31" w:afterLines="10" w:line="300" w:lineRule="exact"/>
              <w:ind w:left="-112" w:right="-112"/>
              <w:rPr>
                <w:sz w:val="20"/>
              </w:rPr>
            </w:pPr>
            <w:r>
              <w:rPr>
                <w:rFonts w:hint="eastAsia"/>
                <w:sz w:val="20"/>
              </w:rPr>
              <w:t>33</w:t>
            </w:r>
          </w:p>
        </w:tc>
        <w:tc>
          <w:tcPr>
            <w:tcW w:w="371" w:type="pct"/>
            <w:tcBorders>
              <w:top w:val="nil"/>
              <w:left w:val="nil"/>
              <w:bottom w:val="single" w:color="auto" w:sz="4" w:space="0"/>
              <w:right w:val="single" w:color="auto" w:sz="4" w:space="0"/>
            </w:tcBorders>
            <w:vAlign w:val="center"/>
          </w:tcPr>
          <w:p w14:paraId="6332C2F8">
            <w:pPr>
              <w:pStyle w:val="106"/>
              <w:snapToGrid w:val="0"/>
              <w:spacing w:before="31" w:beforeLines="10" w:after="31" w:afterLines="10" w:line="300" w:lineRule="exact"/>
              <w:ind w:left="-112" w:right="-112"/>
              <w:rPr>
                <w:sz w:val="20"/>
              </w:rPr>
            </w:pPr>
            <w:r>
              <w:rPr>
                <w:rFonts w:hint="eastAsia"/>
                <w:sz w:val="20"/>
              </w:rPr>
              <w:t>宜昌市</w:t>
            </w:r>
          </w:p>
        </w:tc>
        <w:tc>
          <w:tcPr>
            <w:tcW w:w="826" w:type="pct"/>
            <w:tcBorders>
              <w:top w:val="nil"/>
              <w:left w:val="nil"/>
              <w:bottom w:val="single" w:color="auto" w:sz="4" w:space="0"/>
              <w:right w:val="single" w:color="auto" w:sz="4" w:space="0"/>
            </w:tcBorders>
            <w:vAlign w:val="center"/>
          </w:tcPr>
          <w:p w14:paraId="4193D018">
            <w:pPr>
              <w:pStyle w:val="106"/>
              <w:snapToGrid w:val="0"/>
              <w:spacing w:before="31" w:beforeLines="10" w:after="31" w:afterLines="10" w:line="300" w:lineRule="exact"/>
              <w:ind w:left="-112" w:right="-112"/>
              <w:rPr>
                <w:sz w:val="20"/>
              </w:rPr>
            </w:pPr>
            <w:r>
              <w:rPr>
                <w:rFonts w:hint="eastAsia"/>
                <w:sz w:val="20"/>
              </w:rPr>
              <w:t>兴山县</w:t>
            </w:r>
          </w:p>
        </w:tc>
        <w:tc>
          <w:tcPr>
            <w:tcW w:w="2256" w:type="pct"/>
            <w:tcBorders>
              <w:top w:val="nil"/>
              <w:left w:val="nil"/>
              <w:bottom w:val="single" w:color="auto" w:sz="4" w:space="0"/>
              <w:right w:val="single" w:color="auto" w:sz="4" w:space="0"/>
            </w:tcBorders>
            <w:vAlign w:val="center"/>
          </w:tcPr>
          <w:p w14:paraId="76B290E6">
            <w:pPr>
              <w:pStyle w:val="106"/>
              <w:snapToGrid w:val="0"/>
              <w:spacing w:before="31" w:beforeLines="10" w:after="31" w:afterLines="10" w:line="300" w:lineRule="exact"/>
              <w:ind w:left="-112" w:right="-112"/>
              <w:rPr>
                <w:sz w:val="20"/>
              </w:rPr>
            </w:pPr>
            <w:r>
              <w:rPr>
                <w:rFonts w:hint="eastAsia"/>
                <w:sz w:val="20"/>
              </w:rPr>
              <w:t>兴山县古洞口水库</w:t>
            </w:r>
          </w:p>
        </w:tc>
        <w:tc>
          <w:tcPr>
            <w:tcW w:w="600" w:type="pct"/>
            <w:tcBorders>
              <w:top w:val="nil"/>
              <w:left w:val="nil"/>
              <w:bottom w:val="single" w:color="auto" w:sz="4" w:space="0"/>
              <w:right w:val="single" w:color="auto" w:sz="4" w:space="0"/>
            </w:tcBorders>
            <w:vAlign w:val="center"/>
          </w:tcPr>
          <w:p w14:paraId="63453321">
            <w:pPr>
              <w:pStyle w:val="106"/>
              <w:snapToGrid w:val="0"/>
              <w:spacing w:before="31" w:beforeLines="10" w:after="31" w:afterLines="10" w:line="300" w:lineRule="exact"/>
              <w:ind w:left="-112" w:right="-112"/>
              <w:rPr>
                <w:sz w:val="20"/>
              </w:rPr>
            </w:pPr>
            <w:r>
              <w:rPr>
                <w:rFonts w:hint="eastAsia"/>
                <w:sz w:val="20"/>
              </w:rPr>
              <w:t>古洞口水库</w:t>
            </w:r>
          </w:p>
        </w:tc>
        <w:tc>
          <w:tcPr>
            <w:tcW w:w="715" w:type="pct"/>
            <w:tcBorders>
              <w:top w:val="nil"/>
              <w:left w:val="nil"/>
              <w:bottom w:val="single" w:color="auto" w:sz="4" w:space="0"/>
              <w:right w:val="single" w:color="auto" w:sz="4" w:space="0"/>
            </w:tcBorders>
            <w:vAlign w:val="center"/>
          </w:tcPr>
          <w:p w14:paraId="5226789E">
            <w:pPr>
              <w:pStyle w:val="106"/>
              <w:snapToGrid w:val="0"/>
              <w:spacing w:before="31" w:beforeLines="10" w:after="31" w:afterLines="10" w:line="300" w:lineRule="exact"/>
              <w:ind w:left="-112" w:right="-112"/>
              <w:rPr>
                <w:sz w:val="20"/>
              </w:rPr>
            </w:pPr>
            <w:r>
              <w:rPr>
                <w:rFonts w:hint="eastAsia"/>
                <w:sz w:val="20"/>
              </w:rPr>
              <w:t>湖库</w:t>
            </w:r>
          </w:p>
        </w:tc>
      </w:tr>
      <w:tr w14:paraId="174AC67C">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5066BB09">
            <w:pPr>
              <w:pStyle w:val="106"/>
              <w:snapToGrid w:val="0"/>
              <w:spacing w:before="31" w:beforeLines="10" w:after="31" w:afterLines="10" w:line="300" w:lineRule="exact"/>
              <w:ind w:left="-112" w:right="-112"/>
              <w:rPr>
                <w:sz w:val="20"/>
              </w:rPr>
            </w:pPr>
            <w:r>
              <w:rPr>
                <w:rFonts w:hint="eastAsia"/>
                <w:sz w:val="20"/>
              </w:rPr>
              <w:t>34</w:t>
            </w:r>
          </w:p>
        </w:tc>
        <w:tc>
          <w:tcPr>
            <w:tcW w:w="371" w:type="pct"/>
            <w:tcBorders>
              <w:top w:val="nil"/>
              <w:left w:val="nil"/>
              <w:bottom w:val="single" w:color="auto" w:sz="4" w:space="0"/>
              <w:right w:val="single" w:color="auto" w:sz="4" w:space="0"/>
            </w:tcBorders>
            <w:vAlign w:val="center"/>
          </w:tcPr>
          <w:p w14:paraId="5C11F682">
            <w:pPr>
              <w:pStyle w:val="106"/>
              <w:snapToGrid w:val="0"/>
              <w:spacing w:before="31" w:beforeLines="10" w:after="31" w:afterLines="10" w:line="300" w:lineRule="exact"/>
              <w:ind w:left="-112" w:right="-112"/>
              <w:rPr>
                <w:sz w:val="20"/>
              </w:rPr>
            </w:pPr>
            <w:r>
              <w:rPr>
                <w:rFonts w:hint="eastAsia"/>
                <w:sz w:val="20"/>
              </w:rPr>
              <w:t>宜昌市</w:t>
            </w:r>
          </w:p>
        </w:tc>
        <w:tc>
          <w:tcPr>
            <w:tcW w:w="826" w:type="pct"/>
            <w:tcBorders>
              <w:top w:val="nil"/>
              <w:left w:val="nil"/>
              <w:bottom w:val="single" w:color="auto" w:sz="4" w:space="0"/>
              <w:right w:val="single" w:color="auto" w:sz="4" w:space="0"/>
            </w:tcBorders>
            <w:vAlign w:val="center"/>
          </w:tcPr>
          <w:p w14:paraId="291AE827">
            <w:pPr>
              <w:pStyle w:val="106"/>
              <w:snapToGrid w:val="0"/>
              <w:spacing w:before="31" w:beforeLines="10" w:after="31" w:afterLines="10" w:line="300" w:lineRule="exact"/>
              <w:ind w:left="-112" w:right="-112"/>
              <w:rPr>
                <w:sz w:val="20"/>
              </w:rPr>
            </w:pPr>
            <w:r>
              <w:rPr>
                <w:rFonts w:hint="eastAsia"/>
                <w:sz w:val="20"/>
              </w:rPr>
              <w:t>远安县</w:t>
            </w:r>
          </w:p>
        </w:tc>
        <w:tc>
          <w:tcPr>
            <w:tcW w:w="2256" w:type="pct"/>
            <w:tcBorders>
              <w:top w:val="nil"/>
              <w:left w:val="nil"/>
              <w:bottom w:val="single" w:color="auto" w:sz="4" w:space="0"/>
              <w:right w:val="single" w:color="auto" w:sz="4" w:space="0"/>
            </w:tcBorders>
            <w:vAlign w:val="center"/>
          </w:tcPr>
          <w:p w14:paraId="7F127A17">
            <w:pPr>
              <w:pStyle w:val="106"/>
              <w:snapToGrid w:val="0"/>
              <w:spacing w:before="31" w:beforeLines="10" w:after="31" w:afterLines="10" w:line="300" w:lineRule="exact"/>
              <w:ind w:left="-112" w:right="-112"/>
              <w:rPr>
                <w:sz w:val="20"/>
              </w:rPr>
            </w:pPr>
            <w:r>
              <w:rPr>
                <w:rFonts w:hint="eastAsia"/>
                <w:sz w:val="20"/>
              </w:rPr>
              <w:t>远安县鸣凤镇东干渠水源地</w:t>
            </w:r>
          </w:p>
        </w:tc>
        <w:tc>
          <w:tcPr>
            <w:tcW w:w="600" w:type="pct"/>
            <w:tcBorders>
              <w:top w:val="nil"/>
              <w:left w:val="nil"/>
              <w:bottom w:val="single" w:color="auto" w:sz="4" w:space="0"/>
              <w:right w:val="single" w:color="auto" w:sz="4" w:space="0"/>
            </w:tcBorders>
            <w:vAlign w:val="center"/>
          </w:tcPr>
          <w:p w14:paraId="13B18090">
            <w:pPr>
              <w:pStyle w:val="106"/>
              <w:snapToGrid w:val="0"/>
              <w:spacing w:before="31" w:beforeLines="10" w:after="31" w:afterLines="10" w:line="300" w:lineRule="exact"/>
              <w:ind w:left="-112" w:right="-112"/>
              <w:rPr>
                <w:sz w:val="20"/>
              </w:rPr>
            </w:pPr>
            <w:r>
              <w:rPr>
                <w:rFonts w:hint="eastAsia"/>
                <w:sz w:val="20"/>
              </w:rPr>
              <w:t>东干渠</w:t>
            </w:r>
          </w:p>
        </w:tc>
        <w:tc>
          <w:tcPr>
            <w:tcW w:w="715" w:type="pct"/>
            <w:tcBorders>
              <w:top w:val="nil"/>
              <w:left w:val="nil"/>
              <w:bottom w:val="single" w:color="auto" w:sz="4" w:space="0"/>
              <w:right w:val="single" w:color="auto" w:sz="4" w:space="0"/>
            </w:tcBorders>
            <w:vAlign w:val="center"/>
          </w:tcPr>
          <w:p w14:paraId="3DB1511D">
            <w:pPr>
              <w:pStyle w:val="106"/>
              <w:snapToGrid w:val="0"/>
              <w:spacing w:before="31" w:beforeLines="10" w:after="31" w:afterLines="10" w:line="300" w:lineRule="exact"/>
              <w:ind w:left="-112" w:right="-112"/>
              <w:rPr>
                <w:sz w:val="20"/>
              </w:rPr>
            </w:pPr>
            <w:r>
              <w:rPr>
                <w:rFonts w:hint="eastAsia"/>
                <w:sz w:val="20"/>
              </w:rPr>
              <w:t>河流</w:t>
            </w:r>
          </w:p>
        </w:tc>
      </w:tr>
      <w:tr w14:paraId="2B257F75">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3FABB2CB">
            <w:pPr>
              <w:pStyle w:val="106"/>
              <w:snapToGrid w:val="0"/>
              <w:spacing w:before="31" w:beforeLines="10" w:after="31" w:afterLines="10" w:line="300" w:lineRule="exact"/>
              <w:ind w:left="-112" w:right="-112"/>
              <w:rPr>
                <w:sz w:val="20"/>
              </w:rPr>
            </w:pPr>
            <w:r>
              <w:rPr>
                <w:rFonts w:hint="eastAsia"/>
                <w:sz w:val="20"/>
              </w:rPr>
              <w:t>35</w:t>
            </w:r>
          </w:p>
        </w:tc>
        <w:tc>
          <w:tcPr>
            <w:tcW w:w="371" w:type="pct"/>
            <w:tcBorders>
              <w:top w:val="nil"/>
              <w:left w:val="nil"/>
              <w:bottom w:val="single" w:color="auto" w:sz="4" w:space="0"/>
              <w:right w:val="single" w:color="auto" w:sz="4" w:space="0"/>
            </w:tcBorders>
            <w:vAlign w:val="center"/>
          </w:tcPr>
          <w:p w14:paraId="385D9E74">
            <w:pPr>
              <w:pStyle w:val="106"/>
              <w:snapToGrid w:val="0"/>
              <w:spacing w:before="31" w:beforeLines="10" w:after="31" w:afterLines="10" w:line="300" w:lineRule="exact"/>
              <w:ind w:left="-112" w:right="-112"/>
              <w:rPr>
                <w:sz w:val="20"/>
              </w:rPr>
            </w:pPr>
            <w:r>
              <w:rPr>
                <w:rFonts w:hint="eastAsia"/>
                <w:sz w:val="20"/>
              </w:rPr>
              <w:t>宜昌市</w:t>
            </w:r>
          </w:p>
        </w:tc>
        <w:tc>
          <w:tcPr>
            <w:tcW w:w="826" w:type="pct"/>
            <w:tcBorders>
              <w:top w:val="nil"/>
              <w:left w:val="nil"/>
              <w:bottom w:val="single" w:color="auto" w:sz="4" w:space="0"/>
              <w:right w:val="single" w:color="auto" w:sz="4" w:space="0"/>
            </w:tcBorders>
            <w:vAlign w:val="center"/>
          </w:tcPr>
          <w:p w14:paraId="13CA01FB">
            <w:pPr>
              <w:pStyle w:val="106"/>
              <w:snapToGrid w:val="0"/>
              <w:spacing w:before="31" w:beforeLines="10" w:after="31" w:afterLines="10" w:line="300" w:lineRule="exact"/>
              <w:ind w:left="-112" w:right="-112"/>
              <w:rPr>
                <w:sz w:val="20"/>
              </w:rPr>
            </w:pPr>
            <w:r>
              <w:rPr>
                <w:rFonts w:hint="eastAsia"/>
                <w:sz w:val="20"/>
              </w:rPr>
              <w:t>远安县</w:t>
            </w:r>
          </w:p>
        </w:tc>
        <w:tc>
          <w:tcPr>
            <w:tcW w:w="2256" w:type="pct"/>
            <w:tcBorders>
              <w:top w:val="nil"/>
              <w:left w:val="nil"/>
              <w:bottom w:val="single" w:color="auto" w:sz="4" w:space="0"/>
              <w:right w:val="single" w:color="auto" w:sz="4" w:space="0"/>
            </w:tcBorders>
            <w:vAlign w:val="center"/>
          </w:tcPr>
          <w:p w14:paraId="1CF9DD86">
            <w:pPr>
              <w:pStyle w:val="106"/>
              <w:snapToGrid w:val="0"/>
              <w:spacing w:before="31" w:beforeLines="10" w:after="31" w:afterLines="10" w:line="300" w:lineRule="exact"/>
              <w:ind w:left="-112" w:right="-112"/>
              <w:rPr>
                <w:sz w:val="20"/>
              </w:rPr>
            </w:pPr>
            <w:r>
              <w:rPr>
                <w:rFonts w:hint="eastAsia"/>
                <w:sz w:val="20"/>
              </w:rPr>
              <w:t>远安县鸣凤镇鸣凤河水源地</w:t>
            </w:r>
          </w:p>
        </w:tc>
        <w:tc>
          <w:tcPr>
            <w:tcW w:w="600" w:type="pct"/>
            <w:tcBorders>
              <w:top w:val="nil"/>
              <w:left w:val="nil"/>
              <w:bottom w:val="single" w:color="auto" w:sz="4" w:space="0"/>
              <w:right w:val="single" w:color="auto" w:sz="4" w:space="0"/>
            </w:tcBorders>
            <w:vAlign w:val="center"/>
          </w:tcPr>
          <w:p w14:paraId="4AACDF48">
            <w:pPr>
              <w:pStyle w:val="106"/>
              <w:snapToGrid w:val="0"/>
              <w:spacing w:before="31" w:beforeLines="10" w:after="31" w:afterLines="10" w:line="300" w:lineRule="exact"/>
              <w:ind w:left="-112" w:right="-112"/>
              <w:rPr>
                <w:sz w:val="20"/>
              </w:rPr>
            </w:pPr>
            <w:r>
              <w:rPr>
                <w:rFonts w:hint="eastAsia"/>
                <w:sz w:val="20"/>
              </w:rPr>
              <w:t>鸣凤河</w:t>
            </w:r>
          </w:p>
        </w:tc>
        <w:tc>
          <w:tcPr>
            <w:tcW w:w="715" w:type="pct"/>
            <w:tcBorders>
              <w:top w:val="nil"/>
              <w:left w:val="nil"/>
              <w:bottom w:val="single" w:color="auto" w:sz="4" w:space="0"/>
              <w:right w:val="single" w:color="auto" w:sz="4" w:space="0"/>
            </w:tcBorders>
            <w:vAlign w:val="center"/>
          </w:tcPr>
          <w:p w14:paraId="7C42E194">
            <w:pPr>
              <w:pStyle w:val="106"/>
              <w:snapToGrid w:val="0"/>
              <w:spacing w:before="31" w:beforeLines="10" w:after="31" w:afterLines="10" w:line="300" w:lineRule="exact"/>
              <w:ind w:left="-112" w:right="-112"/>
              <w:rPr>
                <w:sz w:val="20"/>
              </w:rPr>
            </w:pPr>
            <w:r>
              <w:rPr>
                <w:rFonts w:hint="eastAsia"/>
                <w:sz w:val="20"/>
              </w:rPr>
              <w:t>河流</w:t>
            </w:r>
          </w:p>
        </w:tc>
      </w:tr>
      <w:tr w14:paraId="5CAEFCD1">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27C04874">
            <w:pPr>
              <w:pStyle w:val="106"/>
              <w:snapToGrid w:val="0"/>
              <w:spacing w:before="31" w:beforeLines="10" w:after="31" w:afterLines="10" w:line="300" w:lineRule="exact"/>
              <w:ind w:left="-112" w:right="-112"/>
              <w:rPr>
                <w:sz w:val="20"/>
              </w:rPr>
            </w:pPr>
            <w:r>
              <w:rPr>
                <w:rFonts w:hint="eastAsia"/>
                <w:sz w:val="20"/>
              </w:rPr>
              <w:t>36</w:t>
            </w:r>
          </w:p>
        </w:tc>
        <w:tc>
          <w:tcPr>
            <w:tcW w:w="371" w:type="pct"/>
            <w:tcBorders>
              <w:top w:val="nil"/>
              <w:left w:val="nil"/>
              <w:bottom w:val="single" w:color="auto" w:sz="4" w:space="0"/>
              <w:right w:val="single" w:color="auto" w:sz="4" w:space="0"/>
            </w:tcBorders>
            <w:vAlign w:val="center"/>
          </w:tcPr>
          <w:p w14:paraId="60782220">
            <w:pPr>
              <w:pStyle w:val="106"/>
              <w:snapToGrid w:val="0"/>
              <w:spacing w:before="31" w:beforeLines="10" w:after="31" w:afterLines="10" w:line="300" w:lineRule="exact"/>
              <w:ind w:left="-112" w:right="-112"/>
              <w:rPr>
                <w:sz w:val="20"/>
              </w:rPr>
            </w:pPr>
            <w:r>
              <w:rPr>
                <w:rFonts w:hint="eastAsia"/>
                <w:sz w:val="20"/>
              </w:rPr>
              <w:t>宜昌市</w:t>
            </w:r>
          </w:p>
        </w:tc>
        <w:tc>
          <w:tcPr>
            <w:tcW w:w="826" w:type="pct"/>
            <w:tcBorders>
              <w:top w:val="nil"/>
              <w:left w:val="nil"/>
              <w:bottom w:val="single" w:color="auto" w:sz="4" w:space="0"/>
              <w:right w:val="single" w:color="auto" w:sz="4" w:space="0"/>
            </w:tcBorders>
            <w:vAlign w:val="center"/>
          </w:tcPr>
          <w:p w14:paraId="16BA350A">
            <w:pPr>
              <w:pStyle w:val="106"/>
              <w:snapToGrid w:val="0"/>
              <w:spacing w:before="31" w:beforeLines="10" w:after="31" w:afterLines="10" w:line="300" w:lineRule="exact"/>
              <w:ind w:left="-112" w:right="-112"/>
              <w:rPr>
                <w:sz w:val="20"/>
              </w:rPr>
            </w:pPr>
            <w:r>
              <w:rPr>
                <w:rFonts w:hint="eastAsia"/>
                <w:sz w:val="20"/>
              </w:rPr>
              <w:t>秭归县</w:t>
            </w:r>
          </w:p>
        </w:tc>
        <w:tc>
          <w:tcPr>
            <w:tcW w:w="2256" w:type="pct"/>
            <w:tcBorders>
              <w:top w:val="nil"/>
              <w:left w:val="nil"/>
              <w:bottom w:val="single" w:color="auto" w:sz="4" w:space="0"/>
              <w:right w:val="single" w:color="auto" w:sz="4" w:space="0"/>
            </w:tcBorders>
            <w:vAlign w:val="center"/>
          </w:tcPr>
          <w:p w14:paraId="62B969C6">
            <w:pPr>
              <w:pStyle w:val="106"/>
              <w:snapToGrid w:val="0"/>
              <w:spacing w:before="31" w:beforeLines="10" w:after="31" w:afterLines="10" w:line="300" w:lineRule="exact"/>
              <w:ind w:left="-112" w:right="-112"/>
              <w:rPr>
                <w:sz w:val="20"/>
              </w:rPr>
            </w:pPr>
            <w:r>
              <w:rPr>
                <w:rFonts w:hint="eastAsia"/>
                <w:sz w:val="20"/>
              </w:rPr>
              <w:t>秭归县凤凰山长江段水源地</w:t>
            </w:r>
          </w:p>
        </w:tc>
        <w:tc>
          <w:tcPr>
            <w:tcW w:w="600" w:type="pct"/>
            <w:tcBorders>
              <w:top w:val="nil"/>
              <w:left w:val="nil"/>
              <w:bottom w:val="single" w:color="auto" w:sz="4" w:space="0"/>
              <w:right w:val="single" w:color="auto" w:sz="4" w:space="0"/>
            </w:tcBorders>
            <w:vAlign w:val="center"/>
          </w:tcPr>
          <w:p w14:paraId="70BEF24B">
            <w:pPr>
              <w:pStyle w:val="106"/>
              <w:snapToGrid w:val="0"/>
              <w:spacing w:before="31" w:beforeLines="10" w:after="31" w:afterLines="10" w:line="300" w:lineRule="exact"/>
              <w:ind w:left="-112" w:right="-112"/>
              <w:rPr>
                <w:sz w:val="20"/>
              </w:rPr>
            </w:pPr>
            <w:r>
              <w:rPr>
                <w:rFonts w:hint="eastAsia"/>
                <w:sz w:val="20"/>
              </w:rPr>
              <w:t>长江</w:t>
            </w:r>
          </w:p>
        </w:tc>
        <w:tc>
          <w:tcPr>
            <w:tcW w:w="715" w:type="pct"/>
            <w:tcBorders>
              <w:top w:val="nil"/>
              <w:left w:val="nil"/>
              <w:bottom w:val="single" w:color="auto" w:sz="4" w:space="0"/>
              <w:right w:val="single" w:color="auto" w:sz="4" w:space="0"/>
            </w:tcBorders>
            <w:vAlign w:val="center"/>
          </w:tcPr>
          <w:p w14:paraId="0332C87B">
            <w:pPr>
              <w:pStyle w:val="106"/>
              <w:snapToGrid w:val="0"/>
              <w:spacing w:before="31" w:beforeLines="10" w:after="31" w:afterLines="10" w:line="300" w:lineRule="exact"/>
              <w:ind w:left="-112" w:right="-112"/>
              <w:rPr>
                <w:sz w:val="20"/>
              </w:rPr>
            </w:pPr>
            <w:r>
              <w:rPr>
                <w:rFonts w:hint="eastAsia"/>
                <w:sz w:val="20"/>
              </w:rPr>
              <w:t>河流</w:t>
            </w:r>
          </w:p>
        </w:tc>
      </w:tr>
      <w:tr w14:paraId="6189DED5">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37792F9A">
            <w:pPr>
              <w:pStyle w:val="106"/>
              <w:snapToGrid w:val="0"/>
              <w:spacing w:before="31" w:beforeLines="10" w:after="31" w:afterLines="10" w:line="300" w:lineRule="exact"/>
              <w:ind w:left="-112" w:right="-112"/>
              <w:rPr>
                <w:sz w:val="20"/>
              </w:rPr>
            </w:pPr>
            <w:r>
              <w:rPr>
                <w:rFonts w:hint="eastAsia"/>
                <w:sz w:val="20"/>
              </w:rPr>
              <w:t>37</w:t>
            </w:r>
          </w:p>
        </w:tc>
        <w:tc>
          <w:tcPr>
            <w:tcW w:w="371" w:type="pct"/>
            <w:tcBorders>
              <w:top w:val="nil"/>
              <w:left w:val="nil"/>
              <w:bottom w:val="single" w:color="auto" w:sz="4" w:space="0"/>
              <w:right w:val="single" w:color="auto" w:sz="4" w:space="0"/>
            </w:tcBorders>
            <w:vAlign w:val="center"/>
          </w:tcPr>
          <w:p w14:paraId="4868ACC4">
            <w:pPr>
              <w:pStyle w:val="106"/>
              <w:snapToGrid w:val="0"/>
              <w:spacing w:before="31" w:beforeLines="10" w:after="31" w:afterLines="10" w:line="300" w:lineRule="exact"/>
              <w:ind w:left="-112" w:right="-112"/>
              <w:rPr>
                <w:sz w:val="20"/>
              </w:rPr>
            </w:pPr>
            <w:r>
              <w:rPr>
                <w:rFonts w:hint="eastAsia"/>
                <w:sz w:val="20"/>
              </w:rPr>
              <w:t>宜昌市</w:t>
            </w:r>
          </w:p>
        </w:tc>
        <w:tc>
          <w:tcPr>
            <w:tcW w:w="826" w:type="pct"/>
            <w:tcBorders>
              <w:top w:val="nil"/>
              <w:left w:val="nil"/>
              <w:bottom w:val="single" w:color="auto" w:sz="4" w:space="0"/>
              <w:right w:val="single" w:color="auto" w:sz="4" w:space="0"/>
            </w:tcBorders>
            <w:vAlign w:val="center"/>
          </w:tcPr>
          <w:p w14:paraId="61C5B918">
            <w:pPr>
              <w:pStyle w:val="106"/>
              <w:snapToGrid w:val="0"/>
              <w:spacing w:before="31" w:beforeLines="10" w:after="31" w:afterLines="10" w:line="300" w:lineRule="exact"/>
              <w:ind w:left="-112" w:right="-112"/>
              <w:rPr>
                <w:sz w:val="20"/>
              </w:rPr>
            </w:pPr>
            <w:r>
              <w:rPr>
                <w:rFonts w:hint="eastAsia"/>
                <w:sz w:val="20"/>
              </w:rPr>
              <w:t>秭归县</w:t>
            </w:r>
          </w:p>
        </w:tc>
        <w:tc>
          <w:tcPr>
            <w:tcW w:w="2256" w:type="pct"/>
            <w:tcBorders>
              <w:top w:val="nil"/>
              <w:left w:val="nil"/>
              <w:bottom w:val="single" w:color="auto" w:sz="4" w:space="0"/>
              <w:right w:val="single" w:color="auto" w:sz="4" w:space="0"/>
            </w:tcBorders>
            <w:vAlign w:val="center"/>
          </w:tcPr>
          <w:p w14:paraId="184CEB56">
            <w:pPr>
              <w:pStyle w:val="106"/>
              <w:snapToGrid w:val="0"/>
              <w:spacing w:before="31" w:beforeLines="10" w:after="31" w:afterLines="10" w:line="300" w:lineRule="exact"/>
              <w:ind w:left="-112" w:right="-112"/>
              <w:rPr>
                <w:sz w:val="20"/>
              </w:rPr>
            </w:pPr>
            <w:r>
              <w:rPr>
                <w:rFonts w:hint="eastAsia"/>
                <w:sz w:val="20"/>
              </w:rPr>
              <w:t>三汇溪水源地</w:t>
            </w:r>
          </w:p>
        </w:tc>
        <w:tc>
          <w:tcPr>
            <w:tcW w:w="600" w:type="pct"/>
            <w:tcBorders>
              <w:top w:val="nil"/>
              <w:left w:val="nil"/>
              <w:bottom w:val="single" w:color="auto" w:sz="4" w:space="0"/>
              <w:right w:val="single" w:color="auto" w:sz="4" w:space="0"/>
            </w:tcBorders>
            <w:vAlign w:val="center"/>
          </w:tcPr>
          <w:p w14:paraId="69660E37">
            <w:pPr>
              <w:pStyle w:val="106"/>
              <w:snapToGrid w:val="0"/>
              <w:spacing w:before="31" w:beforeLines="10" w:after="31" w:afterLines="10" w:line="300" w:lineRule="exact"/>
              <w:ind w:left="-112" w:right="-112"/>
              <w:rPr>
                <w:sz w:val="20"/>
              </w:rPr>
            </w:pPr>
            <w:r>
              <w:rPr>
                <w:rFonts w:hint="eastAsia"/>
                <w:sz w:val="20"/>
              </w:rPr>
              <w:t>茅坪河</w:t>
            </w:r>
          </w:p>
        </w:tc>
        <w:tc>
          <w:tcPr>
            <w:tcW w:w="715" w:type="pct"/>
            <w:tcBorders>
              <w:top w:val="nil"/>
              <w:left w:val="nil"/>
              <w:bottom w:val="single" w:color="auto" w:sz="4" w:space="0"/>
              <w:right w:val="single" w:color="auto" w:sz="4" w:space="0"/>
            </w:tcBorders>
            <w:vAlign w:val="center"/>
          </w:tcPr>
          <w:p w14:paraId="76889C90">
            <w:pPr>
              <w:pStyle w:val="106"/>
              <w:snapToGrid w:val="0"/>
              <w:spacing w:before="31" w:beforeLines="10" w:after="31" w:afterLines="10" w:line="300" w:lineRule="exact"/>
              <w:ind w:left="-112" w:right="-112"/>
              <w:rPr>
                <w:sz w:val="20"/>
              </w:rPr>
            </w:pPr>
            <w:r>
              <w:rPr>
                <w:rFonts w:hint="eastAsia"/>
                <w:sz w:val="20"/>
              </w:rPr>
              <w:t>河流</w:t>
            </w:r>
          </w:p>
        </w:tc>
      </w:tr>
      <w:tr w14:paraId="5B41A21D">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5F874B27">
            <w:pPr>
              <w:pStyle w:val="106"/>
              <w:snapToGrid w:val="0"/>
              <w:spacing w:before="31" w:beforeLines="10" w:after="31" w:afterLines="10" w:line="300" w:lineRule="exact"/>
              <w:ind w:left="-112" w:right="-112"/>
              <w:rPr>
                <w:sz w:val="20"/>
              </w:rPr>
            </w:pPr>
            <w:r>
              <w:rPr>
                <w:rFonts w:hint="eastAsia"/>
                <w:sz w:val="20"/>
              </w:rPr>
              <w:t>38</w:t>
            </w:r>
          </w:p>
        </w:tc>
        <w:tc>
          <w:tcPr>
            <w:tcW w:w="371" w:type="pct"/>
            <w:tcBorders>
              <w:top w:val="nil"/>
              <w:left w:val="nil"/>
              <w:bottom w:val="single" w:color="auto" w:sz="4" w:space="0"/>
              <w:right w:val="single" w:color="auto" w:sz="4" w:space="0"/>
            </w:tcBorders>
            <w:vAlign w:val="center"/>
          </w:tcPr>
          <w:p w14:paraId="2D60E86A">
            <w:pPr>
              <w:pStyle w:val="106"/>
              <w:snapToGrid w:val="0"/>
              <w:spacing w:before="31" w:beforeLines="10" w:after="31" w:afterLines="10" w:line="300" w:lineRule="exact"/>
              <w:ind w:left="-112" w:right="-112"/>
              <w:rPr>
                <w:sz w:val="20"/>
              </w:rPr>
            </w:pPr>
            <w:r>
              <w:rPr>
                <w:rFonts w:hint="eastAsia"/>
                <w:sz w:val="20"/>
              </w:rPr>
              <w:t>宜昌市</w:t>
            </w:r>
          </w:p>
        </w:tc>
        <w:tc>
          <w:tcPr>
            <w:tcW w:w="826" w:type="pct"/>
            <w:tcBorders>
              <w:top w:val="nil"/>
              <w:left w:val="nil"/>
              <w:bottom w:val="single" w:color="auto" w:sz="4" w:space="0"/>
              <w:right w:val="single" w:color="auto" w:sz="4" w:space="0"/>
            </w:tcBorders>
            <w:vAlign w:val="center"/>
          </w:tcPr>
          <w:p w14:paraId="6C745819">
            <w:pPr>
              <w:pStyle w:val="106"/>
              <w:snapToGrid w:val="0"/>
              <w:spacing w:before="31" w:beforeLines="10" w:after="31" w:afterLines="10" w:line="300" w:lineRule="exact"/>
              <w:ind w:left="-112" w:right="-112"/>
              <w:rPr>
                <w:sz w:val="20"/>
              </w:rPr>
            </w:pPr>
            <w:r>
              <w:rPr>
                <w:rFonts w:hint="eastAsia"/>
                <w:sz w:val="20"/>
              </w:rPr>
              <w:t>长阳土家族自治县</w:t>
            </w:r>
          </w:p>
        </w:tc>
        <w:tc>
          <w:tcPr>
            <w:tcW w:w="2256" w:type="pct"/>
            <w:tcBorders>
              <w:top w:val="nil"/>
              <w:left w:val="nil"/>
              <w:bottom w:val="single" w:color="auto" w:sz="4" w:space="0"/>
              <w:right w:val="single" w:color="auto" w:sz="4" w:space="0"/>
            </w:tcBorders>
            <w:vAlign w:val="center"/>
          </w:tcPr>
          <w:p w14:paraId="4168DF69">
            <w:pPr>
              <w:pStyle w:val="106"/>
              <w:snapToGrid w:val="0"/>
              <w:spacing w:before="31" w:beforeLines="10" w:after="31" w:afterLines="10" w:line="300" w:lineRule="exact"/>
              <w:ind w:left="-112" w:right="-112"/>
              <w:rPr>
                <w:sz w:val="20"/>
              </w:rPr>
            </w:pPr>
            <w:r>
              <w:rPr>
                <w:rFonts w:hint="eastAsia"/>
                <w:sz w:val="20"/>
              </w:rPr>
              <w:t>长阳土家族自治县隔河岩水库</w:t>
            </w:r>
          </w:p>
        </w:tc>
        <w:tc>
          <w:tcPr>
            <w:tcW w:w="600" w:type="pct"/>
            <w:tcBorders>
              <w:top w:val="nil"/>
              <w:left w:val="nil"/>
              <w:bottom w:val="single" w:color="auto" w:sz="4" w:space="0"/>
              <w:right w:val="single" w:color="auto" w:sz="4" w:space="0"/>
            </w:tcBorders>
            <w:vAlign w:val="center"/>
          </w:tcPr>
          <w:p w14:paraId="797258E6">
            <w:pPr>
              <w:pStyle w:val="106"/>
              <w:snapToGrid w:val="0"/>
              <w:spacing w:before="31" w:beforeLines="10" w:after="31" w:afterLines="10" w:line="300" w:lineRule="exact"/>
              <w:ind w:left="-112" w:right="-112"/>
              <w:rPr>
                <w:sz w:val="20"/>
              </w:rPr>
            </w:pPr>
            <w:r>
              <w:rPr>
                <w:rFonts w:hint="eastAsia"/>
                <w:sz w:val="20"/>
              </w:rPr>
              <w:t>隔河岩水库</w:t>
            </w:r>
          </w:p>
        </w:tc>
        <w:tc>
          <w:tcPr>
            <w:tcW w:w="715" w:type="pct"/>
            <w:tcBorders>
              <w:top w:val="nil"/>
              <w:left w:val="nil"/>
              <w:bottom w:val="single" w:color="auto" w:sz="4" w:space="0"/>
              <w:right w:val="single" w:color="auto" w:sz="4" w:space="0"/>
            </w:tcBorders>
            <w:vAlign w:val="center"/>
          </w:tcPr>
          <w:p w14:paraId="44CE3527">
            <w:pPr>
              <w:pStyle w:val="106"/>
              <w:snapToGrid w:val="0"/>
              <w:spacing w:before="31" w:beforeLines="10" w:after="31" w:afterLines="10" w:line="300" w:lineRule="exact"/>
              <w:ind w:left="-112" w:right="-112"/>
              <w:rPr>
                <w:sz w:val="20"/>
              </w:rPr>
            </w:pPr>
            <w:r>
              <w:rPr>
                <w:rFonts w:hint="eastAsia"/>
                <w:sz w:val="20"/>
              </w:rPr>
              <w:t>湖库</w:t>
            </w:r>
          </w:p>
        </w:tc>
      </w:tr>
      <w:tr w14:paraId="203093CB">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52C1702A">
            <w:pPr>
              <w:pStyle w:val="106"/>
              <w:snapToGrid w:val="0"/>
              <w:spacing w:before="31" w:beforeLines="10" w:after="31" w:afterLines="10" w:line="300" w:lineRule="exact"/>
              <w:ind w:left="-112" w:right="-112"/>
              <w:rPr>
                <w:sz w:val="20"/>
              </w:rPr>
            </w:pPr>
            <w:r>
              <w:rPr>
                <w:rFonts w:hint="eastAsia"/>
                <w:sz w:val="20"/>
              </w:rPr>
              <w:t>39</w:t>
            </w:r>
          </w:p>
        </w:tc>
        <w:tc>
          <w:tcPr>
            <w:tcW w:w="371" w:type="pct"/>
            <w:tcBorders>
              <w:top w:val="nil"/>
              <w:left w:val="nil"/>
              <w:bottom w:val="single" w:color="auto" w:sz="4" w:space="0"/>
              <w:right w:val="single" w:color="auto" w:sz="4" w:space="0"/>
            </w:tcBorders>
            <w:vAlign w:val="center"/>
          </w:tcPr>
          <w:p w14:paraId="1F81EB1E">
            <w:pPr>
              <w:pStyle w:val="106"/>
              <w:snapToGrid w:val="0"/>
              <w:spacing w:before="31" w:beforeLines="10" w:after="31" w:afterLines="10" w:line="300" w:lineRule="exact"/>
              <w:ind w:left="-112" w:right="-112"/>
              <w:rPr>
                <w:sz w:val="20"/>
              </w:rPr>
            </w:pPr>
            <w:r>
              <w:rPr>
                <w:rFonts w:hint="eastAsia"/>
                <w:sz w:val="20"/>
              </w:rPr>
              <w:t>宜昌市</w:t>
            </w:r>
          </w:p>
        </w:tc>
        <w:tc>
          <w:tcPr>
            <w:tcW w:w="826" w:type="pct"/>
            <w:tcBorders>
              <w:top w:val="nil"/>
              <w:left w:val="nil"/>
              <w:bottom w:val="single" w:color="auto" w:sz="4" w:space="0"/>
              <w:right w:val="single" w:color="auto" w:sz="4" w:space="0"/>
            </w:tcBorders>
            <w:vAlign w:val="center"/>
          </w:tcPr>
          <w:p w14:paraId="405F2B0D">
            <w:pPr>
              <w:pStyle w:val="106"/>
              <w:snapToGrid w:val="0"/>
              <w:spacing w:before="31" w:beforeLines="10" w:after="31" w:afterLines="10" w:line="300" w:lineRule="exact"/>
              <w:ind w:left="-112" w:right="-112"/>
              <w:rPr>
                <w:sz w:val="20"/>
              </w:rPr>
            </w:pPr>
            <w:r>
              <w:rPr>
                <w:rFonts w:hint="eastAsia"/>
                <w:sz w:val="20"/>
              </w:rPr>
              <w:t>长阳土家族自治县</w:t>
            </w:r>
          </w:p>
        </w:tc>
        <w:tc>
          <w:tcPr>
            <w:tcW w:w="2256" w:type="pct"/>
            <w:tcBorders>
              <w:top w:val="nil"/>
              <w:left w:val="nil"/>
              <w:bottom w:val="single" w:color="auto" w:sz="4" w:space="0"/>
              <w:right w:val="single" w:color="auto" w:sz="4" w:space="0"/>
            </w:tcBorders>
            <w:vAlign w:val="center"/>
          </w:tcPr>
          <w:p w14:paraId="44EBAB3B">
            <w:pPr>
              <w:pStyle w:val="106"/>
              <w:snapToGrid w:val="0"/>
              <w:spacing w:before="31" w:beforeLines="10" w:after="31" w:afterLines="10" w:line="300" w:lineRule="exact"/>
              <w:ind w:left="-112" w:right="-112"/>
              <w:rPr>
                <w:sz w:val="20"/>
              </w:rPr>
            </w:pPr>
            <w:r>
              <w:rPr>
                <w:rFonts w:hint="eastAsia"/>
                <w:sz w:val="20"/>
              </w:rPr>
              <w:t>长阳土家族自治县罗马溪水库</w:t>
            </w:r>
          </w:p>
        </w:tc>
        <w:tc>
          <w:tcPr>
            <w:tcW w:w="600" w:type="pct"/>
            <w:tcBorders>
              <w:top w:val="nil"/>
              <w:left w:val="nil"/>
              <w:bottom w:val="single" w:color="auto" w:sz="4" w:space="0"/>
              <w:right w:val="single" w:color="auto" w:sz="4" w:space="0"/>
            </w:tcBorders>
            <w:vAlign w:val="center"/>
          </w:tcPr>
          <w:p w14:paraId="6E044303">
            <w:pPr>
              <w:pStyle w:val="106"/>
              <w:snapToGrid w:val="0"/>
              <w:spacing w:before="31" w:beforeLines="10" w:after="31" w:afterLines="10" w:line="300" w:lineRule="exact"/>
              <w:ind w:left="-112" w:right="-112"/>
              <w:rPr>
                <w:sz w:val="20"/>
              </w:rPr>
            </w:pPr>
            <w:r>
              <w:rPr>
                <w:rFonts w:hint="eastAsia"/>
                <w:sz w:val="20"/>
              </w:rPr>
              <w:t>罗马溪水库</w:t>
            </w:r>
          </w:p>
        </w:tc>
        <w:tc>
          <w:tcPr>
            <w:tcW w:w="715" w:type="pct"/>
            <w:tcBorders>
              <w:top w:val="nil"/>
              <w:left w:val="nil"/>
              <w:bottom w:val="single" w:color="auto" w:sz="4" w:space="0"/>
              <w:right w:val="single" w:color="auto" w:sz="4" w:space="0"/>
            </w:tcBorders>
            <w:vAlign w:val="center"/>
          </w:tcPr>
          <w:p w14:paraId="097FD04E">
            <w:pPr>
              <w:pStyle w:val="106"/>
              <w:snapToGrid w:val="0"/>
              <w:spacing w:before="31" w:beforeLines="10" w:after="31" w:afterLines="10" w:line="300" w:lineRule="exact"/>
              <w:ind w:left="-112" w:right="-112"/>
              <w:rPr>
                <w:sz w:val="20"/>
              </w:rPr>
            </w:pPr>
            <w:r>
              <w:rPr>
                <w:rFonts w:hint="eastAsia"/>
                <w:sz w:val="20"/>
              </w:rPr>
              <w:t>湖库</w:t>
            </w:r>
          </w:p>
        </w:tc>
      </w:tr>
      <w:tr w14:paraId="7E5A21D1">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117866FC">
            <w:pPr>
              <w:pStyle w:val="106"/>
              <w:snapToGrid w:val="0"/>
              <w:spacing w:before="31" w:beforeLines="10" w:after="31" w:afterLines="10" w:line="300" w:lineRule="exact"/>
              <w:ind w:left="-112" w:right="-112"/>
              <w:rPr>
                <w:sz w:val="20"/>
              </w:rPr>
            </w:pPr>
            <w:r>
              <w:rPr>
                <w:rFonts w:hint="eastAsia"/>
                <w:sz w:val="20"/>
              </w:rPr>
              <w:t>40</w:t>
            </w:r>
          </w:p>
        </w:tc>
        <w:tc>
          <w:tcPr>
            <w:tcW w:w="371" w:type="pct"/>
            <w:tcBorders>
              <w:top w:val="nil"/>
              <w:left w:val="nil"/>
              <w:bottom w:val="single" w:color="auto" w:sz="4" w:space="0"/>
              <w:right w:val="single" w:color="auto" w:sz="4" w:space="0"/>
            </w:tcBorders>
            <w:vAlign w:val="center"/>
          </w:tcPr>
          <w:p w14:paraId="5263BBA9">
            <w:pPr>
              <w:pStyle w:val="106"/>
              <w:snapToGrid w:val="0"/>
              <w:spacing w:before="31" w:beforeLines="10" w:after="31" w:afterLines="10" w:line="300" w:lineRule="exact"/>
              <w:ind w:left="-112" w:right="-112"/>
              <w:rPr>
                <w:sz w:val="20"/>
              </w:rPr>
            </w:pPr>
            <w:r>
              <w:rPr>
                <w:rFonts w:hint="eastAsia"/>
                <w:sz w:val="20"/>
              </w:rPr>
              <w:t>宜昌市</w:t>
            </w:r>
          </w:p>
        </w:tc>
        <w:tc>
          <w:tcPr>
            <w:tcW w:w="826" w:type="pct"/>
            <w:tcBorders>
              <w:top w:val="nil"/>
              <w:left w:val="nil"/>
              <w:bottom w:val="single" w:color="auto" w:sz="4" w:space="0"/>
              <w:right w:val="single" w:color="auto" w:sz="4" w:space="0"/>
            </w:tcBorders>
            <w:vAlign w:val="center"/>
          </w:tcPr>
          <w:p w14:paraId="03315239">
            <w:pPr>
              <w:pStyle w:val="106"/>
              <w:snapToGrid w:val="0"/>
              <w:spacing w:before="31" w:beforeLines="10" w:after="31" w:afterLines="10" w:line="300" w:lineRule="exact"/>
              <w:ind w:left="-112" w:right="-112"/>
              <w:rPr>
                <w:sz w:val="20"/>
              </w:rPr>
            </w:pPr>
            <w:r>
              <w:rPr>
                <w:rFonts w:hint="eastAsia"/>
                <w:sz w:val="20"/>
              </w:rPr>
              <w:t>五峰土家族自治县</w:t>
            </w:r>
          </w:p>
        </w:tc>
        <w:tc>
          <w:tcPr>
            <w:tcW w:w="2256" w:type="pct"/>
            <w:tcBorders>
              <w:top w:val="nil"/>
              <w:left w:val="nil"/>
              <w:bottom w:val="single" w:color="auto" w:sz="4" w:space="0"/>
              <w:right w:val="single" w:color="auto" w:sz="4" w:space="0"/>
            </w:tcBorders>
            <w:vAlign w:val="center"/>
          </w:tcPr>
          <w:p w14:paraId="5F089340">
            <w:pPr>
              <w:pStyle w:val="106"/>
              <w:snapToGrid w:val="0"/>
              <w:spacing w:before="31" w:beforeLines="10" w:after="31" w:afterLines="10" w:line="300" w:lineRule="exact"/>
              <w:ind w:left="-112" w:right="-112"/>
              <w:rPr>
                <w:sz w:val="20"/>
              </w:rPr>
            </w:pPr>
            <w:r>
              <w:rPr>
                <w:rFonts w:hint="eastAsia"/>
                <w:sz w:val="20"/>
              </w:rPr>
              <w:t>五峰土家族自治县五峰镇石梁司水源地</w:t>
            </w:r>
          </w:p>
        </w:tc>
        <w:tc>
          <w:tcPr>
            <w:tcW w:w="600" w:type="pct"/>
            <w:tcBorders>
              <w:top w:val="nil"/>
              <w:left w:val="nil"/>
              <w:bottom w:val="single" w:color="auto" w:sz="4" w:space="0"/>
              <w:right w:val="single" w:color="auto" w:sz="4" w:space="0"/>
            </w:tcBorders>
            <w:vAlign w:val="center"/>
          </w:tcPr>
          <w:p w14:paraId="2CA2D744">
            <w:pPr>
              <w:pStyle w:val="106"/>
              <w:snapToGrid w:val="0"/>
              <w:spacing w:before="31" w:beforeLines="10" w:after="31" w:afterLines="10" w:line="300" w:lineRule="exact"/>
              <w:ind w:left="-112" w:right="-112"/>
              <w:rPr>
                <w:sz w:val="20"/>
              </w:rPr>
            </w:pPr>
            <w:r>
              <w:rPr>
                <w:rFonts w:hint="eastAsia"/>
                <w:sz w:val="20"/>
              </w:rPr>
              <w:t>天池河</w:t>
            </w:r>
          </w:p>
        </w:tc>
        <w:tc>
          <w:tcPr>
            <w:tcW w:w="715" w:type="pct"/>
            <w:tcBorders>
              <w:top w:val="nil"/>
              <w:left w:val="nil"/>
              <w:bottom w:val="single" w:color="auto" w:sz="4" w:space="0"/>
              <w:right w:val="single" w:color="auto" w:sz="4" w:space="0"/>
            </w:tcBorders>
            <w:vAlign w:val="center"/>
          </w:tcPr>
          <w:p w14:paraId="2CDF3404">
            <w:pPr>
              <w:pStyle w:val="106"/>
              <w:snapToGrid w:val="0"/>
              <w:spacing w:before="31" w:beforeLines="10" w:after="31" w:afterLines="10" w:line="300" w:lineRule="exact"/>
              <w:ind w:left="-112" w:right="-112"/>
              <w:rPr>
                <w:sz w:val="20"/>
              </w:rPr>
            </w:pPr>
            <w:r>
              <w:rPr>
                <w:rFonts w:hint="eastAsia"/>
                <w:sz w:val="20"/>
              </w:rPr>
              <w:t>河流</w:t>
            </w:r>
          </w:p>
        </w:tc>
      </w:tr>
      <w:tr w14:paraId="79CCD3AF">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084D56E8">
            <w:pPr>
              <w:pStyle w:val="106"/>
              <w:snapToGrid w:val="0"/>
              <w:spacing w:before="31" w:beforeLines="10" w:after="31" w:afterLines="10" w:line="300" w:lineRule="exact"/>
              <w:ind w:left="-112" w:right="-112"/>
              <w:rPr>
                <w:sz w:val="20"/>
              </w:rPr>
            </w:pPr>
            <w:r>
              <w:rPr>
                <w:rFonts w:hint="eastAsia"/>
                <w:sz w:val="20"/>
              </w:rPr>
              <w:t>41</w:t>
            </w:r>
          </w:p>
        </w:tc>
        <w:tc>
          <w:tcPr>
            <w:tcW w:w="371" w:type="pct"/>
            <w:tcBorders>
              <w:top w:val="nil"/>
              <w:left w:val="nil"/>
              <w:bottom w:val="single" w:color="auto" w:sz="4" w:space="0"/>
              <w:right w:val="single" w:color="auto" w:sz="4" w:space="0"/>
            </w:tcBorders>
            <w:vAlign w:val="center"/>
          </w:tcPr>
          <w:p w14:paraId="48129DCF">
            <w:pPr>
              <w:pStyle w:val="106"/>
              <w:snapToGrid w:val="0"/>
              <w:spacing w:before="31" w:beforeLines="10" w:after="31" w:afterLines="10" w:line="300" w:lineRule="exact"/>
              <w:ind w:left="-112" w:right="-112"/>
              <w:rPr>
                <w:sz w:val="20"/>
              </w:rPr>
            </w:pPr>
            <w:r>
              <w:rPr>
                <w:rFonts w:hint="eastAsia"/>
                <w:sz w:val="20"/>
              </w:rPr>
              <w:t>宜昌市</w:t>
            </w:r>
          </w:p>
        </w:tc>
        <w:tc>
          <w:tcPr>
            <w:tcW w:w="826" w:type="pct"/>
            <w:tcBorders>
              <w:top w:val="nil"/>
              <w:left w:val="nil"/>
              <w:bottom w:val="single" w:color="auto" w:sz="4" w:space="0"/>
              <w:right w:val="single" w:color="auto" w:sz="4" w:space="0"/>
            </w:tcBorders>
            <w:vAlign w:val="center"/>
          </w:tcPr>
          <w:p w14:paraId="02FE9E2E">
            <w:pPr>
              <w:pStyle w:val="106"/>
              <w:snapToGrid w:val="0"/>
              <w:spacing w:before="31" w:beforeLines="10" w:after="31" w:afterLines="10" w:line="300" w:lineRule="exact"/>
              <w:ind w:left="-112" w:right="-112"/>
              <w:rPr>
                <w:sz w:val="20"/>
              </w:rPr>
            </w:pPr>
            <w:r>
              <w:rPr>
                <w:rFonts w:hint="eastAsia"/>
                <w:sz w:val="20"/>
              </w:rPr>
              <w:t>五峰土家族自治县</w:t>
            </w:r>
          </w:p>
        </w:tc>
        <w:tc>
          <w:tcPr>
            <w:tcW w:w="2256" w:type="pct"/>
            <w:tcBorders>
              <w:top w:val="nil"/>
              <w:left w:val="nil"/>
              <w:bottom w:val="single" w:color="auto" w:sz="4" w:space="0"/>
              <w:right w:val="single" w:color="auto" w:sz="4" w:space="0"/>
            </w:tcBorders>
            <w:vAlign w:val="center"/>
          </w:tcPr>
          <w:p w14:paraId="56FB86A8">
            <w:pPr>
              <w:pStyle w:val="106"/>
              <w:snapToGrid w:val="0"/>
              <w:spacing w:before="31" w:beforeLines="10" w:after="31" w:afterLines="10" w:line="300" w:lineRule="exact"/>
              <w:ind w:left="-112" w:right="-112"/>
              <w:rPr>
                <w:sz w:val="20"/>
              </w:rPr>
            </w:pPr>
            <w:r>
              <w:rPr>
                <w:rFonts w:hint="eastAsia"/>
                <w:sz w:val="20"/>
              </w:rPr>
              <w:t>渔洋关镇芭蕉溪水源地</w:t>
            </w:r>
          </w:p>
        </w:tc>
        <w:tc>
          <w:tcPr>
            <w:tcW w:w="600" w:type="pct"/>
            <w:tcBorders>
              <w:top w:val="nil"/>
              <w:left w:val="nil"/>
              <w:bottom w:val="single" w:color="auto" w:sz="4" w:space="0"/>
              <w:right w:val="single" w:color="auto" w:sz="4" w:space="0"/>
            </w:tcBorders>
            <w:vAlign w:val="center"/>
          </w:tcPr>
          <w:p w14:paraId="07E9B979">
            <w:pPr>
              <w:pStyle w:val="106"/>
              <w:snapToGrid w:val="0"/>
              <w:spacing w:before="31" w:beforeLines="10" w:after="31" w:afterLines="10" w:line="300" w:lineRule="exact"/>
              <w:ind w:left="-112" w:right="-112"/>
              <w:rPr>
                <w:sz w:val="20"/>
              </w:rPr>
            </w:pPr>
            <w:r>
              <w:rPr>
                <w:rFonts w:hint="eastAsia"/>
                <w:sz w:val="20"/>
              </w:rPr>
              <w:t>芭蕉河</w:t>
            </w:r>
          </w:p>
        </w:tc>
        <w:tc>
          <w:tcPr>
            <w:tcW w:w="715" w:type="pct"/>
            <w:tcBorders>
              <w:top w:val="nil"/>
              <w:left w:val="nil"/>
              <w:bottom w:val="single" w:color="auto" w:sz="4" w:space="0"/>
              <w:right w:val="single" w:color="auto" w:sz="4" w:space="0"/>
            </w:tcBorders>
            <w:vAlign w:val="center"/>
          </w:tcPr>
          <w:p w14:paraId="5E322C70">
            <w:pPr>
              <w:pStyle w:val="106"/>
              <w:snapToGrid w:val="0"/>
              <w:spacing w:before="31" w:beforeLines="10" w:after="31" w:afterLines="10" w:line="300" w:lineRule="exact"/>
              <w:ind w:left="-112" w:right="-112"/>
              <w:rPr>
                <w:sz w:val="20"/>
              </w:rPr>
            </w:pPr>
            <w:r>
              <w:rPr>
                <w:rFonts w:hint="eastAsia"/>
                <w:sz w:val="20"/>
              </w:rPr>
              <w:t>河流</w:t>
            </w:r>
          </w:p>
        </w:tc>
      </w:tr>
      <w:tr w14:paraId="7818A391">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66562274">
            <w:pPr>
              <w:pStyle w:val="106"/>
              <w:snapToGrid w:val="0"/>
              <w:spacing w:before="31" w:beforeLines="10" w:after="31" w:afterLines="10" w:line="300" w:lineRule="exact"/>
              <w:ind w:left="-112" w:right="-112"/>
              <w:rPr>
                <w:sz w:val="20"/>
              </w:rPr>
            </w:pPr>
            <w:r>
              <w:rPr>
                <w:rFonts w:hint="eastAsia"/>
                <w:sz w:val="20"/>
              </w:rPr>
              <w:t>42</w:t>
            </w:r>
          </w:p>
        </w:tc>
        <w:tc>
          <w:tcPr>
            <w:tcW w:w="371" w:type="pct"/>
            <w:tcBorders>
              <w:top w:val="nil"/>
              <w:left w:val="nil"/>
              <w:bottom w:val="single" w:color="auto" w:sz="4" w:space="0"/>
              <w:right w:val="single" w:color="auto" w:sz="4" w:space="0"/>
            </w:tcBorders>
            <w:noWrap/>
            <w:vAlign w:val="center"/>
          </w:tcPr>
          <w:p w14:paraId="1F8399C7">
            <w:pPr>
              <w:pStyle w:val="106"/>
              <w:snapToGrid w:val="0"/>
              <w:spacing w:before="31" w:beforeLines="10" w:after="31" w:afterLines="10" w:line="300" w:lineRule="exact"/>
              <w:ind w:left="-112" w:right="-112"/>
              <w:rPr>
                <w:sz w:val="20"/>
              </w:rPr>
            </w:pPr>
            <w:r>
              <w:rPr>
                <w:rFonts w:hint="eastAsia"/>
                <w:sz w:val="20"/>
              </w:rPr>
              <w:t>宜昌市</w:t>
            </w:r>
          </w:p>
        </w:tc>
        <w:tc>
          <w:tcPr>
            <w:tcW w:w="826" w:type="pct"/>
            <w:tcBorders>
              <w:top w:val="nil"/>
              <w:left w:val="nil"/>
              <w:bottom w:val="single" w:color="auto" w:sz="4" w:space="0"/>
              <w:right w:val="single" w:color="auto" w:sz="4" w:space="0"/>
            </w:tcBorders>
            <w:vAlign w:val="center"/>
          </w:tcPr>
          <w:p w14:paraId="09469771">
            <w:pPr>
              <w:pStyle w:val="106"/>
              <w:snapToGrid w:val="0"/>
              <w:spacing w:before="31" w:beforeLines="10" w:after="31" w:afterLines="10" w:line="300" w:lineRule="exact"/>
              <w:ind w:left="-112" w:right="-112"/>
              <w:rPr>
                <w:sz w:val="20"/>
              </w:rPr>
            </w:pPr>
            <w:r>
              <w:rPr>
                <w:rFonts w:hint="eastAsia"/>
                <w:sz w:val="20"/>
              </w:rPr>
              <w:t>宜都市</w:t>
            </w:r>
          </w:p>
        </w:tc>
        <w:tc>
          <w:tcPr>
            <w:tcW w:w="2256" w:type="pct"/>
            <w:tcBorders>
              <w:top w:val="nil"/>
              <w:left w:val="nil"/>
              <w:bottom w:val="single" w:color="auto" w:sz="4" w:space="0"/>
              <w:right w:val="single" w:color="auto" w:sz="4" w:space="0"/>
            </w:tcBorders>
            <w:vAlign w:val="center"/>
          </w:tcPr>
          <w:p w14:paraId="0E96B1C6">
            <w:pPr>
              <w:pStyle w:val="106"/>
              <w:snapToGrid w:val="0"/>
              <w:spacing w:before="31" w:beforeLines="10" w:after="31" w:afterLines="10" w:line="300" w:lineRule="exact"/>
              <w:ind w:left="-112" w:right="-112"/>
              <w:rPr>
                <w:sz w:val="20"/>
              </w:rPr>
            </w:pPr>
            <w:r>
              <w:rPr>
                <w:rFonts w:hint="eastAsia"/>
                <w:sz w:val="20"/>
              </w:rPr>
              <w:t>宜都市红花套水厂水源地</w:t>
            </w:r>
          </w:p>
        </w:tc>
        <w:tc>
          <w:tcPr>
            <w:tcW w:w="600" w:type="pct"/>
            <w:tcBorders>
              <w:top w:val="nil"/>
              <w:left w:val="nil"/>
              <w:bottom w:val="single" w:color="auto" w:sz="4" w:space="0"/>
              <w:right w:val="single" w:color="auto" w:sz="4" w:space="0"/>
            </w:tcBorders>
            <w:noWrap/>
            <w:vAlign w:val="center"/>
          </w:tcPr>
          <w:p w14:paraId="734FEE0E">
            <w:pPr>
              <w:pStyle w:val="106"/>
              <w:snapToGrid w:val="0"/>
              <w:spacing w:before="31" w:beforeLines="10" w:after="31" w:afterLines="10" w:line="300" w:lineRule="exact"/>
              <w:ind w:left="-112" w:right="-112"/>
              <w:rPr>
                <w:sz w:val="20"/>
              </w:rPr>
            </w:pPr>
            <w:r>
              <w:rPr>
                <w:rFonts w:hint="eastAsia"/>
                <w:sz w:val="20"/>
              </w:rPr>
              <w:t>长江</w:t>
            </w:r>
          </w:p>
        </w:tc>
        <w:tc>
          <w:tcPr>
            <w:tcW w:w="715" w:type="pct"/>
            <w:tcBorders>
              <w:top w:val="nil"/>
              <w:left w:val="nil"/>
              <w:bottom w:val="single" w:color="auto" w:sz="4" w:space="0"/>
              <w:right w:val="single" w:color="auto" w:sz="4" w:space="0"/>
            </w:tcBorders>
            <w:noWrap/>
            <w:vAlign w:val="center"/>
          </w:tcPr>
          <w:p w14:paraId="1F27B1CA">
            <w:pPr>
              <w:pStyle w:val="106"/>
              <w:snapToGrid w:val="0"/>
              <w:spacing w:before="31" w:beforeLines="10" w:after="31" w:afterLines="10" w:line="300" w:lineRule="exact"/>
              <w:ind w:left="-112" w:right="-112"/>
              <w:rPr>
                <w:sz w:val="20"/>
              </w:rPr>
            </w:pPr>
            <w:r>
              <w:rPr>
                <w:rFonts w:hint="eastAsia"/>
                <w:sz w:val="20"/>
              </w:rPr>
              <w:t>河流</w:t>
            </w:r>
          </w:p>
        </w:tc>
      </w:tr>
      <w:tr w14:paraId="58D0323B">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6DF6A344">
            <w:pPr>
              <w:pStyle w:val="106"/>
              <w:snapToGrid w:val="0"/>
              <w:spacing w:before="31" w:beforeLines="10" w:after="31" w:afterLines="10" w:line="300" w:lineRule="exact"/>
              <w:ind w:left="-112" w:right="-112"/>
              <w:rPr>
                <w:sz w:val="20"/>
              </w:rPr>
            </w:pPr>
            <w:r>
              <w:rPr>
                <w:rFonts w:hint="eastAsia"/>
                <w:sz w:val="20"/>
              </w:rPr>
              <w:t>43</w:t>
            </w:r>
          </w:p>
        </w:tc>
        <w:tc>
          <w:tcPr>
            <w:tcW w:w="371" w:type="pct"/>
            <w:tcBorders>
              <w:top w:val="nil"/>
              <w:left w:val="nil"/>
              <w:bottom w:val="single" w:color="auto" w:sz="4" w:space="0"/>
              <w:right w:val="single" w:color="auto" w:sz="4" w:space="0"/>
            </w:tcBorders>
            <w:noWrap/>
            <w:vAlign w:val="center"/>
          </w:tcPr>
          <w:p w14:paraId="5391DEE5">
            <w:pPr>
              <w:pStyle w:val="106"/>
              <w:snapToGrid w:val="0"/>
              <w:spacing w:before="31" w:beforeLines="10" w:after="31" w:afterLines="10" w:line="300" w:lineRule="exact"/>
              <w:ind w:left="-112" w:right="-112"/>
              <w:rPr>
                <w:sz w:val="20"/>
              </w:rPr>
            </w:pPr>
            <w:r>
              <w:rPr>
                <w:rFonts w:hint="eastAsia"/>
                <w:sz w:val="20"/>
              </w:rPr>
              <w:t>宜昌市</w:t>
            </w:r>
          </w:p>
        </w:tc>
        <w:tc>
          <w:tcPr>
            <w:tcW w:w="826" w:type="pct"/>
            <w:tcBorders>
              <w:top w:val="nil"/>
              <w:left w:val="nil"/>
              <w:bottom w:val="single" w:color="auto" w:sz="4" w:space="0"/>
              <w:right w:val="single" w:color="auto" w:sz="4" w:space="0"/>
            </w:tcBorders>
            <w:vAlign w:val="center"/>
          </w:tcPr>
          <w:p w14:paraId="790B02CD">
            <w:pPr>
              <w:pStyle w:val="106"/>
              <w:snapToGrid w:val="0"/>
              <w:spacing w:before="31" w:beforeLines="10" w:after="31" w:afterLines="10" w:line="300" w:lineRule="exact"/>
              <w:ind w:left="-112" w:right="-112"/>
              <w:rPr>
                <w:sz w:val="20"/>
              </w:rPr>
            </w:pPr>
            <w:r>
              <w:rPr>
                <w:rFonts w:hint="eastAsia"/>
                <w:sz w:val="20"/>
              </w:rPr>
              <w:t>远安县</w:t>
            </w:r>
          </w:p>
        </w:tc>
        <w:tc>
          <w:tcPr>
            <w:tcW w:w="2256" w:type="pct"/>
            <w:tcBorders>
              <w:top w:val="nil"/>
              <w:left w:val="nil"/>
              <w:bottom w:val="single" w:color="auto" w:sz="4" w:space="0"/>
              <w:right w:val="single" w:color="auto" w:sz="4" w:space="0"/>
            </w:tcBorders>
            <w:vAlign w:val="center"/>
          </w:tcPr>
          <w:p w14:paraId="15AC4C52">
            <w:pPr>
              <w:pStyle w:val="106"/>
              <w:snapToGrid w:val="0"/>
              <w:spacing w:before="31" w:beforeLines="10" w:after="31" w:afterLines="10" w:line="300" w:lineRule="exact"/>
              <w:ind w:left="-112" w:right="-112"/>
              <w:rPr>
                <w:sz w:val="20"/>
              </w:rPr>
            </w:pPr>
            <w:r>
              <w:rPr>
                <w:rFonts w:hint="eastAsia"/>
                <w:sz w:val="20"/>
              </w:rPr>
              <w:t>远安县付家河水库</w:t>
            </w:r>
          </w:p>
        </w:tc>
        <w:tc>
          <w:tcPr>
            <w:tcW w:w="600" w:type="pct"/>
            <w:tcBorders>
              <w:top w:val="nil"/>
              <w:left w:val="nil"/>
              <w:bottom w:val="single" w:color="auto" w:sz="4" w:space="0"/>
              <w:right w:val="single" w:color="auto" w:sz="4" w:space="0"/>
            </w:tcBorders>
            <w:noWrap/>
            <w:vAlign w:val="center"/>
          </w:tcPr>
          <w:p w14:paraId="7AF2B5CC">
            <w:pPr>
              <w:pStyle w:val="106"/>
              <w:snapToGrid w:val="0"/>
              <w:spacing w:before="31" w:beforeLines="10" w:after="31" w:afterLines="10" w:line="300" w:lineRule="exact"/>
              <w:ind w:left="-112" w:right="-112"/>
              <w:rPr>
                <w:sz w:val="20"/>
              </w:rPr>
            </w:pPr>
            <w:r>
              <w:rPr>
                <w:rFonts w:hint="eastAsia"/>
                <w:sz w:val="20"/>
              </w:rPr>
              <w:t>付家河水库</w:t>
            </w:r>
          </w:p>
        </w:tc>
        <w:tc>
          <w:tcPr>
            <w:tcW w:w="715" w:type="pct"/>
            <w:tcBorders>
              <w:top w:val="nil"/>
              <w:left w:val="nil"/>
              <w:bottom w:val="single" w:color="auto" w:sz="4" w:space="0"/>
              <w:right w:val="single" w:color="auto" w:sz="4" w:space="0"/>
            </w:tcBorders>
            <w:noWrap/>
            <w:vAlign w:val="center"/>
          </w:tcPr>
          <w:p w14:paraId="59B640A6">
            <w:pPr>
              <w:pStyle w:val="106"/>
              <w:snapToGrid w:val="0"/>
              <w:spacing w:before="31" w:beforeLines="10" w:after="31" w:afterLines="10" w:line="300" w:lineRule="exact"/>
              <w:ind w:left="-112" w:right="-112"/>
              <w:rPr>
                <w:sz w:val="20"/>
              </w:rPr>
            </w:pPr>
            <w:r>
              <w:rPr>
                <w:rFonts w:hint="eastAsia"/>
                <w:sz w:val="20"/>
              </w:rPr>
              <w:t>湖库</w:t>
            </w:r>
          </w:p>
        </w:tc>
      </w:tr>
      <w:tr w14:paraId="0CA47F37">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263CDA41">
            <w:pPr>
              <w:pStyle w:val="106"/>
              <w:snapToGrid w:val="0"/>
              <w:spacing w:before="31" w:beforeLines="10" w:after="31" w:afterLines="10" w:line="300" w:lineRule="exact"/>
              <w:ind w:left="-112" w:right="-112"/>
              <w:rPr>
                <w:sz w:val="20"/>
              </w:rPr>
            </w:pPr>
            <w:r>
              <w:rPr>
                <w:rFonts w:hint="eastAsia"/>
                <w:sz w:val="20"/>
              </w:rPr>
              <w:t>44</w:t>
            </w:r>
          </w:p>
        </w:tc>
        <w:tc>
          <w:tcPr>
            <w:tcW w:w="371" w:type="pct"/>
            <w:tcBorders>
              <w:top w:val="nil"/>
              <w:left w:val="nil"/>
              <w:bottom w:val="single" w:color="auto" w:sz="4" w:space="0"/>
              <w:right w:val="single" w:color="auto" w:sz="4" w:space="0"/>
            </w:tcBorders>
            <w:vAlign w:val="center"/>
          </w:tcPr>
          <w:p w14:paraId="502DDC3B">
            <w:pPr>
              <w:pStyle w:val="106"/>
              <w:snapToGrid w:val="0"/>
              <w:spacing w:before="31" w:beforeLines="10" w:after="31" w:afterLines="10" w:line="300" w:lineRule="exact"/>
              <w:ind w:left="-112" w:right="-112"/>
              <w:rPr>
                <w:sz w:val="20"/>
              </w:rPr>
            </w:pPr>
            <w:r>
              <w:rPr>
                <w:rFonts w:hint="eastAsia"/>
                <w:sz w:val="20"/>
              </w:rPr>
              <w:t>十堰市</w:t>
            </w:r>
          </w:p>
        </w:tc>
        <w:tc>
          <w:tcPr>
            <w:tcW w:w="826" w:type="pct"/>
            <w:tcBorders>
              <w:top w:val="nil"/>
              <w:left w:val="nil"/>
              <w:bottom w:val="single" w:color="auto" w:sz="4" w:space="0"/>
              <w:right w:val="single" w:color="auto" w:sz="4" w:space="0"/>
            </w:tcBorders>
            <w:vAlign w:val="center"/>
          </w:tcPr>
          <w:p w14:paraId="2E603BDA">
            <w:pPr>
              <w:pStyle w:val="106"/>
              <w:snapToGrid w:val="0"/>
              <w:spacing w:before="31" w:beforeLines="10" w:after="31" w:afterLines="10" w:line="300" w:lineRule="exact"/>
              <w:ind w:left="-112" w:right="-112"/>
              <w:rPr>
                <w:sz w:val="20"/>
              </w:rPr>
            </w:pPr>
            <w:r>
              <w:rPr>
                <w:rFonts w:hint="eastAsia"/>
                <w:sz w:val="20"/>
              </w:rPr>
              <w:t>丹江口市</w:t>
            </w:r>
          </w:p>
        </w:tc>
        <w:tc>
          <w:tcPr>
            <w:tcW w:w="2256" w:type="pct"/>
            <w:tcBorders>
              <w:top w:val="nil"/>
              <w:left w:val="nil"/>
              <w:bottom w:val="single" w:color="auto" w:sz="4" w:space="0"/>
              <w:right w:val="single" w:color="auto" w:sz="4" w:space="0"/>
            </w:tcBorders>
            <w:vAlign w:val="center"/>
          </w:tcPr>
          <w:p w14:paraId="0B515895">
            <w:pPr>
              <w:pStyle w:val="106"/>
              <w:snapToGrid w:val="0"/>
              <w:spacing w:before="31" w:beforeLines="10" w:after="31" w:afterLines="10" w:line="300" w:lineRule="exact"/>
              <w:ind w:left="-112" w:right="-112"/>
              <w:rPr>
                <w:sz w:val="20"/>
              </w:rPr>
            </w:pPr>
            <w:r>
              <w:rPr>
                <w:rFonts w:hint="eastAsia"/>
                <w:sz w:val="20"/>
              </w:rPr>
              <w:t>丹江口市第一水厂水源地</w:t>
            </w:r>
          </w:p>
        </w:tc>
        <w:tc>
          <w:tcPr>
            <w:tcW w:w="600" w:type="pct"/>
            <w:tcBorders>
              <w:top w:val="nil"/>
              <w:left w:val="nil"/>
              <w:bottom w:val="single" w:color="auto" w:sz="4" w:space="0"/>
              <w:right w:val="single" w:color="auto" w:sz="4" w:space="0"/>
            </w:tcBorders>
            <w:vAlign w:val="center"/>
          </w:tcPr>
          <w:p w14:paraId="421F5951">
            <w:pPr>
              <w:pStyle w:val="106"/>
              <w:snapToGrid w:val="0"/>
              <w:spacing w:before="31" w:beforeLines="10" w:after="31" w:afterLines="10" w:line="300" w:lineRule="exact"/>
              <w:ind w:left="-112" w:right="-112"/>
              <w:rPr>
                <w:sz w:val="20"/>
              </w:rPr>
            </w:pPr>
            <w:r>
              <w:rPr>
                <w:rFonts w:hint="eastAsia"/>
                <w:sz w:val="20"/>
              </w:rPr>
              <w:t>丹江口水库</w:t>
            </w:r>
          </w:p>
        </w:tc>
        <w:tc>
          <w:tcPr>
            <w:tcW w:w="715" w:type="pct"/>
            <w:tcBorders>
              <w:top w:val="nil"/>
              <w:left w:val="nil"/>
              <w:bottom w:val="single" w:color="auto" w:sz="4" w:space="0"/>
              <w:right w:val="single" w:color="auto" w:sz="4" w:space="0"/>
            </w:tcBorders>
            <w:vAlign w:val="center"/>
          </w:tcPr>
          <w:p w14:paraId="32359746">
            <w:pPr>
              <w:pStyle w:val="106"/>
              <w:snapToGrid w:val="0"/>
              <w:spacing w:before="31" w:beforeLines="10" w:after="31" w:afterLines="10" w:line="300" w:lineRule="exact"/>
              <w:ind w:left="-112" w:right="-112"/>
              <w:rPr>
                <w:sz w:val="20"/>
              </w:rPr>
            </w:pPr>
            <w:r>
              <w:rPr>
                <w:rFonts w:hint="eastAsia"/>
                <w:sz w:val="20"/>
              </w:rPr>
              <w:t>湖库</w:t>
            </w:r>
          </w:p>
        </w:tc>
      </w:tr>
      <w:tr w14:paraId="12795D83">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58C5088E">
            <w:pPr>
              <w:pStyle w:val="106"/>
              <w:snapToGrid w:val="0"/>
              <w:spacing w:before="31" w:beforeLines="10" w:after="31" w:afterLines="10" w:line="300" w:lineRule="exact"/>
              <w:ind w:left="-112" w:right="-112"/>
              <w:rPr>
                <w:sz w:val="20"/>
              </w:rPr>
            </w:pPr>
            <w:r>
              <w:rPr>
                <w:rFonts w:hint="eastAsia"/>
                <w:sz w:val="20"/>
              </w:rPr>
              <w:t>45</w:t>
            </w:r>
          </w:p>
        </w:tc>
        <w:tc>
          <w:tcPr>
            <w:tcW w:w="371" w:type="pct"/>
            <w:tcBorders>
              <w:top w:val="nil"/>
              <w:left w:val="nil"/>
              <w:bottom w:val="single" w:color="auto" w:sz="4" w:space="0"/>
              <w:right w:val="single" w:color="auto" w:sz="4" w:space="0"/>
            </w:tcBorders>
            <w:vAlign w:val="center"/>
          </w:tcPr>
          <w:p w14:paraId="62780DB0">
            <w:pPr>
              <w:pStyle w:val="106"/>
              <w:snapToGrid w:val="0"/>
              <w:spacing w:before="31" w:beforeLines="10" w:after="31" w:afterLines="10" w:line="300" w:lineRule="exact"/>
              <w:ind w:left="-112" w:right="-112"/>
              <w:rPr>
                <w:sz w:val="20"/>
              </w:rPr>
            </w:pPr>
            <w:r>
              <w:rPr>
                <w:rFonts w:hint="eastAsia"/>
                <w:sz w:val="20"/>
              </w:rPr>
              <w:t>十堰市</w:t>
            </w:r>
          </w:p>
        </w:tc>
        <w:tc>
          <w:tcPr>
            <w:tcW w:w="826" w:type="pct"/>
            <w:tcBorders>
              <w:top w:val="nil"/>
              <w:left w:val="nil"/>
              <w:bottom w:val="single" w:color="auto" w:sz="4" w:space="0"/>
              <w:right w:val="single" w:color="auto" w:sz="4" w:space="0"/>
            </w:tcBorders>
            <w:vAlign w:val="center"/>
          </w:tcPr>
          <w:p w14:paraId="24A3A6F8">
            <w:pPr>
              <w:pStyle w:val="106"/>
              <w:snapToGrid w:val="0"/>
              <w:spacing w:before="31" w:beforeLines="10" w:after="31" w:afterLines="10" w:line="300" w:lineRule="exact"/>
              <w:ind w:left="-112" w:right="-112"/>
              <w:rPr>
                <w:sz w:val="20"/>
              </w:rPr>
            </w:pPr>
            <w:r>
              <w:rPr>
                <w:rFonts w:hint="eastAsia"/>
                <w:sz w:val="20"/>
              </w:rPr>
              <w:t>丹江口市</w:t>
            </w:r>
          </w:p>
        </w:tc>
        <w:tc>
          <w:tcPr>
            <w:tcW w:w="2256" w:type="pct"/>
            <w:tcBorders>
              <w:top w:val="nil"/>
              <w:left w:val="nil"/>
              <w:bottom w:val="single" w:color="auto" w:sz="4" w:space="0"/>
              <w:right w:val="single" w:color="auto" w:sz="4" w:space="0"/>
            </w:tcBorders>
            <w:vAlign w:val="center"/>
          </w:tcPr>
          <w:p w14:paraId="2947AE8D">
            <w:pPr>
              <w:pStyle w:val="106"/>
              <w:snapToGrid w:val="0"/>
              <w:spacing w:before="31" w:beforeLines="10" w:after="31" w:afterLines="10" w:line="300" w:lineRule="exact"/>
              <w:ind w:left="-112" w:right="-112"/>
              <w:rPr>
                <w:sz w:val="20"/>
              </w:rPr>
            </w:pPr>
            <w:r>
              <w:rPr>
                <w:rFonts w:hint="eastAsia"/>
                <w:sz w:val="20"/>
              </w:rPr>
              <w:t>丹江口市第二水厂水源地</w:t>
            </w:r>
          </w:p>
        </w:tc>
        <w:tc>
          <w:tcPr>
            <w:tcW w:w="600" w:type="pct"/>
            <w:tcBorders>
              <w:top w:val="nil"/>
              <w:left w:val="nil"/>
              <w:bottom w:val="single" w:color="auto" w:sz="4" w:space="0"/>
              <w:right w:val="single" w:color="auto" w:sz="4" w:space="0"/>
            </w:tcBorders>
            <w:vAlign w:val="center"/>
          </w:tcPr>
          <w:p w14:paraId="0D0AC36E">
            <w:pPr>
              <w:pStyle w:val="106"/>
              <w:snapToGrid w:val="0"/>
              <w:spacing w:before="31" w:beforeLines="10" w:after="31" w:afterLines="10" w:line="300" w:lineRule="exact"/>
              <w:ind w:left="-112" w:right="-112"/>
              <w:rPr>
                <w:sz w:val="20"/>
              </w:rPr>
            </w:pPr>
            <w:r>
              <w:rPr>
                <w:rFonts w:hint="eastAsia"/>
                <w:sz w:val="20"/>
              </w:rPr>
              <w:t>丹江口水库</w:t>
            </w:r>
          </w:p>
        </w:tc>
        <w:tc>
          <w:tcPr>
            <w:tcW w:w="715" w:type="pct"/>
            <w:tcBorders>
              <w:top w:val="nil"/>
              <w:left w:val="nil"/>
              <w:bottom w:val="single" w:color="auto" w:sz="4" w:space="0"/>
              <w:right w:val="single" w:color="auto" w:sz="4" w:space="0"/>
            </w:tcBorders>
            <w:vAlign w:val="center"/>
          </w:tcPr>
          <w:p w14:paraId="2841885E">
            <w:pPr>
              <w:pStyle w:val="106"/>
              <w:snapToGrid w:val="0"/>
              <w:spacing w:before="31" w:beforeLines="10" w:after="31" w:afterLines="10" w:line="300" w:lineRule="exact"/>
              <w:ind w:left="-112" w:right="-112"/>
              <w:rPr>
                <w:sz w:val="20"/>
              </w:rPr>
            </w:pPr>
            <w:r>
              <w:rPr>
                <w:rFonts w:hint="eastAsia"/>
                <w:sz w:val="20"/>
              </w:rPr>
              <w:t>湖库</w:t>
            </w:r>
          </w:p>
        </w:tc>
      </w:tr>
      <w:tr w14:paraId="0917EC6E">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5FE8C13E">
            <w:pPr>
              <w:pStyle w:val="106"/>
              <w:snapToGrid w:val="0"/>
              <w:spacing w:before="31" w:beforeLines="10" w:after="31" w:afterLines="10" w:line="300" w:lineRule="exact"/>
              <w:ind w:left="-112" w:right="-112"/>
              <w:rPr>
                <w:sz w:val="20"/>
              </w:rPr>
            </w:pPr>
            <w:r>
              <w:rPr>
                <w:rFonts w:hint="eastAsia"/>
                <w:sz w:val="20"/>
              </w:rPr>
              <w:t>46</w:t>
            </w:r>
          </w:p>
        </w:tc>
        <w:tc>
          <w:tcPr>
            <w:tcW w:w="371" w:type="pct"/>
            <w:tcBorders>
              <w:top w:val="nil"/>
              <w:left w:val="nil"/>
              <w:bottom w:val="single" w:color="auto" w:sz="4" w:space="0"/>
              <w:right w:val="single" w:color="auto" w:sz="4" w:space="0"/>
            </w:tcBorders>
            <w:vAlign w:val="center"/>
          </w:tcPr>
          <w:p w14:paraId="1E618FE2">
            <w:pPr>
              <w:pStyle w:val="106"/>
              <w:snapToGrid w:val="0"/>
              <w:spacing w:before="31" w:beforeLines="10" w:after="31" w:afterLines="10" w:line="300" w:lineRule="exact"/>
              <w:ind w:left="-112" w:right="-112"/>
              <w:rPr>
                <w:sz w:val="20"/>
              </w:rPr>
            </w:pPr>
            <w:r>
              <w:rPr>
                <w:rFonts w:hint="eastAsia"/>
                <w:sz w:val="20"/>
              </w:rPr>
              <w:t>十堰市</w:t>
            </w:r>
          </w:p>
        </w:tc>
        <w:tc>
          <w:tcPr>
            <w:tcW w:w="826" w:type="pct"/>
            <w:tcBorders>
              <w:top w:val="nil"/>
              <w:left w:val="nil"/>
              <w:bottom w:val="single" w:color="auto" w:sz="4" w:space="0"/>
              <w:right w:val="single" w:color="auto" w:sz="4" w:space="0"/>
            </w:tcBorders>
            <w:vAlign w:val="center"/>
          </w:tcPr>
          <w:p w14:paraId="2AA86E84">
            <w:pPr>
              <w:pStyle w:val="106"/>
              <w:snapToGrid w:val="0"/>
              <w:spacing w:before="31" w:beforeLines="10" w:after="31" w:afterLines="10" w:line="300" w:lineRule="exact"/>
              <w:ind w:left="-112" w:right="-112"/>
              <w:rPr>
                <w:sz w:val="20"/>
              </w:rPr>
            </w:pPr>
            <w:r>
              <w:rPr>
                <w:rFonts w:hint="eastAsia"/>
                <w:sz w:val="20"/>
              </w:rPr>
              <w:t>郧县</w:t>
            </w:r>
          </w:p>
        </w:tc>
        <w:tc>
          <w:tcPr>
            <w:tcW w:w="2256" w:type="pct"/>
            <w:tcBorders>
              <w:top w:val="nil"/>
              <w:left w:val="nil"/>
              <w:bottom w:val="single" w:color="auto" w:sz="4" w:space="0"/>
              <w:right w:val="single" w:color="auto" w:sz="4" w:space="0"/>
            </w:tcBorders>
            <w:vAlign w:val="center"/>
          </w:tcPr>
          <w:p w14:paraId="3C4BE794">
            <w:pPr>
              <w:pStyle w:val="106"/>
              <w:snapToGrid w:val="0"/>
              <w:spacing w:before="31" w:beforeLines="10" w:after="31" w:afterLines="10" w:line="300" w:lineRule="exact"/>
              <w:ind w:left="-112" w:right="-112"/>
              <w:rPr>
                <w:sz w:val="20"/>
              </w:rPr>
            </w:pPr>
            <w:r>
              <w:rPr>
                <w:rFonts w:hint="eastAsia"/>
                <w:sz w:val="20"/>
              </w:rPr>
              <w:t>郧县耿家垭子水源地</w:t>
            </w:r>
          </w:p>
        </w:tc>
        <w:tc>
          <w:tcPr>
            <w:tcW w:w="600" w:type="pct"/>
            <w:tcBorders>
              <w:top w:val="nil"/>
              <w:left w:val="nil"/>
              <w:bottom w:val="single" w:color="auto" w:sz="4" w:space="0"/>
              <w:right w:val="single" w:color="auto" w:sz="4" w:space="0"/>
            </w:tcBorders>
            <w:vAlign w:val="center"/>
          </w:tcPr>
          <w:p w14:paraId="052B849B">
            <w:pPr>
              <w:pStyle w:val="106"/>
              <w:snapToGrid w:val="0"/>
              <w:spacing w:before="31" w:beforeLines="10" w:after="31" w:afterLines="10" w:line="300" w:lineRule="exact"/>
              <w:ind w:left="-112" w:right="-112"/>
              <w:rPr>
                <w:sz w:val="20"/>
              </w:rPr>
            </w:pPr>
            <w:r>
              <w:rPr>
                <w:rFonts w:hint="eastAsia"/>
                <w:sz w:val="20"/>
              </w:rPr>
              <w:t>汉江</w:t>
            </w:r>
          </w:p>
        </w:tc>
        <w:tc>
          <w:tcPr>
            <w:tcW w:w="715" w:type="pct"/>
            <w:tcBorders>
              <w:top w:val="nil"/>
              <w:left w:val="nil"/>
              <w:bottom w:val="single" w:color="auto" w:sz="4" w:space="0"/>
              <w:right w:val="single" w:color="auto" w:sz="4" w:space="0"/>
            </w:tcBorders>
            <w:vAlign w:val="center"/>
          </w:tcPr>
          <w:p w14:paraId="037A3EFB">
            <w:pPr>
              <w:pStyle w:val="106"/>
              <w:snapToGrid w:val="0"/>
              <w:spacing w:before="31" w:beforeLines="10" w:after="31" w:afterLines="10" w:line="300" w:lineRule="exact"/>
              <w:ind w:left="-112" w:right="-112"/>
              <w:rPr>
                <w:sz w:val="20"/>
              </w:rPr>
            </w:pPr>
            <w:r>
              <w:rPr>
                <w:rFonts w:hint="eastAsia"/>
                <w:sz w:val="20"/>
              </w:rPr>
              <w:t>河流</w:t>
            </w:r>
          </w:p>
        </w:tc>
      </w:tr>
      <w:tr w14:paraId="7817C49E">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2238888F">
            <w:pPr>
              <w:pStyle w:val="106"/>
              <w:snapToGrid w:val="0"/>
              <w:spacing w:before="31" w:beforeLines="10" w:after="31" w:afterLines="10" w:line="300" w:lineRule="exact"/>
              <w:ind w:left="-112" w:right="-112"/>
              <w:rPr>
                <w:sz w:val="20"/>
              </w:rPr>
            </w:pPr>
            <w:r>
              <w:rPr>
                <w:rFonts w:hint="eastAsia"/>
                <w:sz w:val="20"/>
              </w:rPr>
              <w:t>47</w:t>
            </w:r>
          </w:p>
        </w:tc>
        <w:tc>
          <w:tcPr>
            <w:tcW w:w="371" w:type="pct"/>
            <w:tcBorders>
              <w:top w:val="nil"/>
              <w:left w:val="nil"/>
              <w:bottom w:val="single" w:color="auto" w:sz="4" w:space="0"/>
              <w:right w:val="single" w:color="auto" w:sz="4" w:space="0"/>
            </w:tcBorders>
            <w:vAlign w:val="center"/>
          </w:tcPr>
          <w:p w14:paraId="1AD54326">
            <w:pPr>
              <w:pStyle w:val="106"/>
              <w:snapToGrid w:val="0"/>
              <w:spacing w:before="31" w:beforeLines="10" w:after="31" w:afterLines="10" w:line="300" w:lineRule="exact"/>
              <w:ind w:left="-112" w:right="-112"/>
              <w:rPr>
                <w:sz w:val="20"/>
              </w:rPr>
            </w:pPr>
            <w:r>
              <w:rPr>
                <w:rFonts w:hint="eastAsia"/>
                <w:sz w:val="20"/>
              </w:rPr>
              <w:t>十堰市</w:t>
            </w:r>
          </w:p>
        </w:tc>
        <w:tc>
          <w:tcPr>
            <w:tcW w:w="826" w:type="pct"/>
            <w:tcBorders>
              <w:top w:val="nil"/>
              <w:left w:val="nil"/>
              <w:bottom w:val="single" w:color="auto" w:sz="4" w:space="0"/>
              <w:right w:val="single" w:color="auto" w:sz="4" w:space="0"/>
            </w:tcBorders>
            <w:vAlign w:val="center"/>
          </w:tcPr>
          <w:p w14:paraId="2CFE8EA0">
            <w:pPr>
              <w:pStyle w:val="106"/>
              <w:snapToGrid w:val="0"/>
              <w:spacing w:before="31" w:beforeLines="10" w:after="31" w:afterLines="10" w:line="300" w:lineRule="exact"/>
              <w:ind w:left="-112" w:right="-112"/>
              <w:rPr>
                <w:sz w:val="20"/>
              </w:rPr>
            </w:pPr>
            <w:r>
              <w:rPr>
                <w:rFonts w:hint="eastAsia"/>
                <w:sz w:val="20"/>
              </w:rPr>
              <w:t>郧县</w:t>
            </w:r>
          </w:p>
        </w:tc>
        <w:tc>
          <w:tcPr>
            <w:tcW w:w="2256" w:type="pct"/>
            <w:tcBorders>
              <w:top w:val="nil"/>
              <w:left w:val="nil"/>
              <w:bottom w:val="single" w:color="auto" w:sz="4" w:space="0"/>
              <w:right w:val="single" w:color="auto" w:sz="4" w:space="0"/>
            </w:tcBorders>
            <w:vAlign w:val="center"/>
          </w:tcPr>
          <w:p w14:paraId="273D13B6">
            <w:pPr>
              <w:pStyle w:val="106"/>
              <w:snapToGrid w:val="0"/>
              <w:spacing w:before="31" w:beforeLines="10" w:after="31" w:afterLines="10" w:line="300" w:lineRule="exact"/>
              <w:ind w:left="-112" w:right="-112"/>
              <w:rPr>
                <w:sz w:val="20"/>
              </w:rPr>
            </w:pPr>
            <w:r>
              <w:rPr>
                <w:rFonts w:hint="eastAsia"/>
                <w:sz w:val="20"/>
              </w:rPr>
              <w:t>郧县谭家湾水库</w:t>
            </w:r>
          </w:p>
        </w:tc>
        <w:tc>
          <w:tcPr>
            <w:tcW w:w="600" w:type="pct"/>
            <w:tcBorders>
              <w:top w:val="nil"/>
              <w:left w:val="nil"/>
              <w:bottom w:val="single" w:color="auto" w:sz="4" w:space="0"/>
              <w:right w:val="single" w:color="auto" w:sz="4" w:space="0"/>
            </w:tcBorders>
            <w:vAlign w:val="center"/>
          </w:tcPr>
          <w:p w14:paraId="6BE02B3D">
            <w:pPr>
              <w:pStyle w:val="106"/>
              <w:snapToGrid w:val="0"/>
              <w:spacing w:before="31" w:beforeLines="10" w:after="31" w:afterLines="10" w:line="300" w:lineRule="exact"/>
              <w:ind w:left="-112" w:right="-112"/>
              <w:rPr>
                <w:sz w:val="20"/>
              </w:rPr>
            </w:pPr>
            <w:r>
              <w:rPr>
                <w:rFonts w:hint="eastAsia"/>
                <w:sz w:val="20"/>
              </w:rPr>
              <w:t>谭家湾水库</w:t>
            </w:r>
          </w:p>
        </w:tc>
        <w:tc>
          <w:tcPr>
            <w:tcW w:w="715" w:type="pct"/>
            <w:tcBorders>
              <w:top w:val="nil"/>
              <w:left w:val="nil"/>
              <w:bottom w:val="single" w:color="auto" w:sz="4" w:space="0"/>
              <w:right w:val="single" w:color="auto" w:sz="4" w:space="0"/>
            </w:tcBorders>
            <w:vAlign w:val="center"/>
          </w:tcPr>
          <w:p w14:paraId="230F116B">
            <w:pPr>
              <w:pStyle w:val="106"/>
              <w:snapToGrid w:val="0"/>
              <w:spacing w:before="31" w:beforeLines="10" w:after="31" w:afterLines="10" w:line="300" w:lineRule="exact"/>
              <w:ind w:left="-112" w:right="-112"/>
              <w:rPr>
                <w:sz w:val="20"/>
              </w:rPr>
            </w:pPr>
            <w:r>
              <w:rPr>
                <w:rFonts w:hint="eastAsia"/>
                <w:sz w:val="20"/>
              </w:rPr>
              <w:t>湖库</w:t>
            </w:r>
          </w:p>
        </w:tc>
      </w:tr>
      <w:tr w14:paraId="6ED33D4A">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608031FF">
            <w:pPr>
              <w:pStyle w:val="106"/>
              <w:snapToGrid w:val="0"/>
              <w:spacing w:before="31" w:beforeLines="10" w:after="31" w:afterLines="10" w:line="300" w:lineRule="exact"/>
              <w:ind w:left="-112" w:right="-112"/>
              <w:rPr>
                <w:sz w:val="20"/>
              </w:rPr>
            </w:pPr>
            <w:r>
              <w:rPr>
                <w:rFonts w:hint="eastAsia"/>
                <w:sz w:val="20"/>
              </w:rPr>
              <w:t>48</w:t>
            </w:r>
          </w:p>
        </w:tc>
        <w:tc>
          <w:tcPr>
            <w:tcW w:w="371" w:type="pct"/>
            <w:tcBorders>
              <w:top w:val="nil"/>
              <w:left w:val="nil"/>
              <w:bottom w:val="single" w:color="auto" w:sz="4" w:space="0"/>
              <w:right w:val="single" w:color="auto" w:sz="4" w:space="0"/>
            </w:tcBorders>
            <w:vAlign w:val="center"/>
          </w:tcPr>
          <w:p w14:paraId="03B5E498">
            <w:pPr>
              <w:pStyle w:val="106"/>
              <w:snapToGrid w:val="0"/>
              <w:spacing w:before="31" w:beforeLines="10" w:after="31" w:afterLines="10" w:line="300" w:lineRule="exact"/>
              <w:ind w:left="-112" w:right="-112"/>
              <w:rPr>
                <w:sz w:val="20"/>
              </w:rPr>
            </w:pPr>
            <w:r>
              <w:rPr>
                <w:rFonts w:hint="eastAsia"/>
                <w:sz w:val="20"/>
              </w:rPr>
              <w:t>十堰市</w:t>
            </w:r>
          </w:p>
        </w:tc>
        <w:tc>
          <w:tcPr>
            <w:tcW w:w="826" w:type="pct"/>
            <w:tcBorders>
              <w:top w:val="nil"/>
              <w:left w:val="nil"/>
              <w:bottom w:val="single" w:color="auto" w:sz="4" w:space="0"/>
              <w:right w:val="single" w:color="auto" w:sz="4" w:space="0"/>
            </w:tcBorders>
            <w:vAlign w:val="center"/>
          </w:tcPr>
          <w:p w14:paraId="3B3EE764">
            <w:pPr>
              <w:pStyle w:val="106"/>
              <w:snapToGrid w:val="0"/>
              <w:spacing w:before="31" w:beforeLines="10" w:after="31" w:afterLines="10" w:line="300" w:lineRule="exact"/>
              <w:ind w:left="-112" w:right="-112"/>
              <w:rPr>
                <w:sz w:val="20"/>
              </w:rPr>
            </w:pPr>
            <w:r>
              <w:rPr>
                <w:rFonts w:hint="eastAsia"/>
                <w:sz w:val="20"/>
              </w:rPr>
              <w:t>郧西县</w:t>
            </w:r>
          </w:p>
        </w:tc>
        <w:tc>
          <w:tcPr>
            <w:tcW w:w="2256" w:type="pct"/>
            <w:tcBorders>
              <w:top w:val="nil"/>
              <w:left w:val="nil"/>
              <w:bottom w:val="single" w:color="auto" w:sz="4" w:space="0"/>
              <w:right w:val="single" w:color="auto" w:sz="4" w:space="0"/>
            </w:tcBorders>
            <w:vAlign w:val="center"/>
          </w:tcPr>
          <w:p w14:paraId="61085A24">
            <w:pPr>
              <w:pStyle w:val="106"/>
              <w:snapToGrid w:val="0"/>
              <w:spacing w:before="31" w:beforeLines="10" w:after="31" w:afterLines="10" w:line="300" w:lineRule="exact"/>
              <w:ind w:left="-112" w:right="-112"/>
              <w:rPr>
                <w:sz w:val="20"/>
              </w:rPr>
            </w:pPr>
            <w:r>
              <w:rPr>
                <w:rFonts w:hint="eastAsia"/>
                <w:sz w:val="20"/>
              </w:rPr>
              <w:t>郧西县土门水库</w:t>
            </w:r>
          </w:p>
        </w:tc>
        <w:tc>
          <w:tcPr>
            <w:tcW w:w="600" w:type="pct"/>
            <w:tcBorders>
              <w:top w:val="nil"/>
              <w:left w:val="nil"/>
              <w:bottom w:val="single" w:color="auto" w:sz="4" w:space="0"/>
              <w:right w:val="single" w:color="auto" w:sz="4" w:space="0"/>
            </w:tcBorders>
            <w:vAlign w:val="center"/>
          </w:tcPr>
          <w:p w14:paraId="76598C4C">
            <w:pPr>
              <w:pStyle w:val="106"/>
              <w:snapToGrid w:val="0"/>
              <w:spacing w:before="31" w:beforeLines="10" w:after="31" w:afterLines="10" w:line="300" w:lineRule="exact"/>
              <w:ind w:left="-112" w:right="-112"/>
              <w:rPr>
                <w:sz w:val="20"/>
              </w:rPr>
            </w:pPr>
            <w:r>
              <w:rPr>
                <w:rFonts w:hint="eastAsia"/>
                <w:sz w:val="20"/>
              </w:rPr>
              <w:t>土门水库</w:t>
            </w:r>
          </w:p>
        </w:tc>
        <w:tc>
          <w:tcPr>
            <w:tcW w:w="715" w:type="pct"/>
            <w:tcBorders>
              <w:top w:val="nil"/>
              <w:left w:val="nil"/>
              <w:bottom w:val="single" w:color="auto" w:sz="4" w:space="0"/>
              <w:right w:val="single" w:color="auto" w:sz="4" w:space="0"/>
            </w:tcBorders>
            <w:vAlign w:val="center"/>
          </w:tcPr>
          <w:p w14:paraId="5B639842">
            <w:pPr>
              <w:pStyle w:val="106"/>
              <w:snapToGrid w:val="0"/>
              <w:spacing w:before="31" w:beforeLines="10" w:after="31" w:afterLines="10" w:line="300" w:lineRule="exact"/>
              <w:ind w:left="-112" w:right="-112"/>
              <w:rPr>
                <w:sz w:val="20"/>
              </w:rPr>
            </w:pPr>
            <w:r>
              <w:rPr>
                <w:rFonts w:hint="eastAsia"/>
                <w:sz w:val="20"/>
              </w:rPr>
              <w:t>湖库</w:t>
            </w:r>
          </w:p>
        </w:tc>
      </w:tr>
      <w:tr w14:paraId="733B9D9B">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331F4BDF">
            <w:pPr>
              <w:pStyle w:val="106"/>
              <w:snapToGrid w:val="0"/>
              <w:spacing w:before="31" w:beforeLines="10" w:after="31" w:afterLines="10" w:line="300" w:lineRule="exact"/>
              <w:ind w:left="-112" w:right="-112"/>
              <w:rPr>
                <w:sz w:val="20"/>
              </w:rPr>
            </w:pPr>
            <w:r>
              <w:rPr>
                <w:rFonts w:hint="eastAsia"/>
                <w:sz w:val="20"/>
              </w:rPr>
              <w:t>49</w:t>
            </w:r>
          </w:p>
        </w:tc>
        <w:tc>
          <w:tcPr>
            <w:tcW w:w="371" w:type="pct"/>
            <w:tcBorders>
              <w:top w:val="nil"/>
              <w:left w:val="nil"/>
              <w:bottom w:val="single" w:color="auto" w:sz="4" w:space="0"/>
              <w:right w:val="single" w:color="auto" w:sz="4" w:space="0"/>
            </w:tcBorders>
            <w:vAlign w:val="center"/>
          </w:tcPr>
          <w:p w14:paraId="7B45F166">
            <w:pPr>
              <w:pStyle w:val="106"/>
              <w:snapToGrid w:val="0"/>
              <w:spacing w:before="31" w:beforeLines="10" w:after="31" w:afterLines="10" w:line="300" w:lineRule="exact"/>
              <w:ind w:left="-112" w:right="-112"/>
              <w:rPr>
                <w:sz w:val="20"/>
              </w:rPr>
            </w:pPr>
            <w:r>
              <w:rPr>
                <w:rFonts w:hint="eastAsia"/>
                <w:sz w:val="20"/>
              </w:rPr>
              <w:t>十堰市</w:t>
            </w:r>
          </w:p>
        </w:tc>
        <w:tc>
          <w:tcPr>
            <w:tcW w:w="826" w:type="pct"/>
            <w:tcBorders>
              <w:top w:val="nil"/>
              <w:left w:val="nil"/>
              <w:bottom w:val="single" w:color="auto" w:sz="4" w:space="0"/>
              <w:right w:val="single" w:color="auto" w:sz="4" w:space="0"/>
            </w:tcBorders>
            <w:vAlign w:val="center"/>
          </w:tcPr>
          <w:p w14:paraId="3F4BF765">
            <w:pPr>
              <w:pStyle w:val="106"/>
              <w:snapToGrid w:val="0"/>
              <w:spacing w:before="31" w:beforeLines="10" w:after="31" w:afterLines="10" w:line="300" w:lineRule="exact"/>
              <w:ind w:left="-112" w:right="-112"/>
              <w:rPr>
                <w:sz w:val="20"/>
              </w:rPr>
            </w:pPr>
            <w:r>
              <w:rPr>
                <w:rFonts w:hint="eastAsia"/>
                <w:sz w:val="20"/>
              </w:rPr>
              <w:t>郧西县</w:t>
            </w:r>
          </w:p>
        </w:tc>
        <w:tc>
          <w:tcPr>
            <w:tcW w:w="2256" w:type="pct"/>
            <w:tcBorders>
              <w:top w:val="nil"/>
              <w:left w:val="nil"/>
              <w:bottom w:val="single" w:color="auto" w:sz="4" w:space="0"/>
              <w:right w:val="single" w:color="auto" w:sz="4" w:space="0"/>
            </w:tcBorders>
            <w:vAlign w:val="center"/>
          </w:tcPr>
          <w:p w14:paraId="3FCB76D3">
            <w:pPr>
              <w:pStyle w:val="106"/>
              <w:snapToGrid w:val="0"/>
              <w:spacing w:before="31" w:beforeLines="10" w:after="31" w:afterLines="10" w:line="300" w:lineRule="exact"/>
              <w:ind w:left="-112" w:right="-112"/>
              <w:rPr>
                <w:sz w:val="20"/>
              </w:rPr>
            </w:pPr>
            <w:r>
              <w:rPr>
                <w:rFonts w:hint="eastAsia"/>
                <w:sz w:val="20"/>
              </w:rPr>
              <w:t>郧西县水石门水源地</w:t>
            </w:r>
          </w:p>
        </w:tc>
        <w:tc>
          <w:tcPr>
            <w:tcW w:w="600" w:type="pct"/>
            <w:tcBorders>
              <w:top w:val="nil"/>
              <w:left w:val="nil"/>
              <w:bottom w:val="single" w:color="auto" w:sz="4" w:space="0"/>
              <w:right w:val="single" w:color="auto" w:sz="4" w:space="0"/>
            </w:tcBorders>
            <w:vAlign w:val="center"/>
          </w:tcPr>
          <w:p w14:paraId="532666E7">
            <w:pPr>
              <w:pStyle w:val="106"/>
              <w:snapToGrid w:val="0"/>
              <w:spacing w:before="31" w:beforeLines="10" w:after="31" w:afterLines="10" w:line="300" w:lineRule="exact"/>
              <w:ind w:left="-112" w:right="-112"/>
              <w:rPr>
                <w:sz w:val="20"/>
              </w:rPr>
            </w:pPr>
            <w:r>
              <w:rPr>
                <w:rFonts w:hint="eastAsia"/>
                <w:sz w:val="20"/>
              </w:rPr>
              <w:t>天河</w:t>
            </w:r>
          </w:p>
        </w:tc>
        <w:tc>
          <w:tcPr>
            <w:tcW w:w="715" w:type="pct"/>
            <w:tcBorders>
              <w:top w:val="nil"/>
              <w:left w:val="nil"/>
              <w:bottom w:val="single" w:color="auto" w:sz="4" w:space="0"/>
              <w:right w:val="single" w:color="auto" w:sz="4" w:space="0"/>
            </w:tcBorders>
            <w:vAlign w:val="center"/>
          </w:tcPr>
          <w:p w14:paraId="48648C5F">
            <w:pPr>
              <w:pStyle w:val="106"/>
              <w:snapToGrid w:val="0"/>
              <w:spacing w:before="31" w:beforeLines="10" w:after="31" w:afterLines="10" w:line="300" w:lineRule="exact"/>
              <w:ind w:left="-112" w:right="-112"/>
              <w:rPr>
                <w:sz w:val="20"/>
              </w:rPr>
            </w:pPr>
            <w:r>
              <w:rPr>
                <w:rFonts w:hint="eastAsia"/>
                <w:sz w:val="20"/>
              </w:rPr>
              <w:t>河流</w:t>
            </w:r>
          </w:p>
        </w:tc>
      </w:tr>
      <w:tr w14:paraId="2345E8C7">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7AAD4D1D">
            <w:pPr>
              <w:pStyle w:val="106"/>
              <w:snapToGrid w:val="0"/>
              <w:spacing w:before="31" w:beforeLines="10" w:after="31" w:afterLines="10" w:line="300" w:lineRule="exact"/>
              <w:ind w:left="-112" w:right="-112"/>
              <w:rPr>
                <w:sz w:val="20"/>
              </w:rPr>
            </w:pPr>
            <w:r>
              <w:rPr>
                <w:rFonts w:hint="eastAsia"/>
                <w:sz w:val="20"/>
              </w:rPr>
              <w:t>50</w:t>
            </w:r>
          </w:p>
        </w:tc>
        <w:tc>
          <w:tcPr>
            <w:tcW w:w="371" w:type="pct"/>
            <w:tcBorders>
              <w:top w:val="nil"/>
              <w:left w:val="nil"/>
              <w:bottom w:val="single" w:color="auto" w:sz="4" w:space="0"/>
              <w:right w:val="single" w:color="auto" w:sz="4" w:space="0"/>
            </w:tcBorders>
            <w:vAlign w:val="center"/>
          </w:tcPr>
          <w:p w14:paraId="0D1F366C">
            <w:pPr>
              <w:pStyle w:val="106"/>
              <w:snapToGrid w:val="0"/>
              <w:spacing w:before="31" w:beforeLines="10" w:after="31" w:afterLines="10" w:line="300" w:lineRule="exact"/>
              <w:ind w:left="-112" w:right="-112"/>
              <w:rPr>
                <w:sz w:val="20"/>
              </w:rPr>
            </w:pPr>
            <w:r>
              <w:rPr>
                <w:rFonts w:hint="eastAsia"/>
                <w:sz w:val="20"/>
              </w:rPr>
              <w:t>十堰市</w:t>
            </w:r>
          </w:p>
        </w:tc>
        <w:tc>
          <w:tcPr>
            <w:tcW w:w="826" w:type="pct"/>
            <w:tcBorders>
              <w:top w:val="nil"/>
              <w:left w:val="nil"/>
              <w:bottom w:val="single" w:color="auto" w:sz="4" w:space="0"/>
              <w:right w:val="single" w:color="auto" w:sz="4" w:space="0"/>
            </w:tcBorders>
            <w:vAlign w:val="center"/>
          </w:tcPr>
          <w:p w14:paraId="05E499F8">
            <w:pPr>
              <w:pStyle w:val="106"/>
              <w:snapToGrid w:val="0"/>
              <w:spacing w:before="31" w:beforeLines="10" w:after="31" w:afterLines="10" w:line="300" w:lineRule="exact"/>
              <w:ind w:left="-112" w:right="-112"/>
              <w:rPr>
                <w:sz w:val="20"/>
              </w:rPr>
            </w:pPr>
            <w:r>
              <w:rPr>
                <w:rFonts w:hint="eastAsia"/>
                <w:sz w:val="20"/>
              </w:rPr>
              <w:t>竹山县</w:t>
            </w:r>
          </w:p>
        </w:tc>
        <w:tc>
          <w:tcPr>
            <w:tcW w:w="2256" w:type="pct"/>
            <w:tcBorders>
              <w:top w:val="nil"/>
              <w:left w:val="nil"/>
              <w:bottom w:val="single" w:color="auto" w:sz="4" w:space="0"/>
              <w:right w:val="single" w:color="auto" w:sz="4" w:space="0"/>
            </w:tcBorders>
            <w:vAlign w:val="center"/>
          </w:tcPr>
          <w:p w14:paraId="1B3B2F79">
            <w:pPr>
              <w:pStyle w:val="106"/>
              <w:snapToGrid w:val="0"/>
              <w:spacing w:before="31" w:beforeLines="10" w:after="31" w:afterLines="10" w:line="300" w:lineRule="exact"/>
              <w:ind w:left="-112" w:right="-112"/>
              <w:rPr>
                <w:sz w:val="20"/>
              </w:rPr>
            </w:pPr>
            <w:r>
              <w:rPr>
                <w:rFonts w:hint="eastAsia"/>
                <w:sz w:val="20"/>
              </w:rPr>
              <w:t>竹山县郭家山水源地</w:t>
            </w:r>
          </w:p>
        </w:tc>
        <w:tc>
          <w:tcPr>
            <w:tcW w:w="600" w:type="pct"/>
            <w:tcBorders>
              <w:top w:val="nil"/>
              <w:left w:val="nil"/>
              <w:bottom w:val="single" w:color="auto" w:sz="4" w:space="0"/>
              <w:right w:val="single" w:color="auto" w:sz="4" w:space="0"/>
            </w:tcBorders>
            <w:vAlign w:val="center"/>
          </w:tcPr>
          <w:p w14:paraId="1EE297D4">
            <w:pPr>
              <w:pStyle w:val="106"/>
              <w:snapToGrid w:val="0"/>
              <w:spacing w:before="31" w:beforeLines="10" w:after="31" w:afterLines="10" w:line="300" w:lineRule="exact"/>
              <w:ind w:left="-112" w:right="-112"/>
              <w:rPr>
                <w:sz w:val="20"/>
              </w:rPr>
            </w:pPr>
            <w:r>
              <w:rPr>
                <w:rFonts w:hint="eastAsia"/>
                <w:sz w:val="20"/>
              </w:rPr>
              <w:t>堵河</w:t>
            </w:r>
          </w:p>
        </w:tc>
        <w:tc>
          <w:tcPr>
            <w:tcW w:w="715" w:type="pct"/>
            <w:tcBorders>
              <w:top w:val="nil"/>
              <w:left w:val="nil"/>
              <w:bottom w:val="single" w:color="auto" w:sz="4" w:space="0"/>
              <w:right w:val="single" w:color="auto" w:sz="4" w:space="0"/>
            </w:tcBorders>
            <w:vAlign w:val="center"/>
          </w:tcPr>
          <w:p w14:paraId="0F1962BE">
            <w:pPr>
              <w:pStyle w:val="106"/>
              <w:snapToGrid w:val="0"/>
              <w:spacing w:before="31" w:beforeLines="10" w:after="31" w:afterLines="10" w:line="300" w:lineRule="exact"/>
              <w:ind w:left="-112" w:right="-112"/>
              <w:rPr>
                <w:sz w:val="20"/>
              </w:rPr>
            </w:pPr>
            <w:r>
              <w:rPr>
                <w:rFonts w:hint="eastAsia"/>
                <w:sz w:val="20"/>
              </w:rPr>
              <w:t>河流</w:t>
            </w:r>
          </w:p>
        </w:tc>
      </w:tr>
      <w:tr w14:paraId="3B515162">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2CA6FAB7">
            <w:pPr>
              <w:pStyle w:val="106"/>
              <w:snapToGrid w:val="0"/>
              <w:spacing w:before="31" w:beforeLines="10" w:after="31" w:afterLines="10" w:line="300" w:lineRule="exact"/>
              <w:ind w:left="-112" w:right="-112"/>
              <w:rPr>
                <w:sz w:val="20"/>
              </w:rPr>
            </w:pPr>
            <w:r>
              <w:rPr>
                <w:rFonts w:hint="eastAsia"/>
                <w:sz w:val="20"/>
              </w:rPr>
              <w:t>51</w:t>
            </w:r>
          </w:p>
        </w:tc>
        <w:tc>
          <w:tcPr>
            <w:tcW w:w="371" w:type="pct"/>
            <w:tcBorders>
              <w:top w:val="nil"/>
              <w:left w:val="nil"/>
              <w:bottom w:val="single" w:color="auto" w:sz="4" w:space="0"/>
              <w:right w:val="single" w:color="auto" w:sz="4" w:space="0"/>
            </w:tcBorders>
            <w:vAlign w:val="center"/>
          </w:tcPr>
          <w:p w14:paraId="1F8C4FD3">
            <w:pPr>
              <w:pStyle w:val="106"/>
              <w:snapToGrid w:val="0"/>
              <w:spacing w:before="31" w:beforeLines="10" w:after="31" w:afterLines="10" w:line="300" w:lineRule="exact"/>
              <w:ind w:left="-112" w:right="-112"/>
              <w:rPr>
                <w:sz w:val="20"/>
              </w:rPr>
            </w:pPr>
            <w:r>
              <w:rPr>
                <w:rFonts w:hint="eastAsia"/>
                <w:sz w:val="20"/>
              </w:rPr>
              <w:t>十堰市</w:t>
            </w:r>
          </w:p>
        </w:tc>
        <w:tc>
          <w:tcPr>
            <w:tcW w:w="826" w:type="pct"/>
            <w:tcBorders>
              <w:top w:val="nil"/>
              <w:left w:val="nil"/>
              <w:bottom w:val="single" w:color="auto" w:sz="4" w:space="0"/>
              <w:right w:val="single" w:color="auto" w:sz="4" w:space="0"/>
            </w:tcBorders>
            <w:vAlign w:val="center"/>
          </w:tcPr>
          <w:p w14:paraId="0BCE17C8">
            <w:pPr>
              <w:pStyle w:val="106"/>
              <w:snapToGrid w:val="0"/>
              <w:spacing w:before="31" w:beforeLines="10" w:after="31" w:afterLines="10" w:line="300" w:lineRule="exact"/>
              <w:ind w:left="-112" w:right="-112"/>
              <w:rPr>
                <w:sz w:val="20"/>
              </w:rPr>
            </w:pPr>
            <w:r>
              <w:rPr>
                <w:rFonts w:hint="eastAsia"/>
                <w:sz w:val="20"/>
              </w:rPr>
              <w:t>竹山县</w:t>
            </w:r>
          </w:p>
        </w:tc>
        <w:tc>
          <w:tcPr>
            <w:tcW w:w="2256" w:type="pct"/>
            <w:tcBorders>
              <w:top w:val="nil"/>
              <w:left w:val="nil"/>
              <w:bottom w:val="single" w:color="auto" w:sz="4" w:space="0"/>
              <w:right w:val="single" w:color="auto" w:sz="4" w:space="0"/>
            </w:tcBorders>
            <w:vAlign w:val="center"/>
          </w:tcPr>
          <w:p w14:paraId="4461244E">
            <w:pPr>
              <w:pStyle w:val="106"/>
              <w:snapToGrid w:val="0"/>
              <w:spacing w:before="31" w:beforeLines="10" w:after="31" w:afterLines="10" w:line="300" w:lineRule="exact"/>
              <w:ind w:left="-112" w:right="-112"/>
              <w:rPr>
                <w:sz w:val="20"/>
              </w:rPr>
            </w:pPr>
            <w:r>
              <w:rPr>
                <w:rFonts w:hint="eastAsia"/>
                <w:sz w:val="20"/>
              </w:rPr>
              <w:t>竹山县霍河水库</w:t>
            </w:r>
          </w:p>
        </w:tc>
        <w:tc>
          <w:tcPr>
            <w:tcW w:w="600" w:type="pct"/>
            <w:tcBorders>
              <w:top w:val="nil"/>
              <w:left w:val="nil"/>
              <w:bottom w:val="single" w:color="auto" w:sz="4" w:space="0"/>
              <w:right w:val="single" w:color="auto" w:sz="4" w:space="0"/>
            </w:tcBorders>
            <w:vAlign w:val="center"/>
          </w:tcPr>
          <w:p w14:paraId="42FAF86C">
            <w:pPr>
              <w:pStyle w:val="106"/>
              <w:snapToGrid w:val="0"/>
              <w:spacing w:before="31" w:beforeLines="10" w:after="31" w:afterLines="10" w:line="300" w:lineRule="exact"/>
              <w:ind w:left="-112" w:right="-112"/>
              <w:rPr>
                <w:sz w:val="20"/>
              </w:rPr>
            </w:pPr>
            <w:r>
              <w:rPr>
                <w:rFonts w:hint="eastAsia"/>
                <w:sz w:val="20"/>
              </w:rPr>
              <w:t>霍河水库</w:t>
            </w:r>
          </w:p>
        </w:tc>
        <w:tc>
          <w:tcPr>
            <w:tcW w:w="715" w:type="pct"/>
            <w:tcBorders>
              <w:top w:val="nil"/>
              <w:left w:val="nil"/>
              <w:bottom w:val="single" w:color="auto" w:sz="4" w:space="0"/>
              <w:right w:val="single" w:color="auto" w:sz="4" w:space="0"/>
            </w:tcBorders>
            <w:vAlign w:val="center"/>
          </w:tcPr>
          <w:p w14:paraId="391DB135">
            <w:pPr>
              <w:pStyle w:val="106"/>
              <w:snapToGrid w:val="0"/>
              <w:spacing w:before="31" w:beforeLines="10" w:after="31" w:afterLines="10" w:line="300" w:lineRule="exact"/>
              <w:ind w:left="-112" w:right="-112"/>
              <w:rPr>
                <w:sz w:val="20"/>
              </w:rPr>
            </w:pPr>
            <w:r>
              <w:rPr>
                <w:rFonts w:hint="eastAsia"/>
                <w:sz w:val="20"/>
              </w:rPr>
              <w:t>湖库</w:t>
            </w:r>
          </w:p>
        </w:tc>
      </w:tr>
      <w:tr w14:paraId="7E0DA4C7">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37E78245">
            <w:pPr>
              <w:pStyle w:val="106"/>
              <w:snapToGrid w:val="0"/>
              <w:spacing w:before="31" w:beforeLines="10" w:after="31" w:afterLines="10" w:line="300" w:lineRule="exact"/>
              <w:ind w:left="-112" w:right="-112"/>
              <w:rPr>
                <w:sz w:val="20"/>
              </w:rPr>
            </w:pPr>
            <w:r>
              <w:rPr>
                <w:rFonts w:hint="eastAsia"/>
                <w:sz w:val="20"/>
              </w:rPr>
              <w:t>52</w:t>
            </w:r>
          </w:p>
        </w:tc>
        <w:tc>
          <w:tcPr>
            <w:tcW w:w="371" w:type="pct"/>
            <w:tcBorders>
              <w:top w:val="nil"/>
              <w:left w:val="nil"/>
              <w:bottom w:val="single" w:color="auto" w:sz="4" w:space="0"/>
              <w:right w:val="single" w:color="auto" w:sz="4" w:space="0"/>
            </w:tcBorders>
            <w:vAlign w:val="center"/>
          </w:tcPr>
          <w:p w14:paraId="2E306F47">
            <w:pPr>
              <w:pStyle w:val="106"/>
              <w:snapToGrid w:val="0"/>
              <w:spacing w:before="31" w:beforeLines="10" w:after="31" w:afterLines="10" w:line="300" w:lineRule="exact"/>
              <w:ind w:left="-112" w:right="-112"/>
              <w:rPr>
                <w:sz w:val="20"/>
              </w:rPr>
            </w:pPr>
            <w:r>
              <w:rPr>
                <w:rFonts w:hint="eastAsia"/>
                <w:sz w:val="20"/>
              </w:rPr>
              <w:t>十堰市</w:t>
            </w:r>
          </w:p>
        </w:tc>
        <w:tc>
          <w:tcPr>
            <w:tcW w:w="826" w:type="pct"/>
            <w:tcBorders>
              <w:top w:val="nil"/>
              <w:left w:val="nil"/>
              <w:bottom w:val="single" w:color="auto" w:sz="4" w:space="0"/>
              <w:right w:val="single" w:color="auto" w:sz="4" w:space="0"/>
            </w:tcBorders>
            <w:vAlign w:val="center"/>
          </w:tcPr>
          <w:p w14:paraId="69627914">
            <w:pPr>
              <w:pStyle w:val="106"/>
              <w:snapToGrid w:val="0"/>
              <w:spacing w:before="31" w:beforeLines="10" w:after="31" w:afterLines="10" w:line="300" w:lineRule="exact"/>
              <w:ind w:left="-112" w:right="-112"/>
              <w:rPr>
                <w:sz w:val="20"/>
              </w:rPr>
            </w:pPr>
            <w:r>
              <w:rPr>
                <w:rFonts w:hint="eastAsia"/>
                <w:sz w:val="20"/>
              </w:rPr>
              <w:t>竹溪县</w:t>
            </w:r>
          </w:p>
        </w:tc>
        <w:tc>
          <w:tcPr>
            <w:tcW w:w="2256" w:type="pct"/>
            <w:tcBorders>
              <w:top w:val="nil"/>
              <w:left w:val="nil"/>
              <w:bottom w:val="single" w:color="auto" w:sz="4" w:space="0"/>
              <w:right w:val="single" w:color="auto" w:sz="4" w:space="0"/>
            </w:tcBorders>
            <w:vAlign w:val="center"/>
          </w:tcPr>
          <w:p w14:paraId="37CE02C2">
            <w:pPr>
              <w:pStyle w:val="106"/>
              <w:snapToGrid w:val="0"/>
              <w:spacing w:before="31" w:beforeLines="10" w:after="31" w:afterLines="10" w:line="300" w:lineRule="exact"/>
              <w:ind w:left="-112" w:right="-112"/>
              <w:rPr>
                <w:sz w:val="20"/>
              </w:rPr>
            </w:pPr>
            <w:r>
              <w:rPr>
                <w:rFonts w:hint="eastAsia"/>
                <w:sz w:val="20"/>
              </w:rPr>
              <w:t>竹溪县龙坝水库</w:t>
            </w:r>
          </w:p>
        </w:tc>
        <w:tc>
          <w:tcPr>
            <w:tcW w:w="600" w:type="pct"/>
            <w:tcBorders>
              <w:top w:val="nil"/>
              <w:left w:val="nil"/>
              <w:bottom w:val="single" w:color="auto" w:sz="4" w:space="0"/>
              <w:right w:val="single" w:color="auto" w:sz="4" w:space="0"/>
            </w:tcBorders>
            <w:vAlign w:val="center"/>
          </w:tcPr>
          <w:p w14:paraId="152E093E">
            <w:pPr>
              <w:pStyle w:val="106"/>
              <w:snapToGrid w:val="0"/>
              <w:spacing w:before="31" w:beforeLines="10" w:after="31" w:afterLines="10" w:line="300" w:lineRule="exact"/>
              <w:ind w:left="-112" w:right="-112"/>
              <w:rPr>
                <w:sz w:val="20"/>
              </w:rPr>
            </w:pPr>
            <w:r>
              <w:rPr>
                <w:rFonts w:hint="eastAsia"/>
                <w:sz w:val="20"/>
              </w:rPr>
              <w:t>龙坝水库</w:t>
            </w:r>
          </w:p>
        </w:tc>
        <w:tc>
          <w:tcPr>
            <w:tcW w:w="715" w:type="pct"/>
            <w:tcBorders>
              <w:top w:val="nil"/>
              <w:left w:val="nil"/>
              <w:bottom w:val="single" w:color="auto" w:sz="4" w:space="0"/>
              <w:right w:val="single" w:color="auto" w:sz="4" w:space="0"/>
            </w:tcBorders>
            <w:vAlign w:val="center"/>
          </w:tcPr>
          <w:p w14:paraId="1FF175FC">
            <w:pPr>
              <w:pStyle w:val="106"/>
              <w:snapToGrid w:val="0"/>
              <w:spacing w:before="31" w:beforeLines="10" w:after="31" w:afterLines="10" w:line="300" w:lineRule="exact"/>
              <w:ind w:left="-112" w:right="-112"/>
              <w:rPr>
                <w:sz w:val="20"/>
              </w:rPr>
            </w:pPr>
            <w:r>
              <w:rPr>
                <w:rFonts w:hint="eastAsia"/>
                <w:sz w:val="20"/>
              </w:rPr>
              <w:t>湖库</w:t>
            </w:r>
          </w:p>
        </w:tc>
      </w:tr>
      <w:tr w14:paraId="3E32060F">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4C003DD8">
            <w:pPr>
              <w:pStyle w:val="106"/>
              <w:snapToGrid w:val="0"/>
              <w:spacing w:before="31" w:beforeLines="10" w:after="31" w:afterLines="10" w:line="300" w:lineRule="exact"/>
              <w:ind w:left="-112" w:right="-112"/>
              <w:rPr>
                <w:sz w:val="20"/>
              </w:rPr>
            </w:pPr>
            <w:r>
              <w:rPr>
                <w:rFonts w:hint="eastAsia"/>
                <w:sz w:val="20"/>
              </w:rPr>
              <w:t>53</w:t>
            </w:r>
          </w:p>
        </w:tc>
        <w:tc>
          <w:tcPr>
            <w:tcW w:w="371" w:type="pct"/>
            <w:tcBorders>
              <w:top w:val="nil"/>
              <w:left w:val="nil"/>
              <w:bottom w:val="single" w:color="auto" w:sz="4" w:space="0"/>
              <w:right w:val="single" w:color="auto" w:sz="4" w:space="0"/>
            </w:tcBorders>
            <w:vAlign w:val="center"/>
          </w:tcPr>
          <w:p w14:paraId="1CB5E858">
            <w:pPr>
              <w:pStyle w:val="106"/>
              <w:snapToGrid w:val="0"/>
              <w:spacing w:before="31" w:beforeLines="10" w:after="31" w:afterLines="10" w:line="300" w:lineRule="exact"/>
              <w:ind w:left="-112" w:right="-112"/>
              <w:rPr>
                <w:sz w:val="20"/>
              </w:rPr>
            </w:pPr>
            <w:r>
              <w:rPr>
                <w:rFonts w:hint="eastAsia"/>
                <w:sz w:val="20"/>
              </w:rPr>
              <w:t>十堰市</w:t>
            </w:r>
          </w:p>
        </w:tc>
        <w:tc>
          <w:tcPr>
            <w:tcW w:w="826" w:type="pct"/>
            <w:tcBorders>
              <w:top w:val="nil"/>
              <w:left w:val="nil"/>
              <w:bottom w:val="single" w:color="auto" w:sz="4" w:space="0"/>
              <w:right w:val="single" w:color="auto" w:sz="4" w:space="0"/>
            </w:tcBorders>
            <w:vAlign w:val="center"/>
          </w:tcPr>
          <w:p w14:paraId="6015284A">
            <w:pPr>
              <w:pStyle w:val="106"/>
              <w:snapToGrid w:val="0"/>
              <w:spacing w:before="31" w:beforeLines="10" w:after="31" w:afterLines="10" w:line="300" w:lineRule="exact"/>
              <w:ind w:left="-112" w:right="-112"/>
              <w:rPr>
                <w:sz w:val="20"/>
              </w:rPr>
            </w:pPr>
            <w:r>
              <w:rPr>
                <w:rFonts w:hint="eastAsia"/>
                <w:sz w:val="20"/>
              </w:rPr>
              <w:t>房县</w:t>
            </w:r>
          </w:p>
        </w:tc>
        <w:tc>
          <w:tcPr>
            <w:tcW w:w="2256" w:type="pct"/>
            <w:tcBorders>
              <w:top w:val="nil"/>
              <w:left w:val="nil"/>
              <w:bottom w:val="single" w:color="auto" w:sz="4" w:space="0"/>
              <w:right w:val="single" w:color="auto" w:sz="4" w:space="0"/>
            </w:tcBorders>
            <w:vAlign w:val="center"/>
          </w:tcPr>
          <w:p w14:paraId="0FB0DB20">
            <w:pPr>
              <w:pStyle w:val="106"/>
              <w:snapToGrid w:val="0"/>
              <w:spacing w:before="31" w:beforeLines="10" w:after="31" w:afterLines="10" w:line="300" w:lineRule="exact"/>
              <w:ind w:left="-112" w:right="-112"/>
              <w:rPr>
                <w:sz w:val="20"/>
              </w:rPr>
            </w:pPr>
            <w:r>
              <w:rPr>
                <w:rFonts w:hint="eastAsia"/>
                <w:sz w:val="20"/>
              </w:rPr>
              <w:t>房县泉水湾水源地</w:t>
            </w:r>
          </w:p>
        </w:tc>
        <w:tc>
          <w:tcPr>
            <w:tcW w:w="600" w:type="pct"/>
            <w:tcBorders>
              <w:top w:val="nil"/>
              <w:left w:val="nil"/>
              <w:bottom w:val="single" w:color="auto" w:sz="4" w:space="0"/>
              <w:right w:val="single" w:color="auto" w:sz="4" w:space="0"/>
            </w:tcBorders>
            <w:vAlign w:val="center"/>
          </w:tcPr>
          <w:p w14:paraId="50AF73AC">
            <w:pPr>
              <w:pStyle w:val="106"/>
              <w:snapToGrid w:val="0"/>
              <w:spacing w:before="31" w:beforeLines="10" w:after="31" w:afterLines="10" w:line="300" w:lineRule="exact"/>
              <w:ind w:left="-112" w:right="-112"/>
              <w:rPr>
                <w:sz w:val="20"/>
              </w:rPr>
            </w:pPr>
            <w:r>
              <w:rPr>
                <w:rFonts w:hint="eastAsia"/>
                <w:sz w:val="20"/>
              </w:rPr>
              <w:t>盘峪河</w:t>
            </w:r>
          </w:p>
        </w:tc>
        <w:tc>
          <w:tcPr>
            <w:tcW w:w="715" w:type="pct"/>
            <w:tcBorders>
              <w:top w:val="nil"/>
              <w:left w:val="nil"/>
              <w:bottom w:val="single" w:color="auto" w:sz="4" w:space="0"/>
              <w:right w:val="single" w:color="auto" w:sz="4" w:space="0"/>
            </w:tcBorders>
            <w:vAlign w:val="center"/>
          </w:tcPr>
          <w:p w14:paraId="6DC7FB90">
            <w:pPr>
              <w:pStyle w:val="106"/>
              <w:snapToGrid w:val="0"/>
              <w:spacing w:before="31" w:beforeLines="10" w:after="31" w:afterLines="10" w:line="300" w:lineRule="exact"/>
              <w:ind w:left="-112" w:right="-112"/>
              <w:rPr>
                <w:sz w:val="20"/>
              </w:rPr>
            </w:pPr>
            <w:r>
              <w:rPr>
                <w:rFonts w:hint="eastAsia"/>
                <w:sz w:val="20"/>
              </w:rPr>
              <w:t>河流</w:t>
            </w:r>
          </w:p>
        </w:tc>
      </w:tr>
      <w:tr w14:paraId="05CD10AC">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42251F2B">
            <w:pPr>
              <w:pStyle w:val="106"/>
              <w:snapToGrid w:val="0"/>
              <w:spacing w:before="31" w:beforeLines="10" w:after="31" w:afterLines="10" w:line="300" w:lineRule="exact"/>
              <w:ind w:left="-112" w:right="-112"/>
              <w:rPr>
                <w:sz w:val="20"/>
              </w:rPr>
            </w:pPr>
            <w:r>
              <w:rPr>
                <w:rFonts w:hint="eastAsia"/>
                <w:sz w:val="20"/>
              </w:rPr>
              <w:t>54</w:t>
            </w:r>
          </w:p>
        </w:tc>
        <w:tc>
          <w:tcPr>
            <w:tcW w:w="371" w:type="pct"/>
            <w:tcBorders>
              <w:top w:val="nil"/>
              <w:left w:val="nil"/>
              <w:bottom w:val="single" w:color="auto" w:sz="4" w:space="0"/>
              <w:right w:val="single" w:color="auto" w:sz="4" w:space="0"/>
            </w:tcBorders>
            <w:vAlign w:val="center"/>
          </w:tcPr>
          <w:p w14:paraId="4FCCE36C">
            <w:pPr>
              <w:pStyle w:val="106"/>
              <w:snapToGrid w:val="0"/>
              <w:spacing w:before="31" w:beforeLines="10" w:after="31" w:afterLines="10" w:line="300" w:lineRule="exact"/>
              <w:ind w:left="-112" w:right="-112"/>
              <w:rPr>
                <w:sz w:val="20"/>
              </w:rPr>
            </w:pPr>
            <w:r>
              <w:rPr>
                <w:rFonts w:hint="eastAsia"/>
                <w:sz w:val="20"/>
              </w:rPr>
              <w:t>十堰市</w:t>
            </w:r>
          </w:p>
        </w:tc>
        <w:tc>
          <w:tcPr>
            <w:tcW w:w="826" w:type="pct"/>
            <w:tcBorders>
              <w:top w:val="nil"/>
              <w:left w:val="nil"/>
              <w:bottom w:val="single" w:color="auto" w:sz="4" w:space="0"/>
              <w:right w:val="single" w:color="auto" w:sz="4" w:space="0"/>
            </w:tcBorders>
            <w:vAlign w:val="center"/>
          </w:tcPr>
          <w:p w14:paraId="7E2308C2">
            <w:pPr>
              <w:pStyle w:val="106"/>
              <w:snapToGrid w:val="0"/>
              <w:spacing w:before="31" w:beforeLines="10" w:after="31" w:afterLines="10" w:line="300" w:lineRule="exact"/>
              <w:ind w:left="-112" w:right="-112"/>
              <w:rPr>
                <w:sz w:val="20"/>
              </w:rPr>
            </w:pPr>
            <w:r>
              <w:rPr>
                <w:rFonts w:hint="eastAsia"/>
                <w:sz w:val="20"/>
              </w:rPr>
              <w:t>武当山特区</w:t>
            </w:r>
          </w:p>
        </w:tc>
        <w:tc>
          <w:tcPr>
            <w:tcW w:w="2256" w:type="pct"/>
            <w:tcBorders>
              <w:top w:val="nil"/>
              <w:left w:val="nil"/>
              <w:bottom w:val="single" w:color="auto" w:sz="4" w:space="0"/>
              <w:right w:val="single" w:color="auto" w:sz="4" w:space="0"/>
            </w:tcBorders>
            <w:vAlign w:val="center"/>
          </w:tcPr>
          <w:p w14:paraId="11FBDB5C">
            <w:pPr>
              <w:pStyle w:val="106"/>
              <w:snapToGrid w:val="0"/>
              <w:spacing w:before="31" w:beforeLines="10" w:after="31" w:afterLines="10" w:line="300" w:lineRule="exact"/>
              <w:ind w:left="-112" w:right="-112"/>
              <w:rPr>
                <w:sz w:val="20"/>
              </w:rPr>
            </w:pPr>
            <w:r>
              <w:rPr>
                <w:rFonts w:hint="eastAsia"/>
                <w:sz w:val="20"/>
              </w:rPr>
              <w:t>金花湖水源地</w:t>
            </w:r>
          </w:p>
        </w:tc>
        <w:tc>
          <w:tcPr>
            <w:tcW w:w="600" w:type="pct"/>
            <w:tcBorders>
              <w:top w:val="nil"/>
              <w:left w:val="nil"/>
              <w:bottom w:val="single" w:color="auto" w:sz="4" w:space="0"/>
              <w:right w:val="single" w:color="auto" w:sz="4" w:space="0"/>
            </w:tcBorders>
            <w:vAlign w:val="center"/>
          </w:tcPr>
          <w:p w14:paraId="6C07F24B">
            <w:pPr>
              <w:pStyle w:val="106"/>
              <w:snapToGrid w:val="0"/>
              <w:spacing w:before="31" w:beforeLines="10" w:after="31" w:afterLines="10" w:line="300" w:lineRule="exact"/>
              <w:ind w:left="-112" w:right="-112"/>
              <w:rPr>
                <w:sz w:val="20"/>
              </w:rPr>
            </w:pPr>
            <w:r>
              <w:rPr>
                <w:rFonts w:hint="eastAsia"/>
                <w:sz w:val="20"/>
              </w:rPr>
              <w:t>丹江口水库</w:t>
            </w:r>
          </w:p>
        </w:tc>
        <w:tc>
          <w:tcPr>
            <w:tcW w:w="715" w:type="pct"/>
            <w:tcBorders>
              <w:top w:val="nil"/>
              <w:left w:val="nil"/>
              <w:bottom w:val="single" w:color="auto" w:sz="4" w:space="0"/>
              <w:right w:val="single" w:color="auto" w:sz="4" w:space="0"/>
            </w:tcBorders>
            <w:vAlign w:val="center"/>
          </w:tcPr>
          <w:p w14:paraId="4CDE3513">
            <w:pPr>
              <w:pStyle w:val="106"/>
              <w:snapToGrid w:val="0"/>
              <w:spacing w:before="31" w:beforeLines="10" w:after="31" w:afterLines="10" w:line="300" w:lineRule="exact"/>
              <w:ind w:left="-112" w:right="-112"/>
              <w:rPr>
                <w:sz w:val="20"/>
              </w:rPr>
            </w:pPr>
            <w:r>
              <w:rPr>
                <w:rFonts w:hint="eastAsia"/>
                <w:sz w:val="20"/>
              </w:rPr>
              <w:t>湖库</w:t>
            </w:r>
          </w:p>
        </w:tc>
      </w:tr>
      <w:tr w14:paraId="4DFFEE80">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50271D4E">
            <w:pPr>
              <w:pStyle w:val="106"/>
              <w:snapToGrid w:val="0"/>
              <w:spacing w:before="31" w:beforeLines="10" w:after="31" w:afterLines="10" w:line="300" w:lineRule="exact"/>
              <w:ind w:left="-112" w:right="-112"/>
              <w:rPr>
                <w:sz w:val="20"/>
              </w:rPr>
            </w:pPr>
            <w:r>
              <w:rPr>
                <w:rFonts w:hint="eastAsia"/>
                <w:sz w:val="20"/>
              </w:rPr>
              <w:t>55</w:t>
            </w:r>
          </w:p>
        </w:tc>
        <w:tc>
          <w:tcPr>
            <w:tcW w:w="371" w:type="pct"/>
            <w:tcBorders>
              <w:top w:val="nil"/>
              <w:left w:val="nil"/>
              <w:bottom w:val="single" w:color="auto" w:sz="4" w:space="0"/>
              <w:right w:val="single" w:color="auto" w:sz="4" w:space="0"/>
            </w:tcBorders>
            <w:vAlign w:val="center"/>
          </w:tcPr>
          <w:p w14:paraId="31863F4F">
            <w:pPr>
              <w:pStyle w:val="106"/>
              <w:snapToGrid w:val="0"/>
              <w:spacing w:before="31" w:beforeLines="10" w:after="31" w:afterLines="10" w:line="300" w:lineRule="exact"/>
              <w:ind w:left="-112" w:right="-112"/>
              <w:rPr>
                <w:sz w:val="20"/>
              </w:rPr>
            </w:pPr>
            <w:r>
              <w:rPr>
                <w:rFonts w:hint="eastAsia"/>
                <w:sz w:val="20"/>
              </w:rPr>
              <w:t>十堰市</w:t>
            </w:r>
          </w:p>
        </w:tc>
        <w:tc>
          <w:tcPr>
            <w:tcW w:w="826" w:type="pct"/>
            <w:tcBorders>
              <w:top w:val="nil"/>
              <w:left w:val="nil"/>
              <w:bottom w:val="single" w:color="auto" w:sz="4" w:space="0"/>
              <w:right w:val="single" w:color="auto" w:sz="4" w:space="0"/>
            </w:tcBorders>
            <w:vAlign w:val="center"/>
          </w:tcPr>
          <w:p w14:paraId="0DC9EFEA">
            <w:pPr>
              <w:pStyle w:val="106"/>
              <w:snapToGrid w:val="0"/>
              <w:spacing w:before="31" w:beforeLines="10" w:after="31" w:afterLines="10" w:line="300" w:lineRule="exact"/>
              <w:ind w:left="-112" w:right="-112"/>
              <w:rPr>
                <w:sz w:val="20"/>
              </w:rPr>
            </w:pPr>
            <w:r>
              <w:rPr>
                <w:rFonts w:hint="eastAsia"/>
                <w:sz w:val="20"/>
              </w:rPr>
              <w:t>武当山特区</w:t>
            </w:r>
          </w:p>
        </w:tc>
        <w:tc>
          <w:tcPr>
            <w:tcW w:w="2256" w:type="pct"/>
            <w:tcBorders>
              <w:top w:val="nil"/>
              <w:left w:val="nil"/>
              <w:bottom w:val="single" w:color="auto" w:sz="4" w:space="0"/>
              <w:right w:val="single" w:color="auto" w:sz="4" w:space="0"/>
            </w:tcBorders>
            <w:vAlign w:val="center"/>
          </w:tcPr>
          <w:p w14:paraId="1CFECECB">
            <w:pPr>
              <w:pStyle w:val="106"/>
              <w:snapToGrid w:val="0"/>
              <w:spacing w:before="31" w:beforeLines="10" w:after="31" w:afterLines="10" w:line="300" w:lineRule="exact"/>
              <w:ind w:left="-112" w:right="-112"/>
              <w:rPr>
                <w:sz w:val="20"/>
              </w:rPr>
            </w:pPr>
            <w:r>
              <w:rPr>
                <w:rFonts w:hint="eastAsia"/>
                <w:sz w:val="20"/>
              </w:rPr>
              <w:t>剑河水库</w:t>
            </w:r>
          </w:p>
        </w:tc>
        <w:tc>
          <w:tcPr>
            <w:tcW w:w="600" w:type="pct"/>
            <w:tcBorders>
              <w:top w:val="nil"/>
              <w:left w:val="nil"/>
              <w:bottom w:val="single" w:color="auto" w:sz="4" w:space="0"/>
              <w:right w:val="single" w:color="auto" w:sz="4" w:space="0"/>
            </w:tcBorders>
            <w:vAlign w:val="center"/>
          </w:tcPr>
          <w:p w14:paraId="283406E6">
            <w:pPr>
              <w:pStyle w:val="106"/>
              <w:snapToGrid w:val="0"/>
              <w:spacing w:before="31" w:beforeLines="10" w:after="31" w:afterLines="10" w:line="300" w:lineRule="exact"/>
              <w:ind w:left="-112" w:right="-112"/>
              <w:rPr>
                <w:sz w:val="20"/>
              </w:rPr>
            </w:pPr>
            <w:r>
              <w:rPr>
                <w:rFonts w:hint="eastAsia"/>
                <w:sz w:val="20"/>
              </w:rPr>
              <w:t>剑河水库</w:t>
            </w:r>
          </w:p>
        </w:tc>
        <w:tc>
          <w:tcPr>
            <w:tcW w:w="715" w:type="pct"/>
            <w:tcBorders>
              <w:top w:val="nil"/>
              <w:left w:val="nil"/>
              <w:bottom w:val="single" w:color="auto" w:sz="4" w:space="0"/>
              <w:right w:val="single" w:color="auto" w:sz="4" w:space="0"/>
            </w:tcBorders>
            <w:vAlign w:val="center"/>
          </w:tcPr>
          <w:p w14:paraId="79BAA243">
            <w:pPr>
              <w:pStyle w:val="106"/>
              <w:snapToGrid w:val="0"/>
              <w:spacing w:before="31" w:beforeLines="10" w:after="31" w:afterLines="10" w:line="300" w:lineRule="exact"/>
              <w:ind w:left="-112" w:right="-112"/>
              <w:rPr>
                <w:sz w:val="20"/>
              </w:rPr>
            </w:pPr>
            <w:r>
              <w:rPr>
                <w:rFonts w:hint="eastAsia"/>
                <w:sz w:val="20"/>
              </w:rPr>
              <w:t>湖库</w:t>
            </w:r>
          </w:p>
        </w:tc>
      </w:tr>
      <w:tr w14:paraId="4FF8F5DF">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44A10423">
            <w:pPr>
              <w:pStyle w:val="106"/>
              <w:snapToGrid w:val="0"/>
              <w:spacing w:before="31" w:beforeLines="10" w:after="31" w:afterLines="10" w:line="300" w:lineRule="exact"/>
              <w:ind w:left="-112" w:right="-112"/>
              <w:rPr>
                <w:sz w:val="20"/>
              </w:rPr>
            </w:pPr>
            <w:r>
              <w:rPr>
                <w:rFonts w:hint="eastAsia"/>
                <w:sz w:val="20"/>
              </w:rPr>
              <w:t>56</w:t>
            </w:r>
          </w:p>
        </w:tc>
        <w:tc>
          <w:tcPr>
            <w:tcW w:w="371" w:type="pct"/>
            <w:tcBorders>
              <w:top w:val="nil"/>
              <w:left w:val="nil"/>
              <w:bottom w:val="single" w:color="auto" w:sz="4" w:space="0"/>
              <w:right w:val="single" w:color="auto" w:sz="4" w:space="0"/>
            </w:tcBorders>
            <w:vAlign w:val="center"/>
          </w:tcPr>
          <w:p w14:paraId="69E99E60">
            <w:pPr>
              <w:pStyle w:val="106"/>
              <w:snapToGrid w:val="0"/>
              <w:spacing w:before="31" w:beforeLines="10" w:after="31" w:afterLines="10" w:line="300" w:lineRule="exact"/>
              <w:ind w:left="-112" w:right="-112"/>
              <w:rPr>
                <w:sz w:val="20"/>
              </w:rPr>
            </w:pPr>
            <w:r>
              <w:rPr>
                <w:rFonts w:hint="eastAsia"/>
                <w:sz w:val="20"/>
              </w:rPr>
              <w:t>十堰市</w:t>
            </w:r>
          </w:p>
        </w:tc>
        <w:tc>
          <w:tcPr>
            <w:tcW w:w="826" w:type="pct"/>
            <w:tcBorders>
              <w:top w:val="nil"/>
              <w:left w:val="nil"/>
              <w:bottom w:val="single" w:color="auto" w:sz="4" w:space="0"/>
              <w:right w:val="single" w:color="auto" w:sz="4" w:space="0"/>
            </w:tcBorders>
            <w:vAlign w:val="center"/>
          </w:tcPr>
          <w:p w14:paraId="6394575D">
            <w:pPr>
              <w:pStyle w:val="106"/>
              <w:snapToGrid w:val="0"/>
              <w:spacing w:before="31" w:beforeLines="10" w:after="31" w:afterLines="10" w:line="300" w:lineRule="exact"/>
              <w:ind w:left="-112" w:right="-112"/>
              <w:rPr>
                <w:sz w:val="20"/>
              </w:rPr>
            </w:pPr>
            <w:r>
              <w:rPr>
                <w:rFonts w:hint="eastAsia"/>
                <w:sz w:val="20"/>
              </w:rPr>
              <w:t>房县</w:t>
            </w:r>
          </w:p>
        </w:tc>
        <w:tc>
          <w:tcPr>
            <w:tcW w:w="2256" w:type="pct"/>
            <w:tcBorders>
              <w:top w:val="nil"/>
              <w:left w:val="nil"/>
              <w:bottom w:val="single" w:color="auto" w:sz="4" w:space="0"/>
              <w:right w:val="single" w:color="auto" w:sz="4" w:space="0"/>
            </w:tcBorders>
            <w:vAlign w:val="center"/>
          </w:tcPr>
          <w:p w14:paraId="14680FED">
            <w:pPr>
              <w:pStyle w:val="106"/>
              <w:snapToGrid w:val="0"/>
              <w:spacing w:before="31" w:beforeLines="10" w:after="31" w:afterLines="10" w:line="300" w:lineRule="exact"/>
              <w:ind w:left="-112" w:right="-112"/>
              <w:rPr>
                <w:sz w:val="20"/>
              </w:rPr>
            </w:pPr>
            <w:r>
              <w:rPr>
                <w:rFonts w:hint="eastAsia"/>
                <w:sz w:val="20"/>
              </w:rPr>
              <w:t>野人湖</w:t>
            </w:r>
          </w:p>
        </w:tc>
        <w:tc>
          <w:tcPr>
            <w:tcW w:w="600" w:type="pct"/>
            <w:tcBorders>
              <w:top w:val="nil"/>
              <w:left w:val="nil"/>
              <w:bottom w:val="single" w:color="auto" w:sz="4" w:space="0"/>
              <w:right w:val="single" w:color="auto" w:sz="4" w:space="0"/>
            </w:tcBorders>
            <w:vAlign w:val="center"/>
          </w:tcPr>
          <w:p w14:paraId="3FBE59B3">
            <w:pPr>
              <w:pStyle w:val="106"/>
              <w:snapToGrid w:val="0"/>
              <w:spacing w:before="31" w:beforeLines="10" w:after="31" w:afterLines="10" w:line="300" w:lineRule="exact"/>
              <w:ind w:left="-112" w:right="-112"/>
              <w:rPr>
                <w:sz w:val="20"/>
              </w:rPr>
            </w:pPr>
            <w:r>
              <w:rPr>
                <w:rFonts w:hint="eastAsia"/>
                <w:sz w:val="20"/>
              </w:rPr>
              <w:t>野人湖</w:t>
            </w:r>
          </w:p>
        </w:tc>
        <w:tc>
          <w:tcPr>
            <w:tcW w:w="715" w:type="pct"/>
            <w:tcBorders>
              <w:top w:val="nil"/>
              <w:left w:val="nil"/>
              <w:bottom w:val="single" w:color="auto" w:sz="4" w:space="0"/>
              <w:right w:val="single" w:color="auto" w:sz="4" w:space="0"/>
            </w:tcBorders>
            <w:vAlign w:val="center"/>
          </w:tcPr>
          <w:p w14:paraId="7B75D47D">
            <w:pPr>
              <w:pStyle w:val="106"/>
              <w:snapToGrid w:val="0"/>
              <w:spacing w:before="31" w:beforeLines="10" w:after="31" w:afterLines="10" w:line="300" w:lineRule="exact"/>
              <w:ind w:left="-112" w:right="-112"/>
              <w:rPr>
                <w:sz w:val="20"/>
              </w:rPr>
            </w:pPr>
            <w:r>
              <w:rPr>
                <w:rFonts w:hint="eastAsia"/>
                <w:sz w:val="20"/>
              </w:rPr>
              <w:t>湖库</w:t>
            </w:r>
          </w:p>
        </w:tc>
      </w:tr>
      <w:tr w14:paraId="69A147B6">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369EE756">
            <w:pPr>
              <w:pStyle w:val="106"/>
              <w:snapToGrid w:val="0"/>
              <w:spacing w:before="31" w:beforeLines="10" w:after="31" w:afterLines="10" w:line="300" w:lineRule="exact"/>
              <w:ind w:left="-112" w:right="-112"/>
              <w:rPr>
                <w:sz w:val="20"/>
              </w:rPr>
            </w:pPr>
            <w:r>
              <w:rPr>
                <w:rFonts w:hint="eastAsia"/>
                <w:sz w:val="20"/>
              </w:rPr>
              <w:t>57</w:t>
            </w:r>
          </w:p>
        </w:tc>
        <w:tc>
          <w:tcPr>
            <w:tcW w:w="371" w:type="pct"/>
            <w:tcBorders>
              <w:top w:val="nil"/>
              <w:left w:val="nil"/>
              <w:bottom w:val="single" w:color="auto" w:sz="4" w:space="0"/>
              <w:right w:val="single" w:color="auto" w:sz="4" w:space="0"/>
            </w:tcBorders>
            <w:vAlign w:val="center"/>
          </w:tcPr>
          <w:p w14:paraId="506054E8">
            <w:pPr>
              <w:pStyle w:val="106"/>
              <w:snapToGrid w:val="0"/>
              <w:spacing w:before="31" w:beforeLines="10" w:after="31" w:afterLines="10" w:line="300" w:lineRule="exact"/>
              <w:ind w:left="-112" w:right="-112"/>
              <w:rPr>
                <w:sz w:val="20"/>
              </w:rPr>
            </w:pPr>
            <w:r>
              <w:rPr>
                <w:rFonts w:hint="eastAsia"/>
                <w:sz w:val="20"/>
              </w:rPr>
              <w:t>孝感市</w:t>
            </w:r>
          </w:p>
        </w:tc>
        <w:tc>
          <w:tcPr>
            <w:tcW w:w="826" w:type="pct"/>
            <w:tcBorders>
              <w:top w:val="nil"/>
              <w:left w:val="nil"/>
              <w:bottom w:val="single" w:color="auto" w:sz="4" w:space="0"/>
              <w:right w:val="single" w:color="auto" w:sz="4" w:space="0"/>
            </w:tcBorders>
            <w:vAlign w:val="center"/>
          </w:tcPr>
          <w:p w14:paraId="6CA1C1C9">
            <w:pPr>
              <w:pStyle w:val="106"/>
              <w:snapToGrid w:val="0"/>
              <w:spacing w:before="31" w:beforeLines="10" w:after="31" w:afterLines="10" w:line="300" w:lineRule="exact"/>
              <w:ind w:left="-112" w:right="-112"/>
              <w:rPr>
                <w:sz w:val="20"/>
              </w:rPr>
            </w:pPr>
            <w:r>
              <w:rPr>
                <w:rFonts w:hint="eastAsia"/>
                <w:sz w:val="20"/>
              </w:rPr>
              <w:t>应城市</w:t>
            </w:r>
          </w:p>
        </w:tc>
        <w:tc>
          <w:tcPr>
            <w:tcW w:w="2256" w:type="pct"/>
            <w:tcBorders>
              <w:top w:val="nil"/>
              <w:left w:val="nil"/>
              <w:bottom w:val="single" w:color="auto" w:sz="4" w:space="0"/>
              <w:right w:val="single" w:color="auto" w:sz="4" w:space="0"/>
            </w:tcBorders>
            <w:vAlign w:val="center"/>
          </w:tcPr>
          <w:p w14:paraId="38F36A97">
            <w:pPr>
              <w:pStyle w:val="106"/>
              <w:snapToGrid w:val="0"/>
              <w:spacing w:before="31" w:beforeLines="10" w:after="31" w:afterLines="10" w:line="300" w:lineRule="exact"/>
              <w:ind w:left="-112" w:right="-112"/>
              <w:rPr>
                <w:sz w:val="20"/>
              </w:rPr>
            </w:pPr>
            <w:r>
              <w:rPr>
                <w:rFonts w:hint="eastAsia"/>
                <w:sz w:val="20"/>
              </w:rPr>
              <w:t>应城市城区饮用水水源地</w:t>
            </w:r>
          </w:p>
        </w:tc>
        <w:tc>
          <w:tcPr>
            <w:tcW w:w="600" w:type="pct"/>
            <w:tcBorders>
              <w:top w:val="nil"/>
              <w:left w:val="nil"/>
              <w:bottom w:val="single" w:color="auto" w:sz="4" w:space="0"/>
              <w:right w:val="single" w:color="auto" w:sz="4" w:space="0"/>
            </w:tcBorders>
            <w:vAlign w:val="center"/>
          </w:tcPr>
          <w:p w14:paraId="173BFEC7">
            <w:pPr>
              <w:pStyle w:val="106"/>
              <w:snapToGrid w:val="0"/>
              <w:spacing w:before="31" w:beforeLines="10" w:after="31" w:afterLines="10" w:line="300" w:lineRule="exact"/>
              <w:ind w:left="-112" w:right="-112"/>
              <w:rPr>
                <w:sz w:val="20"/>
              </w:rPr>
            </w:pPr>
            <w:r>
              <w:rPr>
                <w:rFonts w:hint="eastAsia"/>
                <w:sz w:val="20"/>
              </w:rPr>
              <w:t>大富水</w:t>
            </w:r>
          </w:p>
        </w:tc>
        <w:tc>
          <w:tcPr>
            <w:tcW w:w="715" w:type="pct"/>
            <w:tcBorders>
              <w:top w:val="nil"/>
              <w:left w:val="nil"/>
              <w:bottom w:val="single" w:color="auto" w:sz="4" w:space="0"/>
              <w:right w:val="single" w:color="auto" w:sz="4" w:space="0"/>
            </w:tcBorders>
            <w:vAlign w:val="center"/>
          </w:tcPr>
          <w:p w14:paraId="6599612D">
            <w:pPr>
              <w:pStyle w:val="106"/>
              <w:snapToGrid w:val="0"/>
              <w:spacing w:before="31" w:beforeLines="10" w:after="31" w:afterLines="10" w:line="300" w:lineRule="exact"/>
              <w:ind w:left="-112" w:right="-112"/>
              <w:rPr>
                <w:sz w:val="20"/>
              </w:rPr>
            </w:pPr>
            <w:r>
              <w:rPr>
                <w:rFonts w:hint="eastAsia"/>
                <w:sz w:val="20"/>
              </w:rPr>
              <w:t>河流</w:t>
            </w:r>
          </w:p>
        </w:tc>
      </w:tr>
      <w:tr w14:paraId="1A77C06D">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71EE2A71">
            <w:pPr>
              <w:pStyle w:val="106"/>
              <w:snapToGrid w:val="0"/>
              <w:spacing w:before="31" w:beforeLines="10" w:after="31" w:afterLines="10" w:line="300" w:lineRule="exact"/>
              <w:ind w:left="-112" w:right="-112"/>
              <w:rPr>
                <w:sz w:val="20"/>
              </w:rPr>
            </w:pPr>
            <w:r>
              <w:rPr>
                <w:rFonts w:hint="eastAsia"/>
                <w:sz w:val="20"/>
              </w:rPr>
              <w:t>58</w:t>
            </w:r>
          </w:p>
        </w:tc>
        <w:tc>
          <w:tcPr>
            <w:tcW w:w="371" w:type="pct"/>
            <w:tcBorders>
              <w:top w:val="nil"/>
              <w:left w:val="nil"/>
              <w:bottom w:val="single" w:color="auto" w:sz="4" w:space="0"/>
              <w:right w:val="single" w:color="auto" w:sz="4" w:space="0"/>
            </w:tcBorders>
            <w:vAlign w:val="center"/>
          </w:tcPr>
          <w:p w14:paraId="3016E2B8">
            <w:pPr>
              <w:pStyle w:val="106"/>
              <w:snapToGrid w:val="0"/>
              <w:spacing w:before="31" w:beforeLines="10" w:after="31" w:afterLines="10" w:line="300" w:lineRule="exact"/>
              <w:ind w:left="-112" w:right="-112"/>
              <w:rPr>
                <w:sz w:val="20"/>
              </w:rPr>
            </w:pPr>
            <w:r>
              <w:rPr>
                <w:rFonts w:hint="eastAsia"/>
                <w:sz w:val="20"/>
              </w:rPr>
              <w:t>孝感市</w:t>
            </w:r>
          </w:p>
        </w:tc>
        <w:tc>
          <w:tcPr>
            <w:tcW w:w="826" w:type="pct"/>
            <w:tcBorders>
              <w:top w:val="nil"/>
              <w:left w:val="nil"/>
              <w:bottom w:val="single" w:color="auto" w:sz="4" w:space="0"/>
              <w:right w:val="single" w:color="auto" w:sz="4" w:space="0"/>
            </w:tcBorders>
            <w:vAlign w:val="center"/>
          </w:tcPr>
          <w:p w14:paraId="630080DF">
            <w:pPr>
              <w:pStyle w:val="106"/>
              <w:snapToGrid w:val="0"/>
              <w:spacing w:before="31" w:beforeLines="10" w:after="31" w:afterLines="10" w:line="300" w:lineRule="exact"/>
              <w:ind w:left="-112" w:right="-112"/>
              <w:rPr>
                <w:sz w:val="20"/>
              </w:rPr>
            </w:pPr>
            <w:r>
              <w:rPr>
                <w:rFonts w:hint="eastAsia"/>
                <w:sz w:val="20"/>
              </w:rPr>
              <w:t>安陆市</w:t>
            </w:r>
          </w:p>
        </w:tc>
        <w:tc>
          <w:tcPr>
            <w:tcW w:w="2256" w:type="pct"/>
            <w:tcBorders>
              <w:top w:val="nil"/>
              <w:left w:val="nil"/>
              <w:bottom w:val="single" w:color="auto" w:sz="4" w:space="0"/>
              <w:right w:val="single" w:color="auto" w:sz="4" w:space="0"/>
            </w:tcBorders>
            <w:vAlign w:val="center"/>
          </w:tcPr>
          <w:p w14:paraId="2BBC838E">
            <w:pPr>
              <w:pStyle w:val="106"/>
              <w:snapToGrid w:val="0"/>
              <w:spacing w:before="31" w:beforeLines="10" w:after="31" w:afterLines="10" w:line="300" w:lineRule="exact"/>
              <w:ind w:left="-112" w:right="-112"/>
              <w:rPr>
                <w:sz w:val="20"/>
              </w:rPr>
            </w:pPr>
            <w:r>
              <w:rPr>
                <w:rFonts w:hint="eastAsia"/>
                <w:sz w:val="20"/>
              </w:rPr>
              <w:t>安陆市城区饮用水水源地</w:t>
            </w:r>
          </w:p>
        </w:tc>
        <w:tc>
          <w:tcPr>
            <w:tcW w:w="600" w:type="pct"/>
            <w:tcBorders>
              <w:top w:val="nil"/>
              <w:left w:val="nil"/>
              <w:bottom w:val="single" w:color="auto" w:sz="4" w:space="0"/>
              <w:right w:val="single" w:color="auto" w:sz="4" w:space="0"/>
            </w:tcBorders>
            <w:vAlign w:val="center"/>
          </w:tcPr>
          <w:p w14:paraId="2FF7508D">
            <w:pPr>
              <w:pStyle w:val="106"/>
              <w:snapToGrid w:val="0"/>
              <w:spacing w:before="31" w:beforeLines="10" w:after="31" w:afterLines="10" w:line="300" w:lineRule="exact"/>
              <w:ind w:left="-112" w:right="-112"/>
              <w:rPr>
                <w:sz w:val="20"/>
              </w:rPr>
            </w:pPr>
            <w:r>
              <w:rPr>
                <w:rFonts w:hint="eastAsia"/>
                <w:sz w:val="20"/>
              </w:rPr>
              <w:t>府河</w:t>
            </w:r>
          </w:p>
        </w:tc>
        <w:tc>
          <w:tcPr>
            <w:tcW w:w="715" w:type="pct"/>
            <w:tcBorders>
              <w:top w:val="nil"/>
              <w:left w:val="nil"/>
              <w:bottom w:val="single" w:color="auto" w:sz="4" w:space="0"/>
              <w:right w:val="single" w:color="auto" w:sz="4" w:space="0"/>
            </w:tcBorders>
            <w:vAlign w:val="center"/>
          </w:tcPr>
          <w:p w14:paraId="5ABE92F1">
            <w:pPr>
              <w:pStyle w:val="106"/>
              <w:snapToGrid w:val="0"/>
              <w:spacing w:before="31" w:beforeLines="10" w:after="31" w:afterLines="10" w:line="300" w:lineRule="exact"/>
              <w:ind w:left="-112" w:right="-112"/>
              <w:rPr>
                <w:sz w:val="20"/>
              </w:rPr>
            </w:pPr>
            <w:r>
              <w:rPr>
                <w:rFonts w:hint="eastAsia"/>
                <w:sz w:val="20"/>
              </w:rPr>
              <w:t>水库</w:t>
            </w:r>
          </w:p>
        </w:tc>
      </w:tr>
      <w:tr w14:paraId="67BDE5F2">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41B1C658">
            <w:pPr>
              <w:pStyle w:val="106"/>
              <w:snapToGrid w:val="0"/>
              <w:spacing w:before="31" w:beforeLines="10" w:after="31" w:afterLines="10" w:line="300" w:lineRule="exact"/>
              <w:ind w:left="-112" w:right="-112"/>
              <w:rPr>
                <w:sz w:val="20"/>
              </w:rPr>
            </w:pPr>
            <w:r>
              <w:rPr>
                <w:rFonts w:hint="eastAsia"/>
                <w:sz w:val="20"/>
              </w:rPr>
              <w:t>59</w:t>
            </w:r>
          </w:p>
        </w:tc>
        <w:tc>
          <w:tcPr>
            <w:tcW w:w="371" w:type="pct"/>
            <w:tcBorders>
              <w:top w:val="nil"/>
              <w:left w:val="nil"/>
              <w:bottom w:val="single" w:color="auto" w:sz="4" w:space="0"/>
              <w:right w:val="single" w:color="auto" w:sz="4" w:space="0"/>
            </w:tcBorders>
            <w:vAlign w:val="center"/>
          </w:tcPr>
          <w:p w14:paraId="0490BE63">
            <w:pPr>
              <w:pStyle w:val="106"/>
              <w:snapToGrid w:val="0"/>
              <w:spacing w:before="31" w:beforeLines="10" w:after="31" w:afterLines="10" w:line="300" w:lineRule="exact"/>
              <w:ind w:left="-112" w:right="-112"/>
              <w:rPr>
                <w:sz w:val="20"/>
              </w:rPr>
            </w:pPr>
            <w:r>
              <w:rPr>
                <w:rFonts w:hint="eastAsia"/>
                <w:sz w:val="20"/>
              </w:rPr>
              <w:t>孝感市</w:t>
            </w:r>
          </w:p>
        </w:tc>
        <w:tc>
          <w:tcPr>
            <w:tcW w:w="826" w:type="pct"/>
            <w:tcBorders>
              <w:top w:val="nil"/>
              <w:left w:val="nil"/>
              <w:bottom w:val="single" w:color="auto" w:sz="4" w:space="0"/>
              <w:right w:val="single" w:color="auto" w:sz="4" w:space="0"/>
            </w:tcBorders>
            <w:vAlign w:val="center"/>
          </w:tcPr>
          <w:p w14:paraId="745B2651">
            <w:pPr>
              <w:pStyle w:val="106"/>
              <w:snapToGrid w:val="0"/>
              <w:spacing w:before="31" w:beforeLines="10" w:after="31" w:afterLines="10" w:line="300" w:lineRule="exact"/>
              <w:ind w:left="-112" w:right="-112"/>
              <w:rPr>
                <w:sz w:val="20"/>
              </w:rPr>
            </w:pPr>
            <w:r>
              <w:rPr>
                <w:rFonts w:hint="eastAsia"/>
                <w:sz w:val="20"/>
              </w:rPr>
              <w:t>汉川市</w:t>
            </w:r>
          </w:p>
        </w:tc>
        <w:tc>
          <w:tcPr>
            <w:tcW w:w="2256" w:type="pct"/>
            <w:tcBorders>
              <w:top w:val="nil"/>
              <w:left w:val="nil"/>
              <w:bottom w:val="single" w:color="auto" w:sz="4" w:space="0"/>
              <w:right w:val="single" w:color="auto" w:sz="4" w:space="0"/>
            </w:tcBorders>
            <w:vAlign w:val="center"/>
          </w:tcPr>
          <w:p w14:paraId="4A76FDAE">
            <w:pPr>
              <w:pStyle w:val="106"/>
              <w:snapToGrid w:val="0"/>
              <w:spacing w:before="31" w:beforeLines="10" w:after="31" w:afterLines="10" w:line="300" w:lineRule="exact"/>
              <w:ind w:left="-112" w:right="-112"/>
              <w:rPr>
                <w:sz w:val="20"/>
              </w:rPr>
            </w:pPr>
            <w:r>
              <w:rPr>
                <w:rFonts w:hint="eastAsia"/>
                <w:sz w:val="20"/>
              </w:rPr>
              <w:t>汉川市城区二水厂饮用水水源地</w:t>
            </w:r>
          </w:p>
        </w:tc>
        <w:tc>
          <w:tcPr>
            <w:tcW w:w="600" w:type="pct"/>
            <w:tcBorders>
              <w:top w:val="nil"/>
              <w:left w:val="nil"/>
              <w:bottom w:val="single" w:color="auto" w:sz="4" w:space="0"/>
              <w:right w:val="single" w:color="auto" w:sz="4" w:space="0"/>
            </w:tcBorders>
            <w:vAlign w:val="center"/>
          </w:tcPr>
          <w:p w14:paraId="02299447">
            <w:pPr>
              <w:pStyle w:val="106"/>
              <w:snapToGrid w:val="0"/>
              <w:spacing w:before="31" w:beforeLines="10" w:after="31" w:afterLines="10" w:line="300" w:lineRule="exact"/>
              <w:ind w:left="-112" w:right="-112"/>
              <w:rPr>
                <w:sz w:val="20"/>
              </w:rPr>
            </w:pPr>
            <w:r>
              <w:rPr>
                <w:rFonts w:hint="eastAsia"/>
                <w:sz w:val="20"/>
              </w:rPr>
              <w:t>汉江</w:t>
            </w:r>
          </w:p>
        </w:tc>
        <w:tc>
          <w:tcPr>
            <w:tcW w:w="715" w:type="pct"/>
            <w:tcBorders>
              <w:top w:val="nil"/>
              <w:left w:val="nil"/>
              <w:bottom w:val="single" w:color="auto" w:sz="4" w:space="0"/>
              <w:right w:val="single" w:color="auto" w:sz="4" w:space="0"/>
            </w:tcBorders>
            <w:vAlign w:val="center"/>
          </w:tcPr>
          <w:p w14:paraId="177E3CFA">
            <w:pPr>
              <w:pStyle w:val="106"/>
              <w:snapToGrid w:val="0"/>
              <w:spacing w:before="31" w:beforeLines="10" w:after="31" w:afterLines="10" w:line="300" w:lineRule="exact"/>
              <w:ind w:left="-112" w:right="-112"/>
              <w:rPr>
                <w:sz w:val="20"/>
              </w:rPr>
            </w:pPr>
            <w:r>
              <w:rPr>
                <w:rFonts w:hint="eastAsia"/>
                <w:sz w:val="20"/>
              </w:rPr>
              <w:t>河流</w:t>
            </w:r>
          </w:p>
        </w:tc>
      </w:tr>
      <w:tr w14:paraId="722DC8AA">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56F9C481">
            <w:pPr>
              <w:pStyle w:val="106"/>
              <w:snapToGrid w:val="0"/>
              <w:spacing w:before="31" w:beforeLines="10" w:after="31" w:afterLines="10" w:line="300" w:lineRule="exact"/>
              <w:ind w:left="-112" w:right="-112"/>
              <w:rPr>
                <w:sz w:val="20"/>
              </w:rPr>
            </w:pPr>
            <w:r>
              <w:rPr>
                <w:rFonts w:hint="eastAsia"/>
                <w:sz w:val="20"/>
              </w:rPr>
              <w:t>60</w:t>
            </w:r>
          </w:p>
        </w:tc>
        <w:tc>
          <w:tcPr>
            <w:tcW w:w="371" w:type="pct"/>
            <w:tcBorders>
              <w:top w:val="nil"/>
              <w:left w:val="nil"/>
              <w:bottom w:val="single" w:color="auto" w:sz="4" w:space="0"/>
              <w:right w:val="single" w:color="auto" w:sz="4" w:space="0"/>
            </w:tcBorders>
            <w:vAlign w:val="center"/>
          </w:tcPr>
          <w:p w14:paraId="6376CBAC">
            <w:pPr>
              <w:pStyle w:val="106"/>
              <w:snapToGrid w:val="0"/>
              <w:spacing w:before="31" w:beforeLines="10" w:after="31" w:afterLines="10" w:line="300" w:lineRule="exact"/>
              <w:ind w:left="-112" w:right="-112"/>
              <w:rPr>
                <w:sz w:val="20"/>
              </w:rPr>
            </w:pPr>
            <w:r>
              <w:rPr>
                <w:rFonts w:hint="eastAsia"/>
                <w:sz w:val="20"/>
              </w:rPr>
              <w:t>孝感市</w:t>
            </w:r>
          </w:p>
        </w:tc>
        <w:tc>
          <w:tcPr>
            <w:tcW w:w="826" w:type="pct"/>
            <w:tcBorders>
              <w:top w:val="nil"/>
              <w:left w:val="nil"/>
              <w:bottom w:val="single" w:color="auto" w:sz="4" w:space="0"/>
              <w:right w:val="single" w:color="auto" w:sz="4" w:space="0"/>
            </w:tcBorders>
            <w:vAlign w:val="center"/>
          </w:tcPr>
          <w:p w14:paraId="4C38AC1D">
            <w:pPr>
              <w:pStyle w:val="106"/>
              <w:snapToGrid w:val="0"/>
              <w:spacing w:before="31" w:beforeLines="10" w:after="31" w:afterLines="10" w:line="300" w:lineRule="exact"/>
              <w:ind w:left="-112" w:right="-112"/>
              <w:rPr>
                <w:sz w:val="20"/>
              </w:rPr>
            </w:pPr>
            <w:r>
              <w:rPr>
                <w:rFonts w:hint="eastAsia"/>
                <w:sz w:val="20"/>
              </w:rPr>
              <w:t>汉川市</w:t>
            </w:r>
          </w:p>
        </w:tc>
        <w:tc>
          <w:tcPr>
            <w:tcW w:w="2256" w:type="pct"/>
            <w:tcBorders>
              <w:top w:val="nil"/>
              <w:left w:val="nil"/>
              <w:bottom w:val="single" w:color="auto" w:sz="4" w:space="0"/>
              <w:right w:val="single" w:color="auto" w:sz="4" w:space="0"/>
            </w:tcBorders>
            <w:vAlign w:val="center"/>
          </w:tcPr>
          <w:p w14:paraId="2F993ED3">
            <w:pPr>
              <w:pStyle w:val="106"/>
              <w:snapToGrid w:val="0"/>
              <w:spacing w:before="31" w:beforeLines="10" w:after="31" w:afterLines="10" w:line="300" w:lineRule="exact"/>
              <w:ind w:left="-112" w:right="-112"/>
              <w:rPr>
                <w:sz w:val="20"/>
              </w:rPr>
            </w:pPr>
            <w:r>
              <w:rPr>
                <w:rFonts w:hint="eastAsia"/>
                <w:sz w:val="20"/>
              </w:rPr>
              <w:t>汉川市城区三水厂饮用水水源地</w:t>
            </w:r>
          </w:p>
        </w:tc>
        <w:tc>
          <w:tcPr>
            <w:tcW w:w="600" w:type="pct"/>
            <w:tcBorders>
              <w:top w:val="nil"/>
              <w:left w:val="nil"/>
              <w:bottom w:val="single" w:color="auto" w:sz="4" w:space="0"/>
              <w:right w:val="single" w:color="auto" w:sz="4" w:space="0"/>
            </w:tcBorders>
            <w:vAlign w:val="center"/>
          </w:tcPr>
          <w:p w14:paraId="24C17BCF">
            <w:pPr>
              <w:pStyle w:val="106"/>
              <w:snapToGrid w:val="0"/>
              <w:spacing w:before="31" w:beforeLines="10" w:after="31" w:afterLines="10" w:line="300" w:lineRule="exact"/>
              <w:ind w:left="-112" w:right="-112"/>
              <w:rPr>
                <w:sz w:val="20"/>
              </w:rPr>
            </w:pPr>
            <w:r>
              <w:rPr>
                <w:rFonts w:hint="eastAsia"/>
                <w:sz w:val="20"/>
              </w:rPr>
              <w:t>汉江</w:t>
            </w:r>
          </w:p>
        </w:tc>
        <w:tc>
          <w:tcPr>
            <w:tcW w:w="715" w:type="pct"/>
            <w:tcBorders>
              <w:top w:val="nil"/>
              <w:left w:val="nil"/>
              <w:bottom w:val="single" w:color="auto" w:sz="4" w:space="0"/>
              <w:right w:val="single" w:color="auto" w:sz="4" w:space="0"/>
            </w:tcBorders>
            <w:vAlign w:val="center"/>
          </w:tcPr>
          <w:p w14:paraId="412B3BA0">
            <w:pPr>
              <w:pStyle w:val="106"/>
              <w:snapToGrid w:val="0"/>
              <w:spacing w:before="31" w:beforeLines="10" w:after="31" w:afterLines="10" w:line="300" w:lineRule="exact"/>
              <w:ind w:left="-112" w:right="-112"/>
              <w:rPr>
                <w:sz w:val="20"/>
              </w:rPr>
            </w:pPr>
            <w:r>
              <w:rPr>
                <w:rFonts w:hint="eastAsia"/>
                <w:sz w:val="20"/>
              </w:rPr>
              <w:t>河流</w:t>
            </w:r>
          </w:p>
        </w:tc>
      </w:tr>
      <w:tr w14:paraId="3AE7A044">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00B5E5A0">
            <w:pPr>
              <w:pStyle w:val="106"/>
              <w:snapToGrid w:val="0"/>
              <w:spacing w:before="31" w:beforeLines="10" w:after="31" w:afterLines="10" w:line="300" w:lineRule="exact"/>
              <w:ind w:left="-112" w:right="-112"/>
              <w:rPr>
                <w:sz w:val="20"/>
              </w:rPr>
            </w:pPr>
            <w:r>
              <w:rPr>
                <w:rFonts w:hint="eastAsia"/>
                <w:sz w:val="20"/>
              </w:rPr>
              <w:t>61</w:t>
            </w:r>
          </w:p>
        </w:tc>
        <w:tc>
          <w:tcPr>
            <w:tcW w:w="371" w:type="pct"/>
            <w:tcBorders>
              <w:top w:val="nil"/>
              <w:left w:val="nil"/>
              <w:bottom w:val="single" w:color="auto" w:sz="4" w:space="0"/>
              <w:right w:val="single" w:color="auto" w:sz="4" w:space="0"/>
            </w:tcBorders>
            <w:vAlign w:val="center"/>
          </w:tcPr>
          <w:p w14:paraId="5DB8687F">
            <w:pPr>
              <w:pStyle w:val="106"/>
              <w:snapToGrid w:val="0"/>
              <w:spacing w:before="31" w:beforeLines="10" w:after="31" w:afterLines="10" w:line="300" w:lineRule="exact"/>
              <w:ind w:left="-112" w:right="-112"/>
              <w:rPr>
                <w:sz w:val="20"/>
              </w:rPr>
            </w:pPr>
            <w:r>
              <w:rPr>
                <w:rFonts w:hint="eastAsia"/>
                <w:sz w:val="20"/>
              </w:rPr>
              <w:t>孝感市</w:t>
            </w:r>
          </w:p>
        </w:tc>
        <w:tc>
          <w:tcPr>
            <w:tcW w:w="826" w:type="pct"/>
            <w:tcBorders>
              <w:top w:val="nil"/>
              <w:left w:val="nil"/>
              <w:bottom w:val="single" w:color="auto" w:sz="4" w:space="0"/>
              <w:right w:val="single" w:color="auto" w:sz="4" w:space="0"/>
            </w:tcBorders>
            <w:vAlign w:val="center"/>
          </w:tcPr>
          <w:p w14:paraId="7B3501B1">
            <w:pPr>
              <w:pStyle w:val="106"/>
              <w:snapToGrid w:val="0"/>
              <w:spacing w:before="31" w:beforeLines="10" w:after="31" w:afterLines="10" w:line="300" w:lineRule="exact"/>
              <w:ind w:left="-112" w:right="-112"/>
              <w:rPr>
                <w:sz w:val="20"/>
              </w:rPr>
            </w:pPr>
            <w:r>
              <w:rPr>
                <w:rFonts w:hint="eastAsia"/>
                <w:sz w:val="20"/>
              </w:rPr>
              <w:t>孝昌县</w:t>
            </w:r>
          </w:p>
        </w:tc>
        <w:tc>
          <w:tcPr>
            <w:tcW w:w="2256" w:type="pct"/>
            <w:tcBorders>
              <w:top w:val="nil"/>
              <w:left w:val="nil"/>
              <w:bottom w:val="single" w:color="auto" w:sz="4" w:space="0"/>
              <w:right w:val="single" w:color="auto" w:sz="4" w:space="0"/>
            </w:tcBorders>
            <w:vAlign w:val="center"/>
          </w:tcPr>
          <w:p w14:paraId="5C3F90AC">
            <w:pPr>
              <w:pStyle w:val="106"/>
              <w:snapToGrid w:val="0"/>
              <w:spacing w:before="31" w:beforeLines="10" w:after="31" w:afterLines="10" w:line="300" w:lineRule="exact"/>
              <w:ind w:left="-112" w:right="-112"/>
              <w:rPr>
                <w:sz w:val="20"/>
              </w:rPr>
            </w:pPr>
            <w:r>
              <w:rPr>
                <w:rFonts w:hint="eastAsia"/>
                <w:sz w:val="20"/>
              </w:rPr>
              <w:t>孝昌县城区饮用水水源地</w:t>
            </w:r>
          </w:p>
        </w:tc>
        <w:tc>
          <w:tcPr>
            <w:tcW w:w="600" w:type="pct"/>
            <w:tcBorders>
              <w:top w:val="nil"/>
              <w:left w:val="nil"/>
              <w:bottom w:val="single" w:color="auto" w:sz="4" w:space="0"/>
              <w:right w:val="single" w:color="auto" w:sz="4" w:space="0"/>
            </w:tcBorders>
            <w:vAlign w:val="center"/>
          </w:tcPr>
          <w:p w14:paraId="2C295510">
            <w:pPr>
              <w:pStyle w:val="106"/>
              <w:snapToGrid w:val="0"/>
              <w:spacing w:before="31" w:beforeLines="10" w:after="31" w:afterLines="10" w:line="300" w:lineRule="exact"/>
              <w:ind w:left="-112" w:right="-112"/>
              <w:rPr>
                <w:sz w:val="20"/>
              </w:rPr>
            </w:pPr>
            <w:r>
              <w:rPr>
                <w:rFonts w:hint="eastAsia" w:ascii="宋体" w:hAnsi="宋体" w:eastAsia="宋体" w:cs="宋体"/>
                <w:sz w:val="20"/>
              </w:rPr>
              <w:t>澴</w:t>
            </w:r>
            <w:r>
              <w:rPr>
                <w:rFonts w:hint="eastAsia" w:hAnsi="仿宋_GB2312" w:cs="仿宋_GB2312"/>
                <w:sz w:val="20"/>
              </w:rPr>
              <w:t>河</w:t>
            </w:r>
          </w:p>
        </w:tc>
        <w:tc>
          <w:tcPr>
            <w:tcW w:w="715" w:type="pct"/>
            <w:tcBorders>
              <w:top w:val="nil"/>
              <w:left w:val="nil"/>
              <w:bottom w:val="single" w:color="auto" w:sz="4" w:space="0"/>
              <w:right w:val="single" w:color="auto" w:sz="4" w:space="0"/>
            </w:tcBorders>
            <w:vAlign w:val="center"/>
          </w:tcPr>
          <w:p w14:paraId="1379AAB2">
            <w:pPr>
              <w:pStyle w:val="106"/>
              <w:snapToGrid w:val="0"/>
              <w:spacing w:before="31" w:beforeLines="10" w:after="31" w:afterLines="10" w:line="300" w:lineRule="exact"/>
              <w:ind w:left="-112" w:right="-112"/>
              <w:rPr>
                <w:sz w:val="20"/>
              </w:rPr>
            </w:pPr>
            <w:r>
              <w:rPr>
                <w:rFonts w:hint="eastAsia"/>
                <w:sz w:val="20"/>
              </w:rPr>
              <w:t>水库</w:t>
            </w:r>
          </w:p>
        </w:tc>
      </w:tr>
      <w:tr w14:paraId="6FA61228">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1D423009">
            <w:pPr>
              <w:pStyle w:val="106"/>
              <w:snapToGrid w:val="0"/>
              <w:spacing w:before="31" w:beforeLines="10" w:after="31" w:afterLines="10" w:line="300" w:lineRule="exact"/>
              <w:ind w:left="-112" w:right="-112"/>
              <w:rPr>
                <w:sz w:val="20"/>
              </w:rPr>
            </w:pPr>
            <w:r>
              <w:rPr>
                <w:rFonts w:hint="eastAsia"/>
                <w:sz w:val="20"/>
              </w:rPr>
              <w:t>62</w:t>
            </w:r>
          </w:p>
        </w:tc>
        <w:tc>
          <w:tcPr>
            <w:tcW w:w="371" w:type="pct"/>
            <w:tcBorders>
              <w:top w:val="nil"/>
              <w:left w:val="nil"/>
              <w:bottom w:val="single" w:color="auto" w:sz="4" w:space="0"/>
              <w:right w:val="single" w:color="auto" w:sz="4" w:space="0"/>
            </w:tcBorders>
            <w:vAlign w:val="center"/>
          </w:tcPr>
          <w:p w14:paraId="0C375B1A">
            <w:pPr>
              <w:pStyle w:val="106"/>
              <w:snapToGrid w:val="0"/>
              <w:spacing w:before="31" w:beforeLines="10" w:after="31" w:afterLines="10" w:line="300" w:lineRule="exact"/>
              <w:ind w:left="-112" w:right="-112"/>
              <w:rPr>
                <w:sz w:val="20"/>
              </w:rPr>
            </w:pPr>
            <w:r>
              <w:rPr>
                <w:rFonts w:hint="eastAsia"/>
                <w:sz w:val="20"/>
              </w:rPr>
              <w:t>孝感市</w:t>
            </w:r>
          </w:p>
        </w:tc>
        <w:tc>
          <w:tcPr>
            <w:tcW w:w="826" w:type="pct"/>
            <w:tcBorders>
              <w:top w:val="nil"/>
              <w:left w:val="nil"/>
              <w:bottom w:val="single" w:color="auto" w:sz="4" w:space="0"/>
              <w:right w:val="single" w:color="auto" w:sz="4" w:space="0"/>
            </w:tcBorders>
            <w:vAlign w:val="center"/>
          </w:tcPr>
          <w:p w14:paraId="40FDC2CA">
            <w:pPr>
              <w:pStyle w:val="106"/>
              <w:snapToGrid w:val="0"/>
              <w:spacing w:before="31" w:beforeLines="10" w:after="31" w:afterLines="10" w:line="300" w:lineRule="exact"/>
              <w:ind w:left="-112" w:right="-112"/>
              <w:rPr>
                <w:sz w:val="20"/>
              </w:rPr>
            </w:pPr>
            <w:r>
              <w:rPr>
                <w:rFonts w:hint="eastAsia"/>
                <w:sz w:val="20"/>
              </w:rPr>
              <w:t>孝昌县</w:t>
            </w:r>
          </w:p>
        </w:tc>
        <w:tc>
          <w:tcPr>
            <w:tcW w:w="2256" w:type="pct"/>
            <w:tcBorders>
              <w:top w:val="nil"/>
              <w:left w:val="nil"/>
              <w:bottom w:val="single" w:color="auto" w:sz="4" w:space="0"/>
              <w:right w:val="single" w:color="auto" w:sz="4" w:space="0"/>
            </w:tcBorders>
            <w:vAlign w:val="center"/>
          </w:tcPr>
          <w:p w14:paraId="536517F6">
            <w:pPr>
              <w:pStyle w:val="106"/>
              <w:snapToGrid w:val="0"/>
              <w:spacing w:before="31" w:beforeLines="10" w:after="31" w:afterLines="10" w:line="300" w:lineRule="exact"/>
              <w:ind w:left="-112" w:right="-112"/>
              <w:rPr>
                <w:sz w:val="20"/>
              </w:rPr>
            </w:pPr>
            <w:r>
              <w:rPr>
                <w:rFonts w:hint="eastAsia"/>
                <w:sz w:val="20"/>
              </w:rPr>
              <w:t>观音湖水库</w:t>
            </w:r>
          </w:p>
        </w:tc>
        <w:tc>
          <w:tcPr>
            <w:tcW w:w="600" w:type="pct"/>
            <w:tcBorders>
              <w:top w:val="nil"/>
              <w:left w:val="nil"/>
              <w:bottom w:val="single" w:color="auto" w:sz="4" w:space="0"/>
              <w:right w:val="single" w:color="auto" w:sz="4" w:space="0"/>
            </w:tcBorders>
            <w:vAlign w:val="center"/>
          </w:tcPr>
          <w:p w14:paraId="56CA9078">
            <w:pPr>
              <w:pStyle w:val="106"/>
              <w:snapToGrid w:val="0"/>
              <w:spacing w:before="31" w:beforeLines="10" w:after="31" w:afterLines="10" w:line="300" w:lineRule="exact"/>
              <w:ind w:left="-112" w:right="-112"/>
              <w:rPr>
                <w:sz w:val="20"/>
              </w:rPr>
            </w:pPr>
            <w:r>
              <w:rPr>
                <w:rFonts w:hint="eastAsia"/>
                <w:sz w:val="20"/>
              </w:rPr>
              <w:t>观音湖水库</w:t>
            </w:r>
          </w:p>
        </w:tc>
        <w:tc>
          <w:tcPr>
            <w:tcW w:w="715" w:type="pct"/>
            <w:tcBorders>
              <w:top w:val="nil"/>
              <w:left w:val="nil"/>
              <w:bottom w:val="single" w:color="auto" w:sz="4" w:space="0"/>
              <w:right w:val="single" w:color="auto" w:sz="4" w:space="0"/>
            </w:tcBorders>
            <w:vAlign w:val="center"/>
          </w:tcPr>
          <w:p w14:paraId="11EF391C">
            <w:pPr>
              <w:pStyle w:val="106"/>
              <w:snapToGrid w:val="0"/>
              <w:spacing w:before="31" w:beforeLines="10" w:after="31" w:afterLines="10" w:line="300" w:lineRule="exact"/>
              <w:ind w:left="-112" w:right="-112"/>
              <w:rPr>
                <w:sz w:val="20"/>
              </w:rPr>
            </w:pPr>
            <w:r>
              <w:rPr>
                <w:rFonts w:hint="eastAsia"/>
                <w:sz w:val="20"/>
              </w:rPr>
              <w:t>水库</w:t>
            </w:r>
          </w:p>
        </w:tc>
      </w:tr>
      <w:tr w14:paraId="405B6F1D">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496ECECE">
            <w:pPr>
              <w:pStyle w:val="106"/>
              <w:snapToGrid w:val="0"/>
              <w:spacing w:before="31" w:beforeLines="10" w:after="31" w:afterLines="10" w:line="300" w:lineRule="exact"/>
              <w:ind w:left="-112" w:right="-112"/>
              <w:rPr>
                <w:sz w:val="20"/>
              </w:rPr>
            </w:pPr>
            <w:r>
              <w:rPr>
                <w:rFonts w:hint="eastAsia"/>
                <w:sz w:val="20"/>
              </w:rPr>
              <w:t>63</w:t>
            </w:r>
          </w:p>
        </w:tc>
        <w:tc>
          <w:tcPr>
            <w:tcW w:w="371" w:type="pct"/>
            <w:tcBorders>
              <w:top w:val="nil"/>
              <w:left w:val="nil"/>
              <w:bottom w:val="single" w:color="auto" w:sz="4" w:space="0"/>
              <w:right w:val="single" w:color="auto" w:sz="4" w:space="0"/>
            </w:tcBorders>
            <w:vAlign w:val="center"/>
          </w:tcPr>
          <w:p w14:paraId="7F29B44D">
            <w:pPr>
              <w:pStyle w:val="106"/>
              <w:snapToGrid w:val="0"/>
              <w:spacing w:before="31" w:beforeLines="10" w:after="31" w:afterLines="10" w:line="300" w:lineRule="exact"/>
              <w:ind w:left="-112" w:right="-112"/>
              <w:rPr>
                <w:sz w:val="20"/>
              </w:rPr>
            </w:pPr>
            <w:r>
              <w:rPr>
                <w:rFonts w:hint="eastAsia"/>
                <w:sz w:val="20"/>
              </w:rPr>
              <w:t>孝感市</w:t>
            </w:r>
          </w:p>
        </w:tc>
        <w:tc>
          <w:tcPr>
            <w:tcW w:w="826" w:type="pct"/>
            <w:tcBorders>
              <w:top w:val="nil"/>
              <w:left w:val="nil"/>
              <w:bottom w:val="single" w:color="auto" w:sz="4" w:space="0"/>
              <w:right w:val="single" w:color="auto" w:sz="4" w:space="0"/>
            </w:tcBorders>
            <w:vAlign w:val="center"/>
          </w:tcPr>
          <w:p w14:paraId="3B369BF9">
            <w:pPr>
              <w:pStyle w:val="106"/>
              <w:snapToGrid w:val="0"/>
              <w:spacing w:before="31" w:beforeLines="10" w:after="31" w:afterLines="10" w:line="300" w:lineRule="exact"/>
              <w:ind w:left="-112" w:right="-112"/>
              <w:rPr>
                <w:sz w:val="20"/>
              </w:rPr>
            </w:pPr>
            <w:r>
              <w:rPr>
                <w:rFonts w:hint="eastAsia"/>
                <w:sz w:val="20"/>
              </w:rPr>
              <w:t>云梦县</w:t>
            </w:r>
          </w:p>
        </w:tc>
        <w:tc>
          <w:tcPr>
            <w:tcW w:w="2256" w:type="pct"/>
            <w:tcBorders>
              <w:top w:val="nil"/>
              <w:left w:val="nil"/>
              <w:bottom w:val="single" w:color="auto" w:sz="4" w:space="0"/>
              <w:right w:val="single" w:color="auto" w:sz="4" w:space="0"/>
            </w:tcBorders>
            <w:vAlign w:val="center"/>
          </w:tcPr>
          <w:p w14:paraId="2274A37A">
            <w:pPr>
              <w:pStyle w:val="106"/>
              <w:snapToGrid w:val="0"/>
              <w:spacing w:before="31" w:beforeLines="10" w:after="31" w:afterLines="10" w:line="300" w:lineRule="exact"/>
              <w:ind w:left="-112" w:right="-112"/>
              <w:rPr>
                <w:sz w:val="20"/>
              </w:rPr>
            </w:pPr>
            <w:r>
              <w:rPr>
                <w:rFonts w:hint="eastAsia"/>
                <w:sz w:val="20"/>
              </w:rPr>
              <w:t>云梦县城区饮用水水源地</w:t>
            </w:r>
          </w:p>
        </w:tc>
        <w:tc>
          <w:tcPr>
            <w:tcW w:w="600" w:type="pct"/>
            <w:tcBorders>
              <w:top w:val="nil"/>
              <w:left w:val="nil"/>
              <w:bottom w:val="single" w:color="auto" w:sz="4" w:space="0"/>
              <w:right w:val="single" w:color="auto" w:sz="4" w:space="0"/>
            </w:tcBorders>
            <w:vAlign w:val="center"/>
          </w:tcPr>
          <w:p w14:paraId="15832D3C">
            <w:pPr>
              <w:pStyle w:val="106"/>
              <w:snapToGrid w:val="0"/>
              <w:spacing w:before="31" w:beforeLines="10" w:after="31" w:afterLines="10" w:line="300" w:lineRule="exact"/>
              <w:ind w:left="-112" w:right="-112"/>
              <w:rPr>
                <w:sz w:val="20"/>
              </w:rPr>
            </w:pPr>
            <w:r>
              <w:rPr>
                <w:rFonts w:hint="eastAsia"/>
                <w:sz w:val="20"/>
              </w:rPr>
              <w:t>府河</w:t>
            </w:r>
          </w:p>
        </w:tc>
        <w:tc>
          <w:tcPr>
            <w:tcW w:w="715" w:type="pct"/>
            <w:tcBorders>
              <w:top w:val="nil"/>
              <w:left w:val="nil"/>
              <w:bottom w:val="single" w:color="auto" w:sz="4" w:space="0"/>
              <w:right w:val="single" w:color="auto" w:sz="4" w:space="0"/>
            </w:tcBorders>
            <w:vAlign w:val="center"/>
          </w:tcPr>
          <w:p w14:paraId="7D4AF814">
            <w:pPr>
              <w:pStyle w:val="106"/>
              <w:snapToGrid w:val="0"/>
              <w:spacing w:before="31" w:beforeLines="10" w:after="31" w:afterLines="10" w:line="300" w:lineRule="exact"/>
              <w:ind w:left="-112" w:right="-112"/>
              <w:rPr>
                <w:sz w:val="20"/>
              </w:rPr>
            </w:pPr>
            <w:r>
              <w:rPr>
                <w:rFonts w:hint="eastAsia"/>
                <w:sz w:val="20"/>
              </w:rPr>
              <w:t>河流</w:t>
            </w:r>
          </w:p>
        </w:tc>
      </w:tr>
      <w:tr w14:paraId="2E8F2D52">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5C66354F">
            <w:pPr>
              <w:pStyle w:val="106"/>
              <w:snapToGrid w:val="0"/>
              <w:spacing w:before="31" w:beforeLines="10" w:after="31" w:afterLines="10" w:line="300" w:lineRule="exact"/>
              <w:ind w:left="-112" w:right="-112"/>
              <w:rPr>
                <w:sz w:val="20"/>
              </w:rPr>
            </w:pPr>
            <w:r>
              <w:rPr>
                <w:rFonts w:hint="eastAsia"/>
                <w:sz w:val="20"/>
              </w:rPr>
              <w:t>64</w:t>
            </w:r>
          </w:p>
        </w:tc>
        <w:tc>
          <w:tcPr>
            <w:tcW w:w="371" w:type="pct"/>
            <w:tcBorders>
              <w:top w:val="nil"/>
              <w:left w:val="nil"/>
              <w:bottom w:val="single" w:color="auto" w:sz="4" w:space="0"/>
              <w:right w:val="single" w:color="auto" w:sz="4" w:space="0"/>
            </w:tcBorders>
            <w:vAlign w:val="center"/>
          </w:tcPr>
          <w:p w14:paraId="6675EE58">
            <w:pPr>
              <w:pStyle w:val="106"/>
              <w:snapToGrid w:val="0"/>
              <w:spacing w:before="31" w:beforeLines="10" w:after="31" w:afterLines="10" w:line="300" w:lineRule="exact"/>
              <w:ind w:left="-112" w:right="-112"/>
              <w:rPr>
                <w:sz w:val="20"/>
              </w:rPr>
            </w:pPr>
            <w:r>
              <w:rPr>
                <w:rFonts w:hint="eastAsia"/>
                <w:sz w:val="20"/>
              </w:rPr>
              <w:t>孝感市</w:t>
            </w:r>
          </w:p>
        </w:tc>
        <w:tc>
          <w:tcPr>
            <w:tcW w:w="826" w:type="pct"/>
            <w:tcBorders>
              <w:top w:val="nil"/>
              <w:left w:val="nil"/>
              <w:bottom w:val="single" w:color="auto" w:sz="4" w:space="0"/>
              <w:right w:val="single" w:color="auto" w:sz="4" w:space="0"/>
            </w:tcBorders>
            <w:vAlign w:val="center"/>
          </w:tcPr>
          <w:p w14:paraId="65E04C07">
            <w:pPr>
              <w:pStyle w:val="106"/>
              <w:snapToGrid w:val="0"/>
              <w:spacing w:before="31" w:beforeLines="10" w:after="31" w:afterLines="10" w:line="300" w:lineRule="exact"/>
              <w:ind w:left="-112" w:right="-112"/>
              <w:rPr>
                <w:sz w:val="20"/>
              </w:rPr>
            </w:pPr>
            <w:r>
              <w:rPr>
                <w:rFonts w:hint="eastAsia"/>
                <w:sz w:val="20"/>
              </w:rPr>
              <w:t>大悟县</w:t>
            </w:r>
          </w:p>
        </w:tc>
        <w:tc>
          <w:tcPr>
            <w:tcW w:w="2256" w:type="pct"/>
            <w:tcBorders>
              <w:top w:val="nil"/>
              <w:left w:val="nil"/>
              <w:bottom w:val="single" w:color="auto" w:sz="4" w:space="0"/>
              <w:right w:val="single" w:color="auto" w:sz="4" w:space="0"/>
            </w:tcBorders>
            <w:vAlign w:val="center"/>
          </w:tcPr>
          <w:p w14:paraId="7A988FEE">
            <w:pPr>
              <w:pStyle w:val="106"/>
              <w:snapToGrid w:val="0"/>
              <w:spacing w:before="31" w:beforeLines="10" w:after="31" w:afterLines="10" w:line="300" w:lineRule="exact"/>
              <w:ind w:left="-112" w:right="-112"/>
              <w:rPr>
                <w:sz w:val="20"/>
              </w:rPr>
            </w:pPr>
            <w:r>
              <w:rPr>
                <w:rFonts w:hint="eastAsia"/>
                <w:sz w:val="20"/>
              </w:rPr>
              <w:t>大悟县城区饮用水水源地</w:t>
            </w:r>
          </w:p>
        </w:tc>
        <w:tc>
          <w:tcPr>
            <w:tcW w:w="600" w:type="pct"/>
            <w:tcBorders>
              <w:top w:val="nil"/>
              <w:left w:val="nil"/>
              <w:bottom w:val="single" w:color="auto" w:sz="4" w:space="0"/>
              <w:right w:val="single" w:color="auto" w:sz="4" w:space="0"/>
            </w:tcBorders>
            <w:vAlign w:val="center"/>
          </w:tcPr>
          <w:p w14:paraId="0CA56D0E">
            <w:pPr>
              <w:pStyle w:val="106"/>
              <w:snapToGrid w:val="0"/>
              <w:spacing w:before="31" w:beforeLines="10" w:after="31" w:afterLines="10" w:line="300" w:lineRule="exact"/>
              <w:ind w:left="-112" w:right="-112"/>
              <w:rPr>
                <w:sz w:val="20"/>
              </w:rPr>
            </w:pPr>
            <w:r>
              <w:rPr>
                <w:rFonts w:hint="eastAsia" w:ascii="宋体" w:hAnsi="宋体" w:eastAsia="宋体" w:cs="宋体"/>
                <w:sz w:val="20"/>
              </w:rPr>
              <w:t>澴</w:t>
            </w:r>
            <w:r>
              <w:rPr>
                <w:rFonts w:hint="eastAsia" w:hAnsi="仿宋_GB2312" w:cs="仿宋_GB2312"/>
                <w:sz w:val="20"/>
              </w:rPr>
              <w:t>河</w:t>
            </w:r>
          </w:p>
        </w:tc>
        <w:tc>
          <w:tcPr>
            <w:tcW w:w="715" w:type="pct"/>
            <w:tcBorders>
              <w:top w:val="nil"/>
              <w:left w:val="nil"/>
              <w:bottom w:val="single" w:color="auto" w:sz="4" w:space="0"/>
              <w:right w:val="single" w:color="auto" w:sz="4" w:space="0"/>
            </w:tcBorders>
            <w:vAlign w:val="center"/>
          </w:tcPr>
          <w:p w14:paraId="031D9234">
            <w:pPr>
              <w:pStyle w:val="106"/>
              <w:snapToGrid w:val="0"/>
              <w:spacing w:before="31" w:beforeLines="10" w:after="31" w:afterLines="10" w:line="300" w:lineRule="exact"/>
              <w:ind w:left="-112" w:right="-112"/>
              <w:rPr>
                <w:sz w:val="20"/>
              </w:rPr>
            </w:pPr>
            <w:r>
              <w:rPr>
                <w:rFonts w:hint="eastAsia"/>
                <w:sz w:val="20"/>
              </w:rPr>
              <w:t>水库</w:t>
            </w:r>
          </w:p>
        </w:tc>
      </w:tr>
      <w:tr w14:paraId="6CE6A7C0">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57E48CBB">
            <w:pPr>
              <w:pStyle w:val="106"/>
              <w:snapToGrid w:val="0"/>
              <w:spacing w:before="31" w:beforeLines="10" w:after="31" w:afterLines="10" w:line="300" w:lineRule="exact"/>
              <w:ind w:left="-112" w:right="-112"/>
              <w:rPr>
                <w:sz w:val="20"/>
              </w:rPr>
            </w:pPr>
            <w:r>
              <w:rPr>
                <w:rFonts w:hint="eastAsia"/>
                <w:sz w:val="20"/>
              </w:rPr>
              <w:t>65</w:t>
            </w:r>
          </w:p>
        </w:tc>
        <w:tc>
          <w:tcPr>
            <w:tcW w:w="371" w:type="pct"/>
            <w:tcBorders>
              <w:top w:val="nil"/>
              <w:left w:val="nil"/>
              <w:bottom w:val="single" w:color="auto" w:sz="4" w:space="0"/>
              <w:right w:val="single" w:color="auto" w:sz="4" w:space="0"/>
            </w:tcBorders>
            <w:noWrap/>
            <w:vAlign w:val="center"/>
          </w:tcPr>
          <w:p w14:paraId="66BD77C7">
            <w:pPr>
              <w:pStyle w:val="106"/>
              <w:snapToGrid w:val="0"/>
              <w:spacing w:before="31" w:beforeLines="10" w:after="31" w:afterLines="10" w:line="300" w:lineRule="exact"/>
              <w:ind w:left="-112" w:right="-112"/>
              <w:rPr>
                <w:sz w:val="20"/>
              </w:rPr>
            </w:pPr>
            <w:r>
              <w:rPr>
                <w:rFonts w:hint="eastAsia"/>
                <w:sz w:val="20"/>
              </w:rPr>
              <w:t>孝感市</w:t>
            </w:r>
          </w:p>
        </w:tc>
        <w:tc>
          <w:tcPr>
            <w:tcW w:w="826" w:type="pct"/>
            <w:tcBorders>
              <w:top w:val="nil"/>
              <w:left w:val="nil"/>
              <w:bottom w:val="single" w:color="auto" w:sz="4" w:space="0"/>
              <w:right w:val="single" w:color="auto" w:sz="4" w:space="0"/>
            </w:tcBorders>
            <w:vAlign w:val="center"/>
          </w:tcPr>
          <w:p w14:paraId="4ABEA538">
            <w:pPr>
              <w:pStyle w:val="106"/>
              <w:snapToGrid w:val="0"/>
              <w:spacing w:before="31" w:beforeLines="10" w:after="31" w:afterLines="10" w:line="300" w:lineRule="exact"/>
              <w:ind w:left="-112" w:right="-112"/>
              <w:rPr>
                <w:sz w:val="20"/>
              </w:rPr>
            </w:pPr>
            <w:r>
              <w:rPr>
                <w:rFonts w:hint="eastAsia"/>
                <w:sz w:val="20"/>
              </w:rPr>
              <w:t>应城市</w:t>
            </w:r>
          </w:p>
        </w:tc>
        <w:tc>
          <w:tcPr>
            <w:tcW w:w="2256" w:type="pct"/>
            <w:tcBorders>
              <w:top w:val="nil"/>
              <w:left w:val="nil"/>
              <w:bottom w:val="single" w:color="auto" w:sz="4" w:space="0"/>
              <w:right w:val="single" w:color="auto" w:sz="4" w:space="0"/>
            </w:tcBorders>
            <w:vAlign w:val="center"/>
          </w:tcPr>
          <w:p w14:paraId="4F205184">
            <w:pPr>
              <w:pStyle w:val="106"/>
              <w:snapToGrid w:val="0"/>
              <w:spacing w:before="31" w:beforeLines="10" w:after="31" w:afterLines="10" w:line="300" w:lineRule="exact"/>
              <w:ind w:left="-112" w:right="-112"/>
              <w:rPr>
                <w:sz w:val="20"/>
              </w:rPr>
            </w:pPr>
            <w:r>
              <w:rPr>
                <w:rFonts w:hint="eastAsia"/>
                <w:sz w:val="20"/>
              </w:rPr>
              <w:t>短港水库饮用水水源地</w:t>
            </w:r>
          </w:p>
        </w:tc>
        <w:tc>
          <w:tcPr>
            <w:tcW w:w="600" w:type="pct"/>
            <w:tcBorders>
              <w:top w:val="nil"/>
              <w:left w:val="nil"/>
              <w:bottom w:val="single" w:color="auto" w:sz="4" w:space="0"/>
              <w:right w:val="single" w:color="auto" w:sz="4" w:space="0"/>
            </w:tcBorders>
            <w:noWrap/>
            <w:vAlign w:val="center"/>
          </w:tcPr>
          <w:p w14:paraId="1168DD38">
            <w:pPr>
              <w:pStyle w:val="106"/>
              <w:snapToGrid w:val="0"/>
              <w:spacing w:before="31" w:beforeLines="10" w:after="31" w:afterLines="10" w:line="300" w:lineRule="exact"/>
              <w:ind w:left="-112" w:right="-112"/>
              <w:rPr>
                <w:sz w:val="20"/>
              </w:rPr>
            </w:pPr>
            <w:r>
              <w:rPr>
                <w:rFonts w:hint="eastAsia"/>
                <w:sz w:val="20"/>
              </w:rPr>
              <w:t>短港水库</w:t>
            </w:r>
          </w:p>
        </w:tc>
        <w:tc>
          <w:tcPr>
            <w:tcW w:w="715" w:type="pct"/>
            <w:tcBorders>
              <w:top w:val="nil"/>
              <w:left w:val="nil"/>
              <w:bottom w:val="single" w:color="auto" w:sz="4" w:space="0"/>
              <w:right w:val="single" w:color="auto" w:sz="4" w:space="0"/>
            </w:tcBorders>
            <w:noWrap/>
            <w:vAlign w:val="center"/>
          </w:tcPr>
          <w:p w14:paraId="557F4703">
            <w:pPr>
              <w:pStyle w:val="106"/>
              <w:snapToGrid w:val="0"/>
              <w:spacing w:before="31" w:beforeLines="10" w:after="31" w:afterLines="10" w:line="300" w:lineRule="exact"/>
              <w:ind w:left="-112" w:right="-112"/>
              <w:rPr>
                <w:sz w:val="20"/>
              </w:rPr>
            </w:pPr>
            <w:r>
              <w:rPr>
                <w:rFonts w:hint="eastAsia"/>
                <w:sz w:val="20"/>
              </w:rPr>
              <w:t>湖库</w:t>
            </w:r>
          </w:p>
        </w:tc>
      </w:tr>
      <w:tr w14:paraId="4EA9C1EE">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35F643FC">
            <w:pPr>
              <w:pStyle w:val="106"/>
              <w:snapToGrid w:val="0"/>
              <w:spacing w:before="31" w:beforeLines="10" w:after="31" w:afterLines="10" w:line="300" w:lineRule="exact"/>
              <w:ind w:left="-112" w:right="-112"/>
              <w:rPr>
                <w:sz w:val="20"/>
              </w:rPr>
            </w:pPr>
            <w:r>
              <w:rPr>
                <w:rFonts w:hint="eastAsia"/>
                <w:sz w:val="20"/>
              </w:rPr>
              <w:t>66</w:t>
            </w:r>
          </w:p>
        </w:tc>
        <w:tc>
          <w:tcPr>
            <w:tcW w:w="371" w:type="pct"/>
            <w:tcBorders>
              <w:top w:val="nil"/>
              <w:left w:val="nil"/>
              <w:bottom w:val="single" w:color="auto" w:sz="4" w:space="0"/>
              <w:right w:val="single" w:color="auto" w:sz="4" w:space="0"/>
            </w:tcBorders>
            <w:noWrap/>
            <w:vAlign w:val="center"/>
          </w:tcPr>
          <w:p w14:paraId="4F0CB43A">
            <w:pPr>
              <w:pStyle w:val="106"/>
              <w:snapToGrid w:val="0"/>
              <w:spacing w:before="31" w:beforeLines="10" w:after="31" w:afterLines="10" w:line="300" w:lineRule="exact"/>
              <w:ind w:left="-112" w:right="-112"/>
              <w:rPr>
                <w:sz w:val="20"/>
              </w:rPr>
            </w:pPr>
            <w:r>
              <w:rPr>
                <w:rFonts w:hint="eastAsia"/>
                <w:sz w:val="20"/>
              </w:rPr>
              <w:t>孝感市</w:t>
            </w:r>
          </w:p>
        </w:tc>
        <w:tc>
          <w:tcPr>
            <w:tcW w:w="826" w:type="pct"/>
            <w:tcBorders>
              <w:top w:val="nil"/>
              <w:left w:val="nil"/>
              <w:bottom w:val="single" w:color="auto" w:sz="4" w:space="0"/>
              <w:right w:val="single" w:color="auto" w:sz="4" w:space="0"/>
            </w:tcBorders>
            <w:vAlign w:val="center"/>
          </w:tcPr>
          <w:p w14:paraId="33EBD5BA">
            <w:pPr>
              <w:pStyle w:val="106"/>
              <w:snapToGrid w:val="0"/>
              <w:spacing w:before="31" w:beforeLines="10" w:after="31" w:afterLines="10" w:line="300" w:lineRule="exact"/>
              <w:ind w:left="-112" w:right="-112"/>
              <w:rPr>
                <w:sz w:val="20"/>
              </w:rPr>
            </w:pPr>
            <w:r>
              <w:rPr>
                <w:rFonts w:hint="eastAsia"/>
                <w:sz w:val="20"/>
              </w:rPr>
              <w:t>大悟县</w:t>
            </w:r>
          </w:p>
        </w:tc>
        <w:tc>
          <w:tcPr>
            <w:tcW w:w="2256" w:type="pct"/>
            <w:tcBorders>
              <w:top w:val="nil"/>
              <w:left w:val="nil"/>
              <w:bottom w:val="single" w:color="auto" w:sz="4" w:space="0"/>
              <w:right w:val="single" w:color="auto" w:sz="4" w:space="0"/>
            </w:tcBorders>
            <w:vAlign w:val="center"/>
          </w:tcPr>
          <w:p w14:paraId="4D870487">
            <w:pPr>
              <w:pStyle w:val="106"/>
              <w:snapToGrid w:val="0"/>
              <w:spacing w:before="31" w:beforeLines="10" w:after="31" w:afterLines="10" w:line="300" w:lineRule="exact"/>
              <w:ind w:left="-112" w:right="-112"/>
              <w:rPr>
                <w:sz w:val="20"/>
              </w:rPr>
            </w:pPr>
            <w:r>
              <w:rPr>
                <w:rFonts w:hint="eastAsia"/>
                <w:sz w:val="20"/>
              </w:rPr>
              <w:t>姚河水库</w:t>
            </w:r>
          </w:p>
        </w:tc>
        <w:tc>
          <w:tcPr>
            <w:tcW w:w="600" w:type="pct"/>
            <w:tcBorders>
              <w:top w:val="nil"/>
              <w:left w:val="nil"/>
              <w:bottom w:val="single" w:color="auto" w:sz="4" w:space="0"/>
              <w:right w:val="single" w:color="auto" w:sz="4" w:space="0"/>
            </w:tcBorders>
            <w:vAlign w:val="center"/>
          </w:tcPr>
          <w:p w14:paraId="03731E5D">
            <w:pPr>
              <w:pStyle w:val="106"/>
              <w:snapToGrid w:val="0"/>
              <w:spacing w:before="31" w:beforeLines="10" w:after="31" w:afterLines="10" w:line="300" w:lineRule="exact"/>
              <w:ind w:left="-112" w:right="-112"/>
              <w:rPr>
                <w:sz w:val="20"/>
              </w:rPr>
            </w:pPr>
            <w:r>
              <w:rPr>
                <w:rFonts w:hint="eastAsia"/>
                <w:sz w:val="20"/>
              </w:rPr>
              <w:t>姚河水库</w:t>
            </w:r>
          </w:p>
        </w:tc>
        <w:tc>
          <w:tcPr>
            <w:tcW w:w="715" w:type="pct"/>
            <w:tcBorders>
              <w:top w:val="nil"/>
              <w:left w:val="nil"/>
              <w:bottom w:val="single" w:color="auto" w:sz="4" w:space="0"/>
              <w:right w:val="single" w:color="auto" w:sz="4" w:space="0"/>
            </w:tcBorders>
            <w:noWrap/>
            <w:vAlign w:val="center"/>
          </w:tcPr>
          <w:p w14:paraId="6D774B11">
            <w:pPr>
              <w:pStyle w:val="106"/>
              <w:snapToGrid w:val="0"/>
              <w:spacing w:before="31" w:beforeLines="10" w:after="31" w:afterLines="10" w:line="300" w:lineRule="exact"/>
              <w:ind w:left="-112" w:right="-112"/>
              <w:rPr>
                <w:sz w:val="20"/>
              </w:rPr>
            </w:pPr>
            <w:r>
              <w:rPr>
                <w:rFonts w:hint="eastAsia"/>
                <w:sz w:val="20"/>
              </w:rPr>
              <w:t>湖库</w:t>
            </w:r>
          </w:p>
        </w:tc>
      </w:tr>
      <w:tr w14:paraId="4A30D018">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67DFA0B0">
            <w:pPr>
              <w:pStyle w:val="106"/>
              <w:snapToGrid w:val="0"/>
              <w:spacing w:before="31" w:beforeLines="10" w:after="31" w:afterLines="10" w:line="300" w:lineRule="exact"/>
              <w:ind w:left="-112" w:right="-112"/>
              <w:rPr>
                <w:sz w:val="20"/>
              </w:rPr>
            </w:pPr>
            <w:r>
              <w:rPr>
                <w:rFonts w:hint="eastAsia"/>
                <w:sz w:val="20"/>
              </w:rPr>
              <w:t>67</w:t>
            </w:r>
          </w:p>
        </w:tc>
        <w:tc>
          <w:tcPr>
            <w:tcW w:w="371" w:type="pct"/>
            <w:tcBorders>
              <w:top w:val="nil"/>
              <w:left w:val="nil"/>
              <w:bottom w:val="single" w:color="auto" w:sz="4" w:space="0"/>
              <w:right w:val="single" w:color="auto" w:sz="4" w:space="0"/>
            </w:tcBorders>
            <w:noWrap/>
            <w:vAlign w:val="center"/>
          </w:tcPr>
          <w:p w14:paraId="7DEA6625">
            <w:pPr>
              <w:pStyle w:val="106"/>
              <w:snapToGrid w:val="0"/>
              <w:spacing w:before="31" w:beforeLines="10" w:after="31" w:afterLines="10" w:line="300" w:lineRule="exact"/>
              <w:ind w:left="-112" w:right="-112"/>
              <w:rPr>
                <w:sz w:val="20"/>
              </w:rPr>
            </w:pPr>
            <w:r>
              <w:rPr>
                <w:rFonts w:hint="eastAsia"/>
                <w:sz w:val="20"/>
              </w:rPr>
              <w:t>孝感市</w:t>
            </w:r>
          </w:p>
        </w:tc>
        <w:tc>
          <w:tcPr>
            <w:tcW w:w="826" w:type="pct"/>
            <w:tcBorders>
              <w:top w:val="nil"/>
              <w:left w:val="nil"/>
              <w:bottom w:val="single" w:color="auto" w:sz="4" w:space="0"/>
              <w:right w:val="single" w:color="auto" w:sz="4" w:space="0"/>
            </w:tcBorders>
            <w:vAlign w:val="center"/>
          </w:tcPr>
          <w:p w14:paraId="27628119">
            <w:pPr>
              <w:pStyle w:val="106"/>
              <w:snapToGrid w:val="0"/>
              <w:spacing w:before="31" w:beforeLines="10" w:after="31" w:afterLines="10" w:line="300" w:lineRule="exact"/>
              <w:ind w:left="-112" w:right="-112"/>
              <w:rPr>
                <w:sz w:val="20"/>
              </w:rPr>
            </w:pPr>
            <w:r>
              <w:rPr>
                <w:rFonts w:hint="eastAsia"/>
                <w:sz w:val="20"/>
              </w:rPr>
              <w:t>大悟县</w:t>
            </w:r>
          </w:p>
        </w:tc>
        <w:tc>
          <w:tcPr>
            <w:tcW w:w="2256" w:type="pct"/>
            <w:tcBorders>
              <w:top w:val="nil"/>
              <w:left w:val="nil"/>
              <w:bottom w:val="single" w:color="auto" w:sz="4" w:space="0"/>
              <w:right w:val="single" w:color="auto" w:sz="4" w:space="0"/>
            </w:tcBorders>
            <w:vAlign w:val="center"/>
          </w:tcPr>
          <w:p w14:paraId="342E878E">
            <w:pPr>
              <w:pStyle w:val="106"/>
              <w:snapToGrid w:val="0"/>
              <w:spacing w:before="31" w:beforeLines="10" w:after="31" w:afterLines="10" w:line="300" w:lineRule="exact"/>
              <w:ind w:left="-112" w:right="-112"/>
              <w:rPr>
                <w:sz w:val="20"/>
              </w:rPr>
            </w:pPr>
            <w:r>
              <w:rPr>
                <w:rFonts w:hint="eastAsia"/>
                <w:sz w:val="20"/>
              </w:rPr>
              <w:t>芳畈水库</w:t>
            </w:r>
          </w:p>
        </w:tc>
        <w:tc>
          <w:tcPr>
            <w:tcW w:w="600" w:type="pct"/>
            <w:tcBorders>
              <w:top w:val="nil"/>
              <w:left w:val="nil"/>
              <w:bottom w:val="single" w:color="auto" w:sz="4" w:space="0"/>
              <w:right w:val="single" w:color="auto" w:sz="4" w:space="0"/>
            </w:tcBorders>
            <w:vAlign w:val="center"/>
          </w:tcPr>
          <w:p w14:paraId="28D69061">
            <w:pPr>
              <w:pStyle w:val="106"/>
              <w:snapToGrid w:val="0"/>
              <w:spacing w:before="31" w:beforeLines="10" w:after="31" w:afterLines="10" w:line="300" w:lineRule="exact"/>
              <w:ind w:left="-112" w:right="-112"/>
              <w:rPr>
                <w:sz w:val="20"/>
              </w:rPr>
            </w:pPr>
            <w:r>
              <w:rPr>
                <w:rFonts w:hint="eastAsia"/>
                <w:sz w:val="20"/>
              </w:rPr>
              <w:t>芳畈水库</w:t>
            </w:r>
          </w:p>
        </w:tc>
        <w:tc>
          <w:tcPr>
            <w:tcW w:w="715" w:type="pct"/>
            <w:tcBorders>
              <w:top w:val="nil"/>
              <w:left w:val="nil"/>
              <w:bottom w:val="single" w:color="auto" w:sz="4" w:space="0"/>
              <w:right w:val="single" w:color="auto" w:sz="4" w:space="0"/>
            </w:tcBorders>
            <w:noWrap/>
            <w:vAlign w:val="center"/>
          </w:tcPr>
          <w:p w14:paraId="3D914763">
            <w:pPr>
              <w:pStyle w:val="106"/>
              <w:snapToGrid w:val="0"/>
              <w:spacing w:before="31" w:beforeLines="10" w:after="31" w:afterLines="10" w:line="300" w:lineRule="exact"/>
              <w:ind w:left="-112" w:right="-112"/>
              <w:rPr>
                <w:sz w:val="20"/>
              </w:rPr>
            </w:pPr>
            <w:r>
              <w:rPr>
                <w:rFonts w:hint="eastAsia"/>
                <w:sz w:val="20"/>
              </w:rPr>
              <w:t>湖库</w:t>
            </w:r>
          </w:p>
        </w:tc>
      </w:tr>
      <w:tr w14:paraId="62880B89">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58E05DB5">
            <w:pPr>
              <w:pStyle w:val="106"/>
              <w:snapToGrid w:val="0"/>
              <w:spacing w:before="31" w:beforeLines="10" w:after="31" w:afterLines="10" w:line="300" w:lineRule="exact"/>
              <w:ind w:left="-112" w:right="-112"/>
              <w:rPr>
                <w:sz w:val="20"/>
              </w:rPr>
            </w:pPr>
            <w:r>
              <w:rPr>
                <w:rFonts w:hint="eastAsia"/>
                <w:sz w:val="20"/>
              </w:rPr>
              <w:t>68</w:t>
            </w:r>
          </w:p>
        </w:tc>
        <w:tc>
          <w:tcPr>
            <w:tcW w:w="371" w:type="pct"/>
            <w:tcBorders>
              <w:top w:val="nil"/>
              <w:left w:val="nil"/>
              <w:bottom w:val="single" w:color="auto" w:sz="4" w:space="0"/>
              <w:right w:val="single" w:color="auto" w:sz="4" w:space="0"/>
            </w:tcBorders>
            <w:vAlign w:val="center"/>
          </w:tcPr>
          <w:p w14:paraId="67FCDB3B">
            <w:pPr>
              <w:pStyle w:val="106"/>
              <w:snapToGrid w:val="0"/>
              <w:spacing w:before="31" w:beforeLines="10" w:after="31" w:afterLines="10" w:line="300" w:lineRule="exact"/>
              <w:ind w:left="-112" w:right="-112"/>
              <w:rPr>
                <w:sz w:val="20"/>
              </w:rPr>
            </w:pPr>
            <w:r>
              <w:rPr>
                <w:rFonts w:hint="eastAsia"/>
                <w:sz w:val="20"/>
              </w:rPr>
              <w:t>荆门市</w:t>
            </w:r>
          </w:p>
        </w:tc>
        <w:tc>
          <w:tcPr>
            <w:tcW w:w="826" w:type="pct"/>
            <w:tcBorders>
              <w:top w:val="nil"/>
              <w:left w:val="nil"/>
              <w:bottom w:val="single" w:color="auto" w:sz="4" w:space="0"/>
              <w:right w:val="single" w:color="auto" w:sz="4" w:space="0"/>
            </w:tcBorders>
            <w:vAlign w:val="center"/>
          </w:tcPr>
          <w:p w14:paraId="79016469">
            <w:pPr>
              <w:pStyle w:val="106"/>
              <w:snapToGrid w:val="0"/>
              <w:spacing w:before="31" w:beforeLines="10" w:after="31" w:afterLines="10" w:line="300" w:lineRule="exact"/>
              <w:ind w:left="-112" w:right="-112"/>
              <w:rPr>
                <w:sz w:val="20"/>
              </w:rPr>
            </w:pPr>
            <w:r>
              <w:rPr>
                <w:rFonts w:hint="eastAsia"/>
                <w:sz w:val="20"/>
              </w:rPr>
              <w:t>钟祥市</w:t>
            </w:r>
          </w:p>
        </w:tc>
        <w:tc>
          <w:tcPr>
            <w:tcW w:w="2256" w:type="pct"/>
            <w:tcBorders>
              <w:top w:val="nil"/>
              <w:left w:val="nil"/>
              <w:bottom w:val="single" w:color="auto" w:sz="4" w:space="0"/>
              <w:right w:val="single" w:color="auto" w:sz="4" w:space="0"/>
            </w:tcBorders>
            <w:vAlign w:val="center"/>
          </w:tcPr>
          <w:p w14:paraId="5ABA4DBD">
            <w:pPr>
              <w:pStyle w:val="106"/>
              <w:snapToGrid w:val="0"/>
              <w:spacing w:before="31" w:beforeLines="10" w:after="31" w:afterLines="10" w:line="300" w:lineRule="exact"/>
              <w:ind w:left="-112" w:right="-112"/>
              <w:rPr>
                <w:sz w:val="20"/>
              </w:rPr>
            </w:pPr>
            <w:r>
              <w:rPr>
                <w:rFonts w:hint="eastAsia"/>
                <w:sz w:val="20"/>
              </w:rPr>
              <w:t>汉江钟祥皇庄段水源地</w:t>
            </w:r>
          </w:p>
        </w:tc>
        <w:tc>
          <w:tcPr>
            <w:tcW w:w="600" w:type="pct"/>
            <w:tcBorders>
              <w:top w:val="nil"/>
              <w:left w:val="nil"/>
              <w:bottom w:val="single" w:color="auto" w:sz="4" w:space="0"/>
              <w:right w:val="single" w:color="auto" w:sz="4" w:space="0"/>
            </w:tcBorders>
            <w:vAlign w:val="center"/>
          </w:tcPr>
          <w:p w14:paraId="2908CF73">
            <w:pPr>
              <w:pStyle w:val="106"/>
              <w:snapToGrid w:val="0"/>
              <w:spacing w:before="31" w:beforeLines="10" w:after="31" w:afterLines="10" w:line="300" w:lineRule="exact"/>
              <w:ind w:left="-112" w:right="-112"/>
              <w:rPr>
                <w:sz w:val="20"/>
              </w:rPr>
            </w:pPr>
            <w:r>
              <w:rPr>
                <w:rFonts w:hint="eastAsia"/>
                <w:sz w:val="20"/>
              </w:rPr>
              <w:t>汉江</w:t>
            </w:r>
          </w:p>
        </w:tc>
        <w:tc>
          <w:tcPr>
            <w:tcW w:w="715" w:type="pct"/>
            <w:tcBorders>
              <w:top w:val="nil"/>
              <w:left w:val="nil"/>
              <w:bottom w:val="single" w:color="auto" w:sz="4" w:space="0"/>
              <w:right w:val="single" w:color="auto" w:sz="4" w:space="0"/>
            </w:tcBorders>
            <w:vAlign w:val="center"/>
          </w:tcPr>
          <w:p w14:paraId="60120421">
            <w:pPr>
              <w:pStyle w:val="106"/>
              <w:snapToGrid w:val="0"/>
              <w:spacing w:before="31" w:beforeLines="10" w:after="31" w:afterLines="10" w:line="300" w:lineRule="exact"/>
              <w:ind w:left="-112" w:right="-112"/>
              <w:rPr>
                <w:sz w:val="20"/>
              </w:rPr>
            </w:pPr>
            <w:r>
              <w:rPr>
                <w:rFonts w:hint="eastAsia"/>
                <w:sz w:val="20"/>
              </w:rPr>
              <w:t>河流</w:t>
            </w:r>
          </w:p>
        </w:tc>
      </w:tr>
      <w:tr w14:paraId="51042C5C">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07DD8BAD">
            <w:pPr>
              <w:pStyle w:val="106"/>
              <w:snapToGrid w:val="0"/>
              <w:spacing w:before="31" w:beforeLines="10" w:after="31" w:afterLines="10" w:line="300" w:lineRule="exact"/>
              <w:ind w:left="-112" w:right="-112"/>
              <w:rPr>
                <w:sz w:val="20"/>
              </w:rPr>
            </w:pPr>
            <w:r>
              <w:rPr>
                <w:rFonts w:hint="eastAsia"/>
                <w:sz w:val="20"/>
              </w:rPr>
              <w:t>69</w:t>
            </w:r>
          </w:p>
        </w:tc>
        <w:tc>
          <w:tcPr>
            <w:tcW w:w="371" w:type="pct"/>
            <w:tcBorders>
              <w:top w:val="nil"/>
              <w:left w:val="nil"/>
              <w:bottom w:val="single" w:color="auto" w:sz="4" w:space="0"/>
              <w:right w:val="single" w:color="auto" w:sz="4" w:space="0"/>
            </w:tcBorders>
            <w:vAlign w:val="center"/>
          </w:tcPr>
          <w:p w14:paraId="07043742">
            <w:pPr>
              <w:pStyle w:val="106"/>
              <w:snapToGrid w:val="0"/>
              <w:spacing w:before="31" w:beforeLines="10" w:after="31" w:afterLines="10" w:line="300" w:lineRule="exact"/>
              <w:ind w:left="-112" w:right="-112"/>
              <w:rPr>
                <w:sz w:val="20"/>
              </w:rPr>
            </w:pPr>
            <w:r>
              <w:rPr>
                <w:rFonts w:hint="eastAsia"/>
                <w:sz w:val="20"/>
              </w:rPr>
              <w:t>荆门市</w:t>
            </w:r>
          </w:p>
        </w:tc>
        <w:tc>
          <w:tcPr>
            <w:tcW w:w="826" w:type="pct"/>
            <w:tcBorders>
              <w:top w:val="nil"/>
              <w:left w:val="nil"/>
              <w:bottom w:val="single" w:color="auto" w:sz="4" w:space="0"/>
              <w:right w:val="single" w:color="auto" w:sz="4" w:space="0"/>
            </w:tcBorders>
            <w:vAlign w:val="center"/>
          </w:tcPr>
          <w:p w14:paraId="5D400E4C">
            <w:pPr>
              <w:pStyle w:val="106"/>
              <w:snapToGrid w:val="0"/>
              <w:spacing w:before="31" w:beforeLines="10" w:after="31" w:afterLines="10" w:line="300" w:lineRule="exact"/>
              <w:ind w:left="-112" w:right="-112"/>
              <w:rPr>
                <w:sz w:val="20"/>
              </w:rPr>
            </w:pPr>
            <w:r>
              <w:rPr>
                <w:rFonts w:hint="eastAsia"/>
                <w:sz w:val="20"/>
              </w:rPr>
              <w:t>京山县</w:t>
            </w:r>
          </w:p>
        </w:tc>
        <w:tc>
          <w:tcPr>
            <w:tcW w:w="2256" w:type="pct"/>
            <w:tcBorders>
              <w:top w:val="nil"/>
              <w:left w:val="nil"/>
              <w:bottom w:val="single" w:color="auto" w:sz="4" w:space="0"/>
              <w:right w:val="single" w:color="auto" w:sz="4" w:space="0"/>
            </w:tcBorders>
            <w:vAlign w:val="center"/>
          </w:tcPr>
          <w:p w14:paraId="3AE296AC">
            <w:pPr>
              <w:pStyle w:val="106"/>
              <w:snapToGrid w:val="0"/>
              <w:spacing w:before="31" w:beforeLines="10" w:after="31" w:afterLines="10" w:line="300" w:lineRule="exact"/>
              <w:ind w:left="-112" w:right="-112"/>
              <w:rPr>
                <w:sz w:val="20"/>
              </w:rPr>
            </w:pPr>
            <w:r>
              <w:rPr>
                <w:rFonts w:hint="eastAsia"/>
                <w:sz w:val="20"/>
              </w:rPr>
              <w:t>京山县八字门水库</w:t>
            </w:r>
          </w:p>
        </w:tc>
        <w:tc>
          <w:tcPr>
            <w:tcW w:w="600" w:type="pct"/>
            <w:tcBorders>
              <w:top w:val="nil"/>
              <w:left w:val="nil"/>
              <w:bottom w:val="single" w:color="auto" w:sz="4" w:space="0"/>
              <w:right w:val="single" w:color="auto" w:sz="4" w:space="0"/>
            </w:tcBorders>
            <w:vAlign w:val="center"/>
          </w:tcPr>
          <w:p w14:paraId="2227D8CC">
            <w:pPr>
              <w:pStyle w:val="106"/>
              <w:snapToGrid w:val="0"/>
              <w:spacing w:before="31" w:beforeLines="10" w:after="31" w:afterLines="10" w:line="300" w:lineRule="exact"/>
              <w:ind w:left="-112" w:right="-112"/>
              <w:rPr>
                <w:sz w:val="20"/>
              </w:rPr>
            </w:pPr>
            <w:r>
              <w:rPr>
                <w:rFonts w:hint="eastAsia"/>
                <w:sz w:val="20"/>
              </w:rPr>
              <w:t>八字门水库</w:t>
            </w:r>
          </w:p>
        </w:tc>
        <w:tc>
          <w:tcPr>
            <w:tcW w:w="715" w:type="pct"/>
            <w:tcBorders>
              <w:top w:val="nil"/>
              <w:left w:val="nil"/>
              <w:bottom w:val="single" w:color="auto" w:sz="4" w:space="0"/>
              <w:right w:val="single" w:color="auto" w:sz="4" w:space="0"/>
            </w:tcBorders>
            <w:vAlign w:val="center"/>
          </w:tcPr>
          <w:p w14:paraId="4A15D313">
            <w:pPr>
              <w:pStyle w:val="106"/>
              <w:snapToGrid w:val="0"/>
              <w:spacing w:before="31" w:beforeLines="10" w:after="31" w:afterLines="10" w:line="300" w:lineRule="exact"/>
              <w:ind w:left="-112" w:right="-112"/>
              <w:rPr>
                <w:sz w:val="20"/>
              </w:rPr>
            </w:pPr>
            <w:r>
              <w:rPr>
                <w:rFonts w:hint="eastAsia"/>
                <w:sz w:val="20"/>
              </w:rPr>
              <w:t>湖库</w:t>
            </w:r>
          </w:p>
        </w:tc>
      </w:tr>
      <w:tr w14:paraId="24B01BBA">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33BEC84E">
            <w:pPr>
              <w:pStyle w:val="106"/>
              <w:snapToGrid w:val="0"/>
              <w:spacing w:before="31" w:beforeLines="10" w:after="31" w:afterLines="10" w:line="300" w:lineRule="exact"/>
              <w:ind w:left="-112" w:right="-112"/>
              <w:rPr>
                <w:sz w:val="20"/>
              </w:rPr>
            </w:pPr>
            <w:r>
              <w:rPr>
                <w:rFonts w:hint="eastAsia"/>
                <w:sz w:val="20"/>
              </w:rPr>
              <w:t>70</w:t>
            </w:r>
          </w:p>
        </w:tc>
        <w:tc>
          <w:tcPr>
            <w:tcW w:w="371" w:type="pct"/>
            <w:tcBorders>
              <w:top w:val="nil"/>
              <w:left w:val="nil"/>
              <w:bottom w:val="single" w:color="auto" w:sz="4" w:space="0"/>
              <w:right w:val="single" w:color="auto" w:sz="4" w:space="0"/>
            </w:tcBorders>
            <w:vAlign w:val="center"/>
          </w:tcPr>
          <w:p w14:paraId="27EB10F1">
            <w:pPr>
              <w:pStyle w:val="106"/>
              <w:snapToGrid w:val="0"/>
              <w:spacing w:before="31" w:beforeLines="10" w:after="31" w:afterLines="10" w:line="300" w:lineRule="exact"/>
              <w:ind w:left="-112" w:right="-112"/>
              <w:rPr>
                <w:sz w:val="20"/>
              </w:rPr>
            </w:pPr>
            <w:r>
              <w:rPr>
                <w:rFonts w:hint="eastAsia"/>
                <w:sz w:val="20"/>
              </w:rPr>
              <w:t>荆门市</w:t>
            </w:r>
          </w:p>
        </w:tc>
        <w:tc>
          <w:tcPr>
            <w:tcW w:w="826" w:type="pct"/>
            <w:tcBorders>
              <w:top w:val="nil"/>
              <w:left w:val="nil"/>
              <w:bottom w:val="single" w:color="auto" w:sz="4" w:space="0"/>
              <w:right w:val="single" w:color="auto" w:sz="4" w:space="0"/>
            </w:tcBorders>
            <w:vAlign w:val="center"/>
          </w:tcPr>
          <w:p w14:paraId="475A2852">
            <w:pPr>
              <w:pStyle w:val="106"/>
              <w:snapToGrid w:val="0"/>
              <w:spacing w:before="31" w:beforeLines="10" w:after="31" w:afterLines="10" w:line="300" w:lineRule="exact"/>
              <w:ind w:left="-112" w:right="-112"/>
              <w:rPr>
                <w:sz w:val="20"/>
              </w:rPr>
            </w:pPr>
            <w:r>
              <w:rPr>
                <w:rFonts w:hint="eastAsia"/>
                <w:sz w:val="20"/>
              </w:rPr>
              <w:t>京山县</w:t>
            </w:r>
          </w:p>
        </w:tc>
        <w:tc>
          <w:tcPr>
            <w:tcW w:w="2256" w:type="pct"/>
            <w:tcBorders>
              <w:top w:val="nil"/>
              <w:left w:val="nil"/>
              <w:bottom w:val="single" w:color="auto" w:sz="4" w:space="0"/>
              <w:right w:val="single" w:color="auto" w:sz="4" w:space="0"/>
            </w:tcBorders>
            <w:vAlign w:val="center"/>
          </w:tcPr>
          <w:p w14:paraId="060F4730">
            <w:pPr>
              <w:pStyle w:val="106"/>
              <w:snapToGrid w:val="0"/>
              <w:spacing w:before="31" w:beforeLines="10" w:after="31" w:afterLines="10" w:line="300" w:lineRule="exact"/>
              <w:ind w:left="-112" w:right="-112"/>
              <w:rPr>
                <w:sz w:val="20"/>
              </w:rPr>
            </w:pPr>
            <w:r>
              <w:rPr>
                <w:rFonts w:hint="eastAsia"/>
                <w:sz w:val="20"/>
              </w:rPr>
              <w:t>京山县惠亭水库</w:t>
            </w:r>
          </w:p>
        </w:tc>
        <w:tc>
          <w:tcPr>
            <w:tcW w:w="600" w:type="pct"/>
            <w:tcBorders>
              <w:top w:val="nil"/>
              <w:left w:val="nil"/>
              <w:bottom w:val="single" w:color="auto" w:sz="4" w:space="0"/>
              <w:right w:val="single" w:color="auto" w:sz="4" w:space="0"/>
            </w:tcBorders>
            <w:vAlign w:val="center"/>
          </w:tcPr>
          <w:p w14:paraId="58382E88">
            <w:pPr>
              <w:pStyle w:val="106"/>
              <w:snapToGrid w:val="0"/>
              <w:spacing w:before="31" w:beforeLines="10" w:after="31" w:afterLines="10" w:line="300" w:lineRule="exact"/>
              <w:ind w:left="-112" w:right="-112"/>
              <w:rPr>
                <w:sz w:val="20"/>
              </w:rPr>
            </w:pPr>
            <w:r>
              <w:rPr>
                <w:rFonts w:hint="eastAsia"/>
                <w:sz w:val="20"/>
              </w:rPr>
              <w:t>惠亭水库</w:t>
            </w:r>
          </w:p>
        </w:tc>
        <w:tc>
          <w:tcPr>
            <w:tcW w:w="715" w:type="pct"/>
            <w:tcBorders>
              <w:top w:val="nil"/>
              <w:left w:val="nil"/>
              <w:bottom w:val="single" w:color="auto" w:sz="4" w:space="0"/>
              <w:right w:val="single" w:color="auto" w:sz="4" w:space="0"/>
            </w:tcBorders>
            <w:vAlign w:val="center"/>
          </w:tcPr>
          <w:p w14:paraId="5CE64CDD">
            <w:pPr>
              <w:pStyle w:val="106"/>
              <w:snapToGrid w:val="0"/>
              <w:spacing w:before="31" w:beforeLines="10" w:after="31" w:afterLines="10" w:line="300" w:lineRule="exact"/>
              <w:ind w:left="-112" w:right="-112"/>
              <w:rPr>
                <w:sz w:val="20"/>
              </w:rPr>
            </w:pPr>
            <w:r>
              <w:rPr>
                <w:rFonts w:hint="eastAsia"/>
                <w:sz w:val="20"/>
              </w:rPr>
              <w:t>水库</w:t>
            </w:r>
          </w:p>
        </w:tc>
      </w:tr>
      <w:tr w14:paraId="67705DC0">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79F97A22">
            <w:pPr>
              <w:pStyle w:val="106"/>
              <w:snapToGrid w:val="0"/>
              <w:spacing w:before="31" w:beforeLines="10" w:after="31" w:afterLines="10" w:line="300" w:lineRule="exact"/>
              <w:ind w:left="-112" w:right="-112"/>
              <w:rPr>
                <w:sz w:val="20"/>
              </w:rPr>
            </w:pPr>
            <w:r>
              <w:rPr>
                <w:rFonts w:hint="eastAsia"/>
                <w:sz w:val="20"/>
              </w:rPr>
              <w:t>71</w:t>
            </w:r>
          </w:p>
        </w:tc>
        <w:tc>
          <w:tcPr>
            <w:tcW w:w="371" w:type="pct"/>
            <w:tcBorders>
              <w:top w:val="nil"/>
              <w:left w:val="nil"/>
              <w:bottom w:val="single" w:color="auto" w:sz="4" w:space="0"/>
              <w:right w:val="single" w:color="auto" w:sz="4" w:space="0"/>
            </w:tcBorders>
            <w:vAlign w:val="center"/>
          </w:tcPr>
          <w:p w14:paraId="50B4CE74">
            <w:pPr>
              <w:pStyle w:val="106"/>
              <w:snapToGrid w:val="0"/>
              <w:spacing w:before="31" w:beforeLines="10" w:after="31" w:afterLines="10" w:line="300" w:lineRule="exact"/>
              <w:ind w:left="-112" w:right="-112"/>
              <w:rPr>
                <w:sz w:val="20"/>
              </w:rPr>
            </w:pPr>
            <w:r>
              <w:rPr>
                <w:rFonts w:hint="eastAsia"/>
                <w:sz w:val="20"/>
              </w:rPr>
              <w:t>荆门市</w:t>
            </w:r>
          </w:p>
        </w:tc>
        <w:tc>
          <w:tcPr>
            <w:tcW w:w="826" w:type="pct"/>
            <w:tcBorders>
              <w:top w:val="nil"/>
              <w:left w:val="nil"/>
              <w:bottom w:val="single" w:color="auto" w:sz="4" w:space="0"/>
              <w:right w:val="single" w:color="auto" w:sz="4" w:space="0"/>
            </w:tcBorders>
            <w:vAlign w:val="center"/>
          </w:tcPr>
          <w:p w14:paraId="20A76E30">
            <w:pPr>
              <w:pStyle w:val="106"/>
              <w:snapToGrid w:val="0"/>
              <w:spacing w:before="31" w:beforeLines="10" w:after="31" w:afterLines="10" w:line="300" w:lineRule="exact"/>
              <w:ind w:left="-112" w:right="-112"/>
              <w:rPr>
                <w:sz w:val="20"/>
              </w:rPr>
            </w:pPr>
            <w:r>
              <w:rPr>
                <w:rFonts w:hint="eastAsia"/>
                <w:sz w:val="20"/>
              </w:rPr>
              <w:t>沙洋县</w:t>
            </w:r>
          </w:p>
        </w:tc>
        <w:tc>
          <w:tcPr>
            <w:tcW w:w="2256" w:type="pct"/>
            <w:tcBorders>
              <w:top w:val="nil"/>
              <w:left w:val="nil"/>
              <w:bottom w:val="single" w:color="auto" w:sz="4" w:space="0"/>
              <w:right w:val="single" w:color="auto" w:sz="4" w:space="0"/>
            </w:tcBorders>
            <w:vAlign w:val="center"/>
          </w:tcPr>
          <w:p w14:paraId="70E8CA20">
            <w:pPr>
              <w:pStyle w:val="106"/>
              <w:snapToGrid w:val="0"/>
              <w:spacing w:before="31" w:beforeLines="10" w:after="31" w:afterLines="10" w:line="300" w:lineRule="exact"/>
              <w:ind w:left="-112" w:right="-112"/>
              <w:rPr>
                <w:sz w:val="20"/>
              </w:rPr>
            </w:pPr>
            <w:r>
              <w:rPr>
                <w:rFonts w:hint="eastAsia"/>
                <w:sz w:val="20"/>
              </w:rPr>
              <w:t>汉江沙洋段水源地</w:t>
            </w:r>
          </w:p>
        </w:tc>
        <w:tc>
          <w:tcPr>
            <w:tcW w:w="600" w:type="pct"/>
            <w:tcBorders>
              <w:top w:val="nil"/>
              <w:left w:val="nil"/>
              <w:bottom w:val="single" w:color="auto" w:sz="4" w:space="0"/>
              <w:right w:val="single" w:color="auto" w:sz="4" w:space="0"/>
            </w:tcBorders>
            <w:vAlign w:val="center"/>
          </w:tcPr>
          <w:p w14:paraId="384A2AAF">
            <w:pPr>
              <w:pStyle w:val="106"/>
              <w:snapToGrid w:val="0"/>
              <w:spacing w:before="31" w:beforeLines="10" w:after="31" w:afterLines="10" w:line="300" w:lineRule="exact"/>
              <w:ind w:left="-112" w:right="-112"/>
              <w:rPr>
                <w:sz w:val="20"/>
              </w:rPr>
            </w:pPr>
            <w:r>
              <w:rPr>
                <w:rFonts w:hint="eastAsia"/>
                <w:sz w:val="20"/>
              </w:rPr>
              <w:t>汉江</w:t>
            </w:r>
          </w:p>
        </w:tc>
        <w:tc>
          <w:tcPr>
            <w:tcW w:w="715" w:type="pct"/>
            <w:tcBorders>
              <w:top w:val="nil"/>
              <w:left w:val="nil"/>
              <w:bottom w:val="single" w:color="auto" w:sz="4" w:space="0"/>
              <w:right w:val="single" w:color="auto" w:sz="4" w:space="0"/>
            </w:tcBorders>
            <w:vAlign w:val="center"/>
          </w:tcPr>
          <w:p w14:paraId="7D4209CD">
            <w:pPr>
              <w:pStyle w:val="106"/>
              <w:snapToGrid w:val="0"/>
              <w:spacing w:before="31" w:beforeLines="10" w:after="31" w:afterLines="10" w:line="300" w:lineRule="exact"/>
              <w:ind w:left="-112" w:right="-112"/>
              <w:rPr>
                <w:sz w:val="20"/>
              </w:rPr>
            </w:pPr>
            <w:r>
              <w:rPr>
                <w:rFonts w:hint="eastAsia"/>
                <w:sz w:val="20"/>
              </w:rPr>
              <w:t>河流</w:t>
            </w:r>
          </w:p>
        </w:tc>
      </w:tr>
      <w:tr w14:paraId="6108B60B">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4A7DFD88">
            <w:pPr>
              <w:pStyle w:val="106"/>
              <w:snapToGrid w:val="0"/>
              <w:spacing w:before="31" w:beforeLines="10" w:after="31" w:afterLines="10" w:line="300" w:lineRule="exact"/>
              <w:ind w:left="-112" w:right="-112"/>
              <w:rPr>
                <w:sz w:val="20"/>
              </w:rPr>
            </w:pPr>
            <w:r>
              <w:rPr>
                <w:rFonts w:hint="eastAsia"/>
                <w:sz w:val="20"/>
              </w:rPr>
              <w:t>72</w:t>
            </w:r>
          </w:p>
        </w:tc>
        <w:tc>
          <w:tcPr>
            <w:tcW w:w="371" w:type="pct"/>
            <w:tcBorders>
              <w:top w:val="nil"/>
              <w:left w:val="nil"/>
              <w:bottom w:val="single" w:color="auto" w:sz="4" w:space="0"/>
              <w:right w:val="single" w:color="auto" w:sz="4" w:space="0"/>
            </w:tcBorders>
            <w:vAlign w:val="center"/>
          </w:tcPr>
          <w:p w14:paraId="34106596">
            <w:pPr>
              <w:pStyle w:val="106"/>
              <w:snapToGrid w:val="0"/>
              <w:spacing w:before="31" w:beforeLines="10" w:after="31" w:afterLines="10" w:line="300" w:lineRule="exact"/>
              <w:ind w:left="-112" w:right="-112"/>
              <w:rPr>
                <w:sz w:val="20"/>
              </w:rPr>
            </w:pPr>
            <w:r>
              <w:rPr>
                <w:rFonts w:hint="eastAsia"/>
                <w:sz w:val="20"/>
              </w:rPr>
              <w:t>鄂州市</w:t>
            </w:r>
          </w:p>
        </w:tc>
        <w:tc>
          <w:tcPr>
            <w:tcW w:w="826" w:type="pct"/>
            <w:tcBorders>
              <w:top w:val="nil"/>
              <w:left w:val="nil"/>
              <w:bottom w:val="single" w:color="auto" w:sz="4" w:space="0"/>
              <w:right w:val="single" w:color="auto" w:sz="4" w:space="0"/>
            </w:tcBorders>
            <w:vAlign w:val="center"/>
          </w:tcPr>
          <w:p w14:paraId="096C3E6D">
            <w:pPr>
              <w:pStyle w:val="106"/>
              <w:snapToGrid w:val="0"/>
              <w:spacing w:before="31" w:beforeLines="10" w:after="31" w:afterLines="10" w:line="300" w:lineRule="exact"/>
              <w:ind w:left="-112" w:right="-112"/>
              <w:rPr>
                <w:sz w:val="20"/>
              </w:rPr>
            </w:pPr>
            <w:r>
              <w:rPr>
                <w:rFonts w:hint="eastAsia"/>
                <w:sz w:val="20"/>
              </w:rPr>
              <w:t>华容区</w:t>
            </w:r>
          </w:p>
        </w:tc>
        <w:tc>
          <w:tcPr>
            <w:tcW w:w="2256" w:type="pct"/>
            <w:tcBorders>
              <w:top w:val="nil"/>
              <w:left w:val="nil"/>
              <w:bottom w:val="single" w:color="auto" w:sz="4" w:space="0"/>
              <w:right w:val="single" w:color="auto" w:sz="4" w:space="0"/>
            </w:tcBorders>
            <w:vAlign w:val="center"/>
          </w:tcPr>
          <w:p w14:paraId="15B1381D">
            <w:pPr>
              <w:pStyle w:val="106"/>
              <w:snapToGrid w:val="0"/>
              <w:spacing w:before="31" w:beforeLines="10" w:after="31" w:afterLines="10" w:line="300" w:lineRule="exact"/>
              <w:ind w:left="-112" w:right="-112"/>
              <w:rPr>
                <w:sz w:val="20"/>
              </w:rPr>
            </w:pPr>
            <w:r>
              <w:rPr>
                <w:rFonts w:hint="eastAsia"/>
                <w:sz w:val="20"/>
              </w:rPr>
              <w:t>长江华容泥矶饮用水水源地</w:t>
            </w:r>
          </w:p>
        </w:tc>
        <w:tc>
          <w:tcPr>
            <w:tcW w:w="600" w:type="pct"/>
            <w:tcBorders>
              <w:top w:val="nil"/>
              <w:left w:val="nil"/>
              <w:bottom w:val="single" w:color="auto" w:sz="4" w:space="0"/>
              <w:right w:val="single" w:color="auto" w:sz="4" w:space="0"/>
            </w:tcBorders>
            <w:vAlign w:val="center"/>
          </w:tcPr>
          <w:p w14:paraId="4234FC0F">
            <w:pPr>
              <w:pStyle w:val="106"/>
              <w:snapToGrid w:val="0"/>
              <w:spacing w:before="31" w:beforeLines="10" w:after="31" w:afterLines="10" w:line="300" w:lineRule="exact"/>
              <w:ind w:left="-112" w:right="-112"/>
              <w:rPr>
                <w:sz w:val="20"/>
              </w:rPr>
            </w:pPr>
            <w:r>
              <w:rPr>
                <w:rFonts w:hint="eastAsia"/>
                <w:sz w:val="20"/>
              </w:rPr>
              <w:t>长江</w:t>
            </w:r>
          </w:p>
        </w:tc>
        <w:tc>
          <w:tcPr>
            <w:tcW w:w="715" w:type="pct"/>
            <w:tcBorders>
              <w:top w:val="nil"/>
              <w:left w:val="nil"/>
              <w:bottom w:val="single" w:color="auto" w:sz="4" w:space="0"/>
              <w:right w:val="single" w:color="auto" w:sz="4" w:space="0"/>
            </w:tcBorders>
            <w:vAlign w:val="center"/>
          </w:tcPr>
          <w:p w14:paraId="1CB7BA79">
            <w:pPr>
              <w:pStyle w:val="106"/>
              <w:snapToGrid w:val="0"/>
              <w:spacing w:before="31" w:beforeLines="10" w:after="31" w:afterLines="10" w:line="300" w:lineRule="exact"/>
              <w:ind w:left="-112" w:right="-112"/>
              <w:rPr>
                <w:sz w:val="20"/>
              </w:rPr>
            </w:pPr>
            <w:r>
              <w:rPr>
                <w:rFonts w:hint="eastAsia"/>
                <w:sz w:val="20"/>
              </w:rPr>
              <w:t>河流</w:t>
            </w:r>
          </w:p>
        </w:tc>
      </w:tr>
      <w:tr w14:paraId="66160CCB">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4878942E">
            <w:pPr>
              <w:pStyle w:val="106"/>
              <w:snapToGrid w:val="0"/>
              <w:spacing w:before="31" w:beforeLines="10" w:after="31" w:afterLines="10" w:line="300" w:lineRule="exact"/>
              <w:ind w:left="-112" w:right="-112"/>
              <w:rPr>
                <w:sz w:val="20"/>
              </w:rPr>
            </w:pPr>
            <w:r>
              <w:rPr>
                <w:rFonts w:hint="eastAsia"/>
                <w:sz w:val="20"/>
              </w:rPr>
              <w:t>73</w:t>
            </w:r>
          </w:p>
        </w:tc>
        <w:tc>
          <w:tcPr>
            <w:tcW w:w="371" w:type="pct"/>
            <w:tcBorders>
              <w:top w:val="nil"/>
              <w:left w:val="nil"/>
              <w:bottom w:val="single" w:color="auto" w:sz="4" w:space="0"/>
              <w:right w:val="single" w:color="auto" w:sz="4" w:space="0"/>
            </w:tcBorders>
            <w:vAlign w:val="center"/>
          </w:tcPr>
          <w:p w14:paraId="7E0781DA">
            <w:pPr>
              <w:pStyle w:val="106"/>
              <w:snapToGrid w:val="0"/>
              <w:spacing w:before="31" w:beforeLines="10" w:after="31" w:afterLines="10" w:line="300" w:lineRule="exact"/>
              <w:ind w:left="-112" w:right="-112"/>
              <w:rPr>
                <w:sz w:val="20"/>
              </w:rPr>
            </w:pPr>
            <w:r>
              <w:rPr>
                <w:rFonts w:hint="eastAsia"/>
                <w:sz w:val="20"/>
              </w:rPr>
              <w:t>黄冈市</w:t>
            </w:r>
          </w:p>
        </w:tc>
        <w:tc>
          <w:tcPr>
            <w:tcW w:w="826" w:type="pct"/>
            <w:tcBorders>
              <w:top w:val="nil"/>
              <w:left w:val="nil"/>
              <w:bottom w:val="single" w:color="auto" w:sz="4" w:space="0"/>
              <w:right w:val="single" w:color="auto" w:sz="4" w:space="0"/>
            </w:tcBorders>
            <w:vAlign w:val="center"/>
          </w:tcPr>
          <w:p w14:paraId="632648E9">
            <w:pPr>
              <w:pStyle w:val="106"/>
              <w:snapToGrid w:val="0"/>
              <w:spacing w:before="31" w:beforeLines="10" w:after="31" w:afterLines="10" w:line="300" w:lineRule="exact"/>
              <w:ind w:left="-112" w:right="-112"/>
              <w:rPr>
                <w:sz w:val="20"/>
              </w:rPr>
            </w:pPr>
            <w:r>
              <w:rPr>
                <w:rFonts w:hint="eastAsia"/>
                <w:sz w:val="20"/>
              </w:rPr>
              <w:t>麻城市</w:t>
            </w:r>
          </w:p>
        </w:tc>
        <w:tc>
          <w:tcPr>
            <w:tcW w:w="2256" w:type="pct"/>
            <w:tcBorders>
              <w:top w:val="nil"/>
              <w:left w:val="nil"/>
              <w:bottom w:val="single" w:color="auto" w:sz="4" w:space="0"/>
              <w:right w:val="single" w:color="auto" w:sz="4" w:space="0"/>
            </w:tcBorders>
            <w:vAlign w:val="center"/>
          </w:tcPr>
          <w:p w14:paraId="29F57C5D">
            <w:pPr>
              <w:pStyle w:val="106"/>
              <w:snapToGrid w:val="0"/>
              <w:spacing w:before="31" w:beforeLines="10" w:after="31" w:afterLines="10" w:line="300" w:lineRule="exact"/>
              <w:ind w:left="-112" w:right="-112"/>
              <w:rPr>
                <w:sz w:val="20"/>
              </w:rPr>
            </w:pPr>
            <w:r>
              <w:rPr>
                <w:rFonts w:hint="eastAsia"/>
                <w:sz w:val="20"/>
              </w:rPr>
              <w:t>举水麻城城区段水源地</w:t>
            </w:r>
          </w:p>
        </w:tc>
        <w:tc>
          <w:tcPr>
            <w:tcW w:w="600" w:type="pct"/>
            <w:tcBorders>
              <w:top w:val="nil"/>
              <w:left w:val="nil"/>
              <w:bottom w:val="single" w:color="auto" w:sz="4" w:space="0"/>
              <w:right w:val="single" w:color="auto" w:sz="4" w:space="0"/>
            </w:tcBorders>
            <w:vAlign w:val="center"/>
          </w:tcPr>
          <w:p w14:paraId="292F0B86">
            <w:pPr>
              <w:pStyle w:val="106"/>
              <w:snapToGrid w:val="0"/>
              <w:spacing w:before="31" w:beforeLines="10" w:after="31" w:afterLines="10" w:line="300" w:lineRule="exact"/>
              <w:ind w:left="-112" w:right="-112"/>
              <w:rPr>
                <w:sz w:val="20"/>
              </w:rPr>
            </w:pPr>
            <w:r>
              <w:rPr>
                <w:rFonts w:hint="eastAsia"/>
                <w:sz w:val="20"/>
              </w:rPr>
              <w:t>举水</w:t>
            </w:r>
          </w:p>
        </w:tc>
        <w:tc>
          <w:tcPr>
            <w:tcW w:w="715" w:type="pct"/>
            <w:tcBorders>
              <w:top w:val="nil"/>
              <w:left w:val="nil"/>
              <w:bottom w:val="single" w:color="auto" w:sz="4" w:space="0"/>
              <w:right w:val="single" w:color="auto" w:sz="4" w:space="0"/>
            </w:tcBorders>
            <w:vAlign w:val="center"/>
          </w:tcPr>
          <w:p w14:paraId="41B2DA00">
            <w:pPr>
              <w:pStyle w:val="106"/>
              <w:snapToGrid w:val="0"/>
              <w:spacing w:before="31" w:beforeLines="10" w:after="31" w:afterLines="10" w:line="300" w:lineRule="exact"/>
              <w:ind w:left="-112" w:right="-112"/>
              <w:rPr>
                <w:sz w:val="20"/>
              </w:rPr>
            </w:pPr>
            <w:r>
              <w:rPr>
                <w:rFonts w:hint="eastAsia"/>
                <w:sz w:val="20"/>
              </w:rPr>
              <w:t>河流</w:t>
            </w:r>
          </w:p>
        </w:tc>
      </w:tr>
      <w:tr w14:paraId="2132E436">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4E570974">
            <w:pPr>
              <w:pStyle w:val="106"/>
              <w:snapToGrid w:val="0"/>
              <w:spacing w:before="31" w:beforeLines="10" w:after="31" w:afterLines="10" w:line="300" w:lineRule="exact"/>
              <w:ind w:left="-112" w:right="-112"/>
              <w:rPr>
                <w:sz w:val="20"/>
              </w:rPr>
            </w:pPr>
            <w:r>
              <w:rPr>
                <w:rFonts w:hint="eastAsia"/>
                <w:sz w:val="20"/>
              </w:rPr>
              <w:t>74</w:t>
            </w:r>
          </w:p>
        </w:tc>
        <w:tc>
          <w:tcPr>
            <w:tcW w:w="371" w:type="pct"/>
            <w:tcBorders>
              <w:top w:val="nil"/>
              <w:left w:val="nil"/>
              <w:bottom w:val="single" w:color="auto" w:sz="4" w:space="0"/>
              <w:right w:val="single" w:color="auto" w:sz="4" w:space="0"/>
            </w:tcBorders>
            <w:vAlign w:val="center"/>
          </w:tcPr>
          <w:p w14:paraId="7EEB4B95">
            <w:pPr>
              <w:pStyle w:val="106"/>
              <w:snapToGrid w:val="0"/>
              <w:spacing w:before="31" w:beforeLines="10" w:after="31" w:afterLines="10" w:line="300" w:lineRule="exact"/>
              <w:ind w:left="-112" w:right="-112"/>
              <w:rPr>
                <w:sz w:val="20"/>
              </w:rPr>
            </w:pPr>
            <w:r>
              <w:rPr>
                <w:rFonts w:hint="eastAsia"/>
                <w:sz w:val="20"/>
              </w:rPr>
              <w:t>黄冈市</w:t>
            </w:r>
          </w:p>
        </w:tc>
        <w:tc>
          <w:tcPr>
            <w:tcW w:w="826" w:type="pct"/>
            <w:tcBorders>
              <w:top w:val="nil"/>
              <w:left w:val="nil"/>
              <w:bottom w:val="single" w:color="auto" w:sz="4" w:space="0"/>
              <w:right w:val="single" w:color="auto" w:sz="4" w:space="0"/>
            </w:tcBorders>
            <w:vAlign w:val="center"/>
          </w:tcPr>
          <w:p w14:paraId="670B4FF2">
            <w:pPr>
              <w:pStyle w:val="106"/>
              <w:snapToGrid w:val="0"/>
              <w:spacing w:before="31" w:beforeLines="10" w:after="31" w:afterLines="10" w:line="300" w:lineRule="exact"/>
              <w:ind w:left="-112" w:right="-112"/>
              <w:rPr>
                <w:sz w:val="20"/>
              </w:rPr>
            </w:pPr>
            <w:r>
              <w:rPr>
                <w:rFonts w:hint="eastAsia"/>
                <w:sz w:val="20"/>
              </w:rPr>
              <w:t>麻城市</w:t>
            </w:r>
          </w:p>
        </w:tc>
        <w:tc>
          <w:tcPr>
            <w:tcW w:w="2256" w:type="pct"/>
            <w:tcBorders>
              <w:top w:val="nil"/>
              <w:left w:val="nil"/>
              <w:bottom w:val="single" w:color="auto" w:sz="4" w:space="0"/>
              <w:right w:val="single" w:color="auto" w:sz="4" w:space="0"/>
            </w:tcBorders>
            <w:vAlign w:val="center"/>
          </w:tcPr>
          <w:p w14:paraId="290FA121">
            <w:pPr>
              <w:pStyle w:val="106"/>
              <w:snapToGrid w:val="0"/>
              <w:spacing w:before="31" w:beforeLines="10" w:after="31" w:afterLines="10" w:line="300" w:lineRule="exact"/>
              <w:ind w:left="-112" w:right="-112"/>
              <w:rPr>
                <w:sz w:val="20"/>
              </w:rPr>
            </w:pPr>
            <w:r>
              <w:rPr>
                <w:rFonts w:hint="eastAsia"/>
                <w:sz w:val="20"/>
              </w:rPr>
              <w:t>麻城市浮桥河水库</w:t>
            </w:r>
          </w:p>
        </w:tc>
        <w:tc>
          <w:tcPr>
            <w:tcW w:w="600" w:type="pct"/>
            <w:tcBorders>
              <w:top w:val="nil"/>
              <w:left w:val="nil"/>
              <w:bottom w:val="single" w:color="auto" w:sz="4" w:space="0"/>
              <w:right w:val="single" w:color="auto" w:sz="4" w:space="0"/>
            </w:tcBorders>
            <w:vAlign w:val="center"/>
          </w:tcPr>
          <w:p w14:paraId="56784DDA">
            <w:pPr>
              <w:pStyle w:val="106"/>
              <w:snapToGrid w:val="0"/>
              <w:spacing w:before="31" w:beforeLines="10" w:after="31" w:afterLines="10" w:line="300" w:lineRule="exact"/>
              <w:ind w:left="-112" w:right="-112"/>
              <w:rPr>
                <w:sz w:val="20"/>
              </w:rPr>
            </w:pPr>
            <w:r>
              <w:rPr>
                <w:rFonts w:hint="eastAsia"/>
                <w:sz w:val="20"/>
              </w:rPr>
              <w:t>浮桥河水库</w:t>
            </w:r>
          </w:p>
        </w:tc>
        <w:tc>
          <w:tcPr>
            <w:tcW w:w="715" w:type="pct"/>
            <w:tcBorders>
              <w:top w:val="nil"/>
              <w:left w:val="nil"/>
              <w:bottom w:val="single" w:color="auto" w:sz="4" w:space="0"/>
              <w:right w:val="single" w:color="auto" w:sz="4" w:space="0"/>
            </w:tcBorders>
            <w:vAlign w:val="center"/>
          </w:tcPr>
          <w:p w14:paraId="7F752E01">
            <w:pPr>
              <w:pStyle w:val="106"/>
              <w:snapToGrid w:val="0"/>
              <w:spacing w:before="31" w:beforeLines="10" w:after="31" w:afterLines="10" w:line="300" w:lineRule="exact"/>
              <w:ind w:left="-112" w:right="-112"/>
              <w:rPr>
                <w:sz w:val="20"/>
              </w:rPr>
            </w:pPr>
            <w:r>
              <w:rPr>
                <w:rFonts w:hint="eastAsia"/>
                <w:sz w:val="20"/>
              </w:rPr>
              <w:t>水库</w:t>
            </w:r>
          </w:p>
        </w:tc>
      </w:tr>
      <w:tr w14:paraId="7CAACB2A">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71004F5C">
            <w:pPr>
              <w:pStyle w:val="106"/>
              <w:snapToGrid w:val="0"/>
              <w:spacing w:before="31" w:beforeLines="10" w:after="31" w:afterLines="10" w:line="300" w:lineRule="exact"/>
              <w:ind w:left="-112" w:right="-112"/>
              <w:rPr>
                <w:sz w:val="20"/>
              </w:rPr>
            </w:pPr>
            <w:r>
              <w:rPr>
                <w:rFonts w:hint="eastAsia"/>
                <w:sz w:val="20"/>
              </w:rPr>
              <w:t>75</w:t>
            </w:r>
          </w:p>
        </w:tc>
        <w:tc>
          <w:tcPr>
            <w:tcW w:w="371" w:type="pct"/>
            <w:tcBorders>
              <w:top w:val="nil"/>
              <w:left w:val="nil"/>
              <w:bottom w:val="single" w:color="auto" w:sz="4" w:space="0"/>
              <w:right w:val="single" w:color="auto" w:sz="4" w:space="0"/>
            </w:tcBorders>
            <w:vAlign w:val="center"/>
          </w:tcPr>
          <w:p w14:paraId="6DBAE5EA">
            <w:pPr>
              <w:pStyle w:val="106"/>
              <w:snapToGrid w:val="0"/>
              <w:spacing w:before="31" w:beforeLines="10" w:after="31" w:afterLines="10" w:line="300" w:lineRule="exact"/>
              <w:ind w:left="-112" w:right="-112"/>
              <w:rPr>
                <w:sz w:val="20"/>
              </w:rPr>
            </w:pPr>
            <w:r>
              <w:rPr>
                <w:rFonts w:hint="eastAsia"/>
                <w:sz w:val="20"/>
              </w:rPr>
              <w:t>黄冈市</w:t>
            </w:r>
          </w:p>
        </w:tc>
        <w:tc>
          <w:tcPr>
            <w:tcW w:w="826" w:type="pct"/>
            <w:tcBorders>
              <w:top w:val="nil"/>
              <w:left w:val="nil"/>
              <w:bottom w:val="single" w:color="auto" w:sz="4" w:space="0"/>
              <w:right w:val="single" w:color="auto" w:sz="4" w:space="0"/>
            </w:tcBorders>
            <w:vAlign w:val="center"/>
          </w:tcPr>
          <w:p w14:paraId="29392C90">
            <w:pPr>
              <w:pStyle w:val="106"/>
              <w:snapToGrid w:val="0"/>
              <w:spacing w:before="31" w:beforeLines="10" w:after="31" w:afterLines="10" w:line="300" w:lineRule="exact"/>
              <w:ind w:left="-112" w:right="-112"/>
              <w:rPr>
                <w:sz w:val="20"/>
              </w:rPr>
            </w:pPr>
            <w:r>
              <w:rPr>
                <w:rFonts w:hint="eastAsia"/>
                <w:sz w:val="20"/>
              </w:rPr>
              <w:t>武穴市</w:t>
            </w:r>
          </w:p>
        </w:tc>
        <w:tc>
          <w:tcPr>
            <w:tcW w:w="2256" w:type="pct"/>
            <w:tcBorders>
              <w:top w:val="nil"/>
              <w:left w:val="nil"/>
              <w:bottom w:val="single" w:color="auto" w:sz="4" w:space="0"/>
              <w:right w:val="single" w:color="auto" w:sz="4" w:space="0"/>
            </w:tcBorders>
            <w:vAlign w:val="center"/>
          </w:tcPr>
          <w:p w14:paraId="48E3BAD3">
            <w:pPr>
              <w:pStyle w:val="106"/>
              <w:snapToGrid w:val="0"/>
              <w:spacing w:before="31" w:beforeLines="10" w:after="31" w:afterLines="10" w:line="300" w:lineRule="exact"/>
              <w:ind w:left="-112" w:right="-112"/>
              <w:rPr>
                <w:sz w:val="20"/>
              </w:rPr>
            </w:pPr>
            <w:r>
              <w:rPr>
                <w:rFonts w:hint="eastAsia"/>
                <w:sz w:val="20"/>
              </w:rPr>
              <w:t>武穴市第二水厂水源地</w:t>
            </w:r>
          </w:p>
        </w:tc>
        <w:tc>
          <w:tcPr>
            <w:tcW w:w="600" w:type="pct"/>
            <w:tcBorders>
              <w:top w:val="nil"/>
              <w:left w:val="nil"/>
              <w:bottom w:val="single" w:color="auto" w:sz="4" w:space="0"/>
              <w:right w:val="single" w:color="auto" w:sz="4" w:space="0"/>
            </w:tcBorders>
            <w:vAlign w:val="center"/>
          </w:tcPr>
          <w:p w14:paraId="4A36AABC">
            <w:pPr>
              <w:pStyle w:val="106"/>
              <w:snapToGrid w:val="0"/>
              <w:spacing w:before="31" w:beforeLines="10" w:after="31" w:afterLines="10" w:line="300" w:lineRule="exact"/>
              <w:ind w:left="-112" w:right="-112"/>
              <w:rPr>
                <w:sz w:val="20"/>
              </w:rPr>
            </w:pPr>
            <w:r>
              <w:rPr>
                <w:rFonts w:hint="eastAsia"/>
                <w:sz w:val="20"/>
              </w:rPr>
              <w:t>长江</w:t>
            </w:r>
          </w:p>
        </w:tc>
        <w:tc>
          <w:tcPr>
            <w:tcW w:w="715" w:type="pct"/>
            <w:tcBorders>
              <w:top w:val="nil"/>
              <w:left w:val="nil"/>
              <w:bottom w:val="single" w:color="auto" w:sz="4" w:space="0"/>
              <w:right w:val="single" w:color="auto" w:sz="4" w:space="0"/>
            </w:tcBorders>
            <w:vAlign w:val="center"/>
          </w:tcPr>
          <w:p w14:paraId="2CFC94D9">
            <w:pPr>
              <w:pStyle w:val="106"/>
              <w:snapToGrid w:val="0"/>
              <w:spacing w:before="31" w:beforeLines="10" w:after="31" w:afterLines="10" w:line="300" w:lineRule="exact"/>
              <w:ind w:left="-112" w:right="-112"/>
              <w:rPr>
                <w:sz w:val="20"/>
              </w:rPr>
            </w:pPr>
            <w:r>
              <w:rPr>
                <w:rFonts w:hint="eastAsia"/>
                <w:sz w:val="20"/>
              </w:rPr>
              <w:t>河流</w:t>
            </w:r>
          </w:p>
        </w:tc>
      </w:tr>
      <w:tr w14:paraId="0D922845">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7AFF1860">
            <w:pPr>
              <w:pStyle w:val="106"/>
              <w:snapToGrid w:val="0"/>
              <w:spacing w:before="31" w:beforeLines="10" w:after="31" w:afterLines="10" w:line="300" w:lineRule="exact"/>
              <w:ind w:left="-112" w:right="-112"/>
              <w:rPr>
                <w:sz w:val="20"/>
              </w:rPr>
            </w:pPr>
            <w:r>
              <w:rPr>
                <w:rFonts w:hint="eastAsia"/>
                <w:sz w:val="20"/>
              </w:rPr>
              <w:t>76</w:t>
            </w:r>
          </w:p>
        </w:tc>
        <w:tc>
          <w:tcPr>
            <w:tcW w:w="371" w:type="pct"/>
            <w:tcBorders>
              <w:top w:val="nil"/>
              <w:left w:val="nil"/>
              <w:bottom w:val="single" w:color="auto" w:sz="4" w:space="0"/>
              <w:right w:val="single" w:color="auto" w:sz="4" w:space="0"/>
            </w:tcBorders>
            <w:vAlign w:val="center"/>
          </w:tcPr>
          <w:p w14:paraId="17C9DB13">
            <w:pPr>
              <w:pStyle w:val="106"/>
              <w:snapToGrid w:val="0"/>
              <w:spacing w:before="31" w:beforeLines="10" w:after="31" w:afterLines="10" w:line="300" w:lineRule="exact"/>
              <w:ind w:left="-112" w:right="-112"/>
              <w:rPr>
                <w:sz w:val="20"/>
              </w:rPr>
            </w:pPr>
            <w:r>
              <w:rPr>
                <w:rFonts w:hint="eastAsia"/>
                <w:sz w:val="20"/>
              </w:rPr>
              <w:t>黄冈市</w:t>
            </w:r>
          </w:p>
        </w:tc>
        <w:tc>
          <w:tcPr>
            <w:tcW w:w="826" w:type="pct"/>
            <w:tcBorders>
              <w:top w:val="nil"/>
              <w:left w:val="nil"/>
              <w:bottom w:val="single" w:color="auto" w:sz="4" w:space="0"/>
              <w:right w:val="single" w:color="auto" w:sz="4" w:space="0"/>
            </w:tcBorders>
            <w:vAlign w:val="center"/>
          </w:tcPr>
          <w:p w14:paraId="14DE26FE">
            <w:pPr>
              <w:pStyle w:val="106"/>
              <w:snapToGrid w:val="0"/>
              <w:spacing w:before="31" w:beforeLines="10" w:after="31" w:afterLines="10" w:line="300" w:lineRule="exact"/>
              <w:ind w:left="-112" w:right="-112"/>
              <w:rPr>
                <w:sz w:val="20"/>
              </w:rPr>
            </w:pPr>
            <w:r>
              <w:rPr>
                <w:rFonts w:hint="eastAsia"/>
                <w:sz w:val="20"/>
              </w:rPr>
              <w:t>团风县</w:t>
            </w:r>
          </w:p>
        </w:tc>
        <w:tc>
          <w:tcPr>
            <w:tcW w:w="2256" w:type="pct"/>
            <w:tcBorders>
              <w:top w:val="nil"/>
              <w:left w:val="nil"/>
              <w:bottom w:val="single" w:color="auto" w:sz="4" w:space="0"/>
              <w:right w:val="single" w:color="auto" w:sz="4" w:space="0"/>
            </w:tcBorders>
            <w:vAlign w:val="center"/>
          </w:tcPr>
          <w:p w14:paraId="510C1B74">
            <w:pPr>
              <w:pStyle w:val="106"/>
              <w:snapToGrid w:val="0"/>
              <w:spacing w:before="31" w:beforeLines="10" w:after="31" w:afterLines="10" w:line="300" w:lineRule="exact"/>
              <w:ind w:left="-112" w:right="-112"/>
              <w:rPr>
                <w:sz w:val="20"/>
              </w:rPr>
            </w:pPr>
            <w:r>
              <w:rPr>
                <w:rFonts w:hint="eastAsia"/>
                <w:sz w:val="20"/>
              </w:rPr>
              <w:t>团风县城镇自来水公司水源地</w:t>
            </w:r>
          </w:p>
        </w:tc>
        <w:tc>
          <w:tcPr>
            <w:tcW w:w="600" w:type="pct"/>
            <w:tcBorders>
              <w:top w:val="nil"/>
              <w:left w:val="nil"/>
              <w:bottom w:val="single" w:color="auto" w:sz="4" w:space="0"/>
              <w:right w:val="single" w:color="auto" w:sz="4" w:space="0"/>
            </w:tcBorders>
            <w:vAlign w:val="center"/>
          </w:tcPr>
          <w:p w14:paraId="5AFD4E82">
            <w:pPr>
              <w:pStyle w:val="106"/>
              <w:snapToGrid w:val="0"/>
              <w:spacing w:before="31" w:beforeLines="10" w:after="31" w:afterLines="10" w:line="300" w:lineRule="exact"/>
              <w:ind w:left="-112" w:right="-112"/>
              <w:rPr>
                <w:sz w:val="20"/>
              </w:rPr>
            </w:pPr>
            <w:r>
              <w:rPr>
                <w:rFonts w:hint="eastAsia"/>
                <w:sz w:val="20"/>
              </w:rPr>
              <w:t>长江</w:t>
            </w:r>
          </w:p>
        </w:tc>
        <w:tc>
          <w:tcPr>
            <w:tcW w:w="715" w:type="pct"/>
            <w:tcBorders>
              <w:top w:val="nil"/>
              <w:left w:val="nil"/>
              <w:bottom w:val="single" w:color="auto" w:sz="4" w:space="0"/>
              <w:right w:val="single" w:color="auto" w:sz="4" w:space="0"/>
            </w:tcBorders>
            <w:vAlign w:val="center"/>
          </w:tcPr>
          <w:p w14:paraId="56EEBF80">
            <w:pPr>
              <w:pStyle w:val="106"/>
              <w:snapToGrid w:val="0"/>
              <w:spacing w:before="31" w:beforeLines="10" w:after="31" w:afterLines="10" w:line="300" w:lineRule="exact"/>
              <w:ind w:left="-112" w:right="-112"/>
              <w:rPr>
                <w:sz w:val="20"/>
              </w:rPr>
            </w:pPr>
            <w:r>
              <w:rPr>
                <w:rFonts w:hint="eastAsia"/>
                <w:sz w:val="20"/>
              </w:rPr>
              <w:t>河流</w:t>
            </w:r>
          </w:p>
        </w:tc>
      </w:tr>
      <w:tr w14:paraId="6A60518C">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710D8989">
            <w:pPr>
              <w:pStyle w:val="106"/>
              <w:snapToGrid w:val="0"/>
              <w:spacing w:before="31" w:beforeLines="10" w:after="31" w:afterLines="10" w:line="300" w:lineRule="exact"/>
              <w:ind w:left="-112" w:right="-112"/>
              <w:rPr>
                <w:sz w:val="20"/>
              </w:rPr>
            </w:pPr>
            <w:r>
              <w:rPr>
                <w:rFonts w:hint="eastAsia"/>
                <w:sz w:val="20"/>
              </w:rPr>
              <w:t>77</w:t>
            </w:r>
          </w:p>
        </w:tc>
        <w:tc>
          <w:tcPr>
            <w:tcW w:w="371" w:type="pct"/>
            <w:tcBorders>
              <w:top w:val="nil"/>
              <w:left w:val="nil"/>
              <w:bottom w:val="single" w:color="auto" w:sz="4" w:space="0"/>
              <w:right w:val="single" w:color="auto" w:sz="4" w:space="0"/>
            </w:tcBorders>
            <w:vAlign w:val="center"/>
          </w:tcPr>
          <w:p w14:paraId="26FA39E7">
            <w:pPr>
              <w:pStyle w:val="106"/>
              <w:snapToGrid w:val="0"/>
              <w:spacing w:before="31" w:beforeLines="10" w:after="31" w:afterLines="10" w:line="300" w:lineRule="exact"/>
              <w:ind w:left="-112" w:right="-112"/>
              <w:rPr>
                <w:sz w:val="20"/>
              </w:rPr>
            </w:pPr>
            <w:r>
              <w:rPr>
                <w:rFonts w:hint="eastAsia"/>
                <w:sz w:val="20"/>
              </w:rPr>
              <w:t>黄冈市</w:t>
            </w:r>
          </w:p>
        </w:tc>
        <w:tc>
          <w:tcPr>
            <w:tcW w:w="826" w:type="pct"/>
            <w:tcBorders>
              <w:top w:val="nil"/>
              <w:left w:val="nil"/>
              <w:bottom w:val="single" w:color="auto" w:sz="4" w:space="0"/>
              <w:right w:val="single" w:color="auto" w:sz="4" w:space="0"/>
            </w:tcBorders>
            <w:vAlign w:val="center"/>
          </w:tcPr>
          <w:p w14:paraId="3852D60C">
            <w:pPr>
              <w:pStyle w:val="106"/>
              <w:snapToGrid w:val="0"/>
              <w:spacing w:before="31" w:beforeLines="10" w:after="31" w:afterLines="10" w:line="300" w:lineRule="exact"/>
              <w:ind w:left="-112" w:right="-112"/>
              <w:rPr>
                <w:sz w:val="20"/>
              </w:rPr>
            </w:pPr>
            <w:r>
              <w:rPr>
                <w:rFonts w:hint="eastAsia"/>
                <w:sz w:val="20"/>
              </w:rPr>
              <w:t>红安县</w:t>
            </w:r>
          </w:p>
        </w:tc>
        <w:tc>
          <w:tcPr>
            <w:tcW w:w="2256" w:type="pct"/>
            <w:tcBorders>
              <w:top w:val="nil"/>
              <w:left w:val="nil"/>
              <w:bottom w:val="single" w:color="auto" w:sz="4" w:space="0"/>
              <w:right w:val="single" w:color="auto" w:sz="4" w:space="0"/>
            </w:tcBorders>
            <w:vAlign w:val="center"/>
          </w:tcPr>
          <w:p w14:paraId="2D2E7B82">
            <w:pPr>
              <w:pStyle w:val="106"/>
              <w:snapToGrid w:val="0"/>
              <w:spacing w:before="31" w:beforeLines="10" w:after="31" w:afterLines="10" w:line="300" w:lineRule="exact"/>
              <w:ind w:left="-112" w:right="-112"/>
              <w:rPr>
                <w:sz w:val="20"/>
              </w:rPr>
            </w:pPr>
            <w:r>
              <w:rPr>
                <w:rFonts w:hint="eastAsia"/>
                <w:sz w:val="20"/>
              </w:rPr>
              <w:t>红安县金沙河水库</w:t>
            </w:r>
          </w:p>
        </w:tc>
        <w:tc>
          <w:tcPr>
            <w:tcW w:w="600" w:type="pct"/>
            <w:tcBorders>
              <w:top w:val="nil"/>
              <w:left w:val="nil"/>
              <w:bottom w:val="single" w:color="auto" w:sz="4" w:space="0"/>
              <w:right w:val="single" w:color="auto" w:sz="4" w:space="0"/>
            </w:tcBorders>
            <w:vAlign w:val="center"/>
          </w:tcPr>
          <w:p w14:paraId="44505ECD">
            <w:pPr>
              <w:pStyle w:val="106"/>
              <w:snapToGrid w:val="0"/>
              <w:spacing w:before="31" w:beforeLines="10" w:after="31" w:afterLines="10" w:line="300" w:lineRule="exact"/>
              <w:ind w:left="-112" w:right="-112"/>
              <w:rPr>
                <w:sz w:val="20"/>
              </w:rPr>
            </w:pPr>
            <w:r>
              <w:rPr>
                <w:rFonts w:hint="eastAsia"/>
                <w:sz w:val="20"/>
              </w:rPr>
              <w:t>金沙河水库</w:t>
            </w:r>
          </w:p>
        </w:tc>
        <w:tc>
          <w:tcPr>
            <w:tcW w:w="715" w:type="pct"/>
            <w:tcBorders>
              <w:top w:val="nil"/>
              <w:left w:val="nil"/>
              <w:bottom w:val="single" w:color="auto" w:sz="4" w:space="0"/>
              <w:right w:val="single" w:color="auto" w:sz="4" w:space="0"/>
            </w:tcBorders>
            <w:vAlign w:val="center"/>
          </w:tcPr>
          <w:p w14:paraId="36FEEFE4">
            <w:pPr>
              <w:pStyle w:val="106"/>
              <w:snapToGrid w:val="0"/>
              <w:spacing w:before="31" w:beforeLines="10" w:after="31" w:afterLines="10" w:line="300" w:lineRule="exact"/>
              <w:ind w:left="-112" w:right="-112"/>
              <w:rPr>
                <w:sz w:val="20"/>
              </w:rPr>
            </w:pPr>
            <w:r>
              <w:rPr>
                <w:rFonts w:hint="eastAsia"/>
                <w:sz w:val="20"/>
              </w:rPr>
              <w:t>水库</w:t>
            </w:r>
          </w:p>
        </w:tc>
      </w:tr>
      <w:tr w14:paraId="7A4B7F6D">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02A76219">
            <w:pPr>
              <w:pStyle w:val="106"/>
              <w:snapToGrid w:val="0"/>
              <w:spacing w:before="31" w:beforeLines="10" w:after="31" w:afterLines="10" w:line="300" w:lineRule="exact"/>
              <w:ind w:left="-112" w:right="-112"/>
              <w:rPr>
                <w:sz w:val="20"/>
              </w:rPr>
            </w:pPr>
            <w:r>
              <w:rPr>
                <w:rFonts w:hint="eastAsia"/>
                <w:sz w:val="20"/>
              </w:rPr>
              <w:t>78</w:t>
            </w:r>
          </w:p>
        </w:tc>
        <w:tc>
          <w:tcPr>
            <w:tcW w:w="371" w:type="pct"/>
            <w:tcBorders>
              <w:top w:val="nil"/>
              <w:left w:val="nil"/>
              <w:bottom w:val="single" w:color="auto" w:sz="4" w:space="0"/>
              <w:right w:val="single" w:color="auto" w:sz="4" w:space="0"/>
            </w:tcBorders>
            <w:vAlign w:val="center"/>
          </w:tcPr>
          <w:p w14:paraId="0C4EFE3C">
            <w:pPr>
              <w:pStyle w:val="106"/>
              <w:snapToGrid w:val="0"/>
              <w:spacing w:before="31" w:beforeLines="10" w:after="31" w:afterLines="10" w:line="300" w:lineRule="exact"/>
              <w:ind w:left="-112" w:right="-112"/>
              <w:rPr>
                <w:sz w:val="20"/>
              </w:rPr>
            </w:pPr>
            <w:r>
              <w:rPr>
                <w:rFonts w:hint="eastAsia"/>
                <w:sz w:val="20"/>
              </w:rPr>
              <w:t>黄冈市</w:t>
            </w:r>
          </w:p>
        </w:tc>
        <w:tc>
          <w:tcPr>
            <w:tcW w:w="826" w:type="pct"/>
            <w:tcBorders>
              <w:top w:val="nil"/>
              <w:left w:val="nil"/>
              <w:bottom w:val="single" w:color="auto" w:sz="4" w:space="0"/>
              <w:right w:val="single" w:color="auto" w:sz="4" w:space="0"/>
            </w:tcBorders>
            <w:vAlign w:val="center"/>
          </w:tcPr>
          <w:p w14:paraId="10B67214">
            <w:pPr>
              <w:pStyle w:val="106"/>
              <w:snapToGrid w:val="0"/>
              <w:spacing w:before="31" w:beforeLines="10" w:after="31" w:afterLines="10" w:line="300" w:lineRule="exact"/>
              <w:ind w:left="-112" w:right="-112"/>
              <w:rPr>
                <w:sz w:val="20"/>
              </w:rPr>
            </w:pPr>
            <w:r>
              <w:rPr>
                <w:rFonts w:hint="eastAsia"/>
                <w:sz w:val="20"/>
              </w:rPr>
              <w:t>罗田县</w:t>
            </w:r>
          </w:p>
        </w:tc>
        <w:tc>
          <w:tcPr>
            <w:tcW w:w="2256" w:type="pct"/>
            <w:tcBorders>
              <w:top w:val="nil"/>
              <w:left w:val="nil"/>
              <w:bottom w:val="single" w:color="auto" w:sz="4" w:space="0"/>
              <w:right w:val="single" w:color="auto" w:sz="4" w:space="0"/>
            </w:tcBorders>
            <w:vAlign w:val="center"/>
          </w:tcPr>
          <w:p w14:paraId="4210F0E2">
            <w:pPr>
              <w:pStyle w:val="106"/>
              <w:snapToGrid w:val="0"/>
              <w:spacing w:before="31" w:beforeLines="10" w:after="31" w:afterLines="10" w:line="300" w:lineRule="exact"/>
              <w:ind w:left="-112" w:right="-112"/>
              <w:rPr>
                <w:sz w:val="20"/>
              </w:rPr>
            </w:pPr>
            <w:r>
              <w:rPr>
                <w:rFonts w:hint="eastAsia"/>
                <w:sz w:val="20"/>
              </w:rPr>
              <w:t>罗田县凤山镇水源地</w:t>
            </w:r>
          </w:p>
        </w:tc>
        <w:tc>
          <w:tcPr>
            <w:tcW w:w="600" w:type="pct"/>
            <w:tcBorders>
              <w:top w:val="nil"/>
              <w:left w:val="nil"/>
              <w:bottom w:val="single" w:color="auto" w:sz="4" w:space="0"/>
              <w:right w:val="single" w:color="auto" w:sz="4" w:space="0"/>
            </w:tcBorders>
            <w:vAlign w:val="center"/>
          </w:tcPr>
          <w:p w14:paraId="6094BC71">
            <w:pPr>
              <w:pStyle w:val="106"/>
              <w:snapToGrid w:val="0"/>
              <w:spacing w:before="31" w:beforeLines="10" w:after="31" w:afterLines="10" w:line="300" w:lineRule="exact"/>
              <w:ind w:left="-112" w:right="-112"/>
              <w:rPr>
                <w:sz w:val="20"/>
              </w:rPr>
            </w:pPr>
            <w:r>
              <w:rPr>
                <w:rFonts w:hint="eastAsia"/>
                <w:sz w:val="20"/>
              </w:rPr>
              <w:t>义水河</w:t>
            </w:r>
          </w:p>
        </w:tc>
        <w:tc>
          <w:tcPr>
            <w:tcW w:w="715" w:type="pct"/>
            <w:tcBorders>
              <w:top w:val="nil"/>
              <w:left w:val="nil"/>
              <w:bottom w:val="single" w:color="auto" w:sz="4" w:space="0"/>
              <w:right w:val="single" w:color="auto" w:sz="4" w:space="0"/>
            </w:tcBorders>
            <w:vAlign w:val="center"/>
          </w:tcPr>
          <w:p w14:paraId="1F204676">
            <w:pPr>
              <w:pStyle w:val="106"/>
              <w:snapToGrid w:val="0"/>
              <w:spacing w:before="31" w:beforeLines="10" w:after="31" w:afterLines="10" w:line="300" w:lineRule="exact"/>
              <w:ind w:left="-112" w:right="-112"/>
              <w:rPr>
                <w:sz w:val="20"/>
              </w:rPr>
            </w:pPr>
            <w:r>
              <w:rPr>
                <w:rFonts w:hint="eastAsia"/>
                <w:sz w:val="20"/>
              </w:rPr>
              <w:t>河流</w:t>
            </w:r>
          </w:p>
        </w:tc>
      </w:tr>
      <w:tr w14:paraId="35FAA574">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1872D683">
            <w:pPr>
              <w:pStyle w:val="106"/>
              <w:snapToGrid w:val="0"/>
              <w:spacing w:before="31" w:beforeLines="10" w:after="31" w:afterLines="10" w:line="300" w:lineRule="exact"/>
              <w:ind w:left="-112" w:right="-112"/>
              <w:rPr>
                <w:sz w:val="20"/>
              </w:rPr>
            </w:pPr>
            <w:r>
              <w:rPr>
                <w:rFonts w:hint="eastAsia"/>
                <w:sz w:val="20"/>
              </w:rPr>
              <w:t>79</w:t>
            </w:r>
          </w:p>
        </w:tc>
        <w:tc>
          <w:tcPr>
            <w:tcW w:w="371" w:type="pct"/>
            <w:tcBorders>
              <w:top w:val="nil"/>
              <w:left w:val="nil"/>
              <w:bottom w:val="single" w:color="auto" w:sz="4" w:space="0"/>
              <w:right w:val="single" w:color="auto" w:sz="4" w:space="0"/>
            </w:tcBorders>
            <w:vAlign w:val="center"/>
          </w:tcPr>
          <w:p w14:paraId="1E1C9296">
            <w:pPr>
              <w:pStyle w:val="106"/>
              <w:snapToGrid w:val="0"/>
              <w:spacing w:before="31" w:beforeLines="10" w:after="31" w:afterLines="10" w:line="300" w:lineRule="exact"/>
              <w:ind w:left="-112" w:right="-112"/>
              <w:rPr>
                <w:sz w:val="20"/>
              </w:rPr>
            </w:pPr>
            <w:r>
              <w:rPr>
                <w:rFonts w:hint="eastAsia"/>
                <w:sz w:val="20"/>
              </w:rPr>
              <w:t>黄冈市</w:t>
            </w:r>
          </w:p>
        </w:tc>
        <w:tc>
          <w:tcPr>
            <w:tcW w:w="826" w:type="pct"/>
            <w:tcBorders>
              <w:top w:val="nil"/>
              <w:left w:val="nil"/>
              <w:bottom w:val="single" w:color="auto" w:sz="4" w:space="0"/>
              <w:right w:val="single" w:color="auto" w:sz="4" w:space="0"/>
            </w:tcBorders>
            <w:vAlign w:val="center"/>
          </w:tcPr>
          <w:p w14:paraId="6A3E5DA5">
            <w:pPr>
              <w:pStyle w:val="106"/>
              <w:snapToGrid w:val="0"/>
              <w:spacing w:before="31" w:beforeLines="10" w:after="31" w:afterLines="10" w:line="300" w:lineRule="exact"/>
              <w:ind w:left="-112" w:right="-112"/>
              <w:rPr>
                <w:sz w:val="20"/>
              </w:rPr>
            </w:pPr>
            <w:r>
              <w:rPr>
                <w:rFonts w:hint="eastAsia"/>
                <w:sz w:val="20"/>
              </w:rPr>
              <w:t>英山县</w:t>
            </w:r>
          </w:p>
        </w:tc>
        <w:tc>
          <w:tcPr>
            <w:tcW w:w="2256" w:type="pct"/>
            <w:tcBorders>
              <w:top w:val="nil"/>
              <w:left w:val="nil"/>
              <w:bottom w:val="single" w:color="auto" w:sz="4" w:space="0"/>
              <w:right w:val="single" w:color="auto" w:sz="4" w:space="0"/>
            </w:tcBorders>
            <w:vAlign w:val="center"/>
          </w:tcPr>
          <w:p w14:paraId="7B780687">
            <w:pPr>
              <w:pStyle w:val="106"/>
              <w:snapToGrid w:val="0"/>
              <w:spacing w:before="31" w:beforeLines="10" w:after="31" w:afterLines="10" w:line="300" w:lineRule="exact"/>
              <w:ind w:left="-112" w:right="-112"/>
              <w:rPr>
                <w:sz w:val="20"/>
              </w:rPr>
            </w:pPr>
            <w:r>
              <w:rPr>
                <w:rFonts w:hint="eastAsia"/>
                <w:sz w:val="20"/>
              </w:rPr>
              <w:t>英山县城区集中式饮用水水源地</w:t>
            </w:r>
          </w:p>
        </w:tc>
        <w:tc>
          <w:tcPr>
            <w:tcW w:w="600" w:type="pct"/>
            <w:tcBorders>
              <w:top w:val="nil"/>
              <w:left w:val="nil"/>
              <w:bottom w:val="single" w:color="auto" w:sz="4" w:space="0"/>
              <w:right w:val="single" w:color="auto" w:sz="4" w:space="0"/>
            </w:tcBorders>
            <w:vAlign w:val="center"/>
          </w:tcPr>
          <w:p w14:paraId="08C5C1DB">
            <w:pPr>
              <w:pStyle w:val="106"/>
              <w:snapToGrid w:val="0"/>
              <w:spacing w:before="31" w:beforeLines="10" w:after="31" w:afterLines="10" w:line="300" w:lineRule="exact"/>
              <w:ind w:left="-112" w:right="-112"/>
              <w:rPr>
                <w:sz w:val="20"/>
              </w:rPr>
            </w:pPr>
            <w:r>
              <w:rPr>
                <w:rFonts w:hint="eastAsia"/>
                <w:sz w:val="20"/>
              </w:rPr>
              <w:t>白莲河</w:t>
            </w:r>
          </w:p>
        </w:tc>
        <w:tc>
          <w:tcPr>
            <w:tcW w:w="715" w:type="pct"/>
            <w:tcBorders>
              <w:top w:val="nil"/>
              <w:left w:val="nil"/>
              <w:bottom w:val="single" w:color="auto" w:sz="4" w:space="0"/>
              <w:right w:val="single" w:color="auto" w:sz="4" w:space="0"/>
            </w:tcBorders>
            <w:vAlign w:val="center"/>
          </w:tcPr>
          <w:p w14:paraId="31F7F91E">
            <w:pPr>
              <w:pStyle w:val="106"/>
              <w:snapToGrid w:val="0"/>
              <w:spacing w:before="31" w:beforeLines="10" w:after="31" w:afterLines="10" w:line="300" w:lineRule="exact"/>
              <w:ind w:left="-112" w:right="-112"/>
              <w:rPr>
                <w:sz w:val="20"/>
              </w:rPr>
            </w:pPr>
            <w:r>
              <w:rPr>
                <w:rFonts w:hint="eastAsia"/>
                <w:sz w:val="20"/>
              </w:rPr>
              <w:t>河流</w:t>
            </w:r>
          </w:p>
        </w:tc>
      </w:tr>
      <w:tr w14:paraId="0EA9333A">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0D22933A">
            <w:pPr>
              <w:pStyle w:val="106"/>
              <w:snapToGrid w:val="0"/>
              <w:spacing w:before="31" w:beforeLines="10" w:after="31" w:afterLines="10" w:line="300" w:lineRule="exact"/>
              <w:ind w:left="-112" w:right="-112"/>
              <w:rPr>
                <w:sz w:val="20"/>
              </w:rPr>
            </w:pPr>
            <w:r>
              <w:rPr>
                <w:rFonts w:hint="eastAsia"/>
                <w:sz w:val="20"/>
              </w:rPr>
              <w:t>80</w:t>
            </w:r>
          </w:p>
        </w:tc>
        <w:tc>
          <w:tcPr>
            <w:tcW w:w="371" w:type="pct"/>
            <w:tcBorders>
              <w:top w:val="nil"/>
              <w:left w:val="nil"/>
              <w:bottom w:val="single" w:color="auto" w:sz="4" w:space="0"/>
              <w:right w:val="single" w:color="auto" w:sz="4" w:space="0"/>
            </w:tcBorders>
            <w:vAlign w:val="center"/>
          </w:tcPr>
          <w:p w14:paraId="0C04F265">
            <w:pPr>
              <w:pStyle w:val="106"/>
              <w:snapToGrid w:val="0"/>
              <w:spacing w:before="31" w:beforeLines="10" w:after="31" w:afterLines="10" w:line="300" w:lineRule="exact"/>
              <w:ind w:left="-112" w:right="-112"/>
              <w:rPr>
                <w:sz w:val="20"/>
              </w:rPr>
            </w:pPr>
            <w:r>
              <w:rPr>
                <w:rFonts w:hint="eastAsia"/>
                <w:sz w:val="20"/>
              </w:rPr>
              <w:t>黄冈市</w:t>
            </w:r>
          </w:p>
        </w:tc>
        <w:tc>
          <w:tcPr>
            <w:tcW w:w="826" w:type="pct"/>
            <w:tcBorders>
              <w:top w:val="nil"/>
              <w:left w:val="nil"/>
              <w:bottom w:val="single" w:color="auto" w:sz="4" w:space="0"/>
              <w:right w:val="single" w:color="auto" w:sz="4" w:space="0"/>
            </w:tcBorders>
            <w:vAlign w:val="center"/>
          </w:tcPr>
          <w:p w14:paraId="53B5F324">
            <w:pPr>
              <w:pStyle w:val="106"/>
              <w:snapToGrid w:val="0"/>
              <w:spacing w:before="31" w:beforeLines="10" w:after="31" w:afterLines="10" w:line="300" w:lineRule="exact"/>
              <w:ind w:left="-112" w:right="-112"/>
              <w:rPr>
                <w:sz w:val="20"/>
              </w:rPr>
            </w:pPr>
            <w:r>
              <w:rPr>
                <w:rFonts w:hint="eastAsia"/>
                <w:sz w:val="20"/>
              </w:rPr>
              <w:t>浠水县</w:t>
            </w:r>
          </w:p>
        </w:tc>
        <w:tc>
          <w:tcPr>
            <w:tcW w:w="2256" w:type="pct"/>
            <w:tcBorders>
              <w:top w:val="nil"/>
              <w:left w:val="nil"/>
              <w:bottom w:val="single" w:color="auto" w:sz="4" w:space="0"/>
              <w:right w:val="single" w:color="auto" w:sz="4" w:space="0"/>
            </w:tcBorders>
            <w:vAlign w:val="center"/>
          </w:tcPr>
          <w:p w14:paraId="189FCB0A">
            <w:pPr>
              <w:pStyle w:val="106"/>
              <w:snapToGrid w:val="0"/>
              <w:spacing w:before="31" w:beforeLines="10" w:after="31" w:afterLines="10" w:line="300" w:lineRule="exact"/>
              <w:ind w:left="-112" w:right="-112"/>
              <w:rPr>
                <w:sz w:val="20"/>
              </w:rPr>
            </w:pPr>
            <w:r>
              <w:rPr>
                <w:rFonts w:hint="eastAsia"/>
                <w:sz w:val="20"/>
              </w:rPr>
              <w:t>浠水县白莲河水厂饮用水源地</w:t>
            </w:r>
          </w:p>
        </w:tc>
        <w:tc>
          <w:tcPr>
            <w:tcW w:w="600" w:type="pct"/>
            <w:tcBorders>
              <w:top w:val="nil"/>
              <w:left w:val="nil"/>
              <w:bottom w:val="single" w:color="auto" w:sz="4" w:space="0"/>
              <w:right w:val="single" w:color="auto" w:sz="4" w:space="0"/>
            </w:tcBorders>
            <w:vAlign w:val="center"/>
          </w:tcPr>
          <w:p w14:paraId="0078D658">
            <w:pPr>
              <w:pStyle w:val="106"/>
              <w:snapToGrid w:val="0"/>
              <w:spacing w:before="31" w:beforeLines="10" w:after="31" w:afterLines="10" w:line="300" w:lineRule="exact"/>
              <w:ind w:left="-112" w:right="-112"/>
              <w:rPr>
                <w:sz w:val="20"/>
              </w:rPr>
            </w:pPr>
            <w:r>
              <w:rPr>
                <w:rFonts w:hint="eastAsia"/>
                <w:sz w:val="20"/>
              </w:rPr>
              <w:t>浠水</w:t>
            </w:r>
          </w:p>
        </w:tc>
        <w:tc>
          <w:tcPr>
            <w:tcW w:w="715" w:type="pct"/>
            <w:tcBorders>
              <w:top w:val="nil"/>
              <w:left w:val="nil"/>
              <w:bottom w:val="single" w:color="auto" w:sz="4" w:space="0"/>
              <w:right w:val="single" w:color="auto" w:sz="4" w:space="0"/>
            </w:tcBorders>
            <w:vAlign w:val="center"/>
          </w:tcPr>
          <w:p w14:paraId="401DECE4">
            <w:pPr>
              <w:pStyle w:val="106"/>
              <w:snapToGrid w:val="0"/>
              <w:spacing w:before="31" w:beforeLines="10" w:after="31" w:afterLines="10" w:line="300" w:lineRule="exact"/>
              <w:ind w:left="-112" w:right="-112"/>
              <w:rPr>
                <w:sz w:val="20"/>
              </w:rPr>
            </w:pPr>
            <w:r>
              <w:rPr>
                <w:rFonts w:hint="eastAsia"/>
                <w:sz w:val="20"/>
              </w:rPr>
              <w:t>湖库</w:t>
            </w:r>
          </w:p>
        </w:tc>
      </w:tr>
      <w:tr w14:paraId="3A794F68">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76C5527A">
            <w:pPr>
              <w:pStyle w:val="106"/>
              <w:snapToGrid w:val="0"/>
              <w:spacing w:before="31" w:beforeLines="10" w:after="31" w:afterLines="10" w:line="300" w:lineRule="exact"/>
              <w:ind w:left="-112" w:right="-112"/>
              <w:rPr>
                <w:sz w:val="20"/>
              </w:rPr>
            </w:pPr>
            <w:r>
              <w:rPr>
                <w:rFonts w:hint="eastAsia"/>
                <w:sz w:val="20"/>
              </w:rPr>
              <w:t>81</w:t>
            </w:r>
          </w:p>
        </w:tc>
        <w:tc>
          <w:tcPr>
            <w:tcW w:w="371" w:type="pct"/>
            <w:tcBorders>
              <w:top w:val="nil"/>
              <w:left w:val="nil"/>
              <w:bottom w:val="single" w:color="auto" w:sz="4" w:space="0"/>
              <w:right w:val="single" w:color="auto" w:sz="4" w:space="0"/>
            </w:tcBorders>
            <w:vAlign w:val="center"/>
          </w:tcPr>
          <w:p w14:paraId="5A61F43D">
            <w:pPr>
              <w:pStyle w:val="106"/>
              <w:snapToGrid w:val="0"/>
              <w:spacing w:before="31" w:beforeLines="10" w:after="31" w:afterLines="10" w:line="300" w:lineRule="exact"/>
              <w:ind w:left="-112" w:right="-112"/>
              <w:rPr>
                <w:sz w:val="20"/>
              </w:rPr>
            </w:pPr>
            <w:r>
              <w:rPr>
                <w:rFonts w:hint="eastAsia"/>
                <w:sz w:val="20"/>
              </w:rPr>
              <w:t>黄冈市</w:t>
            </w:r>
          </w:p>
        </w:tc>
        <w:tc>
          <w:tcPr>
            <w:tcW w:w="826" w:type="pct"/>
            <w:tcBorders>
              <w:top w:val="nil"/>
              <w:left w:val="nil"/>
              <w:bottom w:val="single" w:color="auto" w:sz="4" w:space="0"/>
              <w:right w:val="single" w:color="auto" w:sz="4" w:space="0"/>
            </w:tcBorders>
            <w:vAlign w:val="center"/>
          </w:tcPr>
          <w:p w14:paraId="5DEC8CAF">
            <w:pPr>
              <w:pStyle w:val="106"/>
              <w:snapToGrid w:val="0"/>
              <w:spacing w:before="31" w:beforeLines="10" w:after="31" w:afterLines="10" w:line="300" w:lineRule="exact"/>
              <w:ind w:left="-112" w:right="-112"/>
              <w:rPr>
                <w:sz w:val="20"/>
              </w:rPr>
            </w:pPr>
            <w:r>
              <w:rPr>
                <w:rFonts w:hint="eastAsia"/>
                <w:sz w:val="20"/>
              </w:rPr>
              <w:t>蕲春县</w:t>
            </w:r>
          </w:p>
        </w:tc>
        <w:tc>
          <w:tcPr>
            <w:tcW w:w="2256" w:type="pct"/>
            <w:tcBorders>
              <w:top w:val="nil"/>
              <w:left w:val="nil"/>
              <w:bottom w:val="single" w:color="auto" w:sz="4" w:space="0"/>
              <w:right w:val="single" w:color="auto" w:sz="4" w:space="0"/>
            </w:tcBorders>
            <w:vAlign w:val="center"/>
          </w:tcPr>
          <w:p w14:paraId="14138D19">
            <w:pPr>
              <w:pStyle w:val="106"/>
              <w:snapToGrid w:val="0"/>
              <w:spacing w:before="31" w:beforeLines="10" w:after="31" w:afterLines="10" w:line="300" w:lineRule="exact"/>
              <w:ind w:left="-112" w:right="-112"/>
              <w:rPr>
                <w:sz w:val="20"/>
              </w:rPr>
            </w:pPr>
            <w:r>
              <w:rPr>
                <w:rFonts w:hint="eastAsia"/>
                <w:sz w:val="20"/>
              </w:rPr>
              <w:t>蕲春县鹞鹰岩水库</w:t>
            </w:r>
          </w:p>
        </w:tc>
        <w:tc>
          <w:tcPr>
            <w:tcW w:w="600" w:type="pct"/>
            <w:tcBorders>
              <w:top w:val="nil"/>
              <w:left w:val="nil"/>
              <w:bottom w:val="single" w:color="auto" w:sz="4" w:space="0"/>
              <w:right w:val="single" w:color="auto" w:sz="4" w:space="0"/>
            </w:tcBorders>
            <w:vAlign w:val="center"/>
          </w:tcPr>
          <w:p w14:paraId="1D997185">
            <w:pPr>
              <w:pStyle w:val="106"/>
              <w:snapToGrid w:val="0"/>
              <w:spacing w:before="31" w:beforeLines="10" w:after="31" w:afterLines="10" w:line="300" w:lineRule="exact"/>
              <w:ind w:left="-112" w:right="-112"/>
              <w:rPr>
                <w:sz w:val="20"/>
              </w:rPr>
            </w:pPr>
            <w:r>
              <w:rPr>
                <w:rFonts w:hint="eastAsia"/>
                <w:sz w:val="20"/>
              </w:rPr>
              <w:t>鹞鹰岩水库</w:t>
            </w:r>
          </w:p>
        </w:tc>
        <w:tc>
          <w:tcPr>
            <w:tcW w:w="715" w:type="pct"/>
            <w:tcBorders>
              <w:top w:val="nil"/>
              <w:left w:val="nil"/>
              <w:bottom w:val="single" w:color="auto" w:sz="4" w:space="0"/>
              <w:right w:val="single" w:color="auto" w:sz="4" w:space="0"/>
            </w:tcBorders>
            <w:vAlign w:val="center"/>
          </w:tcPr>
          <w:p w14:paraId="05DBA541">
            <w:pPr>
              <w:pStyle w:val="106"/>
              <w:snapToGrid w:val="0"/>
              <w:spacing w:before="31" w:beforeLines="10" w:after="31" w:afterLines="10" w:line="300" w:lineRule="exact"/>
              <w:ind w:left="-112" w:right="-112"/>
              <w:rPr>
                <w:sz w:val="20"/>
              </w:rPr>
            </w:pPr>
            <w:r>
              <w:rPr>
                <w:rFonts w:hint="eastAsia"/>
                <w:sz w:val="20"/>
              </w:rPr>
              <w:t>水库</w:t>
            </w:r>
          </w:p>
        </w:tc>
      </w:tr>
      <w:tr w14:paraId="109E52BD">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52A49B1E">
            <w:pPr>
              <w:pStyle w:val="106"/>
              <w:snapToGrid w:val="0"/>
              <w:spacing w:before="31" w:beforeLines="10" w:after="31" w:afterLines="10" w:line="300" w:lineRule="exact"/>
              <w:ind w:left="-112" w:right="-112"/>
              <w:rPr>
                <w:sz w:val="20"/>
              </w:rPr>
            </w:pPr>
            <w:r>
              <w:rPr>
                <w:rFonts w:hint="eastAsia"/>
                <w:sz w:val="20"/>
              </w:rPr>
              <w:t>82</w:t>
            </w:r>
          </w:p>
        </w:tc>
        <w:tc>
          <w:tcPr>
            <w:tcW w:w="371" w:type="pct"/>
            <w:tcBorders>
              <w:top w:val="nil"/>
              <w:left w:val="nil"/>
              <w:bottom w:val="single" w:color="auto" w:sz="4" w:space="0"/>
              <w:right w:val="single" w:color="auto" w:sz="4" w:space="0"/>
            </w:tcBorders>
            <w:vAlign w:val="center"/>
          </w:tcPr>
          <w:p w14:paraId="445DA69B">
            <w:pPr>
              <w:pStyle w:val="106"/>
              <w:snapToGrid w:val="0"/>
              <w:spacing w:before="31" w:beforeLines="10" w:after="31" w:afterLines="10" w:line="300" w:lineRule="exact"/>
              <w:ind w:left="-112" w:right="-112"/>
              <w:rPr>
                <w:sz w:val="20"/>
              </w:rPr>
            </w:pPr>
            <w:r>
              <w:rPr>
                <w:rFonts w:hint="eastAsia"/>
                <w:sz w:val="20"/>
              </w:rPr>
              <w:t>黄冈市</w:t>
            </w:r>
          </w:p>
        </w:tc>
        <w:tc>
          <w:tcPr>
            <w:tcW w:w="826" w:type="pct"/>
            <w:tcBorders>
              <w:top w:val="nil"/>
              <w:left w:val="nil"/>
              <w:bottom w:val="single" w:color="auto" w:sz="4" w:space="0"/>
              <w:right w:val="single" w:color="auto" w:sz="4" w:space="0"/>
            </w:tcBorders>
            <w:vAlign w:val="center"/>
          </w:tcPr>
          <w:p w14:paraId="55534DA7">
            <w:pPr>
              <w:pStyle w:val="106"/>
              <w:snapToGrid w:val="0"/>
              <w:spacing w:before="31" w:beforeLines="10" w:after="31" w:afterLines="10" w:line="300" w:lineRule="exact"/>
              <w:ind w:left="-112" w:right="-112"/>
              <w:rPr>
                <w:sz w:val="20"/>
              </w:rPr>
            </w:pPr>
            <w:r>
              <w:rPr>
                <w:rFonts w:hint="eastAsia"/>
                <w:sz w:val="20"/>
              </w:rPr>
              <w:t>蕲春县</w:t>
            </w:r>
          </w:p>
        </w:tc>
        <w:tc>
          <w:tcPr>
            <w:tcW w:w="2256" w:type="pct"/>
            <w:tcBorders>
              <w:top w:val="nil"/>
              <w:left w:val="nil"/>
              <w:bottom w:val="single" w:color="auto" w:sz="4" w:space="0"/>
              <w:right w:val="single" w:color="auto" w:sz="4" w:space="0"/>
            </w:tcBorders>
            <w:vAlign w:val="center"/>
          </w:tcPr>
          <w:p w14:paraId="508477EE">
            <w:pPr>
              <w:pStyle w:val="106"/>
              <w:snapToGrid w:val="0"/>
              <w:spacing w:before="31" w:beforeLines="10" w:after="31" w:afterLines="10" w:line="300" w:lineRule="exact"/>
              <w:ind w:left="-112" w:right="-112"/>
              <w:rPr>
                <w:sz w:val="20"/>
              </w:rPr>
            </w:pPr>
            <w:r>
              <w:rPr>
                <w:rFonts w:hint="eastAsia"/>
                <w:sz w:val="20"/>
              </w:rPr>
              <w:t>蕲春县蕲河西驿段水源地</w:t>
            </w:r>
          </w:p>
        </w:tc>
        <w:tc>
          <w:tcPr>
            <w:tcW w:w="600" w:type="pct"/>
            <w:tcBorders>
              <w:top w:val="nil"/>
              <w:left w:val="nil"/>
              <w:bottom w:val="single" w:color="auto" w:sz="4" w:space="0"/>
              <w:right w:val="single" w:color="auto" w:sz="4" w:space="0"/>
            </w:tcBorders>
            <w:vAlign w:val="center"/>
          </w:tcPr>
          <w:p w14:paraId="36AAEC6E">
            <w:pPr>
              <w:pStyle w:val="106"/>
              <w:snapToGrid w:val="0"/>
              <w:spacing w:before="31" w:beforeLines="10" w:after="31" w:afterLines="10" w:line="300" w:lineRule="exact"/>
              <w:ind w:left="-112" w:right="-112"/>
              <w:rPr>
                <w:sz w:val="20"/>
              </w:rPr>
            </w:pPr>
            <w:r>
              <w:rPr>
                <w:rFonts w:hint="eastAsia"/>
                <w:sz w:val="20"/>
              </w:rPr>
              <w:t>蕲水</w:t>
            </w:r>
          </w:p>
        </w:tc>
        <w:tc>
          <w:tcPr>
            <w:tcW w:w="715" w:type="pct"/>
            <w:tcBorders>
              <w:top w:val="nil"/>
              <w:left w:val="nil"/>
              <w:bottom w:val="single" w:color="auto" w:sz="4" w:space="0"/>
              <w:right w:val="single" w:color="auto" w:sz="4" w:space="0"/>
            </w:tcBorders>
            <w:vAlign w:val="center"/>
          </w:tcPr>
          <w:p w14:paraId="1D5DA1EC">
            <w:pPr>
              <w:pStyle w:val="106"/>
              <w:snapToGrid w:val="0"/>
              <w:spacing w:before="31" w:beforeLines="10" w:after="31" w:afterLines="10" w:line="300" w:lineRule="exact"/>
              <w:ind w:left="-112" w:right="-112"/>
              <w:rPr>
                <w:sz w:val="20"/>
              </w:rPr>
            </w:pPr>
            <w:r>
              <w:rPr>
                <w:rFonts w:hint="eastAsia"/>
                <w:sz w:val="20"/>
              </w:rPr>
              <w:t>河流</w:t>
            </w:r>
          </w:p>
        </w:tc>
      </w:tr>
      <w:tr w14:paraId="73EB4C7C">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6E9BA520">
            <w:pPr>
              <w:pStyle w:val="106"/>
              <w:snapToGrid w:val="0"/>
              <w:spacing w:before="31" w:beforeLines="10" w:after="31" w:afterLines="10" w:line="300" w:lineRule="exact"/>
              <w:ind w:left="-112" w:right="-112"/>
              <w:rPr>
                <w:sz w:val="20"/>
              </w:rPr>
            </w:pPr>
            <w:r>
              <w:rPr>
                <w:rFonts w:hint="eastAsia"/>
                <w:sz w:val="20"/>
              </w:rPr>
              <w:t>83</w:t>
            </w:r>
          </w:p>
        </w:tc>
        <w:tc>
          <w:tcPr>
            <w:tcW w:w="371" w:type="pct"/>
            <w:tcBorders>
              <w:top w:val="nil"/>
              <w:left w:val="nil"/>
              <w:bottom w:val="single" w:color="auto" w:sz="4" w:space="0"/>
              <w:right w:val="single" w:color="auto" w:sz="4" w:space="0"/>
            </w:tcBorders>
            <w:vAlign w:val="center"/>
          </w:tcPr>
          <w:p w14:paraId="7A8E470B">
            <w:pPr>
              <w:pStyle w:val="106"/>
              <w:snapToGrid w:val="0"/>
              <w:spacing w:before="31" w:beforeLines="10" w:after="31" w:afterLines="10" w:line="300" w:lineRule="exact"/>
              <w:ind w:left="-112" w:right="-112"/>
              <w:rPr>
                <w:sz w:val="20"/>
              </w:rPr>
            </w:pPr>
            <w:r>
              <w:rPr>
                <w:rFonts w:hint="eastAsia"/>
                <w:sz w:val="20"/>
              </w:rPr>
              <w:t>黄冈市</w:t>
            </w:r>
          </w:p>
        </w:tc>
        <w:tc>
          <w:tcPr>
            <w:tcW w:w="826" w:type="pct"/>
            <w:tcBorders>
              <w:top w:val="nil"/>
              <w:left w:val="nil"/>
              <w:bottom w:val="single" w:color="auto" w:sz="4" w:space="0"/>
              <w:right w:val="single" w:color="auto" w:sz="4" w:space="0"/>
            </w:tcBorders>
            <w:vAlign w:val="center"/>
          </w:tcPr>
          <w:p w14:paraId="47627D1C">
            <w:pPr>
              <w:pStyle w:val="106"/>
              <w:snapToGrid w:val="0"/>
              <w:spacing w:before="31" w:beforeLines="10" w:after="31" w:afterLines="10" w:line="300" w:lineRule="exact"/>
              <w:ind w:left="-112" w:right="-112"/>
              <w:rPr>
                <w:sz w:val="20"/>
              </w:rPr>
            </w:pPr>
            <w:r>
              <w:rPr>
                <w:rFonts w:hint="eastAsia"/>
                <w:sz w:val="20"/>
              </w:rPr>
              <w:t>黄梅县</w:t>
            </w:r>
          </w:p>
        </w:tc>
        <w:tc>
          <w:tcPr>
            <w:tcW w:w="2256" w:type="pct"/>
            <w:tcBorders>
              <w:top w:val="nil"/>
              <w:left w:val="nil"/>
              <w:bottom w:val="single" w:color="auto" w:sz="4" w:space="0"/>
              <w:right w:val="single" w:color="auto" w:sz="4" w:space="0"/>
            </w:tcBorders>
            <w:vAlign w:val="center"/>
          </w:tcPr>
          <w:p w14:paraId="4346DB8B">
            <w:pPr>
              <w:pStyle w:val="106"/>
              <w:snapToGrid w:val="0"/>
              <w:spacing w:before="31" w:beforeLines="10" w:after="31" w:afterLines="10" w:line="300" w:lineRule="exact"/>
              <w:ind w:left="-112" w:right="-112"/>
              <w:rPr>
                <w:sz w:val="20"/>
              </w:rPr>
            </w:pPr>
            <w:r>
              <w:rPr>
                <w:rFonts w:hint="eastAsia"/>
                <w:sz w:val="20"/>
              </w:rPr>
              <w:t>黄梅县垅坪水库</w:t>
            </w:r>
          </w:p>
        </w:tc>
        <w:tc>
          <w:tcPr>
            <w:tcW w:w="600" w:type="pct"/>
            <w:tcBorders>
              <w:top w:val="nil"/>
              <w:left w:val="nil"/>
              <w:bottom w:val="single" w:color="auto" w:sz="4" w:space="0"/>
              <w:right w:val="single" w:color="auto" w:sz="4" w:space="0"/>
            </w:tcBorders>
            <w:vAlign w:val="center"/>
          </w:tcPr>
          <w:p w14:paraId="4E415042">
            <w:pPr>
              <w:pStyle w:val="106"/>
              <w:snapToGrid w:val="0"/>
              <w:spacing w:before="31" w:beforeLines="10" w:after="31" w:afterLines="10" w:line="300" w:lineRule="exact"/>
              <w:ind w:left="-112" w:right="-112"/>
              <w:rPr>
                <w:sz w:val="20"/>
              </w:rPr>
            </w:pPr>
            <w:r>
              <w:rPr>
                <w:rFonts w:hint="eastAsia"/>
                <w:sz w:val="20"/>
              </w:rPr>
              <w:t>垅坪水库</w:t>
            </w:r>
          </w:p>
        </w:tc>
        <w:tc>
          <w:tcPr>
            <w:tcW w:w="715" w:type="pct"/>
            <w:tcBorders>
              <w:top w:val="nil"/>
              <w:left w:val="nil"/>
              <w:bottom w:val="single" w:color="auto" w:sz="4" w:space="0"/>
              <w:right w:val="single" w:color="auto" w:sz="4" w:space="0"/>
            </w:tcBorders>
            <w:vAlign w:val="center"/>
          </w:tcPr>
          <w:p w14:paraId="1CA5A7CB">
            <w:pPr>
              <w:pStyle w:val="106"/>
              <w:snapToGrid w:val="0"/>
              <w:spacing w:before="31" w:beforeLines="10" w:after="31" w:afterLines="10" w:line="300" w:lineRule="exact"/>
              <w:ind w:left="-112" w:right="-112"/>
              <w:rPr>
                <w:sz w:val="20"/>
              </w:rPr>
            </w:pPr>
            <w:r>
              <w:rPr>
                <w:rFonts w:hint="eastAsia"/>
                <w:sz w:val="20"/>
              </w:rPr>
              <w:t>河流</w:t>
            </w:r>
          </w:p>
        </w:tc>
      </w:tr>
      <w:tr w14:paraId="66DC88DB">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612F437C">
            <w:pPr>
              <w:pStyle w:val="106"/>
              <w:snapToGrid w:val="0"/>
              <w:spacing w:before="31" w:beforeLines="10" w:after="31" w:afterLines="10" w:line="300" w:lineRule="exact"/>
              <w:ind w:left="-112" w:right="-112"/>
              <w:rPr>
                <w:sz w:val="20"/>
              </w:rPr>
            </w:pPr>
            <w:r>
              <w:rPr>
                <w:rFonts w:hint="eastAsia"/>
                <w:sz w:val="20"/>
              </w:rPr>
              <w:t>84</w:t>
            </w:r>
          </w:p>
        </w:tc>
        <w:tc>
          <w:tcPr>
            <w:tcW w:w="371" w:type="pct"/>
            <w:tcBorders>
              <w:top w:val="nil"/>
              <w:left w:val="nil"/>
              <w:bottom w:val="single" w:color="auto" w:sz="4" w:space="0"/>
              <w:right w:val="single" w:color="auto" w:sz="4" w:space="0"/>
            </w:tcBorders>
            <w:noWrap/>
            <w:vAlign w:val="center"/>
          </w:tcPr>
          <w:p w14:paraId="136B4D36">
            <w:pPr>
              <w:pStyle w:val="106"/>
              <w:snapToGrid w:val="0"/>
              <w:spacing w:before="31" w:beforeLines="10" w:after="31" w:afterLines="10" w:line="300" w:lineRule="exact"/>
              <w:ind w:left="-112" w:right="-112"/>
              <w:rPr>
                <w:sz w:val="20"/>
              </w:rPr>
            </w:pPr>
            <w:r>
              <w:rPr>
                <w:rFonts w:hint="eastAsia"/>
                <w:sz w:val="20"/>
              </w:rPr>
              <w:t>黄冈市</w:t>
            </w:r>
          </w:p>
        </w:tc>
        <w:tc>
          <w:tcPr>
            <w:tcW w:w="826" w:type="pct"/>
            <w:tcBorders>
              <w:top w:val="nil"/>
              <w:left w:val="nil"/>
              <w:bottom w:val="single" w:color="auto" w:sz="4" w:space="0"/>
              <w:right w:val="single" w:color="auto" w:sz="4" w:space="0"/>
            </w:tcBorders>
            <w:vAlign w:val="center"/>
          </w:tcPr>
          <w:p w14:paraId="5C41166D">
            <w:pPr>
              <w:pStyle w:val="106"/>
              <w:snapToGrid w:val="0"/>
              <w:spacing w:before="31" w:beforeLines="10" w:after="31" w:afterLines="10" w:line="300" w:lineRule="exact"/>
              <w:ind w:left="-112" w:right="-112"/>
              <w:rPr>
                <w:sz w:val="20"/>
              </w:rPr>
            </w:pPr>
            <w:r>
              <w:rPr>
                <w:rFonts w:hint="eastAsia"/>
                <w:sz w:val="20"/>
              </w:rPr>
              <w:t>麻城市</w:t>
            </w:r>
          </w:p>
        </w:tc>
        <w:tc>
          <w:tcPr>
            <w:tcW w:w="2256" w:type="pct"/>
            <w:tcBorders>
              <w:top w:val="nil"/>
              <w:left w:val="nil"/>
              <w:bottom w:val="single" w:color="auto" w:sz="4" w:space="0"/>
              <w:right w:val="single" w:color="auto" w:sz="4" w:space="0"/>
            </w:tcBorders>
            <w:vAlign w:val="center"/>
          </w:tcPr>
          <w:p w14:paraId="21027C9A">
            <w:pPr>
              <w:pStyle w:val="106"/>
              <w:snapToGrid w:val="0"/>
              <w:spacing w:before="31" w:beforeLines="10" w:after="31" w:afterLines="10" w:line="300" w:lineRule="exact"/>
              <w:ind w:left="-112" w:right="-112"/>
              <w:rPr>
                <w:sz w:val="20"/>
              </w:rPr>
            </w:pPr>
            <w:r>
              <w:rPr>
                <w:rFonts w:hint="eastAsia"/>
                <w:sz w:val="20"/>
              </w:rPr>
              <w:t>三河口水库</w:t>
            </w:r>
          </w:p>
        </w:tc>
        <w:tc>
          <w:tcPr>
            <w:tcW w:w="600" w:type="pct"/>
            <w:tcBorders>
              <w:top w:val="nil"/>
              <w:left w:val="nil"/>
              <w:bottom w:val="single" w:color="auto" w:sz="4" w:space="0"/>
              <w:right w:val="single" w:color="auto" w:sz="4" w:space="0"/>
            </w:tcBorders>
            <w:vAlign w:val="center"/>
          </w:tcPr>
          <w:p w14:paraId="4E2A6247">
            <w:pPr>
              <w:pStyle w:val="106"/>
              <w:snapToGrid w:val="0"/>
              <w:spacing w:before="31" w:beforeLines="10" w:after="31" w:afterLines="10" w:line="300" w:lineRule="exact"/>
              <w:ind w:left="-112" w:right="-112"/>
              <w:rPr>
                <w:sz w:val="20"/>
              </w:rPr>
            </w:pPr>
            <w:r>
              <w:rPr>
                <w:rFonts w:hint="eastAsia"/>
                <w:sz w:val="20"/>
              </w:rPr>
              <w:t>三河口水库</w:t>
            </w:r>
          </w:p>
        </w:tc>
        <w:tc>
          <w:tcPr>
            <w:tcW w:w="715" w:type="pct"/>
            <w:tcBorders>
              <w:top w:val="nil"/>
              <w:left w:val="nil"/>
              <w:bottom w:val="single" w:color="auto" w:sz="4" w:space="0"/>
              <w:right w:val="single" w:color="auto" w:sz="4" w:space="0"/>
            </w:tcBorders>
            <w:noWrap/>
            <w:vAlign w:val="center"/>
          </w:tcPr>
          <w:p w14:paraId="11590F79">
            <w:pPr>
              <w:pStyle w:val="106"/>
              <w:snapToGrid w:val="0"/>
              <w:spacing w:before="31" w:beforeLines="10" w:after="31" w:afterLines="10" w:line="300" w:lineRule="exact"/>
              <w:ind w:left="-112" w:right="-112"/>
              <w:rPr>
                <w:sz w:val="20"/>
              </w:rPr>
            </w:pPr>
            <w:r>
              <w:rPr>
                <w:rFonts w:hint="eastAsia"/>
                <w:sz w:val="20"/>
              </w:rPr>
              <w:t>湖库</w:t>
            </w:r>
          </w:p>
        </w:tc>
      </w:tr>
      <w:tr w14:paraId="62464709">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48CFC2DE">
            <w:pPr>
              <w:pStyle w:val="106"/>
              <w:snapToGrid w:val="0"/>
              <w:spacing w:before="31" w:beforeLines="10" w:after="31" w:afterLines="10" w:line="300" w:lineRule="exact"/>
              <w:ind w:left="-112" w:right="-112"/>
              <w:rPr>
                <w:sz w:val="20"/>
              </w:rPr>
            </w:pPr>
            <w:r>
              <w:rPr>
                <w:rFonts w:hint="eastAsia"/>
                <w:sz w:val="20"/>
              </w:rPr>
              <w:t>85</w:t>
            </w:r>
          </w:p>
        </w:tc>
        <w:tc>
          <w:tcPr>
            <w:tcW w:w="371" w:type="pct"/>
            <w:tcBorders>
              <w:top w:val="nil"/>
              <w:left w:val="nil"/>
              <w:bottom w:val="single" w:color="auto" w:sz="4" w:space="0"/>
              <w:right w:val="single" w:color="auto" w:sz="4" w:space="0"/>
            </w:tcBorders>
            <w:noWrap/>
            <w:vAlign w:val="center"/>
          </w:tcPr>
          <w:p w14:paraId="1B47264B">
            <w:pPr>
              <w:pStyle w:val="106"/>
              <w:snapToGrid w:val="0"/>
              <w:spacing w:before="31" w:beforeLines="10" w:after="31" w:afterLines="10" w:line="300" w:lineRule="exact"/>
              <w:ind w:left="-112" w:right="-112"/>
              <w:rPr>
                <w:sz w:val="20"/>
              </w:rPr>
            </w:pPr>
            <w:r>
              <w:rPr>
                <w:rFonts w:hint="eastAsia"/>
                <w:sz w:val="20"/>
              </w:rPr>
              <w:t>黄冈市</w:t>
            </w:r>
          </w:p>
        </w:tc>
        <w:tc>
          <w:tcPr>
            <w:tcW w:w="826" w:type="pct"/>
            <w:tcBorders>
              <w:top w:val="nil"/>
              <w:left w:val="nil"/>
              <w:bottom w:val="single" w:color="auto" w:sz="4" w:space="0"/>
              <w:right w:val="single" w:color="auto" w:sz="4" w:space="0"/>
            </w:tcBorders>
            <w:vAlign w:val="center"/>
          </w:tcPr>
          <w:p w14:paraId="7A2709DD">
            <w:pPr>
              <w:pStyle w:val="106"/>
              <w:snapToGrid w:val="0"/>
              <w:spacing w:before="31" w:beforeLines="10" w:after="31" w:afterLines="10" w:line="300" w:lineRule="exact"/>
              <w:ind w:left="-112" w:right="-112"/>
              <w:rPr>
                <w:sz w:val="20"/>
              </w:rPr>
            </w:pPr>
            <w:r>
              <w:rPr>
                <w:rFonts w:hint="eastAsia"/>
                <w:sz w:val="20"/>
              </w:rPr>
              <w:t>龙感湖管理区</w:t>
            </w:r>
          </w:p>
        </w:tc>
        <w:tc>
          <w:tcPr>
            <w:tcW w:w="2256" w:type="pct"/>
            <w:tcBorders>
              <w:top w:val="nil"/>
              <w:left w:val="nil"/>
              <w:bottom w:val="single" w:color="auto" w:sz="4" w:space="0"/>
              <w:right w:val="single" w:color="auto" w:sz="4" w:space="0"/>
            </w:tcBorders>
            <w:vAlign w:val="center"/>
          </w:tcPr>
          <w:p w14:paraId="1E44B043">
            <w:pPr>
              <w:pStyle w:val="106"/>
              <w:snapToGrid w:val="0"/>
              <w:spacing w:before="31" w:beforeLines="10" w:after="31" w:afterLines="10" w:line="300" w:lineRule="exact"/>
              <w:ind w:left="-112" w:right="-112"/>
              <w:rPr>
                <w:sz w:val="20"/>
              </w:rPr>
            </w:pPr>
            <w:r>
              <w:rPr>
                <w:rFonts w:hint="eastAsia"/>
                <w:sz w:val="20"/>
              </w:rPr>
              <w:t>龙感湖费家湾集中式饮用水水源地</w:t>
            </w:r>
          </w:p>
        </w:tc>
        <w:tc>
          <w:tcPr>
            <w:tcW w:w="600" w:type="pct"/>
            <w:tcBorders>
              <w:top w:val="nil"/>
              <w:left w:val="nil"/>
              <w:bottom w:val="single" w:color="auto" w:sz="4" w:space="0"/>
              <w:right w:val="single" w:color="auto" w:sz="4" w:space="0"/>
            </w:tcBorders>
            <w:noWrap/>
            <w:vAlign w:val="center"/>
          </w:tcPr>
          <w:p w14:paraId="0451B3D9">
            <w:pPr>
              <w:pStyle w:val="106"/>
              <w:snapToGrid w:val="0"/>
              <w:spacing w:before="31" w:beforeLines="10" w:after="31" w:afterLines="10" w:line="300" w:lineRule="exact"/>
              <w:ind w:left="-112" w:right="-112"/>
              <w:rPr>
                <w:sz w:val="20"/>
              </w:rPr>
            </w:pPr>
            <w:r>
              <w:rPr>
                <w:rFonts w:hint="eastAsia"/>
                <w:sz w:val="20"/>
              </w:rPr>
              <w:t>长江</w:t>
            </w:r>
          </w:p>
        </w:tc>
        <w:tc>
          <w:tcPr>
            <w:tcW w:w="715" w:type="pct"/>
            <w:tcBorders>
              <w:top w:val="nil"/>
              <w:left w:val="nil"/>
              <w:bottom w:val="single" w:color="auto" w:sz="4" w:space="0"/>
              <w:right w:val="single" w:color="auto" w:sz="4" w:space="0"/>
            </w:tcBorders>
            <w:noWrap/>
            <w:vAlign w:val="center"/>
          </w:tcPr>
          <w:p w14:paraId="3A4B13C7">
            <w:pPr>
              <w:pStyle w:val="106"/>
              <w:snapToGrid w:val="0"/>
              <w:spacing w:before="31" w:beforeLines="10" w:after="31" w:afterLines="10" w:line="300" w:lineRule="exact"/>
              <w:ind w:left="-112" w:right="-112"/>
              <w:rPr>
                <w:sz w:val="20"/>
              </w:rPr>
            </w:pPr>
            <w:r>
              <w:rPr>
                <w:rFonts w:hint="eastAsia"/>
                <w:sz w:val="20"/>
              </w:rPr>
              <w:t>河流</w:t>
            </w:r>
          </w:p>
        </w:tc>
      </w:tr>
      <w:tr w14:paraId="04113ABC">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30B98E4A">
            <w:pPr>
              <w:pStyle w:val="106"/>
              <w:snapToGrid w:val="0"/>
              <w:spacing w:before="31" w:beforeLines="10" w:after="31" w:afterLines="10" w:line="300" w:lineRule="exact"/>
              <w:ind w:left="-112" w:right="-112"/>
              <w:rPr>
                <w:sz w:val="20"/>
              </w:rPr>
            </w:pPr>
            <w:r>
              <w:rPr>
                <w:rFonts w:hint="eastAsia"/>
                <w:sz w:val="20"/>
              </w:rPr>
              <w:t>86</w:t>
            </w:r>
          </w:p>
        </w:tc>
        <w:tc>
          <w:tcPr>
            <w:tcW w:w="371" w:type="pct"/>
            <w:tcBorders>
              <w:top w:val="nil"/>
              <w:left w:val="nil"/>
              <w:bottom w:val="single" w:color="auto" w:sz="4" w:space="0"/>
              <w:right w:val="single" w:color="auto" w:sz="4" w:space="0"/>
            </w:tcBorders>
            <w:noWrap/>
            <w:vAlign w:val="center"/>
          </w:tcPr>
          <w:p w14:paraId="22750EB1">
            <w:pPr>
              <w:pStyle w:val="106"/>
              <w:snapToGrid w:val="0"/>
              <w:spacing w:before="31" w:beforeLines="10" w:after="31" w:afterLines="10" w:line="300" w:lineRule="exact"/>
              <w:ind w:left="-112" w:right="-112"/>
              <w:rPr>
                <w:sz w:val="20"/>
              </w:rPr>
            </w:pPr>
            <w:r>
              <w:rPr>
                <w:rFonts w:hint="eastAsia"/>
                <w:sz w:val="20"/>
              </w:rPr>
              <w:t>黄冈市</w:t>
            </w:r>
          </w:p>
        </w:tc>
        <w:tc>
          <w:tcPr>
            <w:tcW w:w="826" w:type="pct"/>
            <w:tcBorders>
              <w:top w:val="nil"/>
              <w:left w:val="nil"/>
              <w:bottom w:val="single" w:color="auto" w:sz="4" w:space="0"/>
              <w:right w:val="single" w:color="auto" w:sz="4" w:space="0"/>
            </w:tcBorders>
            <w:vAlign w:val="center"/>
          </w:tcPr>
          <w:p w14:paraId="23A721B6">
            <w:pPr>
              <w:pStyle w:val="106"/>
              <w:snapToGrid w:val="0"/>
              <w:spacing w:before="31" w:beforeLines="10" w:after="31" w:afterLines="10" w:line="300" w:lineRule="exact"/>
              <w:ind w:left="-112" w:right="-112"/>
              <w:rPr>
                <w:sz w:val="20"/>
              </w:rPr>
            </w:pPr>
            <w:r>
              <w:rPr>
                <w:rFonts w:hint="eastAsia"/>
                <w:sz w:val="20"/>
              </w:rPr>
              <w:t>英山县</w:t>
            </w:r>
          </w:p>
        </w:tc>
        <w:tc>
          <w:tcPr>
            <w:tcW w:w="2256" w:type="pct"/>
            <w:tcBorders>
              <w:top w:val="nil"/>
              <w:left w:val="nil"/>
              <w:bottom w:val="single" w:color="auto" w:sz="4" w:space="0"/>
              <w:right w:val="single" w:color="auto" w:sz="4" w:space="0"/>
            </w:tcBorders>
            <w:vAlign w:val="center"/>
          </w:tcPr>
          <w:p w14:paraId="354FB515">
            <w:pPr>
              <w:pStyle w:val="106"/>
              <w:snapToGrid w:val="0"/>
              <w:spacing w:before="31" w:beforeLines="10" w:after="31" w:afterLines="10" w:line="300" w:lineRule="exact"/>
              <w:ind w:left="-112" w:right="-112"/>
              <w:rPr>
                <w:sz w:val="20"/>
              </w:rPr>
            </w:pPr>
            <w:r>
              <w:rPr>
                <w:rFonts w:hint="eastAsia"/>
                <w:sz w:val="20"/>
              </w:rPr>
              <w:t>张咀水库</w:t>
            </w:r>
          </w:p>
        </w:tc>
        <w:tc>
          <w:tcPr>
            <w:tcW w:w="600" w:type="pct"/>
            <w:tcBorders>
              <w:top w:val="nil"/>
              <w:left w:val="nil"/>
              <w:bottom w:val="single" w:color="auto" w:sz="4" w:space="0"/>
              <w:right w:val="single" w:color="auto" w:sz="4" w:space="0"/>
            </w:tcBorders>
            <w:noWrap/>
            <w:vAlign w:val="center"/>
          </w:tcPr>
          <w:p w14:paraId="1B5AE4E7">
            <w:pPr>
              <w:pStyle w:val="106"/>
              <w:snapToGrid w:val="0"/>
              <w:spacing w:before="31" w:beforeLines="10" w:after="31" w:afterLines="10" w:line="300" w:lineRule="exact"/>
              <w:ind w:left="-112" w:right="-112"/>
              <w:rPr>
                <w:sz w:val="20"/>
              </w:rPr>
            </w:pPr>
            <w:r>
              <w:rPr>
                <w:rFonts w:hint="eastAsia"/>
                <w:sz w:val="20"/>
              </w:rPr>
              <w:t>张咀水库</w:t>
            </w:r>
          </w:p>
        </w:tc>
        <w:tc>
          <w:tcPr>
            <w:tcW w:w="715" w:type="pct"/>
            <w:tcBorders>
              <w:top w:val="nil"/>
              <w:left w:val="nil"/>
              <w:bottom w:val="single" w:color="auto" w:sz="4" w:space="0"/>
              <w:right w:val="single" w:color="auto" w:sz="4" w:space="0"/>
            </w:tcBorders>
            <w:noWrap/>
            <w:vAlign w:val="center"/>
          </w:tcPr>
          <w:p w14:paraId="686EC33F">
            <w:pPr>
              <w:pStyle w:val="106"/>
              <w:snapToGrid w:val="0"/>
              <w:spacing w:before="31" w:beforeLines="10" w:after="31" w:afterLines="10" w:line="300" w:lineRule="exact"/>
              <w:ind w:left="-112" w:right="-112"/>
              <w:rPr>
                <w:sz w:val="20"/>
              </w:rPr>
            </w:pPr>
            <w:r>
              <w:rPr>
                <w:rFonts w:hint="eastAsia"/>
                <w:sz w:val="20"/>
              </w:rPr>
              <w:t>湖库</w:t>
            </w:r>
          </w:p>
        </w:tc>
      </w:tr>
      <w:tr w14:paraId="43F098F7">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231FF6FE">
            <w:pPr>
              <w:pStyle w:val="106"/>
              <w:snapToGrid w:val="0"/>
              <w:spacing w:before="31" w:beforeLines="10" w:after="31" w:afterLines="10" w:line="300" w:lineRule="exact"/>
              <w:ind w:left="-112" w:right="-112"/>
              <w:rPr>
                <w:sz w:val="20"/>
              </w:rPr>
            </w:pPr>
            <w:r>
              <w:rPr>
                <w:rFonts w:hint="eastAsia"/>
                <w:sz w:val="20"/>
              </w:rPr>
              <w:t>87</w:t>
            </w:r>
          </w:p>
        </w:tc>
        <w:tc>
          <w:tcPr>
            <w:tcW w:w="371" w:type="pct"/>
            <w:tcBorders>
              <w:top w:val="nil"/>
              <w:left w:val="nil"/>
              <w:bottom w:val="single" w:color="auto" w:sz="4" w:space="0"/>
              <w:right w:val="single" w:color="auto" w:sz="4" w:space="0"/>
            </w:tcBorders>
            <w:vAlign w:val="center"/>
          </w:tcPr>
          <w:p w14:paraId="29D1EE93">
            <w:pPr>
              <w:pStyle w:val="106"/>
              <w:snapToGrid w:val="0"/>
              <w:spacing w:before="31" w:beforeLines="10" w:after="31" w:afterLines="10" w:line="300" w:lineRule="exact"/>
              <w:ind w:left="-112" w:right="-112"/>
              <w:rPr>
                <w:sz w:val="20"/>
              </w:rPr>
            </w:pPr>
            <w:r>
              <w:rPr>
                <w:rFonts w:hint="eastAsia"/>
                <w:sz w:val="20"/>
              </w:rPr>
              <w:t>咸宁市</w:t>
            </w:r>
          </w:p>
        </w:tc>
        <w:tc>
          <w:tcPr>
            <w:tcW w:w="826" w:type="pct"/>
            <w:tcBorders>
              <w:top w:val="nil"/>
              <w:left w:val="nil"/>
              <w:bottom w:val="single" w:color="auto" w:sz="4" w:space="0"/>
              <w:right w:val="single" w:color="auto" w:sz="4" w:space="0"/>
            </w:tcBorders>
            <w:vAlign w:val="center"/>
          </w:tcPr>
          <w:p w14:paraId="3DAA9652">
            <w:pPr>
              <w:pStyle w:val="106"/>
              <w:snapToGrid w:val="0"/>
              <w:spacing w:before="31" w:beforeLines="10" w:after="31" w:afterLines="10" w:line="300" w:lineRule="exact"/>
              <w:ind w:left="-112" w:right="-112"/>
              <w:rPr>
                <w:sz w:val="20"/>
              </w:rPr>
            </w:pPr>
            <w:r>
              <w:rPr>
                <w:rFonts w:hint="eastAsia"/>
                <w:sz w:val="20"/>
              </w:rPr>
              <w:t>赤壁市</w:t>
            </w:r>
          </w:p>
        </w:tc>
        <w:tc>
          <w:tcPr>
            <w:tcW w:w="2256" w:type="pct"/>
            <w:tcBorders>
              <w:top w:val="nil"/>
              <w:left w:val="nil"/>
              <w:bottom w:val="single" w:color="auto" w:sz="4" w:space="0"/>
              <w:right w:val="single" w:color="auto" w:sz="4" w:space="0"/>
            </w:tcBorders>
            <w:vAlign w:val="center"/>
          </w:tcPr>
          <w:p w14:paraId="4AE64BD3">
            <w:pPr>
              <w:pStyle w:val="106"/>
              <w:snapToGrid w:val="0"/>
              <w:spacing w:before="31" w:beforeLines="10" w:after="31" w:afterLines="10" w:line="300" w:lineRule="exact"/>
              <w:ind w:left="-112" w:right="-112"/>
              <w:rPr>
                <w:sz w:val="20"/>
              </w:rPr>
            </w:pPr>
            <w:r>
              <w:rPr>
                <w:rFonts w:hint="eastAsia"/>
                <w:sz w:val="20"/>
              </w:rPr>
              <w:t>赤壁市陆水水库</w:t>
            </w:r>
          </w:p>
        </w:tc>
        <w:tc>
          <w:tcPr>
            <w:tcW w:w="600" w:type="pct"/>
            <w:tcBorders>
              <w:top w:val="nil"/>
              <w:left w:val="nil"/>
              <w:bottom w:val="single" w:color="auto" w:sz="4" w:space="0"/>
              <w:right w:val="single" w:color="auto" w:sz="4" w:space="0"/>
            </w:tcBorders>
            <w:vAlign w:val="center"/>
          </w:tcPr>
          <w:p w14:paraId="5FA7B2C5">
            <w:pPr>
              <w:pStyle w:val="106"/>
              <w:snapToGrid w:val="0"/>
              <w:spacing w:before="31" w:beforeLines="10" w:after="31" w:afterLines="10" w:line="300" w:lineRule="exact"/>
              <w:ind w:left="-112" w:right="-112"/>
              <w:rPr>
                <w:sz w:val="20"/>
              </w:rPr>
            </w:pPr>
            <w:r>
              <w:rPr>
                <w:rFonts w:hint="eastAsia"/>
                <w:sz w:val="20"/>
              </w:rPr>
              <w:t>陆水水库</w:t>
            </w:r>
          </w:p>
        </w:tc>
        <w:tc>
          <w:tcPr>
            <w:tcW w:w="715" w:type="pct"/>
            <w:tcBorders>
              <w:top w:val="nil"/>
              <w:left w:val="nil"/>
              <w:bottom w:val="single" w:color="auto" w:sz="4" w:space="0"/>
              <w:right w:val="single" w:color="auto" w:sz="4" w:space="0"/>
            </w:tcBorders>
            <w:vAlign w:val="center"/>
          </w:tcPr>
          <w:p w14:paraId="59E00FD5">
            <w:pPr>
              <w:pStyle w:val="106"/>
              <w:snapToGrid w:val="0"/>
              <w:spacing w:before="31" w:beforeLines="10" w:after="31" w:afterLines="10" w:line="300" w:lineRule="exact"/>
              <w:ind w:left="-112" w:right="-112"/>
              <w:rPr>
                <w:sz w:val="20"/>
              </w:rPr>
            </w:pPr>
            <w:r>
              <w:rPr>
                <w:rFonts w:hint="eastAsia"/>
                <w:sz w:val="20"/>
              </w:rPr>
              <w:t>湖库</w:t>
            </w:r>
          </w:p>
        </w:tc>
      </w:tr>
      <w:tr w14:paraId="24105A3F">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1D406897">
            <w:pPr>
              <w:pStyle w:val="106"/>
              <w:snapToGrid w:val="0"/>
              <w:spacing w:before="31" w:beforeLines="10" w:after="31" w:afterLines="10" w:line="300" w:lineRule="exact"/>
              <w:ind w:left="-112" w:right="-112"/>
              <w:rPr>
                <w:sz w:val="20"/>
              </w:rPr>
            </w:pPr>
            <w:r>
              <w:rPr>
                <w:rFonts w:hint="eastAsia"/>
                <w:sz w:val="20"/>
              </w:rPr>
              <w:t>88</w:t>
            </w:r>
          </w:p>
        </w:tc>
        <w:tc>
          <w:tcPr>
            <w:tcW w:w="371" w:type="pct"/>
            <w:tcBorders>
              <w:top w:val="nil"/>
              <w:left w:val="nil"/>
              <w:bottom w:val="single" w:color="auto" w:sz="4" w:space="0"/>
              <w:right w:val="single" w:color="auto" w:sz="4" w:space="0"/>
            </w:tcBorders>
            <w:vAlign w:val="center"/>
          </w:tcPr>
          <w:p w14:paraId="2B7237D5">
            <w:pPr>
              <w:pStyle w:val="106"/>
              <w:snapToGrid w:val="0"/>
              <w:spacing w:before="31" w:beforeLines="10" w:after="31" w:afterLines="10" w:line="300" w:lineRule="exact"/>
              <w:ind w:left="-112" w:right="-112"/>
              <w:rPr>
                <w:sz w:val="20"/>
              </w:rPr>
            </w:pPr>
            <w:r>
              <w:rPr>
                <w:rFonts w:hint="eastAsia"/>
                <w:sz w:val="20"/>
              </w:rPr>
              <w:t>咸宁市</w:t>
            </w:r>
          </w:p>
        </w:tc>
        <w:tc>
          <w:tcPr>
            <w:tcW w:w="826" w:type="pct"/>
            <w:tcBorders>
              <w:top w:val="nil"/>
              <w:left w:val="nil"/>
              <w:bottom w:val="single" w:color="auto" w:sz="4" w:space="0"/>
              <w:right w:val="single" w:color="auto" w:sz="4" w:space="0"/>
            </w:tcBorders>
            <w:vAlign w:val="center"/>
          </w:tcPr>
          <w:p w14:paraId="05FF7ACD">
            <w:pPr>
              <w:pStyle w:val="106"/>
              <w:snapToGrid w:val="0"/>
              <w:spacing w:before="31" w:beforeLines="10" w:after="31" w:afterLines="10" w:line="300" w:lineRule="exact"/>
              <w:ind w:left="-112" w:right="-112"/>
              <w:rPr>
                <w:sz w:val="20"/>
              </w:rPr>
            </w:pPr>
            <w:r>
              <w:rPr>
                <w:rFonts w:hint="eastAsia"/>
                <w:sz w:val="20"/>
              </w:rPr>
              <w:t>嘉鱼县</w:t>
            </w:r>
          </w:p>
        </w:tc>
        <w:tc>
          <w:tcPr>
            <w:tcW w:w="2256" w:type="pct"/>
            <w:tcBorders>
              <w:top w:val="nil"/>
              <w:left w:val="nil"/>
              <w:bottom w:val="single" w:color="auto" w:sz="4" w:space="0"/>
              <w:right w:val="single" w:color="auto" w:sz="4" w:space="0"/>
            </w:tcBorders>
            <w:vAlign w:val="center"/>
          </w:tcPr>
          <w:p w14:paraId="6866020C">
            <w:pPr>
              <w:pStyle w:val="106"/>
              <w:snapToGrid w:val="0"/>
              <w:spacing w:before="31" w:beforeLines="10" w:after="31" w:afterLines="10" w:line="300" w:lineRule="exact"/>
              <w:ind w:left="-112" w:right="-112"/>
              <w:rPr>
                <w:sz w:val="20"/>
              </w:rPr>
            </w:pPr>
            <w:r>
              <w:rPr>
                <w:rFonts w:hint="eastAsia"/>
                <w:sz w:val="20"/>
              </w:rPr>
              <w:t>嘉鱼县石矶头水源地</w:t>
            </w:r>
          </w:p>
        </w:tc>
        <w:tc>
          <w:tcPr>
            <w:tcW w:w="600" w:type="pct"/>
            <w:tcBorders>
              <w:top w:val="nil"/>
              <w:left w:val="nil"/>
              <w:bottom w:val="single" w:color="auto" w:sz="4" w:space="0"/>
              <w:right w:val="single" w:color="auto" w:sz="4" w:space="0"/>
            </w:tcBorders>
            <w:vAlign w:val="center"/>
          </w:tcPr>
          <w:p w14:paraId="0E33586E">
            <w:pPr>
              <w:pStyle w:val="106"/>
              <w:snapToGrid w:val="0"/>
              <w:spacing w:before="31" w:beforeLines="10" w:after="31" w:afterLines="10" w:line="300" w:lineRule="exact"/>
              <w:ind w:left="-112" w:right="-112"/>
              <w:rPr>
                <w:sz w:val="20"/>
              </w:rPr>
            </w:pPr>
            <w:r>
              <w:rPr>
                <w:rFonts w:hint="eastAsia"/>
                <w:sz w:val="20"/>
              </w:rPr>
              <w:t>长江</w:t>
            </w:r>
          </w:p>
        </w:tc>
        <w:tc>
          <w:tcPr>
            <w:tcW w:w="715" w:type="pct"/>
            <w:tcBorders>
              <w:top w:val="nil"/>
              <w:left w:val="nil"/>
              <w:bottom w:val="single" w:color="auto" w:sz="4" w:space="0"/>
              <w:right w:val="single" w:color="auto" w:sz="4" w:space="0"/>
            </w:tcBorders>
            <w:vAlign w:val="center"/>
          </w:tcPr>
          <w:p w14:paraId="6103D3C7">
            <w:pPr>
              <w:pStyle w:val="106"/>
              <w:snapToGrid w:val="0"/>
              <w:spacing w:before="31" w:beforeLines="10" w:after="31" w:afterLines="10" w:line="300" w:lineRule="exact"/>
              <w:ind w:left="-112" w:right="-112"/>
              <w:rPr>
                <w:sz w:val="20"/>
              </w:rPr>
            </w:pPr>
            <w:r>
              <w:rPr>
                <w:rFonts w:hint="eastAsia"/>
                <w:sz w:val="20"/>
              </w:rPr>
              <w:t>河流</w:t>
            </w:r>
          </w:p>
        </w:tc>
      </w:tr>
      <w:tr w14:paraId="0EB8946A">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57FC09D5">
            <w:pPr>
              <w:pStyle w:val="106"/>
              <w:snapToGrid w:val="0"/>
              <w:spacing w:before="31" w:beforeLines="10" w:after="31" w:afterLines="10" w:line="300" w:lineRule="exact"/>
              <w:ind w:left="-112" w:right="-112"/>
              <w:rPr>
                <w:sz w:val="20"/>
              </w:rPr>
            </w:pPr>
            <w:r>
              <w:rPr>
                <w:rFonts w:hint="eastAsia"/>
                <w:sz w:val="20"/>
              </w:rPr>
              <w:t>89</w:t>
            </w:r>
          </w:p>
        </w:tc>
        <w:tc>
          <w:tcPr>
            <w:tcW w:w="371" w:type="pct"/>
            <w:tcBorders>
              <w:top w:val="nil"/>
              <w:left w:val="nil"/>
              <w:bottom w:val="single" w:color="auto" w:sz="4" w:space="0"/>
              <w:right w:val="single" w:color="auto" w:sz="4" w:space="0"/>
            </w:tcBorders>
            <w:vAlign w:val="center"/>
          </w:tcPr>
          <w:p w14:paraId="4950C643">
            <w:pPr>
              <w:pStyle w:val="106"/>
              <w:snapToGrid w:val="0"/>
              <w:spacing w:before="31" w:beforeLines="10" w:after="31" w:afterLines="10" w:line="300" w:lineRule="exact"/>
              <w:ind w:left="-112" w:right="-112"/>
              <w:rPr>
                <w:sz w:val="20"/>
              </w:rPr>
            </w:pPr>
            <w:r>
              <w:rPr>
                <w:rFonts w:hint="eastAsia"/>
                <w:sz w:val="20"/>
              </w:rPr>
              <w:t>咸宁市</w:t>
            </w:r>
          </w:p>
        </w:tc>
        <w:tc>
          <w:tcPr>
            <w:tcW w:w="826" w:type="pct"/>
            <w:tcBorders>
              <w:top w:val="nil"/>
              <w:left w:val="nil"/>
              <w:bottom w:val="single" w:color="auto" w:sz="4" w:space="0"/>
              <w:right w:val="single" w:color="auto" w:sz="4" w:space="0"/>
            </w:tcBorders>
            <w:vAlign w:val="center"/>
          </w:tcPr>
          <w:p w14:paraId="02C9F5F7">
            <w:pPr>
              <w:pStyle w:val="106"/>
              <w:snapToGrid w:val="0"/>
              <w:spacing w:before="31" w:beforeLines="10" w:after="31" w:afterLines="10" w:line="300" w:lineRule="exact"/>
              <w:ind w:left="-112" w:right="-112"/>
              <w:rPr>
                <w:sz w:val="20"/>
              </w:rPr>
            </w:pPr>
            <w:r>
              <w:rPr>
                <w:rFonts w:hint="eastAsia"/>
                <w:sz w:val="20"/>
              </w:rPr>
              <w:t>通城县</w:t>
            </w:r>
          </w:p>
        </w:tc>
        <w:tc>
          <w:tcPr>
            <w:tcW w:w="2256" w:type="pct"/>
            <w:tcBorders>
              <w:top w:val="nil"/>
              <w:left w:val="nil"/>
              <w:bottom w:val="single" w:color="auto" w:sz="4" w:space="0"/>
              <w:right w:val="single" w:color="auto" w:sz="4" w:space="0"/>
            </w:tcBorders>
            <w:vAlign w:val="center"/>
          </w:tcPr>
          <w:p w14:paraId="1B713C72">
            <w:pPr>
              <w:pStyle w:val="106"/>
              <w:snapToGrid w:val="0"/>
              <w:spacing w:before="31" w:beforeLines="10" w:after="31" w:afterLines="10" w:line="300" w:lineRule="exact"/>
              <w:ind w:left="-112" w:right="-112"/>
              <w:rPr>
                <w:sz w:val="20"/>
              </w:rPr>
            </w:pPr>
            <w:r>
              <w:rPr>
                <w:rFonts w:hint="eastAsia"/>
                <w:sz w:val="20"/>
              </w:rPr>
              <w:t>通城县神龙坪水库</w:t>
            </w:r>
          </w:p>
        </w:tc>
        <w:tc>
          <w:tcPr>
            <w:tcW w:w="600" w:type="pct"/>
            <w:tcBorders>
              <w:top w:val="nil"/>
              <w:left w:val="nil"/>
              <w:bottom w:val="single" w:color="auto" w:sz="4" w:space="0"/>
              <w:right w:val="single" w:color="auto" w:sz="4" w:space="0"/>
            </w:tcBorders>
            <w:vAlign w:val="center"/>
          </w:tcPr>
          <w:p w14:paraId="6A961FCB">
            <w:pPr>
              <w:pStyle w:val="106"/>
              <w:snapToGrid w:val="0"/>
              <w:spacing w:before="31" w:beforeLines="10" w:after="31" w:afterLines="10" w:line="300" w:lineRule="exact"/>
              <w:ind w:left="-112" w:right="-112"/>
              <w:rPr>
                <w:sz w:val="20"/>
              </w:rPr>
            </w:pPr>
            <w:r>
              <w:rPr>
                <w:rFonts w:hint="eastAsia"/>
                <w:sz w:val="20"/>
              </w:rPr>
              <w:t>神龙坪水库</w:t>
            </w:r>
          </w:p>
        </w:tc>
        <w:tc>
          <w:tcPr>
            <w:tcW w:w="715" w:type="pct"/>
            <w:tcBorders>
              <w:top w:val="nil"/>
              <w:left w:val="nil"/>
              <w:bottom w:val="single" w:color="auto" w:sz="4" w:space="0"/>
              <w:right w:val="single" w:color="auto" w:sz="4" w:space="0"/>
            </w:tcBorders>
            <w:vAlign w:val="center"/>
          </w:tcPr>
          <w:p w14:paraId="6F578332">
            <w:pPr>
              <w:pStyle w:val="106"/>
              <w:snapToGrid w:val="0"/>
              <w:spacing w:before="31" w:beforeLines="10" w:after="31" w:afterLines="10" w:line="300" w:lineRule="exact"/>
              <w:ind w:left="-112" w:right="-112"/>
              <w:rPr>
                <w:sz w:val="20"/>
              </w:rPr>
            </w:pPr>
            <w:r>
              <w:rPr>
                <w:rFonts w:hint="eastAsia"/>
                <w:sz w:val="20"/>
              </w:rPr>
              <w:t>湖库</w:t>
            </w:r>
          </w:p>
        </w:tc>
      </w:tr>
      <w:tr w14:paraId="34699D73">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7107CFF7">
            <w:pPr>
              <w:pStyle w:val="106"/>
              <w:snapToGrid w:val="0"/>
              <w:spacing w:before="31" w:beforeLines="10" w:after="31" w:afterLines="10" w:line="300" w:lineRule="exact"/>
              <w:ind w:left="-112" w:right="-112"/>
              <w:rPr>
                <w:sz w:val="20"/>
              </w:rPr>
            </w:pPr>
            <w:r>
              <w:rPr>
                <w:rFonts w:hint="eastAsia"/>
                <w:sz w:val="20"/>
              </w:rPr>
              <w:t>90</w:t>
            </w:r>
          </w:p>
        </w:tc>
        <w:tc>
          <w:tcPr>
            <w:tcW w:w="371" w:type="pct"/>
            <w:tcBorders>
              <w:top w:val="nil"/>
              <w:left w:val="nil"/>
              <w:bottom w:val="single" w:color="auto" w:sz="4" w:space="0"/>
              <w:right w:val="single" w:color="auto" w:sz="4" w:space="0"/>
            </w:tcBorders>
            <w:vAlign w:val="center"/>
          </w:tcPr>
          <w:p w14:paraId="523508FE">
            <w:pPr>
              <w:pStyle w:val="106"/>
              <w:snapToGrid w:val="0"/>
              <w:spacing w:before="31" w:beforeLines="10" w:after="31" w:afterLines="10" w:line="300" w:lineRule="exact"/>
              <w:ind w:left="-112" w:right="-112"/>
              <w:rPr>
                <w:sz w:val="20"/>
              </w:rPr>
            </w:pPr>
            <w:r>
              <w:rPr>
                <w:rFonts w:hint="eastAsia"/>
                <w:sz w:val="20"/>
              </w:rPr>
              <w:t>咸宁市</w:t>
            </w:r>
          </w:p>
        </w:tc>
        <w:tc>
          <w:tcPr>
            <w:tcW w:w="826" w:type="pct"/>
            <w:tcBorders>
              <w:top w:val="nil"/>
              <w:left w:val="nil"/>
              <w:bottom w:val="single" w:color="auto" w:sz="4" w:space="0"/>
              <w:right w:val="single" w:color="auto" w:sz="4" w:space="0"/>
            </w:tcBorders>
            <w:vAlign w:val="center"/>
          </w:tcPr>
          <w:p w14:paraId="0ADCB664">
            <w:pPr>
              <w:pStyle w:val="106"/>
              <w:snapToGrid w:val="0"/>
              <w:spacing w:before="31" w:beforeLines="10" w:after="31" w:afterLines="10" w:line="300" w:lineRule="exact"/>
              <w:ind w:left="-112" w:right="-112"/>
              <w:rPr>
                <w:sz w:val="20"/>
              </w:rPr>
            </w:pPr>
            <w:r>
              <w:rPr>
                <w:rFonts w:hint="eastAsia"/>
                <w:sz w:val="20"/>
              </w:rPr>
              <w:t>崇阳县</w:t>
            </w:r>
          </w:p>
        </w:tc>
        <w:tc>
          <w:tcPr>
            <w:tcW w:w="2256" w:type="pct"/>
            <w:tcBorders>
              <w:top w:val="nil"/>
              <w:left w:val="nil"/>
              <w:bottom w:val="single" w:color="auto" w:sz="4" w:space="0"/>
              <w:right w:val="single" w:color="auto" w:sz="4" w:space="0"/>
            </w:tcBorders>
            <w:vAlign w:val="center"/>
          </w:tcPr>
          <w:p w14:paraId="0DE36229">
            <w:pPr>
              <w:pStyle w:val="106"/>
              <w:snapToGrid w:val="0"/>
              <w:spacing w:before="31" w:beforeLines="10" w:after="31" w:afterLines="10" w:line="300" w:lineRule="exact"/>
              <w:ind w:left="-112" w:right="-112"/>
              <w:rPr>
                <w:sz w:val="20"/>
              </w:rPr>
            </w:pPr>
            <w:r>
              <w:rPr>
                <w:rFonts w:hint="eastAsia"/>
                <w:sz w:val="20"/>
              </w:rPr>
              <w:t>崇阳县青山水库</w:t>
            </w:r>
          </w:p>
        </w:tc>
        <w:tc>
          <w:tcPr>
            <w:tcW w:w="600" w:type="pct"/>
            <w:tcBorders>
              <w:top w:val="nil"/>
              <w:left w:val="nil"/>
              <w:bottom w:val="single" w:color="auto" w:sz="4" w:space="0"/>
              <w:right w:val="single" w:color="auto" w:sz="4" w:space="0"/>
            </w:tcBorders>
            <w:vAlign w:val="center"/>
          </w:tcPr>
          <w:p w14:paraId="7B831E23">
            <w:pPr>
              <w:pStyle w:val="106"/>
              <w:snapToGrid w:val="0"/>
              <w:spacing w:before="31" w:beforeLines="10" w:after="31" w:afterLines="10" w:line="300" w:lineRule="exact"/>
              <w:ind w:left="-112" w:right="-112"/>
              <w:rPr>
                <w:sz w:val="20"/>
              </w:rPr>
            </w:pPr>
            <w:r>
              <w:rPr>
                <w:rFonts w:hint="eastAsia"/>
                <w:sz w:val="20"/>
              </w:rPr>
              <w:t>青山水库</w:t>
            </w:r>
          </w:p>
        </w:tc>
        <w:tc>
          <w:tcPr>
            <w:tcW w:w="715" w:type="pct"/>
            <w:tcBorders>
              <w:top w:val="nil"/>
              <w:left w:val="nil"/>
              <w:bottom w:val="single" w:color="auto" w:sz="4" w:space="0"/>
              <w:right w:val="single" w:color="auto" w:sz="4" w:space="0"/>
            </w:tcBorders>
            <w:vAlign w:val="center"/>
          </w:tcPr>
          <w:p w14:paraId="0B8B323B">
            <w:pPr>
              <w:pStyle w:val="106"/>
              <w:snapToGrid w:val="0"/>
              <w:spacing w:before="31" w:beforeLines="10" w:after="31" w:afterLines="10" w:line="300" w:lineRule="exact"/>
              <w:ind w:left="-112" w:right="-112"/>
              <w:rPr>
                <w:sz w:val="20"/>
              </w:rPr>
            </w:pPr>
            <w:r>
              <w:rPr>
                <w:rFonts w:hint="eastAsia"/>
                <w:sz w:val="20"/>
              </w:rPr>
              <w:t>湖库</w:t>
            </w:r>
          </w:p>
        </w:tc>
      </w:tr>
      <w:tr w14:paraId="0D13FBAF">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2EB2A7C6">
            <w:pPr>
              <w:pStyle w:val="106"/>
              <w:snapToGrid w:val="0"/>
              <w:spacing w:before="31" w:beforeLines="10" w:after="31" w:afterLines="10" w:line="300" w:lineRule="exact"/>
              <w:ind w:left="-112" w:right="-112"/>
              <w:rPr>
                <w:sz w:val="20"/>
              </w:rPr>
            </w:pPr>
            <w:r>
              <w:rPr>
                <w:rFonts w:hint="eastAsia"/>
                <w:sz w:val="20"/>
              </w:rPr>
              <w:t>91</w:t>
            </w:r>
          </w:p>
        </w:tc>
        <w:tc>
          <w:tcPr>
            <w:tcW w:w="371" w:type="pct"/>
            <w:tcBorders>
              <w:top w:val="nil"/>
              <w:left w:val="nil"/>
              <w:bottom w:val="single" w:color="auto" w:sz="4" w:space="0"/>
              <w:right w:val="single" w:color="auto" w:sz="4" w:space="0"/>
            </w:tcBorders>
            <w:vAlign w:val="center"/>
          </w:tcPr>
          <w:p w14:paraId="14F993AE">
            <w:pPr>
              <w:pStyle w:val="106"/>
              <w:snapToGrid w:val="0"/>
              <w:spacing w:before="31" w:beforeLines="10" w:after="31" w:afterLines="10" w:line="300" w:lineRule="exact"/>
              <w:ind w:left="-112" w:right="-112"/>
              <w:rPr>
                <w:sz w:val="20"/>
              </w:rPr>
            </w:pPr>
            <w:r>
              <w:rPr>
                <w:rFonts w:hint="eastAsia"/>
                <w:sz w:val="20"/>
              </w:rPr>
              <w:t>咸宁市</w:t>
            </w:r>
          </w:p>
        </w:tc>
        <w:tc>
          <w:tcPr>
            <w:tcW w:w="826" w:type="pct"/>
            <w:tcBorders>
              <w:top w:val="nil"/>
              <w:left w:val="nil"/>
              <w:bottom w:val="single" w:color="auto" w:sz="4" w:space="0"/>
              <w:right w:val="single" w:color="auto" w:sz="4" w:space="0"/>
            </w:tcBorders>
            <w:vAlign w:val="center"/>
          </w:tcPr>
          <w:p w14:paraId="6EC8A838">
            <w:pPr>
              <w:pStyle w:val="106"/>
              <w:snapToGrid w:val="0"/>
              <w:spacing w:before="31" w:beforeLines="10" w:after="31" w:afterLines="10" w:line="300" w:lineRule="exact"/>
              <w:ind w:left="-112" w:right="-112"/>
              <w:rPr>
                <w:sz w:val="20"/>
              </w:rPr>
            </w:pPr>
            <w:r>
              <w:rPr>
                <w:rFonts w:hint="eastAsia"/>
                <w:sz w:val="20"/>
              </w:rPr>
              <w:t>崇阳县</w:t>
            </w:r>
          </w:p>
        </w:tc>
        <w:tc>
          <w:tcPr>
            <w:tcW w:w="2256" w:type="pct"/>
            <w:tcBorders>
              <w:top w:val="nil"/>
              <w:left w:val="nil"/>
              <w:bottom w:val="single" w:color="auto" w:sz="4" w:space="0"/>
              <w:right w:val="single" w:color="auto" w:sz="4" w:space="0"/>
            </w:tcBorders>
            <w:vAlign w:val="center"/>
          </w:tcPr>
          <w:p w14:paraId="36085349">
            <w:pPr>
              <w:pStyle w:val="106"/>
              <w:snapToGrid w:val="0"/>
              <w:spacing w:before="31" w:beforeLines="10" w:after="31" w:afterLines="10" w:line="300" w:lineRule="exact"/>
              <w:ind w:left="-112" w:right="-112"/>
              <w:rPr>
                <w:sz w:val="20"/>
              </w:rPr>
            </w:pPr>
            <w:r>
              <w:rPr>
                <w:rFonts w:hint="eastAsia"/>
                <w:sz w:val="20"/>
              </w:rPr>
              <w:t>陆水河崇阳白泉段水源地</w:t>
            </w:r>
          </w:p>
        </w:tc>
        <w:tc>
          <w:tcPr>
            <w:tcW w:w="600" w:type="pct"/>
            <w:tcBorders>
              <w:top w:val="nil"/>
              <w:left w:val="nil"/>
              <w:bottom w:val="single" w:color="auto" w:sz="4" w:space="0"/>
              <w:right w:val="single" w:color="auto" w:sz="4" w:space="0"/>
            </w:tcBorders>
            <w:vAlign w:val="center"/>
          </w:tcPr>
          <w:p w14:paraId="656C45BF">
            <w:pPr>
              <w:pStyle w:val="106"/>
              <w:snapToGrid w:val="0"/>
              <w:spacing w:before="31" w:beforeLines="10" w:after="31" w:afterLines="10" w:line="300" w:lineRule="exact"/>
              <w:ind w:left="-112" w:right="-112"/>
              <w:rPr>
                <w:sz w:val="20"/>
              </w:rPr>
            </w:pPr>
            <w:r>
              <w:rPr>
                <w:rFonts w:hint="eastAsia"/>
                <w:sz w:val="20"/>
              </w:rPr>
              <w:t>陆水</w:t>
            </w:r>
          </w:p>
        </w:tc>
        <w:tc>
          <w:tcPr>
            <w:tcW w:w="715" w:type="pct"/>
            <w:tcBorders>
              <w:top w:val="nil"/>
              <w:left w:val="nil"/>
              <w:bottom w:val="single" w:color="auto" w:sz="4" w:space="0"/>
              <w:right w:val="single" w:color="auto" w:sz="4" w:space="0"/>
            </w:tcBorders>
            <w:vAlign w:val="center"/>
          </w:tcPr>
          <w:p w14:paraId="01B59357">
            <w:pPr>
              <w:pStyle w:val="106"/>
              <w:snapToGrid w:val="0"/>
              <w:spacing w:before="31" w:beforeLines="10" w:after="31" w:afterLines="10" w:line="300" w:lineRule="exact"/>
              <w:ind w:left="-112" w:right="-112"/>
              <w:rPr>
                <w:sz w:val="20"/>
              </w:rPr>
            </w:pPr>
            <w:r>
              <w:rPr>
                <w:rFonts w:hint="eastAsia"/>
                <w:sz w:val="20"/>
              </w:rPr>
              <w:t>河流</w:t>
            </w:r>
          </w:p>
        </w:tc>
      </w:tr>
      <w:tr w14:paraId="70343F16">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25132BB6">
            <w:pPr>
              <w:pStyle w:val="106"/>
              <w:snapToGrid w:val="0"/>
              <w:spacing w:before="31" w:beforeLines="10" w:after="31" w:afterLines="10" w:line="300" w:lineRule="exact"/>
              <w:ind w:left="-112" w:right="-112"/>
              <w:rPr>
                <w:sz w:val="20"/>
              </w:rPr>
            </w:pPr>
            <w:r>
              <w:rPr>
                <w:rFonts w:hint="eastAsia"/>
                <w:sz w:val="20"/>
              </w:rPr>
              <w:t>92</w:t>
            </w:r>
          </w:p>
        </w:tc>
        <w:tc>
          <w:tcPr>
            <w:tcW w:w="371" w:type="pct"/>
            <w:tcBorders>
              <w:top w:val="nil"/>
              <w:left w:val="nil"/>
              <w:bottom w:val="single" w:color="auto" w:sz="4" w:space="0"/>
              <w:right w:val="single" w:color="auto" w:sz="4" w:space="0"/>
            </w:tcBorders>
            <w:vAlign w:val="center"/>
          </w:tcPr>
          <w:p w14:paraId="42FC8C24">
            <w:pPr>
              <w:pStyle w:val="106"/>
              <w:snapToGrid w:val="0"/>
              <w:spacing w:before="31" w:beforeLines="10" w:after="31" w:afterLines="10" w:line="300" w:lineRule="exact"/>
              <w:ind w:left="-112" w:right="-112"/>
              <w:rPr>
                <w:sz w:val="20"/>
              </w:rPr>
            </w:pPr>
            <w:r>
              <w:rPr>
                <w:rFonts w:hint="eastAsia"/>
                <w:sz w:val="20"/>
              </w:rPr>
              <w:t>咸宁市</w:t>
            </w:r>
          </w:p>
        </w:tc>
        <w:tc>
          <w:tcPr>
            <w:tcW w:w="826" w:type="pct"/>
            <w:tcBorders>
              <w:top w:val="nil"/>
              <w:left w:val="nil"/>
              <w:bottom w:val="single" w:color="auto" w:sz="4" w:space="0"/>
              <w:right w:val="single" w:color="auto" w:sz="4" w:space="0"/>
            </w:tcBorders>
            <w:vAlign w:val="center"/>
          </w:tcPr>
          <w:p w14:paraId="4CBB53CB">
            <w:pPr>
              <w:pStyle w:val="106"/>
              <w:snapToGrid w:val="0"/>
              <w:spacing w:before="31" w:beforeLines="10" w:after="31" w:afterLines="10" w:line="300" w:lineRule="exact"/>
              <w:ind w:left="-112" w:right="-112"/>
              <w:rPr>
                <w:sz w:val="20"/>
              </w:rPr>
            </w:pPr>
            <w:r>
              <w:rPr>
                <w:rFonts w:hint="eastAsia"/>
                <w:sz w:val="20"/>
              </w:rPr>
              <w:t>通山县</w:t>
            </w:r>
          </w:p>
        </w:tc>
        <w:tc>
          <w:tcPr>
            <w:tcW w:w="2256" w:type="pct"/>
            <w:tcBorders>
              <w:top w:val="nil"/>
              <w:left w:val="nil"/>
              <w:bottom w:val="single" w:color="auto" w:sz="4" w:space="0"/>
              <w:right w:val="single" w:color="auto" w:sz="4" w:space="0"/>
            </w:tcBorders>
            <w:vAlign w:val="center"/>
          </w:tcPr>
          <w:p w14:paraId="27380172">
            <w:pPr>
              <w:pStyle w:val="106"/>
              <w:snapToGrid w:val="0"/>
              <w:spacing w:before="31" w:beforeLines="10" w:after="31" w:afterLines="10" w:line="300" w:lineRule="exact"/>
              <w:ind w:left="-112" w:right="-112"/>
              <w:rPr>
                <w:sz w:val="20"/>
              </w:rPr>
            </w:pPr>
            <w:r>
              <w:rPr>
                <w:rFonts w:hint="eastAsia"/>
                <w:sz w:val="20"/>
              </w:rPr>
              <w:t>通山县凤凰山水厂水源地</w:t>
            </w:r>
          </w:p>
        </w:tc>
        <w:tc>
          <w:tcPr>
            <w:tcW w:w="600" w:type="pct"/>
            <w:tcBorders>
              <w:top w:val="nil"/>
              <w:left w:val="nil"/>
              <w:bottom w:val="single" w:color="auto" w:sz="4" w:space="0"/>
              <w:right w:val="single" w:color="auto" w:sz="4" w:space="0"/>
            </w:tcBorders>
            <w:vAlign w:val="center"/>
          </w:tcPr>
          <w:p w14:paraId="0C74EE74">
            <w:pPr>
              <w:pStyle w:val="106"/>
              <w:snapToGrid w:val="0"/>
              <w:spacing w:before="31" w:beforeLines="10" w:after="31" w:afterLines="10" w:line="300" w:lineRule="exact"/>
              <w:ind w:left="-112" w:right="-112"/>
              <w:rPr>
                <w:sz w:val="20"/>
              </w:rPr>
            </w:pPr>
            <w:r>
              <w:rPr>
                <w:rFonts w:hint="eastAsia"/>
                <w:sz w:val="20"/>
              </w:rPr>
              <w:t>富水</w:t>
            </w:r>
          </w:p>
        </w:tc>
        <w:tc>
          <w:tcPr>
            <w:tcW w:w="715" w:type="pct"/>
            <w:tcBorders>
              <w:top w:val="nil"/>
              <w:left w:val="nil"/>
              <w:bottom w:val="single" w:color="auto" w:sz="4" w:space="0"/>
              <w:right w:val="single" w:color="auto" w:sz="4" w:space="0"/>
            </w:tcBorders>
            <w:vAlign w:val="center"/>
          </w:tcPr>
          <w:p w14:paraId="4BA92622">
            <w:pPr>
              <w:pStyle w:val="106"/>
              <w:snapToGrid w:val="0"/>
              <w:spacing w:before="31" w:beforeLines="10" w:after="31" w:afterLines="10" w:line="300" w:lineRule="exact"/>
              <w:ind w:left="-112" w:right="-112"/>
              <w:rPr>
                <w:sz w:val="20"/>
              </w:rPr>
            </w:pPr>
            <w:r>
              <w:rPr>
                <w:rFonts w:hint="eastAsia"/>
                <w:sz w:val="20"/>
              </w:rPr>
              <w:t>河流</w:t>
            </w:r>
          </w:p>
        </w:tc>
      </w:tr>
      <w:tr w14:paraId="63A347C7">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0F4CDFAD">
            <w:pPr>
              <w:pStyle w:val="106"/>
              <w:snapToGrid w:val="0"/>
              <w:spacing w:before="31" w:beforeLines="10" w:after="31" w:afterLines="10" w:line="300" w:lineRule="exact"/>
              <w:ind w:left="-112" w:right="-112"/>
              <w:rPr>
                <w:sz w:val="20"/>
              </w:rPr>
            </w:pPr>
            <w:r>
              <w:rPr>
                <w:rFonts w:hint="eastAsia"/>
                <w:sz w:val="20"/>
              </w:rPr>
              <w:t>93</w:t>
            </w:r>
          </w:p>
        </w:tc>
        <w:tc>
          <w:tcPr>
            <w:tcW w:w="371" w:type="pct"/>
            <w:tcBorders>
              <w:top w:val="nil"/>
              <w:left w:val="nil"/>
              <w:bottom w:val="single" w:color="auto" w:sz="4" w:space="0"/>
              <w:right w:val="single" w:color="auto" w:sz="4" w:space="0"/>
            </w:tcBorders>
            <w:vAlign w:val="center"/>
          </w:tcPr>
          <w:p w14:paraId="2D76EDF6">
            <w:pPr>
              <w:pStyle w:val="106"/>
              <w:snapToGrid w:val="0"/>
              <w:spacing w:before="31" w:beforeLines="10" w:after="31" w:afterLines="10" w:line="300" w:lineRule="exact"/>
              <w:ind w:left="-112" w:right="-112"/>
              <w:rPr>
                <w:sz w:val="20"/>
              </w:rPr>
            </w:pPr>
            <w:r>
              <w:rPr>
                <w:rFonts w:hint="eastAsia"/>
                <w:sz w:val="20"/>
              </w:rPr>
              <w:t>咸宁市</w:t>
            </w:r>
          </w:p>
        </w:tc>
        <w:tc>
          <w:tcPr>
            <w:tcW w:w="826" w:type="pct"/>
            <w:tcBorders>
              <w:top w:val="nil"/>
              <w:left w:val="nil"/>
              <w:bottom w:val="single" w:color="auto" w:sz="4" w:space="0"/>
              <w:right w:val="single" w:color="auto" w:sz="4" w:space="0"/>
            </w:tcBorders>
            <w:vAlign w:val="center"/>
          </w:tcPr>
          <w:p w14:paraId="6C58F66B">
            <w:pPr>
              <w:pStyle w:val="106"/>
              <w:snapToGrid w:val="0"/>
              <w:spacing w:before="31" w:beforeLines="10" w:after="31" w:afterLines="10" w:line="300" w:lineRule="exact"/>
              <w:ind w:left="-112" w:right="-112"/>
              <w:rPr>
                <w:sz w:val="20"/>
              </w:rPr>
            </w:pPr>
            <w:r>
              <w:rPr>
                <w:rFonts w:hint="eastAsia"/>
                <w:sz w:val="20"/>
              </w:rPr>
              <w:t>通山县</w:t>
            </w:r>
          </w:p>
        </w:tc>
        <w:tc>
          <w:tcPr>
            <w:tcW w:w="2256" w:type="pct"/>
            <w:tcBorders>
              <w:top w:val="nil"/>
              <w:left w:val="nil"/>
              <w:bottom w:val="single" w:color="auto" w:sz="4" w:space="0"/>
              <w:right w:val="single" w:color="auto" w:sz="4" w:space="0"/>
            </w:tcBorders>
            <w:vAlign w:val="center"/>
          </w:tcPr>
          <w:p w14:paraId="6AD4362E">
            <w:pPr>
              <w:pStyle w:val="106"/>
              <w:snapToGrid w:val="0"/>
              <w:spacing w:before="31" w:beforeLines="10" w:after="31" w:afterLines="10" w:line="300" w:lineRule="exact"/>
              <w:ind w:left="-112" w:right="-112"/>
              <w:rPr>
                <w:sz w:val="20"/>
              </w:rPr>
            </w:pPr>
            <w:r>
              <w:rPr>
                <w:rFonts w:hint="eastAsia"/>
                <w:sz w:val="20"/>
              </w:rPr>
              <w:t>通山县四斗朱水库</w:t>
            </w:r>
          </w:p>
        </w:tc>
        <w:tc>
          <w:tcPr>
            <w:tcW w:w="600" w:type="pct"/>
            <w:tcBorders>
              <w:top w:val="nil"/>
              <w:left w:val="nil"/>
              <w:bottom w:val="single" w:color="auto" w:sz="4" w:space="0"/>
              <w:right w:val="single" w:color="auto" w:sz="4" w:space="0"/>
            </w:tcBorders>
            <w:vAlign w:val="center"/>
          </w:tcPr>
          <w:p w14:paraId="24F87762">
            <w:pPr>
              <w:pStyle w:val="106"/>
              <w:snapToGrid w:val="0"/>
              <w:spacing w:before="31" w:beforeLines="10" w:after="31" w:afterLines="10" w:line="300" w:lineRule="exact"/>
              <w:ind w:left="-112" w:right="-112"/>
              <w:rPr>
                <w:sz w:val="20"/>
              </w:rPr>
            </w:pPr>
            <w:r>
              <w:rPr>
                <w:rFonts w:hint="eastAsia"/>
                <w:sz w:val="20"/>
              </w:rPr>
              <w:t>四斗朱水库</w:t>
            </w:r>
          </w:p>
        </w:tc>
        <w:tc>
          <w:tcPr>
            <w:tcW w:w="715" w:type="pct"/>
            <w:tcBorders>
              <w:top w:val="nil"/>
              <w:left w:val="nil"/>
              <w:bottom w:val="single" w:color="auto" w:sz="4" w:space="0"/>
              <w:right w:val="single" w:color="auto" w:sz="4" w:space="0"/>
            </w:tcBorders>
            <w:vAlign w:val="center"/>
          </w:tcPr>
          <w:p w14:paraId="1AE2C340">
            <w:pPr>
              <w:pStyle w:val="106"/>
              <w:snapToGrid w:val="0"/>
              <w:spacing w:before="31" w:beforeLines="10" w:after="31" w:afterLines="10" w:line="300" w:lineRule="exact"/>
              <w:ind w:left="-112" w:right="-112"/>
              <w:rPr>
                <w:sz w:val="20"/>
              </w:rPr>
            </w:pPr>
            <w:r>
              <w:rPr>
                <w:rFonts w:hint="eastAsia"/>
                <w:sz w:val="20"/>
              </w:rPr>
              <w:t>湖库</w:t>
            </w:r>
          </w:p>
        </w:tc>
      </w:tr>
      <w:tr w14:paraId="41C2C666">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5E1090C9">
            <w:pPr>
              <w:pStyle w:val="106"/>
              <w:snapToGrid w:val="0"/>
              <w:spacing w:before="31" w:beforeLines="10" w:after="31" w:afterLines="10" w:line="300" w:lineRule="exact"/>
              <w:ind w:left="-112" w:right="-112"/>
              <w:rPr>
                <w:sz w:val="20"/>
              </w:rPr>
            </w:pPr>
            <w:r>
              <w:rPr>
                <w:rFonts w:hint="eastAsia"/>
                <w:sz w:val="20"/>
              </w:rPr>
              <w:t>94</w:t>
            </w:r>
          </w:p>
        </w:tc>
        <w:tc>
          <w:tcPr>
            <w:tcW w:w="371" w:type="pct"/>
            <w:tcBorders>
              <w:top w:val="nil"/>
              <w:left w:val="nil"/>
              <w:bottom w:val="single" w:color="auto" w:sz="4" w:space="0"/>
              <w:right w:val="single" w:color="auto" w:sz="4" w:space="0"/>
            </w:tcBorders>
            <w:vAlign w:val="center"/>
          </w:tcPr>
          <w:p w14:paraId="56AF1214">
            <w:pPr>
              <w:pStyle w:val="106"/>
              <w:snapToGrid w:val="0"/>
              <w:spacing w:before="31" w:beforeLines="10" w:after="31" w:afterLines="10" w:line="300" w:lineRule="exact"/>
              <w:ind w:left="-112" w:right="-112"/>
              <w:rPr>
                <w:sz w:val="20"/>
              </w:rPr>
            </w:pPr>
            <w:r>
              <w:rPr>
                <w:rFonts w:hint="eastAsia"/>
                <w:sz w:val="20"/>
              </w:rPr>
              <w:t>随州市</w:t>
            </w:r>
          </w:p>
        </w:tc>
        <w:tc>
          <w:tcPr>
            <w:tcW w:w="826" w:type="pct"/>
            <w:tcBorders>
              <w:top w:val="nil"/>
              <w:left w:val="nil"/>
              <w:bottom w:val="single" w:color="auto" w:sz="4" w:space="0"/>
              <w:right w:val="single" w:color="auto" w:sz="4" w:space="0"/>
            </w:tcBorders>
            <w:vAlign w:val="center"/>
          </w:tcPr>
          <w:p w14:paraId="4A5539F7">
            <w:pPr>
              <w:pStyle w:val="106"/>
              <w:snapToGrid w:val="0"/>
              <w:spacing w:before="31" w:beforeLines="10" w:after="31" w:afterLines="10" w:line="300" w:lineRule="exact"/>
              <w:ind w:left="-112" w:right="-112"/>
              <w:rPr>
                <w:sz w:val="20"/>
              </w:rPr>
            </w:pPr>
            <w:r>
              <w:rPr>
                <w:rFonts w:hint="eastAsia"/>
                <w:sz w:val="20"/>
              </w:rPr>
              <w:t>广水市</w:t>
            </w:r>
          </w:p>
        </w:tc>
        <w:tc>
          <w:tcPr>
            <w:tcW w:w="2256" w:type="pct"/>
            <w:tcBorders>
              <w:top w:val="nil"/>
              <w:left w:val="nil"/>
              <w:bottom w:val="single" w:color="auto" w:sz="4" w:space="0"/>
              <w:right w:val="single" w:color="auto" w:sz="4" w:space="0"/>
            </w:tcBorders>
            <w:vAlign w:val="center"/>
          </w:tcPr>
          <w:p w14:paraId="45BB21B1">
            <w:pPr>
              <w:pStyle w:val="106"/>
              <w:snapToGrid w:val="0"/>
              <w:spacing w:before="31" w:beforeLines="10" w:after="31" w:afterLines="10" w:line="300" w:lineRule="exact"/>
              <w:ind w:left="-112" w:right="-112"/>
              <w:rPr>
                <w:sz w:val="20"/>
              </w:rPr>
            </w:pPr>
            <w:r>
              <w:rPr>
                <w:rFonts w:hint="eastAsia"/>
                <w:sz w:val="20"/>
              </w:rPr>
              <w:t>广水市许家冲水库</w:t>
            </w:r>
          </w:p>
        </w:tc>
        <w:tc>
          <w:tcPr>
            <w:tcW w:w="600" w:type="pct"/>
            <w:tcBorders>
              <w:top w:val="nil"/>
              <w:left w:val="nil"/>
              <w:bottom w:val="single" w:color="auto" w:sz="4" w:space="0"/>
              <w:right w:val="single" w:color="auto" w:sz="4" w:space="0"/>
            </w:tcBorders>
            <w:vAlign w:val="center"/>
          </w:tcPr>
          <w:p w14:paraId="069BA472">
            <w:pPr>
              <w:pStyle w:val="106"/>
              <w:snapToGrid w:val="0"/>
              <w:spacing w:before="31" w:beforeLines="10" w:after="31" w:afterLines="10" w:line="300" w:lineRule="exact"/>
              <w:ind w:left="-112" w:right="-112"/>
              <w:rPr>
                <w:sz w:val="20"/>
              </w:rPr>
            </w:pPr>
            <w:r>
              <w:rPr>
                <w:rFonts w:hint="eastAsia"/>
                <w:sz w:val="20"/>
              </w:rPr>
              <w:t>许家冲水库</w:t>
            </w:r>
          </w:p>
        </w:tc>
        <w:tc>
          <w:tcPr>
            <w:tcW w:w="715" w:type="pct"/>
            <w:tcBorders>
              <w:top w:val="nil"/>
              <w:left w:val="nil"/>
              <w:bottom w:val="single" w:color="auto" w:sz="4" w:space="0"/>
              <w:right w:val="single" w:color="auto" w:sz="4" w:space="0"/>
            </w:tcBorders>
            <w:vAlign w:val="center"/>
          </w:tcPr>
          <w:p w14:paraId="2AE3FD35">
            <w:pPr>
              <w:pStyle w:val="106"/>
              <w:snapToGrid w:val="0"/>
              <w:spacing w:before="31" w:beforeLines="10" w:after="31" w:afterLines="10" w:line="300" w:lineRule="exact"/>
              <w:ind w:left="-112" w:right="-112"/>
              <w:rPr>
                <w:sz w:val="20"/>
              </w:rPr>
            </w:pPr>
            <w:r>
              <w:rPr>
                <w:rFonts w:hint="eastAsia"/>
                <w:sz w:val="20"/>
              </w:rPr>
              <w:t>水库</w:t>
            </w:r>
          </w:p>
        </w:tc>
      </w:tr>
      <w:tr w14:paraId="5E2052FB">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51004B58">
            <w:pPr>
              <w:pStyle w:val="106"/>
              <w:snapToGrid w:val="0"/>
              <w:spacing w:before="31" w:beforeLines="10" w:after="31" w:afterLines="10" w:line="300" w:lineRule="exact"/>
              <w:ind w:left="-112" w:right="-112"/>
              <w:rPr>
                <w:sz w:val="20"/>
              </w:rPr>
            </w:pPr>
            <w:r>
              <w:rPr>
                <w:rFonts w:hint="eastAsia"/>
                <w:sz w:val="20"/>
              </w:rPr>
              <w:t>95</w:t>
            </w:r>
          </w:p>
        </w:tc>
        <w:tc>
          <w:tcPr>
            <w:tcW w:w="371" w:type="pct"/>
            <w:tcBorders>
              <w:top w:val="nil"/>
              <w:left w:val="nil"/>
              <w:bottom w:val="single" w:color="auto" w:sz="4" w:space="0"/>
              <w:right w:val="single" w:color="auto" w:sz="4" w:space="0"/>
            </w:tcBorders>
            <w:vAlign w:val="center"/>
          </w:tcPr>
          <w:p w14:paraId="4C8B08E4">
            <w:pPr>
              <w:pStyle w:val="106"/>
              <w:snapToGrid w:val="0"/>
              <w:spacing w:before="31" w:beforeLines="10" w:after="31" w:afterLines="10" w:line="300" w:lineRule="exact"/>
              <w:ind w:left="-112" w:right="-112"/>
              <w:rPr>
                <w:sz w:val="20"/>
              </w:rPr>
            </w:pPr>
            <w:r>
              <w:rPr>
                <w:rFonts w:hint="eastAsia"/>
                <w:sz w:val="20"/>
              </w:rPr>
              <w:t>随州市</w:t>
            </w:r>
          </w:p>
        </w:tc>
        <w:tc>
          <w:tcPr>
            <w:tcW w:w="826" w:type="pct"/>
            <w:tcBorders>
              <w:top w:val="nil"/>
              <w:left w:val="nil"/>
              <w:bottom w:val="single" w:color="auto" w:sz="4" w:space="0"/>
              <w:right w:val="single" w:color="auto" w:sz="4" w:space="0"/>
            </w:tcBorders>
            <w:vAlign w:val="center"/>
          </w:tcPr>
          <w:p w14:paraId="0B986253">
            <w:pPr>
              <w:pStyle w:val="106"/>
              <w:snapToGrid w:val="0"/>
              <w:spacing w:before="31" w:beforeLines="10" w:after="31" w:afterLines="10" w:line="300" w:lineRule="exact"/>
              <w:ind w:left="-112" w:right="-112"/>
              <w:rPr>
                <w:sz w:val="20"/>
              </w:rPr>
            </w:pPr>
            <w:r>
              <w:rPr>
                <w:rFonts w:hint="eastAsia"/>
                <w:sz w:val="20"/>
              </w:rPr>
              <w:t>随县</w:t>
            </w:r>
          </w:p>
        </w:tc>
        <w:tc>
          <w:tcPr>
            <w:tcW w:w="2256" w:type="pct"/>
            <w:tcBorders>
              <w:top w:val="nil"/>
              <w:left w:val="nil"/>
              <w:bottom w:val="single" w:color="auto" w:sz="4" w:space="0"/>
              <w:right w:val="single" w:color="auto" w:sz="4" w:space="0"/>
            </w:tcBorders>
            <w:vAlign w:val="center"/>
          </w:tcPr>
          <w:p w14:paraId="19935554">
            <w:pPr>
              <w:pStyle w:val="106"/>
              <w:snapToGrid w:val="0"/>
              <w:spacing w:before="31" w:beforeLines="10" w:after="31" w:afterLines="10" w:line="300" w:lineRule="exact"/>
              <w:ind w:left="-112" w:right="-112"/>
              <w:rPr>
                <w:sz w:val="20"/>
              </w:rPr>
            </w:pPr>
            <w:r>
              <w:rPr>
                <w:rFonts w:hint="eastAsia"/>
                <w:sz w:val="20"/>
              </w:rPr>
              <w:t>随县封江水库</w:t>
            </w:r>
          </w:p>
        </w:tc>
        <w:tc>
          <w:tcPr>
            <w:tcW w:w="600" w:type="pct"/>
            <w:tcBorders>
              <w:top w:val="nil"/>
              <w:left w:val="nil"/>
              <w:bottom w:val="single" w:color="auto" w:sz="4" w:space="0"/>
              <w:right w:val="single" w:color="auto" w:sz="4" w:space="0"/>
            </w:tcBorders>
            <w:vAlign w:val="center"/>
          </w:tcPr>
          <w:p w14:paraId="2FBF7491">
            <w:pPr>
              <w:pStyle w:val="106"/>
              <w:snapToGrid w:val="0"/>
              <w:spacing w:before="31" w:beforeLines="10" w:after="31" w:afterLines="10" w:line="300" w:lineRule="exact"/>
              <w:ind w:left="-112" w:right="-112"/>
              <w:rPr>
                <w:sz w:val="20"/>
              </w:rPr>
            </w:pPr>
            <w:r>
              <w:rPr>
                <w:rFonts w:hint="eastAsia"/>
                <w:sz w:val="20"/>
              </w:rPr>
              <w:t>厥水</w:t>
            </w:r>
          </w:p>
        </w:tc>
        <w:tc>
          <w:tcPr>
            <w:tcW w:w="715" w:type="pct"/>
            <w:tcBorders>
              <w:top w:val="nil"/>
              <w:left w:val="nil"/>
              <w:bottom w:val="single" w:color="auto" w:sz="4" w:space="0"/>
              <w:right w:val="single" w:color="auto" w:sz="4" w:space="0"/>
            </w:tcBorders>
            <w:vAlign w:val="center"/>
          </w:tcPr>
          <w:p w14:paraId="5265E8DC">
            <w:pPr>
              <w:pStyle w:val="106"/>
              <w:snapToGrid w:val="0"/>
              <w:spacing w:before="31" w:beforeLines="10" w:after="31" w:afterLines="10" w:line="300" w:lineRule="exact"/>
              <w:ind w:left="-112" w:right="-112"/>
              <w:rPr>
                <w:sz w:val="20"/>
              </w:rPr>
            </w:pPr>
            <w:r>
              <w:rPr>
                <w:rFonts w:hint="eastAsia"/>
                <w:sz w:val="20"/>
              </w:rPr>
              <w:t>河流</w:t>
            </w:r>
          </w:p>
        </w:tc>
      </w:tr>
      <w:tr w14:paraId="520A64B9">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7E26033B">
            <w:pPr>
              <w:pStyle w:val="106"/>
              <w:snapToGrid w:val="0"/>
              <w:spacing w:before="31" w:beforeLines="10" w:after="31" w:afterLines="10" w:line="300" w:lineRule="exact"/>
              <w:ind w:left="-112" w:right="-112"/>
              <w:rPr>
                <w:sz w:val="20"/>
              </w:rPr>
            </w:pPr>
            <w:r>
              <w:rPr>
                <w:rFonts w:hint="eastAsia"/>
                <w:sz w:val="20"/>
              </w:rPr>
              <w:t>96</w:t>
            </w:r>
          </w:p>
        </w:tc>
        <w:tc>
          <w:tcPr>
            <w:tcW w:w="371" w:type="pct"/>
            <w:tcBorders>
              <w:top w:val="nil"/>
              <w:left w:val="nil"/>
              <w:bottom w:val="single" w:color="auto" w:sz="4" w:space="0"/>
              <w:right w:val="single" w:color="auto" w:sz="4" w:space="0"/>
            </w:tcBorders>
            <w:vAlign w:val="center"/>
          </w:tcPr>
          <w:p w14:paraId="70505325">
            <w:pPr>
              <w:pStyle w:val="106"/>
              <w:snapToGrid w:val="0"/>
              <w:spacing w:before="31" w:beforeLines="10" w:after="31" w:afterLines="10" w:line="300" w:lineRule="exact"/>
              <w:ind w:left="-112" w:right="-112"/>
              <w:rPr>
                <w:sz w:val="20"/>
              </w:rPr>
            </w:pPr>
            <w:r>
              <w:rPr>
                <w:rFonts w:hint="eastAsia"/>
                <w:sz w:val="20"/>
              </w:rPr>
              <w:t>恩施州</w:t>
            </w:r>
          </w:p>
        </w:tc>
        <w:tc>
          <w:tcPr>
            <w:tcW w:w="826" w:type="pct"/>
            <w:tcBorders>
              <w:top w:val="nil"/>
              <w:left w:val="nil"/>
              <w:bottom w:val="single" w:color="auto" w:sz="4" w:space="0"/>
              <w:right w:val="single" w:color="auto" w:sz="4" w:space="0"/>
            </w:tcBorders>
            <w:vAlign w:val="center"/>
          </w:tcPr>
          <w:p w14:paraId="63869419">
            <w:pPr>
              <w:pStyle w:val="106"/>
              <w:snapToGrid w:val="0"/>
              <w:spacing w:before="31" w:beforeLines="10" w:after="31" w:afterLines="10" w:line="300" w:lineRule="exact"/>
              <w:ind w:left="-112" w:right="-112"/>
              <w:rPr>
                <w:sz w:val="20"/>
              </w:rPr>
            </w:pPr>
            <w:r>
              <w:rPr>
                <w:rFonts w:hint="eastAsia"/>
                <w:sz w:val="20"/>
              </w:rPr>
              <w:t>利川市</w:t>
            </w:r>
          </w:p>
        </w:tc>
        <w:tc>
          <w:tcPr>
            <w:tcW w:w="2256" w:type="pct"/>
            <w:tcBorders>
              <w:top w:val="nil"/>
              <w:left w:val="nil"/>
              <w:bottom w:val="single" w:color="auto" w:sz="4" w:space="0"/>
              <w:right w:val="single" w:color="auto" w:sz="4" w:space="0"/>
            </w:tcBorders>
            <w:vAlign w:val="center"/>
          </w:tcPr>
          <w:p w14:paraId="5AB2C116">
            <w:pPr>
              <w:pStyle w:val="106"/>
              <w:snapToGrid w:val="0"/>
              <w:spacing w:before="31" w:beforeLines="10" w:after="31" w:afterLines="10" w:line="300" w:lineRule="exact"/>
              <w:ind w:left="-112" w:right="-112"/>
              <w:rPr>
                <w:sz w:val="20"/>
              </w:rPr>
            </w:pPr>
            <w:r>
              <w:rPr>
                <w:rFonts w:hint="eastAsia"/>
                <w:sz w:val="20"/>
              </w:rPr>
              <w:t>利川一水厂水源地</w:t>
            </w:r>
          </w:p>
        </w:tc>
        <w:tc>
          <w:tcPr>
            <w:tcW w:w="600" w:type="pct"/>
            <w:tcBorders>
              <w:top w:val="nil"/>
              <w:left w:val="nil"/>
              <w:bottom w:val="single" w:color="auto" w:sz="4" w:space="0"/>
              <w:right w:val="single" w:color="auto" w:sz="4" w:space="0"/>
            </w:tcBorders>
            <w:vAlign w:val="center"/>
          </w:tcPr>
          <w:p w14:paraId="31DAD2FB">
            <w:pPr>
              <w:pStyle w:val="106"/>
              <w:snapToGrid w:val="0"/>
              <w:spacing w:before="31" w:beforeLines="10" w:after="31" w:afterLines="10" w:line="300" w:lineRule="exact"/>
              <w:ind w:left="-112" w:right="-112"/>
              <w:rPr>
                <w:sz w:val="20"/>
              </w:rPr>
            </w:pPr>
            <w:r>
              <w:rPr>
                <w:rFonts w:hint="eastAsia"/>
                <w:sz w:val="20"/>
              </w:rPr>
              <w:t>清江</w:t>
            </w:r>
          </w:p>
        </w:tc>
        <w:tc>
          <w:tcPr>
            <w:tcW w:w="715" w:type="pct"/>
            <w:tcBorders>
              <w:top w:val="nil"/>
              <w:left w:val="nil"/>
              <w:bottom w:val="single" w:color="auto" w:sz="4" w:space="0"/>
              <w:right w:val="single" w:color="auto" w:sz="4" w:space="0"/>
            </w:tcBorders>
            <w:vAlign w:val="center"/>
          </w:tcPr>
          <w:p w14:paraId="2F893938">
            <w:pPr>
              <w:pStyle w:val="106"/>
              <w:snapToGrid w:val="0"/>
              <w:spacing w:before="31" w:beforeLines="10" w:after="31" w:afterLines="10" w:line="300" w:lineRule="exact"/>
              <w:ind w:left="-112" w:right="-112"/>
              <w:rPr>
                <w:sz w:val="20"/>
              </w:rPr>
            </w:pPr>
            <w:r>
              <w:rPr>
                <w:rFonts w:hint="eastAsia"/>
                <w:sz w:val="20"/>
              </w:rPr>
              <w:t>河流</w:t>
            </w:r>
          </w:p>
        </w:tc>
      </w:tr>
      <w:tr w14:paraId="47807B87">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62278720">
            <w:pPr>
              <w:pStyle w:val="106"/>
              <w:snapToGrid w:val="0"/>
              <w:spacing w:before="31" w:beforeLines="10" w:after="31" w:afterLines="10" w:line="300" w:lineRule="exact"/>
              <w:ind w:left="-112" w:right="-112"/>
              <w:rPr>
                <w:sz w:val="20"/>
              </w:rPr>
            </w:pPr>
            <w:r>
              <w:rPr>
                <w:rFonts w:hint="eastAsia"/>
                <w:sz w:val="20"/>
              </w:rPr>
              <w:t>97</w:t>
            </w:r>
          </w:p>
        </w:tc>
        <w:tc>
          <w:tcPr>
            <w:tcW w:w="371" w:type="pct"/>
            <w:tcBorders>
              <w:top w:val="nil"/>
              <w:left w:val="nil"/>
              <w:bottom w:val="single" w:color="auto" w:sz="4" w:space="0"/>
              <w:right w:val="single" w:color="auto" w:sz="4" w:space="0"/>
            </w:tcBorders>
            <w:vAlign w:val="center"/>
          </w:tcPr>
          <w:p w14:paraId="1C28CA5C">
            <w:pPr>
              <w:pStyle w:val="106"/>
              <w:snapToGrid w:val="0"/>
              <w:spacing w:before="31" w:beforeLines="10" w:after="31" w:afterLines="10" w:line="300" w:lineRule="exact"/>
              <w:ind w:left="-112" w:right="-112"/>
              <w:rPr>
                <w:sz w:val="20"/>
              </w:rPr>
            </w:pPr>
            <w:r>
              <w:rPr>
                <w:rFonts w:hint="eastAsia"/>
                <w:sz w:val="20"/>
              </w:rPr>
              <w:t>恩施州</w:t>
            </w:r>
          </w:p>
        </w:tc>
        <w:tc>
          <w:tcPr>
            <w:tcW w:w="826" w:type="pct"/>
            <w:tcBorders>
              <w:top w:val="nil"/>
              <w:left w:val="nil"/>
              <w:bottom w:val="single" w:color="auto" w:sz="4" w:space="0"/>
              <w:right w:val="single" w:color="auto" w:sz="4" w:space="0"/>
            </w:tcBorders>
            <w:vAlign w:val="center"/>
          </w:tcPr>
          <w:p w14:paraId="0584C05B">
            <w:pPr>
              <w:pStyle w:val="106"/>
              <w:snapToGrid w:val="0"/>
              <w:spacing w:before="31" w:beforeLines="10" w:after="31" w:afterLines="10" w:line="300" w:lineRule="exact"/>
              <w:ind w:left="-112" w:right="-112"/>
              <w:rPr>
                <w:sz w:val="20"/>
              </w:rPr>
            </w:pPr>
            <w:r>
              <w:rPr>
                <w:rFonts w:hint="eastAsia"/>
                <w:sz w:val="20"/>
              </w:rPr>
              <w:t>利川市</w:t>
            </w:r>
          </w:p>
        </w:tc>
        <w:tc>
          <w:tcPr>
            <w:tcW w:w="2256" w:type="pct"/>
            <w:tcBorders>
              <w:top w:val="nil"/>
              <w:left w:val="nil"/>
              <w:bottom w:val="single" w:color="auto" w:sz="4" w:space="0"/>
              <w:right w:val="single" w:color="auto" w:sz="4" w:space="0"/>
            </w:tcBorders>
            <w:vAlign w:val="center"/>
          </w:tcPr>
          <w:p w14:paraId="7873E378">
            <w:pPr>
              <w:pStyle w:val="106"/>
              <w:snapToGrid w:val="0"/>
              <w:spacing w:before="31" w:beforeLines="10" w:after="31" w:afterLines="10" w:line="300" w:lineRule="exact"/>
              <w:ind w:left="-112" w:right="-112"/>
              <w:rPr>
                <w:sz w:val="20"/>
              </w:rPr>
            </w:pPr>
            <w:r>
              <w:rPr>
                <w:rFonts w:hint="eastAsia"/>
                <w:sz w:val="20"/>
              </w:rPr>
              <w:t>利川市群凤水库</w:t>
            </w:r>
          </w:p>
        </w:tc>
        <w:tc>
          <w:tcPr>
            <w:tcW w:w="600" w:type="pct"/>
            <w:tcBorders>
              <w:top w:val="nil"/>
              <w:left w:val="nil"/>
              <w:bottom w:val="single" w:color="auto" w:sz="4" w:space="0"/>
              <w:right w:val="single" w:color="auto" w:sz="4" w:space="0"/>
            </w:tcBorders>
            <w:vAlign w:val="center"/>
          </w:tcPr>
          <w:p w14:paraId="0D128201">
            <w:pPr>
              <w:pStyle w:val="106"/>
              <w:snapToGrid w:val="0"/>
              <w:spacing w:before="31" w:beforeLines="10" w:after="31" w:afterLines="10" w:line="300" w:lineRule="exact"/>
              <w:ind w:left="-112" w:right="-112"/>
              <w:rPr>
                <w:sz w:val="20"/>
              </w:rPr>
            </w:pPr>
            <w:r>
              <w:rPr>
                <w:rFonts w:hint="eastAsia"/>
                <w:sz w:val="20"/>
              </w:rPr>
              <w:t>群凤水库</w:t>
            </w:r>
          </w:p>
        </w:tc>
        <w:tc>
          <w:tcPr>
            <w:tcW w:w="715" w:type="pct"/>
            <w:tcBorders>
              <w:top w:val="nil"/>
              <w:left w:val="nil"/>
              <w:bottom w:val="single" w:color="auto" w:sz="4" w:space="0"/>
              <w:right w:val="single" w:color="auto" w:sz="4" w:space="0"/>
            </w:tcBorders>
            <w:vAlign w:val="center"/>
          </w:tcPr>
          <w:p w14:paraId="0A58D74A">
            <w:pPr>
              <w:pStyle w:val="106"/>
              <w:snapToGrid w:val="0"/>
              <w:spacing w:before="31" w:beforeLines="10" w:after="31" w:afterLines="10" w:line="300" w:lineRule="exact"/>
              <w:ind w:left="-112" w:right="-112"/>
              <w:rPr>
                <w:sz w:val="20"/>
              </w:rPr>
            </w:pPr>
            <w:r>
              <w:rPr>
                <w:rFonts w:hint="eastAsia"/>
                <w:sz w:val="20"/>
              </w:rPr>
              <w:t>水库</w:t>
            </w:r>
          </w:p>
        </w:tc>
      </w:tr>
      <w:tr w14:paraId="5260CA97">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37473511">
            <w:pPr>
              <w:pStyle w:val="106"/>
              <w:snapToGrid w:val="0"/>
              <w:spacing w:before="31" w:beforeLines="10" w:after="31" w:afterLines="10" w:line="300" w:lineRule="exact"/>
              <w:ind w:left="-112" w:right="-112"/>
              <w:rPr>
                <w:sz w:val="20"/>
              </w:rPr>
            </w:pPr>
            <w:r>
              <w:rPr>
                <w:rFonts w:hint="eastAsia"/>
                <w:sz w:val="20"/>
              </w:rPr>
              <w:t>98</w:t>
            </w:r>
          </w:p>
        </w:tc>
        <w:tc>
          <w:tcPr>
            <w:tcW w:w="371" w:type="pct"/>
            <w:tcBorders>
              <w:top w:val="nil"/>
              <w:left w:val="nil"/>
              <w:bottom w:val="single" w:color="auto" w:sz="4" w:space="0"/>
              <w:right w:val="single" w:color="auto" w:sz="4" w:space="0"/>
            </w:tcBorders>
            <w:vAlign w:val="center"/>
          </w:tcPr>
          <w:p w14:paraId="17F1692F">
            <w:pPr>
              <w:pStyle w:val="106"/>
              <w:snapToGrid w:val="0"/>
              <w:spacing w:before="31" w:beforeLines="10" w:after="31" w:afterLines="10" w:line="300" w:lineRule="exact"/>
              <w:ind w:left="-112" w:right="-112"/>
              <w:rPr>
                <w:sz w:val="20"/>
              </w:rPr>
            </w:pPr>
            <w:r>
              <w:rPr>
                <w:rFonts w:hint="eastAsia"/>
                <w:sz w:val="20"/>
              </w:rPr>
              <w:t>恩施州</w:t>
            </w:r>
          </w:p>
        </w:tc>
        <w:tc>
          <w:tcPr>
            <w:tcW w:w="826" w:type="pct"/>
            <w:tcBorders>
              <w:top w:val="nil"/>
              <w:left w:val="nil"/>
              <w:bottom w:val="single" w:color="auto" w:sz="4" w:space="0"/>
              <w:right w:val="single" w:color="auto" w:sz="4" w:space="0"/>
            </w:tcBorders>
            <w:vAlign w:val="center"/>
          </w:tcPr>
          <w:p w14:paraId="2C5443C6">
            <w:pPr>
              <w:pStyle w:val="106"/>
              <w:snapToGrid w:val="0"/>
              <w:spacing w:before="31" w:beforeLines="10" w:after="31" w:afterLines="10" w:line="300" w:lineRule="exact"/>
              <w:ind w:left="-112" w:right="-112"/>
              <w:rPr>
                <w:sz w:val="20"/>
              </w:rPr>
            </w:pPr>
            <w:r>
              <w:rPr>
                <w:rFonts w:hint="eastAsia"/>
                <w:sz w:val="20"/>
              </w:rPr>
              <w:t>建始县</w:t>
            </w:r>
          </w:p>
        </w:tc>
        <w:tc>
          <w:tcPr>
            <w:tcW w:w="2256" w:type="pct"/>
            <w:tcBorders>
              <w:top w:val="nil"/>
              <w:left w:val="nil"/>
              <w:bottom w:val="single" w:color="auto" w:sz="4" w:space="0"/>
              <w:right w:val="single" w:color="auto" w:sz="4" w:space="0"/>
            </w:tcBorders>
            <w:vAlign w:val="center"/>
          </w:tcPr>
          <w:p w14:paraId="4FB762A4">
            <w:pPr>
              <w:pStyle w:val="106"/>
              <w:snapToGrid w:val="0"/>
              <w:spacing w:before="31" w:beforeLines="10" w:after="31" w:afterLines="10" w:line="300" w:lineRule="exact"/>
              <w:ind w:left="-112" w:right="-112"/>
              <w:rPr>
                <w:sz w:val="20"/>
              </w:rPr>
            </w:pPr>
            <w:r>
              <w:rPr>
                <w:rFonts w:hint="eastAsia"/>
                <w:sz w:val="20"/>
              </w:rPr>
              <w:t>建始县闸木水水库</w:t>
            </w:r>
          </w:p>
        </w:tc>
        <w:tc>
          <w:tcPr>
            <w:tcW w:w="600" w:type="pct"/>
            <w:tcBorders>
              <w:top w:val="nil"/>
              <w:left w:val="nil"/>
              <w:bottom w:val="single" w:color="auto" w:sz="4" w:space="0"/>
              <w:right w:val="single" w:color="auto" w:sz="4" w:space="0"/>
            </w:tcBorders>
            <w:vAlign w:val="center"/>
          </w:tcPr>
          <w:p w14:paraId="0D9F9138">
            <w:pPr>
              <w:pStyle w:val="106"/>
              <w:snapToGrid w:val="0"/>
              <w:spacing w:before="31" w:beforeLines="10" w:after="31" w:afterLines="10" w:line="300" w:lineRule="exact"/>
              <w:ind w:left="-112" w:right="-112"/>
              <w:rPr>
                <w:sz w:val="20"/>
              </w:rPr>
            </w:pPr>
            <w:r>
              <w:rPr>
                <w:rFonts w:hint="eastAsia"/>
                <w:sz w:val="20"/>
              </w:rPr>
              <w:t>闸木水水库</w:t>
            </w:r>
          </w:p>
        </w:tc>
        <w:tc>
          <w:tcPr>
            <w:tcW w:w="715" w:type="pct"/>
            <w:tcBorders>
              <w:top w:val="nil"/>
              <w:left w:val="nil"/>
              <w:bottom w:val="single" w:color="auto" w:sz="4" w:space="0"/>
              <w:right w:val="single" w:color="auto" w:sz="4" w:space="0"/>
            </w:tcBorders>
            <w:vAlign w:val="center"/>
          </w:tcPr>
          <w:p w14:paraId="6BA7DD01">
            <w:pPr>
              <w:pStyle w:val="106"/>
              <w:snapToGrid w:val="0"/>
              <w:spacing w:before="31" w:beforeLines="10" w:after="31" w:afterLines="10" w:line="300" w:lineRule="exact"/>
              <w:ind w:left="-112" w:right="-112"/>
              <w:rPr>
                <w:sz w:val="20"/>
              </w:rPr>
            </w:pPr>
            <w:r>
              <w:rPr>
                <w:rFonts w:hint="eastAsia"/>
                <w:sz w:val="20"/>
              </w:rPr>
              <w:t>水库</w:t>
            </w:r>
          </w:p>
        </w:tc>
      </w:tr>
      <w:tr w14:paraId="1DEABD8C">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51121432">
            <w:pPr>
              <w:pStyle w:val="106"/>
              <w:snapToGrid w:val="0"/>
              <w:spacing w:before="31" w:beforeLines="10" w:after="31" w:afterLines="10" w:line="300" w:lineRule="exact"/>
              <w:ind w:left="-112" w:right="-112"/>
              <w:rPr>
                <w:sz w:val="20"/>
              </w:rPr>
            </w:pPr>
            <w:r>
              <w:rPr>
                <w:rFonts w:hint="eastAsia"/>
                <w:sz w:val="20"/>
              </w:rPr>
              <w:t>99</w:t>
            </w:r>
          </w:p>
        </w:tc>
        <w:tc>
          <w:tcPr>
            <w:tcW w:w="371" w:type="pct"/>
            <w:tcBorders>
              <w:top w:val="nil"/>
              <w:left w:val="nil"/>
              <w:bottom w:val="single" w:color="auto" w:sz="4" w:space="0"/>
              <w:right w:val="single" w:color="auto" w:sz="4" w:space="0"/>
            </w:tcBorders>
            <w:vAlign w:val="center"/>
          </w:tcPr>
          <w:p w14:paraId="3015395D">
            <w:pPr>
              <w:pStyle w:val="106"/>
              <w:snapToGrid w:val="0"/>
              <w:spacing w:before="31" w:beforeLines="10" w:after="31" w:afterLines="10" w:line="300" w:lineRule="exact"/>
              <w:ind w:left="-112" w:right="-112"/>
              <w:rPr>
                <w:sz w:val="20"/>
              </w:rPr>
            </w:pPr>
            <w:r>
              <w:rPr>
                <w:rFonts w:hint="eastAsia"/>
                <w:sz w:val="20"/>
              </w:rPr>
              <w:t>恩施州</w:t>
            </w:r>
          </w:p>
        </w:tc>
        <w:tc>
          <w:tcPr>
            <w:tcW w:w="826" w:type="pct"/>
            <w:tcBorders>
              <w:top w:val="nil"/>
              <w:left w:val="nil"/>
              <w:bottom w:val="single" w:color="auto" w:sz="4" w:space="0"/>
              <w:right w:val="single" w:color="auto" w:sz="4" w:space="0"/>
            </w:tcBorders>
            <w:vAlign w:val="center"/>
          </w:tcPr>
          <w:p w14:paraId="18192598">
            <w:pPr>
              <w:pStyle w:val="106"/>
              <w:snapToGrid w:val="0"/>
              <w:spacing w:before="31" w:beforeLines="10" w:after="31" w:afterLines="10" w:line="300" w:lineRule="exact"/>
              <w:ind w:left="-112" w:right="-112"/>
              <w:rPr>
                <w:sz w:val="20"/>
              </w:rPr>
            </w:pPr>
            <w:r>
              <w:rPr>
                <w:rFonts w:hint="eastAsia"/>
                <w:sz w:val="20"/>
              </w:rPr>
              <w:t>巴东县</w:t>
            </w:r>
          </w:p>
        </w:tc>
        <w:tc>
          <w:tcPr>
            <w:tcW w:w="2256" w:type="pct"/>
            <w:tcBorders>
              <w:top w:val="nil"/>
              <w:left w:val="nil"/>
              <w:bottom w:val="single" w:color="auto" w:sz="4" w:space="0"/>
              <w:right w:val="single" w:color="auto" w:sz="4" w:space="0"/>
            </w:tcBorders>
            <w:vAlign w:val="center"/>
          </w:tcPr>
          <w:p w14:paraId="42786225">
            <w:pPr>
              <w:pStyle w:val="106"/>
              <w:snapToGrid w:val="0"/>
              <w:spacing w:before="31" w:beforeLines="10" w:after="31" w:afterLines="10" w:line="300" w:lineRule="exact"/>
              <w:ind w:left="-112" w:right="-112"/>
              <w:rPr>
                <w:sz w:val="20"/>
              </w:rPr>
            </w:pPr>
            <w:r>
              <w:rPr>
                <w:rFonts w:hint="eastAsia"/>
                <w:sz w:val="20"/>
              </w:rPr>
              <w:t>巴东县万福河水源地</w:t>
            </w:r>
          </w:p>
        </w:tc>
        <w:tc>
          <w:tcPr>
            <w:tcW w:w="600" w:type="pct"/>
            <w:tcBorders>
              <w:top w:val="nil"/>
              <w:left w:val="nil"/>
              <w:bottom w:val="single" w:color="auto" w:sz="4" w:space="0"/>
              <w:right w:val="single" w:color="auto" w:sz="4" w:space="0"/>
            </w:tcBorders>
            <w:vAlign w:val="center"/>
          </w:tcPr>
          <w:p w14:paraId="06E55B52">
            <w:pPr>
              <w:pStyle w:val="106"/>
              <w:snapToGrid w:val="0"/>
              <w:spacing w:before="31" w:beforeLines="10" w:after="31" w:afterLines="10" w:line="300" w:lineRule="exact"/>
              <w:ind w:left="-112" w:right="-112"/>
              <w:rPr>
                <w:sz w:val="20"/>
              </w:rPr>
            </w:pPr>
            <w:r>
              <w:rPr>
                <w:rFonts w:hint="eastAsia"/>
                <w:sz w:val="20"/>
              </w:rPr>
              <w:t>万福河</w:t>
            </w:r>
          </w:p>
        </w:tc>
        <w:tc>
          <w:tcPr>
            <w:tcW w:w="715" w:type="pct"/>
            <w:tcBorders>
              <w:top w:val="nil"/>
              <w:left w:val="nil"/>
              <w:bottom w:val="single" w:color="auto" w:sz="4" w:space="0"/>
              <w:right w:val="single" w:color="auto" w:sz="4" w:space="0"/>
            </w:tcBorders>
            <w:vAlign w:val="center"/>
          </w:tcPr>
          <w:p w14:paraId="378F97C6">
            <w:pPr>
              <w:pStyle w:val="106"/>
              <w:snapToGrid w:val="0"/>
              <w:spacing w:before="31" w:beforeLines="10" w:after="31" w:afterLines="10" w:line="300" w:lineRule="exact"/>
              <w:ind w:left="-112" w:right="-112"/>
              <w:rPr>
                <w:sz w:val="20"/>
              </w:rPr>
            </w:pPr>
            <w:r>
              <w:rPr>
                <w:rFonts w:hint="eastAsia"/>
                <w:sz w:val="20"/>
              </w:rPr>
              <w:t>河流</w:t>
            </w:r>
          </w:p>
        </w:tc>
      </w:tr>
      <w:tr w14:paraId="36CCCABA">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40CD6318">
            <w:pPr>
              <w:pStyle w:val="106"/>
              <w:snapToGrid w:val="0"/>
              <w:spacing w:before="31" w:beforeLines="10" w:after="31" w:afterLines="10" w:line="300" w:lineRule="exact"/>
              <w:ind w:left="-112" w:right="-112"/>
              <w:rPr>
                <w:sz w:val="20"/>
              </w:rPr>
            </w:pPr>
            <w:r>
              <w:rPr>
                <w:rFonts w:hint="eastAsia"/>
                <w:sz w:val="20"/>
              </w:rPr>
              <w:t>100</w:t>
            </w:r>
          </w:p>
        </w:tc>
        <w:tc>
          <w:tcPr>
            <w:tcW w:w="371" w:type="pct"/>
            <w:tcBorders>
              <w:top w:val="nil"/>
              <w:left w:val="nil"/>
              <w:bottom w:val="single" w:color="auto" w:sz="4" w:space="0"/>
              <w:right w:val="single" w:color="auto" w:sz="4" w:space="0"/>
            </w:tcBorders>
            <w:vAlign w:val="center"/>
          </w:tcPr>
          <w:p w14:paraId="5F61639E">
            <w:pPr>
              <w:pStyle w:val="106"/>
              <w:snapToGrid w:val="0"/>
              <w:spacing w:before="31" w:beforeLines="10" w:after="31" w:afterLines="10" w:line="300" w:lineRule="exact"/>
              <w:ind w:left="-112" w:right="-112"/>
              <w:rPr>
                <w:sz w:val="20"/>
              </w:rPr>
            </w:pPr>
            <w:r>
              <w:rPr>
                <w:rFonts w:hint="eastAsia"/>
                <w:sz w:val="20"/>
              </w:rPr>
              <w:t>恩施州</w:t>
            </w:r>
          </w:p>
        </w:tc>
        <w:tc>
          <w:tcPr>
            <w:tcW w:w="826" w:type="pct"/>
            <w:tcBorders>
              <w:top w:val="nil"/>
              <w:left w:val="nil"/>
              <w:bottom w:val="single" w:color="auto" w:sz="4" w:space="0"/>
              <w:right w:val="single" w:color="auto" w:sz="4" w:space="0"/>
            </w:tcBorders>
            <w:vAlign w:val="center"/>
          </w:tcPr>
          <w:p w14:paraId="47E5CEBC">
            <w:pPr>
              <w:pStyle w:val="106"/>
              <w:snapToGrid w:val="0"/>
              <w:spacing w:before="31" w:beforeLines="10" w:after="31" w:afterLines="10" w:line="300" w:lineRule="exact"/>
              <w:ind w:left="-112" w:right="-112"/>
              <w:rPr>
                <w:sz w:val="20"/>
              </w:rPr>
            </w:pPr>
            <w:r>
              <w:rPr>
                <w:rFonts w:hint="eastAsia"/>
                <w:sz w:val="20"/>
              </w:rPr>
              <w:t>宣恩县</w:t>
            </w:r>
          </w:p>
        </w:tc>
        <w:tc>
          <w:tcPr>
            <w:tcW w:w="2256" w:type="pct"/>
            <w:tcBorders>
              <w:top w:val="nil"/>
              <w:left w:val="nil"/>
              <w:bottom w:val="single" w:color="auto" w:sz="4" w:space="0"/>
              <w:right w:val="single" w:color="auto" w:sz="4" w:space="0"/>
            </w:tcBorders>
            <w:vAlign w:val="center"/>
          </w:tcPr>
          <w:p w14:paraId="4AD5D1A2">
            <w:pPr>
              <w:pStyle w:val="106"/>
              <w:snapToGrid w:val="0"/>
              <w:spacing w:before="31" w:beforeLines="10" w:after="31" w:afterLines="10" w:line="300" w:lineRule="exact"/>
              <w:ind w:left="-112" w:right="-112"/>
              <w:rPr>
                <w:sz w:val="20"/>
              </w:rPr>
            </w:pPr>
            <w:r>
              <w:rPr>
                <w:rFonts w:hint="eastAsia"/>
                <w:sz w:val="20"/>
              </w:rPr>
              <w:t>宣恩县龙洞库区饮用水水源地</w:t>
            </w:r>
          </w:p>
        </w:tc>
        <w:tc>
          <w:tcPr>
            <w:tcW w:w="600" w:type="pct"/>
            <w:tcBorders>
              <w:top w:val="nil"/>
              <w:left w:val="nil"/>
              <w:bottom w:val="single" w:color="auto" w:sz="4" w:space="0"/>
              <w:right w:val="single" w:color="auto" w:sz="4" w:space="0"/>
            </w:tcBorders>
            <w:vAlign w:val="center"/>
          </w:tcPr>
          <w:p w14:paraId="07BDD1C9">
            <w:pPr>
              <w:pStyle w:val="106"/>
              <w:snapToGrid w:val="0"/>
              <w:spacing w:before="31" w:beforeLines="10" w:after="31" w:afterLines="10" w:line="300" w:lineRule="exact"/>
              <w:ind w:left="-112" w:right="-112"/>
              <w:rPr>
                <w:sz w:val="20"/>
              </w:rPr>
            </w:pPr>
            <w:r>
              <w:rPr>
                <w:rFonts w:hint="eastAsia"/>
                <w:sz w:val="20"/>
              </w:rPr>
              <w:t>清江</w:t>
            </w:r>
          </w:p>
        </w:tc>
        <w:tc>
          <w:tcPr>
            <w:tcW w:w="715" w:type="pct"/>
            <w:tcBorders>
              <w:top w:val="nil"/>
              <w:left w:val="nil"/>
              <w:bottom w:val="single" w:color="auto" w:sz="4" w:space="0"/>
              <w:right w:val="single" w:color="auto" w:sz="4" w:space="0"/>
            </w:tcBorders>
            <w:vAlign w:val="center"/>
          </w:tcPr>
          <w:p w14:paraId="2C320169">
            <w:pPr>
              <w:pStyle w:val="106"/>
              <w:snapToGrid w:val="0"/>
              <w:spacing w:before="31" w:beforeLines="10" w:after="31" w:afterLines="10" w:line="300" w:lineRule="exact"/>
              <w:ind w:left="-112" w:right="-112"/>
              <w:rPr>
                <w:sz w:val="20"/>
              </w:rPr>
            </w:pPr>
            <w:r>
              <w:rPr>
                <w:rFonts w:hint="eastAsia"/>
                <w:sz w:val="20"/>
              </w:rPr>
              <w:t>水库</w:t>
            </w:r>
          </w:p>
        </w:tc>
      </w:tr>
      <w:tr w14:paraId="26C5FE30">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37862B20">
            <w:pPr>
              <w:pStyle w:val="106"/>
              <w:snapToGrid w:val="0"/>
              <w:spacing w:before="31" w:beforeLines="10" w:after="31" w:afterLines="10" w:line="300" w:lineRule="exact"/>
              <w:ind w:left="-112" w:right="-112"/>
              <w:rPr>
                <w:sz w:val="20"/>
              </w:rPr>
            </w:pPr>
            <w:r>
              <w:rPr>
                <w:rFonts w:hint="eastAsia"/>
                <w:sz w:val="20"/>
              </w:rPr>
              <w:t>101</w:t>
            </w:r>
          </w:p>
        </w:tc>
        <w:tc>
          <w:tcPr>
            <w:tcW w:w="371" w:type="pct"/>
            <w:tcBorders>
              <w:top w:val="nil"/>
              <w:left w:val="nil"/>
              <w:bottom w:val="single" w:color="auto" w:sz="4" w:space="0"/>
              <w:right w:val="single" w:color="auto" w:sz="4" w:space="0"/>
            </w:tcBorders>
            <w:vAlign w:val="center"/>
          </w:tcPr>
          <w:p w14:paraId="34A0D91F">
            <w:pPr>
              <w:pStyle w:val="106"/>
              <w:snapToGrid w:val="0"/>
              <w:spacing w:before="31" w:beforeLines="10" w:after="31" w:afterLines="10" w:line="300" w:lineRule="exact"/>
              <w:ind w:left="-112" w:right="-112"/>
              <w:rPr>
                <w:sz w:val="20"/>
              </w:rPr>
            </w:pPr>
            <w:r>
              <w:rPr>
                <w:rFonts w:hint="eastAsia"/>
                <w:sz w:val="20"/>
              </w:rPr>
              <w:t>恩施州</w:t>
            </w:r>
          </w:p>
        </w:tc>
        <w:tc>
          <w:tcPr>
            <w:tcW w:w="826" w:type="pct"/>
            <w:tcBorders>
              <w:top w:val="nil"/>
              <w:left w:val="nil"/>
              <w:bottom w:val="single" w:color="auto" w:sz="4" w:space="0"/>
              <w:right w:val="single" w:color="auto" w:sz="4" w:space="0"/>
            </w:tcBorders>
            <w:vAlign w:val="center"/>
          </w:tcPr>
          <w:p w14:paraId="6E6E8CF2">
            <w:pPr>
              <w:pStyle w:val="106"/>
              <w:snapToGrid w:val="0"/>
              <w:spacing w:before="31" w:beforeLines="10" w:after="31" w:afterLines="10" w:line="300" w:lineRule="exact"/>
              <w:ind w:left="-112" w:right="-112"/>
              <w:rPr>
                <w:sz w:val="20"/>
              </w:rPr>
            </w:pPr>
            <w:r>
              <w:rPr>
                <w:rFonts w:hint="eastAsia"/>
                <w:sz w:val="20"/>
              </w:rPr>
              <w:t>咸丰县</w:t>
            </w:r>
          </w:p>
        </w:tc>
        <w:tc>
          <w:tcPr>
            <w:tcW w:w="2256" w:type="pct"/>
            <w:tcBorders>
              <w:top w:val="nil"/>
              <w:left w:val="nil"/>
              <w:bottom w:val="single" w:color="auto" w:sz="4" w:space="0"/>
              <w:right w:val="single" w:color="auto" w:sz="4" w:space="0"/>
            </w:tcBorders>
            <w:vAlign w:val="center"/>
          </w:tcPr>
          <w:p w14:paraId="414C78E6">
            <w:pPr>
              <w:pStyle w:val="106"/>
              <w:snapToGrid w:val="0"/>
              <w:spacing w:before="31" w:beforeLines="10" w:after="31" w:afterLines="10" w:line="300" w:lineRule="exact"/>
              <w:ind w:left="-112" w:right="-112"/>
              <w:rPr>
                <w:sz w:val="20"/>
              </w:rPr>
            </w:pPr>
            <w:r>
              <w:rPr>
                <w:rFonts w:hint="eastAsia"/>
                <w:sz w:val="20"/>
              </w:rPr>
              <w:t>咸丰县野猫河饮用水水源地</w:t>
            </w:r>
          </w:p>
        </w:tc>
        <w:tc>
          <w:tcPr>
            <w:tcW w:w="600" w:type="pct"/>
            <w:tcBorders>
              <w:top w:val="nil"/>
              <w:left w:val="nil"/>
              <w:bottom w:val="single" w:color="auto" w:sz="4" w:space="0"/>
              <w:right w:val="single" w:color="auto" w:sz="4" w:space="0"/>
            </w:tcBorders>
            <w:vAlign w:val="center"/>
          </w:tcPr>
          <w:p w14:paraId="74A50723">
            <w:pPr>
              <w:pStyle w:val="106"/>
              <w:snapToGrid w:val="0"/>
              <w:spacing w:before="31" w:beforeLines="10" w:after="31" w:afterLines="10" w:line="300" w:lineRule="exact"/>
              <w:ind w:left="-112" w:right="-112"/>
              <w:rPr>
                <w:sz w:val="20"/>
              </w:rPr>
            </w:pPr>
            <w:r>
              <w:rPr>
                <w:rFonts w:hint="eastAsia"/>
                <w:sz w:val="20"/>
              </w:rPr>
              <w:t>唐岩河</w:t>
            </w:r>
          </w:p>
        </w:tc>
        <w:tc>
          <w:tcPr>
            <w:tcW w:w="715" w:type="pct"/>
            <w:tcBorders>
              <w:top w:val="nil"/>
              <w:left w:val="nil"/>
              <w:bottom w:val="single" w:color="auto" w:sz="4" w:space="0"/>
              <w:right w:val="single" w:color="auto" w:sz="4" w:space="0"/>
            </w:tcBorders>
            <w:vAlign w:val="center"/>
          </w:tcPr>
          <w:p w14:paraId="53810806">
            <w:pPr>
              <w:pStyle w:val="106"/>
              <w:snapToGrid w:val="0"/>
              <w:spacing w:before="31" w:beforeLines="10" w:after="31" w:afterLines="10" w:line="300" w:lineRule="exact"/>
              <w:ind w:left="-112" w:right="-112"/>
              <w:rPr>
                <w:sz w:val="20"/>
              </w:rPr>
            </w:pPr>
            <w:r>
              <w:rPr>
                <w:rFonts w:hint="eastAsia"/>
                <w:sz w:val="20"/>
              </w:rPr>
              <w:t>河流</w:t>
            </w:r>
          </w:p>
        </w:tc>
      </w:tr>
      <w:tr w14:paraId="453C64ED">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3B2BF2A9">
            <w:pPr>
              <w:pStyle w:val="106"/>
              <w:snapToGrid w:val="0"/>
              <w:spacing w:before="31" w:beforeLines="10" w:after="31" w:afterLines="10" w:line="300" w:lineRule="exact"/>
              <w:ind w:left="-112" w:right="-112"/>
              <w:rPr>
                <w:sz w:val="20"/>
              </w:rPr>
            </w:pPr>
            <w:r>
              <w:rPr>
                <w:rFonts w:hint="eastAsia"/>
                <w:sz w:val="20"/>
              </w:rPr>
              <w:t>102</w:t>
            </w:r>
          </w:p>
        </w:tc>
        <w:tc>
          <w:tcPr>
            <w:tcW w:w="371" w:type="pct"/>
            <w:tcBorders>
              <w:top w:val="nil"/>
              <w:left w:val="nil"/>
              <w:bottom w:val="single" w:color="auto" w:sz="4" w:space="0"/>
              <w:right w:val="single" w:color="auto" w:sz="4" w:space="0"/>
            </w:tcBorders>
            <w:vAlign w:val="center"/>
          </w:tcPr>
          <w:p w14:paraId="32A90BF0">
            <w:pPr>
              <w:pStyle w:val="106"/>
              <w:snapToGrid w:val="0"/>
              <w:spacing w:before="31" w:beforeLines="10" w:after="31" w:afterLines="10" w:line="300" w:lineRule="exact"/>
              <w:ind w:left="-112" w:right="-112"/>
              <w:rPr>
                <w:sz w:val="20"/>
              </w:rPr>
            </w:pPr>
            <w:r>
              <w:rPr>
                <w:rFonts w:hint="eastAsia"/>
                <w:sz w:val="20"/>
              </w:rPr>
              <w:t>恩施州</w:t>
            </w:r>
          </w:p>
        </w:tc>
        <w:tc>
          <w:tcPr>
            <w:tcW w:w="826" w:type="pct"/>
            <w:tcBorders>
              <w:top w:val="nil"/>
              <w:left w:val="nil"/>
              <w:bottom w:val="single" w:color="auto" w:sz="4" w:space="0"/>
              <w:right w:val="single" w:color="auto" w:sz="4" w:space="0"/>
            </w:tcBorders>
            <w:vAlign w:val="center"/>
          </w:tcPr>
          <w:p w14:paraId="2000E91F">
            <w:pPr>
              <w:pStyle w:val="106"/>
              <w:snapToGrid w:val="0"/>
              <w:spacing w:before="31" w:beforeLines="10" w:after="31" w:afterLines="10" w:line="300" w:lineRule="exact"/>
              <w:ind w:left="-112" w:right="-112"/>
              <w:rPr>
                <w:sz w:val="20"/>
              </w:rPr>
            </w:pPr>
            <w:r>
              <w:rPr>
                <w:rFonts w:hint="eastAsia"/>
                <w:sz w:val="20"/>
              </w:rPr>
              <w:t>来凤县</w:t>
            </w:r>
          </w:p>
        </w:tc>
        <w:tc>
          <w:tcPr>
            <w:tcW w:w="2256" w:type="pct"/>
            <w:tcBorders>
              <w:top w:val="nil"/>
              <w:left w:val="nil"/>
              <w:bottom w:val="single" w:color="auto" w:sz="4" w:space="0"/>
              <w:right w:val="single" w:color="auto" w:sz="4" w:space="0"/>
            </w:tcBorders>
            <w:vAlign w:val="center"/>
          </w:tcPr>
          <w:p w14:paraId="658B5ABE">
            <w:pPr>
              <w:pStyle w:val="106"/>
              <w:snapToGrid w:val="0"/>
              <w:spacing w:before="31" w:beforeLines="10" w:after="31" w:afterLines="10" w:line="300" w:lineRule="exact"/>
              <w:ind w:left="-112" w:right="-112"/>
              <w:rPr>
                <w:sz w:val="20"/>
              </w:rPr>
            </w:pPr>
            <w:r>
              <w:rPr>
                <w:rFonts w:hint="eastAsia"/>
                <w:sz w:val="20"/>
              </w:rPr>
              <w:t>来凤县河坝梁饮用水水源地</w:t>
            </w:r>
          </w:p>
        </w:tc>
        <w:tc>
          <w:tcPr>
            <w:tcW w:w="600" w:type="pct"/>
            <w:tcBorders>
              <w:top w:val="nil"/>
              <w:left w:val="nil"/>
              <w:bottom w:val="single" w:color="auto" w:sz="4" w:space="0"/>
              <w:right w:val="single" w:color="auto" w:sz="4" w:space="0"/>
            </w:tcBorders>
            <w:vAlign w:val="center"/>
          </w:tcPr>
          <w:p w14:paraId="6F88D9A9">
            <w:pPr>
              <w:pStyle w:val="106"/>
              <w:snapToGrid w:val="0"/>
              <w:spacing w:before="31" w:beforeLines="10" w:after="31" w:afterLines="10" w:line="300" w:lineRule="exact"/>
              <w:ind w:left="-112" w:right="-112"/>
              <w:rPr>
                <w:sz w:val="20"/>
              </w:rPr>
            </w:pPr>
            <w:r>
              <w:rPr>
                <w:rFonts w:hint="eastAsia"/>
                <w:sz w:val="20"/>
              </w:rPr>
              <w:t>酉水</w:t>
            </w:r>
          </w:p>
        </w:tc>
        <w:tc>
          <w:tcPr>
            <w:tcW w:w="715" w:type="pct"/>
            <w:tcBorders>
              <w:top w:val="nil"/>
              <w:left w:val="nil"/>
              <w:bottom w:val="single" w:color="auto" w:sz="4" w:space="0"/>
              <w:right w:val="single" w:color="auto" w:sz="4" w:space="0"/>
            </w:tcBorders>
            <w:vAlign w:val="center"/>
          </w:tcPr>
          <w:p w14:paraId="2C7B980F">
            <w:pPr>
              <w:pStyle w:val="106"/>
              <w:snapToGrid w:val="0"/>
              <w:spacing w:before="31" w:beforeLines="10" w:after="31" w:afterLines="10" w:line="300" w:lineRule="exact"/>
              <w:ind w:left="-112" w:right="-112"/>
              <w:rPr>
                <w:sz w:val="20"/>
              </w:rPr>
            </w:pPr>
            <w:r>
              <w:rPr>
                <w:rFonts w:hint="eastAsia"/>
                <w:sz w:val="20"/>
              </w:rPr>
              <w:t>河流</w:t>
            </w:r>
          </w:p>
        </w:tc>
      </w:tr>
      <w:tr w14:paraId="7A6F98EE">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78860E65">
            <w:pPr>
              <w:pStyle w:val="106"/>
              <w:snapToGrid w:val="0"/>
              <w:spacing w:before="31" w:beforeLines="10" w:after="31" w:afterLines="10" w:line="300" w:lineRule="exact"/>
              <w:ind w:left="-112" w:right="-112"/>
              <w:rPr>
                <w:sz w:val="20"/>
              </w:rPr>
            </w:pPr>
            <w:r>
              <w:rPr>
                <w:rFonts w:hint="eastAsia"/>
                <w:sz w:val="20"/>
              </w:rPr>
              <w:t>103</w:t>
            </w:r>
          </w:p>
        </w:tc>
        <w:tc>
          <w:tcPr>
            <w:tcW w:w="371" w:type="pct"/>
            <w:tcBorders>
              <w:top w:val="nil"/>
              <w:left w:val="nil"/>
              <w:bottom w:val="single" w:color="auto" w:sz="4" w:space="0"/>
              <w:right w:val="single" w:color="auto" w:sz="4" w:space="0"/>
            </w:tcBorders>
            <w:vAlign w:val="center"/>
          </w:tcPr>
          <w:p w14:paraId="0AE85526">
            <w:pPr>
              <w:pStyle w:val="106"/>
              <w:snapToGrid w:val="0"/>
              <w:spacing w:before="31" w:beforeLines="10" w:after="31" w:afterLines="10" w:line="300" w:lineRule="exact"/>
              <w:ind w:left="-112" w:right="-112"/>
              <w:rPr>
                <w:sz w:val="20"/>
              </w:rPr>
            </w:pPr>
            <w:r>
              <w:rPr>
                <w:rFonts w:hint="eastAsia"/>
                <w:sz w:val="20"/>
              </w:rPr>
              <w:t>恩施州</w:t>
            </w:r>
          </w:p>
        </w:tc>
        <w:tc>
          <w:tcPr>
            <w:tcW w:w="826" w:type="pct"/>
            <w:tcBorders>
              <w:top w:val="nil"/>
              <w:left w:val="nil"/>
              <w:bottom w:val="single" w:color="auto" w:sz="4" w:space="0"/>
              <w:right w:val="single" w:color="auto" w:sz="4" w:space="0"/>
            </w:tcBorders>
            <w:vAlign w:val="center"/>
          </w:tcPr>
          <w:p w14:paraId="40C4A90B">
            <w:pPr>
              <w:pStyle w:val="106"/>
              <w:snapToGrid w:val="0"/>
              <w:spacing w:before="31" w:beforeLines="10" w:after="31" w:afterLines="10" w:line="300" w:lineRule="exact"/>
              <w:ind w:left="-112" w:right="-112"/>
              <w:rPr>
                <w:sz w:val="20"/>
              </w:rPr>
            </w:pPr>
            <w:r>
              <w:rPr>
                <w:rFonts w:hint="eastAsia"/>
                <w:sz w:val="20"/>
              </w:rPr>
              <w:t>鹤峰县</w:t>
            </w:r>
          </w:p>
        </w:tc>
        <w:tc>
          <w:tcPr>
            <w:tcW w:w="2256" w:type="pct"/>
            <w:tcBorders>
              <w:top w:val="nil"/>
              <w:left w:val="nil"/>
              <w:bottom w:val="single" w:color="auto" w:sz="4" w:space="0"/>
              <w:right w:val="single" w:color="auto" w:sz="4" w:space="0"/>
            </w:tcBorders>
            <w:vAlign w:val="center"/>
          </w:tcPr>
          <w:p w14:paraId="7D7B2721">
            <w:pPr>
              <w:pStyle w:val="106"/>
              <w:snapToGrid w:val="0"/>
              <w:spacing w:before="31" w:beforeLines="10" w:after="31" w:afterLines="10" w:line="300" w:lineRule="exact"/>
              <w:ind w:left="-112" w:right="-112"/>
              <w:rPr>
                <w:sz w:val="20"/>
              </w:rPr>
            </w:pPr>
            <w:r>
              <w:rPr>
                <w:rFonts w:hint="eastAsia"/>
                <w:sz w:val="20"/>
              </w:rPr>
              <w:t>鹤峰县芭蕉河饮用水水源地</w:t>
            </w:r>
          </w:p>
        </w:tc>
        <w:tc>
          <w:tcPr>
            <w:tcW w:w="600" w:type="pct"/>
            <w:tcBorders>
              <w:top w:val="nil"/>
              <w:left w:val="nil"/>
              <w:bottom w:val="single" w:color="auto" w:sz="4" w:space="0"/>
              <w:right w:val="single" w:color="auto" w:sz="4" w:space="0"/>
            </w:tcBorders>
            <w:vAlign w:val="center"/>
          </w:tcPr>
          <w:p w14:paraId="435EEFBA">
            <w:pPr>
              <w:pStyle w:val="106"/>
              <w:snapToGrid w:val="0"/>
              <w:spacing w:before="31" w:beforeLines="10" w:after="31" w:afterLines="10" w:line="300" w:lineRule="exact"/>
              <w:ind w:left="-112" w:right="-112"/>
              <w:rPr>
                <w:sz w:val="20"/>
              </w:rPr>
            </w:pPr>
            <w:r>
              <w:rPr>
                <w:rFonts w:hint="eastAsia" w:ascii="宋体" w:hAnsi="宋体" w:eastAsia="宋体" w:cs="宋体"/>
                <w:sz w:val="20"/>
              </w:rPr>
              <w:t>溇</w:t>
            </w:r>
            <w:r>
              <w:rPr>
                <w:rFonts w:hint="eastAsia" w:hAnsi="仿宋_GB2312" w:cs="仿宋_GB2312"/>
                <w:sz w:val="20"/>
              </w:rPr>
              <w:t>水</w:t>
            </w:r>
          </w:p>
        </w:tc>
        <w:tc>
          <w:tcPr>
            <w:tcW w:w="715" w:type="pct"/>
            <w:tcBorders>
              <w:top w:val="nil"/>
              <w:left w:val="nil"/>
              <w:bottom w:val="single" w:color="auto" w:sz="4" w:space="0"/>
              <w:right w:val="single" w:color="auto" w:sz="4" w:space="0"/>
            </w:tcBorders>
            <w:vAlign w:val="center"/>
          </w:tcPr>
          <w:p w14:paraId="0B55FDB7">
            <w:pPr>
              <w:pStyle w:val="106"/>
              <w:snapToGrid w:val="0"/>
              <w:spacing w:before="31" w:beforeLines="10" w:after="31" w:afterLines="10" w:line="300" w:lineRule="exact"/>
              <w:ind w:left="-112" w:right="-112"/>
              <w:rPr>
                <w:sz w:val="20"/>
              </w:rPr>
            </w:pPr>
            <w:r>
              <w:rPr>
                <w:rFonts w:hint="eastAsia"/>
                <w:sz w:val="20"/>
              </w:rPr>
              <w:t>河流</w:t>
            </w:r>
          </w:p>
        </w:tc>
      </w:tr>
      <w:tr w14:paraId="35B97DD8">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42C5C95F">
            <w:pPr>
              <w:pStyle w:val="106"/>
              <w:snapToGrid w:val="0"/>
              <w:spacing w:before="31" w:beforeLines="10" w:after="31" w:afterLines="10" w:line="300" w:lineRule="exact"/>
              <w:ind w:left="-112" w:right="-112"/>
              <w:rPr>
                <w:sz w:val="20"/>
              </w:rPr>
            </w:pPr>
            <w:r>
              <w:rPr>
                <w:rFonts w:hint="eastAsia"/>
                <w:sz w:val="20"/>
              </w:rPr>
              <w:t>104</w:t>
            </w:r>
          </w:p>
        </w:tc>
        <w:tc>
          <w:tcPr>
            <w:tcW w:w="371" w:type="pct"/>
            <w:tcBorders>
              <w:top w:val="nil"/>
              <w:left w:val="nil"/>
              <w:bottom w:val="single" w:color="auto" w:sz="4" w:space="0"/>
              <w:right w:val="single" w:color="auto" w:sz="4" w:space="0"/>
            </w:tcBorders>
            <w:vAlign w:val="center"/>
          </w:tcPr>
          <w:p w14:paraId="0515924B">
            <w:pPr>
              <w:pStyle w:val="106"/>
              <w:snapToGrid w:val="0"/>
              <w:spacing w:before="31" w:beforeLines="10" w:after="31" w:afterLines="10" w:line="300" w:lineRule="exact"/>
              <w:ind w:left="-112" w:right="-112"/>
              <w:rPr>
                <w:sz w:val="20"/>
              </w:rPr>
            </w:pPr>
            <w:r>
              <w:rPr>
                <w:rFonts w:hint="eastAsia"/>
                <w:sz w:val="20"/>
              </w:rPr>
              <w:t>恩施州</w:t>
            </w:r>
          </w:p>
        </w:tc>
        <w:tc>
          <w:tcPr>
            <w:tcW w:w="826" w:type="pct"/>
            <w:tcBorders>
              <w:top w:val="nil"/>
              <w:left w:val="nil"/>
              <w:bottom w:val="single" w:color="auto" w:sz="4" w:space="0"/>
              <w:right w:val="single" w:color="auto" w:sz="4" w:space="0"/>
            </w:tcBorders>
            <w:vAlign w:val="center"/>
          </w:tcPr>
          <w:p w14:paraId="6B554509">
            <w:pPr>
              <w:pStyle w:val="106"/>
              <w:snapToGrid w:val="0"/>
              <w:spacing w:before="31" w:beforeLines="10" w:after="31" w:afterLines="10" w:line="300" w:lineRule="exact"/>
              <w:ind w:left="-112" w:right="-112"/>
              <w:rPr>
                <w:sz w:val="20"/>
              </w:rPr>
            </w:pPr>
            <w:r>
              <w:rPr>
                <w:rFonts w:hint="eastAsia"/>
                <w:sz w:val="20"/>
              </w:rPr>
              <w:t>鹤峰县</w:t>
            </w:r>
          </w:p>
        </w:tc>
        <w:tc>
          <w:tcPr>
            <w:tcW w:w="2256" w:type="pct"/>
            <w:tcBorders>
              <w:top w:val="nil"/>
              <w:left w:val="nil"/>
              <w:bottom w:val="single" w:color="auto" w:sz="4" w:space="0"/>
              <w:right w:val="single" w:color="auto" w:sz="4" w:space="0"/>
            </w:tcBorders>
            <w:vAlign w:val="center"/>
          </w:tcPr>
          <w:p w14:paraId="5F23B6AA">
            <w:pPr>
              <w:pStyle w:val="106"/>
              <w:snapToGrid w:val="0"/>
              <w:spacing w:before="31" w:beforeLines="10" w:after="31" w:afterLines="10" w:line="300" w:lineRule="exact"/>
              <w:ind w:left="-112" w:right="-112"/>
              <w:rPr>
                <w:sz w:val="20"/>
              </w:rPr>
            </w:pPr>
            <w:r>
              <w:rPr>
                <w:rFonts w:hint="eastAsia"/>
                <w:sz w:val="20"/>
              </w:rPr>
              <w:t>鹤峰县山崩饮用水源地</w:t>
            </w:r>
          </w:p>
        </w:tc>
        <w:tc>
          <w:tcPr>
            <w:tcW w:w="600" w:type="pct"/>
            <w:tcBorders>
              <w:top w:val="nil"/>
              <w:left w:val="nil"/>
              <w:bottom w:val="single" w:color="auto" w:sz="4" w:space="0"/>
              <w:right w:val="single" w:color="auto" w:sz="4" w:space="0"/>
            </w:tcBorders>
            <w:vAlign w:val="center"/>
          </w:tcPr>
          <w:p w14:paraId="5FE3F115">
            <w:pPr>
              <w:pStyle w:val="106"/>
              <w:snapToGrid w:val="0"/>
              <w:spacing w:before="31" w:beforeLines="10" w:after="31" w:afterLines="10" w:line="300" w:lineRule="exact"/>
              <w:ind w:left="-112" w:right="-112"/>
              <w:rPr>
                <w:sz w:val="20"/>
              </w:rPr>
            </w:pPr>
            <w:r>
              <w:rPr>
                <w:rFonts w:hint="eastAsia" w:ascii="宋体" w:hAnsi="宋体" w:eastAsia="宋体" w:cs="宋体"/>
                <w:sz w:val="20"/>
              </w:rPr>
              <w:t>溇</w:t>
            </w:r>
            <w:r>
              <w:rPr>
                <w:rFonts w:hint="eastAsia" w:hAnsi="仿宋_GB2312" w:cs="仿宋_GB2312"/>
                <w:sz w:val="20"/>
              </w:rPr>
              <w:t>水</w:t>
            </w:r>
          </w:p>
        </w:tc>
        <w:tc>
          <w:tcPr>
            <w:tcW w:w="715" w:type="pct"/>
            <w:tcBorders>
              <w:top w:val="nil"/>
              <w:left w:val="nil"/>
              <w:bottom w:val="single" w:color="auto" w:sz="4" w:space="0"/>
              <w:right w:val="single" w:color="auto" w:sz="4" w:space="0"/>
            </w:tcBorders>
            <w:vAlign w:val="center"/>
          </w:tcPr>
          <w:p w14:paraId="74FC0AE1">
            <w:pPr>
              <w:pStyle w:val="106"/>
              <w:snapToGrid w:val="0"/>
              <w:spacing w:before="31" w:beforeLines="10" w:after="31" w:afterLines="10" w:line="300" w:lineRule="exact"/>
              <w:ind w:left="-112" w:right="-112"/>
              <w:rPr>
                <w:sz w:val="20"/>
              </w:rPr>
            </w:pPr>
            <w:r>
              <w:rPr>
                <w:rFonts w:hint="eastAsia"/>
                <w:sz w:val="20"/>
              </w:rPr>
              <w:t>河流</w:t>
            </w:r>
          </w:p>
        </w:tc>
      </w:tr>
      <w:tr w14:paraId="396909C9">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5E3F5107">
            <w:pPr>
              <w:pStyle w:val="106"/>
              <w:snapToGrid w:val="0"/>
              <w:spacing w:before="31" w:beforeLines="10" w:after="31" w:afterLines="10" w:line="300" w:lineRule="exact"/>
              <w:ind w:left="-112" w:right="-112"/>
              <w:rPr>
                <w:sz w:val="20"/>
              </w:rPr>
            </w:pPr>
            <w:r>
              <w:rPr>
                <w:rFonts w:hint="eastAsia"/>
                <w:sz w:val="20"/>
              </w:rPr>
              <w:t>105</w:t>
            </w:r>
          </w:p>
        </w:tc>
        <w:tc>
          <w:tcPr>
            <w:tcW w:w="371" w:type="pct"/>
            <w:tcBorders>
              <w:top w:val="nil"/>
              <w:left w:val="nil"/>
              <w:bottom w:val="single" w:color="auto" w:sz="4" w:space="0"/>
              <w:right w:val="single" w:color="auto" w:sz="4" w:space="0"/>
            </w:tcBorders>
            <w:vAlign w:val="center"/>
          </w:tcPr>
          <w:p w14:paraId="119AA318">
            <w:pPr>
              <w:pStyle w:val="106"/>
              <w:snapToGrid w:val="0"/>
              <w:spacing w:before="31" w:beforeLines="10" w:after="31" w:afterLines="10" w:line="300" w:lineRule="exact"/>
              <w:ind w:left="-112" w:right="-112"/>
              <w:rPr>
                <w:sz w:val="20"/>
              </w:rPr>
            </w:pPr>
            <w:r>
              <w:rPr>
                <w:rFonts w:hint="eastAsia"/>
                <w:sz w:val="20"/>
              </w:rPr>
              <w:t>恩施州</w:t>
            </w:r>
          </w:p>
        </w:tc>
        <w:tc>
          <w:tcPr>
            <w:tcW w:w="826" w:type="pct"/>
            <w:tcBorders>
              <w:top w:val="nil"/>
              <w:left w:val="nil"/>
              <w:bottom w:val="single" w:color="auto" w:sz="4" w:space="0"/>
              <w:right w:val="single" w:color="auto" w:sz="4" w:space="0"/>
            </w:tcBorders>
            <w:vAlign w:val="center"/>
          </w:tcPr>
          <w:p w14:paraId="5D5D968D">
            <w:pPr>
              <w:pStyle w:val="106"/>
              <w:snapToGrid w:val="0"/>
              <w:spacing w:before="31" w:beforeLines="10" w:after="31" w:afterLines="10" w:line="300" w:lineRule="exact"/>
              <w:ind w:left="-112" w:right="-112"/>
              <w:rPr>
                <w:sz w:val="20"/>
              </w:rPr>
            </w:pPr>
            <w:r>
              <w:rPr>
                <w:rFonts w:hint="eastAsia"/>
                <w:sz w:val="20"/>
              </w:rPr>
              <w:t>鹤峰县</w:t>
            </w:r>
          </w:p>
        </w:tc>
        <w:tc>
          <w:tcPr>
            <w:tcW w:w="2256" w:type="pct"/>
            <w:tcBorders>
              <w:top w:val="nil"/>
              <w:left w:val="nil"/>
              <w:bottom w:val="single" w:color="auto" w:sz="4" w:space="0"/>
              <w:right w:val="single" w:color="auto" w:sz="4" w:space="0"/>
            </w:tcBorders>
            <w:vAlign w:val="center"/>
          </w:tcPr>
          <w:p w14:paraId="4115BA96">
            <w:pPr>
              <w:pStyle w:val="106"/>
              <w:snapToGrid w:val="0"/>
              <w:spacing w:before="31" w:beforeLines="10" w:after="31" w:afterLines="10" w:line="300" w:lineRule="exact"/>
              <w:ind w:left="-112" w:right="-112"/>
              <w:rPr>
                <w:sz w:val="20"/>
              </w:rPr>
            </w:pPr>
            <w:r>
              <w:rPr>
                <w:rFonts w:hint="eastAsia"/>
                <w:sz w:val="20"/>
              </w:rPr>
              <w:t>红鱼溪水库</w:t>
            </w:r>
          </w:p>
        </w:tc>
        <w:tc>
          <w:tcPr>
            <w:tcW w:w="600" w:type="pct"/>
            <w:tcBorders>
              <w:top w:val="nil"/>
              <w:left w:val="nil"/>
              <w:bottom w:val="single" w:color="auto" w:sz="4" w:space="0"/>
              <w:right w:val="single" w:color="auto" w:sz="4" w:space="0"/>
            </w:tcBorders>
            <w:vAlign w:val="center"/>
          </w:tcPr>
          <w:p w14:paraId="118AD28C">
            <w:pPr>
              <w:pStyle w:val="106"/>
              <w:snapToGrid w:val="0"/>
              <w:spacing w:before="31" w:beforeLines="10" w:after="31" w:afterLines="10" w:line="300" w:lineRule="exact"/>
              <w:ind w:left="-112" w:right="-112"/>
              <w:rPr>
                <w:sz w:val="20"/>
              </w:rPr>
            </w:pPr>
            <w:r>
              <w:rPr>
                <w:rFonts w:hint="eastAsia" w:ascii="宋体" w:hAnsi="宋体" w:eastAsia="宋体" w:cs="宋体"/>
                <w:sz w:val="20"/>
              </w:rPr>
              <w:t>溇</w:t>
            </w:r>
            <w:r>
              <w:rPr>
                <w:rFonts w:hint="eastAsia" w:hAnsi="仿宋_GB2312" w:cs="仿宋_GB2312"/>
                <w:sz w:val="20"/>
              </w:rPr>
              <w:t>水</w:t>
            </w:r>
          </w:p>
        </w:tc>
        <w:tc>
          <w:tcPr>
            <w:tcW w:w="715" w:type="pct"/>
            <w:tcBorders>
              <w:top w:val="nil"/>
              <w:left w:val="nil"/>
              <w:bottom w:val="single" w:color="auto" w:sz="4" w:space="0"/>
              <w:right w:val="single" w:color="auto" w:sz="4" w:space="0"/>
            </w:tcBorders>
            <w:vAlign w:val="center"/>
          </w:tcPr>
          <w:p w14:paraId="768B2BC0">
            <w:pPr>
              <w:pStyle w:val="106"/>
              <w:snapToGrid w:val="0"/>
              <w:spacing w:before="31" w:beforeLines="10" w:after="31" w:afterLines="10" w:line="300" w:lineRule="exact"/>
              <w:ind w:left="-112" w:right="-112"/>
              <w:rPr>
                <w:sz w:val="20"/>
              </w:rPr>
            </w:pPr>
            <w:r>
              <w:rPr>
                <w:rFonts w:hint="eastAsia"/>
                <w:sz w:val="20"/>
              </w:rPr>
              <w:t>水库</w:t>
            </w:r>
          </w:p>
        </w:tc>
      </w:tr>
      <w:tr w14:paraId="27250C38">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40701889">
            <w:pPr>
              <w:pStyle w:val="106"/>
              <w:snapToGrid w:val="0"/>
              <w:spacing w:before="31" w:beforeLines="10" w:after="31" w:afterLines="10" w:line="300" w:lineRule="exact"/>
              <w:ind w:left="-112" w:right="-112"/>
              <w:rPr>
                <w:sz w:val="20"/>
              </w:rPr>
            </w:pPr>
            <w:r>
              <w:rPr>
                <w:rFonts w:hint="eastAsia"/>
                <w:sz w:val="20"/>
              </w:rPr>
              <w:t>106</w:t>
            </w:r>
          </w:p>
        </w:tc>
        <w:tc>
          <w:tcPr>
            <w:tcW w:w="371" w:type="pct"/>
            <w:tcBorders>
              <w:top w:val="nil"/>
              <w:left w:val="nil"/>
              <w:bottom w:val="single" w:color="auto" w:sz="4" w:space="0"/>
              <w:right w:val="single" w:color="auto" w:sz="4" w:space="0"/>
            </w:tcBorders>
            <w:vAlign w:val="center"/>
          </w:tcPr>
          <w:p w14:paraId="38EFD3B2">
            <w:pPr>
              <w:pStyle w:val="106"/>
              <w:snapToGrid w:val="0"/>
              <w:spacing w:before="31" w:beforeLines="10" w:after="31" w:afterLines="10" w:line="300" w:lineRule="exact"/>
              <w:ind w:left="-112" w:right="-112"/>
              <w:rPr>
                <w:sz w:val="20"/>
              </w:rPr>
            </w:pPr>
            <w:r>
              <w:rPr>
                <w:rFonts w:hint="eastAsia"/>
                <w:sz w:val="20"/>
              </w:rPr>
              <w:t>仙桃市</w:t>
            </w:r>
          </w:p>
        </w:tc>
        <w:tc>
          <w:tcPr>
            <w:tcW w:w="826" w:type="pct"/>
            <w:tcBorders>
              <w:top w:val="nil"/>
              <w:left w:val="nil"/>
              <w:bottom w:val="single" w:color="auto" w:sz="4" w:space="0"/>
              <w:right w:val="single" w:color="auto" w:sz="4" w:space="0"/>
            </w:tcBorders>
            <w:vAlign w:val="center"/>
          </w:tcPr>
          <w:p w14:paraId="488E05F9">
            <w:pPr>
              <w:pStyle w:val="106"/>
              <w:snapToGrid w:val="0"/>
              <w:spacing w:before="31" w:beforeLines="10" w:after="31" w:afterLines="10" w:line="300" w:lineRule="exact"/>
              <w:ind w:left="-112" w:right="-112"/>
              <w:rPr>
                <w:sz w:val="20"/>
              </w:rPr>
            </w:pPr>
            <w:r>
              <w:rPr>
                <w:rFonts w:hint="eastAsia"/>
                <w:sz w:val="20"/>
              </w:rPr>
              <w:t>仙桃市</w:t>
            </w:r>
          </w:p>
        </w:tc>
        <w:tc>
          <w:tcPr>
            <w:tcW w:w="2256" w:type="pct"/>
            <w:tcBorders>
              <w:top w:val="nil"/>
              <w:left w:val="nil"/>
              <w:bottom w:val="single" w:color="auto" w:sz="4" w:space="0"/>
              <w:right w:val="single" w:color="auto" w:sz="4" w:space="0"/>
            </w:tcBorders>
            <w:vAlign w:val="center"/>
          </w:tcPr>
          <w:p w14:paraId="70D83904">
            <w:pPr>
              <w:pStyle w:val="106"/>
              <w:snapToGrid w:val="0"/>
              <w:spacing w:before="31" w:beforeLines="10" w:after="31" w:afterLines="10" w:line="300" w:lineRule="exact"/>
              <w:ind w:left="-112" w:right="-112"/>
              <w:rPr>
                <w:sz w:val="20"/>
              </w:rPr>
            </w:pPr>
            <w:r>
              <w:rPr>
                <w:rFonts w:hint="eastAsia"/>
                <w:sz w:val="20"/>
              </w:rPr>
              <w:t>仙桃二水厂水源地</w:t>
            </w:r>
          </w:p>
        </w:tc>
        <w:tc>
          <w:tcPr>
            <w:tcW w:w="600" w:type="pct"/>
            <w:tcBorders>
              <w:top w:val="nil"/>
              <w:left w:val="nil"/>
              <w:bottom w:val="single" w:color="auto" w:sz="4" w:space="0"/>
              <w:right w:val="single" w:color="auto" w:sz="4" w:space="0"/>
            </w:tcBorders>
            <w:vAlign w:val="center"/>
          </w:tcPr>
          <w:p w14:paraId="38D45B7D">
            <w:pPr>
              <w:pStyle w:val="106"/>
              <w:snapToGrid w:val="0"/>
              <w:spacing w:before="31" w:beforeLines="10" w:after="31" w:afterLines="10" w:line="300" w:lineRule="exact"/>
              <w:ind w:left="-112" w:right="-112"/>
              <w:rPr>
                <w:sz w:val="20"/>
              </w:rPr>
            </w:pPr>
            <w:r>
              <w:rPr>
                <w:rFonts w:hint="eastAsia"/>
                <w:sz w:val="20"/>
              </w:rPr>
              <w:t>汉江</w:t>
            </w:r>
          </w:p>
        </w:tc>
        <w:tc>
          <w:tcPr>
            <w:tcW w:w="715" w:type="pct"/>
            <w:tcBorders>
              <w:top w:val="nil"/>
              <w:left w:val="nil"/>
              <w:bottom w:val="single" w:color="auto" w:sz="4" w:space="0"/>
              <w:right w:val="single" w:color="auto" w:sz="4" w:space="0"/>
            </w:tcBorders>
            <w:vAlign w:val="center"/>
          </w:tcPr>
          <w:p w14:paraId="6B4F9D0A">
            <w:pPr>
              <w:pStyle w:val="106"/>
              <w:snapToGrid w:val="0"/>
              <w:spacing w:before="31" w:beforeLines="10" w:after="31" w:afterLines="10" w:line="300" w:lineRule="exact"/>
              <w:ind w:left="-112" w:right="-112"/>
              <w:rPr>
                <w:sz w:val="20"/>
              </w:rPr>
            </w:pPr>
            <w:r>
              <w:rPr>
                <w:rFonts w:hint="eastAsia"/>
                <w:sz w:val="20"/>
              </w:rPr>
              <w:t>河流</w:t>
            </w:r>
          </w:p>
        </w:tc>
      </w:tr>
      <w:tr w14:paraId="09CDBFC9">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12E5A70A">
            <w:pPr>
              <w:pStyle w:val="106"/>
              <w:snapToGrid w:val="0"/>
              <w:spacing w:before="31" w:beforeLines="10" w:after="31" w:afterLines="10" w:line="300" w:lineRule="exact"/>
              <w:ind w:left="-112" w:right="-112"/>
              <w:rPr>
                <w:sz w:val="20"/>
              </w:rPr>
            </w:pPr>
            <w:r>
              <w:rPr>
                <w:rFonts w:hint="eastAsia"/>
                <w:sz w:val="20"/>
              </w:rPr>
              <w:t>107</w:t>
            </w:r>
          </w:p>
        </w:tc>
        <w:tc>
          <w:tcPr>
            <w:tcW w:w="371" w:type="pct"/>
            <w:tcBorders>
              <w:top w:val="nil"/>
              <w:left w:val="nil"/>
              <w:bottom w:val="single" w:color="auto" w:sz="4" w:space="0"/>
              <w:right w:val="single" w:color="auto" w:sz="4" w:space="0"/>
            </w:tcBorders>
            <w:vAlign w:val="center"/>
          </w:tcPr>
          <w:p w14:paraId="545A999A">
            <w:pPr>
              <w:pStyle w:val="106"/>
              <w:snapToGrid w:val="0"/>
              <w:spacing w:before="31" w:beforeLines="10" w:after="31" w:afterLines="10" w:line="300" w:lineRule="exact"/>
              <w:ind w:left="-112" w:right="-112"/>
              <w:rPr>
                <w:sz w:val="20"/>
              </w:rPr>
            </w:pPr>
            <w:r>
              <w:rPr>
                <w:rFonts w:hint="eastAsia"/>
                <w:sz w:val="20"/>
              </w:rPr>
              <w:t>仙桃市</w:t>
            </w:r>
          </w:p>
        </w:tc>
        <w:tc>
          <w:tcPr>
            <w:tcW w:w="826" w:type="pct"/>
            <w:tcBorders>
              <w:top w:val="nil"/>
              <w:left w:val="nil"/>
              <w:bottom w:val="single" w:color="auto" w:sz="4" w:space="0"/>
              <w:right w:val="single" w:color="auto" w:sz="4" w:space="0"/>
            </w:tcBorders>
            <w:vAlign w:val="center"/>
          </w:tcPr>
          <w:p w14:paraId="46A1B2FE">
            <w:pPr>
              <w:pStyle w:val="106"/>
              <w:snapToGrid w:val="0"/>
              <w:spacing w:before="31" w:beforeLines="10" w:after="31" w:afterLines="10" w:line="300" w:lineRule="exact"/>
              <w:ind w:left="-112" w:right="-112"/>
              <w:rPr>
                <w:sz w:val="20"/>
              </w:rPr>
            </w:pPr>
            <w:r>
              <w:rPr>
                <w:rFonts w:hint="eastAsia"/>
                <w:sz w:val="20"/>
              </w:rPr>
              <w:t>仙桃市</w:t>
            </w:r>
          </w:p>
        </w:tc>
        <w:tc>
          <w:tcPr>
            <w:tcW w:w="2256" w:type="pct"/>
            <w:tcBorders>
              <w:top w:val="nil"/>
              <w:left w:val="nil"/>
              <w:bottom w:val="single" w:color="auto" w:sz="4" w:space="0"/>
              <w:right w:val="single" w:color="auto" w:sz="4" w:space="0"/>
            </w:tcBorders>
            <w:vAlign w:val="center"/>
          </w:tcPr>
          <w:p w14:paraId="05C70D20">
            <w:pPr>
              <w:pStyle w:val="106"/>
              <w:snapToGrid w:val="0"/>
              <w:spacing w:before="31" w:beforeLines="10" w:after="31" w:afterLines="10" w:line="300" w:lineRule="exact"/>
              <w:ind w:left="-112" w:right="-112"/>
              <w:rPr>
                <w:sz w:val="20"/>
              </w:rPr>
            </w:pPr>
            <w:r>
              <w:rPr>
                <w:rFonts w:hint="eastAsia"/>
                <w:sz w:val="20"/>
              </w:rPr>
              <w:t>仙桃三水厂水源地</w:t>
            </w:r>
          </w:p>
        </w:tc>
        <w:tc>
          <w:tcPr>
            <w:tcW w:w="600" w:type="pct"/>
            <w:tcBorders>
              <w:top w:val="nil"/>
              <w:left w:val="nil"/>
              <w:bottom w:val="single" w:color="auto" w:sz="4" w:space="0"/>
              <w:right w:val="single" w:color="auto" w:sz="4" w:space="0"/>
            </w:tcBorders>
            <w:vAlign w:val="center"/>
          </w:tcPr>
          <w:p w14:paraId="15BE1418">
            <w:pPr>
              <w:pStyle w:val="106"/>
              <w:snapToGrid w:val="0"/>
              <w:spacing w:before="31" w:beforeLines="10" w:after="31" w:afterLines="10" w:line="300" w:lineRule="exact"/>
              <w:ind w:left="-112" w:right="-112"/>
              <w:rPr>
                <w:sz w:val="20"/>
              </w:rPr>
            </w:pPr>
            <w:r>
              <w:rPr>
                <w:rFonts w:hint="eastAsia"/>
                <w:sz w:val="20"/>
              </w:rPr>
              <w:t>汉江</w:t>
            </w:r>
          </w:p>
        </w:tc>
        <w:tc>
          <w:tcPr>
            <w:tcW w:w="715" w:type="pct"/>
            <w:tcBorders>
              <w:top w:val="nil"/>
              <w:left w:val="nil"/>
              <w:bottom w:val="single" w:color="auto" w:sz="4" w:space="0"/>
              <w:right w:val="single" w:color="auto" w:sz="4" w:space="0"/>
            </w:tcBorders>
            <w:vAlign w:val="center"/>
          </w:tcPr>
          <w:p w14:paraId="44A2EA27">
            <w:pPr>
              <w:pStyle w:val="106"/>
              <w:snapToGrid w:val="0"/>
              <w:spacing w:before="31" w:beforeLines="10" w:after="31" w:afterLines="10" w:line="300" w:lineRule="exact"/>
              <w:ind w:left="-112" w:right="-112"/>
              <w:rPr>
                <w:sz w:val="20"/>
              </w:rPr>
            </w:pPr>
            <w:r>
              <w:rPr>
                <w:rFonts w:hint="eastAsia"/>
                <w:sz w:val="20"/>
              </w:rPr>
              <w:t>河流</w:t>
            </w:r>
          </w:p>
        </w:tc>
      </w:tr>
      <w:tr w14:paraId="0F7F19DB">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5E740397">
            <w:pPr>
              <w:pStyle w:val="106"/>
              <w:snapToGrid w:val="0"/>
              <w:spacing w:before="31" w:beforeLines="10" w:after="31" w:afterLines="10" w:line="300" w:lineRule="exact"/>
              <w:ind w:left="-112" w:right="-112"/>
              <w:rPr>
                <w:sz w:val="20"/>
              </w:rPr>
            </w:pPr>
            <w:r>
              <w:rPr>
                <w:rFonts w:hint="eastAsia"/>
                <w:sz w:val="20"/>
              </w:rPr>
              <w:t>108</w:t>
            </w:r>
          </w:p>
        </w:tc>
        <w:tc>
          <w:tcPr>
            <w:tcW w:w="371" w:type="pct"/>
            <w:tcBorders>
              <w:top w:val="nil"/>
              <w:left w:val="nil"/>
              <w:bottom w:val="single" w:color="auto" w:sz="4" w:space="0"/>
              <w:right w:val="single" w:color="auto" w:sz="4" w:space="0"/>
            </w:tcBorders>
            <w:vAlign w:val="center"/>
          </w:tcPr>
          <w:p w14:paraId="36450642">
            <w:pPr>
              <w:pStyle w:val="106"/>
              <w:snapToGrid w:val="0"/>
              <w:spacing w:before="31" w:beforeLines="10" w:after="31" w:afterLines="10" w:line="300" w:lineRule="exact"/>
              <w:ind w:left="-112" w:right="-112"/>
              <w:rPr>
                <w:sz w:val="20"/>
              </w:rPr>
            </w:pPr>
            <w:r>
              <w:rPr>
                <w:rFonts w:hint="eastAsia"/>
                <w:sz w:val="20"/>
              </w:rPr>
              <w:t>潜江市</w:t>
            </w:r>
          </w:p>
        </w:tc>
        <w:tc>
          <w:tcPr>
            <w:tcW w:w="826" w:type="pct"/>
            <w:tcBorders>
              <w:top w:val="nil"/>
              <w:left w:val="nil"/>
              <w:bottom w:val="single" w:color="auto" w:sz="4" w:space="0"/>
              <w:right w:val="single" w:color="auto" w:sz="4" w:space="0"/>
            </w:tcBorders>
            <w:vAlign w:val="center"/>
          </w:tcPr>
          <w:p w14:paraId="7EA6A6E8">
            <w:pPr>
              <w:pStyle w:val="106"/>
              <w:snapToGrid w:val="0"/>
              <w:spacing w:before="31" w:beforeLines="10" w:after="31" w:afterLines="10" w:line="300" w:lineRule="exact"/>
              <w:ind w:left="-112" w:right="-112"/>
              <w:rPr>
                <w:sz w:val="20"/>
              </w:rPr>
            </w:pPr>
            <w:r>
              <w:rPr>
                <w:rFonts w:hint="eastAsia"/>
                <w:sz w:val="20"/>
              </w:rPr>
              <w:t>潜江市</w:t>
            </w:r>
          </w:p>
        </w:tc>
        <w:tc>
          <w:tcPr>
            <w:tcW w:w="2256" w:type="pct"/>
            <w:tcBorders>
              <w:top w:val="nil"/>
              <w:left w:val="nil"/>
              <w:bottom w:val="single" w:color="auto" w:sz="4" w:space="0"/>
              <w:right w:val="single" w:color="auto" w:sz="4" w:space="0"/>
            </w:tcBorders>
            <w:vAlign w:val="center"/>
          </w:tcPr>
          <w:p w14:paraId="12128650">
            <w:pPr>
              <w:pStyle w:val="106"/>
              <w:snapToGrid w:val="0"/>
              <w:spacing w:before="31" w:beforeLines="10" w:after="31" w:afterLines="10" w:line="300" w:lineRule="exact"/>
              <w:ind w:left="-112" w:right="-112"/>
              <w:rPr>
                <w:sz w:val="20"/>
              </w:rPr>
            </w:pPr>
            <w:r>
              <w:rPr>
                <w:rFonts w:hint="eastAsia"/>
                <w:sz w:val="20"/>
              </w:rPr>
              <w:t>潜江市汉江泽口码头水源地</w:t>
            </w:r>
          </w:p>
        </w:tc>
        <w:tc>
          <w:tcPr>
            <w:tcW w:w="600" w:type="pct"/>
            <w:tcBorders>
              <w:top w:val="nil"/>
              <w:left w:val="nil"/>
              <w:bottom w:val="single" w:color="auto" w:sz="4" w:space="0"/>
              <w:right w:val="single" w:color="auto" w:sz="4" w:space="0"/>
            </w:tcBorders>
            <w:vAlign w:val="center"/>
          </w:tcPr>
          <w:p w14:paraId="5C9C36AB">
            <w:pPr>
              <w:pStyle w:val="106"/>
              <w:snapToGrid w:val="0"/>
              <w:spacing w:before="31" w:beforeLines="10" w:after="31" w:afterLines="10" w:line="300" w:lineRule="exact"/>
              <w:ind w:left="-112" w:right="-112"/>
              <w:rPr>
                <w:sz w:val="20"/>
              </w:rPr>
            </w:pPr>
            <w:r>
              <w:rPr>
                <w:rFonts w:hint="eastAsia"/>
                <w:sz w:val="20"/>
              </w:rPr>
              <w:t>汉江</w:t>
            </w:r>
          </w:p>
        </w:tc>
        <w:tc>
          <w:tcPr>
            <w:tcW w:w="715" w:type="pct"/>
            <w:tcBorders>
              <w:top w:val="nil"/>
              <w:left w:val="nil"/>
              <w:bottom w:val="single" w:color="auto" w:sz="4" w:space="0"/>
              <w:right w:val="single" w:color="auto" w:sz="4" w:space="0"/>
            </w:tcBorders>
            <w:vAlign w:val="center"/>
          </w:tcPr>
          <w:p w14:paraId="7FC66784">
            <w:pPr>
              <w:pStyle w:val="106"/>
              <w:snapToGrid w:val="0"/>
              <w:spacing w:before="31" w:beforeLines="10" w:after="31" w:afterLines="10" w:line="300" w:lineRule="exact"/>
              <w:ind w:left="-112" w:right="-112"/>
              <w:rPr>
                <w:sz w:val="20"/>
              </w:rPr>
            </w:pPr>
            <w:r>
              <w:rPr>
                <w:rFonts w:hint="eastAsia"/>
                <w:sz w:val="20"/>
              </w:rPr>
              <w:t>河流</w:t>
            </w:r>
          </w:p>
        </w:tc>
      </w:tr>
      <w:tr w14:paraId="52B440BF">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45294257">
            <w:pPr>
              <w:pStyle w:val="106"/>
              <w:snapToGrid w:val="0"/>
              <w:spacing w:before="31" w:beforeLines="10" w:after="31" w:afterLines="10" w:line="300" w:lineRule="exact"/>
              <w:ind w:left="-112" w:right="-112"/>
              <w:rPr>
                <w:sz w:val="20"/>
              </w:rPr>
            </w:pPr>
            <w:r>
              <w:rPr>
                <w:rFonts w:hint="eastAsia"/>
                <w:sz w:val="20"/>
              </w:rPr>
              <w:t>109</w:t>
            </w:r>
          </w:p>
        </w:tc>
        <w:tc>
          <w:tcPr>
            <w:tcW w:w="371" w:type="pct"/>
            <w:tcBorders>
              <w:top w:val="nil"/>
              <w:left w:val="nil"/>
              <w:bottom w:val="single" w:color="auto" w:sz="4" w:space="0"/>
              <w:right w:val="single" w:color="auto" w:sz="4" w:space="0"/>
            </w:tcBorders>
            <w:vAlign w:val="center"/>
          </w:tcPr>
          <w:p w14:paraId="4207AE90">
            <w:pPr>
              <w:pStyle w:val="106"/>
              <w:snapToGrid w:val="0"/>
              <w:spacing w:before="31" w:beforeLines="10" w:after="31" w:afterLines="10" w:line="300" w:lineRule="exact"/>
              <w:ind w:left="-112" w:right="-112"/>
              <w:rPr>
                <w:sz w:val="20"/>
              </w:rPr>
            </w:pPr>
            <w:r>
              <w:rPr>
                <w:rFonts w:hint="eastAsia"/>
                <w:sz w:val="20"/>
              </w:rPr>
              <w:t>潜江市</w:t>
            </w:r>
          </w:p>
        </w:tc>
        <w:tc>
          <w:tcPr>
            <w:tcW w:w="826" w:type="pct"/>
            <w:tcBorders>
              <w:top w:val="nil"/>
              <w:left w:val="nil"/>
              <w:bottom w:val="single" w:color="auto" w:sz="4" w:space="0"/>
              <w:right w:val="single" w:color="auto" w:sz="4" w:space="0"/>
            </w:tcBorders>
            <w:vAlign w:val="center"/>
          </w:tcPr>
          <w:p w14:paraId="1803C0E3">
            <w:pPr>
              <w:pStyle w:val="106"/>
              <w:snapToGrid w:val="0"/>
              <w:spacing w:before="31" w:beforeLines="10" w:after="31" w:afterLines="10" w:line="300" w:lineRule="exact"/>
              <w:ind w:left="-112" w:right="-112"/>
              <w:rPr>
                <w:sz w:val="20"/>
              </w:rPr>
            </w:pPr>
            <w:r>
              <w:rPr>
                <w:rFonts w:hint="eastAsia"/>
                <w:sz w:val="20"/>
              </w:rPr>
              <w:t>潜江市</w:t>
            </w:r>
          </w:p>
        </w:tc>
        <w:tc>
          <w:tcPr>
            <w:tcW w:w="2256" w:type="pct"/>
            <w:tcBorders>
              <w:top w:val="nil"/>
              <w:left w:val="nil"/>
              <w:bottom w:val="single" w:color="auto" w:sz="4" w:space="0"/>
              <w:right w:val="single" w:color="auto" w:sz="4" w:space="0"/>
            </w:tcBorders>
            <w:vAlign w:val="center"/>
          </w:tcPr>
          <w:p w14:paraId="71A669DC">
            <w:pPr>
              <w:pStyle w:val="106"/>
              <w:snapToGrid w:val="0"/>
              <w:spacing w:before="31" w:beforeLines="10" w:after="31" w:afterLines="10" w:line="300" w:lineRule="exact"/>
              <w:ind w:left="-112" w:right="-112"/>
              <w:rPr>
                <w:sz w:val="20"/>
              </w:rPr>
            </w:pPr>
            <w:r>
              <w:rPr>
                <w:rFonts w:hint="eastAsia"/>
                <w:sz w:val="20"/>
              </w:rPr>
              <w:t>潜江市汉江红旗码头水源地</w:t>
            </w:r>
          </w:p>
        </w:tc>
        <w:tc>
          <w:tcPr>
            <w:tcW w:w="600" w:type="pct"/>
            <w:tcBorders>
              <w:top w:val="nil"/>
              <w:left w:val="nil"/>
              <w:bottom w:val="single" w:color="auto" w:sz="4" w:space="0"/>
              <w:right w:val="single" w:color="auto" w:sz="4" w:space="0"/>
            </w:tcBorders>
            <w:vAlign w:val="center"/>
          </w:tcPr>
          <w:p w14:paraId="0DC0BF37">
            <w:pPr>
              <w:pStyle w:val="106"/>
              <w:snapToGrid w:val="0"/>
              <w:spacing w:before="31" w:beforeLines="10" w:after="31" w:afterLines="10" w:line="300" w:lineRule="exact"/>
              <w:ind w:left="-112" w:right="-112"/>
              <w:rPr>
                <w:sz w:val="20"/>
              </w:rPr>
            </w:pPr>
            <w:r>
              <w:rPr>
                <w:rFonts w:hint="eastAsia"/>
                <w:sz w:val="20"/>
              </w:rPr>
              <w:t>汉江</w:t>
            </w:r>
          </w:p>
        </w:tc>
        <w:tc>
          <w:tcPr>
            <w:tcW w:w="715" w:type="pct"/>
            <w:tcBorders>
              <w:top w:val="nil"/>
              <w:left w:val="nil"/>
              <w:bottom w:val="single" w:color="auto" w:sz="4" w:space="0"/>
              <w:right w:val="single" w:color="auto" w:sz="4" w:space="0"/>
            </w:tcBorders>
            <w:vAlign w:val="center"/>
          </w:tcPr>
          <w:p w14:paraId="72A0969C">
            <w:pPr>
              <w:pStyle w:val="106"/>
              <w:snapToGrid w:val="0"/>
              <w:spacing w:before="31" w:beforeLines="10" w:after="31" w:afterLines="10" w:line="300" w:lineRule="exact"/>
              <w:ind w:left="-112" w:right="-112"/>
              <w:rPr>
                <w:sz w:val="20"/>
              </w:rPr>
            </w:pPr>
            <w:r>
              <w:rPr>
                <w:rFonts w:hint="eastAsia"/>
                <w:sz w:val="20"/>
              </w:rPr>
              <w:t>河流</w:t>
            </w:r>
          </w:p>
        </w:tc>
      </w:tr>
      <w:tr w14:paraId="55F112AB">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18185D32">
            <w:pPr>
              <w:pStyle w:val="106"/>
              <w:snapToGrid w:val="0"/>
              <w:spacing w:before="31" w:beforeLines="10" w:after="31" w:afterLines="10" w:line="300" w:lineRule="exact"/>
              <w:ind w:left="-112" w:right="-112"/>
              <w:rPr>
                <w:sz w:val="20"/>
              </w:rPr>
            </w:pPr>
            <w:r>
              <w:rPr>
                <w:rFonts w:hint="eastAsia"/>
                <w:sz w:val="20"/>
              </w:rPr>
              <w:t>110</w:t>
            </w:r>
          </w:p>
        </w:tc>
        <w:tc>
          <w:tcPr>
            <w:tcW w:w="371" w:type="pct"/>
            <w:tcBorders>
              <w:top w:val="nil"/>
              <w:left w:val="nil"/>
              <w:bottom w:val="single" w:color="auto" w:sz="4" w:space="0"/>
              <w:right w:val="single" w:color="auto" w:sz="4" w:space="0"/>
            </w:tcBorders>
            <w:vAlign w:val="center"/>
          </w:tcPr>
          <w:p w14:paraId="1112A802">
            <w:pPr>
              <w:pStyle w:val="106"/>
              <w:snapToGrid w:val="0"/>
              <w:spacing w:before="31" w:beforeLines="10" w:after="31" w:afterLines="10" w:line="300" w:lineRule="exact"/>
              <w:ind w:left="-112" w:right="-112"/>
              <w:rPr>
                <w:sz w:val="20"/>
              </w:rPr>
            </w:pPr>
            <w:r>
              <w:rPr>
                <w:rFonts w:hint="eastAsia"/>
                <w:sz w:val="20"/>
              </w:rPr>
              <w:t>天门市</w:t>
            </w:r>
          </w:p>
        </w:tc>
        <w:tc>
          <w:tcPr>
            <w:tcW w:w="826" w:type="pct"/>
            <w:tcBorders>
              <w:top w:val="nil"/>
              <w:left w:val="nil"/>
              <w:bottom w:val="single" w:color="auto" w:sz="4" w:space="0"/>
              <w:right w:val="single" w:color="auto" w:sz="4" w:space="0"/>
            </w:tcBorders>
            <w:vAlign w:val="center"/>
          </w:tcPr>
          <w:p w14:paraId="59B9CABF">
            <w:pPr>
              <w:pStyle w:val="106"/>
              <w:snapToGrid w:val="0"/>
              <w:spacing w:before="31" w:beforeLines="10" w:after="31" w:afterLines="10" w:line="300" w:lineRule="exact"/>
              <w:ind w:left="-112" w:right="-112"/>
              <w:rPr>
                <w:sz w:val="20"/>
              </w:rPr>
            </w:pPr>
            <w:r>
              <w:rPr>
                <w:rFonts w:hint="eastAsia"/>
                <w:sz w:val="20"/>
              </w:rPr>
              <w:t>天门市</w:t>
            </w:r>
          </w:p>
        </w:tc>
        <w:tc>
          <w:tcPr>
            <w:tcW w:w="2256" w:type="pct"/>
            <w:tcBorders>
              <w:top w:val="nil"/>
              <w:left w:val="nil"/>
              <w:bottom w:val="single" w:color="auto" w:sz="4" w:space="0"/>
              <w:right w:val="single" w:color="auto" w:sz="4" w:space="0"/>
            </w:tcBorders>
            <w:vAlign w:val="center"/>
          </w:tcPr>
          <w:p w14:paraId="51B9E952">
            <w:pPr>
              <w:pStyle w:val="106"/>
              <w:snapToGrid w:val="0"/>
              <w:spacing w:before="31" w:beforeLines="10" w:after="31" w:afterLines="10" w:line="300" w:lineRule="exact"/>
              <w:ind w:left="-112" w:right="-112"/>
              <w:rPr>
                <w:sz w:val="20"/>
              </w:rPr>
            </w:pPr>
            <w:r>
              <w:rPr>
                <w:rFonts w:hint="eastAsia"/>
                <w:sz w:val="20"/>
              </w:rPr>
              <w:t>天门市第二水厂水源地</w:t>
            </w:r>
          </w:p>
        </w:tc>
        <w:tc>
          <w:tcPr>
            <w:tcW w:w="600" w:type="pct"/>
            <w:tcBorders>
              <w:top w:val="nil"/>
              <w:left w:val="nil"/>
              <w:bottom w:val="single" w:color="auto" w:sz="4" w:space="0"/>
              <w:right w:val="single" w:color="auto" w:sz="4" w:space="0"/>
            </w:tcBorders>
            <w:vAlign w:val="center"/>
          </w:tcPr>
          <w:p w14:paraId="3FFD7514">
            <w:pPr>
              <w:pStyle w:val="106"/>
              <w:snapToGrid w:val="0"/>
              <w:spacing w:before="31" w:beforeLines="10" w:after="31" w:afterLines="10" w:line="300" w:lineRule="exact"/>
              <w:ind w:left="-112" w:right="-112"/>
              <w:rPr>
                <w:sz w:val="20"/>
              </w:rPr>
            </w:pPr>
            <w:r>
              <w:rPr>
                <w:rFonts w:hint="eastAsia"/>
                <w:sz w:val="20"/>
              </w:rPr>
              <w:t>汉江</w:t>
            </w:r>
          </w:p>
        </w:tc>
        <w:tc>
          <w:tcPr>
            <w:tcW w:w="715" w:type="pct"/>
            <w:tcBorders>
              <w:top w:val="nil"/>
              <w:left w:val="nil"/>
              <w:bottom w:val="single" w:color="auto" w:sz="4" w:space="0"/>
              <w:right w:val="single" w:color="auto" w:sz="4" w:space="0"/>
            </w:tcBorders>
            <w:vAlign w:val="center"/>
          </w:tcPr>
          <w:p w14:paraId="5F7EA148">
            <w:pPr>
              <w:pStyle w:val="106"/>
              <w:snapToGrid w:val="0"/>
              <w:spacing w:before="31" w:beforeLines="10" w:after="31" w:afterLines="10" w:line="300" w:lineRule="exact"/>
              <w:ind w:left="-112" w:right="-112"/>
              <w:rPr>
                <w:sz w:val="20"/>
              </w:rPr>
            </w:pPr>
            <w:r>
              <w:rPr>
                <w:rFonts w:hint="eastAsia"/>
                <w:sz w:val="20"/>
              </w:rPr>
              <w:t>河流</w:t>
            </w:r>
          </w:p>
        </w:tc>
      </w:tr>
      <w:tr w14:paraId="3AA3A12C">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404E45FE">
            <w:pPr>
              <w:pStyle w:val="106"/>
              <w:snapToGrid w:val="0"/>
              <w:spacing w:before="31" w:beforeLines="10" w:after="31" w:afterLines="10" w:line="300" w:lineRule="exact"/>
              <w:ind w:left="-112" w:right="-112"/>
              <w:rPr>
                <w:sz w:val="20"/>
              </w:rPr>
            </w:pPr>
            <w:r>
              <w:rPr>
                <w:rFonts w:hint="eastAsia"/>
                <w:sz w:val="20"/>
              </w:rPr>
              <w:t>111</w:t>
            </w:r>
          </w:p>
        </w:tc>
        <w:tc>
          <w:tcPr>
            <w:tcW w:w="371" w:type="pct"/>
            <w:tcBorders>
              <w:top w:val="nil"/>
              <w:left w:val="nil"/>
              <w:bottom w:val="single" w:color="auto" w:sz="4" w:space="0"/>
              <w:right w:val="single" w:color="auto" w:sz="4" w:space="0"/>
            </w:tcBorders>
            <w:vAlign w:val="center"/>
          </w:tcPr>
          <w:p w14:paraId="2EB12798">
            <w:pPr>
              <w:pStyle w:val="106"/>
              <w:snapToGrid w:val="0"/>
              <w:spacing w:before="31" w:beforeLines="10" w:after="31" w:afterLines="10" w:line="300" w:lineRule="exact"/>
              <w:ind w:left="-112" w:right="-112"/>
              <w:rPr>
                <w:sz w:val="20"/>
              </w:rPr>
            </w:pPr>
            <w:r>
              <w:rPr>
                <w:rFonts w:hint="eastAsia"/>
                <w:sz w:val="20"/>
              </w:rPr>
              <w:t>神农架</w:t>
            </w:r>
          </w:p>
        </w:tc>
        <w:tc>
          <w:tcPr>
            <w:tcW w:w="826" w:type="pct"/>
            <w:tcBorders>
              <w:top w:val="nil"/>
              <w:left w:val="nil"/>
              <w:bottom w:val="single" w:color="auto" w:sz="4" w:space="0"/>
              <w:right w:val="single" w:color="auto" w:sz="4" w:space="0"/>
            </w:tcBorders>
            <w:vAlign w:val="center"/>
          </w:tcPr>
          <w:p w14:paraId="3765ACF2">
            <w:pPr>
              <w:pStyle w:val="106"/>
              <w:snapToGrid w:val="0"/>
              <w:spacing w:before="31" w:beforeLines="10" w:after="31" w:afterLines="10" w:line="300" w:lineRule="exact"/>
              <w:ind w:left="-112" w:right="-112"/>
              <w:rPr>
                <w:sz w:val="20"/>
              </w:rPr>
            </w:pPr>
            <w:r>
              <w:rPr>
                <w:rFonts w:hint="eastAsia"/>
                <w:sz w:val="20"/>
              </w:rPr>
              <w:t>神农架</w:t>
            </w:r>
          </w:p>
        </w:tc>
        <w:tc>
          <w:tcPr>
            <w:tcW w:w="2256" w:type="pct"/>
            <w:tcBorders>
              <w:top w:val="nil"/>
              <w:left w:val="nil"/>
              <w:bottom w:val="single" w:color="auto" w:sz="4" w:space="0"/>
              <w:right w:val="single" w:color="auto" w:sz="4" w:space="0"/>
            </w:tcBorders>
            <w:vAlign w:val="center"/>
          </w:tcPr>
          <w:p w14:paraId="0A8EC4E9">
            <w:pPr>
              <w:pStyle w:val="106"/>
              <w:snapToGrid w:val="0"/>
              <w:spacing w:before="31" w:beforeLines="10" w:after="31" w:afterLines="10" w:line="300" w:lineRule="exact"/>
              <w:ind w:left="-112" w:right="-112"/>
              <w:rPr>
                <w:sz w:val="20"/>
              </w:rPr>
            </w:pPr>
            <w:r>
              <w:rPr>
                <w:rFonts w:hint="eastAsia"/>
                <w:sz w:val="20"/>
              </w:rPr>
              <w:t>神农架林区神柳观溪饮用水水源保护区</w:t>
            </w:r>
          </w:p>
        </w:tc>
        <w:tc>
          <w:tcPr>
            <w:tcW w:w="600" w:type="pct"/>
            <w:tcBorders>
              <w:top w:val="nil"/>
              <w:left w:val="nil"/>
              <w:bottom w:val="single" w:color="auto" w:sz="4" w:space="0"/>
              <w:right w:val="single" w:color="auto" w:sz="4" w:space="0"/>
            </w:tcBorders>
            <w:vAlign w:val="center"/>
          </w:tcPr>
          <w:p w14:paraId="36D7AE34">
            <w:pPr>
              <w:pStyle w:val="106"/>
              <w:snapToGrid w:val="0"/>
              <w:spacing w:before="31" w:beforeLines="10" w:after="31" w:afterLines="10" w:line="300" w:lineRule="exact"/>
              <w:ind w:left="-112" w:right="-112"/>
              <w:rPr>
                <w:sz w:val="20"/>
              </w:rPr>
            </w:pPr>
            <w:r>
              <w:rPr>
                <w:rFonts w:hint="eastAsia"/>
                <w:sz w:val="20"/>
              </w:rPr>
              <w:t>南河</w:t>
            </w:r>
          </w:p>
        </w:tc>
        <w:tc>
          <w:tcPr>
            <w:tcW w:w="715" w:type="pct"/>
            <w:tcBorders>
              <w:top w:val="nil"/>
              <w:left w:val="nil"/>
              <w:bottom w:val="single" w:color="auto" w:sz="4" w:space="0"/>
              <w:right w:val="single" w:color="auto" w:sz="4" w:space="0"/>
            </w:tcBorders>
            <w:vAlign w:val="center"/>
          </w:tcPr>
          <w:p w14:paraId="64D47360">
            <w:pPr>
              <w:pStyle w:val="106"/>
              <w:snapToGrid w:val="0"/>
              <w:spacing w:before="31" w:beforeLines="10" w:after="31" w:afterLines="10" w:line="300" w:lineRule="exact"/>
              <w:ind w:left="-112" w:right="-112"/>
              <w:rPr>
                <w:sz w:val="20"/>
              </w:rPr>
            </w:pPr>
            <w:r>
              <w:rPr>
                <w:rFonts w:hint="eastAsia"/>
                <w:sz w:val="20"/>
              </w:rPr>
              <w:t>河流</w:t>
            </w:r>
          </w:p>
        </w:tc>
      </w:tr>
      <w:tr w14:paraId="0E0E8289">
        <w:tblPrEx>
          <w:tblCellMar>
            <w:top w:w="0" w:type="dxa"/>
            <w:left w:w="108" w:type="dxa"/>
            <w:bottom w:w="0" w:type="dxa"/>
            <w:right w:w="108" w:type="dxa"/>
          </w:tblCellMar>
        </w:tblPrEx>
        <w:trPr>
          <w:jc w:val="center"/>
        </w:trPr>
        <w:tc>
          <w:tcPr>
            <w:tcW w:w="232" w:type="pct"/>
            <w:tcBorders>
              <w:top w:val="nil"/>
              <w:left w:val="single" w:color="auto" w:sz="4" w:space="0"/>
              <w:bottom w:val="single" w:color="auto" w:sz="4" w:space="0"/>
              <w:right w:val="single" w:color="auto" w:sz="4" w:space="0"/>
            </w:tcBorders>
            <w:noWrap/>
            <w:vAlign w:val="center"/>
          </w:tcPr>
          <w:p w14:paraId="72A64AE8">
            <w:pPr>
              <w:pStyle w:val="106"/>
              <w:snapToGrid w:val="0"/>
              <w:spacing w:before="31" w:beforeLines="10" w:after="31" w:afterLines="10" w:line="300" w:lineRule="exact"/>
              <w:ind w:left="-112" w:right="-112"/>
              <w:rPr>
                <w:sz w:val="20"/>
              </w:rPr>
            </w:pPr>
            <w:r>
              <w:rPr>
                <w:rFonts w:hint="eastAsia"/>
                <w:sz w:val="20"/>
              </w:rPr>
              <w:t>112</w:t>
            </w:r>
          </w:p>
        </w:tc>
        <w:tc>
          <w:tcPr>
            <w:tcW w:w="371" w:type="pct"/>
            <w:tcBorders>
              <w:top w:val="nil"/>
              <w:left w:val="nil"/>
              <w:bottom w:val="single" w:color="auto" w:sz="4" w:space="0"/>
              <w:right w:val="single" w:color="auto" w:sz="4" w:space="0"/>
            </w:tcBorders>
            <w:vAlign w:val="center"/>
          </w:tcPr>
          <w:p w14:paraId="008B05B3">
            <w:pPr>
              <w:pStyle w:val="106"/>
              <w:snapToGrid w:val="0"/>
              <w:spacing w:before="31" w:beforeLines="10" w:after="31" w:afterLines="10" w:line="300" w:lineRule="exact"/>
              <w:ind w:left="-112" w:right="-112"/>
              <w:rPr>
                <w:sz w:val="20"/>
              </w:rPr>
            </w:pPr>
            <w:r>
              <w:rPr>
                <w:rFonts w:hint="eastAsia"/>
                <w:sz w:val="20"/>
              </w:rPr>
              <w:t>神农架</w:t>
            </w:r>
          </w:p>
        </w:tc>
        <w:tc>
          <w:tcPr>
            <w:tcW w:w="826" w:type="pct"/>
            <w:tcBorders>
              <w:top w:val="nil"/>
              <w:left w:val="nil"/>
              <w:bottom w:val="single" w:color="auto" w:sz="4" w:space="0"/>
              <w:right w:val="single" w:color="auto" w:sz="4" w:space="0"/>
            </w:tcBorders>
            <w:vAlign w:val="center"/>
          </w:tcPr>
          <w:p w14:paraId="551BB927">
            <w:pPr>
              <w:pStyle w:val="106"/>
              <w:snapToGrid w:val="0"/>
              <w:spacing w:before="31" w:beforeLines="10" w:after="31" w:afterLines="10" w:line="300" w:lineRule="exact"/>
              <w:ind w:left="-112" w:right="-112"/>
              <w:rPr>
                <w:sz w:val="20"/>
              </w:rPr>
            </w:pPr>
            <w:r>
              <w:rPr>
                <w:rFonts w:hint="eastAsia"/>
                <w:sz w:val="20"/>
              </w:rPr>
              <w:t>神农架</w:t>
            </w:r>
          </w:p>
        </w:tc>
        <w:tc>
          <w:tcPr>
            <w:tcW w:w="2256" w:type="pct"/>
            <w:tcBorders>
              <w:top w:val="nil"/>
              <w:left w:val="nil"/>
              <w:bottom w:val="single" w:color="auto" w:sz="4" w:space="0"/>
              <w:right w:val="single" w:color="auto" w:sz="4" w:space="0"/>
            </w:tcBorders>
            <w:vAlign w:val="center"/>
          </w:tcPr>
          <w:p w14:paraId="6BC8A64A">
            <w:pPr>
              <w:pStyle w:val="106"/>
              <w:snapToGrid w:val="0"/>
              <w:spacing w:before="31" w:beforeLines="10" w:after="31" w:afterLines="10" w:line="300" w:lineRule="exact"/>
              <w:ind w:left="-112" w:right="-112"/>
              <w:rPr>
                <w:sz w:val="20"/>
              </w:rPr>
            </w:pPr>
            <w:r>
              <w:rPr>
                <w:rFonts w:hint="eastAsia"/>
                <w:sz w:val="20"/>
              </w:rPr>
              <w:t>神农架林区鱼泉湾应急水源保护区</w:t>
            </w:r>
          </w:p>
        </w:tc>
        <w:tc>
          <w:tcPr>
            <w:tcW w:w="600" w:type="pct"/>
            <w:tcBorders>
              <w:top w:val="nil"/>
              <w:left w:val="nil"/>
              <w:bottom w:val="single" w:color="auto" w:sz="4" w:space="0"/>
              <w:right w:val="single" w:color="auto" w:sz="4" w:space="0"/>
            </w:tcBorders>
            <w:vAlign w:val="center"/>
          </w:tcPr>
          <w:p w14:paraId="230466A1">
            <w:pPr>
              <w:pStyle w:val="106"/>
              <w:snapToGrid w:val="0"/>
              <w:spacing w:before="31" w:beforeLines="10" w:after="31" w:afterLines="10" w:line="300" w:lineRule="exact"/>
              <w:ind w:left="-112" w:right="-112"/>
              <w:rPr>
                <w:sz w:val="20"/>
              </w:rPr>
            </w:pPr>
            <w:r>
              <w:rPr>
                <w:rFonts w:hint="eastAsia"/>
                <w:sz w:val="20"/>
              </w:rPr>
              <w:t>南河</w:t>
            </w:r>
          </w:p>
        </w:tc>
        <w:tc>
          <w:tcPr>
            <w:tcW w:w="715" w:type="pct"/>
            <w:tcBorders>
              <w:top w:val="nil"/>
              <w:left w:val="nil"/>
              <w:bottom w:val="single" w:color="auto" w:sz="4" w:space="0"/>
              <w:right w:val="single" w:color="auto" w:sz="4" w:space="0"/>
            </w:tcBorders>
            <w:vAlign w:val="center"/>
          </w:tcPr>
          <w:p w14:paraId="4927E614">
            <w:pPr>
              <w:pStyle w:val="106"/>
              <w:snapToGrid w:val="0"/>
              <w:spacing w:before="31" w:beforeLines="10" w:after="31" w:afterLines="10" w:line="300" w:lineRule="exact"/>
              <w:ind w:left="-112" w:right="-112"/>
              <w:rPr>
                <w:sz w:val="20"/>
              </w:rPr>
            </w:pPr>
            <w:r>
              <w:rPr>
                <w:rFonts w:hint="eastAsia"/>
                <w:sz w:val="20"/>
              </w:rPr>
              <w:t>河流</w:t>
            </w:r>
          </w:p>
        </w:tc>
      </w:tr>
    </w:tbl>
    <w:p w14:paraId="4AD94EAE">
      <w:pPr>
        <w:snapToGrid w:val="0"/>
        <w:spacing w:before="31" w:beforeLines="10" w:after="31" w:afterLines="10" w:line="300" w:lineRule="atLeast"/>
        <w:rPr>
          <w:rFonts w:hint="eastAsia" w:ascii="黑体" w:hAnsi="黑体" w:eastAsia="黑体"/>
          <w:szCs w:val="32"/>
        </w:rPr>
      </w:pPr>
    </w:p>
    <w:p w14:paraId="2882CA60">
      <w:pPr>
        <w:snapToGrid w:val="0"/>
        <w:spacing w:before="31" w:beforeLines="10" w:after="31" w:afterLines="10" w:line="300" w:lineRule="atLeast"/>
        <w:rPr>
          <w:rFonts w:hint="eastAsia" w:ascii="黑体" w:hAnsi="黑体" w:eastAsia="黑体"/>
          <w:szCs w:val="32"/>
        </w:rPr>
      </w:pPr>
      <w:r>
        <w:rPr>
          <w:rFonts w:hint="eastAsia" w:ascii="黑体" w:hAnsi="黑体" w:eastAsia="黑体"/>
          <w:szCs w:val="32"/>
        </w:rPr>
        <w:br w:type="page"/>
      </w:r>
      <w:r>
        <w:rPr>
          <w:rFonts w:hint="eastAsia" w:ascii="黑体" w:hAnsi="黑体" w:eastAsia="黑体"/>
          <w:szCs w:val="32"/>
        </w:rPr>
        <w:t xml:space="preserve">附件11   </w:t>
      </w:r>
    </w:p>
    <w:p w14:paraId="6A5E02AE">
      <w:pPr>
        <w:spacing w:before="156" w:beforeLines="50" w:after="156" w:afterLines="50"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三峡库区水华预警和应急监测断面</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477"/>
        <w:gridCol w:w="1477"/>
        <w:gridCol w:w="1686"/>
        <w:gridCol w:w="1897"/>
        <w:gridCol w:w="1593"/>
      </w:tblGrid>
      <w:tr w14:paraId="0762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88" w:type="dxa"/>
            <w:tcBorders>
              <w:top w:val="single" w:color="auto" w:sz="4" w:space="0"/>
              <w:left w:val="single" w:color="auto" w:sz="4" w:space="0"/>
              <w:bottom w:val="single" w:color="auto" w:sz="4" w:space="0"/>
              <w:right w:val="single" w:color="auto" w:sz="4" w:space="0"/>
            </w:tcBorders>
            <w:vAlign w:val="center"/>
          </w:tcPr>
          <w:p w14:paraId="6E013632">
            <w:pPr>
              <w:pStyle w:val="106"/>
              <w:snapToGrid w:val="0"/>
              <w:spacing w:before="31" w:beforeLines="10" w:after="31" w:afterLines="10" w:line="300" w:lineRule="exact"/>
              <w:ind w:left="-112" w:right="-112"/>
              <w:rPr>
                <w:b/>
                <w:sz w:val="20"/>
              </w:rPr>
            </w:pPr>
            <w:r>
              <w:rPr>
                <w:rFonts w:hint="eastAsia"/>
                <w:b/>
                <w:sz w:val="20"/>
              </w:rPr>
              <w:t>序号</w:t>
            </w:r>
          </w:p>
        </w:tc>
        <w:tc>
          <w:tcPr>
            <w:tcW w:w="1477" w:type="dxa"/>
            <w:tcBorders>
              <w:top w:val="single" w:color="auto" w:sz="4" w:space="0"/>
              <w:left w:val="single" w:color="auto" w:sz="4" w:space="0"/>
              <w:bottom w:val="single" w:color="auto" w:sz="4" w:space="0"/>
              <w:right w:val="single" w:color="auto" w:sz="4" w:space="0"/>
            </w:tcBorders>
            <w:vAlign w:val="center"/>
          </w:tcPr>
          <w:p w14:paraId="6D004DD9">
            <w:pPr>
              <w:pStyle w:val="106"/>
              <w:snapToGrid w:val="0"/>
              <w:spacing w:before="31" w:beforeLines="10" w:after="31" w:afterLines="10" w:line="300" w:lineRule="exact"/>
              <w:ind w:left="-112" w:right="-112"/>
              <w:rPr>
                <w:b/>
                <w:sz w:val="20"/>
              </w:rPr>
            </w:pPr>
            <w:r>
              <w:rPr>
                <w:rFonts w:hint="eastAsia"/>
                <w:b/>
                <w:sz w:val="20"/>
              </w:rPr>
              <w:t>所在地市</w:t>
            </w:r>
          </w:p>
        </w:tc>
        <w:tc>
          <w:tcPr>
            <w:tcW w:w="1477" w:type="dxa"/>
            <w:tcBorders>
              <w:top w:val="single" w:color="auto" w:sz="4" w:space="0"/>
              <w:left w:val="single" w:color="auto" w:sz="4" w:space="0"/>
              <w:bottom w:val="single" w:color="auto" w:sz="4" w:space="0"/>
              <w:right w:val="single" w:color="auto" w:sz="4" w:space="0"/>
            </w:tcBorders>
            <w:vAlign w:val="center"/>
          </w:tcPr>
          <w:p w14:paraId="4C443EEF">
            <w:pPr>
              <w:pStyle w:val="106"/>
              <w:snapToGrid w:val="0"/>
              <w:spacing w:before="31" w:beforeLines="10" w:after="31" w:afterLines="10" w:line="300" w:lineRule="exact"/>
              <w:ind w:left="-112" w:right="-112"/>
              <w:rPr>
                <w:b/>
                <w:sz w:val="20"/>
              </w:rPr>
            </w:pPr>
            <w:r>
              <w:rPr>
                <w:rFonts w:hint="eastAsia"/>
                <w:b/>
                <w:sz w:val="20"/>
              </w:rPr>
              <w:t>测站名称</w:t>
            </w:r>
          </w:p>
        </w:tc>
        <w:tc>
          <w:tcPr>
            <w:tcW w:w="1686" w:type="dxa"/>
            <w:tcBorders>
              <w:top w:val="single" w:color="auto" w:sz="4" w:space="0"/>
              <w:left w:val="single" w:color="auto" w:sz="4" w:space="0"/>
              <w:bottom w:val="single" w:color="auto" w:sz="4" w:space="0"/>
              <w:right w:val="single" w:color="auto" w:sz="4" w:space="0"/>
            </w:tcBorders>
            <w:vAlign w:val="center"/>
          </w:tcPr>
          <w:p w14:paraId="7CF381BD">
            <w:pPr>
              <w:pStyle w:val="106"/>
              <w:snapToGrid w:val="0"/>
              <w:spacing w:before="31" w:beforeLines="10" w:after="31" w:afterLines="10" w:line="300" w:lineRule="exact"/>
              <w:ind w:left="-112" w:right="-112"/>
              <w:rPr>
                <w:b/>
                <w:sz w:val="20"/>
              </w:rPr>
            </w:pPr>
            <w:r>
              <w:rPr>
                <w:rFonts w:hint="eastAsia"/>
                <w:b/>
                <w:sz w:val="20"/>
              </w:rPr>
              <w:t>河流名称</w:t>
            </w:r>
          </w:p>
        </w:tc>
        <w:tc>
          <w:tcPr>
            <w:tcW w:w="1897" w:type="dxa"/>
            <w:tcBorders>
              <w:top w:val="single" w:color="auto" w:sz="4" w:space="0"/>
              <w:left w:val="single" w:color="auto" w:sz="4" w:space="0"/>
              <w:bottom w:val="single" w:color="auto" w:sz="4" w:space="0"/>
              <w:right w:val="single" w:color="auto" w:sz="4" w:space="0"/>
            </w:tcBorders>
            <w:vAlign w:val="center"/>
          </w:tcPr>
          <w:p w14:paraId="23D8A724">
            <w:pPr>
              <w:pStyle w:val="106"/>
              <w:snapToGrid w:val="0"/>
              <w:spacing w:before="31" w:beforeLines="10" w:after="31" w:afterLines="10" w:line="300" w:lineRule="exact"/>
              <w:ind w:left="-112" w:right="-112"/>
              <w:rPr>
                <w:b/>
                <w:sz w:val="20"/>
              </w:rPr>
            </w:pPr>
            <w:r>
              <w:rPr>
                <w:rFonts w:hint="eastAsia"/>
                <w:b/>
                <w:sz w:val="20"/>
              </w:rPr>
              <w:t>断面名称</w:t>
            </w:r>
          </w:p>
        </w:tc>
        <w:tc>
          <w:tcPr>
            <w:tcW w:w="1593" w:type="dxa"/>
            <w:tcBorders>
              <w:top w:val="single" w:color="auto" w:sz="4" w:space="0"/>
              <w:left w:val="single" w:color="auto" w:sz="4" w:space="0"/>
              <w:bottom w:val="single" w:color="auto" w:sz="4" w:space="0"/>
              <w:right w:val="single" w:color="auto" w:sz="4" w:space="0"/>
            </w:tcBorders>
            <w:vAlign w:val="center"/>
          </w:tcPr>
          <w:p w14:paraId="52C6D0D4">
            <w:pPr>
              <w:pStyle w:val="106"/>
              <w:snapToGrid w:val="0"/>
              <w:spacing w:before="31" w:beforeLines="10" w:after="31" w:afterLines="10" w:line="300" w:lineRule="exact"/>
              <w:ind w:left="-112" w:right="-112"/>
              <w:rPr>
                <w:b/>
                <w:sz w:val="20"/>
              </w:rPr>
            </w:pPr>
            <w:r>
              <w:rPr>
                <w:rFonts w:hint="eastAsia"/>
                <w:b/>
                <w:sz w:val="20"/>
              </w:rPr>
              <w:t>监测频次</w:t>
            </w:r>
          </w:p>
        </w:tc>
      </w:tr>
      <w:tr w14:paraId="315A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tcBorders>
              <w:top w:val="single" w:color="auto" w:sz="4" w:space="0"/>
              <w:left w:val="single" w:color="auto" w:sz="4" w:space="0"/>
              <w:bottom w:val="single" w:color="auto" w:sz="4" w:space="0"/>
              <w:right w:val="single" w:color="auto" w:sz="4" w:space="0"/>
            </w:tcBorders>
            <w:vAlign w:val="center"/>
          </w:tcPr>
          <w:p w14:paraId="117FE414">
            <w:pPr>
              <w:pStyle w:val="106"/>
              <w:snapToGrid w:val="0"/>
              <w:spacing w:before="31" w:beforeLines="10" w:after="31" w:afterLines="10" w:line="300" w:lineRule="exact"/>
              <w:ind w:left="-112" w:right="-112"/>
              <w:rPr>
                <w:sz w:val="20"/>
              </w:rPr>
            </w:pPr>
            <w:r>
              <w:rPr>
                <w:rFonts w:hint="eastAsia"/>
                <w:sz w:val="20"/>
              </w:rPr>
              <w:t>1</w:t>
            </w:r>
          </w:p>
        </w:tc>
        <w:tc>
          <w:tcPr>
            <w:tcW w:w="1477" w:type="dxa"/>
            <w:vMerge w:val="restart"/>
            <w:tcBorders>
              <w:top w:val="single" w:color="auto" w:sz="4" w:space="0"/>
              <w:left w:val="single" w:color="auto" w:sz="4" w:space="0"/>
              <w:bottom w:val="single" w:color="auto" w:sz="4" w:space="0"/>
              <w:right w:val="single" w:color="auto" w:sz="4" w:space="0"/>
            </w:tcBorders>
            <w:vAlign w:val="center"/>
          </w:tcPr>
          <w:p w14:paraId="154773E4">
            <w:pPr>
              <w:pStyle w:val="106"/>
              <w:snapToGrid w:val="0"/>
              <w:spacing w:before="31" w:beforeLines="10" w:after="31" w:afterLines="10" w:line="300" w:lineRule="exact"/>
              <w:ind w:left="-112" w:right="-112"/>
              <w:rPr>
                <w:sz w:val="20"/>
              </w:rPr>
            </w:pPr>
            <w:r>
              <w:rPr>
                <w:rFonts w:hint="eastAsia"/>
                <w:sz w:val="20"/>
              </w:rPr>
              <w:t>宜昌市</w:t>
            </w:r>
          </w:p>
        </w:tc>
        <w:tc>
          <w:tcPr>
            <w:tcW w:w="1477" w:type="dxa"/>
            <w:tcBorders>
              <w:top w:val="single" w:color="auto" w:sz="4" w:space="0"/>
              <w:left w:val="single" w:color="auto" w:sz="4" w:space="0"/>
              <w:bottom w:val="single" w:color="auto" w:sz="4" w:space="0"/>
              <w:right w:val="single" w:color="auto" w:sz="4" w:space="0"/>
            </w:tcBorders>
            <w:vAlign w:val="center"/>
          </w:tcPr>
          <w:p w14:paraId="0C992C07">
            <w:pPr>
              <w:pStyle w:val="106"/>
              <w:snapToGrid w:val="0"/>
              <w:spacing w:before="31" w:beforeLines="10" w:after="31" w:afterLines="10" w:line="300" w:lineRule="exact"/>
              <w:ind w:left="-112" w:right="-112"/>
              <w:rPr>
                <w:sz w:val="20"/>
              </w:rPr>
            </w:pPr>
            <w:r>
              <w:rPr>
                <w:rFonts w:hint="eastAsia"/>
                <w:sz w:val="20"/>
              </w:rPr>
              <w:t>兴山县</w:t>
            </w:r>
          </w:p>
        </w:tc>
        <w:tc>
          <w:tcPr>
            <w:tcW w:w="1686" w:type="dxa"/>
            <w:tcBorders>
              <w:top w:val="single" w:color="auto" w:sz="4" w:space="0"/>
              <w:left w:val="single" w:color="auto" w:sz="4" w:space="0"/>
              <w:bottom w:val="single" w:color="auto" w:sz="4" w:space="0"/>
              <w:right w:val="single" w:color="auto" w:sz="4" w:space="0"/>
            </w:tcBorders>
            <w:vAlign w:val="center"/>
          </w:tcPr>
          <w:p w14:paraId="106C2C9C">
            <w:pPr>
              <w:pStyle w:val="106"/>
              <w:snapToGrid w:val="0"/>
              <w:spacing w:before="31" w:beforeLines="10" w:after="31" w:afterLines="10" w:line="300" w:lineRule="exact"/>
              <w:ind w:left="-112" w:right="-112"/>
              <w:rPr>
                <w:sz w:val="20"/>
              </w:rPr>
            </w:pPr>
            <w:r>
              <w:rPr>
                <w:rFonts w:hint="eastAsia"/>
                <w:sz w:val="20"/>
              </w:rPr>
              <w:t>香溪河</w:t>
            </w:r>
          </w:p>
        </w:tc>
        <w:tc>
          <w:tcPr>
            <w:tcW w:w="1897" w:type="dxa"/>
            <w:tcBorders>
              <w:top w:val="single" w:color="auto" w:sz="4" w:space="0"/>
              <w:left w:val="single" w:color="auto" w:sz="4" w:space="0"/>
              <w:bottom w:val="single" w:color="auto" w:sz="4" w:space="0"/>
              <w:right w:val="single" w:color="auto" w:sz="4" w:space="0"/>
            </w:tcBorders>
            <w:vAlign w:val="center"/>
          </w:tcPr>
          <w:p w14:paraId="75B081AC">
            <w:pPr>
              <w:pStyle w:val="106"/>
              <w:snapToGrid w:val="0"/>
              <w:spacing w:before="31" w:beforeLines="10" w:after="31" w:afterLines="10" w:line="300" w:lineRule="exact"/>
              <w:ind w:left="-112" w:right="-112"/>
              <w:rPr>
                <w:sz w:val="20"/>
              </w:rPr>
            </w:pPr>
            <w:r>
              <w:rPr>
                <w:rFonts w:hint="eastAsia"/>
                <w:sz w:val="20"/>
              </w:rPr>
              <w:t>泗湘溪</w:t>
            </w:r>
          </w:p>
        </w:tc>
        <w:tc>
          <w:tcPr>
            <w:tcW w:w="1593" w:type="dxa"/>
            <w:tcBorders>
              <w:top w:val="single" w:color="auto" w:sz="4" w:space="0"/>
              <w:left w:val="single" w:color="auto" w:sz="4" w:space="0"/>
              <w:bottom w:val="single" w:color="auto" w:sz="4" w:space="0"/>
              <w:right w:val="single" w:color="auto" w:sz="4" w:space="0"/>
            </w:tcBorders>
          </w:tcPr>
          <w:p w14:paraId="49C797C0">
            <w:pPr>
              <w:pStyle w:val="106"/>
              <w:snapToGrid w:val="0"/>
              <w:spacing w:before="31" w:beforeLines="10" w:after="31" w:afterLines="10" w:line="300" w:lineRule="exact"/>
              <w:ind w:left="-112" w:right="-112"/>
              <w:rPr>
                <w:sz w:val="20"/>
              </w:rPr>
            </w:pPr>
            <w:r>
              <w:rPr>
                <w:rFonts w:hint="eastAsia"/>
                <w:sz w:val="20"/>
              </w:rPr>
              <w:t>每月一次</w:t>
            </w:r>
          </w:p>
        </w:tc>
      </w:tr>
      <w:tr w14:paraId="745B4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tcBorders>
              <w:top w:val="single" w:color="auto" w:sz="4" w:space="0"/>
              <w:left w:val="single" w:color="auto" w:sz="4" w:space="0"/>
              <w:bottom w:val="single" w:color="auto" w:sz="4" w:space="0"/>
              <w:right w:val="single" w:color="auto" w:sz="4" w:space="0"/>
            </w:tcBorders>
            <w:vAlign w:val="center"/>
          </w:tcPr>
          <w:p w14:paraId="2BE1FF92">
            <w:pPr>
              <w:pStyle w:val="106"/>
              <w:snapToGrid w:val="0"/>
              <w:spacing w:before="31" w:beforeLines="10" w:after="31" w:afterLines="10" w:line="300" w:lineRule="exact"/>
              <w:ind w:left="-112" w:right="-112"/>
              <w:rPr>
                <w:sz w:val="20"/>
              </w:rPr>
            </w:pPr>
            <w:r>
              <w:rPr>
                <w:rFonts w:hint="eastAsia"/>
                <w:sz w:val="20"/>
              </w:rPr>
              <w:t>2</w:t>
            </w:r>
          </w:p>
        </w:tc>
        <w:tc>
          <w:tcPr>
            <w:tcW w:w="1477" w:type="dxa"/>
            <w:vMerge w:val="continue"/>
            <w:tcBorders>
              <w:top w:val="single" w:color="auto" w:sz="4" w:space="0"/>
              <w:left w:val="single" w:color="auto" w:sz="4" w:space="0"/>
              <w:bottom w:val="single" w:color="auto" w:sz="4" w:space="0"/>
              <w:right w:val="single" w:color="auto" w:sz="4" w:space="0"/>
            </w:tcBorders>
            <w:vAlign w:val="center"/>
          </w:tcPr>
          <w:p w14:paraId="585473B0">
            <w:pPr>
              <w:widowControl/>
              <w:jc w:val="left"/>
              <w:rPr>
                <w:rFonts w:ascii="仿宋_GB2312"/>
                <w:spacing w:val="6"/>
                <w:kern w:val="0"/>
                <w:sz w:val="20"/>
                <w:szCs w:val="20"/>
              </w:rPr>
            </w:pPr>
          </w:p>
        </w:tc>
        <w:tc>
          <w:tcPr>
            <w:tcW w:w="1477" w:type="dxa"/>
            <w:tcBorders>
              <w:top w:val="single" w:color="auto" w:sz="4" w:space="0"/>
              <w:left w:val="single" w:color="auto" w:sz="4" w:space="0"/>
              <w:bottom w:val="single" w:color="auto" w:sz="4" w:space="0"/>
              <w:right w:val="single" w:color="auto" w:sz="4" w:space="0"/>
            </w:tcBorders>
            <w:vAlign w:val="center"/>
          </w:tcPr>
          <w:p w14:paraId="05888894">
            <w:pPr>
              <w:pStyle w:val="106"/>
              <w:snapToGrid w:val="0"/>
              <w:spacing w:before="31" w:beforeLines="10" w:after="31" w:afterLines="10" w:line="300" w:lineRule="exact"/>
              <w:ind w:left="-112" w:right="-112"/>
              <w:rPr>
                <w:sz w:val="20"/>
              </w:rPr>
            </w:pPr>
            <w:r>
              <w:rPr>
                <w:rFonts w:hint="eastAsia"/>
                <w:sz w:val="20"/>
              </w:rPr>
              <w:t>兴山县</w:t>
            </w:r>
          </w:p>
        </w:tc>
        <w:tc>
          <w:tcPr>
            <w:tcW w:w="1686" w:type="dxa"/>
            <w:tcBorders>
              <w:top w:val="single" w:color="auto" w:sz="4" w:space="0"/>
              <w:left w:val="single" w:color="auto" w:sz="4" w:space="0"/>
              <w:bottom w:val="single" w:color="auto" w:sz="4" w:space="0"/>
              <w:right w:val="single" w:color="auto" w:sz="4" w:space="0"/>
            </w:tcBorders>
            <w:vAlign w:val="center"/>
          </w:tcPr>
          <w:p w14:paraId="371815E9">
            <w:pPr>
              <w:pStyle w:val="106"/>
              <w:snapToGrid w:val="0"/>
              <w:spacing w:before="31" w:beforeLines="10" w:after="31" w:afterLines="10" w:line="300" w:lineRule="exact"/>
              <w:ind w:left="-112" w:right="-112"/>
              <w:rPr>
                <w:sz w:val="20"/>
              </w:rPr>
            </w:pPr>
            <w:r>
              <w:rPr>
                <w:rFonts w:hint="eastAsia"/>
                <w:sz w:val="20"/>
              </w:rPr>
              <w:t>香溪河</w:t>
            </w:r>
          </w:p>
        </w:tc>
        <w:tc>
          <w:tcPr>
            <w:tcW w:w="1897" w:type="dxa"/>
            <w:tcBorders>
              <w:top w:val="single" w:color="auto" w:sz="4" w:space="0"/>
              <w:left w:val="single" w:color="auto" w:sz="4" w:space="0"/>
              <w:bottom w:val="single" w:color="auto" w:sz="4" w:space="0"/>
              <w:right w:val="single" w:color="auto" w:sz="4" w:space="0"/>
            </w:tcBorders>
            <w:vAlign w:val="center"/>
          </w:tcPr>
          <w:p w14:paraId="7AE37C14">
            <w:pPr>
              <w:pStyle w:val="106"/>
              <w:snapToGrid w:val="0"/>
              <w:spacing w:before="31" w:beforeLines="10" w:after="31" w:afterLines="10" w:line="300" w:lineRule="exact"/>
              <w:ind w:left="-112" w:right="-112"/>
              <w:rPr>
                <w:sz w:val="20"/>
              </w:rPr>
            </w:pPr>
            <w:r>
              <w:rPr>
                <w:rFonts w:hint="eastAsia"/>
                <w:sz w:val="20"/>
              </w:rPr>
              <w:t>长沙坝</w:t>
            </w:r>
          </w:p>
        </w:tc>
        <w:tc>
          <w:tcPr>
            <w:tcW w:w="1593" w:type="dxa"/>
            <w:tcBorders>
              <w:top w:val="single" w:color="auto" w:sz="4" w:space="0"/>
              <w:left w:val="single" w:color="auto" w:sz="4" w:space="0"/>
              <w:bottom w:val="single" w:color="auto" w:sz="4" w:space="0"/>
              <w:right w:val="single" w:color="auto" w:sz="4" w:space="0"/>
            </w:tcBorders>
          </w:tcPr>
          <w:p w14:paraId="0073A776">
            <w:pPr>
              <w:pStyle w:val="106"/>
              <w:snapToGrid w:val="0"/>
              <w:spacing w:before="31" w:beforeLines="10" w:after="31" w:afterLines="10" w:line="300" w:lineRule="exact"/>
              <w:ind w:left="-112" w:right="-112"/>
              <w:rPr>
                <w:sz w:val="20"/>
              </w:rPr>
            </w:pPr>
            <w:r>
              <w:rPr>
                <w:rFonts w:hint="eastAsia"/>
                <w:sz w:val="20"/>
              </w:rPr>
              <w:t>每月一次</w:t>
            </w:r>
          </w:p>
        </w:tc>
      </w:tr>
      <w:tr w14:paraId="1818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tcBorders>
              <w:top w:val="single" w:color="auto" w:sz="4" w:space="0"/>
              <w:left w:val="single" w:color="auto" w:sz="4" w:space="0"/>
              <w:bottom w:val="single" w:color="auto" w:sz="4" w:space="0"/>
              <w:right w:val="single" w:color="auto" w:sz="4" w:space="0"/>
            </w:tcBorders>
            <w:vAlign w:val="center"/>
          </w:tcPr>
          <w:p w14:paraId="2DA7161D">
            <w:pPr>
              <w:pStyle w:val="106"/>
              <w:snapToGrid w:val="0"/>
              <w:spacing w:before="31" w:beforeLines="10" w:after="31" w:afterLines="10" w:line="300" w:lineRule="exact"/>
              <w:ind w:left="-112" w:right="-112"/>
              <w:rPr>
                <w:sz w:val="20"/>
              </w:rPr>
            </w:pPr>
            <w:r>
              <w:rPr>
                <w:rFonts w:hint="eastAsia"/>
                <w:sz w:val="20"/>
              </w:rPr>
              <w:t>3</w:t>
            </w:r>
          </w:p>
        </w:tc>
        <w:tc>
          <w:tcPr>
            <w:tcW w:w="1477" w:type="dxa"/>
            <w:vMerge w:val="continue"/>
            <w:tcBorders>
              <w:top w:val="single" w:color="auto" w:sz="4" w:space="0"/>
              <w:left w:val="single" w:color="auto" w:sz="4" w:space="0"/>
              <w:bottom w:val="single" w:color="auto" w:sz="4" w:space="0"/>
              <w:right w:val="single" w:color="auto" w:sz="4" w:space="0"/>
            </w:tcBorders>
            <w:vAlign w:val="center"/>
          </w:tcPr>
          <w:p w14:paraId="0CC8FE33">
            <w:pPr>
              <w:widowControl/>
              <w:jc w:val="left"/>
              <w:rPr>
                <w:rFonts w:ascii="仿宋_GB2312"/>
                <w:spacing w:val="6"/>
                <w:kern w:val="0"/>
                <w:sz w:val="20"/>
                <w:szCs w:val="20"/>
              </w:rPr>
            </w:pPr>
          </w:p>
        </w:tc>
        <w:tc>
          <w:tcPr>
            <w:tcW w:w="1477" w:type="dxa"/>
            <w:tcBorders>
              <w:top w:val="single" w:color="auto" w:sz="4" w:space="0"/>
              <w:left w:val="single" w:color="auto" w:sz="4" w:space="0"/>
              <w:bottom w:val="single" w:color="auto" w:sz="4" w:space="0"/>
              <w:right w:val="single" w:color="auto" w:sz="4" w:space="0"/>
            </w:tcBorders>
            <w:vAlign w:val="center"/>
          </w:tcPr>
          <w:p w14:paraId="6949DD77">
            <w:pPr>
              <w:pStyle w:val="106"/>
              <w:snapToGrid w:val="0"/>
              <w:spacing w:before="31" w:beforeLines="10" w:after="31" w:afterLines="10" w:line="300" w:lineRule="exact"/>
              <w:ind w:left="-112" w:right="-112"/>
              <w:rPr>
                <w:sz w:val="20"/>
              </w:rPr>
            </w:pPr>
            <w:r>
              <w:rPr>
                <w:rFonts w:hint="eastAsia"/>
                <w:sz w:val="20"/>
              </w:rPr>
              <w:t>秭归县</w:t>
            </w:r>
          </w:p>
        </w:tc>
        <w:tc>
          <w:tcPr>
            <w:tcW w:w="1686" w:type="dxa"/>
            <w:tcBorders>
              <w:top w:val="single" w:color="auto" w:sz="4" w:space="0"/>
              <w:left w:val="single" w:color="auto" w:sz="4" w:space="0"/>
              <w:bottom w:val="single" w:color="auto" w:sz="4" w:space="0"/>
              <w:right w:val="single" w:color="auto" w:sz="4" w:space="0"/>
            </w:tcBorders>
            <w:vAlign w:val="center"/>
          </w:tcPr>
          <w:p w14:paraId="52429447">
            <w:pPr>
              <w:pStyle w:val="106"/>
              <w:snapToGrid w:val="0"/>
              <w:spacing w:before="31" w:beforeLines="10" w:after="31" w:afterLines="10" w:line="300" w:lineRule="exact"/>
              <w:ind w:left="-112" w:right="-112"/>
              <w:rPr>
                <w:sz w:val="20"/>
              </w:rPr>
            </w:pPr>
            <w:r>
              <w:rPr>
                <w:rFonts w:hint="eastAsia"/>
                <w:sz w:val="20"/>
              </w:rPr>
              <w:t>长江</w:t>
            </w:r>
          </w:p>
        </w:tc>
        <w:tc>
          <w:tcPr>
            <w:tcW w:w="1897" w:type="dxa"/>
            <w:tcBorders>
              <w:top w:val="single" w:color="auto" w:sz="4" w:space="0"/>
              <w:left w:val="single" w:color="auto" w:sz="4" w:space="0"/>
              <w:bottom w:val="single" w:color="auto" w:sz="4" w:space="0"/>
              <w:right w:val="single" w:color="auto" w:sz="4" w:space="0"/>
            </w:tcBorders>
            <w:vAlign w:val="center"/>
          </w:tcPr>
          <w:p w14:paraId="50EE43DD">
            <w:pPr>
              <w:pStyle w:val="106"/>
              <w:snapToGrid w:val="0"/>
              <w:spacing w:before="31" w:beforeLines="10" w:after="31" w:afterLines="10" w:line="300" w:lineRule="exact"/>
              <w:ind w:left="-112" w:right="-112"/>
              <w:rPr>
                <w:sz w:val="20"/>
              </w:rPr>
            </w:pPr>
            <w:r>
              <w:rPr>
                <w:rFonts w:hint="eastAsia"/>
                <w:sz w:val="20"/>
              </w:rPr>
              <w:t>坝前木鱼岛</w:t>
            </w:r>
          </w:p>
        </w:tc>
        <w:tc>
          <w:tcPr>
            <w:tcW w:w="1593" w:type="dxa"/>
            <w:tcBorders>
              <w:top w:val="single" w:color="auto" w:sz="4" w:space="0"/>
              <w:left w:val="single" w:color="auto" w:sz="4" w:space="0"/>
              <w:bottom w:val="single" w:color="auto" w:sz="4" w:space="0"/>
              <w:right w:val="single" w:color="auto" w:sz="4" w:space="0"/>
            </w:tcBorders>
          </w:tcPr>
          <w:p w14:paraId="741891DD">
            <w:pPr>
              <w:pStyle w:val="106"/>
              <w:snapToGrid w:val="0"/>
              <w:spacing w:before="31" w:beforeLines="10" w:after="31" w:afterLines="10" w:line="300" w:lineRule="exact"/>
              <w:ind w:left="-112" w:right="-112"/>
              <w:rPr>
                <w:sz w:val="20"/>
              </w:rPr>
            </w:pPr>
            <w:r>
              <w:rPr>
                <w:rFonts w:hint="eastAsia"/>
                <w:sz w:val="20"/>
              </w:rPr>
              <w:t>每月一次</w:t>
            </w:r>
          </w:p>
        </w:tc>
      </w:tr>
      <w:tr w14:paraId="23436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tcBorders>
              <w:top w:val="single" w:color="auto" w:sz="4" w:space="0"/>
              <w:left w:val="single" w:color="auto" w:sz="4" w:space="0"/>
              <w:bottom w:val="single" w:color="auto" w:sz="4" w:space="0"/>
              <w:right w:val="single" w:color="auto" w:sz="4" w:space="0"/>
            </w:tcBorders>
            <w:vAlign w:val="center"/>
          </w:tcPr>
          <w:p w14:paraId="374D5FA9">
            <w:pPr>
              <w:pStyle w:val="106"/>
              <w:snapToGrid w:val="0"/>
              <w:spacing w:before="31" w:beforeLines="10" w:after="31" w:afterLines="10" w:line="300" w:lineRule="exact"/>
              <w:ind w:left="-112" w:right="-112"/>
              <w:rPr>
                <w:sz w:val="20"/>
              </w:rPr>
            </w:pPr>
            <w:r>
              <w:rPr>
                <w:rFonts w:hint="eastAsia"/>
                <w:sz w:val="20"/>
              </w:rPr>
              <w:t>4</w:t>
            </w:r>
          </w:p>
        </w:tc>
        <w:tc>
          <w:tcPr>
            <w:tcW w:w="1477" w:type="dxa"/>
            <w:vMerge w:val="continue"/>
            <w:tcBorders>
              <w:top w:val="single" w:color="auto" w:sz="4" w:space="0"/>
              <w:left w:val="single" w:color="auto" w:sz="4" w:space="0"/>
              <w:bottom w:val="single" w:color="auto" w:sz="4" w:space="0"/>
              <w:right w:val="single" w:color="auto" w:sz="4" w:space="0"/>
            </w:tcBorders>
            <w:vAlign w:val="center"/>
          </w:tcPr>
          <w:p w14:paraId="03518310">
            <w:pPr>
              <w:widowControl/>
              <w:jc w:val="left"/>
              <w:rPr>
                <w:rFonts w:ascii="仿宋_GB2312"/>
                <w:spacing w:val="6"/>
                <w:kern w:val="0"/>
                <w:sz w:val="20"/>
                <w:szCs w:val="20"/>
              </w:rPr>
            </w:pPr>
          </w:p>
        </w:tc>
        <w:tc>
          <w:tcPr>
            <w:tcW w:w="1477" w:type="dxa"/>
            <w:tcBorders>
              <w:top w:val="single" w:color="auto" w:sz="4" w:space="0"/>
              <w:left w:val="single" w:color="auto" w:sz="4" w:space="0"/>
              <w:bottom w:val="single" w:color="auto" w:sz="4" w:space="0"/>
              <w:right w:val="single" w:color="auto" w:sz="4" w:space="0"/>
            </w:tcBorders>
            <w:vAlign w:val="center"/>
          </w:tcPr>
          <w:p w14:paraId="69BD5ED9">
            <w:pPr>
              <w:pStyle w:val="106"/>
              <w:snapToGrid w:val="0"/>
              <w:spacing w:before="31" w:beforeLines="10" w:after="31" w:afterLines="10" w:line="300" w:lineRule="exact"/>
              <w:ind w:left="-112" w:right="-112"/>
              <w:rPr>
                <w:sz w:val="20"/>
              </w:rPr>
            </w:pPr>
            <w:r>
              <w:rPr>
                <w:rFonts w:hint="eastAsia"/>
                <w:sz w:val="20"/>
              </w:rPr>
              <w:t>秭归县</w:t>
            </w:r>
          </w:p>
        </w:tc>
        <w:tc>
          <w:tcPr>
            <w:tcW w:w="1686" w:type="dxa"/>
            <w:tcBorders>
              <w:top w:val="single" w:color="auto" w:sz="4" w:space="0"/>
              <w:left w:val="single" w:color="auto" w:sz="4" w:space="0"/>
              <w:bottom w:val="single" w:color="auto" w:sz="4" w:space="0"/>
              <w:right w:val="single" w:color="auto" w:sz="4" w:space="0"/>
            </w:tcBorders>
            <w:vAlign w:val="center"/>
          </w:tcPr>
          <w:p w14:paraId="2DB7C969">
            <w:pPr>
              <w:pStyle w:val="106"/>
              <w:snapToGrid w:val="0"/>
              <w:spacing w:before="31" w:beforeLines="10" w:after="31" w:afterLines="10" w:line="300" w:lineRule="exact"/>
              <w:ind w:left="-112" w:right="-112"/>
              <w:rPr>
                <w:sz w:val="20"/>
              </w:rPr>
            </w:pPr>
            <w:r>
              <w:rPr>
                <w:rFonts w:hint="eastAsia"/>
                <w:sz w:val="20"/>
              </w:rPr>
              <w:t>青干河</w:t>
            </w:r>
          </w:p>
        </w:tc>
        <w:tc>
          <w:tcPr>
            <w:tcW w:w="1897" w:type="dxa"/>
            <w:tcBorders>
              <w:top w:val="single" w:color="auto" w:sz="4" w:space="0"/>
              <w:left w:val="single" w:color="auto" w:sz="4" w:space="0"/>
              <w:bottom w:val="single" w:color="auto" w:sz="4" w:space="0"/>
              <w:right w:val="single" w:color="auto" w:sz="4" w:space="0"/>
            </w:tcBorders>
            <w:vAlign w:val="center"/>
          </w:tcPr>
          <w:p w14:paraId="4BC3C90D">
            <w:pPr>
              <w:pStyle w:val="106"/>
              <w:snapToGrid w:val="0"/>
              <w:spacing w:before="31" w:beforeLines="10" w:after="31" w:afterLines="10" w:line="300" w:lineRule="exact"/>
              <w:ind w:left="-112" w:right="-112"/>
              <w:rPr>
                <w:sz w:val="20"/>
              </w:rPr>
            </w:pPr>
            <w:r>
              <w:rPr>
                <w:rFonts w:hint="eastAsia"/>
                <w:sz w:val="20"/>
              </w:rPr>
              <w:t>陕西营码头</w:t>
            </w:r>
          </w:p>
        </w:tc>
        <w:tc>
          <w:tcPr>
            <w:tcW w:w="1593" w:type="dxa"/>
            <w:tcBorders>
              <w:top w:val="single" w:color="auto" w:sz="4" w:space="0"/>
              <w:left w:val="single" w:color="auto" w:sz="4" w:space="0"/>
              <w:bottom w:val="single" w:color="auto" w:sz="4" w:space="0"/>
              <w:right w:val="single" w:color="auto" w:sz="4" w:space="0"/>
            </w:tcBorders>
          </w:tcPr>
          <w:p w14:paraId="692301BB">
            <w:pPr>
              <w:pStyle w:val="106"/>
              <w:snapToGrid w:val="0"/>
              <w:spacing w:before="31" w:beforeLines="10" w:after="31" w:afterLines="10" w:line="300" w:lineRule="exact"/>
              <w:ind w:left="-112" w:right="-112"/>
              <w:rPr>
                <w:sz w:val="20"/>
              </w:rPr>
            </w:pPr>
            <w:r>
              <w:rPr>
                <w:rFonts w:hint="eastAsia"/>
                <w:sz w:val="20"/>
              </w:rPr>
              <w:t>每月一次</w:t>
            </w:r>
          </w:p>
        </w:tc>
      </w:tr>
      <w:tr w14:paraId="6955E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tcBorders>
              <w:top w:val="single" w:color="auto" w:sz="4" w:space="0"/>
              <w:left w:val="single" w:color="auto" w:sz="4" w:space="0"/>
              <w:bottom w:val="single" w:color="auto" w:sz="4" w:space="0"/>
              <w:right w:val="single" w:color="auto" w:sz="4" w:space="0"/>
            </w:tcBorders>
            <w:vAlign w:val="center"/>
          </w:tcPr>
          <w:p w14:paraId="2DDF8C3A">
            <w:pPr>
              <w:pStyle w:val="106"/>
              <w:snapToGrid w:val="0"/>
              <w:spacing w:before="31" w:beforeLines="10" w:after="31" w:afterLines="10" w:line="300" w:lineRule="exact"/>
              <w:ind w:left="-112" w:right="-112"/>
              <w:rPr>
                <w:sz w:val="20"/>
              </w:rPr>
            </w:pPr>
            <w:r>
              <w:rPr>
                <w:rFonts w:hint="eastAsia"/>
                <w:sz w:val="20"/>
              </w:rPr>
              <w:t>5</w:t>
            </w:r>
          </w:p>
        </w:tc>
        <w:tc>
          <w:tcPr>
            <w:tcW w:w="1477" w:type="dxa"/>
            <w:vMerge w:val="continue"/>
            <w:tcBorders>
              <w:top w:val="single" w:color="auto" w:sz="4" w:space="0"/>
              <w:left w:val="single" w:color="auto" w:sz="4" w:space="0"/>
              <w:bottom w:val="single" w:color="auto" w:sz="4" w:space="0"/>
              <w:right w:val="single" w:color="auto" w:sz="4" w:space="0"/>
            </w:tcBorders>
            <w:vAlign w:val="center"/>
          </w:tcPr>
          <w:p w14:paraId="6B118770">
            <w:pPr>
              <w:widowControl/>
              <w:jc w:val="left"/>
              <w:rPr>
                <w:rFonts w:ascii="仿宋_GB2312"/>
                <w:spacing w:val="6"/>
                <w:kern w:val="0"/>
                <w:sz w:val="20"/>
                <w:szCs w:val="20"/>
              </w:rPr>
            </w:pPr>
          </w:p>
        </w:tc>
        <w:tc>
          <w:tcPr>
            <w:tcW w:w="1477" w:type="dxa"/>
            <w:tcBorders>
              <w:top w:val="single" w:color="auto" w:sz="4" w:space="0"/>
              <w:left w:val="single" w:color="auto" w:sz="4" w:space="0"/>
              <w:bottom w:val="single" w:color="auto" w:sz="4" w:space="0"/>
              <w:right w:val="single" w:color="auto" w:sz="4" w:space="0"/>
            </w:tcBorders>
            <w:vAlign w:val="center"/>
          </w:tcPr>
          <w:p w14:paraId="6F811BF3">
            <w:pPr>
              <w:pStyle w:val="106"/>
              <w:snapToGrid w:val="0"/>
              <w:spacing w:before="31" w:beforeLines="10" w:after="31" w:afterLines="10" w:line="300" w:lineRule="exact"/>
              <w:ind w:left="-112" w:right="-112"/>
              <w:rPr>
                <w:sz w:val="20"/>
              </w:rPr>
            </w:pPr>
            <w:r>
              <w:rPr>
                <w:rFonts w:hint="eastAsia"/>
                <w:sz w:val="20"/>
              </w:rPr>
              <w:t>秭归县</w:t>
            </w:r>
          </w:p>
        </w:tc>
        <w:tc>
          <w:tcPr>
            <w:tcW w:w="1686" w:type="dxa"/>
            <w:tcBorders>
              <w:top w:val="single" w:color="auto" w:sz="4" w:space="0"/>
              <w:left w:val="single" w:color="auto" w:sz="4" w:space="0"/>
              <w:bottom w:val="single" w:color="auto" w:sz="4" w:space="0"/>
              <w:right w:val="single" w:color="auto" w:sz="4" w:space="0"/>
            </w:tcBorders>
            <w:vAlign w:val="center"/>
          </w:tcPr>
          <w:p w14:paraId="2FBBBD20">
            <w:pPr>
              <w:pStyle w:val="106"/>
              <w:snapToGrid w:val="0"/>
              <w:spacing w:before="31" w:beforeLines="10" w:after="31" w:afterLines="10" w:line="300" w:lineRule="exact"/>
              <w:ind w:left="-112" w:right="-112"/>
              <w:rPr>
                <w:sz w:val="20"/>
              </w:rPr>
            </w:pPr>
            <w:r>
              <w:rPr>
                <w:rFonts w:hint="eastAsia"/>
                <w:sz w:val="20"/>
              </w:rPr>
              <w:t>青干河</w:t>
            </w:r>
          </w:p>
        </w:tc>
        <w:tc>
          <w:tcPr>
            <w:tcW w:w="1897" w:type="dxa"/>
            <w:tcBorders>
              <w:top w:val="single" w:color="auto" w:sz="4" w:space="0"/>
              <w:left w:val="single" w:color="auto" w:sz="4" w:space="0"/>
              <w:bottom w:val="single" w:color="auto" w:sz="4" w:space="0"/>
              <w:right w:val="single" w:color="auto" w:sz="4" w:space="0"/>
            </w:tcBorders>
            <w:vAlign w:val="center"/>
          </w:tcPr>
          <w:p w14:paraId="0D2DF100">
            <w:pPr>
              <w:pStyle w:val="106"/>
              <w:snapToGrid w:val="0"/>
              <w:spacing w:before="31" w:beforeLines="10" w:after="31" w:afterLines="10" w:line="300" w:lineRule="exact"/>
              <w:ind w:left="-112" w:right="-112"/>
              <w:rPr>
                <w:sz w:val="20"/>
              </w:rPr>
            </w:pPr>
            <w:r>
              <w:rPr>
                <w:rFonts w:hint="eastAsia"/>
                <w:sz w:val="20"/>
              </w:rPr>
              <w:t>牌楼</w:t>
            </w:r>
          </w:p>
        </w:tc>
        <w:tc>
          <w:tcPr>
            <w:tcW w:w="1593" w:type="dxa"/>
            <w:tcBorders>
              <w:top w:val="single" w:color="auto" w:sz="4" w:space="0"/>
              <w:left w:val="single" w:color="auto" w:sz="4" w:space="0"/>
              <w:bottom w:val="single" w:color="auto" w:sz="4" w:space="0"/>
              <w:right w:val="single" w:color="auto" w:sz="4" w:space="0"/>
            </w:tcBorders>
          </w:tcPr>
          <w:p w14:paraId="3131326C">
            <w:pPr>
              <w:pStyle w:val="106"/>
              <w:snapToGrid w:val="0"/>
              <w:spacing w:before="31" w:beforeLines="10" w:after="31" w:afterLines="10" w:line="300" w:lineRule="exact"/>
              <w:ind w:left="-112" w:right="-112"/>
              <w:rPr>
                <w:sz w:val="20"/>
              </w:rPr>
            </w:pPr>
            <w:r>
              <w:rPr>
                <w:rFonts w:hint="eastAsia"/>
                <w:sz w:val="20"/>
              </w:rPr>
              <w:t>每月一次</w:t>
            </w:r>
          </w:p>
        </w:tc>
      </w:tr>
      <w:tr w14:paraId="1905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tcBorders>
              <w:top w:val="single" w:color="auto" w:sz="4" w:space="0"/>
              <w:left w:val="single" w:color="auto" w:sz="4" w:space="0"/>
              <w:bottom w:val="single" w:color="auto" w:sz="4" w:space="0"/>
              <w:right w:val="single" w:color="auto" w:sz="4" w:space="0"/>
            </w:tcBorders>
            <w:vAlign w:val="center"/>
          </w:tcPr>
          <w:p w14:paraId="0E643D74">
            <w:pPr>
              <w:pStyle w:val="106"/>
              <w:snapToGrid w:val="0"/>
              <w:spacing w:before="31" w:beforeLines="10" w:after="31" w:afterLines="10" w:line="300" w:lineRule="exact"/>
              <w:ind w:left="-112" w:right="-112"/>
              <w:rPr>
                <w:sz w:val="20"/>
              </w:rPr>
            </w:pPr>
            <w:r>
              <w:rPr>
                <w:rFonts w:hint="eastAsia"/>
                <w:sz w:val="20"/>
              </w:rPr>
              <w:t>6</w:t>
            </w:r>
          </w:p>
        </w:tc>
        <w:tc>
          <w:tcPr>
            <w:tcW w:w="1477" w:type="dxa"/>
            <w:vMerge w:val="continue"/>
            <w:tcBorders>
              <w:top w:val="single" w:color="auto" w:sz="4" w:space="0"/>
              <w:left w:val="single" w:color="auto" w:sz="4" w:space="0"/>
              <w:bottom w:val="single" w:color="auto" w:sz="4" w:space="0"/>
              <w:right w:val="single" w:color="auto" w:sz="4" w:space="0"/>
            </w:tcBorders>
            <w:vAlign w:val="center"/>
          </w:tcPr>
          <w:p w14:paraId="49CF051D">
            <w:pPr>
              <w:widowControl/>
              <w:jc w:val="left"/>
              <w:rPr>
                <w:rFonts w:ascii="仿宋_GB2312"/>
                <w:spacing w:val="6"/>
                <w:kern w:val="0"/>
                <w:sz w:val="20"/>
                <w:szCs w:val="20"/>
              </w:rPr>
            </w:pPr>
          </w:p>
        </w:tc>
        <w:tc>
          <w:tcPr>
            <w:tcW w:w="1477" w:type="dxa"/>
            <w:tcBorders>
              <w:top w:val="single" w:color="auto" w:sz="4" w:space="0"/>
              <w:left w:val="single" w:color="auto" w:sz="4" w:space="0"/>
              <w:bottom w:val="single" w:color="auto" w:sz="4" w:space="0"/>
              <w:right w:val="single" w:color="auto" w:sz="4" w:space="0"/>
            </w:tcBorders>
            <w:vAlign w:val="center"/>
          </w:tcPr>
          <w:p w14:paraId="440E6DF6">
            <w:pPr>
              <w:pStyle w:val="106"/>
              <w:snapToGrid w:val="0"/>
              <w:spacing w:before="31" w:beforeLines="10" w:after="31" w:afterLines="10" w:line="300" w:lineRule="exact"/>
              <w:ind w:left="-112" w:right="-112"/>
              <w:rPr>
                <w:sz w:val="20"/>
              </w:rPr>
            </w:pPr>
            <w:r>
              <w:rPr>
                <w:rFonts w:hint="eastAsia"/>
                <w:sz w:val="20"/>
              </w:rPr>
              <w:t>秭归县</w:t>
            </w:r>
          </w:p>
        </w:tc>
        <w:tc>
          <w:tcPr>
            <w:tcW w:w="1686" w:type="dxa"/>
            <w:tcBorders>
              <w:top w:val="single" w:color="auto" w:sz="4" w:space="0"/>
              <w:left w:val="single" w:color="auto" w:sz="4" w:space="0"/>
              <w:bottom w:val="single" w:color="auto" w:sz="4" w:space="0"/>
              <w:right w:val="single" w:color="auto" w:sz="4" w:space="0"/>
            </w:tcBorders>
            <w:vAlign w:val="center"/>
          </w:tcPr>
          <w:p w14:paraId="2F39B4D3">
            <w:pPr>
              <w:pStyle w:val="106"/>
              <w:snapToGrid w:val="0"/>
              <w:spacing w:before="31" w:beforeLines="10" w:after="31" w:afterLines="10" w:line="300" w:lineRule="exact"/>
              <w:ind w:left="-112" w:right="-112"/>
              <w:rPr>
                <w:sz w:val="20"/>
              </w:rPr>
            </w:pPr>
            <w:r>
              <w:rPr>
                <w:rFonts w:hint="eastAsia"/>
                <w:sz w:val="20"/>
              </w:rPr>
              <w:t>吒溪河</w:t>
            </w:r>
          </w:p>
        </w:tc>
        <w:tc>
          <w:tcPr>
            <w:tcW w:w="1897" w:type="dxa"/>
            <w:tcBorders>
              <w:top w:val="single" w:color="auto" w:sz="4" w:space="0"/>
              <w:left w:val="single" w:color="auto" w:sz="4" w:space="0"/>
              <w:bottom w:val="single" w:color="auto" w:sz="4" w:space="0"/>
              <w:right w:val="single" w:color="auto" w:sz="4" w:space="0"/>
            </w:tcBorders>
            <w:vAlign w:val="center"/>
          </w:tcPr>
          <w:p w14:paraId="300EF68B">
            <w:pPr>
              <w:pStyle w:val="106"/>
              <w:snapToGrid w:val="0"/>
              <w:spacing w:before="31" w:beforeLines="10" w:after="31" w:afterLines="10" w:line="300" w:lineRule="exact"/>
              <w:ind w:left="-112" w:right="-112"/>
              <w:rPr>
                <w:sz w:val="20"/>
              </w:rPr>
            </w:pPr>
            <w:r>
              <w:rPr>
                <w:rFonts w:hint="eastAsia"/>
                <w:sz w:val="20"/>
              </w:rPr>
              <w:t>彭家坡</w:t>
            </w:r>
          </w:p>
        </w:tc>
        <w:tc>
          <w:tcPr>
            <w:tcW w:w="1593" w:type="dxa"/>
            <w:tcBorders>
              <w:top w:val="single" w:color="auto" w:sz="4" w:space="0"/>
              <w:left w:val="single" w:color="auto" w:sz="4" w:space="0"/>
              <w:bottom w:val="single" w:color="auto" w:sz="4" w:space="0"/>
              <w:right w:val="single" w:color="auto" w:sz="4" w:space="0"/>
            </w:tcBorders>
          </w:tcPr>
          <w:p w14:paraId="50C0002C">
            <w:pPr>
              <w:pStyle w:val="106"/>
              <w:snapToGrid w:val="0"/>
              <w:spacing w:before="31" w:beforeLines="10" w:after="31" w:afterLines="10" w:line="300" w:lineRule="exact"/>
              <w:ind w:left="-112" w:right="-112"/>
              <w:rPr>
                <w:sz w:val="20"/>
              </w:rPr>
            </w:pPr>
            <w:r>
              <w:rPr>
                <w:rFonts w:hint="eastAsia"/>
                <w:sz w:val="20"/>
              </w:rPr>
              <w:t>每月一次</w:t>
            </w:r>
          </w:p>
        </w:tc>
      </w:tr>
      <w:tr w14:paraId="00F57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tcBorders>
              <w:top w:val="single" w:color="auto" w:sz="4" w:space="0"/>
              <w:left w:val="single" w:color="auto" w:sz="4" w:space="0"/>
              <w:bottom w:val="single" w:color="auto" w:sz="4" w:space="0"/>
              <w:right w:val="single" w:color="auto" w:sz="4" w:space="0"/>
            </w:tcBorders>
            <w:vAlign w:val="center"/>
          </w:tcPr>
          <w:p w14:paraId="166D369D">
            <w:pPr>
              <w:pStyle w:val="106"/>
              <w:snapToGrid w:val="0"/>
              <w:spacing w:before="31" w:beforeLines="10" w:after="31" w:afterLines="10" w:line="300" w:lineRule="exact"/>
              <w:ind w:left="-112" w:right="-112"/>
              <w:rPr>
                <w:sz w:val="20"/>
              </w:rPr>
            </w:pPr>
            <w:r>
              <w:rPr>
                <w:rFonts w:hint="eastAsia"/>
                <w:sz w:val="20"/>
              </w:rPr>
              <w:t>7</w:t>
            </w:r>
          </w:p>
        </w:tc>
        <w:tc>
          <w:tcPr>
            <w:tcW w:w="1477" w:type="dxa"/>
            <w:vMerge w:val="continue"/>
            <w:tcBorders>
              <w:top w:val="single" w:color="auto" w:sz="4" w:space="0"/>
              <w:left w:val="single" w:color="auto" w:sz="4" w:space="0"/>
              <w:bottom w:val="single" w:color="auto" w:sz="4" w:space="0"/>
              <w:right w:val="single" w:color="auto" w:sz="4" w:space="0"/>
            </w:tcBorders>
            <w:vAlign w:val="center"/>
          </w:tcPr>
          <w:p w14:paraId="5B7EAF52">
            <w:pPr>
              <w:widowControl/>
              <w:jc w:val="left"/>
              <w:rPr>
                <w:rFonts w:ascii="仿宋_GB2312"/>
                <w:spacing w:val="6"/>
                <w:kern w:val="0"/>
                <w:sz w:val="20"/>
                <w:szCs w:val="20"/>
              </w:rPr>
            </w:pPr>
          </w:p>
        </w:tc>
        <w:tc>
          <w:tcPr>
            <w:tcW w:w="1477" w:type="dxa"/>
            <w:tcBorders>
              <w:top w:val="single" w:color="auto" w:sz="4" w:space="0"/>
              <w:left w:val="single" w:color="auto" w:sz="4" w:space="0"/>
              <w:bottom w:val="single" w:color="auto" w:sz="4" w:space="0"/>
              <w:right w:val="single" w:color="auto" w:sz="4" w:space="0"/>
            </w:tcBorders>
            <w:vAlign w:val="center"/>
          </w:tcPr>
          <w:p w14:paraId="4DA8473D">
            <w:pPr>
              <w:pStyle w:val="106"/>
              <w:snapToGrid w:val="0"/>
              <w:spacing w:before="31" w:beforeLines="10" w:after="31" w:afterLines="10" w:line="300" w:lineRule="exact"/>
              <w:ind w:left="-112" w:right="-112"/>
              <w:rPr>
                <w:sz w:val="20"/>
              </w:rPr>
            </w:pPr>
            <w:r>
              <w:rPr>
                <w:rFonts w:hint="eastAsia"/>
                <w:sz w:val="20"/>
              </w:rPr>
              <w:t>秭归县</w:t>
            </w:r>
          </w:p>
        </w:tc>
        <w:tc>
          <w:tcPr>
            <w:tcW w:w="1686" w:type="dxa"/>
            <w:tcBorders>
              <w:top w:val="single" w:color="auto" w:sz="4" w:space="0"/>
              <w:left w:val="single" w:color="auto" w:sz="4" w:space="0"/>
              <w:bottom w:val="single" w:color="auto" w:sz="4" w:space="0"/>
              <w:right w:val="single" w:color="auto" w:sz="4" w:space="0"/>
            </w:tcBorders>
            <w:vAlign w:val="center"/>
          </w:tcPr>
          <w:p w14:paraId="1FF12E82">
            <w:pPr>
              <w:pStyle w:val="106"/>
              <w:snapToGrid w:val="0"/>
              <w:spacing w:before="31" w:beforeLines="10" w:after="31" w:afterLines="10" w:line="300" w:lineRule="exact"/>
              <w:ind w:left="-112" w:right="-112"/>
              <w:rPr>
                <w:sz w:val="20"/>
              </w:rPr>
            </w:pPr>
            <w:r>
              <w:rPr>
                <w:rFonts w:hint="eastAsia"/>
                <w:sz w:val="20"/>
              </w:rPr>
              <w:t>吒溪河</w:t>
            </w:r>
          </w:p>
        </w:tc>
        <w:tc>
          <w:tcPr>
            <w:tcW w:w="1897" w:type="dxa"/>
            <w:tcBorders>
              <w:top w:val="single" w:color="auto" w:sz="4" w:space="0"/>
              <w:left w:val="single" w:color="auto" w:sz="4" w:space="0"/>
              <w:bottom w:val="single" w:color="auto" w:sz="4" w:space="0"/>
              <w:right w:val="single" w:color="auto" w:sz="4" w:space="0"/>
            </w:tcBorders>
            <w:vAlign w:val="center"/>
          </w:tcPr>
          <w:p w14:paraId="3D9CEBDB">
            <w:pPr>
              <w:pStyle w:val="106"/>
              <w:snapToGrid w:val="0"/>
              <w:spacing w:before="31" w:beforeLines="10" w:after="31" w:afterLines="10" w:line="300" w:lineRule="exact"/>
              <w:ind w:left="-112" w:right="-112"/>
              <w:rPr>
                <w:sz w:val="20"/>
              </w:rPr>
            </w:pPr>
            <w:r>
              <w:rPr>
                <w:rFonts w:hint="eastAsia"/>
                <w:sz w:val="20"/>
              </w:rPr>
              <w:t>野桑坪</w:t>
            </w:r>
          </w:p>
        </w:tc>
        <w:tc>
          <w:tcPr>
            <w:tcW w:w="1593" w:type="dxa"/>
            <w:tcBorders>
              <w:top w:val="single" w:color="auto" w:sz="4" w:space="0"/>
              <w:left w:val="single" w:color="auto" w:sz="4" w:space="0"/>
              <w:bottom w:val="single" w:color="auto" w:sz="4" w:space="0"/>
              <w:right w:val="single" w:color="auto" w:sz="4" w:space="0"/>
            </w:tcBorders>
          </w:tcPr>
          <w:p w14:paraId="5B1A0CAD">
            <w:pPr>
              <w:pStyle w:val="106"/>
              <w:snapToGrid w:val="0"/>
              <w:spacing w:before="31" w:beforeLines="10" w:after="31" w:afterLines="10" w:line="300" w:lineRule="exact"/>
              <w:ind w:left="-112" w:right="-112"/>
              <w:rPr>
                <w:sz w:val="20"/>
              </w:rPr>
            </w:pPr>
            <w:r>
              <w:rPr>
                <w:rFonts w:hint="eastAsia"/>
                <w:sz w:val="20"/>
              </w:rPr>
              <w:t>每月一次</w:t>
            </w:r>
          </w:p>
        </w:tc>
      </w:tr>
      <w:tr w14:paraId="38643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tcBorders>
              <w:top w:val="single" w:color="auto" w:sz="4" w:space="0"/>
              <w:left w:val="single" w:color="auto" w:sz="4" w:space="0"/>
              <w:bottom w:val="single" w:color="auto" w:sz="4" w:space="0"/>
              <w:right w:val="single" w:color="auto" w:sz="4" w:space="0"/>
            </w:tcBorders>
            <w:vAlign w:val="center"/>
          </w:tcPr>
          <w:p w14:paraId="34BDCBFF">
            <w:pPr>
              <w:pStyle w:val="106"/>
              <w:snapToGrid w:val="0"/>
              <w:spacing w:before="31" w:beforeLines="10" w:after="31" w:afterLines="10" w:line="300" w:lineRule="exact"/>
              <w:ind w:left="-112" w:right="-112"/>
              <w:rPr>
                <w:sz w:val="20"/>
              </w:rPr>
            </w:pPr>
            <w:r>
              <w:rPr>
                <w:rFonts w:hint="eastAsia"/>
                <w:sz w:val="20"/>
              </w:rPr>
              <w:t>8</w:t>
            </w:r>
          </w:p>
        </w:tc>
        <w:tc>
          <w:tcPr>
            <w:tcW w:w="1477" w:type="dxa"/>
            <w:vMerge w:val="continue"/>
            <w:tcBorders>
              <w:top w:val="single" w:color="auto" w:sz="4" w:space="0"/>
              <w:left w:val="single" w:color="auto" w:sz="4" w:space="0"/>
              <w:bottom w:val="single" w:color="auto" w:sz="4" w:space="0"/>
              <w:right w:val="single" w:color="auto" w:sz="4" w:space="0"/>
            </w:tcBorders>
            <w:vAlign w:val="center"/>
          </w:tcPr>
          <w:p w14:paraId="7A3088D5">
            <w:pPr>
              <w:widowControl/>
              <w:jc w:val="left"/>
              <w:rPr>
                <w:rFonts w:ascii="仿宋_GB2312"/>
                <w:spacing w:val="6"/>
                <w:kern w:val="0"/>
                <w:sz w:val="20"/>
                <w:szCs w:val="20"/>
              </w:rPr>
            </w:pPr>
          </w:p>
        </w:tc>
        <w:tc>
          <w:tcPr>
            <w:tcW w:w="1477" w:type="dxa"/>
            <w:tcBorders>
              <w:top w:val="single" w:color="auto" w:sz="4" w:space="0"/>
              <w:left w:val="single" w:color="auto" w:sz="4" w:space="0"/>
              <w:bottom w:val="single" w:color="auto" w:sz="4" w:space="0"/>
              <w:right w:val="single" w:color="auto" w:sz="4" w:space="0"/>
            </w:tcBorders>
            <w:vAlign w:val="center"/>
          </w:tcPr>
          <w:p w14:paraId="7CD53426">
            <w:pPr>
              <w:pStyle w:val="106"/>
              <w:snapToGrid w:val="0"/>
              <w:spacing w:before="31" w:beforeLines="10" w:after="31" w:afterLines="10" w:line="300" w:lineRule="exact"/>
              <w:ind w:left="-112" w:right="-112"/>
              <w:rPr>
                <w:sz w:val="20"/>
              </w:rPr>
            </w:pPr>
            <w:r>
              <w:rPr>
                <w:rFonts w:hint="eastAsia"/>
                <w:sz w:val="20"/>
              </w:rPr>
              <w:t>秭归县</w:t>
            </w:r>
          </w:p>
        </w:tc>
        <w:tc>
          <w:tcPr>
            <w:tcW w:w="1686" w:type="dxa"/>
            <w:tcBorders>
              <w:top w:val="single" w:color="auto" w:sz="4" w:space="0"/>
              <w:left w:val="single" w:color="auto" w:sz="4" w:space="0"/>
              <w:bottom w:val="single" w:color="auto" w:sz="4" w:space="0"/>
              <w:right w:val="single" w:color="auto" w:sz="4" w:space="0"/>
            </w:tcBorders>
            <w:vAlign w:val="center"/>
          </w:tcPr>
          <w:p w14:paraId="32A48AC0">
            <w:pPr>
              <w:pStyle w:val="106"/>
              <w:snapToGrid w:val="0"/>
              <w:spacing w:before="31" w:beforeLines="10" w:after="31" w:afterLines="10" w:line="300" w:lineRule="exact"/>
              <w:ind w:left="-112" w:right="-112"/>
              <w:rPr>
                <w:sz w:val="20"/>
              </w:rPr>
            </w:pPr>
            <w:r>
              <w:rPr>
                <w:rFonts w:hint="eastAsia"/>
                <w:sz w:val="20"/>
              </w:rPr>
              <w:t>童庄河</w:t>
            </w:r>
          </w:p>
        </w:tc>
        <w:tc>
          <w:tcPr>
            <w:tcW w:w="1897" w:type="dxa"/>
            <w:tcBorders>
              <w:top w:val="single" w:color="auto" w:sz="4" w:space="0"/>
              <w:left w:val="single" w:color="auto" w:sz="4" w:space="0"/>
              <w:bottom w:val="single" w:color="auto" w:sz="4" w:space="0"/>
              <w:right w:val="single" w:color="auto" w:sz="4" w:space="0"/>
            </w:tcBorders>
            <w:vAlign w:val="center"/>
          </w:tcPr>
          <w:p w14:paraId="262FC001">
            <w:pPr>
              <w:pStyle w:val="106"/>
              <w:snapToGrid w:val="0"/>
              <w:spacing w:before="31" w:beforeLines="10" w:after="31" w:afterLines="10" w:line="300" w:lineRule="exact"/>
              <w:ind w:left="-112" w:right="-112"/>
              <w:rPr>
                <w:sz w:val="20"/>
              </w:rPr>
            </w:pPr>
            <w:r>
              <w:rPr>
                <w:rFonts w:hint="eastAsia"/>
                <w:sz w:val="20"/>
              </w:rPr>
              <w:t>装卸码头</w:t>
            </w:r>
          </w:p>
        </w:tc>
        <w:tc>
          <w:tcPr>
            <w:tcW w:w="1593" w:type="dxa"/>
            <w:tcBorders>
              <w:top w:val="single" w:color="auto" w:sz="4" w:space="0"/>
              <w:left w:val="single" w:color="auto" w:sz="4" w:space="0"/>
              <w:bottom w:val="single" w:color="auto" w:sz="4" w:space="0"/>
              <w:right w:val="single" w:color="auto" w:sz="4" w:space="0"/>
            </w:tcBorders>
          </w:tcPr>
          <w:p w14:paraId="4CBE84F5">
            <w:pPr>
              <w:pStyle w:val="106"/>
              <w:snapToGrid w:val="0"/>
              <w:spacing w:before="31" w:beforeLines="10" w:after="31" w:afterLines="10" w:line="300" w:lineRule="exact"/>
              <w:ind w:left="-112" w:right="-112"/>
              <w:rPr>
                <w:sz w:val="20"/>
              </w:rPr>
            </w:pPr>
            <w:r>
              <w:rPr>
                <w:rFonts w:hint="eastAsia"/>
                <w:sz w:val="20"/>
              </w:rPr>
              <w:t>每月一次</w:t>
            </w:r>
          </w:p>
        </w:tc>
      </w:tr>
      <w:tr w14:paraId="1DF5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tcBorders>
              <w:top w:val="single" w:color="auto" w:sz="4" w:space="0"/>
              <w:left w:val="single" w:color="auto" w:sz="4" w:space="0"/>
              <w:bottom w:val="single" w:color="auto" w:sz="4" w:space="0"/>
              <w:right w:val="single" w:color="auto" w:sz="4" w:space="0"/>
            </w:tcBorders>
            <w:vAlign w:val="center"/>
          </w:tcPr>
          <w:p w14:paraId="3766D8C7">
            <w:pPr>
              <w:pStyle w:val="106"/>
              <w:snapToGrid w:val="0"/>
              <w:spacing w:before="31" w:beforeLines="10" w:after="31" w:afterLines="10" w:line="300" w:lineRule="exact"/>
              <w:ind w:left="-112" w:right="-112"/>
              <w:rPr>
                <w:sz w:val="20"/>
              </w:rPr>
            </w:pPr>
            <w:r>
              <w:rPr>
                <w:rFonts w:hint="eastAsia"/>
                <w:sz w:val="20"/>
              </w:rPr>
              <w:t>9</w:t>
            </w:r>
          </w:p>
        </w:tc>
        <w:tc>
          <w:tcPr>
            <w:tcW w:w="1477" w:type="dxa"/>
            <w:vMerge w:val="continue"/>
            <w:tcBorders>
              <w:top w:val="single" w:color="auto" w:sz="4" w:space="0"/>
              <w:left w:val="single" w:color="auto" w:sz="4" w:space="0"/>
              <w:bottom w:val="single" w:color="auto" w:sz="4" w:space="0"/>
              <w:right w:val="single" w:color="auto" w:sz="4" w:space="0"/>
            </w:tcBorders>
            <w:vAlign w:val="center"/>
          </w:tcPr>
          <w:p w14:paraId="46763967">
            <w:pPr>
              <w:widowControl/>
              <w:jc w:val="left"/>
              <w:rPr>
                <w:rFonts w:ascii="仿宋_GB2312"/>
                <w:spacing w:val="6"/>
                <w:kern w:val="0"/>
                <w:sz w:val="20"/>
                <w:szCs w:val="20"/>
              </w:rPr>
            </w:pPr>
          </w:p>
        </w:tc>
        <w:tc>
          <w:tcPr>
            <w:tcW w:w="1477" w:type="dxa"/>
            <w:tcBorders>
              <w:top w:val="single" w:color="auto" w:sz="4" w:space="0"/>
              <w:left w:val="single" w:color="auto" w:sz="4" w:space="0"/>
              <w:bottom w:val="single" w:color="auto" w:sz="4" w:space="0"/>
              <w:right w:val="single" w:color="auto" w:sz="4" w:space="0"/>
            </w:tcBorders>
            <w:vAlign w:val="center"/>
          </w:tcPr>
          <w:p w14:paraId="4C81F99D">
            <w:pPr>
              <w:pStyle w:val="106"/>
              <w:snapToGrid w:val="0"/>
              <w:spacing w:before="31" w:beforeLines="10" w:after="31" w:afterLines="10" w:line="300" w:lineRule="exact"/>
              <w:ind w:left="-112" w:right="-112"/>
              <w:rPr>
                <w:sz w:val="20"/>
              </w:rPr>
            </w:pPr>
            <w:r>
              <w:rPr>
                <w:rFonts w:hint="eastAsia"/>
                <w:sz w:val="20"/>
              </w:rPr>
              <w:t>秭归县</w:t>
            </w:r>
          </w:p>
        </w:tc>
        <w:tc>
          <w:tcPr>
            <w:tcW w:w="1686" w:type="dxa"/>
            <w:tcBorders>
              <w:top w:val="single" w:color="auto" w:sz="4" w:space="0"/>
              <w:left w:val="single" w:color="auto" w:sz="4" w:space="0"/>
              <w:bottom w:val="single" w:color="auto" w:sz="4" w:space="0"/>
              <w:right w:val="single" w:color="auto" w:sz="4" w:space="0"/>
            </w:tcBorders>
            <w:vAlign w:val="center"/>
          </w:tcPr>
          <w:p w14:paraId="6C0870F1">
            <w:pPr>
              <w:pStyle w:val="106"/>
              <w:snapToGrid w:val="0"/>
              <w:spacing w:before="31" w:beforeLines="10" w:after="31" w:afterLines="10" w:line="300" w:lineRule="exact"/>
              <w:ind w:left="-112" w:right="-112"/>
              <w:rPr>
                <w:sz w:val="20"/>
              </w:rPr>
            </w:pPr>
            <w:r>
              <w:rPr>
                <w:rFonts w:hint="eastAsia"/>
                <w:sz w:val="20"/>
              </w:rPr>
              <w:t>童庄河</w:t>
            </w:r>
          </w:p>
        </w:tc>
        <w:tc>
          <w:tcPr>
            <w:tcW w:w="1897" w:type="dxa"/>
            <w:tcBorders>
              <w:top w:val="single" w:color="auto" w:sz="4" w:space="0"/>
              <w:left w:val="single" w:color="auto" w:sz="4" w:space="0"/>
              <w:bottom w:val="single" w:color="auto" w:sz="4" w:space="0"/>
              <w:right w:val="single" w:color="auto" w:sz="4" w:space="0"/>
            </w:tcBorders>
            <w:vAlign w:val="center"/>
          </w:tcPr>
          <w:p w14:paraId="6F38BA7A">
            <w:pPr>
              <w:pStyle w:val="106"/>
              <w:snapToGrid w:val="0"/>
              <w:spacing w:before="31" w:beforeLines="10" w:after="31" w:afterLines="10" w:line="300" w:lineRule="exact"/>
              <w:ind w:left="-112" w:right="-112"/>
              <w:rPr>
                <w:sz w:val="20"/>
              </w:rPr>
            </w:pPr>
            <w:r>
              <w:rPr>
                <w:rFonts w:hint="eastAsia"/>
                <w:sz w:val="20"/>
              </w:rPr>
              <w:t>文化</w:t>
            </w:r>
          </w:p>
        </w:tc>
        <w:tc>
          <w:tcPr>
            <w:tcW w:w="1593" w:type="dxa"/>
            <w:tcBorders>
              <w:top w:val="single" w:color="auto" w:sz="4" w:space="0"/>
              <w:left w:val="single" w:color="auto" w:sz="4" w:space="0"/>
              <w:bottom w:val="single" w:color="auto" w:sz="4" w:space="0"/>
              <w:right w:val="single" w:color="auto" w:sz="4" w:space="0"/>
            </w:tcBorders>
          </w:tcPr>
          <w:p w14:paraId="0D309EBC">
            <w:pPr>
              <w:pStyle w:val="106"/>
              <w:snapToGrid w:val="0"/>
              <w:spacing w:before="31" w:beforeLines="10" w:after="31" w:afterLines="10" w:line="300" w:lineRule="exact"/>
              <w:ind w:left="-112" w:right="-112"/>
              <w:rPr>
                <w:sz w:val="20"/>
              </w:rPr>
            </w:pPr>
            <w:r>
              <w:rPr>
                <w:rFonts w:hint="eastAsia"/>
                <w:sz w:val="20"/>
              </w:rPr>
              <w:t>每月一次</w:t>
            </w:r>
          </w:p>
        </w:tc>
      </w:tr>
      <w:tr w14:paraId="4EEFD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tcBorders>
              <w:top w:val="single" w:color="auto" w:sz="4" w:space="0"/>
              <w:left w:val="single" w:color="auto" w:sz="4" w:space="0"/>
              <w:bottom w:val="single" w:color="auto" w:sz="4" w:space="0"/>
              <w:right w:val="single" w:color="auto" w:sz="4" w:space="0"/>
            </w:tcBorders>
            <w:vAlign w:val="center"/>
          </w:tcPr>
          <w:p w14:paraId="290C4B0F">
            <w:pPr>
              <w:pStyle w:val="106"/>
              <w:snapToGrid w:val="0"/>
              <w:spacing w:before="31" w:beforeLines="10" w:after="31" w:afterLines="10" w:line="300" w:lineRule="exact"/>
              <w:ind w:left="-112" w:right="-112"/>
              <w:rPr>
                <w:sz w:val="20"/>
              </w:rPr>
            </w:pPr>
            <w:r>
              <w:rPr>
                <w:rFonts w:hint="eastAsia"/>
                <w:sz w:val="20"/>
              </w:rPr>
              <w:t>10</w:t>
            </w:r>
          </w:p>
        </w:tc>
        <w:tc>
          <w:tcPr>
            <w:tcW w:w="1477" w:type="dxa"/>
            <w:vMerge w:val="continue"/>
            <w:tcBorders>
              <w:top w:val="single" w:color="auto" w:sz="4" w:space="0"/>
              <w:left w:val="single" w:color="auto" w:sz="4" w:space="0"/>
              <w:bottom w:val="single" w:color="auto" w:sz="4" w:space="0"/>
              <w:right w:val="single" w:color="auto" w:sz="4" w:space="0"/>
            </w:tcBorders>
            <w:vAlign w:val="center"/>
          </w:tcPr>
          <w:p w14:paraId="0DE7765D">
            <w:pPr>
              <w:widowControl/>
              <w:jc w:val="left"/>
              <w:rPr>
                <w:rFonts w:ascii="仿宋_GB2312"/>
                <w:spacing w:val="6"/>
                <w:kern w:val="0"/>
                <w:sz w:val="20"/>
                <w:szCs w:val="20"/>
              </w:rPr>
            </w:pPr>
          </w:p>
        </w:tc>
        <w:tc>
          <w:tcPr>
            <w:tcW w:w="1477" w:type="dxa"/>
            <w:tcBorders>
              <w:top w:val="single" w:color="auto" w:sz="4" w:space="0"/>
              <w:left w:val="single" w:color="auto" w:sz="4" w:space="0"/>
              <w:bottom w:val="single" w:color="auto" w:sz="4" w:space="0"/>
              <w:right w:val="single" w:color="auto" w:sz="4" w:space="0"/>
            </w:tcBorders>
            <w:vAlign w:val="center"/>
          </w:tcPr>
          <w:p w14:paraId="1B893ED2">
            <w:pPr>
              <w:pStyle w:val="106"/>
              <w:snapToGrid w:val="0"/>
              <w:spacing w:before="31" w:beforeLines="10" w:after="31" w:afterLines="10" w:line="300" w:lineRule="exact"/>
              <w:ind w:left="-112" w:right="-112"/>
              <w:rPr>
                <w:sz w:val="20"/>
              </w:rPr>
            </w:pPr>
            <w:r>
              <w:rPr>
                <w:rFonts w:hint="eastAsia"/>
                <w:sz w:val="20"/>
              </w:rPr>
              <w:t>秭归县</w:t>
            </w:r>
          </w:p>
        </w:tc>
        <w:tc>
          <w:tcPr>
            <w:tcW w:w="1686" w:type="dxa"/>
            <w:tcBorders>
              <w:top w:val="single" w:color="auto" w:sz="4" w:space="0"/>
              <w:left w:val="single" w:color="auto" w:sz="4" w:space="0"/>
              <w:bottom w:val="single" w:color="auto" w:sz="4" w:space="0"/>
              <w:right w:val="single" w:color="auto" w:sz="4" w:space="0"/>
            </w:tcBorders>
            <w:vAlign w:val="center"/>
          </w:tcPr>
          <w:p w14:paraId="7D516F4F">
            <w:pPr>
              <w:pStyle w:val="106"/>
              <w:snapToGrid w:val="0"/>
              <w:spacing w:before="31" w:beforeLines="10" w:after="31" w:afterLines="10" w:line="300" w:lineRule="exact"/>
              <w:ind w:left="-112" w:right="-112"/>
              <w:rPr>
                <w:sz w:val="20"/>
              </w:rPr>
            </w:pPr>
            <w:r>
              <w:rPr>
                <w:rFonts w:hint="eastAsia"/>
                <w:sz w:val="20"/>
              </w:rPr>
              <w:t>九畹溪</w:t>
            </w:r>
          </w:p>
        </w:tc>
        <w:tc>
          <w:tcPr>
            <w:tcW w:w="1897" w:type="dxa"/>
            <w:tcBorders>
              <w:top w:val="single" w:color="auto" w:sz="4" w:space="0"/>
              <w:left w:val="single" w:color="auto" w:sz="4" w:space="0"/>
              <w:bottom w:val="single" w:color="auto" w:sz="4" w:space="0"/>
              <w:right w:val="single" w:color="auto" w:sz="4" w:space="0"/>
            </w:tcBorders>
            <w:vAlign w:val="center"/>
          </w:tcPr>
          <w:p w14:paraId="19976B5E">
            <w:pPr>
              <w:pStyle w:val="106"/>
              <w:snapToGrid w:val="0"/>
              <w:spacing w:before="31" w:beforeLines="10" w:after="31" w:afterLines="10" w:line="300" w:lineRule="exact"/>
              <w:ind w:left="-112" w:right="-112"/>
              <w:rPr>
                <w:sz w:val="20"/>
              </w:rPr>
            </w:pPr>
            <w:r>
              <w:rPr>
                <w:rFonts w:hint="eastAsia"/>
                <w:sz w:val="20"/>
              </w:rPr>
              <w:t>漂流终点</w:t>
            </w:r>
          </w:p>
        </w:tc>
        <w:tc>
          <w:tcPr>
            <w:tcW w:w="1593" w:type="dxa"/>
            <w:tcBorders>
              <w:top w:val="single" w:color="auto" w:sz="4" w:space="0"/>
              <w:left w:val="single" w:color="auto" w:sz="4" w:space="0"/>
              <w:bottom w:val="single" w:color="auto" w:sz="4" w:space="0"/>
              <w:right w:val="single" w:color="auto" w:sz="4" w:space="0"/>
            </w:tcBorders>
          </w:tcPr>
          <w:p w14:paraId="0338D4FC">
            <w:pPr>
              <w:pStyle w:val="106"/>
              <w:snapToGrid w:val="0"/>
              <w:spacing w:before="31" w:beforeLines="10" w:after="31" w:afterLines="10" w:line="300" w:lineRule="exact"/>
              <w:ind w:left="-112" w:right="-112"/>
              <w:rPr>
                <w:sz w:val="20"/>
              </w:rPr>
            </w:pPr>
            <w:r>
              <w:rPr>
                <w:rFonts w:hint="eastAsia"/>
                <w:sz w:val="20"/>
              </w:rPr>
              <w:t>每月一次</w:t>
            </w:r>
          </w:p>
        </w:tc>
      </w:tr>
      <w:tr w14:paraId="668C0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tcBorders>
              <w:top w:val="single" w:color="auto" w:sz="4" w:space="0"/>
              <w:left w:val="single" w:color="auto" w:sz="4" w:space="0"/>
              <w:bottom w:val="single" w:color="auto" w:sz="4" w:space="0"/>
              <w:right w:val="single" w:color="auto" w:sz="4" w:space="0"/>
            </w:tcBorders>
            <w:vAlign w:val="center"/>
          </w:tcPr>
          <w:p w14:paraId="51B37D91">
            <w:pPr>
              <w:pStyle w:val="106"/>
              <w:snapToGrid w:val="0"/>
              <w:spacing w:before="31" w:beforeLines="10" w:after="31" w:afterLines="10" w:line="300" w:lineRule="exact"/>
              <w:ind w:left="-112" w:right="-112"/>
              <w:rPr>
                <w:sz w:val="20"/>
              </w:rPr>
            </w:pPr>
            <w:r>
              <w:rPr>
                <w:rFonts w:hint="eastAsia"/>
                <w:sz w:val="20"/>
              </w:rPr>
              <w:t>11</w:t>
            </w:r>
          </w:p>
        </w:tc>
        <w:tc>
          <w:tcPr>
            <w:tcW w:w="1477" w:type="dxa"/>
            <w:vMerge w:val="continue"/>
            <w:tcBorders>
              <w:top w:val="single" w:color="auto" w:sz="4" w:space="0"/>
              <w:left w:val="single" w:color="auto" w:sz="4" w:space="0"/>
              <w:bottom w:val="single" w:color="auto" w:sz="4" w:space="0"/>
              <w:right w:val="single" w:color="auto" w:sz="4" w:space="0"/>
            </w:tcBorders>
            <w:vAlign w:val="center"/>
          </w:tcPr>
          <w:p w14:paraId="6BC70FA3">
            <w:pPr>
              <w:widowControl/>
              <w:jc w:val="left"/>
              <w:rPr>
                <w:rFonts w:ascii="仿宋_GB2312"/>
                <w:spacing w:val="6"/>
                <w:kern w:val="0"/>
                <w:sz w:val="20"/>
                <w:szCs w:val="20"/>
              </w:rPr>
            </w:pPr>
          </w:p>
        </w:tc>
        <w:tc>
          <w:tcPr>
            <w:tcW w:w="1477" w:type="dxa"/>
            <w:tcBorders>
              <w:top w:val="single" w:color="auto" w:sz="4" w:space="0"/>
              <w:left w:val="single" w:color="auto" w:sz="4" w:space="0"/>
              <w:bottom w:val="single" w:color="auto" w:sz="4" w:space="0"/>
              <w:right w:val="single" w:color="auto" w:sz="4" w:space="0"/>
            </w:tcBorders>
            <w:vAlign w:val="center"/>
          </w:tcPr>
          <w:p w14:paraId="7583E3B1">
            <w:pPr>
              <w:pStyle w:val="106"/>
              <w:snapToGrid w:val="0"/>
              <w:spacing w:before="31" w:beforeLines="10" w:after="31" w:afterLines="10" w:line="300" w:lineRule="exact"/>
              <w:ind w:left="-112" w:right="-112"/>
              <w:rPr>
                <w:sz w:val="20"/>
              </w:rPr>
            </w:pPr>
            <w:r>
              <w:rPr>
                <w:rFonts w:hint="eastAsia"/>
                <w:sz w:val="20"/>
              </w:rPr>
              <w:t>秭归县</w:t>
            </w:r>
          </w:p>
        </w:tc>
        <w:tc>
          <w:tcPr>
            <w:tcW w:w="1686" w:type="dxa"/>
            <w:tcBorders>
              <w:top w:val="single" w:color="auto" w:sz="4" w:space="0"/>
              <w:left w:val="single" w:color="auto" w:sz="4" w:space="0"/>
              <w:bottom w:val="single" w:color="auto" w:sz="4" w:space="0"/>
              <w:right w:val="single" w:color="auto" w:sz="4" w:space="0"/>
            </w:tcBorders>
            <w:vAlign w:val="center"/>
          </w:tcPr>
          <w:p w14:paraId="0E4BD3F0">
            <w:pPr>
              <w:pStyle w:val="106"/>
              <w:snapToGrid w:val="0"/>
              <w:spacing w:before="31" w:beforeLines="10" w:after="31" w:afterLines="10" w:line="300" w:lineRule="exact"/>
              <w:ind w:left="-112" w:right="-112"/>
              <w:rPr>
                <w:sz w:val="20"/>
              </w:rPr>
            </w:pPr>
            <w:r>
              <w:rPr>
                <w:rFonts w:hint="eastAsia"/>
                <w:sz w:val="20"/>
              </w:rPr>
              <w:t>九畹溪</w:t>
            </w:r>
          </w:p>
        </w:tc>
        <w:tc>
          <w:tcPr>
            <w:tcW w:w="1897" w:type="dxa"/>
            <w:tcBorders>
              <w:top w:val="single" w:color="auto" w:sz="4" w:space="0"/>
              <w:left w:val="single" w:color="auto" w:sz="4" w:space="0"/>
              <w:bottom w:val="single" w:color="auto" w:sz="4" w:space="0"/>
              <w:right w:val="single" w:color="auto" w:sz="4" w:space="0"/>
            </w:tcBorders>
            <w:vAlign w:val="center"/>
          </w:tcPr>
          <w:p w14:paraId="65922351">
            <w:pPr>
              <w:pStyle w:val="106"/>
              <w:snapToGrid w:val="0"/>
              <w:spacing w:before="31" w:beforeLines="10" w:after="31" w:afterLines="10" w:line="300" w:lineRule="exact"/>
              <w:ind w:left="-112" w:right="-112"/>
              <w:rPr>
                <w:sz w:val="20"/>
              </w:rPr>
            </w:pPr>
            <w:r>
              <w:rPr>
                <w:rFonts w:hint="eastAsia"/>
                <w:sz w:val="20"/>
              </w:rPr>
              <w:t>槐树坪电站</w:t>
            </w:r>
          </w:p>
        </w:tc>
        <w:tc>
          <w:tcPr>
            <w:tcW w:w="1593" w:type="dxa"/>
            <w:tcBorders>
              <w:top w:val="single" w:color="auto" w:sz="4" w:space="0"/>
              <w:left w:val="single" w:color="auto" w:sz="4" w:space="0"/>
              <w:bottom w:val="single" w:color="auto" w:sz="4" w:space="0"/>
              <w:right w:val="single" w:color="auto" w:sz="4" w:space="0"/>
            </w:tcBorders>
          </w:tcPr>
          <w:p w14:paraId="7A325B72">
            <w:pPr>
              <w:pStyle w:val="106"/>
              <w:snapToGrid w:val="0"/>
              <w:spacing w:before="31" w:beforeLines="10" w:after="31" w:afterLines="10" w:line="300" w:lineRule="exact"/>
              <w:ind w:left="-112" w:right="-112"/>
              <w:rPr>
                <w:sz w:val="20"/>
              </w:rPr>
            </w:pPr>
            <w:r>
              <w:rPr>
                <w:rFonts w:hint="eastAsia"/>
                <w:sz w:val="20"/>
              </w:rPr>
              <w:t>每月一次</w:t>
            </w:r>
          </w:p>
        </w:tc>
      </w:tr>
      <w:tr w14:paraId="16CF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tcBorders>
              <w:top w:val="single" w:color="auto" w:sz="4" w:space="0"/>
              <w:left w:val="single" w:color="auto" w:sz="4" w:space="0"/>
              <w:bottom w:val="single" w:color="auto" w:sz="4" w:space="0"/>
              <w:right w:val="single" w:color="auto" w:sz="4" w:space="0"/>
            </w:tcBorders>
            <w:vAlign w:val="center"/>
          </w:tcPr>
          <w:p w14:paraId="40EA593D">
            <w:pPr>
              <w:pStyle w:val="106"/>
              <w:snapToGrid w:val="0"/>
              <w:spacing w:before="31" w:beforeLines="10" w:after="31" w:afterLines="10" w:line="300" w:lineRule="exact"/>
              <w:ind w:left="-112" w:right="-112"/>
              <w:rPr>
                <w:sz w:val="20"/>
              </w:rPr>
            </w:pPr>
            <w:r>
              <w:rPr>
                <w:rFonts w:hint="eastAsia"/>
                <w:sz w:val="20"/>
              </w:rPr>
              <w:t>12</w:t>
            </w:r>
          </w:p>
        </w:tc>
        <w:tc>
          <w:tcPr>
            <w:tcW w:w="1477" w:type="dxa"/>
            <w:vMerge w:val="continue"/>
            <w:tcBorders>
              <w:top w:val="single" w:color="auto" w:sz="4" w:space="0"/>
              <w:left w:val="single" w:color="auto" w:sz="4" w:space="0"/>
              <w:bottom w:val="single" w:color="auto" w:sz="4" w:space="0"/>
              <w:right w:val="single" w:color="auto" w:sz="4" w:space="0"/>
            </w:tcBorders>
            <w:vAlign w:val="center"/>
          </w:tcPr>
          <w:p w14:paraId="4A9EF847">
            <w:pPr>
              <w:widowControl/>
              <w:jc w:val="left"/>
              <w:rPr>
                <w:rFonts w:ascii="仿宋_GB2312"/>
                <w:spacing w:val="6"/>
                <w:kern w:val="0"/>
                <w:sz w:val="20"/>
                <w:szCs w:val="20"/>
              </w:rPr>
            </w:pPr>
          </w:p>
        </w:tc>
        <w:tc>
          <w:tcPr>
            <w:tcW w:w="1477" w:type="dxa"/>
            <w:tcBorders>
              <w:top w:val="single" w:color="auto" w:sz="4" w:space="0"/>
              <w:left w:val="single" w:color="auto" w:sz="4" w:space="0"/>
              <w:bottom w:val="single" w:color="auto" w:sz="4" w:space="0"/>
              <w:right w:val="single" w:color="auto" w:sz="4" w:space="0"/>
            </w:tcBorders>
            <w:vAlign w:val="center"/>
          </w:tcPr>
          <w:p w14:paraId="3EF75A7C">
            <w:pPr>
              <w:pStyle w:val="106"/>
              <w:snapToGrid w:val="0"/>
              <w:spacing w:before="31" w:beforeLines="10" w:after="31" w:afterLines="10" w:line="300" w:lineRule="exact"/>
              <w:ind w:left="-112" w:right="-112"/>
              <w:rPr>
                <w:sz w:val="20"/>
              </w:rPr>
            </w:pPr>
            <w:r>
              <w:rPr>
                <w:rFonts w:hint="eastAsia"/>
                <w:sz w:val="20"/>
              </w:rPr>
              <w:t>夷陵区</w:t>
            </w:r>
          </w:p>
        </w:tc>
        <w:tc>
          <w:tcPr>
            <w:tcW w:w="1686" w:type="dxa"/>
            <w:tcBorders>
              <w:top w:val="single" w:color="auto" w:sz="4" w:space="0"/>
              <w:left w:val="single" w:color="auto" w:sz="4" w:space="0"/>
              <w:bottom w:val="single" w:color="auto" w:sz="4" w:space="0"/>
              <w:right w:val="single" w:color="auto" w:sz="4" w:space="0"/>
            </w:tcBorders>
            <w:vAlign w:val="center"/>
          </w:tcPr>
          <w:p w14:paraId="37B9444F">
            <w:pPr>
              <w:pStyle w:val="106"/>
              <w:snapToGrid w:val="0"/>
              <w:spacing w:before="31" w:beforeLines="10" w:after="31" w:afterLines="10" w:line="300" w:lineRule="exact"/>
              <w:ind w:left="-112" w:right="-112"/>
              <w:rPr>
                <w:sz w:val="20"/>
              </w:rPr>
            </w:pPr>
            <w:r>
              <w:rPr>
                <w:rFonts w:hint="eastAsia"/>
                <w:sz w:val="20"/>
              </w:rPr>
              <w:t>太平溪</w:t>
            </w:r>
          </w:p>
        </w:tc>
        <w:tc>
          <w:tcPr>
            <w:tcW w:w="1897" w:type="dxa"/>
            <w:tcBorders>
              <w:top w:val="single" w:color="auto" w:sz="4" w:space="0"/>
              <w:left w:val="single" w:color="auto" w:sz="4" w:space="0"/>
              <w:bottom w:val="single" w:color="auto" w:sz="4" w:space="0"/>
              <w:right w:val="single" w:color="auto" w:sz="4" w:space="0"/>
            </w:tcBorders>
            <w:vAlign w:val="center"/>
          </w:tcPr>
          <w:p w14:paraId="17071E51">
            <w:pPr>
              <w:pStyle w:val="106"/>
              <w:snapToGrid w:val="0"/>
              <w:spacing w:before="31" w:beforeLines="10" w:after="31" w:afterLines="10" w:line="300" w:lineRule="exact"/>
              <w:ind w:left="-112" w:right="-112"/>
              <w:rPr>
                <w:sz w:val="20"/>
              </w:rPr>
            </w:pPr>
            <w:r>
              <w:rPr>
                <w:rFonts w:hint="eastAsia"/>
                <w:sz w:val="20"/>
              </w:rPr>
              <w:t>花犁包</w:t>
            </w:r>
          </w:p>
        </w:tc>
        <w:tc>
          <w:tcPr>
            <w:tcW w:w="1593" w:type="dxa"/>
            <w:tcBorders>
              <w:top w:val="single" w:color="auto" w:sz="4" w:space="0"/>
              <w:left w:val="single" w:color="auto" w:sz="4" w:space="0"/>
              <w:bottom w:val="single" w:color="auto" w:sz="4" w:space="0"/>
              <w:right w:val="single" w:color="auto" w:sz="4" w:space="0"/>
            </w:tcBorders>
          </w:tcPr>
          <w:p w14:paraId="32D138E9">
            <w:pPr>
              <w:pStyle w:val="106"/>
              <w:snapToGrid w:val="0"/>
              <w:spacing w:before="31" w:beforeLines="10" w:after="31" w:afterLines="10" w:line="300" w:lineRule="exact"/>
              <w:ind w:left="-112" w:right="-112"/>
              <w:rPr>
                <w:sz w:val="20"/>
              </w:rPr>
            </w:pPr>
            <w:r>
              <w:rPr>
                <w:rFonts w:hint="eastAsia"/>
                <w:sz w:val="20"/>
              </w:rPr>
              <w:t>每月一次</w:t>
            </w:r>
          </w:p>
        </w:tc>
      </w:tr>
      <w:tr w14:paraId="00D1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tcBorders>
              <w:top w:val="single" w:color="auto" w:sz="4" w:space="0"/>
              <w:left w:val="single" w:color="auto" w:sz="4" w:space="0"/>
              <w:bottom w:val="single" w:color="auto" w:sz="4" w:space="0"/>
              <w:right w:val="single" w:color="auto" w:sz="4" w:space="0"/>
            </w:tcBorders>
            <w:vAlign w:val="center"/>
          </w:tcPr>
          <w:p w14:paraId="1835821C">
            <w:pPr>
              <w:pStyle w:val="106"/>
              <w:snapToGrid w:val="0"/>
              <w:spacing w:before="31" w:beforeLines="10" w:after="31" w:afterLines="10" w:line="300" w:lineRule="exact"/>
              <w:ind w:left="-112" w:right="-112"/>
              <w:rPr>
                <w:sz w:val="20"/>
              </w:rPr>
            </w:pPr>
            <w:r>
              <w:rPr>
                <w:rFonts w:hint="eastAsia"/>
                <w:sz w:val="20"/>
              </w:rPr>
              <w:t>13</w:t>
            </w:r>
          </w:p>
        </w:tc>
        <w:tc>
          <w:tcPr>
            <w:tcW w:w="1477" w:type="dxa"/>
            <w:vMerge w:val="continue"/>
            <w:tcBorders>
              <w:top w:val="single" w:color="auto" w:sz="4" w:space="0"/>
              <w:left w:val="single" w:color="auto" w:sz="4" w:space="0"/>
              <w:bottom w:val="single" w:color="auto" w:sz="4" w:space="0"/>
              <w:right w:val="single" w:color="auto" w:sz="4" w:space="0"/>
            </w:tcBorders>
            <w:vAlign w:val="center"/>
          </w:tcPr>
          <w:p w14:paraId="0EE58634">
            <w:pPr>
              <w:widowControl/>
              <w:jc w:val="left"/>
              <w:rPr>
                <w:rFonts w:ascii="仿宋_GB2312"/>
                <w:spacing w:val="6"/>
                <w:kern w:val="0"/>
                <w:sz w:val="20"/>
                <w:szCs w:val="20"/>
              </w:rPr>
            </w:pPr>
          </w:p>
        </w:tc>
        <w:tc>
          <w:tcPr>
            <w:tcW w:w="1477" w:type="dxa"/>
            <w:tcBorders>
              <w:top w:val="single" w:color="auto" w:sz="4" w:space="0"/>
              <w:left w:val="single" w:color="auto" w:sz="4" w:space="0"/>
              <w:bottom w:val="single" w:color="auto" w:sz="4" w:space="0"/>
              <w:right w:val="single" w:color="auto" w:sz="4" w:space="0"/>
            </w:tcBorders>
            <w:vAlign w:val="center"/>
          </w:tcPr>
          <w:p w14:paraId="1F6A6391">
            <w:pPr>
              <w:pStyle w:val="106"/>
              <w:snapToGrid w:val="0"/>
              <w:spacing w:before="31" w:beforeLines="10" w:after="31" w:afterLines="10" w:line="300" w:lineRule="exact"/>
              <w:ind w:left="-112" w:right="-112"/>
              <w:rPr>
                <w:sz w:val="20"/>
              </w:rPr>
            </w:pPr>
            <w:r>
              <w:rPr>
                <w:rFonts w:hint="eastAsia"/>
                <w:sz w:val="20"/>
              </w:rPr>
              <w:t>夷陵区</w:t>
            </w:r>
          </w:p>
        </w:tc>
        <w:tc>
          <w:tcPr>
            <w:tcW w:w="1686" w:type="dxa"/>
            <w:tcBorders>
              <w:top w:val="single" w:color="auto" w:sz="4" w:space="0"/>
              <w:left w:val="single" w:color="auto" w:sz="4" w:space="0"/>
              <w:bottom w:val="single" w:color="auto" w:sz="4" w:space="0"/>
              <w:right w:val="single" w:color="auto" w:sz="4" w:space="0"/>
            </w:tcBorders>
            <w:vAlign w:val="center"/>
          </w:tcPr>
          <w:p w14:paraId="60B87DAA">
            <w:pPr>
              <w:pStyle w:val="106"/>
              <w:snapToGrid w:val="0"/>
              <w:spacing w:before="31" w:beforeLines="10" w:after="31" w:afterLines="10" w:line="300" w:lineRule="exact"/>
              <w:ind w:left="-112" w:right="-112"/>
              <w:rPr>
                <w:sz w:val="20"/>
              </w:rPr>
            </w:pPr>
            <w:r>
              <w:rPr>
                <w:rFonts w:hint="eastAsia"/>
                <w:sz w:val="20"/>
              </w:rPr>
              <w:t>太平溪</w:t>
            </w:r>
          </w:p>
        </w:tc>
        <w:tc>
          <w:tcPr>
            <w:tcW w:w="1897" w:type="dxa"/>
            <w:tcBorders>
              <w:top w:val="single" w:color="auto" w:sz="4" w:space="0"/>
              <w:left w:val="single" w:color="auto" w:sz="4" w:space="0"/>
              <w:bottom w:val="single" w:color="auto" w:sz="4" w:space="0"/>
              <w:right w:val="single" w:color="auto" w:sz="4" w:space="0"/>
            </w:tcBorders>
            <w:vAlign w:val="center"/>
          </w:tcPr>
          <w:p w14:paraId="4A45574F">
            <w:pPr>
              <w:pStyle w:val="106"/>
              <w:snapToGrid w:val="0"/>
              <w:spacing w:before="31" w:beforeLines="10" w:after="31" w:afterLines="10" w:line="300" w:lineRule="exact"/>
              <w:ind w:left="-112" w:right="-112"/>
              <w:rPr>
                <w:sz w:val="20"/>
              </w:rPr>
            </w:pPr>
            <w:r>
              <w:rPr>
                <w:rFonts w:hint="eastAsia"/>
                <w:sz w:val="20"/>
              </w:rPr>
              <w:t>蝉潭水电站</w:t>
            </w:r>
          </w:p>
        </w:tc>
        <w:tc>
          <w:tcPr>
            <w:tcW w:w="1593" w:type="dxa"/>
            <w:tcBorders>
              <w:top w:val="single" w:color="auto" w:sz="4" w:space="0"/>
              <w:left w:val="single" w:color="auto" w:sz="4" w:space="0"/>
              <w:bottom w:val="single" w:color="auto" w:sz="4" w:space="0"/>
              <w:right w:val="single" w:color="auto" w:sz="4" w:space="0"/>
            </w:tcBorders>
          </w:tcPr>
          <w:p w14:paraId="4478FA10">
            <w:pPr>
              <w:pStyle w:val="106"/>
              <w:snapToGrid w:val="0"/>
              <w:spacing w:before="31" w:beforeLines="10" w:after="31" w:afterLines="10" w:line="300" w:lineRule="exact"/>
              <w:ind w:left="-112" w:right="-112"/>
              <w:rPr>
                <w:sz w:val="20"/>
              </w:rPr>
            </w:pPr>
            <w:r>
              <w:rPr>
                <w:rFonts w:hint="eastAsia"/>
                <w:sz w:val="20"/>
              </w:rPr>
              <w:t>每月一次</w:t>
            </w:r>
          </w:p>
        </w:tc>
      </w:tr>
      <w:tr w14:paraId="7AC65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tcBorders>
              <w:top w:val="single" w:color="auto" w:sz="4" w:space="0"/>
              <w:left w:val="single" w:color="auto" w:sz="4" w:space="0"/>
              <w:bottom w:val="single" w:color="auto" w:sz="4" w:space="0"/>
              <w:right w:val="single" w:color="auto" w:sz="4" w:space="0"/>
            </w:tcBorders>
            <w:vAlign w:val="center"/>
          </w:tcPr>
          <w:p w14:paraId="1E6F1066">
            <w:pPr>
              <w:pStyle w:val="106"/>
              <w:snapToGrid w:val="0"/>
              <w:spacing w:before="31" w:beforeLines="10" w:after="31" w:afterLines="10" w:line="300" w:lineRule="exact"/>
              <w:ind w:left="-112" w:right="-112"/>
              <w:rPr>
                <w:sz w:val="20"/>
              </w:rPr>
            </w:pPr>
            <w:r>
              <w:rPr>
                <w:rFonts w:hint="eastAsia"/>
                <w:sz w:val="20"/>
              </w:rPr>
              <w:t>14</w:t>
            </w:r>
          </w:p>
        </w:tc>
        <w:tc>
          <w:tcPr>
            <w:tcW w:w="1477" w:type="dxa"/>
            <w:vMerge w:val="continue"/>
            <w:tcBorders>
              <w:top w:val="single" w:color="auto" w:sz="4" w:space="0"/>
              <w:left w:val="single" w:color="auto" w:sz="4" w:space="0"/>
              <w:bottom w:val="single" w:color="auto" w:sz="4" w:space="0"/>
              <w:right w:val="single" w:color="auto" w:sz="4" w:space="0"/>
            </w:tcBorders>
            <w:vAlign w:val="center"/>
          </w:tcPr>
          <w:p w14:paraId="544DE18D">
            <w:pPr>
              <w:widowControl/>
              <w:jc w:val="left"/>
              <w:rPr>
                <w:rFonts w:ascii="仿宋_GB2312"/>
                <w:spacing w:val="6"/>
                <w:kern w:val="0"/>
                <w:sz w:val="20"/>
                <w:szCs w:val="20"/>
              </w:rPr>
            </w:pPr>
          </w:p>
        </w:tc>
        <w:tc>
          <w:tcPr>
            <w:tcW w:w="1477" w:type="dxa"/>
            <w:tcBorders>
              <w:top w:val="single" w:color="auto" w:sz="4" w:space="0"/>
              <w:left w:val="single" w:color="auto" w:sz="4" w:space="0"/>
              <w:bottom w:val="single" w:color="auto" w:sz="4" w:space="0"/>
              <w:right w:val="single" w:color="auto" w:sz="4" w:space="0"/>
            </w:tcBorders>
            <w:vAlign w:val="center"/>
          </w:tcPr>
          <w:p w14:paraId="659A3F4E">
            <w:pPr>
              <w:pStyle w:val="106"/>
              <w:snapToGrid w:val="0"/>
              <w:spacing w:before="31" w:beforeLines="10" w:after="31" w:afterLines="10" w:line="300" w:lineRule="exact"/>
              <w:ind w:left="-112" w:right="-112"/>
              <w:rPr>
                <w:sz w:val="20"/>
              </w:rPr>
            </w:pPr>
            <w:r>
              <w:rPr>
                <w:rFonts w:hint="eastAsia"/>
                <w:sz w:val="20"/>
              </w:rPr>
              <w:t>夷陵区</w:t>
            </w:r>
          </w:p>
        </w:tc>
        <w:tc>
          <w:tcPr>
            <w:tcW w:w="1686" w:type="dxa"/>
            <w:tcBorders>
              <w:top w:val="single" w:color="auto" w:sz="4" w:space="0"/>
              <w:left w:val="single" w:color="auto" w:sz="4" w:space="0"/>
              <w:bottom w:val="single" w:color="auto" w:sz="4" w:space="0"/>
              <w:right w:val="single" w:color="auto" w:sz="4" w:space="0"/>
            </w:tcBorders>
            <w:vAlign w:val="center"/>
          </w:tcPr>
          <w:p w14:paraId="08FCD2D3">
            <w:pPr>
              <w:pStyle w:val="106"/>
              <w:snapToGrid w:val="0"/>
              <w:spacing w:before="31" w:beforeLines="10" w:after="31" w:afterLines="10" w:line="300" w:lineRule="exact"/>
              <w:ind w:left="-112" w:right="-112"/>
              <w:rPr>
                <w:sz w:val="20"/>
              </w:rPr>
            </w:pPr>
            <w:r>
              <w:rPr>
                <w:rFonts w:hint="eastAsia"/>
                <w:sz w:val="20"/>
              </w:rPr>
              <w:t>黄柏河</w:t>
            </w:r>
          </w:p>
        </w:tc>
        <w:tc>
          <w:tcPr>
            <w:tcW w:w="1897" w:type="dxa"/>
            <w:tcBorders>
              <w:top w:val="single" w:color="auto" w:sz="4" w:space="0"/>
              <w:left w:val="single" w:color="auto" w:sz="4" w:space="0"/>
              <w:bottom w:val="single" w:color="auto" w:sz="4" w:space="0"/>
              <w:right w:val="single" w:color="auto" w:sz="4" w:space="0"/>
            </w:tcBorders>
            <w:vAlign w:val="center"/>
          </w:tcPr>
          <w:p w14:paraId="57BB572E">
            <w:pPr>
              <w:pStyle w:val="106"/>
              <w:snapToGrid w:val="0"/>
              <w:spacing w:before="31" w:beforeLines="10" w:after="31" w:afterLines="10" w:line="300" w:lineRule="exact"/>
              <w:ind w:left="-112" w:right="-112"/>
              <w:rPr>
                <w:sz w:val="20"/>
              </w:rPr>
            </w:pPr>
            <w:r>
              <w:rPr>
                <w:rFonts w:hint="eastAsia"/>
                <w:sz w:val="20"/>
              </w:rPr>
              <w:t>石碑滩</w:t>
            </w:r>
          </w:p>
        </w:tc>
        <w:tc>
          <w:tcPr>
            <w:tcW w:w="1593" w:type="dxa"/>
            <w:tcBorders>
              <w:top w:val="single" w:color="auto" w:sz="4" w:space="0"/>
              <w:left w:val="single" w:color="auto" w:sz="4" w:space="0"/>
              <w:bottom w:val="single" w:color="auto" w:sz="4" w:space="0"/>
              <w:right w:val="single" w:color="auto" w:sz="4" w:space="0"/>
            </w:tcBorders>
          </w:tcPr>
          <w:p w14:paraId="7718F96F">
            <w:pPr>
              <w:pStyle w:val="106"/>
              <w:snapToGrid w:val="0"/>
              <w:spacing w:before="31" w:beforeLines="10" w:after="31" w:afterLines="10" w:line="300" w:lineRule="exact"/>
              <w:ind w:left="-112" w:right="-112"/>
              <w:rPr>
                <w:sz w:val="20"/>
              </w:rPr>
            </w:pPr>
            <w:r>
              <w:rPr>
                <w:rFonts w:hint="eastAsia"/>
                <w:sz w:val="20"/>
              </w:rPr>
              <w:t>每月一次</w:t>
            </w:r>
          </w:p>
        </w:tc>
      </w:tr>
      <w:tr w14:paraId="4820D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tcBorders>
              <w:top w:val="single" w:color="auto" w:sz="4" w:space="0"/>
              <w:left w:val="single" w:color="auto" w:sz="4" w:space="0"/>
              <w:bottom w:val="single" w:color="auto" w:sz="4" w:space="0"/>
              <w:right w:val="single" w:color="auto" w:sz="4" w:space="0"/>
            </w:tcBorders>
            <w:vAlign w:val="center"/>
          </w:tcPr>
          <w:p w14:paraId="15521190">
            <w:pPr>
              <w:pStyle w:val="106"/>
              <w:snapToGrid w:val="0"/>
              <w:spacing w:before="31" w:beforeLines="10" w:after="31" w:afterLines="10" w:line="300" w:lineRule="exact"/>
              <w:ind w:left="-112" w:right="-112"/>
              <w:rPr>
                <w:sz w:val="20"/>
              </w:rPr>
            </w:pPr>
            <w:r>
              <w:rPr>
                <w:rFonts w:hint="eastAsia"/>
                <w:sz w:val="20"/>
              </w:rPr>
              <w:t>15</w:t>
            </w:r>
          </w:p>
        </w:tc>
        <w:tc>
          <w:tcPr>
            <w:tcW w:w="1477" w:type="dxa"/>
            <w:vMerge w:val="continue"/>
            <w:tcBorders>
              <w:top w:val="single" w:color="auto" w:sz="4" w:space="0"/>
              <w:left w:val="single" w:color="auto" w:sz="4" w:space="0"/>
              <w:bottom w:val="single" w:color="auto" w:sz="4" w:space="0"/>
              <w:right w:val="single" w:color="auto" w:sz="4" w:space="0"/>
            </w:tcBorders>
            <w:vAlign w:val="center"/>
          </w:tcPr>
          <w:p w14:paraId="2C714DAD">
            <w:pPr>
              <w:widowControl/>
              <w:jc w:val="left"/>
              <w:rPr>
                <w:rFonts w:ascii="仿宋_GB2312"/>
                <w:spacing w:val="6"/>
                <w:kern w:val="0"/>
                <w:sz w:val="20"/>
                <w:szCs w:val="20"/>
              </w:rPr>
            </w:pPr>
          </w:p>
        </w:tc>
        <w:tc>
          <w:tcPr>
            <w:tcW w:w="1477" w:type="dxa"/>
            <w:tcBorders>
              <w:top w:val="single" w:color="auto" w:sz="4" w:space="0"/>
              <w:left w:val="single" w:color="auto" w:sz="4" w:space="0"/>
              <w:bottom w:val="single" w:color="auto" w:sz="4" w:space="0"/>
              <w:right w:val="single" w:color="auto" w:sz="4" w:space="0"/>
            </w:tcBorders>
            <w:vAlign w:val="center"/>
          </w:tcPr>
          <w:p w14:paraId="02067AC9">
            <w:pPr>
              <w:pStyle w:val="106"/>
              <w:snapToGrid w:val="0"/>
              <w:spacing w:before="31" w:beforeLines="10" w:after="31" w:afterLines="10" w:line="300" w:lineRule="exact"/>
              <w:ind w:left="-112" w:right="-112"/>
              <w:rPr>
                <w:sz w:val="20"/>
              </w:rPr>
            </w:pPr>
            <w:r>
              <w:rPr>
                <w:rFonts w:hint="eastAsia"/>
                <w:sz w:val="20"/>
              </w:rPr>
              <w:t>夷陵区</w:t>
            </w:r>
          </w:p>
        </w:tc>
        <w:tc>
          <w:tcPr>
            <w:tcW w:w="1686" w:type="dxa"/>
            <w:tcBorders>
              <w:top w:val="single" w:color="auto" w:sz="4" w:space="0"/>
              <w:left w:val="single" w:color="auto" w:sz="4" w:space="0"/>
              <w:bottom w:val="single" w:color="auto" w:sz="4" w:space="0"/>
              <w:right w:val="single" w:color="auto" w:sz="4" w:space="0"/>
            </w:tcBorders>
            <w:vAlign w:val="center"/>
          </w:tcPr>
          <w:p w14:paraId="49273836">
            <w:pPr>
              <w:pStyle w:val="106"/>
              <w:snapToGrid w:val="0"/>
              <w:spacing w:before="31" w:beforeLines="10" w:after="31" w:afterLines="10" w:line="300" w:lineRule="exact"/>
              <w:ind w:left="-112" w:right="-112"/>
              <w:rPr>
                <w:sz w:val="20"/>
              </w:rPr>
            </w:pPr>
            <w:r>
              <w:rPr>
                <w:rFonts w:hint="eastAsia"/>
                <w:sz w:val="20"/>
              </w:rPr>
              <w:t>黄柏河</w:t>
            </w:r>
          </w:p>
        </w:tc>
        <w:tc>
          <w:tcPr>
            <w:tcW w:w="1897" w:type="dxa"/>
            <w:tcBorders>
              <w:top w:val="single" w:color="auto" w:sz="4" w:space="0"/>
              <w:left w:val="single" w:color="auto" w:sz="4" w:space="0"/>
              <w:bottom w:val="single" w:color="auto" w:sz="4" w:space="0"/>
              <w:right w:val="single" w:color="auto" w:sz="4" w:space="0"/>
            </w:tcBorders>
            <w:vAlign w:val="center"/>
          </w:tcPr>
          <w:p w14:paraId="7E67FE55">
            <w:pPr>
              <w:pStyle w:val="106"/>
              <w:snapToGrid w:val="0"/>
              <w:spacing w:before="31" w:beforeLines="10" w:after="31" w:afterLines="10" w:line="300" w:lineRule="exact"/>
              <w:ind w:left="-112" w:right="-112"/>
              <w:rPr>
                <w:sz w:val="20"/>
              </w:rPr>
            </w:pPr>
            <w:r>
              <w:rPr>
                <w:rFonts w:hint="eastAsia"/>
                <w:sz w:val="20"/>
              </w:rPr>
              <w:t>汤渡河</w:t>
            </w:r>
          </w:p>
        </w:tc>
        <w:tc>
          <w:tcPr>
            <w:tcW w:w="1593" w:type="dxa"/>
            <w:tcBorders>
              <w:top w:val="single" w:color="auto" w:sz="4" w:space="0"/>
              <w:left w:val="single" w:color="auto" w:sz="4" w:space="0"/>
              <w:bottom w:val="single" w:color="auto" w:sz="4" w:space="0"/>
              <w:right w:val="single" w:color="auto" w:sz="4" w:space="0"/>
            </w:tcBorders>
          </w:tcPr>
          <w:p w14:paraId="3839F2AB">
            <w:pPr>
              <w:pStyle w:val="106"/>
              <w:snapToGrid w:val="0"/>
              <w:spacing w:before="31" w:beforeLines="10" w:after="31" w:afterLines="10" w:line="300" w:lineRule="exact"/>
              <w:ind w:left="-112" w:right="-112"/>
              <w:rPr>
                <w:sz w:val="20"/>
              </w:rPr>
            </w:pPr>
            <w:r>
              <w:rPr>
                <w:rFonts w:hint="eastAsia"/>
                <w:sz w:val="20"/>
              </w:rPr>
              <w:t>每月一次</w:t>
            </w:r>
          </w:p>
        </w:tc>
      </w:tr>
      <w:tr w14:paraId="2FC9A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tcBorders>
              <w:top w:val="single" w:color="auto" w:sz="4" w:space="0"/>
              <w:left w:val="single" w:color="auto" w:sz="4" w:space="0"/>
              <w:bottom w:val="single" w:color="auto" w:sz="4" w:space="0"/>
              <w:right w:val="single" w:color="auto" w:sz="4" w:space="0"/>
            </w:tcBorders>
            <w:vAlign w:val="center"/>
          </w:tcPr>
          <w:p w14:paraId="08BDDEEA">
            <w:pPr>
              <w:pStyle w:val="106"/>
              <w:snapToGrid w:val="0"/>
              <w:spacing w:before="31" w:beforeLines="10" w:after="31" w:afterLines="10" w:line="300" w:lineRule="exact"/>
              <w:ind w:left="-112" w:right="-112"/>
              <w:rPr>
                <w:sz w:val="20"/>
              </w:rPr>
            </w:pPr>
            <w:r>
              <w:rPr>
                <w:rFonts w:hint="eastAsia"/>
                <w:sz w:val="20"/>
              </w:rPr>
              <w:t>16</w:t>
            </w:r>
          </w:p>
        </w:tc>
        <w:tc>
          <w:tcPr>
            <w:tcW w:w="1477" w:type="dxa"/>
            <w:vMerge w:val="restart"/>
            <w:tcBorders>
              <w:top w:val="single" w:color="auto" w:sz="4" w:space="0"/>
              <w:left w:val="single" w:color="auto" w:sz="4" w:space="0"/>
              <w:bottom w:val="single" w:color="auto" w:sz="4" w:space="0"/>
              <w:right w:val="single" w:color="auto" w:sz="4" w:space="0"/>
            </w:tcBorders>
            <w:vAlign w:val="center"/>
          </w:tcPr>
          <w:p w14:paraId="268344C0">
            <w:pPr>
              <w:pStyle w:val="106"/>
              <w:snapToGrid w:val="0"/>
              <w:spacing w:before="31" w:beforeLines="10" w:after="31" w:afterLines="10" w:line="300" w:lineRule="exact"/>
              <w:ind w:left="-112" w:right="-112"/>
              <w:rPr>
                <w:sz w:val="20"/>
              </w:rPr>
            </w:pPr>
            <w:r>
              <w:rPr>
                <w:rFonts w:hint="eastAsia"/>
                <w:sz w:val="20"/>
              </w:rPr>
              <w:t>恩施州</w:t>
            </w:r>
          </w:p>
        </w:tc>
        <w:tc>
          <w:tcPr>
            <w:tcW w:w="1477" w:type="dxa"/>
            <w:tcBorders>
              <w:top w:val="single" w:color="auto" w:sz="4" w:space="0"/>
              <w:left w:val="single" w:color="auto" w:sz="4" w:space="0"/>
              <w:bottom w:val="single" w:color="auto" w:sz="4" w:space="0"/>
              <w:right w:val="single" w:color="auto" w:sz="4" w:space="0"/>
            </w:tcBorders>
            <w:vAlign w:val="center"/>
          </w:tcPr>
          <w:p w14:paraId="2AEB6E40">
            <w:pPr>
              <w:pStyle w:val="106"/>
              <w:snapToGrid w:val="0"/>
              <w:spacing w:before="31" w:beforeLines="10" w:after="31" w:afterLines="10" w:line="300" w:lineRule="exact"/>
              <w:ind w:left="-112" w:right="-112"/>
              <w:rPr>
                <w:sz w:val="20"/>
              </w:rPr>
            </w:pPr>
            <w:r>
              <w:rPr>
                <w:rFonts w:hint="eastAsia"/>
                <w:sz w:val="20"/>
              </w:rPr>
              <w:t>巴东县</w:t>
            </w:r>
          </w:p>
        </w:tc>
        <w:tc>
          <w:tcPr>
            <w:tcW w:w="1686" w:type="dxa"/>
            <w:tcBorders>
              <w:top w:val="single" w:color="auto" w:sz="4" w:space="0"/>
              <w:left w:val="single" w:color="auto" w:sz="4" w:space="0"/>
              <w:bottom w:val="single" w:color="auto" w:sz="4" w:space="0"/>
              <w:right w:val="single" w:color="auto" w:sz="4" w:space="0"/>
            </w:tcBorders>
            <w:vAlign w:val="center"/>
          </w:tcPr>
          <w:p w14:paraId="783AEBFE">
            <w:pPr>
              <w:pStyle w:val="106"/>
              <w:snapToGrid w:val="0"/>
              <w:spacing w:before="31" w:beforeLines="10" w:after="31" w:afterLines="10" w:line="300" w:lineRule="exact"/>
              <w:ind w:left="-112" w:right="-112"/>
              <w:rPr>
                <w:sz w:val="20"/>
              </w:rPr>
            </w:pPr>
            <w:r>
              <w:rPr>
                <w:rFonts w:hint="eastAsia"/>
                <w:sz w:val="20"/>
              </w:rPr>
              <w:t>神农溪</w:t>
            </w:r>
          </w:p>
        </w:tc>
        <w:tc>
          <w:tcPr>
            <w:tcW w:w="1897" w:type="dxa"/>
            <w:tcBorders>
              <w:top w:val="single" w:color="auto" w:sz="4" w:space="0"/>
              <w:left w:val="single" w:color="auto" w:sz="4" w:space="0"/>
              <w:bottom w:val="single" w:color="auto" w:sz="4" w:space="0"/>
              <w:right w:val="single" w:color="auto" w:sz="4" w:space="0"/>
            </w:tcBorders>
            <w:vAlign w:val="center"/>
          </w:tcPr>
          <w:p w14:paraId="09C2869F">
            <w:pPr>
              <w:pStyle w:val="106"/>
              <w:snapToGrid w:val="0"/>
              <w:spacing w:before="31" w:beforeLines="10" w:after="31" w:afterLines="10" w:line="300" w:lineRule="exact"/>
              <w:ind w:left="-112" w:right="-112"/>
              <w:rPr>
                <w:sz w:val="20"/>
              </w:rPr>
            </w:pPr>
            <w:r>
              <w:rPr>
                <w:rFonts w:hint="eastAsia"/>
                <w:sz w:val="20"/>
              </w:rPr>
              <w:t>罗坪</w:t>
            </w:r>
          </w:p>
        </w:tc>
        <w:tc>
          <w:tcPr>
            <w:tcW w:w="1593" w:type="dxa"/>
            <w:tcBorders>
              <w:top w:val="single" w:color="auto" w:sz="4" w:space="0"/>
              <w:left w:val="single" w:color="auto" w:sz="4" w:space="0"/>
              <w:bottom w:val="single" w:color="auto" w:sz="4" w:space="0"/>
              <w:right w:val="single" w:color="auto" w:sz="4" w:space="0"/>
            </w:tcBorders>
          </w:tcPr>
          <w:p w14:paraId="0152411B">
            <w:pPr>
              <w:pStyle w:val="106"/>
              <w:snapToGrid w:val="0"/>
              <w:spacing w:before="31" w:beforeLines="10" w:after="31" w:afterLines="10" w:line="300" w:lineRule="exact"/>
              <w:ind w:left="-112" w:right="-112"/>
              <w:rPr>
                <w:sz w:val="20"/>
              </w:rPr>
            </w:pPr>
            <w:r>
              <w:rPr>
                <w:rFonts w:hint="eastAsia"/>
                <w:sz w:val="20"/>
              </w:rPr>
              <w:t>每月一次</w:t>
            </w:r>
          </w:p>
        </w:tc>
      </w:tr>
      <w:tr w14:paraId="30D7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tcBorders>
              <w:top w:val="single" w:color="auto" w:sz="4" w:space="0"/>
              <w:left w:val="single" w:color="auto" w:sz="4" w:space="0"/>
              <w:bottom w:val="single" w:color="auto" w:sz="4" w:space="0"/>
              <w:right w:val="single" w:color="auto" w:sz="4" w:space="0"/>
            </w:tcBorders>
            <w:vAlign w:val="center"/>
          </w:tcPr>
          <w:p w14:paraId="172D45B5">
            <w:pPr>
              <w:pStyle w:val="106"/>
              <w:snapToGrid w:val="0"/>
              <w:spacing w:before="31" w:beforeLines="10" w:after="31" w:afterLines="10" w:line="300" w:lineRule="exact"/>
              <w:ind w:left="-112" w:right="-112"/>
              <w:rPr>
                <w:sz w:val="20"/>
              </w:rPr>
            </w:pPr>
            <w:r>
              <w:rPr>
                <w:rFonts w:hint="eastAsia"/>
                <w:sz w:val="20"/>
              </w:rPr>
              <w:t>17</w:t>
            </w:r>
          </w:p>
        </w:tc>
        <w:tc>
          <w:tcPr>
            <w:tcW w:w="1477" w:type="dxa"/>
            <w:vMerge w:val="continue"/>
            <w:tcBorders>
              <w:top w:val="single" w:color="auto" w:sz="4" w:space="0"/>
              <w:left w:val="single" w:color="auto" w:sz="4" w:space="0"/>
              <w:bottom w:val="single" w:color="auto" w:sz="4" w:space="0"/>
              <w:right w:val="single" w:color="auto" w:sz="4" w:space="0"/>
            </w:tcBorders>
            <w:vAlign w:val="center"/>
          </w:tcPr>
          <w:p w14:paraId="1E5677E7">
            <w:pPr>
              <w:widowControl/>
              <w:jc w:val="left"/>
              <w:rPr>
                <w:rFonts w:ascii="仿宋_GB2312"/>
                <w:spacing w:val="6"/>
                <w:kern w:val="0"/>
                <w:sz w:val="20"/>
                <w:szCs w:val="20"/>
              </w:rPr>
            </w:pPr>
          </w:p>
        </w:tc>
        <w:tc>
          <w:tcPr>
            <w:tcW w:w="1477" w:type="dxa"/>
            <w:tcBorders>
              <w:top w:val="single" w:color="auto" w:sz="4" w:space="0"/>
              <w:left w:val="single" w:color="auto" w:sz="4" w:space="0"/>
              <w:bottom w:val="single" w:color="auto" w:sz="4" w:space="0"/>
              <w:right w:val="single" w:color="auto" w:sz="4" w:space="0"/>
            </w:tcBorders>
            <w:vAlign w:val="center"/>
          </w:tcPr>
          <w:p w14:paraId="33A94870">
            <w:pPr>
              <w:pStyle w:val="106"/>
              <w:snapToGrid w:val="0"/>
              <w:spacing w:before="31" w:beforeLines="10" w:after="31" w:afterLines="10" w:line="300" w:lineRule="exact"/>
              <w:ind w:left="-112" w:right="-112"/>
              <w:rPr>
                <w:sz w:val="20"/>
              </w:rPr>
            </w:pPr>
            <w:r>
              <w:rPr>
                <w:rFonts w:hint="eastAsia"/>
                <w:sz w:val="20"/>
              </w:rPr>
              <w:t>巴东县</w:t>
            </w:r>
          </w:p>
        </w:tc>
        <w:tc>
          <w:tcPr>
            <w:tcW w:w="1686" w:type="dxa"/>
            <w:tcBorders>
              <w:top w:val="single" w:color="auto" w:sz="4" w:space="0"/>
              <w:left w:val="single" w:color="auto" w:sz="4" w:space="0"/>
              <w:bottom w:val="single" w:color="auto" w:sz="4" w:space="0"/>
              <w:right w:val="single" w:color="auto" w:sz="4" w:space="0"/>
            </w:tcBorders>
            <w:vAlign w:val="center"/>
          </w:tcPr>
          <w:p w14:paraId="5A32792E">
            <w:pPr>
              <w:pStyle w:val="106"/>
              <w:snapToGrid w:val="0"/>
              <w:spacing w:before="31" w:beforeLines="10" w:after="31" w:afterLines="10" w:line="300" w:lineRule="exact"/>
              <w:ind w:left="-112" w:right="-112"/>
              <w:rPr>
                <w:sz w:val="20"/>
              </w:rPr>
            </w:pPr>
            <w:r>
              <w:rPr>
                <w:rFonts w:hint="eastAsia"/>
                <w:sz w:val="20"/>
              </w:rPr>
              <w:t>神农溪</w:t>
            </w:r>
          </w:p>
        </w:tc>
        <w:tc>
          <w:tcPr>
            <w:tcW w:w="1897" w:type="dxa"/>
            <w:tcBorders>
              <w:top w:val="single" w:color="auto" w:sz="4" w:space="0"/>
              <w:left w:val="single" w:color="auto" w:sz="4" w:space="0"/>
              <w:bottom w:val="single" w:color="auto" w:sz="4" w:space="0"/>
              <w:right w:val="single" w:color="auto" w:sz="4" w:space="0"/>
            </w:tcBorders>
            <w:vAlign w:val="center"/>
          </w:tcPr>
          <w:p w14:paraId="09F7F932">
            <w:pPr>
              <w:pStyle w:val="106"/>
              <w:snapToGrid w:val="0"/>
              <w:spacing w:before="31" w:beforeLines="10" w:after="31" w:afterLines="10" w:line="300" w:lineRule="exact"/>
              <w:ind w:left="-112" w:right="-112"/>
              <w:rPr>
                <w:sz w:val="20"/>
              </w:rPr>
            </w:pPr>
            <w:r>
              <w:rPr>
                <w:rFonts w:hint="eastAsia"/>
                <w:sz w:val="20"/>
              </w:rPr>
              <w:t>神农洞</w:t>
            </w:r>
          </w:p>
        </w:tc>
        <w:tc>
          <w:tcPr>
            <w:tcW w:w="1593" w:type="dxa"/>
            <w:tcBorders>
              <w:top w:val="single" w:color="auto" w:sz="4" w:space="0"/>
              <w:left w:val="single" w:color="auto" w:sz="4" w:space="0"/>
              <w:bottom w:val="single" w:color="auto" w:sz="4" w:space="0"/>
              <w:right w:val="single" w:color="auto" w:sz="4" w:space="0"/>
            </w:tcBorders>
          </w:tcPr>
          <w:p w14:paraId="06401803">
            <w:pPr>
              <w:pStyle w:val="106"/>
              <w:snapToGrid w:val="0"/>
              <w:spacing w:before="31" w:beforeLines="10" w:after="31" w:afterLines="10" w:line="300" w:lineRule="exact"/>
              <w:ind w:left="-112" w:right="-112"/>
              <w:rPr>
                <w:sz w:val="20"/>
              </w:rPr>
            </w:pPr>
            <w:r>
              <w:rPr>
                <w:rFonts w:hint="eastAsia"/>
                <w:sz w:val="20"/>
              </w:rPr>
              <w:t>每月一次</w:t>
            </w:r>
          </w:p>
        </w:tc>
      </w:tr>
    </w:tbl>
    <w:p w14:paraId="7513D6A7">
      <w:pPr>
        <w:adjustRightInd w:val="0"/>
        <w:snapToGrid w:val="0"/>
        <w:spacing w:before="31" w:beforeLines="10" w:after="31" w:afterLines="10" w:line="300" w:lineRule="atLeast"/>
        <w:rPr>
          <w:rFonts w:hint="eastAsia" w:ascii="仿宋_GB2312"/>
          <w:sz w:val="20"/>
          <w:szCs w:val="20"/>
        </w:rPr>
      </w:pPr>
    </w:p>
    <w:p w14:paraId="61AD66FA">
      <w:pPr>
        <w:adjustRightInd w:val="0"/>
        <w:snapToGrid w:val="0"/>
        <w:spacing w:before="31" w:beforeLines="10" w:after="31" w:afterLines="10" w:line="300" w:lineRule="atLeast"/>
        <w:rPr>
          <w:rFonts w:hint="eastAsia" w:ascii="仿宋_GB2312"/>
          <w:sz w:val="20"/>
          <w:szCs w:val="20"/>
        </w:rPr>
      </w:pPr>
    </w:p>
    <w:p w14:paraId="0C3B4409">
      <w:pPr>
        <w:adjustRightInd w:val="0"/>
        <w:snapToGrid w:val="0"/>
        <w:spacing w:before="31" w:beforeLines="10" w:after="31" w:afterLines="10" w:line="300" w:lineRule="atLeast"/>
        <w:rPr>
          <w:rFonts w:hint="eastAsia" w:ascii="仿宋_GB2312"/>
          <w:sz w:val="20"/>
          <w:szCs w:val="20"/>
        </w:rPr>
      </w:pPr>
    </w:p>
    <w:p w14:paraId="6F334CBC">
      <w:pPr>
        <w:snapToGrid w:val="0"/>
        <w:spacing w:before="31" w:beforeLines="10" w:after="31" w:afterLines="10" w:line="300" w:lineRule="atLeast"/>
        <w:rPr>
          <w:rFonts w:hint="eastAsia" w:ascii="黑体" w:hAnsi="黑体" w:eastAsia="黑体"/>
          <w:szCs w:val="32"/>
        </w:rPr>
      </w:pPr>
      <w:r>
        <w:rPr>
          <w:rFonts w:hint="eastAsia" w:ascii="仿宋_GB2312"/>
          <w:sz w:val="20"/>
          <w:szCs w:val="20"/>
        </w:rPr>
        <w:br w:type="page"/>
      </w:r>
      <w:r>
        <w:rPr>
          <w:rFonts w:hint="eastAsia" w:ascii="黑体" w:hAnsi="黑体" w:eastAsia="黑体"/>
          <w:szCs w:val="32"/>
        </w:rPr>
        <w:t xml:space="preserve">附件12 </w:t>
      </w:r>
    </w:p>
    <w:p w14:paraId="11F54DC5">
      <w:pPr>
        <w:spacing w:before="156" w:beforeLines="50" w:after="156" w:afterLines="50"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湖北省县域地表水环境质量监测断面（点位）</w:t>
      </w:r>
    </w:p>
    <w:tbl>
      <w:tblPr>
        <w:tblStyle w:val="40"/>
        <w:tblW w:w="51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
        <w:gridCol w:w="1908"/>
        <w:gridCol w:w="2321"/>
        <w:gridCol w:w="1052"/>
        <w:gridCol w:w="2097"/>
        <w:gridCol w:w="845"/>
      </w:tblGrid>
      <w:tr w14:paraId="2189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36" w:type="pct"/>
            <w:tcBorders>
              <w:top w:val="single" w:color="auto" w:sz="4" w:space="0"/>
              <w:left w:val="single" w:color="auto" w:sz="4" w:space="0"/>
              <w:bottom w:val="single" w:color="auto" w:sz="4" w:space="0"/>
              <w:right w:val="single" w:color="auto" w:sz="4" w:space="0"/>
            </w:tcBorders>
            <w:noWrap/>
            <w:vAlign w:val="center"/>
          </w:tcPr>
          <w:p w14:paraId="32248521">
            <w:pPr>
              <w:pStyle w:val="106"/>
              <w:snapToGrid w:val="0"/>
              <w:spacing w:before="31" w:beforeLines="10" w:after="31" w:afterLines="10" w:line="300" w:lineRule="exact"/>
              <w:ind w:left="-112" w:right="-112"/>
              <w:rPr>
                <w:b/>
                <w:sz w:val="20"/>
              </w:rPr>
            </w:pPr>
            <w:r>
              <w:rPr>
                <w:rFonts w:hint="eastAsia"/>
                <w:b/>
                <w:sz w:val="20"/>
              </w:rPr>
              <w:t>城市</w:t>
            </w:r>
          </w:p>
        </w:tc>
        <w:tc>
          <w:tcPr>
            <w:tcW w:w="1003" w:type="pct"/>
            <w:tcBorders>
              <w:top w:val="single" w:color="auto" w:sz="4" w:space="0"/>
              <w:left w:val="single" w:color="auto" w:sz="4" w:space="0"/>
              <w:bottom w:val="single" w:color="auto" w:sz="4" w:space="0"/>
              <w:right w:val="single" w:color="auto" w:sz="4" w:space="0"/>
            </w:tcBorders>
            <w:noWrap/>
            <w:vAlign w:val="center"/>
          </w:tcPr>
          <w:p w14:paraId="77677ADB">
            <w:pPr>
              <w:pStyle w:val="106"/>
              <w:snapToGrid w:val="0"/>
              <w:spacing w:before="31" w:beforeLines="10" w:after="31" w:afterLines="10" w:line="300" w:lineRule="exact"/>
              <w:ind w:left="-112" w:right="-112"/>
              <w:rPr>
                <w:b/>
                <w:sz w:val="20"/>
              </w:rPr>
            </w:pPr>
            <w:r>
              <w:rPr>
                <w:rFonts w:hint="eastAsia"/>
                <w:b/>
                <w:sz w:val="20"/>
              </w:rPr>
              <w:t>被考核行政区划名称</w:t>
            </w:r>
          </w:p>
        </w:tc>
        <w:tc>
          <w:tcPr>
            <w:tcW w:w="1377" w:type="pct"/>
            <w:tcBorders>
              <w:top w:val="single" w:color="auto" w:sz="4" w:space="0"/>
              <w:left w:val="single" w:color="auto" w:sz="4" w:space="0"/>
              <w:bottom w:val="single" w:color="auto" w:sz="4" w:space="0"/>
              <w:right w:val="single" w:color="auto" w:sz="4" w:space="0"/>
            </w:tcBorders>
            <w:noWrap/>
            <w:vAlign w:val="center"/>
          </w:tcPr>
          <w:p w14:paraId="576D3AA5">
            <w:pPr>
              <w:pStyle w:val="106"/>
              <w:snapToGrid w:val="0"/>
              <w:spacing w:before="31" w:beforeLines="10" w:after="31" w:afterLines="10" w:line="300" w:lineRule="exact"/>
              <w:ind w:left="-112" w:right="-112"/>
              <w:rPr>
                <w:b/>
                <w:sz w:val="20"/>
              </w:rPr>
            </w:pPr>
            <w:r>
              <w:rPr>
                <w:rFonts w:hint="eastAsia"/>
                <w:b/>
                <w:sz w:val="20"/>
              </w:rPr>
              <w:t>断面名称</w:t>
            </w:r>
          </w:p>
        </w:tc>
        <w:tc>
          <w:tcPr>
            <w:tcW w:w="592" w:type="pct"/>
            <w:tcBorders>
              <w:top w:val="single" w:color="auto" w:sz="4" w:space="0"/>
              <w:left w:val="single" w:color="auto" w:sz="4" w:space="0"/>
              <w:bottom w:val="single" w:color="auto" w:sz="4" w:space="0"/>
              <w:right w:val="single" w:color="auto" w:sz="4" w:space="0"/>
            </w:tcBorders>
            <w:noWrap/>
            <w:vAlign w:val="center"/>
          </w:tcPr>
          <w:p w14:paraId="449C05EB">
            <w:pPr>
              <w:pStyle w:val="106"/>
              <w:snapToGrid w:val="0"/>
              <w:spacing w:before="31" w:beforeLines="10" w:after="31" w:afterLines="10" w:line="300" w:lineRule="exact"/>
              <w:ind w:left="-112" w:right="-112"/>
              <w:rPr>
                <w:b/>
                <w:sz w:val="20"/>
              </w:rPr>
            </w:pPr>
            <w:r>
              <w:rPr>
                <w:rFonts w:hint="eastAsia"/>
                <w:b/>
                <w:sz w:val="20"/>
              </w:rPr>
              <w:t>所在水体</w:t>
            </w:r>
          </w:p>
        </w:tc>
        <w:tc>
          <w:tcPr>
            <w:tcW w:w="1248" w:type="pct"/>
            <w:tcBorders>
              <w:top w:val="single" w:color="auto" w:sz="4" w:space="0"/>
              <w:left w:val="single" w:color="auto" w:sz="4" w:space="0"/>
              <w:bottom w:val="single" w:color="auto" w:sz="4" w:space="0"/>
              <w:right w:val="single" w:color="auto" w:sz="4" w:space="0"/>
            </w:tcBorders>
            <w:noWrap/>
            <w:vAlign w:val="center"/>
          </w:tcPr>
          <w:p w14:paraId="354A7004">
            <w:pPr>
              <w:pStyle w:val="106"/>
              <w:snapToGrid w:val="0"/>
              <w:spacing w:before="31" w:beforeLines="10" w:after="31" w:afterLines="10" w:line="300" w:lineRule="exact"/>
              <w:ind w:left="-112" w:right="-112"/>
              <w:rPr>
                <w:b/>
                <w:sz w:val="20"/>
              </w:rPr>
            </w:pPr>
            <w:r>
              <w:rPr>
                <w:rFonts w:hint="eastAsia"/>
                <w:b/>
                <w:sz w:val="20"/>
              </w:rPr>
              <w:t>断面属性</w:t>
            </w:r>
          </w:p>
        </w:tc>
        <w:tc>
          <w:tcPr>
            <w:tcW w:w="445" w:type="pct"/>
            <w:tcBorders>
              <w:top w:val="single" w:color="auto" w:sz="4" w:space="0"/>
              <w:left w:val="single" w:color="auto" w:sz="4" w:space="0"/>
              <w:bottom w:val="single" w:color="auto" w:sz="4" w:space="0"/>
              <w:right w:val="single" w:color="auto" w:sz="4" w:space="0"/>
            </w:tcBorders>
            <w:noWrap/>
            <w:vAlign w:val="center"/>
          </w:tcPr>
          <w:p w14:paraId="369A8C77">
            <w:pPr>
              <w:pStyle w:val="106"/>
              <w:snapToGrid w:val="0"/>
              <w:spacing w:before="31" w:beforeLines="10" w:after="31" w:afterLines="10" w:line="300" w:lineRule="exact"/>
              <w:ind w:left="-112" w:right="-112"/>
              <w:rPr>
                <w:b/>
                <w:sz w:val="20"/>
              </w:rPr>
            </w:pPr>
            <w:r>
              <w:rPr>
                <w:rFonts w:hint="eastAsia"/>
                <w:b/>
                <w:sz w:val="20"/>
              </w:rPr>
              <w:t>测站名称</w:t>
            </w:r>
          </w:p>
        </w:tc>
      </w:tr>
      <w:tr w14:paraId="3593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Merge w:val="restart"/>
            <w:tcBorders>
              <w:top w:val="single" w:color="auto" w:sz="4" w:space="0"/>
              <w:left w:val="single" w:color="auto" w:sz="4" w:space="0"/>
              <w:bottom w:val="single" w:color="auto" w:sz="4" w:space="0"/>
              <w:right w:val="single" w:color="auto" w:sz="4" w:space="0"/>
            </w:tcBorders>
            <w:vAlign w:val="center"/>
          </w:tcPr>
          <w:p w14:paraId="6E2FD050">
            <w:pPr>
              <w:pStyle w:val="106"/>
              <w:snapToGrid w:val="0"/>
              <w:spacing w:before="31" w:beforeLines="10" w:after="31" w:afterLines="10" w:line="290" w:lineRule="exact"/>
              <w:ind w:left="-112" w:right="-112"/>
              <w:rPr>
                <w:sz w:val="20"/>
              </w:rPr>
            </w:pPr>
            <w:r>
              <w:rPr>
                <w:rFonts w:hint="eastAsia"/>
                <w:sz w:val="20"/>
              </w:rPr>
              <w:t>1武汉</w:t>
            </w: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1340E512">
            <w:pPr>
              <w:pStyle w:val="106"/>
              <w:snapToGrid w:val="0"/>
              <w:spacing w:before="31" w:beforeLines="10" w:after="31" w:afterLines="10" w:line="290" w:lineRule="exact"/>
              <w:ind w:left="-112" w:right="-112"/>
              <w:rPr>
                <w:sz w:val="20"/>
              </w:rPr>
            </w:pPr>
            <w:r>
              <w:rPr>
                <w:rFonts w:hint="eastAsia"/>
                <w:sz w:val="20"/>
              </w:rPr>
              <w:t>江岸区</w:t>
            </w:r>
          </w:p>
        </w:tc>
        <w:tc>
          <w:tcPr>
            <w:tcW w:w="1377" w:type="pct"/>
            <w:tcBorders>
              <w:top w:val="single" w:color="auto" w:sz="4" w:space="0"/>
              <w:left w:val="single" w:color="auto" w:sz="4" w:space="0"/>
              <w:bottom w:val="single" w:color="auto" w:sz="4" w:space="0"/>
              <w:right w:val="single" w:color="auto" w:sz="4" w:space="0"/>
            </w:tcBorders>
            <w:vAlign w:val="center"/>
          </w:tcPr>
          <w:p w14:paraId="79EC4113">
            <w:pPr>
              <w:pStyle w:val="106"/>
              <w:snapToGrid w:val="0"/>
              <w:spacing w:before="31" w:beforeLines="10" w:after="31" w:afterLines="10" w:line="290" w:lineRule="exact"/>
              <w:ind w:left="-112" w:right="-112"/>
              <w:rPr>
                <w:sz w:val="20"/>
              </w:rPr>
            </w:pPr>
            <w:r>
              <w:rPr>
                <w:rFonts w:hint="eastAsia"/>
                <w:sz w:val="20"/>
              </w:rPr>
              <w:t>朱家河口</w:t>
            </w:r>
          </w:p>
        </w:tc>
        <w:tc>
          <w:tcPr>
            <w:tcW w:w="592" w:type="pct"/>
            <w:tcBorders>
              <w:top w:val="single" w:color="auto" w:sz="4" w:space="0"/>
              <w:left w:val="single" w:color="auto" w:sz="4" w:space="0"/>
              <w:bottom w:val="single" w:color="auto" w:sz="4" w:space="0"/>
              <w:right w:val="single" w:color="auto" w:sz="4" w:space="0"/>
            </w:tcBorders>
            <w:vAlign w:val="center"/>
          </w:tcPr>
          <w:p w14:paraId="75682449">
            <w:pPr>
              <w:pStyle w:val="106"/>
              <w:snapToGrid w:val="0"/>
              <w:spacing w:before="31" w:beforeLines="10" w:after="31" w:afterLines="10" w:line="290" w:lineRule="exact"/>
              <w:ind w:left="-112" w:right="-112"/>
              <w:rPr>
                <w:sz w:val="20"/>
              </w:rPr>
            </w:pPr>
            <w:r>
              <w:rPr>
                <w:rFonts w:hint="eastAsia" w:ascii="宋体" w:hAnsi="宋体" w:eastAsia="宋体" w:cs="宋体"/>
                <w:sz w:val="20"/>
              </w:rPr>
              <w:t>涢</w:t>
            </w:r>
            <w:r>
              <w:rPr>
                <w:rFonts w:hint="eastAsia" w:hAnsi="仿宋_GB2312" w:cs="仿宋_GB2312"/>
                <w:sz w:val="20"/>
              </w:rPr>
              <w:t>水</w:t>
            </w:r>
          </w:p>
        </w:tc>
        <w:tc>
          <w:tcPr>
            <w:tcW w:w="1248" w:type="pct"/>
            <w:tcBorders>
              <w:top w:val="single" w:color="auto" w:sz="4" w:space="0"/>
              <w:left w:val="single" w:color="auto" w:sz="4" w:space="0"/>
              <w:bottom w:val="single" w:color="auto" w:sz="4" w:space="0"/>
              <w:right w:val="single" w:color="auto" w:sz="4" w:space="0"/>
            </w:tcBorders>
            <w:vAlign w:val="center"/>
          </w:tcPr>
          <w:p w14:paraId="4041BD92">
            <w:pPr>
              <w:pStyle w:val="106"/>
              <w:snapToGrid w:val="0"/>
              <w:spacing w:before="31" w:beforeLines="10" w:after="31" w:afterLines="10" w:line="290" w:lineRule="exact"/>
              <w:ind w:left="-112" w:right="-112"/>
              <w:rPr>
                <w:sz w:val="20"/>
              </w:rPr>
            </w:pPr>
            <w:r>
              <w:rPr>
                <w:rFonts w:hint="eastAsia"/>
                <w:sz w:val="20"/>
              </w:rPr>
              <w:t>河口</w:t>
            </w:r>
          </w:p>
        </w:tc>
        <w:tc>
          <w:tcPr>
            <w:tcW w:w="445" w:type="pct"/>
            <w:tcBorders>
              <w:top w:val="single" w:color="auto" w:sz="4" w:space="0"/>
              <w:left w:val="single" w:color="auto" w:sz="4" w:space="0"/>
              <w:bottom w:val="single" w:color="auto" w:sz="4" w:space="0"/>
              <w:right w:val="single" w:color="auto" w:sz="4" w:space="0"/>
            </w:tcBorders>
            <w:noWrap/>
            <w:vAlign w:val="center"/>
          </w:tcPr>
          <w:p w14:paraId="002E01B9">
            <w:pPr>
              <w:pStyle w:val="106"/>
              <w:snapToGrid w:val="0"/>
              <w:spacing w:before="31" w:beforeLines="10" w:after="31" w:afterLines="10" w:line="290" w:lineRule="exact"/>
              <w:ind w:left="-112" w:right="-112"/>
              <w:rPr>
                <w:sz w:val="20"/>
              </w:rPr>
            </w:pPr>
            <w:r>
              <w:rPr>
                <w:rFonts w:hint="eastAsia"/>
                <w:sz w:val="20"/>
              </w:rPr>
              <w:t>采测分离</w:t>
            </w:r>
          </w:p>
        </w:tc>
      </w:tr>
      <w:tr w14:paraId="0CCF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6C67B31">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C1216E7">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75D0AFFD">
            <w:pPr>
              <w:pStyle w:val="106"/>
              <w:snapToGrid w:val="0"/>
              <w:spacing w:before="31" w:beforeLines="10" w:after="31" w:afterLines="10" w:line="290" w:lineRule="exact"/>
              <w:ind w:left="-112" w:right="-112"/>
              <w:rPr>
                <w:sz w:val="20"/>
              </w:rPr>
            </w:pPr>
            <w:r>
              <w:rPr>
                <w:rFonts w:hint="eastAsia"/>
                <w:sz w:val="20"/>
              </w:rPr>
              <w:t>塔子湖湖心</w:t>
            </w:r>
          </w:p>
        </w:tc>
        <w:tc>
          <w:tcPr>
            <w:tcW w:w="592" w:type="pct"/>
            <w:tcBorders>
              <w:top w:val="single" w:color="auto" w:sz="4" w:space="0"/>
              <w:left w:val="single" w:color="auto" w:sz="4" w:space="0"/>
              <w:bottom w:val="single" w:color="auto" w:sz="4" w:space="0"/>
              <w:right w:val="single" w:color="auto" w:sz="4" w:space="0"/>
            </w:tcBorders>
            <w:vAlign w:val="center"/>
          </w:tcPr>
          <w:p w14:paraId="0875055E">
            <w:pPr>
              <w:pStyle w:val="106"/>
              <w:snapToGrid w:val="0"/>
              <w:spacing w:before="31" w:beforeLines="10" w:after="31" w:afterLines="10" w:line="290" w:lineRule="exact"/>
              <w:ind w:left="-112" w:right="-112"/>
              <w:rPr>
                <w:sz w:val="20"/>
              </w:rPr>
            </w:pPr>
            <w:r>
              <w:rPr>
                <w:rFonts w:hint="eastAsia"/>
                <w:sz w:val="20"/>
              </w:rPr>
              <w:t>塔子湖</w:t>
            </w:r>
          </w:p>
        </w:tc>
        <w:tc>
          <w:tcPr>
            <w:tcW w:w="1248" w:type="pct"/>
            <w:tcBorders>
              <w:top w:val="single" w:color="auto" w:sz="4" w:space="0"/>
              <w:left w:val="single" w:color="auto" w:sz="4" w:space="0"/>
              <w:bottom w:val="single" w:color="auto" w:sz="4" w:space="0"/>
              <w:right w:val="single" w:color="auto" w:sz="4" w:space="0"/>
            </w:tcBorders>
            <w:vAlign w:val="center"/>
          </w:tcPr>
          <w:p w14:paraId="7B493364">
            <w:pPr>
              <w:pStyle w:val="106"/>
              <w:snapToGrid w:val="0"/>
              <w:spacing w:before="31" w:beforeLines="10" w:after="31" w:afterLines="10" w:line="29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vAlign w:val="center"/>
          </w:tcPr>
          <w:p w14:paraId="241C0A67">
            <w:pPr>
              <w:pStyle w:val="106"/>
              <w:snapToGrid w:val="0"/>
              <w:spacing w:before="31" w:beforeLines="10" w:after="31" w:afterLines="10" w:line="290" w:lineRule="exact"/>
              <w:ind w:left="-112" w:right="-112"/>
              <w:rPr>
                <w:sz w:val="20"/>
              </w:rPr>
            </w:pPr>
            <w:r>
              <w:rPr>
                <w:rFonts w:hint="eastAsia"/>
                <w:sz w:val="20"/>
              </w:rPr>
              <w:t>武汉市</w:t>
            </w:r>
          </w:p>
        </w:tc>
      </w:tr>
      <w:tr w14:paraId="1ECE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16608A6">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noWrap/>
            <w:vAlign w:val="center"/>
          </w:tcPr>
          <w:p w14:paraId="2E877607">
            <w:pPr>
              <w:pStyle w:val="106"/>
              <w:snapToGrid w:val="0"/>
              <w:spacing w:before="31" w:beforeLines="10" w:after="31" w:afterLines="10" w:line="290" w:lineRule="exact"/>
              <w:ind w:left="-112" w:right="-112"/>
              <w:rPr>
                <w:sz w:val="20"/>
              </w:rPr>
            </w:pPr>
            <w:r>
              <w:rPr>
                <w:rFonts w:hint="eastAsia"/>
                <w:sz w:val="20"/>
              </w:rPr>
              <w:t>江汉区</w:t>
            </w:r>
          </w:p>
        </w:tc>
        <w:tc>
          <w:tcPr>
            <w:tcW w:w="1377" w:type="pct"/>
            <w:tcBorders>
              <w:top w:val="single" w:color="auto" w:sz="4" w:space="0"/>
              <w:left w:val="single" w:color="auto" w:sz="4" w:space="0"/>
              <w:bottom w:val="single" w:color="auto" w:sz="4" w:space="0"/>
              <w:right w:val="single" w:color="auto" w:sz="4" w:space="0"/>
            </w:tcBorders>
            <w:vAlign w:val="center"/>
          </w:tcPr>
          <w:p w14:paraId="6629A8D9">
            <w:pPr>
              <w:pStyle w:val="106"/>
              <w:snapToGrid w:val="0"/>
              <w:spacing w:before="31" w:beforeLines="10" w:after="31" w:afterLines="10" w:line="290" w:lineRule="exact"/>
              <w:ind w:left="-112" w:right="-112"/>
              <w:rPr>
                <w:sz w:val="20"/>
              </w:rPr>
            </w:pPr>
            <w:r>
              <w:rPr>
                <w:rFonts w:hint="eastAsia"/>
                <w:sz w:val="20"/>
              </w:rPr>
              <w:t>江汉北湖湖心</w:t>
            </w:r>
          </w:p>
        </w:tc>
        <w:tc>
          <w:tcPr>
            <w:tcW w:w="592" w:type="pct"/>
            <w:tcBorders>
              <w:top w:val="single" w:color="auto" w:sz="4" w:space="0"/>
              <w:left w:val="single" w:color="auto" w:sz="4" w:space="0"/>
              <w:bottom w:val="single" w:color="auto" w:sz="4" w:space="0"/>
              <w:right w:val="single" w:color="auto" w:sz="4" w:space="0"/>
            </w:tcBorders>
            <w:vAlign w:val="center"/>
          </w:tcPr>
          <w:p w14:paraId="78408B7E">
            <w:pPr>
              <w:pStyle w:val="106"/>
              <w:snapToGrid w:val="0"/>
              <w:spacing w:before="31" w:beforeLines="10" w:after="31" w:afterLines="10" w:line="290" w:lineRule="exact"/>
              <w:ind w:left="-112" w:right="-112"/>
              <w:rPr>
                <w:sz w:val="20"/>
              </w:rPr>
            </w:pPr>
            <w:r>
              <w:rPr>
                <w:rFonts w:hint="eastAsia"/>
                <w:sz w:val="20"/>
              </w:rPr>
              <w:t>江汉北湖</w:t>
            </w:r>
          </w:p>
        </w:tc>
        <w:tc>
          <w:tcPr>
            <w:tcW w:w="1248" w:type="pct"/>
            <w:tcBorders>
              <w:top w:val="single" w:color="auto" w:sz="4" w:space="0"/>
              <w:left w:val="single" w:color="auto" w:sz="4" w:space="0"/>
              <w:bottom w:val="single" w:color="auto" w:sz="4" w:space="0"/>
              <w:right w:val="single" w:color="auto" w:sz="4" w:space="0"/>
            </w:tcBorders>
            <w:vAlign w:val="center"/>
          </w:tcPr>
          <w:p w14:paraId="55382872">
            <w:pPr>
              <w:pStyle w:val="106"/>
              <w:snapToGrid w:val="0"/>
              <w:spacing w:before="31" w:beforeLines="10" w:after="31" w:afterLines="10" w:line="29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vAlign w:val="center"/>
          </w:tcPr>
          <w:p w14:paraId="4D4D056A">
            <w:pPr>
              <w:pStyle w:val="106"/>
              <w:snapToGrid w:val="0"/>
              <w:spacing w:before="31" w:beforeLines="10" w:after="31" w:afterLines="10" w:line="290" w:lineRule="exact"/>
              <w:ind w:left="-112" w:right="-112"/>
              <w:rPr>
                <w:sz w:val="20"/>
              </w:rPr>
            </w:pPr>
            <w:r>
              <w:rPr>
                <w:rFonts w:hint="eastAsia"/>
                <w:sz w:val="20"/>
              </w:rPr>
              <w:t>武汉市</w:t>
            </w:r>
          </w:p>
        </w:tc>
      </w:tr>
      <w:tr w14:paraId="04D62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89BEC9D">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AC0DBAC">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5B9F787D">
            <w:pPr>
              <w:pStyle w:val="106"/>
              <w:snapToGrid w:val="0"/>
              <w:spacing w:before="31" w:beforeLines="10" w:after="31" w:afterLines="10" w:line="290" w:lineRule="exact"/>
              <w:ind w:left="-112" w:right="-112"/>
              <w:rPr>
                <w:sz w:val="20"/>
              </w:rPr>
            </w:pPr>
            <w:r>
              <w:rPr>
                <w:rFonts w:hint="eastAsia"/>
                <w:sz w:val="20"/>
              </w:rPr>
              <w:t>菱角湖湖心</w:t>
            </w:r>
          </w:p>
        </w:tc>
        <w:tc>
          <w:tcPr>
            <w:tcW w:w="592" w:type="pct"/>
            <w:tcBorders>
              <w:top w:val="single" w:color="auto" w:sz="4" w:space="0"/>
              <w:left w:val="single" w:color="auto" w:sz="4" w:space="0"/>
              <w:bottom w:val="single" w:color="auto" w:sz="4" w:space="0"/>
              <w:right w:val="single" w:color="auto" w:sz="4" w:space="0"/>
            </w:tcBorders>
            <w:vAlign w:val="center"/>
          </w:tcPr>
          <w:p w14:paraId="115DD77F">
            <w:pPr>
              <w:pStyle w:val="106"/>
              <w:snapToGrid w:val="0"/>
              <w:spacing w:before="31" w:beforeLines="10" w:after="31" w:afterLines="10" w:line="290" w:lineRule="exact"/>
              <w:ind w:left="-112" w:right="-112"/>
              <w:rPr>
                <w:sz w:val="20"/>
              </w:rPr>
            </w:pPr>
            <w:r>
              <w:rPr>
                <w:rFonts w:hint="eastAsia"/>
                <w:sz w:val="20"/>
              </w:rPr>
              <w:t>菱角湖</w:t>
            </w:r>
          </w:p>
        </w:tc>
        <w:tc>
          <w:tcPr>
            <w:tcW w:w="1248" w:type="pct"/>
            <w:tcBorders>
              <w:top w:val="single" w:color="auto" w:sz="4" w:space="0"/>
              <w:left w:val="single" w:color="auto" w:sz="4" w:space="0"/>
              <w:bottom w:val="single" w:color="auto" w:sz="4" w:space="0"/>
              <w:right w:val="single" w:color="auto" w:sz="4" w:space="0"/>
            </w:tcBorders>
            <w:vAlign w:val="center"/>
          </w:tcPr>
          <w:p w14:paraId="3687C8E4">
            <w:pPr>
              <w:pStyle w:val="106"/>
              <w:snapToGrid w:val="0"/>
              <w:spacing w:before="31" w:beforeLines="10" w:after="31" w:afterLines="10" w:line="29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vAlign w:val="center"/>
          </w:tcPr>
          <w:p w14:paraId="2A80CF56">
            <w:pPr>
              <w:pStyle w:val="106"/>
              <w:snapToGrid w:val="0"/>
              <w:spacing w:before="31" w:beforeLines="10" w:after="31" w:afterLines="10" w:line="290" w:lineRule="exact"/>
              <w:ind w:left="-112" w:right="-112"/>
              <w:rPr>
                <w:sz w:val="20"/>
              </w:rPr>
            </w:pPr>
            <w:r>
              <w:rPr>
                <w:rFonts w:hint="eastAsia"/>
                <w:sz w:val="20"/>
              </w:rPr>
              <w:t>武汉市</w:t>
            </w:r>
          </w:p>
        </w:tc>
      </w:tr>
      <w:tr w14:paraId="694D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1CBB087">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31CE4C6">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70F2E02F">
            <w:pPr>
              <w:pStyle w:val="106"/>
              <w:snapToGrid w:val="0"/>
              <w:spacing w:before="31" w:beforeLines="10" w:after="31" w:afterLines="10" w:line="290" w:lineRule="exact"/>
              <w:ind w:left="-112" w:right="-112"/>
              <w:rPr>
                <w:sz w:val="20"/>
              </w:rPr>
            </w:pPr>
            <w:r>
              <w:rPr>
                <w:rFonts w:hint="eastAsia"/>
                <w:sz w:val="20"/>
              </w:rPr>
              <w:t>后襄河湖心</w:t>
            </w:r>
          </w:p>
        </w:tc>
        <w:tc>
          <w:tcPr>
            <w:tcW w:w="592" w:type="pct"/>
            <w:tcBorders>
              <w:top w:val="single" w:color="auto" w:sz="4" w:space="0"/>
              <w:left w:val="single" w:color="auto" w:sz="4" w:space="0"/>
              <w:bottom w:val="single" w:color="auto" w:sz="4" w:space="0"/>
              <w:right w:val="single" w:color="auto" w:sz="4" w:space="0"/>
            </w:tcBorders>
            <w:vAlign w:val="center"/>
          </w:tcPr>
          <w:p w14:paraId="4456651E">
            <w:pPr>
              <w:pStyle w:val="106"/>
              <w:snapToGrid w:val="0"/>
              <w:spacing w:before="31" w:beforeLines="10" w:after="31" w:afterLines="10" w:line="290" w:lineRule="exact"/>
              <w:ind w:left="-112" w:right="-112"/>
              <w:rPr>
                <w:sz w:val="20"/>
              </w:rPr>
            </w:pPr>
            <w:r>
              <w:rPr>
                <w:rFonts w:hint="eastAsia"/>
                <w:sz w:val="20"/>
              </w:rPr>
              <w:t>后襄河</w:t>
            </w:r>
          </w:p>
        </w:tc>
        <w:tc>
          <w:tcPr>
            <w:tcW w:w="1248" w:type="pct"/>
            <w:tcBorders>
              <w:top w:val="single" w:color="auto" w:sz="4" w:space="0"/>
              <w:left w:val="single" w:color="auto" w:sz="4" w:space="0"/>
              <w:bottom w:val="single" w:color="auto" w:sz="4" w:space="0"/>
              <w:right w:val="single" w:color="auto" w:sz="4" w:space="0"/>
            </w:tcBorders>
            <w:vAlign w:val="center"/>
          </w:tcPr>
          <w:p w14:paraId="2D6D1878">
            <w:pPr>
              <w:pStyle w:val="106"/>
              <w:snapToGrid w:val="0"/>
              <w:spacing w:before="31" w:beforeLines="10" w:after="31" w:afterLines="10" w:line="29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vAlign w:val="center"/>
          </w:tcPr>
          <w:p w14:paraId="32D7A582">
            <w:pPr>
              <w:pStyle w:val="106"/>
              <w:snapToGrid w:val="0"/>
              <w:spacing w:before="31" w:beforeLines="10" w:after="31" w:afterLines="10" w:line="290" w:lineRule="exact"/>
              <w:ind w:left="-112" w:right="-112"/>
              <w:rPr>
                <w:sz w:val="20"/>
              </w:rPr>
            </w:pPr>
            <w:r>
              <w:rPr>
                <w:rFonts w:hint="eastAsia"/>
                <w:sz w:val="20"/>
              </w:rPr>
              <w:t>武汉市</w:t>
            </w:r>
          </w:p>
        </w:tc>
      </w:tr>
      <w:tr w14:paraId="32F64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83F1EC6">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39072F28">
            <w:pPr>
              <w:pStyle w:val="106"/>
              <w:snapToGrid w:val="0"/>
              <w:spacing w:before="31" w:beforeLines="10" w:after="31" w:afterLines="10" w:line="290" w:lineRule="exact"/>
              <w:ind w:left="-112" w:right="-112"/>
              <w:rPr>
                <w:sz w:val="20"/>
              </w:rPr>
            </w:pPr>
            <w:r>
              <w:rPr>
                <w:rFonts w:hint="eastAsia" w:ascii="宋体" w:hAnsi="宋体" w:eastAsia="宋体" w:cs="宋体"/>
                <w:sz w:val="20"/>
              </w:rPr>
              <w:t>硚</w:t>
            </w:r>
            <w:r>
              <w:rPr>
                <w:rFonts w:hint="eastAsia" w:hAnsi="仿宋_GB2312" w:cs="仿宋_GB2312"/>
                <w:sz w:val="20"/>
              </w:rPr>
              <w:t>口区</w:t>
            </w:r>
          </w:p>
        </w:tc>
        <w:tc>
          <w:tcPr>
            <w:tcW w:w="1377" w:type="pct"/>
            <w:tcBorders>
              <w:top w:val="single" w:color="auto" w:sz="4" w:space="0"/>
              <w:left w:val="single" w:color="auto" w:sz="4" w:space="0"/>
              <w:bottom w:val="single" w:color="auto" w:sz="4" w:space="0"/>
              <w:right w:val="single" w:color="auto" w:sz="4" w:space="0"/>
            </w:tcBorders>
            <w:vAlign w:val="center"/>
          </w:tcPr>
          <w:p w14:paraId="637735C0">
            <w:pPr>
              <w:pStyle w:val="106"/>
              <w:snapToGrid w:val="0"/>
              <w:spacing w:before="31" w:beforeLines="10" w:after="31" w:afterLines="10" w:line="290" w:lineRule="exact"/>
              <w:ind w:left="-112" w:right="-112"/>
              <w:rPr>
                <w:sz w:val="20"/>
              </w:rPr>
            </w:pPr>
            <w:r>
              <w:rPr>
                <w:rFonts w:hint="eastAsia"/>
                <w:sz w:val="20"/>
              </w:rPr>
              <w:t>张毕湖湖心</w:t>
            </w:r>
          </w:p>
        </w:tc>
        <w:tc>
          <w:tcPr>
            <w:tcW w:w="592" w:type="pct"/>
            <w:tcBorders>
              <w:top w:val="single" w:color="auto" w:sz="4" w:space="0"/>
              <w:left w:val="single" w:color="auto" w:sz="4" w:space="0"/>
              <w:bottom w:val="single" w:color="auto" w:sz="4" w:space="0"/>
              <w:right w:val="single" w:color="auto" w:sz="4" w:space="0"/>
            </w:tcBorders>
            <w:vAlign w:val="center"/>
          </w:tcPr>
          <w:p w14:paraId="479E5A49">
            <w:pPr>
              <w:pStyle w:val="106"/>
              <w:snapToGrid w:val="0"/>
              <w:spacing w:before="31" w:beforeLines="10" w:after="31" w:afterLines="10" w:line="290" w:lineRule="exact"/>
              <w:ind w:left="-112" w:right="-112"/>
              <w:rPr>
                <w:sz w:val="20"/>
              </w:rPr>
            </w:pPr>
            <w:r>
              <w:rPr>
                <w:rFonts w:hint="eastAsia"/>
                <w:sz w:val="20"/>
              </w:rPr>
              <w:t>张毕湖</w:t>
            </w:r>
          </w:p>
        </w:tc>
        <w:tc>
          <w:tcPr>
            <w:tcW w:w="1248" w:type="pct"/>
            <w:tcBorders>
              <w:top w:val="single" w:color="auto" w:sz="4" w:space="0"/>
              <w:left w:val="single" w:color="auto" w:sz="4" w:space="0"/>
              <w:bottom w:val="single" w:color="auto" w:sz="4" w:space="0"/>
              <w:right w:val="single" w:color="auto" w:sz="4" w:space="0"/>
            </w:tcBorders>
            <w:vAlign w:val="center"/>
          </w:tcPr>
          <w:p w14:paraId="7820961B">
            <w:pPr>
              <w:pStyle w:val="106"/>
              <w:snapToGrid w:val="0"/>
              <w:spacing w:before="31" w:beforeLines="10" w:after="31" w:afterLines="10" w:line="29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vAlign w:val="center"/>
          </w:tcPr>
          <w:p w14:paraId="06777CD5">
            <w:pPr>
              <w:pStyle w:val="106"/>
              <w:snapToGrid w:val="0"/>
              <w:spacing w:before="31" w:beforeLines="10" w:after="31" w:afterLines="10" w:line="290" w:lineRule="exact"/>
              <w:ind w:left="-112" w:right="-112"/>
              <w:rPr>
                <w:sz w:val="20"/>
              </w:rPr>
            </w:pPr>
            <w:r>
              <w:rPr>
                <w:rFonts w:hint="eastAsia"/>
                <w:sz w:val="20"/>
              </w:rPr>
              <w:t>武汉市</w:t>
            </w:r>
          </w:p>
        </w:tc>
      </w:tr>
      <w:tr w14:paraId="5F61F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167CA76">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06CBF3D">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786C708B">
            <w:pPr>
              <w:pStyle w:val="106"/>
              <w:snapToGrid w:val="0"/>
              <w:spacing w:before="31" w:beforeLines="10" w:after="31" w:afterLines="10" w:line="290" w:lineRule="exact"/>
              <w:ind w:left="-112" w:right="-112"/>
              <w:rPr>
                <w:sz w:val="20"/>
              </w:rPr>
            </w:pPr>
            <w:r>
              <w:rPr>
                <w:rFonts w:hint="eastAsia"/>
                <w:sz w:val="20"/>
              </w:rPr>
              <w:t>竹叶海湖心</w:t>
            </w:r>
          </w:p>
        </w:tc>
        <w:tc>
          <w:tcPr>
            <w:tcW w:w="592" w:type="pct"/>
            <w:tcBorders>
              <w:top w:val="single" w:color="auto" w:sz="4" w:space="0"/>
              <w:left w:val="single" w:color="auto" w:sz="4" w:space="0"/>
              <w:bottom w:val="single" w:color="auto" w:sz="4" w:space="0"/>
              <w:right w:val="single" w:color="auto" w:sz="4" w:space="0"/>
            </w:tcBorders>
            <w:vAlign w:val="center"/>
          </w:tcPr>
          <w:p w14:paraId="0AB201DC">
            <w:pPr>
              <w:pStyle w:val="106"/>
              <w:snapToGrid w:val="0"/>
              <w:spacing w:before="31" w:beforeLines="10" w:after="31" w:afterLines="10" w:line="290" w:lineRule="exact"/>
              <w:ind w:left="-112" w:right="-112"/>
              <w:rPr>
                <w:sz w:val="20"/>
              </w:rPr>
            </w:pPr>
            <w:r>
              <w:rPr>
                <w:rFonts w:hint="eastAsia"/>
                <w:sz w:val="20"/>
              </w:rPr>
              <w:t>竹叶海</w:t>
            </w:r>
          </w:p>
        </w:tc>
        <w:tc>
          <w:tcPr>
            <w:tcW w:w="1248" w:type="pct"/>
            <w:tcBorders>
              <w:top w:val="single" w:color="auto" w:sz="4" w:space="0"/>
              <w:left w:val="single" w:color="auto" w:sz="4" w:space="0"/>
              <w:bottom w:val="single" w:color="auto" w:sz="4" w:space="0"/>
              <w:right w:val="single" w:color="auto" w:sz="4" w:space="0"/>
            </w:tcBorders>
            <w:vAlign w:val="center"/>
          </w:tcPr>
          <w:p w14:paraId="0ABEA15D">
            <w:pPr>
              <w:pStyle w:val="106"/>
              <w:snapToGrid w:val="0"/>
              <w:spacing w:before="31" w:beforeLines="10" w:after="31" w:afterLines="10" w:line="29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vAlign w:val="center"/>
          </w:tcPr>
          <w:p w14:paraId="23F70BA8">
            <w:pPr>
              <w:pStyle w:val="106"/>
              <w:snapToGrid w:val="0"/>
              <w:spacing w:before="31" w:beforeLines="10" w:after="31" w:afterLines="10" w:line="290" w:lineRule="exact"/>
              <w:ind w:left="-112" w:right="-112"/>
              <w:rPr>
                <w:sz w:val="20"/>
              </w:rPr>
            </w:pPr>
            <w:r>
              <w:rPr>
                <w:rFonts w:hint="eastAsia"/>
                <w:sz w:val="20"/>
              </w:rPr>
              <w:t>武汉市</w:t>
            </w:r>
          </w:p>
        </w:tc>
      </w:tr>
      <w:tr w14:paraId="29B3F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34E4EF4">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3A6C1F9">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738479ED">
            <w:pPr>
              <w:pStyle w:val="106"/>
              <w:snapToGrid w:val="0"/>
              <w:spacing w:before="31" w:beforeLines="10" w:after="31" w:afterLines="10" w:line="290" w:lineRule="exact"/>
              <w:ind w:left="-112" w:right="-112"/>
              <w:rPr>
                <w:sz w:val="20"/>
              </w:rPr>
            </w:pPr>
            <w:r>
              <w:rPr>
                <w:rFonts w:hint="eastAsia"/>
                <w:sz w:val="20"/>
              </w:rPr>
              <w:t>宗关</w:t>
            </w:r>
          </w:p>
        </w:tc>
        <w:tc>
          <w:tcPr>
            <w:tcW w:w="592" w:type="pct"/>
            <w:tcBorders>
              <w:top w:val="single" w:color="auto" w:sz="4" w:space="0"/>
              <w:left w:val="single" w:color="auto" w:sz="4" w:space="0"/>
              <w:bottom w:val="single" w:color="auto" w:sz="4" w:space="0"/>
              <w:right w:val="single" w:color="auto" w:sz="4" w:space="0"/>
            </w:tcBorders>
            <w:noWrap/>
            <w:vAlign w:val="center"/>
          </w:tcPr>
          <w:p w14:paraId="4F08C2D6">
            <w:pPr>
              <w:pStyle w:val="106"/>
              <w:snapToGrid w:val="0"/>
              <w:spacing w:before="31" w:beforeLines="10" w:after="31" w:afterLines="10" w:line="29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2E26333B">
            <w:pPr>
              <w:pStyle w:val="106"/>
              <w:snapToGrid w:val="0"/>
              <w:spacing w:before="31" w:beforeLines="10" w:after="31" w:afterLines="10" w:line="29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6885A5A8">
            <w:pPr>
              <w:pStyle w:val="106"/>
              <w:snapToGrid w:val="0"/>
              <w:spacing w:before="31" w:beforeLines="10" w:after="31" w:afterLines="10" w:line="290" w:lineRule="exact"/>
              <w:ind w:left="-112" w:right="-112"/>
              <w:rPr>
                <w:sz w:val="20"/>
              </w:rPr>
            </w:pPr>
            <w:r>
              <w:rPr>
                <w:rFonts w:hint="eastAsia"/>
                <w:sz w:val="20"/>
              </w:rPr>
              <w:t>采测分离</w:t>
            </w:r>
          </w:p>
        </w:tc>
      </w:tr>
      <w:tr w14:paraId="485E5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CFB8808">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79B1912B">
            <w:pPr>
              <w:pStyle w:val="106"/>
              <w:snapToGrid w:val="0"/>
              <w:spacing w:before="31" w:beforeLines="10" w:after="31" w:afterLines="10" w:line="290" w:lineRule="exact"/>
              <w:ind w:left="-112" w:right="-112"/>
              <w:rPr>
                <w:sz w:val="20"/>
              </w:rPr>
            </w:pPr>
            <w:r>
              <w:rPr>
                <w:rFonts w:hint="eastAsia"/>
                <w:sz w:val="20"/>
              </w:rPr>
              <w:t>汉阳区</w:t>
            </w:r>
          </w:p>
        </w:tc>
        <w:tc>
          <w:tcPr>
            <w:tcW w:w="1377" w:type="pct"/>
            <w:tcBorders>
              <w:top w:val="single" w:color="auto" w:sz="4" w:space="0"/>
              <w:left w:val="single" w:color="auto" w:sz="4" w:space="0"/>
              <w:bottom w:val="single" w:color="auto" w:sz="4" w:space="0"/>
              <w:right w:val="single" w:color="auto" w:sz="4" w:space="0"/>
            </w:tcBorders>
            <w:vAlign w:val="center"/>
          </w:tcPr>
          <w:p w14:paraId="1796E6A5">
            <w:pPr>
              <w:pStyle w:val="106"/>
              <w:snapToGrid w:val="0"/>
              <w:spacing w:before="31" w:beforeLines="10" w:after="31" w:afterLines="10" w:line="290" w:lineRule="exact"/>
              <w:ind w:left="-112" w:right="-112"/>
              <w:rPr>
                <w:sz w:val="20"/>
              </w:rPr>
            </w:pPr>
            <w:r>
              <w:rPr>
                <w:rFonts w:hint="eastAsia"/>
                <w:sz w:val="20"/>
              </w:rPr>
              <w:t>龙王庙</w:t>
            </w:r>
          </w:p>
        </w:tc>
        <w:tc>
          <w:tcPr>
            <w:tcW w:w="592" w:type="pct"/>
            <w:tcBorders>
              <w:top w:val="single" w:color="auto" w:sz="4" w:space="0"/>
              <w:left w:val="single" w:color="auto" w:sz="4" w:space="0"/>
              <w:bottom w:val="single" w:color="auto" w:sz="4" w:space="0"/>
              <w:right w:val="single" w:color="auto" w:sz="4" w:space="0"/>
            </w:tcBorders>
            <w:vAlign w:val="center"/>
          </w:tcPr>
          <w:p w14:paraId="53ED5CD1">
            <w:pPr>
              <w:pStyle w:val="106"/>
              <w:snapToGrid w:val="0"/>
              <w:spacing w:before="31" w:beforeLines="10" w:after="31" w:afterLines="10" w:line="29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062BEEB6">
            <w:pPr>
              <w:pStyle w:val="106"/>
              <w:snapToGrid w:val="0"/>
              <w:spacing w:before="31" w:beforeLines="10" w:after="31" w:afterLines="10" w:line="290" w:lineRule="exact"/>
              <w:ind w:left="-112" w:right="-112"/>
              <w:rPr>
                <w:sz w:val="20"/>
              </w:rPr>
            </w:pPr>
            <w:r>
              <w:rPr>
                <w:rFonts w:hint="eastAsia"/>
                <w:sz w:val="20"/>
              </w:rPr>
              <w:t>河口</w:t>
            </w:r>
          </w:p>
        </w:tc>
        <w:tc>
          <w:tcPr>
            <w:tcW w:w="445" w:type="pct"/>
            <w:tcBorders>
              <w:top w:val="single" w:color="auto" w:sz="4" w:space="0"/>
              <w:left w:val="single" w:color="auto" w:sz="4" w:space="0"/>
              <w:bottom w:val="single" w:color="auto" w:sz="4" w:space="0"/>
              <w:right w:val="single" w:color="auto" w:sz="4" w:space="0"/>
            </w:tcBorders>
            <w:vAlign w:val="center"/>
          </w:tcPr>
          <w:p w14:paraId="08F5A9CA">
            <w:pPr>
              <w:pStyle w:val="106"/>
              <w:snapToGrid w:val="0"/>
              <w:spacing w:before="31" w:beforeLines="10" w:after="31" w:afterLines="10" w:line="290" w:lineRule="exact"/>
              <w:ind w:left="-112" w:right="-112"/>
              <w:rPr>
                <w:sz w:val="20"/>
              </w:rPr>
            </w:pPr>
            <w:r>
              <w:rPr>
                <w:rFonts w:hint="eastAsia"/>
                <w:sz w:val="20"/>
              </w:rPr>
              <w:t>武汉市</w:t>
            </w:r>
          </w:p>
        </w:tc>
      </w:tr>
      <w:tr w14:paraId="60849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B8C6ACC">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B8A3DF8">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13516646">
            <w:pPr>
              <w:pStyle w:val="106"/>
              <w:snapToGrid w:val="0"/>
              <w:spacing w:before="31" w:beforeLines="10" w:after="31" w:afterLines="10" w:line="290" w:lineRule="exact"/>
              <w:ind w:left="-112" w:right="-112"/>
              <w:rPr>
                <w:sz w:val="20"/>
              </w:rPr>
            </w:pPr>
            <w:r>
              <w:rPr>
                <w:rFonts w:hint="eastAsia"/>
                <w:sz w:val="20"/>
              </w:rPr>
              <w:t>夹河</w:t>
            </w:r>
          </w:p>
        </w:tc>
        <w:tc>
          <w:tcPr>
            <w:tcW w:w="592" w:type="pct"/>
            <w:vMerge w:val="restart"/>
            <w:tcBorders>
              <w:top w:val="single" w:color="auto" w:sz="4" w:space="0"/>
              <w:left w:val="single" w:color="auto" w:sz="4" w:space="0"/>
              <w:bottom w:val="single" w:color="auto" w:sz="4" w:space="0"/>
              <w:right w:val="single" w:color="auto" w:sz="4" w:space="0"/>
            </w:tcBorders>
            <w:vAlign w:val="center"/>
          </w:tcPr>
          <w:p w14:paraId="76819B9F">
            <w:pPr>
              <w:pStyle w:val="106"/>
              <w:snapToGrid w:val="0"/>
              <w:spacing w:before="31" w:beforeLines="10" w:after="31" w:afterLines="10" w:line="290" w:lineRule="exact"/>
              <w:ind w:left="-112" w:right="-112"/>
              <w:rPr>
                <w:sz w:val="20"/>
              </w:rPr>
            </w:pPr>
            <w:r>
              <w:rPr>
                <w:rFonts w:hint="eastAsia"/>
                <w:sz w:val="20"/>
              </w:rPr>
              <w:t>墨水湖</w:t>
            </w:r>
          </w:p>
        </w:tc>
        <w:tc>
          <w:tcPr>
            <w:tcW w:w="1248" w:type="pct"/>
            <w:vMerge w:val="restart"/>
            <w:tcBorders>
              <w:top w:val="single" w:color="auto" w:sz="4" w:space="0"/>
              <w:left w:val="single" w:color="auto" w:sz="4" w:space="0"/>
              <w:bottom w:val="single" w:color="auto" w:sz="4" w:space="0"/>
              <w:right w:val="single" w:color="auto" w:sz="4" w:space="0"/>
            </w:tcBorders>
            <w:vAlign w:val="center"/>
          </w:tcPr>
          <w:p w14:paraId="31DD092A">
            <w:pPr>
              <w:pStyle w:val="106"/>
              <w:snapToGrid w:val="0"/>
              <w:spacing w:before="31" w:beforeLines="10" w:after="31" w:afterLines="10" w:line="29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vAlign w:val="center"/>
          </w:tcPr>
          <w:p w14:paraId="34040CB0">
            <w:pPr>
              <w:pStyle w:val="106"/>
              <w:snapToGrid w:val="0"/>
              <w:spacing w:before="31" w:beforeLines="10" w:after="31" w:afterLines="10" w:line="290" w:lineRule="exact"/>
              <w:ind w:left="-112" w:right="-112"/>
              <w:rPr>
                <w:sz w:val="20"/>
              </w:rPr>
            </w:pPr>
            <w:r>
              <w:rPr>
                <w:rFonts w:hint="eastAsia"/>
                <w:sz w:val="20"/>
              </w:rPr>
              <w:t>武汉市</w:t>
            </w:r>
          </w:p>
        </w:tc>
      </w:tr>
      <w:tr w14:paraId="33FF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45466DE">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A96976A">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037E748A">
            <w:pPr>
              <w:pStyle w:val="106"/>
              <w:snapToGrid w:val="0"/>
              <w:spacing w:before="31" w:beforeLines="10" w:after="31" w:afterLines="10" w:line="290" w:lineRule="exact"/>
              <w:ind w:left="-112" w:right="-112"/>
              <w:rPr>
                <w:sz w:val="20"/>
              </w:rPr>
            </w:pPr>
            <w:r>
              <w:rPr>
                <w:rFonts w:hint="eastAsia"/>
                <w:sz w:val="20"/>
              </w:rPr>
              <w:t>中心岛</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B7B1EC7">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193CB1B">
            <w:pPr>
              <w:widowControl/>
              <w:jc w:val="left"/>
              <w:rPr>
                <w:rFonts w:ascii="仿宋_GB2312"/>
                <w:spacing w:val="6"/>
                <w:kern w:val="0"/>
                <w:sz w:val="20"/>
                <w:szCs w:val="20"/>
              </w:rPr>
            </w:pPr>
          </w:p>
        </w:tc>
        <w:tc>
          <w:tcPr>
            <w:tcW w:w="445" w:type="pct"/>
            <w:tcBorders>
              <w:top w:val="single" w:color="auto" w:sz="4" w:space="0"/>
              <w:left w:val="single" w:color="auto" w:sz="4" w:space="0"/>
              <w:bottom w:val="single" w:color="auto" w:sz="4" w:space="0"/>
              <w:right w:val="single" w:color="auto" w:sz="4" w:space="0"/>
            </w:tcBorders>
            <w:vAlign w:val="center"/>
          </w:tcPr>
          <w:p w14:paraId="40F0DF6C">
            <w:pPr>
              <w:pStyle w:val="106"/>
              <w:snapToGrid w:val="0"/>
              <w:spacing w:before="31" w:beforeLines="10" w:after="31" w:afterLines="10" w:line="290" w:lineRule="exact"/>
              <w:ind w:left="-112" w:right="-112"/>
              <w:rPr>
                <w:sz w:val="20"/>
              </w:rPr>
            </w:pPr>
            <w:r>
              <w:rPr>
                <w:rFonts w:hint="eastAsia"/>
                <w:sz w:val="20"/>
              </w:rPr>
              <w:t>武汉市</w:t>
            </w:r>
          </w:p>
        </w:tc>
      </w:tr>
      <w:tr w14:paraId="68BE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133288B">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E40A489">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6C680B3C">
            <w:pPr>
              <w:pStyle w:val="106"/>
              <w:snapToGrid w:val="0"/>
              <w:spacing w:before="31" w:beforeLines="10" w:after="31" w:afterLines="10" w:line="290" w:lineRule="exact"/>
              <w:ind w:left="-112" w:right="-112"/>
              <w:rPr>
                <w:sz w:val="20"/>
              </w:rPr>
            </w:pPr>
            <w:r>
              <w:rPr>
                <w:rFonts w:hint="eastAsia"/>
                <w:sz w:val="20"/>
              </w:rPr>
              <w:t>墨水湖出口</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4EACB2E">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7D9D076">
            <w:pPr>
              <w:widowControl/>
              <w:jc w:val="left"/>
              <w:rPr>
                <w:rFonts w:ascii="仿宋_GB2312"/>
                <w:spacing w:val="6"/>
                <w:kern w:val="0"/>
                <w:sz w:val="20"/>
                <w:szCs w:val="20"/>
              </w:rPr>
            </w:pPr>
          </w:p>
        </w:tc>
        <w:tc>
          <w:tcPr>
            <w:tcW w:w="445" w:type="pct"/>
            <w:tcBorders>
              <w:top w:val="single" w:color="auto" w:sz="4" w:space="0"/>
              <w:left w:val="single" w:color="auto" w:sz="4" w:space="0"/>
              <w:bottom w:val="single" w:color="auto" w:sz="4" w:space="0"/>
              <w:right w:val="single" w:color="auto" w:sz="4" w:space="0"/>
            </w:tcBorders>
            <w:vAlign w:val="center"/>
          </w:tcPr>
          <w:p w14:paraId="1101DB82">
            <w:pPr>
              <w:pStyle w:val="106"/>
              <w:snapToGrid w:val="0"/>
              <w:spacing w:before="31" w:beforeLines="10" w:after="31" w:afterLines="10" w:line="290" w:lineRule="exact"/>
              <w:ind w:left="-112" w:right="-112"/>
              <w:rPr>
                <w:sz w:val="20"/>
              </w:rPr>
            </w:pPr>
            <w:r>
              <w:rPr>
                <w:rFonts w:hint="eastAsia"/>
                <w:sz w:val="20"/>
              </w:rPr>
              <w:t>武汉市</w:t>
            </w:r>
          </w:p>
        </w:tc>
      </w:tr>
      <w:tr w14:paraId="414E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36B111C">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5B941FF">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48662E35">
            <w:pPr>
              <w:pStyle w:val="106"/>
              <w:snapToGrid w:val="0"/>
              <w:spacing w:before="31" w:beforeLines="10" w:after="31" w:afterLines="10" w:line="290" w:lineRule="exact"/>
              <w:ind w:left="-112" w:right="-112"/>
              <w:rPr>
                <w:sz w:val="20"/>
              </w:rPr>
            </w:pPr>
            <w:r>
              <w:rPr>
                <w:rFonts w:hint="eastAsia"/>
                <w:sz w:val="20"/>
              </w:rPr>
              <w:t>龙阳湖湖心</w:t>
            </w:r>
          </w:p>
        </w:tc>
        <w:tc>
          <w:tcPr>
            <w:tcW w:w="592" w:type="pct"/>
            <w:tcBorders>
              <w:top w:val="single" w:color="auto" w:sz="4" w:space="0"/>
              <w:left w:val="single" w:color="auto" w:sz="4" w:space="0"/>
              <w:bottom w:val="single" w:color="auto" w:sz="4" w:space="0"/>
              <w:right w:val="single" w:color="auto" w:sz="4" w:space="0"/>
            </w:tcBorders>
            <w:vAlign w:val="center"/>
          </w:tcPr>
          <w:p w14:paraId="6BA19D4F">
            <w:pPr>
              <w:pStyle w:val="106"/>
              <w:snapToGrid w:val="0"/>
              <w:spacing w:before="31" w:beforeLines="10" w:after="31" w:afterLines="10" w:line="290" w:lineRule="exact"/>
              <w:ind w:left="-112" w:right="-112"/>
              <w:rPr>
                <w:sz w:val="20"/>
              </w:rPr>
            </w:pPr>
            <w:r>
              <w:rPr>
                <w:rFonts w:hint="eastAsia"/>
                <w:sz w:val="20"/>
              </w:rPr>
              <w:t>龙阳湖</w:t>
            </w:r>
          </w:p>
        </w:tc>
        <w:tc>
          <w:tcPr>
            <w:tcW w:w="1248" w:type="pct"/>
            <w:tcBorders>
              <w:top w:val="single" w:color="auto" w:sz="4" w:space="0"/>
              <w:left w:val="single" w:color="auto" w:sz="4" w:space="0"/>
              <w:bottom w:val="single" w:color="auto" w:sz="4" w:space="0"/>
              <w:right w:val="single" w:color="auto" w:sz="4" w:space="0"/>
            </w:tcBorders>
            <w:vAlign w:val="center"/>
          </w:tcPr>
          <w:p w14:paraId="3A5CDBC4">
            <w:pPr>
              <w:pStyle w:val="106"/>
              <w:snapToGrid w:val="0"/>
              <w:spacing w:before="31" w:beforeLines="10" w:after="31" w:afterLines="10" w:line="29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vAlign w:val="center"/>
          </w:tcPr>
          <w:p w14:paraId="58DA3EF8">
            <w:pPr>
              <w:pStyle w:val="106"/>
              <w:snapToGrid w:val="0"/>
              <w:spacing w:before="31" w:beforeLines="10" w:after="31" w:afterLines="10" w:line="290" w:lineRule="exact"/>
              <w:ind w:left="-112" w:right="-112"/>
              <w:rPr>
                <w:sz w:val="20"/>
              </w:rPr>
            </w:pPr>
            <w:r>
              <w:rPr>
                <w:rFonts w:hint="eastAsia"/>
                <w:sz w:val="20"/>
              </w:rPr>
              <w:t>武汉市</w:t>
            </w:r>
          </w:p>
        </w:tc>
      </w:tr>
      <w:tr w14:paraId="10EB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196E73D">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8E40279">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7045DF02">
            <w:pPr>
              <w:pStyle w:val="106"/>
              <w:snapToGrid w:val="0"/>
              <w:spacing w:before="31" w:beforeLines="10" w:after="31" w:afterLines="10" w:line="290" w:lineRule="exact"/>
              <w:ind w:left="-112" w:right="-112"/>
              <w:rPr>
                <w:sz w:val="20"/>
              </w:rPr>
            </w:pPr>
            <w:r>
              <w:rPr>
                <w:rFonts w:hint="eastAsia"/>
                <w:sz w:val="20"/>
              </w:rPr>
              <w:t>汉阳区湖心</w:t>
            </w:r>
          </w:p>
        </w:tc>
        <w:tc>
          <w:tcPr>
            <w:tcW w:w="592" w:type="pct"/>
            <w:tcBorders>
              <w:top w:val="single" w:color="auto" w:sz="4" w:space="0"/>
              <w:left w:val="single" w:color="auto" w:sz="4" w:space="0"/>
              <w:bottom w:val="single" w:color="auto" w:sz="4" w:space="0"/>
              <w:right w:val="single" w:color="auto" w:sz="4" w:space="0"/>
            </w:tcBorders>
            <w:vAlign w:val="center"/>
          </w:tcPr>
          <w:p w14:paraId="39B91686">
            <w:pPr>
              <w:pStyle w:val="106"/>
              <w:snapToGrid w:val="0"/>
              <w:spacing w:before="31" w:beforeLines="10" w:after="31" w:afterLines="10" w:line="290" w:lineRule="exact"/>
              <w:ind w:left="-112" w:right="-112"/>
              <w:rPr>
                <w:sz w:val="20"/>
              </w:rPr>
            </w:pPr>
            <w:r>
              <w:rPr>
                <w:rFonts w:hint="eastAsia"/>
                <w:sz w:val="20"/>
              </w:rPr>
              <w:t>后官湖</w:t>
            </w:r>
          </w:p>
        </w:tc>
        <w:tc>
          <w:tcPr>
            <w:tcW w:w="1248" w:type="pct"/>
            <w:tcBorders>
              <w:top w:val="single" w:color="auto" w:sz="4" w:space="0"/>
              <w:left w:val="single" w:color="auto" w:sz="4" w:space="0"/>
              <w:bottom w:val="single" w:color="auto" w:sz="4" w:space="0"/>
              <w:right w:val="single" w:color="auto" w:sz="4" w:space="0"/>
            </w:tcBorders>
            <w:vAlign w:val="center"/>
          </w:tcPr>
          <w:p w14:paraId="363899E8">
            <w:pPr>
              <w:pStyle w:val="106"/>
              <w:snapToGrid w:val="0"/>
              <w:spacing w:before="31" w:beforeLines="10" w:after="31" w:afterLines="10" w:line="29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vAlign w:val="center"/>
          </w:tcPr>
          <w:p w14:paraId="7D7F7913">
            <w:pPr>
              <w:pStyle w:val="106"/>
              <w:snapToGrid w:val="0"/>
              <w:spacing w:before="31" w:beforeLines="10" w:after="31" w:afterLines="10" w:line="290" w:lineRule="exact"/>
              <w:ind w:left="-112" w:right="-112"/>
              <w:rPr>
                <w:sz w:val="20"/>
              </w:rPr>
            </w:pPr>
            <w:r>
              <w:rPr>
                <w:rFonts w:hint="eastAsia"/>
                <w:sz w:val="20"/>
              </w:rPr>
              <w:t>武汉市</w:t>
            </w:r>
          </w:p>
        </w:tc>
      </w:tr>
      <w:tr w14:paraId="3D1B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E5EE531">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DAA3D6E">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5DC2E8DF">
            <w:pPr>
              <w:pStyle w:val="106"/>
              <w:snapToGrid w:val="0"/>
              <w:spacing w:before="31" w:beforeLines="10" w:after="31" w:afterLines="10" w:line="290" w:lineRule="exact"/>
              <w:ind w:left="-112" w:right="-112"/>
              <w:rPr>
                <w:sz w:val="20"/>
              </w:rPr>
            </w:pPr>
            <w:r>
              <w:rPr>
                <w:rFonts w:hint="eastAsia"/>
                <w:sz w:val="20"/>
              </w:rPr>
              <w:t>宗关</w:t>
            </w:r>
          </w:p>
        </w:tc>
        <w:tc>
          <w:tcPr>
            <w:tcW w:w="592" w:type="pct"/>
            <w:tcBorders>
              <w:top w:val="single" w:color="auto" w:sz="4" w:space="0"/>
              <w:left w:val="single" w:color="auto" w:sz="4" w:space="0"/>
              <w:bottom w:val="single" w:color="auto" w:sz="4" w:space="0"/>
              <w:right w:val="single" w:color="auto" w:sz="4" w:space="0"/>
            </w:tcBorders>
            <w:noWrap/>
            <w:vAlign w:val="center"/>
          </w:tcPr>
          <w:p w14:paraId="54AEDDFC">
            <w:pPr>
              <w:pStyle w:val="106"/>
              <w:snapToGrid w:val="0"/>
              <w:spacing w:before="31" w:beforeLines="10" w:after="31" w:afterLines="10" w:line="29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0B909BD0">
            <w:pPr>
              <w:pStyle w:val="106"/>
              <w:snapToGrid w:val="0"/>
              <w:spacing w:before="31" w:beforeLines="10" w:after="31" w:afterLines="10" w:line="29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4B389AD9">
            <w:pPr>
              <w:pStyle w:val="106"/>
              <w:snapToGrid w:val="0"/>
              <w:spacing w:before="31" w:beforeLines="10" w:after="31" w:afterLines="10" w:line="290" w:lineRule="exact"/>
              <w:ind w:left="-112" w:right="-112"/>
              <w:rPr>
                <w:sz w:val="20"/>
              </w:rPr>
            </w:pPr>
            <w:r>
              <w:rPr>
                <w:rFonts w:hint="eastAsia"/>
                <w:sz w:val="20"/>
              </w:rPr>
              <w:t>采测分离</w:t>
            </w:r>
          </w:p>
        </w:tc>
      </w:tr>
      <w:tr w14:paraId="77310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4FBDCF0">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28A30068">
            <w:pPr>
              <w:pStyle w:val="106"/>
              <w:snapToGrid w:val="0"/>
              <w:spacing w:before="31" w:beforeLines="10" w:after="31" w:afterLines="10" w:line="290" w:lineRule="exact"/>
              <w:ind w:left="-112" w:right="-112"/>
              <w:rPr>
                <w:sz w:val="20"/>
              </w:rPr>
            </w:pPr>
            <w:r>
              <w:rPr>
                <w:rFonts w:hint="eastAsia"/>
                <w:sz w:val="20"/>
              </w:rPr>
              <w:t>武昌区</w:t>
            </w:r>
          </w:p>
        </w:tc>
        <w:tc>
          <w:tcPr>
            <w:tcW w:w="1377" w:type="pct"/>
            <w:tcBorders>
              <w:top w:val="single" w:color="auto" w:sz="4" w:space="0"/>
              <w:left w:val="single" w:color="auto" w:sz="4" w:space="0"/>
              <w:bottom w:val="single" w:color="auto" w:sz="4" w:space="0"/>
              <w:right w:val="single" w:color="auto" w:sz="4" w:space="0"/>
            </w:tcBorders>
            <w:vAlign w:val="center"/>
          </w:tcPr>
          <w:p w14:paraId="002F2F2D">
            <w:pPr>
              <w:pStyle w:val="106"/>
              <w:snapToGrid w:val="0"/>
              <w:spacing w:before="31" w:beforeLines="10" w:after="31" w:afterLines="10" w:line="290" w:lineRule="exact"/>
              <w:ind w:left="-112" w:right="-112"/>
              <w:rPr>
                <w:sz w:val="20"/>
              </w:rPr>
            </w:pPr>
            <w:r>
              <w:rPr>
                <w:rFonts w:hint="eastAsia"/>
                <w:sz w:val="20"/>
              </w:rPr>
              <w:t>四美塘湖心</w:t>
            </w:r>
          </w:p>
        </w:tc>
        <w:tc>
          <w:tcPr>
            <w:tcW w:w="592" w:type="pct"/>
            <w:tcBorders>
              <w:top w:val="single" w:color="auto" w:sz="4" w:space="0"/>
              <w:left w:val="single" w:color="auto" w:sz="4" w:space="0"/>
              <w:bottom w:val="single" w:color="auto" w:sz="4" w:space="0"/>
              <w:right w:val="single" w:color="auto" w:sz="4" w:space="0"/>
            </w:tcBorders>
            <w:vAlign w:val="center"/>
          </w:tcPr>
          <w:p w14:paraId="38A7B486">
            <w:pPr>
              <w:pStyle w:val="106"/>
              <w:snapToGrid w:val="0"/>
              <w:spacing w:before="31" w:beforeLines="10" w:after="31" w:afterLines="10" w:line="290" w:lineRule="exact"/>
              <w:ind w:left="-112" w:right="-112"/>
              <w:rPr>
                <w:sz w:val="20"/>
              </w:rPr>
            </w:pPr>
            <w:r>
              <w:rPr>
                <w:rFonts w:hint="eastAsia"/>
                <w:sz w:val="20"/>
              </w:rPr>
              <w:t>四美塘</w:t>
            </w:r>
          </w:p>
        </w:tc>
        <w:tc>
          <w:tcPr>
            <w:tcW w:w="1248" w:type="pct"/>
            <w:tcBorders>
              <w:top w:val="single" w:color="auto" w:sz="4" w:space="0"/>
              <w:left w:val="single" w:color="auto" w:sz="4" w:space="0"/>
              <w:bottom w:val="single" w:color="auto" w:sz="4" w:space="0"/>
              <w:right w:val="single" w:color="auto" w:sz="4" w:space="0"/>
            </w:tcBorders>
            <w:vAlign w:val="center"/>
          </w:tcPr>
          <w:p w14:paraId="47210F21">
            <w:pPr>
              <w:pStyle w:val="106"/>
              <w:snapToGrid w:val="0"/>
              <w:spacing w:before="31" w:beforeLines="10" w:after="31" w:afterLines="10" w:line="29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vAlign w:val="center"/>
          </w:tcPr>
          <w:p w14:paraId="316E2471">
            <w:pPr>
              <w:pStyle w:val="106"/>
              <w:snapToGrid w:val="0"/>
              <w:spacing w:before="31" w:beforeLines="10" w:after="31" w:afterLines="10" w:line="290" w:lineRule="exact"/>
              <w:ind w:left="-112" w:right="-112"/>
              <w:rPr>
                <w:sz w:val="20"/>
              </w:rPr>
            </w:pPr>
            <w:r>
              <w:rPr>
                <w:rFonts w:hint="eastAsia"/>
                <w:sz w:val="20"/>
              </w:rPr>
              <w:t>武汉市</w:t>
            </w:r>
          </w:p>
        </w:tc>
      </w:tr>
      <w:tr w14:paraId="709E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F121D19">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A469BF3">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1549C400">
            <w:pPr>
              <w:pStyle w:val="106"/>
              <w:snapToGrid w:val="0"/>
              <w:spacing w:before="31" w:beforeLines="10" w:after="31" w:afterLines="10" w:line="290" w:lineRule="exact"/>
              <w:ind w:left="-112" w:right="-112"/>
              <w:rPr>
                <w:sz w:val="20"/>
              </w:rPr>
            </w:pPr>
            <w:r>
              <w:rPr>
                <w:rFonts w:hint="eastAsia"/>
                <w:sz w:val="20"/>
              </w:rPr>
              <w:t>紫阳湖湖心</w:t>
            </w:r>
          </w:p>
        </w:tc>
        <w:tc>
          <w:tcPr>
            <w:tcW w:w="592" w:type="pct"/>
            <w:tcBorders>
              <w:top w:val="single" w:color="auto" w:sz="4" w:space="0"/>
              <w:left w:val="single" w:color="auto" w:sz="4" w:space="0"/>
              <w:bottom w:val="single" w:color="auto" w:sz="4" w:space="0"/>
              <w:right w:val="single" w:color="auto" w:sz="4" w:space="0"/>
            </w:tcBorders>
            <w:vAlign w:val="center"/>
          </w:tcPr>
          <w:p w14:paraId="3768C976">
            <w:pPr>
              <w:pStyle w:val="106"/>
              <w:snapToGrid w:val="0"/>
              <w:spacing w:before="31" w:beforeLines="10" w:after="31" w:afterLines="10" w:line="290" w:lineRule="exact"/>
              <w:ind w:left="-112" w:right="-112"/>
              <w:rPr>
                <w:sz w:val="20"/>
              </w:rPr>
            </w:pPr>
            <w:r>
              <w:rPr>
                <w:rFonts w:hint="eastAsia"/>
                <w:sz w:val="20"/>
              </w:rPr>
              <w:t>紫阳湖</w:t>
            </w:r>
          </w:p>
        </w:tc>
        <w:tc>
          <w:tcPr>
            <w:tcW w:w="1248" w:type="pct"/>
            <w:tcBorders>
              <w:top w:val="single" w:color="auto" w:sz="4" w:space="0"/>
              <w:left w:val="single" w:color="auto" w:sz="4" w:space="0"/>
              <w:bottom w:val="single" w:color="auto" w:sz="4" w:space="0"/>
              <w:right w:val="single" w:color="auto" w:sz="4" w:space="0"/>
            </w:tcBorders>
            <w:vAlign w:val="center"/>
          </w:tcPr>
          <w:p w14:paraId="1279A97B">
            <w:pPr>
              <w:pStyle w:val="106"/>
              <w:snapToGrid w:val="0"/>
              <w:spacing w:before="31" w:beforeLines="10" w:after="31" w:afterLines="10" w:line="29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vAlign w:val="center"/>
          </w:tcPr>
          <w:p w14:paraId="4ABAD64E">
            <w:pPr>
              <w:pStyle w:val="106"/>
              <w:snapToGrid w:val="0"/>
              <w:spacing w:before="31" w:beforeLines="10" w:after="31" w:afterLines="10" w:line="290" w:lineRule="exact"/>
              <w:ind w:left="-112" w:right="-112"/>
              <w:rPr>
                <w:sz w:val="20"/>
              </w:rPr>
            </w:pPr>
            <w:r>
              <w:rPr>
                <w:rFonts w:hint="eastAsia"/>
                <w:sz w:val="20"/>
              </w:rPr>
              <w:t>武汉市</w:t>
            </w:r>
          </w:p>
        </w:tc>
      </w:tr>
      <w:tr w14:paraId="77D23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6CACCCB">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0F203E0D">
            <w:pPr>
              <w:pStyle w:val="106"/>
              <w:snapToGrid w:val="0"/>
              <w:spacing w:before="31" w:beforeLines="10" w:after="31" w:afterLines="10" w:line="280" w:lineRule="exact"/>
              <w:ind w:left="-112" w:right="-112"/>
              <w:rPr>
                <w:sz w:val="20"/>
              </w:rPr>
            </w:pPr>
            <w:r>
              <w:rPr>
                <w:rFonts w:hint="eastAsia"/>
                <w:sz w:val="20"/>
              </w:rPr>
              <w:t>东湖生态旅游风景区</w:t>
            </w:r>
          </w:p>
        </w:tc>
        <w:tc>
          <w:tcPr>
            <w:tcW w:w="1377" w:type="pct"/>
            <w:tcBorders>
              <w:top w:val="single" w:color="auto" w:sz="4" w:space="0"/>
              <w:left w:val="single" w:color="auto" w:sz="4" w:space="0"/>
              <w:bottom w:val="single" w:color="auto" w:sz="4" w:space="0"/>
              <w:right w:val="single" w:color="auto" w:sz="4" w:space="0"/>
            </w:tcBorders>
            <w:vAlign w:val="center"/>
          </w:tcPr>
          <w:p w14:paraId="38620DFC">
            <w:pPr>
              <w:pStyle w:val="106"/>
              <w:snapToGrid w:val="0"/>
              <w:spacing w:before="31" w:beforeLines="10" w:after="31" w:afterLines="10" w:line="280" w:lineRule="exact"/>
              <w:ind w:left="-112" w:right="-112"/>
              <w:rPr>
                <w:sz w:val="20"/>
              </w:rPr>
            </w:pPr>
            <w:r>
              <w:rPr>
                <w:rFonts w:hint="eastAsia"/>
                <w:sz w:val="20"/>
              </w:rPr>
              <w:t>水果湖</w:t>
            </w:r>
          </w:p>
        </w:tc>
        <w:tc>
          <w:tcPr>
            <w:tcW w:w="592" w:type="pct"/>
            <w:vMerge w:val="restart"/>
            <w:tcBorders>
              <w:top w:val="single" w:color="auto" w:sz="4" w:space="0"/>
              <w:left w:val="single" w:color="auto" w:sz="4" w:space="0"/>
              <w:bottom w:val="single" w:color="auto" w:sz="4" w:space="0"/>
              <w:right w:val="single" w:color="auto" w:sz="4" w:space="0"/>
            </w:tcBorders>
            <w:vAlign w:val="center"/>
          </w:tcPr>
          <w:p w14:paraId="34A5FAD9">
            <w:pPr>
              <w:pStyle w:val="106"/>
              <w:snapToGrid w:val="0"/>
              <w:spacing w:before="31" w:beforeLines="10" w:after="31" w:afterLines="10" w:line="280" w:lineRule="exact"/>
              <w:ind w:left="-112" w:right="-112"/>
              <w:rPr>
                <w:sz w:val="20"/>
              </w:rPr>
            </w:pPr>
            <w:r>
              <w:rPr>
                <w:rFonts w:hint="eastAsia"/>
                <w:sz w:val="20"/>
              </w:rPr>
              <w:t>东湖</w:t>
            </w:r>
          </w:p>
        </w:tc>
        <w:tc>
          <w:tcPr>
            <w:tcW w:w="1248" w:type="pct"/>
            <w:vMerge w:val="restart"/>
            <w:tcBorders>
              <w:top w:val="single" w:color="auto" w:sz="4" w:space="0"/>
              <w:left w:val="single" w:color="auto" w:sz="4" w:space="0"/>
              <w:bottom w:val="single" w:color="auto" w:sz="4" w:space="0"/>
              <w:right w:val="single" w:color="auto" w:sz="4" w:space="0"/>
            </w:tcBorders>
            <w:vAlign w:val="center"/>
          </w:tcPr>
          <w:p w14:paraId="53A94432">
            <w:pPr>
              <w:pStyle w:val="106"/>
              <w:snapToGrid w:val="0"/>
              <w:spacing w:before="31" w:beforeLines="10" w:after="31" w:afterLines="10" w:line="28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vAlign w:val="center"/>
          </w:tcPr>
          <w:p w14:paraId="562B9DAC">
            <w:pPr>
              <w:pStyle w:val="106"/>
              <w:snapToGrid w:val="0"/>
              <w:spacing w:before="31" w:beforeLines="10" w:after="31" w:afterLines="10" w:line="280" w:lineRule="exact"/>
              <w:ind w:left="-112" w:right="-112"/>
              <w:rPr>
                <w:sz w:val="20"/>
              </w:rPr>
            </w:pPr>
            <w:r>
              <w:rPr>
                <w:rFonts w:hint="eastAsia"/>
                <w:sz w:val="20"/>
              </w:rPr>
              <w:t>武汉市</w:t>
            </w:r>
          </w:p>
        </w:tc>
      </w:tr>
      <w:tr w14:paraId="17FD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89B40D3">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7E5F06E">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759E3303">
            <w:pPr>
              <w:pStyle w:val="106"/>
              <w:snapToGrid w:val="0"/>
              <w:spacing w:before="31" w:beforeLines="10" w:after="31" w:afterLines="10" w:line="280" w:lineRule="exact"/>
              <w:ind w:left="-112" w:right="-112"/>
              <w:rPr>
                <w:sz w:val="20"/>
              </w:rPr>
            </w:pPr>
            <w:r>
              <w:rPr>
                <w:rFonts w:hint="eastAsia"/>
                <w:sz w:val="20"/>
              </w:rPr>
              <w:t>汤菱湖</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116F4A2">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875B566">
            <w:pPr>
              <w:widowControl/>
              <w:jc w:val="left"/>
              <w:rPr>
                <w:rFonts w:ascii="仿宋_GB2312"/>
                <w:spacing w:val="6"/>
                <w:kern w:val="0"/>
                <w:sz w:val="20"/>
                <w:szCs w:val="20"/>
              </w:rPr>
            </w:pPr>
          </w:p>
        </w:tc>
        <w:tc>
          <w:tcPr>
            <w:tcW w:w="445" w:type="pct"/>
            <w:tcBorders>
              <w:top w:val="single" w:color="auto" w:sz="4" w:space="0"/>
              <w:left w:val="single" w:color="auto" w:sz="4" w:space="0"/>
              <w:bottom w:val="single" w:color="auto" w:sz="4" w:space="0"/>
              <w:right w:val="single" w:color="auto" w:sz="4" w:space="0"/>
            </w:tcBorders>
            <w:vAlign w:val="center"/>
          </w:tcPr>
          <w:p w14:paraId="04DF222E">
            <w:pPr>
              <w:pStyle w:val="106"/>
              <w:snapToGrid w:val="0"/>
              <w:spacing w:before="31" w:beforeLines="10" w:after="31" w:afterLines="10" w:line="280" w:lineRule="exact"/>
              <w:ind w:left="-112" w:right="-112"/>
              <w:rPr>
                <w:sz w:val="20"/>
              </w:rPr>
            </w:pPr>
            <w:r>
              <w:rPr>
                <w:rFonts w:hint="eastAsia"/>
                <w:sz w:val="20"/>
              </w:rPr>
              <w:t>武汉市</w:t>
            </w:r>
          </w:p>
        </w:tc>
      </w:tr>
      <w:tr w14:paraId="4CC7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36D2FDE">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32A3B0E">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320FBDA8">
            <w:pPr>
              <w:pStyle w:val="106"/>
              <w:snapToGrid w:val="0"/>
              <w:spacing w:before="31" w:beforeLines="10" w:after="31" w:afterLines="10" w:line="280" w:lineRule="exact"/>
              <w:ind w:left="-112" w:right="-112"/>
              <w:rPr>
                <w:sz w:val="20"/>
              </w:rPr>
            </w:pPr>
            <w:r>
              <w:rPr>
                <w:rFonts w:hint="eastAsia"/>
                <w:sz w:val="20"/>
              </w:rPr>
              <w:t>郭郑湖</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0F1D8A9">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B66C5F4">
            <w:pPr>
              <w:widowControl/>
              <w:jc w:val="left"/>
              <w:rPr>
                <w:rFonts w:ascii="仿宋_GB2312"/>
                <w:spacing w:val="6"/>
                <w:kern w:val="0"/>
                <w:sz w:val="20"/>
                <w:szCs w:val="20"/>
              </w:rPr>
            </w:pPr>
          </w:p>
        </w:tc>
        <w:tc>
          <w:tcPr>
            <w:tcW w:w="445" w:type="pct"/>
            <w:tcBorders>
              <w:top w:val="single" w:color="auto" w:sz="4" w:space="0"/>
              <w:left w:val="single" w:color="auto" w:sz="4" w:space="0"/>
              <w:bottom w:val="single" w:color="auto" w:sz="4" w:space="0"/>
              <w:right w:val="single" w:color="auto" w:sz="4" w:space="0"/>
            </w:tcBorders>
            <w:vAlign w:val="center"/>
          </w:tcPr>
          <w:p w14:paraId="60E9DCD5">
            <w:pPr>
              <w:pStyle w:val="106"/>
              <w:snapToGrid w:val="0"/>
              <w:spacing w:before="31" w:beforeLines="10" w:after="31" w:afterLines="10" w:line="280" w:lineRule="exact"/>
              <w:ind w:left="-112" w:right="-112"/>
              <w:rPr>
                <w:sz w:val="20"/>
              </w:rPr>
            </w:pPr>
            <w:r>
              <w:rPr>
                <w:rFonts w:hint="eastAsia"/>
                <w:sz w:val="20"/>
              </w:rPr>
              <w:t>武汉市</w:t>
            </w:r>
          </w:p>
        </w:tc>
      </w:tr>
      <w:tr w14:paraId="6A68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AF199B4">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D0F08D6">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403EC79A">
            <w:pPr>
              <w:pStyle w:val="106"/>
              <w:snapToGrid w:val="0"/>
              <w:spacing w:before="31" w:beforeLines="10" w:after="31" w:afterLines="10" w:line="280" w:lineRule="exact"/>
              <w:ind w:left="-112" w:right="-112"/>
              <w:rPr>
                <w:sz w:val="20"/>
              </w:rPr>
            </w:pPr>
            <w:r>
              <w:rPr>
                <w:rFonts w:hint="eastAsia"/>
                <w:sz w:val="20"/>
              </w:rPr>
              <w:t>鹰窝湖</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775DC93">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C007824">
            <w:pPr>
              <w:widowControl/>
              <w:jc w:val="left"/>
              <w:rPr>
                <w:rFonts w:ascii="仿宋_GB2312"/>
                <w:spacing w:val="6"/>
                <w:kern w:val="0"/>
                <w:sz w:val="20"/>
                <w:szCs w:val="20"/>
              </w:rPr>
            </w:pPr>
          </w:p>
        </w:tc>
        <w:tc>
          <w:tcPr>
            <w:tcW w:w="445" w:type="pct"/>
            <w:tcBorders>
              <w:top w:val="single" w:color="auto" w:sz="4" w:space="0"/>
              <w:left w:val="single" w:color="auto" w:sz="4" w:space="0"/>
              <w:bottom w:val="single" w:color="auto" w:sz="4" w:space="0"/>
              <w:right w:val="single" w:color="auto" w:sz="4" w:space="0"/>
            </w:tcBorders>
            <w:vAlign w:val="center"/>
          </w:tcPr>
          <w:p w14:paraId="27512ED9">
            <w:pPr>
              <w:pStyle w:val="106"/>
              <w:snapToGrid w:val="0"/>
              <w:spacing w:before="31" w:beforeLines="10" w:after="31" w:afterLines="10" w:line="280" w:lineRule="exact"/>
              <w:ind w:left="-112" w:right="-112"/>
              <w:rPr>
                <w:sz w:val="20"/>
              </w:rPr>
            </w:pPr>
            <w:r>
              <w:rPr>
                <w:rFonts w:hint="eastAsia"/>
                <w:sz w:val="20"/>
              </w:rPr>
              <w:t>武汉市</w:t>
            </w:r>
          </w:p>
        </w:tc>
      </w:tr>
      <w:tr w14:paraId="3FE7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EE001F2">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197F3B3E">
            <w:pPr>
              <w:pStyle w:val="106"/>
              <w:snapToGrid w:val="0"/>
              <w:spacing w:before="31" w:beforeLines="10" w:after="31" w:afterLines="10" w:line="280" w:lineRule="exact"/>
              <w:ind w:left="-112" w:right="-112"/>
              <w:rPr>
                <w:sz w:val="20"/>
              </w:rPr>
            </w:pPr>
            <w:r>
              <w:rPr>
                <w:rFonts w:hint="eastAsia"/>
                <w:sz w:val="20"/>
              </w:rPr>
              <w:t>东湖高新技术开发区</w:t>
            </w:r>
          </w:p>
        </w:tc>
        <w:tc>
          <w:tcPr>
            <w:tcW w:w="1377" w:type="pct"/>
            <w:tcBorders>
              <w:top w:val="single" w:color="auto" w:sz="4" w:space="0"/>
              <w:left w:val="single" w:color="auto" w:sz="4" w:space="0"/>
              <w:bottom w:val="single" w:color="auto" w:sz="4" w:space="0"/>
              <w:right w:val="single" w:color="auto" w:sz="4" w:space="0"/>
            </w:tcBorders>
            <w:vAlign w:val="center"/>
          </w:tcPr>
          <w:p w14:paraId="52CF3C7F">
            <w:pPr>
              <w:pStyle w:val="106"/>
              <w:snapToGrid w:val="0"/>
              <w:spacing w:before="31" w:beforeLines="10" w:after="31" w:afterLines="10" w:line="280" w:lineRule="exact"/>
              <w:ind w:left="-112" w:right="-112"/>
              <w:rPr>
                <w:sz w:val="20"/>
              </w:rPr>
            </w:pPr>
            <w:r>
              <w:rPr>
                <w:rFonts w:hint="eastAsia"/>
                <w:sz w:val="20"/>
              </w:rPr>
              <w:t>牛山湖湖心</w:t>
            </w:r>
          </w:p>
        </w:tc>
        <w:tc>
          <w:tcPr>
            <w:tcW w:w="592" w:type="pct"/>
            <w:tcBorders>
              <w:top w:val="single" w:color="auto" w:sz="4" w:space="0"/>
              <w:left w:val="single" w:color="auto" w:sz="4" w:space="0"/>
              <w:bottom w:val="single" w:color="auto" w:sz="4" w:space="0"/>
              <w:right w:val="single" w:color="auto" w:sz="4" w:space="0"/>
            </w:tcBorders>
            <w:vAlign w:val="center"/>
          </w:tcPr>
          <w:p w14:paraId="5F533889">
            <w:pPr>
              <w:pStyle w:val="106"/>
              <w:snapToGrid w:val="0"/>
              <w:spacing w:before="31" w:beforeLines="10" w:after="31" w:afterLines="10" w:line="280" w:lineRule="exact"/>
              <w:ind w:left="-112" w:right="-112"/>
              <w:rPr>
                <w:sz w:val="20"/>
              </w:rPr>
            </w:pPr>
            <w:r>
              <w:rPr>
                <w:rFonts w:hint="eastAsia"/>
                <w:sz w:val="20"/>
              </w:rPr>
              <w:t>牛山湖</w:t>
            </w:r>
          </w:p>
        </w:tc>
        <w:tc>
          <w:tcPr>
            <w:tcW w:w="1248" w:type="pct"/>
            <w:tcBorders>
              <w:top w:val="single" w:color="auto" w:sz="4" w:space="0"/>
              <w:left w:val="single" w:color="auto" w:sz="4" w:space="0"/>
              <w:bottom w:val="single" w:color="auto" w:sz="4" w:space="0"/>
              <w:right w:val="single" w:color="auto" w:sz="4" w:space="0"/>
            </w:tcBorders>
            <w:vAlign w:val="center"/>
          </w:tcPr>
          <w:p w14:paraId="51F02DC3">
            <w:pPr>
              <w:pStyle w:val="106"/>
              <w:snapToGrid w:val="0"/>
              <w:spacing w:before="31" w:beforeLines="10" w:after="31" w:afterLines="10" w:line="28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60A0D3AF">
            <w:pPr>
              <w:pStyle w:val="106"/>
              <w:snapToGrid w:val="0"/>
              <w:spacing w:before="31" w:beforeLines="10" w:after="31" w:afterLines="10" w:line="280" w:lineRule="exact"/>
              <w:ind w:left="-112" w:right="-112"/>
              <w:rPr>
                <w:sz w:val="20"/>
              </w:rPr>
            </w:pPr>
            <w:r>
              <w:rPr>
                <w:rFonts w:hint="eastAsia"/>
                <w:sz w:val="20"/>
              </w:rPr>
              <w:t>采测分离</w:t>
            </w:r>
          </w:p>
        </w:tc>
      </w:tr>
      <w:tr w14:paraId="66722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134B21C">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D8902AF">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33ED8422">
            <w:pPr>
              <w:pStyle w:val="106"/>
              <w:snapToGrid w:val="0"/>
              <w:spacing w:before="31" w:beforeLines="10" w:after="31" w:afterLines="10" w:line="300" w:lineRule="exact"/>
              <w:ind w:left="-112" w:right="-112"/>
              <w:rPr>
                <w:sz w:val="20"/>
              </w:rPr>
            </w:pPr>
            <w:r>
              <w:rPr>
                <w:rFonts w:hint="eastAsia"/>
                <w:sz w:val="20"/>
              </w:rPr>
              <w:t>豹獬湖1#测点</w:t>
            </w:r>
          </w:p>
        </w:tc>
        <w:tc>
          <w:tcPr>
            <w:tcW w:w="592" w:type="pct"/>
            <w:vMerge w:val="restart"/>
            <w:tcBorders>
              <w:top w:val="single" w:color="auto" w:sz="4" w:space="0"/>
              <w:left w:val="single" w:color="auto" w:sz="4" w:space="0"/>
              <w:bottom w:val="single" w:color="auto" w:sz="4" w:space="0"/>
              <w:right w:val="single" w:color="auto" w:sz="4" w:space="0"/>
            </w:tcBorders>
            <w:vAlign w:val="center"/>
          </w:tcPr>
          <w:p w14:paraId="095E5787">
            <w:pPr>
              <w:pStyle w:val="106"/>
              <w:snapToGrid w:val="0"/>
              <w:spacing w:before="31" w:beforeLines="10" w:after="31" w:afterLines="10" w:line="300" w:lineRule="exact"/>
              <w:ind w:left="-112" w:right="-112"/>
              <w:rPr>
                <w:sz w:val="20"/>
              </w:rPr>
            </w:pPr>
            <w:r>
              <w:rPr>
                <w:rFonts w:hint="eastAsia"/>
                <w:sz w:val="20"/>
              </w:rPr>
              <w:t>豹</w:t>
            </w:r>
            <w:r>
              <w:rPr>
                <w:rFonts w:hint="eastAsia" w:ascii="宋体" w:hAnsi="宋体" w:eastAsia="宋体" w:cs="宋体"/>
                <w:sz w:val="20"/>
              </w:rPr>
              <w:t>澥</w:t>
            </w:r>
            <w:r>
              <w:rPr>
                <w:rFonts w:hint="eastAsia"/>
                <w:sz w:val="20"/>
              </w:rPr>
              <w:t>湖</w:t>
            </w:r>
          </w:p>
        </w:tc>
        <w:tc>
          <w:tcPr>
            <w:tcW w:w="1248" w:type="pct"/>
            <w:vMerge w:val="restart"/>
            <w:tcBorders>
              <w:top w:val="single" w:color="auto" w:sz="4" w:space="0"/>
              <w:left w:val="single" w:color="auto" w:sz="4" w:space="0"/>
              <w:bottom w:val="single" w:color="auto" w:sz="4" w:space="0"/>
              <w:right w:val="single" w:color="auto" w:sz="4" w:space="0"/>
            </w:tcBorders>
            <w:vAlign w:val="center"/>
          </w:tcPr>
          <w:p w14:paraId="4DC023F3">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vAlign w:val="center"/>
          </w:tcPr>
          <w:p w14:paraId="0A1CB76A">
            <w:pPr>
              <w:pStyle w:val="106"/>
              <w:snapToGrid w:val="0"/>
              <w:spacing w:before="31" w:beforeLines="10" w:after="31" w:afterLines="10" w:line="300" w:lineRule="exact"/>
              <w:ind w:left="-112" w:right="-112"/>
              <w:rPr>
                <w:sz w:val="20"/>
              </w:rPr>
            </w:pPr>
            <w:r>
              <w:rPr>
                <w:rFonts w:hint="eastAsia"/>
                <w:sz w:val="20"/>
              </w:rPr>
              <w:t>武汉市</w:t>
            </w:r>
          </w:p>
        </w:tc>
      </w:tr>
      <w:tr w14:paraId="7C40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51C5C98">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A1B9DE9">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6AE2BD63">
            <w:pPr>
              <w:pStyle w:val="106"/>
              <w:snapToGrid w:val="0"/>
              <w:spacing w:before="31" w:beforeLines="10" w:after="31" w:afterLines="10" w:line="300" w:lineRule="exact"/>
              <w:ind w:left="-112" w:right="-112"/>
              <w:rPr>
                <w:sz w:val="20"/>
              </w:rPr>
            </w:pPr>
            <w:r>
              <w:rPr>
                <w:rFonts w:hint="eastAsia"/>
                <w:sz w:val="20"/>
              </w:rPr>
              <w:t>豹獬湖2#测点</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4EBA36E">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462C612">
            <w:pPr>
              <w:widowControl/>
              <w:jc w:val="left"/>
              <w:rPr>
                <w:rFonts w:ascii="仿宋_GB2312"/>
                <w:spacing w:val="6"/>
                <w:kern w:val="0"/>
                <w:sz w:val="20"/>
                <w:szCs w:val="20"/>
              </w:rPr>
            </w:pPr>
          </w:p>
        </w:tc>
        <w:tc>
          <w:tcPr>
            <w:tcW w:w="445" w:type="pct"/>
            <w:tcBorders>
              <w:top w:val="single" w:color="auto" w:sz="4" w:space="0"/>
              <w:left w:val="single" w:color="auto" w:sz="4" w:space="0"/>
              <w:bottom w:val="single" w:color="auto" w:sz="4" w:space="0"/>
              <w:right w:val="single" w:color="auto" w:sz="4" w:space="0"/>
            </w:tcBorders>
            <w:noWrap/>
            <w:vAlign w:val="center"/>
          </w:tcPr>
          <w:p w14:paraId="679EA484">
            <w:pPr>
              <w:pStyle w:val="106"/>
              <w:snapToGrid w:val="0"/>
              <w:spacing w:before="31" w:beforeLines="10" w:after="31" w:afterLines="10" w:line="300" w:lineRule="exact"/>
              <w:ind w:left="-112" w:right="-112"/>
              <w:rPr>
                <w:sz w:val="20"/>
              </w:rPr>
            </w:pPr>
            <w:r>
              <w:rPr>
                <w:rFonts w:hint="eastAsia"/>
                <w:sz w:val="20"/>
              </w:rPr>
              <w:t>武汉市</w:t>
            </w:r>
          </w:p>
        </w:tc>
      </w:tr>
      <w:tr w14:paraId="3DE6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4480959">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A769CA5">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61F47F92">
            <w:pPr>
              <w:pStyle w:val="106"/>
              <w:snapToGrid w:val="0"/>
              <w:spacing w:before="31" w:beforeLines="10" w:after="31" w:afterLines="10" w:line="300" w:lineRule="exact"/>
              <w:ind w:left="-112" w:right="-112"/>
              <w:rPr>
                <w:sz w:val="20"/>
              </w:rPr>
            </w:pPr>
            <w:r>
              <w:rPr>
                <w:rFonts w:hint="eastAsia"/>
                <w:sz w:val="20"/>
              </w:rPr>
              <w:t>白浒山</w:t>
            </w:r>
          </w:p>
        </w:tc>
        <w:tc>
          <w:tcPr>
            <w:tcW w:w="592" w:type="pct"/>
            <w:tcBorders>
              <w:top w:val="single" w:color="auto" w:sz="4" w:space="0"/>
              <w:left w:val="single" w:color="auto" w:sz="4" w:space="0"/>
              <w:bottom w:val="single" w:color="auto" w:sz="4" w:space="0"/>
              <w:right w:val="single" w:color="auto" w:sz="4" w:space="0"/>
            </w:tcBorders>
            <w:noWrap/>
            <w:vAlign w:val="center"/>
          </w:tcPr>
          <w:p w14:paraId="7B53838D">
            <w:pPr>
              <w:pStyle w:val="106"/>
              <w:snapToGrid w:val="0"/>
              <w:spacing w:before="31" w:beforeLines="10" w:after="31" w:afterLines="10" w:line="300" w:lineRule="exact"/>
              <w:ind w:left="-112" w:right="-112"/>
              <w:rPr>
                <w:sz w:val="20"/>
              </w:rPr>
            </w:pPr>
            <w:r>
              <w:rPr>
                <w:rFonts w:hint="eastAsia"/>
                <w:sz w:val="20"/>
              </w:rPr>
              <w:t>长江</w:t>
            </w:r>
          </w:p>
        </w:tc>
        <w:tc>
          <w:tcPr>
            <w:tcW w:w="1248" w:type="pct"/>
            <w:tcBorders>
              <w:top w:val="single" w:color="auto" w:sz="4" w:space="0"/>
              <w:left w:val="single" w:color="auto" w:sz="4" w:space="0"/>
              <w:bottom w:val="single" w:color="auto" w:sz="4" w:space="0"/>
              <w:right w:val="single" w:color="auto" w:sz="4" w:space="0"/>
            </w:tcBorders>
            <w:vAlign w:val="center"/>
          </w:tcPr>
          <w:p w14:paraId="73B5BBBC">
            <w:pPr>
              <w:pStyle w:val="106"/>
              <w:snapToGrid w:val="0"/>
              <w:spacing w:before="31" w:beforeLines="10" w:after="31" w:afterLines="10" w:line="30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55756101">
            <w:pPr>
              <w:pStyle w:val="106"/>
              <w:snapToGrid w:val="0"/>
              <w:spacing w:before="31" w:beforeLines="10" w:after="31" w:afterLines="10" w:line="300" w:lineRule="exact"/>
              <w:ind w:left="-112" w:right="-112"/>
              <w:rPr>
                <w:sz w:val="20"/>
              </w:rPr>
            </w:pPr>
            <w:r>
              <w:rPr>
                <w:rFonts w:hint="eastAsia"/>
                <w:sz w:val="20"/>
              </w:rPr>
              <w:t>采测分离</w:t>
            </w:r>
          </w:p>
        </w:tc>
      </w:tr>
      <w:tr w14:paraId="62C0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F1C7C7A">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3AF2333E">
            <w:pPr>
              <w:pStyle w:val="106"/>
              <w:snapToGrid w:val="0"/>
              <w:spacing w:before="31" w:beforeLines="10" w:after="31" w:afterLines="10" w:line="300" w:lineRule="exact"/>
              <w:ind w:left="-112" w:right="-112"/>
              <w:rPr>
                <w:sz w:val="20"/>
              </w:rPr>
            </w:pPr>
            <w:r>
              <w:rPr>
                <w:rFonts w:hint="eastAsia"/>
                <w:sz w:val="20"/>
              </w:rPr>
              <w:t>洪山区</w:t>
            </w:r>
          </w:p>
        </w:tc>
        <w:tc>
          <w:tcPr>
            <w:tcW w:w="1377" w:type="pct"/>
            <w:tcBorders>
              <w:top w:val="single" w:color="auto" w:sz="4" w:space="0"/>
              <w:left w:val="single" w:color="auto" w:sz="4" w:space="0"/>
              <w:bottom w:val="single" w:color="auto" w:sz="4" w:space="0"/>
              <w:right w:val="single" w:color="auto" w:sz="4" w:space="0"/>
            </w:tcBorders>
            <w:noWrap/>
            <w:vAlign w:val="center"/>
          </w:tcPr>
          <w:p w14:paraId="2CA086BC">
            <w:pPr>
              <w:pStyle w:val="106"/>
              <w:snapToGrid w:val="0"/>
              <w:spacing w:before="31" w:beforeLines="10" w:after="31" w:afterLines="10" w:line="300" w:lineRule="exact"/>
              <w:ind w:left="-112" w:right="-112"/>
              <w:rPr>
                <w:sz w:val="20"/>
              </w:rPr>
            </w:pPr>
            <w:r>
              <w:rPr>
                <w:rFonts w:hint="eastAsia"/>
                <w:sz w:val="20"/>
              </w:rPr>
              <w:t>青菱湖湖心</w:t>
            </w:r>
          </w:p>
        </w:tc>
        <w:tc>
          <w:tcPr>
            <w:tcW w:w="592" w:type="pct"/>
            <w:tcBorders>
              <w:top w:val="single" w:color="auto" w:sz="4" w:space="0"/>
              <w:left w:val="single" w:color="auto" w:sz="4" w:space="0"/>
              <w:bottom w:val="single" w:color="auto" w:sz="4" w:space="0"/>
              <w:right w:val="single" w:color="auto" w:sz="4" w:space="0"/>
            </w:tcBorders>
            <w:vAlign w:val="center"/>
          </w:tcPr>
          <w:p w14:paraId="09A9B506">
            <w:pPr>
              <w:pStyle w:val="106"/>
              <w:snapToGrid w:val="0"/>
              <w:spacing w:before="31" w:beforeLines="10" w:after="31" w:afterLines="10" w:line="300" w:lineRule="exact"/>
              <w:ind w:left="-112" w:right="-112"/>
              <w:rPr>
                <w:sz w:val="20"/>
              </w:rPr>
            </w:pPr>
            <w:r>
              <w:rPr>
                <w:rFonts w:hint="eastAsia"/>
                <w:sz w:val="20"/>
              </w:rPr>
              <w:t>青菱湖</w:t>
            </w:r>
          </w:p>
        </w:tc>
        <w:tc>
          <w:tcPr>
            <w:tcW w:w="1248" w:type="pct"/>
            <w:tcBorders>
              <w:top w:val="single" w:color="auto" w:sz="4" w:space="0"/>
              <w:left w:val="single" w:color="auto" w:sz="4" w:space="0"/>
              <w:bottom w:val="single" w:color="auto" w:sz="4" w:space="0"/>
              <w:right w:val="single" w:color="auto" w:sz="4" w:space="0"/>
            </w:tcBorders>
            <w:vAlign w:val="center"/>
          </w:tcPr>
          <w:p w14:paraId="0A2C827B">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5437DD2F">
            <w:pPr>
              <w:pStyle w:val="106"/>
              <w:snapToGrid w:val="0"/>
              <w:spacing w:before="31" w:beforeLines="10" w:after="31" w:afterLines="10" w:line="300" w:lineRule="exact"/>
              <w:ind w:left="-112" w:right="-112"/>
              <w:rPr>
                <w:sz w:val="20"/>
              </w:rPr>
            </w:pPr>
            <w:r>
              <w:rPr>
                <w:rFonts w:hint="eastAsia"/>
                <w:sz w:val="20"/>
              </w:rPr>
              <w:t>武汉市</w:t>
            </w:r>
          </w:p>
        </w:tc>
      </w:tr>
      <w:tr w14:paraId="2DD4C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21A56F5">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A876CBA">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63DAD5B2">
            <w:pPr>
              <w:pStyle w:val="106"/>
              <w:snapToGrid w:val="0"/>
              <w:spacing w:before="31" w:beforeLines="10" w:after="31" w:afterLines="10" w:line="300" w:lineRule="exact"/>
              <w:ind w:left="-112" w:right="-112"/>
              <w:rPr>
                <w:sz w:val="20"/>
              </w:rPr>
            </w:pPr>
            <w:r>
              <w:rPr>
                <w:rFonts w:hint="eastAsia"/>
                <w:sz w:val="20"/>
              </w:rPr>
              <w:t>黄家湖湖心</w:t>
            </w:r>
          </w:p>
        </w:tc>
        <w:tc>
          <w:tcPr>
            <w:tcW w:w="592" w:type="pct"/>
            <w:tcBorders>
              <w:top w:val="single" w:color="auto" w:sz="4" w:space="0"/>
              <w:left w:val="single" w:color="auto" w:sz="4" w:space="0"/>
              <w:bottom w:val="single" w:color="auto" w:sz="4" w:space="0"/>
              <w:right w:val="single" w:color="auto" w:sz="4" w:space="0"/>
            </w:tcBorders>
            <w:vAlign w:val="center"/>
          </w:tcPr>
          <w:p w14:paraId="50F6512A">
            <w:pPr>
              <w:pStyle w:val="106"/>
              <w:snapToGrid w:val="0"/>
              <w:spacing w:before="31" w:beforeLines="10" w:after="31" w:afterLines="10" w:line="300" w:lineRule="exact"/>
              <w:ind w:left="-112" w:right="-112"/>
              <w:rPr>
                <w:sz w:val="20"/>
              </w:rPr>
            </w:pPr>
            <w:r>
              <w:rPr>
                <w:rFonts w:hint="eastAsia"/>
                <w:sz w:val="20"/>
              </w:rPr>
              <w:t>黄家湖</w:t>
            </w:r>
          </w:p>
        </w:tc>
        <w:tc>
          <w:tcPr>
            <w:tcW w:w="1248" w:type="pct"/>
            <w:tcBorders>
              <w:top w:val="single" w:color="auto" w:sz="4" w:space="0"/>
              <w:left w:val="single" w:color="auto" w:sz="4" w:space="0"/>
              <w:bottom w:val="single" w:color="auto" w:sz="4" w:space="0"/>
              <w:right w:val="single" w:color="auto" w:sz="4" w:space="0"/>
            </w:tcBorders>
            <w:vAlign w:val="center"/>
          </w:tcPr>
          <w:p w14:paraId="158145E0">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3BE26FF2">
            <w:pPr>
              <w:pStyle w:val="106"/>
              <w:snapToGrid w:val="0"/>
              <w:spacing w:before="31" w:beforeLines="10" w:after="31" w:afterLines="10" w:line="300" w:lineRule="exact"/>
              <w:ind w:left="-112" w:right="-112"/>
              <w:rPr>
                <w:sz w:val="20"/>
              </w:rPr>
            </w:pPr>
            <w:r>
              <w:rPr>
                <w:rFonts w:hint="eastAsia"/>
                <w:sz w:val="20"/>
              </w:rPr>
              <w:t>武汉市</w:t>
            </w:r>
          </w:p>
        </w:tc>
      </w:tr>
      <w:tr w14:paraId="556EB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2566275">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8EE2CE6">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0838472F">
            <w:pPr>
              <w:pStyle w:val="106"/>
              <w:snapToGrid w:val="0"/>
              <w:spacing w:before="31" w:beforeLines="10" w:after="31" w:afterLines="10" w:line="300" w:lineRule="exact"/>
              <w:ind w:left="-112" w:right="-112"/>
              <w:rPr>
                <w:sz w:val="20"/>
              </w:rPr>
            </w:pPr>
            <w:r>
              <w:rPr>
                <w:rFonts w:hint="eastAsia"/>
                <w:sz w:val="20"/>
              </w:rPr>
              <w:t>杨泗港</w:t>
            </w:r>
          </w:p>
        </w:tc>
        <w:tc>
          <w:tcPr>
            <w:tcW w:w="592" w:type="pct"/>
            <w:tcBorders>
              <w:top w:val="single" w:color="auto" w:sz="4" w:space="0"/>
              <w:left w:val="single" w:color="auto" w:sz="4" w:space="0"/>
              <w:bottom w:val="single" w:color="auto" w:sz="4" w:space="0"/>
              <w:right w:val="single" w:color="auto" w:sz="4" w:space="0"/>
            </w:tcBorders>
            <w:noWrap/>
            <w:vAlign w:val="center"/>
          </w:tcPr>
          <w:p w14:paraId="5CAC9242">
            <w:pPr>
              <w:pStyle w:val="106"/>
              <w:snapToGrid w:val="0"/>
              <w:spacing w:before="31" w:beforeLines="10" w:after="31" w:afterLines="10" w:line="300" w:lineRule="exact"/>
              <w:ind w:left="-112" w:right="-112"/>
              <w:rPr>
                <w:sz w:val="20"/>
              </w:rPr>
            </w:pPr>
            <w:r>
              <w:rPr>
                <w:rFonts w:hint="eastAsia"/>
                <w:sz w:val="20"/>
              </w:rPr>
              <w:t>长江</w:t>
            </w:r>
          </w:p>
        </w:tc>
        <w:tc>
          <w:tcPr>
            <w:tcW w:w="1248" w:type="pct"/>
            <w:tcBorders>
              <w:top w:val="single" w:color="auto" w:sz="4" w:space="0"/>
              <w:left w:val="single" w:color="auto" w:sz="4" w:space="0"/>
              <w:bottom w:val="single" w:color="auto" w:sz="4" w:space="0"/>
              <w:right w:val="single" w:color="auto" w:sz="4" w:space="0"/>
            </w:tcBorders>
            <w:vAlign w:val="center"/>
          </w:tcPr>
          <w:p w14:paraId="740BB80F">
            <w:pPr>
              <w:pStyle w:val="106"/>
              <w:snapToGrid w:val="0"/>
              <w:spacing w:before="31" w:beforeLines="10" w:after="31" w:afterLines="10" w:line="30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59137BE6">
            <w:pPr>
              <w:pStyle w:val="106"/>
              <w:snapToGrid w:val="0"/>
              <w:spacing w:before="31" w:beforeLines="10" w:after="31" w:afterLines="10" w:line="300" w:lineRule="exact"/>
              <w:ind w:left="-112" w:right="-112"/>
              <w:rPr>
                <w:sz w:val="20"/>
              </w:rPr>
            </w:pPr>
            <w:r>
              <w:rPr>
                <w:rFonts w:hint="eastAsia"/>
                <w:sz w:val="20"/>
              </w:rPr>
              <w:t>采测分离</w:t>
            </w:r>
          </w:p>
        </w:tc>
      </w:tr>
      <w:tr w14:paraId="5F8E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BE4A9E9">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175756ED">
            <w:pPr>
              <w:pStyle w:val="106"/>
              <w:snapToGrid w:val="0"/>
              <w:spacing w:before="31" w:beforeLines="10" w:after="31" w:afterLines="10" w:line="300" w:lineRule="exact"/>
              <w:ind w:left="-112" w:right="-112"/>
              <w:rPr>
                <w:sz w:val="20"/>
              </w:rPr>
            </w:pPr>
            <w:r>
              <w:rPr>
                <w:rFonts w:hint="eastAsia"/>
                <w:sz w:val="20"/>
              </w:rPr>
              <w:t>青山区</w:t>
            </w:r>
          </w:p>
        </w:tc>
        <w:tc>
          <w:tcPr>
            <w:tcW w:w="1377" w:type="pct"/>
            <w:tcBorders>
              <w:top w:val="single" w:color="auto" w:sz="4" w:space="0"/>
              <w:left w:val="single" w:color="auto" w:sz="4" w:space="0"/>
              <w:bottom w:val="single" w:color="auto" w:sz="4" w:space="0"/>
              <w:right w:val="single" w:color="auto" w:sz="4" w:space="0"/>
            </w:tcBorders>
            <w:vAlign w:val="center"/>
          </w:tcPr>
          <w:p w14:paraId="1275CB59">
            <w:pPr>
              <w:pStyle w:val="106"/>
              <w:snapToGrid w:val="0"/>
              <w:spacing w:before="31" w:beforeLines="10" w:after="31" w:afterLines="10" w:line="300" w:lineRule="exact"/>
              <w:ind w:left="-112" w:right="-112"/>
              <w:rPr>
                <w:sz w:val="20"/>
              </w:rPr>
            </w:pPr>
            <w:r>
              <w:rPr>
                <w:rFonts w:hint="eastAsia"/>
                <w:sz w:val="20"/>
              </w:rPr>
              <w:t>青山北湖湖心</w:t>
            </w:r>
          </w:p>
        </w:tc>
        <w:tc>
          <w:tcPr>
            <w:tcW w:w="592" w:type="pct"/>
            <w:tcBorders>
              <w:top w:val="single" w:color="auto" w:sz="4" w:space="0"/>
              <w:left w:val="single" w:color="auto" w:sz="4" w:space="0"/>
              <w:bottom w:val="single" w:color="auto" w:sz="4" w:space="0"/>
              <w:right w:val="single" w:color="auto" w:sz="4" w:space="0"/>
            </w:tcBorders>
            <w:vAlign w:val="center"/>
          </w:tcPr>
          <w:p w14:paraId="652A5336">
            <w:pPr>
              <w:pStyle w:val="106"/>
              <w:snapToGrid w:val="0"/>
              <w:spacing w:before="31" w:beforeLines="10" w:after="31" w:afterLines="10" w:line="300" w:lineRule="exact"/>
              <w:ind w:left="-112" w:right="-112"/>
              <w:rPr>
                <w:sz w:val="20"/>
              </w:rPr>
            </w:pPr>
            <w:r>
              <w:rPr>
                <w:rFonts w:hint="eastAsia"/>
                <w:sz w:val="20"/>
              </w:rPr>
              <w:t>青山北湖</w:t>
            </w:r>
          </w:p>
        </w:tc>
        <w:tc>
          <w:tcPr>
            <w:tcW w:w="1248" w:type="pct"/>
            <w:tcBorders>
              <w:top w:val="single" w:color="auto" w:sz="4" w:space="0"/>
              <w:left w:val="single" w:color="auto" w:sz="4" w:space="0"/>
              <w:bottom w:val="single" w:color="auto" w:sz="4" w:space="0"/>
              <w:right w:val="single" w:color="auto" w:sz="4" w:space="0"/>
            </w:tcBorders>
            <w:vAlign w:val="center"/>
          </w:tcPr>
          <w:p w14:paraId="4A5A55C1">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3CC81AD9">
            <w:pPr>
              <w:pStyle w:val="106"/>
              <w:snapToGrid w:val="0"/>
              <w:spacing w:before="31" w:beforeLines="10" w:after="31" w:afterLines="10" w:line="300" w:lineRule="exact"/>
              <w:ind w:left="-112" w:right="-112"/>
              <w:rPr>
                <w:sz w:val="20"/>
              </w:rPr>
            </w:pPr>
            <w:r>
              <w:rPr>
                <w:rFonts w:hint="eastAsia"/>
                <w:sz w:val="20"/>
              </w:rPr>
              <w:t>武汉市</w:t>
            </w:r>
          </w:p>
        </w:tc>
      </w:tr>
      <w:tr w14:paraId="203F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7D5ACE2">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3C969F2">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6F156CB8">
            <w:pPr>
              <w:pStyle w:val="106"/>
              <w:snapToGrid w:val="0"/>
              <w:spacing w:before="31" w:beforeLines="10" w:after="31" w:afterLines="10" w:line="300" w:lineRule="exact"/>
              <w:ind w:left="-112" w:right="-112"/>
              <w:rPr>
                <w:sz w:val="20"/>
              </w:rPr>
            </w:pPr>
            <w:r>
              <w:rPr>
                <w:rFonts w:hint="eastAsia"/>
                <w:sz w:val="20"/>
              </w:rPr>
              <w:t>白浒山</w:t>
            </w:r>
          </w:p>
        </w:tc>
        <w:tc>
          <w:tcPr>
            <w:tcW w:w="592" w:type="pct"/>
            <w:tcBorders>
              <w:top w:val="single" w:color="auto" w:sz="4" w:space="0"/>
              <w:left w:val="single" w:color="auto" w:sz="4" w:space="0"/>
              <w:bottom w:val="single" w:color="auto" w:sz="4" w:space="0"/>
              <w:right w:val="single" w:color="auto" w:sz="4" w:space="0"/>
            </w:tcBorders>
            <w:noWrap/>
            <w:vAlign w:val="center"/>
          </w:tcPr>
          <w:p w14:paraId="67344F22">
            <w:pPr>
              <w:pStyle w:val="106"/>
              <w:snapToGrid w:val="0"/>
              <w:spacing w:before="31" w:beforeLines="10" w:after="31" w:afterLines="10" w:line="300" w:lineRule="exact"/>
              <w:ind w:left="-112" w:right="-112"/>
              <w:rPr>
                <w:sz w:val="20"/>
              </w:rPr>
            </w:pPr>
            <w:r>
              <w:rPr>
                <w:rFonts w:hint="eastAsia"/>
                <w:sz w:val="20"/>
              </w:rPr>
              <w:t>长江</w:t>
            </w:r>
          </w:p>
        </w:tc>
        <w:tc>
          <w:tcPr>
            <w:tcW w:w="1248" w:type="pct"/>
            <w:tcBorders>
              <w:top w:val="single" w:color="auto" w:sz="4" w:space="0"/>
              <w:left w:val="single" w:color="auto" w:sz="4" w:space="0"/>
              <w:bottom w:val="single" w:color="auto" w:sz="4" w:space="0"/>
              <w:right w:val="single" w:color="auto" w:sz="4" w:space="0"/>
            </w:tcBorders>
            <w:vAlign w:val="center"/>
          </w:tcPr>
          <w:p w14:paraId="660450B5">
            <w:pPr>
              <w:pStyle w:val="106"/>
              <w:snapToGrid w:val="0"/>
              <w:spacing w:before="31" w:beforeLines="10" w:after="31" w:afterLines="10" w:line="30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6C889C53">
            <w:pPr>
              <w:pStyle w:val="106"/>
              <w:snapToGrid w:val="0"/>
              <w:spacing w:before="31" w:beforeLines="10" w:after="31" w:afterLines="10" w:line="300" w:lineRule="exact"/>
              <w:ind w:left="-112" w:right="-112"/>
              <w:rPr>
                <w:sz w:val="20"/>
              </w:rPr>
            </w:pPr>
            <w:r>
              <w:rPr>
                <w:rFonts w:hint="eastAsia"/>
                <w:sz w:val="20"/>
              </w:rPr>
              <w:t>采测分离</w:t>
            </w:r>
          </w:p>
        </w:tc>
      </w:tr>
      <w:tr w14:paraId="5BB3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922CEE2">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6AE587C9">
            <w:pPr>
              <w:pStyle w:val="106"/>
              <w:snapToGrid w:val="0"/>
              <w:spacing w:before="31" w:beforeLines="10" w:after="31" w:afterLines="10" w:line="310" w:lineRule="exact"/>
              <w:ind w:left="-112" w:right="-112"/>
              <w:rPr>
                <w:sz w:val="20"/>
              </w:rPr>
            </w:pPr>
            <w:r>
              <w:rPr>
                <w:rFonts w:hint="eastAsia"/>
                <w:sz w:val="20"/>
              </w:rPr>
              <w:t>东西湖区</w:t>
            </w:r>
          </w:p>
        </w:tc>
        <w:tc>
          <w:tcPr>
            <w:tcW w:w="1377" w:type="pct"/>
            <w:tcBorders>
              <w:top w:val="single" w:color="auto" w:sz="4" w:space="0"/>
              <w:left w:val="single" w:color="auto" w:sz="4" w:space="0"/>
              <w:bottom w:val="single" w:color="auto" w:sz="4" w:space="0"/>
              <w:right w:val="single" w:color="auto" w:sz="4" w:space="0"/>
            </w:tcBorders>
            <w:noWrap/>
            <w:vAlign w:val="center"/>
          </w:tcPr>
          <w:p w14:paraId="1419399A">
            <w:pPr>
              <w:pStyle w:val="106"/>
              <w:snapToGrid w:val="0"/>
              <w:spacing w:before="31" w:beforeLines="10" w:after="31" w:afterLines="10" w:line="310" w:lineRule="exact"/>
              <w:ind w:left="-112" w:right="-112"/>
              <w:rPr>
                <w:sz w:val="20"/>
              </w:rPr>
            </w:pPr>
            <w:r>
              <w:rPr>
                <w:rFonts w:hint="eastAsia"/>
                <w:sz w:val="20"/>
              </w:rPr>
              <w:t>舵落口</w:t>
            </w:r>
          </w:p>
        </w:tc>
        <w:tc>
          <w:tcPr>
            <w:tcW w:w="592" w:type="pct"/>
            <w:tcBorders>
              <w:top w:val="single" w:color="auto" w:sz="4" w:space="0"/>
              <w:left w:val="single" w:color="auto" w:sz="4" w:space="0"/>
              <w:bottom w:val="single" w:color="auto" w:sz="4" w:space="0"/>
              <w:right w:val="single" w:color="auto" w:sz="4" w:space="0"/>
            </w:tcBorders>
            <w:vAlign w:val="center"/>
          </w:tcPr>
          <w:p w14:paraId="428EF060">
            <w:pPr>
              <w:pStyle w:val="106"/>
              <w:snapToGrid w:val="0"/>
              <w:spacing w:before="31" w:beforeLines="10" w:after="31" w:afterLines="10" w:line="31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6F97B834">
            <w:pPr>
              <w:pStyle w:val="106"/>
              <w:snapToGrid w:val="0"/>
              <w:spacing w:before="31" w:beforeLines="10" w:after="31" w:afterLines="10" w:line="310" w:lineRule="exact"/>
              <w:ind w:left="-112" w:right="-112"/>
              <w:rPr>
                <w:sz w:val="20"/>
              </w:rPr>
            </w:pPr>
            <w:r>
              <w:rPr>
                <w:rFonts w:hint="eastAsia"/>
                <w:sz w:val="20"/>
              </w:rPr>
              <w:t>县界（东西湖区-汉阳区、</w:t>
            </w:r>
            <w:r>
              <w:rPr>
                <w:rFonts w:hint="eastAsia" w:ascii="宋体" w:hAnsi="宋体" w:eastAsia="宋体" w:cs="宋体"/>
                <w:sz w:val="20"/>
              </w:rPr>
              <w:t>硚</w:t>
            </w:r>
            <w:r>
              <w:rPr>
                <w:rFonts w:hint="eastAsia"/>
                <w:sz w:val="20"/>
              </w:rPr>
              <w:t>口区）</w:t>
            </w:r>
          </w:p>
        </w:tc>
        <w:tc>
          <w:tcPr>
            <w:tcW w:w="445" w:type="pct"/>
            <w:tcBorders>
              <w:top w:val="single" w:color="auto" w:sz="4" w:space="0"/>
              <w:left w:val="single" w:color="auto" w:sz="4" w:space="0"/>
              <w:bottom w:val="single" w:color="auto" w:sz="4" w:space="0"/>
              <w:right w:val="single" w:color="auto" w:sz="4" w:space="0"/>
            </w:tcBorders>
            <w:vAlign w:val="center"/>
          </w:tcPr>
          <w:p w14:paraId="574C89AE">
            <w:pPr>
              <w:pStyle w:val="106"/>
              <w:snapToGrid w:val="0"/>
              <w:spacing w:before="31" w:beforeLines="10" w:after="31" w:afterLines="10" w:line="310" w:lineRule="exact"/>
              <w:ind w:left="-112" w:right="-112"/>
              <w:rPr>
                <w:sz w:val="20"/>
              </w:rPr>
            </w:pPr>
            <w:r>
              <w:rPr>
                <w:rFonts w:hint="eastAsia"/>
                <w:sz w:val="20"/>
              </w:rPr>
              <w:t>武汉市</w:t>
            </w:r>
          </w:p>
        </w:tc>
      </w:tr>
      <w:tr w14:paraId="6321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AF09914">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9587A84">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14350D85">
            <w:pPr>
              <w:pStyle w:val="106"/>
              <w:snapToGrid w:val="0"/>
              <w:spacing w:before="31" w:beforeLines="10" w:after="31" w:afterLines="10" w:line="310" w:lineRule="exact"/>
              <w:ind w:left="-112" w:right="-112"/>
              <w:rPr>
                <w:sz w:val="20"/>
              </w:rPr>
            </w:pPr>
            <w:r>
              <w:rPr>
                <w:rFonts w:hint="eastAsia"/>
                <w:sz w:val="20"/>
              </w:rPr>
              <w:t>严家渡</w:t>
            </w:r>
          </w:p>
        </w:tc>
        <w:tc>
          <w:tcPr>
            <w:tcW w:w="592" w:type="pct"/>
            <w:vMerge w:val="restart"/>
            <w:tcBorders>
              <w:top w:val="single" w:color="auto" w:sz="4" w:space="0"/>
              <w:left w:val="single" w:color="auto" w:sz="4" w:space="0"/>
              <w:bottom w:val="single" w:color="auto" w:sz="4" w:space="0"/>
              <w:right w:val="single" w:color="auto" w:sz="4" w:space="0"/>
            </w:tcBorders>
            <w:vAlign w:val="center"/>
          </w:tcPr>
          <w:p w14:paraId="23D3091C">
            <w:pPr>
              <w:pStyle w:val="106"/>
              <w:snapToGrid w:val="0"/>
              <w:spacing w:before="31" w:beforeLines="10" w:after="31" w:afterLines="10" w:line="310" w:lineRule="exact"/>
              <w:ind w:left="-112" w:right="-112"/>
              <w:rPr>
                <w:sz w:val="20"/>
              </w:rPr>
            </w:pPr>
            <w:r>
              <w:rPr>
                <w:rFonts w:hint="eastAsia"/>
                <w:sz w:val="20"/>
              </w:rPr>
              <w:t>东大湖（金银湖）</w:t>
            </w:r>
          </w:p>
        </w:tc>
        <w:tc>
          <w:tcPr>
            <w:tcW w:w="1248" w:type="pct"/>
            <w:vMerge w:val="restart"/>
            <w:tcBorders>
              <w:top w:val="single" w:color="auto" w:sz="4" w:space="0"/>
              <w:left w:val="single" w:color="auto" w:sz="4" w:space="0"/>
              <w:bottom w:val="single" w:color="auto" w:sz="4" w:space="0"/>
              <w:right w:val="single" w:color="auto" w:sz="4" w:space="0"/>
            </w:tcBorders>
            <w:vAlign w:val="center"/>
          </w:tcPr>
          <w:p w14:paraId="57946F82">
            <w:pPr>
              <w:pStyle w:val="106"/>
              <w:snapToGrid w:val="0"/>
              <w:spacing w:before="31" w:beforeLines="10" w:after="31" w:afterLines="10" w:line="31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332D4FBD">
            <w:pPr>
              <w:pStyle w:val="106"/>
              <w:snapToGrid w:val="0"/>
              <w:spacing w:before="31" w:beforeLines="10" w:after="31" w:afterLines="10" w:line="310" w:lineRule="exact"/>
              <w:ind w:left="-112" w:right="-112"/>
              <w:rPr>
                <w:sz w:val="20"/>
              </w:rPr>
            </w:pPr>
            <w:r>
              <w:rPr>
                <w:rFonts w:hint="eastAsia"/>
                <w:sz w:val="20"/>
              </w:rPr>
              <w:t>武汉市</w:t>
            </w:r>
          </w:p>
        </w:tc>
      </w:tr>
      <w:tr w14:paraId="165B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985DA38">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1307555">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0209EEE2">
            <w:pPr>
              <w:pStyle w:val="106"/>
              <w:snapToGrid w:val="0"/>
              <w:spacing w:before="31" w:beforeLines="10" w:after="31" w:afterLines="10" w:line="310" w:lineRule="exact"/>
              <w:ind w:left="-112" w:right="-112"/>
              <w:rPr>
                <w:sz w:val="20"/>
              </w:rPr>
            </w:pPr>
            <w:r>
              <w:rPr>
                <w:rFonts w:hint="eastAsia"/>
                <w:sz w:val="20"/>
              </w:rPr>
              <w:t>工棚山</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A5591F1">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6905FD0">
            <w:pPr>
              <w:widowControl/>
              <w:jc w:val="left"/>
              <w:rPr>
                <w:rFonts w:ascii="仿宋_GB2312"/>
                <w:spacing w:val="6"/>
                <w:kern w:val="0"/>
                <w:sz w:val="20"/>
                <w:szCs w:val="20"/>
              </w:rPr>
            </w:pPr>
          </w:p>
        </w:tc>
        <w:tc>
          <w:tcPr>
            <w:tcW w:w="445" w:type="pct"/>
            <w:tcBorders>
              <w:top w:val="single" w:color="auto" w:sz="4" w:space="0"/>
              <w:left w:val="single" w:color="auto" w:sz="4" w:space="0"/>
              <w:bottom w:val="single" w:color="auto" w:sz="4" w:space="0"/>
              <w:right w:val="single" w:color="auto" w:sz="4" w:space="0"/>
            </w:tcBorders>
            <w:noWrap/>
            <w:vAlign w:val="center"/>
          </w:tcPr>
          <w:p w14:paraId="04F0A188">
            <w:pPr>
              <w:pStyle w:val="106"/>
              <w:snapToGrid w:val="0"/>
              <w:spacing w:before="31" w:beforeLines="10" w:after="31" w:afterLines="10" w:line="310" w:lineRule="exact"/>
              <w:ind w:left="-112" w:right="-112"/>
              <w:rPr>
                <w:sz w:val="20"/>
              </w:rPr>
            </w:pPr>
            <w:r>
              <w:rPr>
                <w:rFonts w:hint="eastAsia"/>
                <w:sz w:val="20"/>
              </w:rPr>
              <w:t>武汉市</w:t>
            </w:r>
          </w:p>
        </w:tc>
      </w:tr>
      <w:tr w14:paraId="1FAED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9D0EB7F">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55A1EFB">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155BEBF8">
            <w:pPr>
              <w:pStyle w:val="106"/>
              <w:snapToGrid w:val="0"/>
              <w:spacing w:before="31" w:beforeLines="10" w:after="31" w:afterLines="10" w:line="310" w:lineRule="exact"/>
              <w:ind w:left="-112" w:right="-112"/>
              <w:rPr>
                <w:sz w:val="20"/>
              </w:rPr>
            </w:pPr>
            <w:r>
              <w:rPr>
                <w:rFonts w:hint="eastAsia"/>
                <w:sz w:val="20"/>
              </w:rPr>
              <w:t>李家墩</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F37B26E">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F5D9742">
            <w:pPr>
              <w:widowControl/>
              <w:jc w:val="left"/>
              <w:rPr>
                <w:rFonts w:ascii="仿宋_GB2312"/>
                <w:spacing w:val="6"/>
                <w:kern w:val="0"/>
                <w:sz w:val="20"/>
                <w:szCs w:val="20"/>
              </w:rPr>
            </w:pPr>
          </w:p>
        </w:tc>
        <w:tc>
          <w:tcPr>
            <w:tcW w:w="445" w:type="pct"/>
            <w:tcBorders>
              <w:top w:val="single" w:color="auto" w:sz="4" w:space="0"/>
              <w:left w:val="single" w:color="auto" w:sz="4" w:space="0"/>
              <w:bottom w:val="single" w:color="auto" w:sz="4" w:space="0"/>
              <w:right w:val="single" w:color="auto" w:sz="4" w:space="0"/>
            </w:tcBorders>
            <w:noWrap/>
            <w:vAlign w:val="center"/>
          </w:tcPr>
          <w:p w14:paraId="27C6E3DB">
            <w:pPr>
              <w:pStyle w:val="106"/>
              <w:snapToGrid w:val="0"/>
              <w:spacing w:before="31" w:beforeLines="10" w:after="31" w:afterLines="10" w:line="310" w:lineRule="exact"/>
              <w:ind w:left="-112" w:right="-112"/>
              <w:rPr>
                <w:sz w:val="20"/>
              </w:rPr>
            </w:pPr>
            <w:r>
              <w:rPr>
                <w:rFonts w:hint="eastAsia"/>
                <w:sz w:val="20"/>
              </w:rPr>
              <w:t>武汉市</w:t>
            </w:r>
          </w:p>
        </w:tc>
      </w:tr>
      <w:tr w14:paraId="2081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1615E62">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74AEC03">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1EA4586A">
            <w:pPr>
              <w:pStyle w:val="106"/>
              <w:snapToGrid w:val="0"/>
              <w:spacing w:before="31" w:beforeLines="10" w:after="31" w:afterLines="10" w:line="310" w:lineRule="exact"/>
              <w:ind w:left="-112" w:right="-112"/>
              <w:rPr>
                <w:sz w:val="20"/>
              </w:rPr>
            </w:pPr>
            <w:r>
              <w:rPr>
                <w:rFonts w:hint="eastAsia"/>
                <w:sz w:val="20"/>
              </w:rPr>
              <w:t>杜公湖湖心</w:t>
            </w:r>
          </w:p>
        </w:tc>
        <w:tc>
          <w:tcPr>
            <w:tcW w:w="592" w:type="pct"/>
            <w:tcBorders>
              <w:top w:val="single" w:color="auto" w:sz="4" w:space="0"/>
              <w:left w:val="single" w:color="auto" w:sz="4" w:space="0"/>
              <w:bottom w:val="single" w:color="auto" w:sz="4" w:space="0"/>
              <w:right w:val="single" w:color="auto" w:sz="4" w:space="0"/>
            </w:tcBorders>
            <w:vAlign w:val="center"/>
          </w:tcPr>
          <w:p w14:paraId="36023A5C">
            <w:pPr>
              <w:pStyle w:val="106"/>
              <w:snapToGrid w:val="0"/>
              <w:spacing w:before="31" w:beforeLines="10" w:after="31" w:afterLines="10" w:line="310" w:lineRule="exact"/>
              <w:ind w:left="-112" w:right="-112"/>
              <w:rPr>
                <w:sz w:val="20"/>
              </w:rPr>
            </w:pPr>
            <w:r>
              <w:rPr>
                <w:rFonts w:hint="eastAsia"/>
                <w:sz w:val="20"/>
              </w:rPr>
              <w:t>杜公湖</w:t>
            </w:r>
          </w:p>
        </w:tc>
        <w:tc>
          <w:tcPr>
            <w:tcW w:w="1248" w:type="pct"/>
            <w:tcBorders>
              <w:top w:val="single" w:color="auto" w:sz="4" w:space="0"/>
              <w:left w:val="single" w:color="auto" w:sz="4" w:space="0"/>
              <w:bottom w:val="single" w:color="auto" w:sz="4" w:space="0"/>
              <w:right w:val="single" w:color="auto" w:sz="4" w:space="0"/>
            </w:tcBorders>
            <w:vAlign w:val="center"/>
          </w:tcPr>
          <w:p w14:paraId="28A58E0A">
            <w:pPr>
              <w:pStyle w:val="106"/>
              <w:snapToGrid w:val="0"/>
              <w:spacing w:before="31" w:beforeLines="10" w:after="31" w:afterLines="10" w:line="31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19A7D11D">
            <w:pPr>
              <w:pStyle w:val="106"/>
              <w:snapToGrid w:val="0"/>
              <w:spacing w:before="31" w:beforeLines="10" w:after="31" w:afterLines="10" w:line="310" w:lineRule="exact"/>
              <w:ind w:left="-112" w:right="-112"/>
              <w:rPr>
                <w:sz w:val="20"/>
              </w:rPr>
            </w:pPr>
            <w:r>
              <w:rPr>
                <w:rFonts w:hint="eastAsia"/>
                <w:sz w:val="20"/>
              </w:rPr>
              <w:t>武汉市</w:t>
            </w:r>
          </w:p>
        </w:tc>
      </w:tr>
      <w:tr w14:paraId="0792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3630C5F">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81E26B1">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5C77854A">
            <w:pPr>
              <w:pStyle w:val="106"/>
              <w:snapToGrid w:val="0"/>
              <w:spacing w:before="31" w:beforeLines="10" w:after="31" w:afterLines="10" w:line="310" w:lineRule="exact"/>
              <w:ind w:left="-112" w:right="-112"/>
              <w:rPr>
                <w:sz w:val="20"/>
              </w:rPr>
            </w:pPr>
            <w:r>
              <w:rPr>
                <w:rFonts w:hint="eastAsia"/>
                <w:sz w:val="20"/>
              </w:rPr>
              <w:t>西湖水厂水源地</w:t>
            </w:r>
          </w:p>
        </w:tc>
        <w:tc>
          <w:tcPr>
            <w:tcW w:w="592" w:type="pct"/>
            <w:tcBorders>
              <w:top w:val="single" w:color="auto" w:sz="4" w:space="0"/>
              <w:left w:val="single" w:color="auto" w:sz="4" w:space="0"/>
              <w:bottom w:val="single" w:color="auto" w:sz="4" w:space="0"/>
              <w:right w:val="single" w:color="auto" w:sz="4" w:space="0"/>
            </w:tcBorders>
            <w:vAlign w:val="center"/>
          </w:tcPr>
          <w:p w14:paraId="6BE8B5F9">
            <w:pPr>
              <w:pStyle w:val="106"/>
              <w:snapToGrid w:val="0"/>
              <w:spacing w:before="31" w:beforeLines="10" w:after="31" w:afterLines="10" w:line="31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7C43FC4C">
            <w:pPr>
              <w:pStyle w:val="106"/>
              <w:snapToGrid w:val="0"/>
              <w:spacing w:before="31" w:beforeLines="10" w:after="31" w:afterLines="10" w:line="31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0AD5C5E3">
            <w:pPr>
              <w:pStyle w:val="106"/>
              <w:snapToGrid w:val="0"/>
              <w:spacing w:before="31" w:beforeLines="10" w:after="31" w:afterLines="10" w:line="310" w:lineRule="exact"/>
              <w:ind w:left="-112" w:right="-112"/>
              <w:rPr>
                <w:sz w:val="20"/>
              </w:rPr>
            </w:pPr>
            <w:r>
              <w:rPr>
                <w:rFonts w:hint="eastAsia"/>
                <w:sz w:val="20"/>
              </w:rPr>
              <w:t>武汉市</w:t>
            </w:r>
          </w:p>
        </w:tc>
      </w:tr>
      <w:tr w14:paraId="15696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D3F87F8">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CDAC982">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3179B0FC">
            <w:pPr>
              <w:pStyle w:val="106"/>
              <w:snapToGrid w:val="0"/>
              <w:spacing w:before="31" w:beforeLines="10" w:after="31" w:afterLines="10" w:line="310" w:lineRule="exact"/>
              <w:ind w:left="-112" w:right="-112"/>
              <w:rPr>
                <w:sz w:val="20"/>
              </w:rPr>
            </w:pPr>
            <w:r>
              <w:rPr>
                <w:rFonts w:hint="eastAsia"/>
                <w:sz w:val="20"/>
              </w:rPr>
              <w:t>余氏墩水厂水源地</w:t>
            </w:r>
          </w:p>
        </w:tc>
        <w:tc>
          <w:tcPr>
            <w:tcW w:w="592" w:type="pct"/>
            <w:tcBorders>
              <w:top w:val="single" w:color="auto" w:sz="4" w:space="0"/>
              <w:left w:val="single" w:color="auto" w:sz="4" w:space="0"/>
              <w:bottom w:val="single" w:color="auto" w:sz="4" w:space="0"/>
              <w:right w:val="single" w:color="auto" w:sz="4" w:space="0"/>
            </w:tcBorders>
            <w:vAlign w:val="center"/>
          </w:tcPr>
          <w:p w14:paraId="7AE7B51B">
            <w:pPr>
              <w:pStyle w:val="106"/>
              <w:snapToGrid w:val="0"/>
              <w:spacing w:before="31" w:beforeLines="10" w:after="31" w:afterLines="10" w:line="31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62D92A9B">
            <w:pPr>
              <w:pStyle w:val="106"/>
              <w:snapToGrid w:val="0"/>
              <w:spacing w:before="31" w:beforeLines="10" w:after="31" w:afterLines="10" w:line="31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253AD2D9">
            <w:pPr>
              <w:pStyle w:val="106"/>
              <w:snapToGrid w:val="0"/>
              <w:spacing w:before="31" w:beforeLines="10" w:after="31" w:afterLines="10" w:line="310" w:lineRule="exact"/>
              <w:ind w:left="-112" w:right="-112"/>
              <w:rPr>
                <w:sz w:val="20"/>
              </w:rPr>
            </w:pPr>
            <w:r>
              <w:rPr>
                <w:rFonts w:hint="eastAsia"/>
                <w:sz w:val="20"/>
              </w:rPr>
              <w:t>武汉市</w:t>
            </w:r>
          </w:p>
        </w:tc>
      </w:tr>
      <w:tr w14:paraId="0867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8EC4709">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5D0CC22D">
            <w:pPr>
              <w:pStyle w:val="106"/>
              <w:snapToGrid w:val="0"/>
              <w:spacing w:before="31" w:beforeLines="10" w:after="31" w:afterLines="10" w:line="310" w:lineRule="exact"/>
              <w:ind w:left="-112" w:right="-112"/>
              <w:rPr>
                <w:sz w:val="20"/>
              </w:rPr>
            </w:pPr>
            <w:r>
              <w:rPr>
                <w:rFonts w:hint="eastAsia"/>
                <w:sz w:val="20"/>
              </w:rPr>
              <w:t>蔡甸区</w:t>
            </w:r>
          </w:p>
        </w:tc>
        <w:tc>
          <w:tcPr>
            <w:tcW w:w="1377" w:type="pct"/>
            <w:tcBorders>
              <w:top w:val="single" w:color="auto" w:sz="4" w:space="0"/>
              <w:left w:val="single" w:color="auto" w:sz="4" w:space="0"/>
              <w:bottom w:val="single" w:color="auto" w:sz="4" w:space="0"/>
              <w:right w:val="single" w:color="auto" w:sz="4" w:space="0"/>
            </w:tcBorders>
            <w:vAlign w:val="center"/>
          </w:tcPr>
          <w:p w14:paraId="6697DF55">
            <w:pPr>
              <w:pStyle w:val="106"/>
              <w:snapToGrid w:val="0"/>
              <w:spacing w:before="31" w:beforeLines="10" w:after="31" w:afterLines="10" w:line="310" w:lineRule="exact"/>
              <w:ind w:left="-112" w:right="-112"/>
              <w:rPr>
                <w:sz w:val="20"/>
              </w:rPr>
            </w:pPr>
            <w:r>
              <w:rPr>
                <w:rFonts w:hint="eastAsia"/>
                <w:sz w:val="20"/>
              </w:rPr>
              <w:t>黄陵大桥</w:t>
            </w:r>
          </w:p>
        </w:tc>
        <w:tc>
          <w:tcPr>
            <w:tcW w:w="592" w:type="pct"/>
            <w:tcBorders>
              <w:top w:val="single" w:color="auto" w:sz="4" w:space="0"/>
              <w:left w:val="single" w:color="auto" w:sz="4" w:space="0"/>
              <w:bottom w:val="single" w:color="auto" w:sz="4" w:space="0"/>
              <w:right w:val="single" w:color="auto" w:sz="4" w:space="0"/>
            </w:tcBorders>
            <w:vAlign w:val="center"/>
          </w:tcPr>
          <w:p w14:paraId="3607B9F8">
            <w:pPr>
              <w:pStyle w:val="106"/>
              <w:snapToGrid w:val="0"/>
              <w:spacing w:before="31" w:beforeLines="10" w:after="31" w:afterLines="10" w:line="310" w:lineRule="exact"/>
              <w:ind w:left="-112" w:right="-112"/>
              <w:rPr>
                <w:sz w:val="20"/>
              </w:rPr>
            </w:pPr>
            <w:r>
              <w:rPr>
                <w:rFonts w:hint="eastAsia"/>
                <w:sz w:val="20"/>
              </w:rPr>
              <w:t>通顺河</w:t>
            </w:r>
          </w:p>
        </w:tc>
        <w:tc>
          <w:tcPr>
            <w:tcW w:w="1248" w:type="pct"/>
            <w:tcBorders>
              <w:top w:val="single" w:color="auto" w:sz="4" w:space="0"/>
              <w:left w:val="single" w:color="auto" w:sz="4" w:space="0"/>
              <w:bottom w:val="single" w:color="auto" w:sz="4" w:space="0"/>
              <w:right w:val="single" w:color="auto" w:sz="4" w:space="0"/>
            </w:tcBorders>
            <w:vAlign w:val="center"/>
          </w:tcPr>
          <w:p w14:paraId="544A2197">
            <w:pPr>
              <w:pStyle w:val="106"/>
              <w:snapToGrid w:val="0"/>
              <w:spacing w:before="31" w:beforeLines="10" w:after="31" w:afterLines="10" w:line="310" w:lineRule="exact"/>
              <w:ind w:left="-112" w:right="-112"/>
              <w:rPr>
                <w:sz w:val="20"/>
              </w:rPr>
            </w:pPr>
            <w:r>
              <w:rPr>
                <w:rFonts w:hint="eastAsia"/>
                <w:sz w:val="20"/>
              </w:rPr>
              <w:t>河口</w:t>
            </w:r>
          </w:p>
        </w:tc>
        <w:tc>
          <w:tcPr>
            <w:tcW w:w="445" w:type="pct"/>
            <w:tcBorders>
              <w:top w:val="single" w:color="auto" w:sz="4" w:space="0"/>
              <w:left w:val="single" w:color="auto" w:sz="4" w:space="0"/>
              <w:bottom w:val="single" w:color="auto" w:sz="4" w:space="0"/>
              <w:right w:val="single" w:color="auto" w:sz="4" w:space="0"/>
            </w:tcBorders>
            <w:noWrap/>
            <w:vAlign w:val="center"/>
          </w:tcPr>
          <w:p w14:paraId="5B6A7692">
            <w:pPr>
              <w:pStyle w:val="106"/>
              <w:snapToGrid w:val="0"/>
              <w:spacing w:before="31" w:beforeLines="10" w:after="31" w:afterLines="10" w:line="310" w:lineRule="exact"/>
              <w:ind w:left="-112" w:right="-112"/>
              <w:rPr>
                <w:sz w:val="20"/>
              </w:rPr>
            </w:pPr>
            <w:r>
              <w:rPr>
                <w:rFonts w:hint="eastAsia"/>
                <w:sz w:val="20"/>
              </w:rPr>
              <w:t>采测分离</w:t>
            </w:r>
          </w:p>
        </w:tc>
      </w:tr>
      <w:tr w14:paraId="4D7F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A0962C7">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84C141D">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7AFE7778">
            <w:pPr>
              <w:pStyle w:val="106"/>
              <w:snapToGrid w:val="0"/>
              <w:spacing w:before="31" w:beforeLines="10" w:after="31" w:afterLines="10" w:line="300" w:lineRule="exact"/>
              <w:ind w:left="-112" w:right="-112"/>
              <w:rPr>
                <w:sz w:val="20"/>
              </w:rPr>
            </w:pPr>
            <w:r>
              <w:rPr>
                <w:rFonts w:hint="eastAsia"/>
                <w:sz w:val="20"/>
              </w:rPr>
              <w:t>高湖</w:t>
            </w:r>
          </w:p>
        </w:tc>
        <w:tc>
          <w:tcPr>
            <w:tcW w:w="592" w:type="pct"/>
            <w:tcBorders>
              <w:top w:val="single" w:color="auto" w:sz="4" w:space="0"/>
              <w:left w:val="single" w:color="auto" w:sz="4" w:space="0"/>
              <w:bottom w:val="single" w:color="auto" w:sz="4" w:space="0"/>
              <w:right w:val="single" w:color="auto" w:sz="4" w:space="0"/>
            </w:tcBorders>
            <w:vAlign w:val="center"/>
          </w:tcPr>
          <w:p w14:paraId="10D4DB2B">
            <w:pPr>
              <w:pStyle w:val="106"/>
              <w:snapToGrid w:val="0"/>
              <w:spacing w:before="31" w:beforeLines="10" w:after="31" w:afterLines="10" w:line="300" w:lineRule="exact"/>
              <w:ind w:left="-112" w:right="-112"/>
              <w:rPr>
                <w:sz w:val="20"/>
              </w:rPr>
            </w:pPr>
            <w:r>
              <w:rPr>
                <w:rFonts w:hint="eastAsia"/>
                <w:sz w:val="20"/>
              </w:rPr>
              <w:t>后官湖</w:t>
            </w:r>
          </w:p>
        </w:tc>
        <w:tc>
          <w:tcPr>
            <w:tcW w:w="1248" w:type="pct"/>
            <w:tcBorders>
              <w:top w:val="single" w:color="auto" w:sz="4" w:space="0"/>
              <w:left w:val="single" w:color="auto" w:sz="4" w:space="0"/>
              <w:bottom w:val="single" w:color="auto" w:sz="4" w:space="0"/>
              <w:right w:val="single" w:color="auto" w:sz="4" w:space="0"/>
            </w:tcBorders>
            <w:vAlign w:val="center"/>
          </w:tcPr>
          <w:p w14:paraId="022BF94D">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375C2407">
            <w:pPr>
              <w:pStyle w:val="106"/>
              <w:snapToGrid w:val="0"/>
              <w:spacing w:before="31" w:beforeLines="10" w:after="31" w:afterLines="10" w:line="300" w:lineRule="exact"/>
              <w:ind w:left="-112" w:right="-112"/>
              <w:rPr>
                <w:sz w:val="20"/>
              </w:rPr>
            </w:pPr>
            <w:r>
              <w:rPr>
                <w:rFonts w:hint="eastAsia"/>
                <w:sz w:val="20"/>
              </w:rPr>
              <w:t>武汉市</w:t>
            </w:r>
          </w:p>
        </w:tc>
      </w:tr>
      <w:tr w14:paraId="29B9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DCB84BB">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08B1EEC">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25DD7F37">
            <w:pPr>
              <w:pStyle w:val="106"/>
              <w:snapToGrid w:val="0"/>
              <w:spacing w:before="31" w:beforeLines="10" w:after="31" w:afterLines="10" w:line="300" w:lineRule="exact"/>
              <w:ind w:left="-112" w:right="-112"/>
              <w:rPr>
                <w:sz w:val="20"/>
              </w:rPr>
            </w:pPr>
            <w:r>
              <w:rPr>
                <w:rFonts w:hint="eastAsia"/>
                <w:sz w:val="20"/>
              </w:rPr>
              <w:t>老官渡</w:t>
            </w:r>
          </w:p>
        </w:tc>
        <w:tc>
          <w:tcPr>
            <w:tcW w:w="592" w:type="pct"/>
            <w:tcBorders>
              <w:top w:val="single" w:color="auto" w:sz="4" w:space="0"/>
              <w:left w:val="single" w:color="auto" w:sz="4" w:space="0"/>
              <w:bottom w:val="single" w:color="auto" w:sz="4" w:space="0"/>
              <w:right w:val="single" w:color="auto" w:sz="4" w:space="0"/>
            </w:tcBorders>
            <w:vAlign w:val="center"/>
          </w:tcPr>
          <w:p w14:paraId="61A09D5F">
            <w:pPr>
              <w:pStyle w:val="106"/>
              <w:snapToGrid w:val="0"/>
              <w:spacing w:before="31" w:beforeLines="10" w:after="31" w:afterLines="10" w:line="300" w:lineRule="exact"/>
              <w:ind w:left="-112" w:right="-112"/>
              <w:rPr>
                <w:sz w:val="20"/>
              </w:rPr>
            </w:pPr>
            <w:r>
              <w:rPr>
                <w:rFonts w:hint="eastAsia"/>
                <w:sz w:val="20"/>
              </w:rPr>
              <w:t>蔡甸西湖</w:t>
            </w:r>
          </w:p>
        </w:tc>
        <w:tc>
          <w:tcPr>
            <w:tcW w:w="1248" w:type="pct"/>
            <w:tcBorders>
              <w:top w:val="single" w:color="auto" w:sz="4" w:space="0"/>
              <w:left w:val="single" w:color="auto" w:sz="4" w:space="0"/>
              <w:bottom w:val="single" w:color="auto" w:sz="4" w:space="0"/>
              <w:right w:val="single" w:color="auto" w:sz="4" w:space="0"/>
            </w:tcBorders>
            <w:vAlign w:val="center"/>
          </w:tcPr>
          <w:p w14:paraId="5D65513B">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24C3B852">
            <w:pPr>
              <w:pStyle w:val="106"/>
              <w:snapToGrid w:val="0"/>
              <w:spacing w:before="31" w:beforeLines="10" w:after="31" w:afterLines="10" w:line="300" w:lineRule="exact"/>
              <w:ind w:left="-112" w:right="-112"/>
              <w:rPr>
                <w:sz w:val="20"/>
              </w:rPr>
            </w:pPr>
            <w:r>
              <w:rPr>
                <w:rFonts w:hint="eastAsia"/>
                <w:sz w:val="20"/>
              </w:rPr>
              <w:t>武汉市</w:t>
            </w:r>
          </w:p>
        </w:tc>
      </w:tr>
      <w:tr w14:paraId="79507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D1BAD08">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DDF5EAB">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374BD9DC">
            <w:pPr>
              <w:pStyle w:val="106"/>
              <w:snapToGrid w:val="0"/>
              <w:spacing w:before="31" w:beforeLines="10" w:after="31" w:afterLines="10" w:line="300" w:lineRule="exact"/>
              <w:ind w:left="-112" w:right="-112"/>
              <w:rPr>
                <w:sz w:val="20"/>
              </w:rPr>
            </w:pPr>
            <w:r>
              <w:rPr>
                <w:rFonts w:hint="eastAsia"/>
                <w:sz w:val="20"/>
              </w:rPr>
              <w:t>蔡甸水厂水源地</w:t>
            </w:r>
          </w:p>
        </w:tc>
        <w:tc>
          <w:tcPr>
            <w:tcW w:w="592" w:type="pct"/>
            <w:tcBorders>
              <w:top w:val="single" w:color="auto" w:sz="4" w:space="0"/>
              <w:left w:val="single" w:color="auto" w:sz="4" w:space="0"/>
              <w:bottom w:val="single" w:color="auto" w:sz="4" w:space="0"/>
              <w:right w:val="single" w:color="auto" w:sz="4" w:space="0"/>
            </w:tcBorders>
            <w:vAlign w:val="center"/>
          </w:tcPr>
          <w:p w14:paraId="025C9AD1">
            <w:pPr>
              <w:pStyle w:val="106"/>
              <w:snapToGrid w:val="0"/>
              <w:spacing w:before="31" w:beforeLines="10" w:after="31" w:afterLines="10" w:line="30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0DFC4981">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5A567277">
            <w:pPr>
              <w:pStyle w:val="106"/>
              <w:snapToGrid w:val="0"/>
              <w:spacing w:before="31" w:beforeLines="10" w:after="31" w:afterLines="10" w:line="300" w:lineRule="exact"/>
              <w:ind w:left="-112" w:right="-112"/>
              <w:rPr>
                <w:sz w:val="20"/>
              </w:rPr>
            </w:pPr>
            <w:r>
              <w:rPr>
                <w:rFonts w:hint="eastAsia"/>
                <w:sz w:val="20"/>
              </w:rPr>
              <w:t>武汉市</w:t>
            </w:r>
          </w:p>
        </w:tc>
      </w:tr>
      <w:tr w14:paraId="509A4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B109947">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25E62CC1">
            <w:pPr>
              <w:pStyle w:val="106"/>
              <w:snapToGrid w:val="0"/>
              <w:spacing w:before="31" w:beforeLines="10" w:after="31" w:afterLines="10" w:line="320" w:lineRule="exact"/>
              <w:ind w:left="-112" w:right="-112"/>
              <w:rPr>
                <w:sz w:val="20"/>
              </w:rPr>
            </w:pPr>
            <w:r>
              <w:rPr>
                <w:rFonts w:hint="eastAsia"/>
                <w:sz w:val="20"/>
              </w:rPr>
              <w:t>江夏区</w:t>
            </w:r>
          </w:p>
        </w:tc>
        <w:tc>
          <w:tcPr>
            <w:tcW w:w="1377" w:type="pct"/>
            <w:tcBorders>
              <w:top w:val="single" w:color="auto" w:sz="4" w:space="0"/>
              <w:left w:val="single" w:color="auto" w:sz="4" w:space="0"/>
              <w:bottom w:val="single" w:color="auto" w:sz="4" w:space="0"/>
              <w:right w:val="single" w:color="auto" w:sz="4" w:space="0"/>
            </w:tcBorders>
            <w:vAlign w:val="center"/>
          </w:tcPr>
          <w:p w14:paraId="41777CC5">
            <w:pPr>
              <w:pStyle w:val="106"/>
              <w:snapToGrid w:val="0"/>
              <w:spacing w:before="31" w:beforeLines="10" w:after="31" w:afterLines="10" w:line="320" w:lineRule="exact"/>
              <w:ind w:left="-112" w:right="-112"/>
              <w:rPr>
                <w:sz w:val="20"/>
              </w:rPr>
            </w:pPr>
            <w:r>
              <w:rPr>
                <w:rFonts w:hint="eastAsia"/>
                <w:sz w:val="20"/>
              </w:rPr>
              <w:t>金水闸</w:t>
            </w:r>
          </w:p>
        </w:tc>
        <w:tc>
          <w:tcPr>
            <w:tcW w:w="592" w:type="pct"/>
            <w:tcBorders>
              <w:top w:val="single" w:color="auto" w:sz="4" w:space="0"/>
              <w:left w:val="single" w:color="auto" w:sz="4" w:space="0"/>
              <w:bottom w:val="single" w:color="auto" w:sz="4" w:space="0"/>
              <w:right w:val="single" w:color="auto" w:sz="4" w:space="0"/>
            </w:tcBorders>
            <w:vAlign w:val="center"/>
          </w:tcPr>
          <w:p w14:paraId="343749DB">
            <w:pPr>
              <w:pStyle w:val="106"/>
              <w:snapToGrid w:val="0"/>
              <w:spacing w:before="31" w:beforeLines="10" w:after="31" w:afterLines="10" w:line="320" w:lineRule="exact"/>
              <w:ind w:left="-112" w:right="-112"/>
              <w:rPr>
                <w:sz w:val="20"/>
              </w:rPr>
            </w:pPr>
            <w:r>
              <w:rPr>
                <w:rFonts w:hint="eastAsia"/>
                <w:sz w:val="20"/>
              </w:rPr>
              <w:t>金水</w:t>
            </w:r>
          </w:p>
        </w:tc>
        <w:tc>
          <w:tcPr>
            <w:tcW w:w="1248" w:type="pct"/>
            <w:tcBorders>
              <w:top w:val="single" w:color="auto" w:sz="4" w:space="0"/>
              <w:left w:val="single" w:color="auto" w:sz="4" w:space="0"/>
              <w:bottom w:val="single" w:color="auto" w:sz="4" w:space="0"/>
              <w:right w:val="single" w:color="auto" w:sz="4" w:space="0"/>
            </w:tcBorders>
            <w:vAlign w:val="center"/>
          </w:tcPr>
          <w:p w14:paraId="274E968F">
            <w:pPr>
              <w:pStyle w:val="106"/>
              <w:snapToGrid w:val="0"/>
              <w:spacing w:before="31" w:beforeLines="10" w:after="31" w:afterLines="10" w:line="320" w:lineRule="exact"/>
              <w:ind w:left="-112" w:right="-112"/>
              <w:rPr>
                <w:sz w:val="20"/>
              </w:rPr>
            </w:pPr>
            <w:r>
              <w:rPr>
                <w:rFonts w:hint="eastAsia"/>
                <w:sz w:val="20"/>
              </w:rPr>
              <w:t>河口</w:t>
            </w:r>
          </w:p>
        </w:tc>
        <w:tc>
          <w:tcPr>
            <w:tcW w:w="445" w:type="pct"/>
            <w:tcBorders>
              <w:top w:val="single" w:color="auto" w:sz="4" w:space="0"/>
              <w:left w:val="single" w:color="auto" w:sz="4" w:space="0"/>
              <w:bottom w:val="single" w:color="auto" w:sz="4" w:space="0"/>
              <w:right w:val="single" w:color="auto" w:sz="4" w:space="0"/>
            </w:tcBorders>
            <w:noWrap/>
            <w:vAlign w:val="center"/>
          </w:tcPr>
          <w:p w14:paraId="4B358697">
            <w:pPr>
              <w:pStyle w:val="106"/>
              <w:snapToGrid w:val="0"/>
              <w:spacing w:before="31" w:beforeLines="10" w:after="31" w:afterLines="10" w:line="320" w:lineRule="exact"/>
              <w:ind w:left="-112" w:right="-112"/>
              <w:rPr>
                <w:sz w:val="20"/>
              </w:rPr>
            </w:pPr>
            <w:r>
              <w:rPr>
                <w:rFonts w:hint="eastAsia"/>
                <w:sz w:val="20"/>
              </w:rPr>
              <w:t>采测分离</w:t>
            </w:r>
          </w:p>
        </w:tc>
      </w:tr>
      <w:tr w14:paraId="1448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DF17A2D">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D00F00D">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1CE41A42">
            <w:pPr>
              <w:pStyle w:val="106"/>
              <w:snapToGrid w:val="0"/>
              <w:spacing w:before="31" w:beforeLines="10" w:after="31" w:afterLines="10" w:line="320" w:lineRule="exact"/>
              <w:ind w:left="-112" w:right="-112"/>
              <w:rPr>
                <w:sz w:val="20"/>
              </w:rPr>
            </w:pPr>
            <w:r>
              <w:rPr>
                <w:rFonts w:hint="eastAsia"/>
                <w:sz w:val="20"/>
              </w:rPr>
              <w:t>杨泗港</w:t>
            </w:r>
          </w:p>
        </w:tc>
        <w:tc>
          <w:tcPr>
            <w:tcW w:w="592" w:type="pct"/>
            <w:tcBorders>
              <w:top w:val="single" w:color="auto" w:sz="4" w:space="0"/>
              <w:left w:val="single" w:color="auto" w:sz="4" w:space="0"/>
              <w:bottom w:val="single" w:color="auto" w:sz="4" w:space="0"/>
              <w:right w:val="single" w:color="auto" w:sz="4" w:space="0"/>
            </w:tcBorders>
            <w:noWrap/>
            <w:vAlign w:val="center"/>
          </w:tcPr>
          <w:p w14:paraId="3871A9E1">
            <w:pPr>
              <w:pStyle w:val="106"/>
              <w:snapToGrid w:val="0"/>
              <w:spacing w:before="31" w:beforeLines="10" w:after="31" w:afterLines="10" w:line="320" w:lineRule="exact"/>
              <w:ind w:left="-112" w:right="-112"/>
              <w:rPr>
                <w:sz w:val="20"/>
              </w:rPr>
            </w:pPr>
            <w:r>
              <w:rPr>
                <w:rFonts w:hint="eastAsia"/>
                <w:sz w:val="20"/>
              </w:rPr>
              <w:t>长江</w:t>
            </w:r>
          </w:p>
        </w:tc>
        <w:tc>
          <w:tcPr>
            <w:tcW w:w="1248" w:type="pct"/>
            <w:tcBorders>
              <w:top w:val="single" w:color="auto" w:sz="4" w:space="0"/>
              <w:left w:val="single" w:color="auto" w:sz="4" w:space="0"/>
              <w:bottom w:val="single" w:color="auto" w:sz="4" w:space="0"/>
              <w:right w:val="single" w:color="auto" w:sz="4" w:space="0"/>
            </w:tcBorders>
            <w:vAlign w:val="center"/>
          </w:tcPr>
          <w:p w14:paraId="74934E06">
            <w:pPr>
              <w:pStyle w:val="106"/>
              <w:snapToGrid w:val="0"/>
              <w:spacing w:before="31" w:beforeLines="10" w:after="31" w:afterLines="10" w:line="32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169E4D79">
            <w:pPr>
              <w:pStyle w:val="106"/>
              <w:snapToGrid w:val="0"/>
              <w:spacing w:before="31" w:beforeLines="10" w:after="31" w:afterLines="10" w:line="320" w:lineRule="exact"/>
              <w:ind w:left="-112" w:right="-112"/>
              <w:rPr>
                <w:sz w:val="20"/>
              </w:rPr>
            </w:pPr>
            <w:r>
              <w:rPr>
                <w:rFonts w:hint="eastAsia"/>
                <w:sz w:val="20"/>
              </w:rPr>
              <w:t>采测分离</w:t>
            </w:r>
          </w:p>
        </w:tc>
      </w:tr>
      <w:tr w14:paraId="1F13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78288A6">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98ADCB3">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0AA45DBA">
            <w:pPr>
              <w:pStyle w:val="106"/>
              <w:snapToGrid w:val="0"/>
              <w:spacing w:before="31" w:beforeLines="10" w:after="31" w:afterLines="10" w:line="320" w:lineRule="exact"/>
              <w:ind w:left="-112" w:right="-112"/>
              <w:rPr>
                <w:sz w:val="20"/>
              </w:rPr>
            </w:pPr>
            <w:r>
              <w:rPr>
                <w:rFonts w:hint="eastAsia"/>
                <w:sz w:val="20"/>
              </w:rPr>
              <w:t>西梁子湖湖心（南北嘴）</w:t>
            </w:r>
          </w:p>
        </w:tc>
        <w:tc>
          <w:tcPr>
            <w:tcW w:w="592" w:type="pct"/>
            <w:vMerge w:val="restart"/>
            <w:tcBorders>
              <w:top w:val="single" w:color="auto" w:sz="4" w:space="0"/>
              <w:left w:val="single" w:color="auto" w:sz="4" w:space="0"/>
              <w:bottom w:val="single" w:color="auto" w:sz="4" w:space="0"/>
              <w:right w:val="single" w:color="auto" w:sz="4" w:space="0"/>
            </w:tcBorders>
            <w:vAlign w:val="center"/>
          </w:tcPr>
          <w:p w14:paraId="37751219">
            <w:pPr>
              <w:pStyle w:val="106"/>
              <w:snapToGrid w:val="0"/>
              <w:spacing w:before="31" w:beforeLines="10" w:after="31" w:afterLines="10" w:line="320" w:lineRule="exact"/>
              <w:ind w:left="-112" w:right="-112"/>
              <w:rPr>
                <w:sz w:val="20"/>
              </w:rPr>
            </w:pPr>
            <w:r>
              <w:rPr>
                <w:rFonts w:hint="eastAsia"/>
                <w:sz w:val="20"/>
              </w:rPr>
              <w:t>梁子湖</w:t>
            </w:r>
          </w:p>
        </w:tc>
        <w:tc>
          <w:tcPr>
            <w:tcW w:w="1248" w:type="pct"/>
            <w:vMerge w:val="restart"/>
            <w:tcBorders>
              <w:top w:val="single" w:color="auto" w:sz="4" w:space="0"/>
              <w:left w:val="single" w:color="auto" w:sz="4" w:space="0"/>
              <w:bottom w:val="single" w:color="auto" w:sz="4" w:space="0"/>
              <w:right w:val="single" w:color="auto" w:sz="4" w:space="0"/>
            </w:tcBorders>
            <w:vAlign w:val="center"/>
          </w:tcPr>
          <w:p w14:paraId="26D29B4A">
            <w:pPr>
              <w:pStyle w:val="106"/>
              <w:snapToGrid w:val="0"/>
              <w:spacing w:before="31" w:beforeLines="10" w:after="31" w:afterLines="10" w:line="32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5EC145A2">
            <w:pPr>
              <w:pStyle w:val="106"/>
              <w:snapToGrid w:val="0"/>
              <w:spacing w:before="31" w:beforeLines="10" w:after="31" w:afterLines="10" w:line="320" w:lineRule="exact"/>
              <w:ind w:left="-112" w:right="-112"/>
              <w:rPr>
                <w:sz w:val="20"/>
              </w:rPr>
            </w:pPr>
            <w:r>
              <w:rPr>
                <w:rFonts w:hint="eastAsia"/>
                <w:sz w:val="20"/>
              </w:rPr>
              <w:t>采测分离</w:t>
            </w:r>
          </w:p>
        </w:tc>
      </w:tr>
      <w:tr w14:paraId="5660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69E90B8">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1FD7519">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2D559662">
            <w:pPr>
              <w:pStyle w:val="106"/>
              <w:snapToGrid w:val="0"/>
              <w:spacing w:before="31" w:beforeLines="10" w:after="31" w:afterLines="10" w:line="320" w:lineRule="exact"/>
              <w:ind w:left="-112" w:right="-112"/>
              <w:rPr>
                <w:sz w:val="20"/>
              </w:rPr>
            </w:pPr>
            <w:r>
              <w:rPr>
                <w:rFonts w:hint="eastAsia"/>
                <w:sz w:val="20"/>
              </w:rPr>
              <w:t>西梁子湖湖南</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459A782">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E27C8AE">
            <w:pPr>
              <w:widowControl/>
              <w:jc w:val="left"/>
              <w:rPr>
                <w:rFonts w:ascii="仿宋_GB2312"/>
                <w:spacing w:val="6"/>
                <w:kern w:val="0"/>
                <w:sz w:val="20"/>
                <w:szCs w:val="20"/>
              </w:rPr>
            </w:pPr>
          </w:p>
        </w:tc>
        <w:tc>
          <w:tcPr>
            <w:tcW w:w="445" w:type="pct"/>
            <w:tcBorders>
              <w:top w:val="single" w:color="auto" w:sz="4" w:space="0"/>
              <w:left w:val="single" w:color="auto" w:sz="4" w:space="0"/>
              <w:bottom w:val="single" w:color="auto" w:sz="4" w:space="0"/>
              <w:right w:val="single" w:color="auto" w:sz="4" w:space="0"/>
            </w:tcBorders>
            <w:noWrap/>
            <w:vAlign w:val="center"/>
          </w:tcPr>
          <w:p w14:paraId="43401ADB">
            <w:pPr>
              <w:pStyle w:val="106"/>
              <w:snapToGrid w:val="0"/>
              <w:spacing w:before="31" w:beforeLines="10" w:after="31" w:afterLines="10" w:line="320" w:lineRule="exact"/>
              <w:ind w:left="-112" w:right="-112"/>
              <w:rPr>
                <w:sz w:val="20"/>
              </w:rPr>
            </w:pPr>
            <w:r>
              <w:rPr>
                <w:rFonts w:hint="eastAsia"/>
                <w:sz w:val="20"/>
              </w:rPr>
              <w:t>采测分离</w:t>
            </w:r>
          </w:p>
        </w:tc>
      </w:tr>
      <w:tr w14:paraId="1B44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3F08FC7">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9FA368E">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51D188CB">
            <w:pPr>
              <w:pStyle w:val="106"/>
              <w:snapToGrid w:val="0"/>
              <w:spacing w:before="31" w:beforeLines="10" w:after="31" w:afterLines="10" w:line="320" w:lineRule="exact"/>
              <w:ind w:left="-112" w:right="-112"/>
              <w:rPr>
                <w:sz w:val="20"/>
              </w:rPr>
            </w:pPr>
            <w:r>
              <w:rPr>
                <w:rFonts w:hint="eastAsia"/>
                <w:sz w:val="20"/>
              </w:rPr>
              <w:t>西梁子湖湖北</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A9CCC14">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6C26DC8">
            <w:pPr>
              <w:widowControl/>
              <w:jc w:val="left"/>
              <w:rPr>
                <w:rFonts w:ascii="仿宋_GB2312"/>
                <w:spacing w:val="6"/>
                <w:kern w:val="0"/>
                <w:sz w:val="20"/>
                <w:szCs w:val="20"/>
              </w:rPr>
            </w:pPr>
          </w:p>
        </w:tc>
        <w:tc>
          <w:tcPr>
            <w:tcW w:w="445" w:type="pct"/>
            <w:tcBorders>
              <w:top w:val="single" w:color="auto" w:sz="4" w:space="0"/>
              <w:left w:val="single" w:color="auto" w:sz="4" w:space="0"/>
              <w:bottom w:val="single" w:color="auto" w:sz="4" w:space="0"/>
              <w:right w:val="single" w:color="auto" w:sz="4" w:space="0"/>
            </w:tcBorders>
            <w:noWrap/>
            <w:vAlign w:val="center"/>
          </w:tcPr>
          <w:p w14:paraId="5CA52DF7">
            <w:pPr>
              <w:pStyle w:val="106"/>
              <w:snapToGrid w:val="0"/>
              <w:spacing w:before="31" w:beforeLines="10" w:after="31" w:afterLines="10" w:line="320" w:lineRule="exact"/>
              <w:ind w:left="-112" w:right="-112"/>
              <w:rPr>
                <w:sz w:val="20"/>
              </w:rPr>
            </w:pPr>
            <w:r>
              <w:rPr>
                <w:rFonts w:hint="eastAsia"/>
                <w:sz w:val="20"/>
              </w:rPr>
              <w:t>采测分离</w:t>
            </w:r>
          </w:p>
        </w:tc>
      </w:tr>
      <w:tr w14:paraId="1C0B6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FD2D042">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3AF2854">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38A3D5EC">
            <w:pPr>
              <w:pStyle w:val="106"/>
              <w:snapToGrid w:val="0"/>
              <w:spacing w:before="31" w:beforeLines="10" w:after="31" w:afterLines="10" w:line="320" w:lineRule="exact"/>
              <w:ind w:left="-112" w:right="-112"/>
              <w:rPr>
                <w:sz w:val="20"/>
              </w:rPr>
            </w:pPr>
            <w:r>
              <w:rPr>
                <w:rFonts w:hint="eastAsia"/>
                <w:sz w:val="20"/>
              </w:rPr>
              <w:t>江夏湖心</w:t>
            </w:r>
          </w:p>
        </w:tc>
        <w:tc>
          <w:tcPr>
            <w:tcW w:w="592" w:type="pct"/>
            <w:tcBorders>
              <w:top w:val="single" w:color="auto" w:sz="4" w:space="0"/>
              <w:left w:val="single" w:color="auto" w:sz="4" w:space="0"/>
              <w:bottom w:val="single" w:color="auto" w:sz="4" w:space="0"/>
              <w:right w:val="single" w:color="auto" w:sz="4" w:space="0"/>
            </w:tcBorders>
            <w:vAlign w:val="center"/>
          </w:tcPr>
          <w:p w14:paraId="6997E295">
            <w:pPr>
              <w:pStyle w:val="106"/>
              <w:snapToGrid w:val="0"/>
              <w:spacing w:before="31" w:beforeLines="10" w:after="31" w:afterLines="10" w:line="320" w:lineRule="exact"/>
              <w:ind w:left="-112" w:right="-112"/>
              <w:rPr>
                <w:sz w:val="20"/>
              </w:rPr>
            </w:pPr>
            <w:r>
              <w:rPr>
                <w:rFonts w:hint="eastAsia"/>
                <w:sz w:val="20"/>
              </w:rPr>
              <w:t>斧头湖</w:t>
            </w:r>
          </w:p>
        </w:tc>
        <w:tc>
          <w:tcPr>
            <w:tcW w:w="1248" w:type="pct"/>
            <w:tcBorders>
              <w:top w:val="single" w:color="auto" w:sz="4" w:space="0"/>
              <w:left w:val="single" w:color="auto" w:sz="4" w:space="0"/>
              <w:bottom w:val="single" w:color="auto" w:sz="4" w:space="0"/>
              <w:right w:val="single" w:color="auto" w:sz="4" w:space="0"/>
            </w:tcBorders>
            <w:vAlign w:val="center"/>
          </w:tcPr>
          <w:p w14:paraId="3E225BAF">
            <w:pPr>
              <w:pStyle w:val="106"/>
              <w:snapToGrid w:val="0"/>
              <w:spacing w:before="31" w:beforeLines="10" w:after="31" w:afterLines="10" w:line="32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7A86D1DD">
            <w:pPr>
              <w:pStyle w:val="106"/>
              <w:snapToGrid w:val="0"/>
              <w:spacing w:before="31" w:beforeLines="10" w:after="31" w:afterLines="10" w:line="320" w:lineRule="exact"/>
              <w:ind w:left="-112" w:right="-112"/>
              <w:rPr>
                <w:sz w:val="20"/>
              </w:rPr>
            </w:pPr>
            <w:r>
              <w:rPr>
                <w:rFonts w:hint="eastAsia"/>
                <w:sz w:val="20"/>
              </w:rPr>
              <w:t>采测分离</w:t>
            </w:r>
          </w:p>
        </w:tc>
      </w:tr>
      <w:tr w14:paraId="6AA8E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BA4F3D6">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5F1210C">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1043B4FB">
            <w:pPr>
              <w:pStyle w:val="106"/>
              <w:snapToGrid w:val="0"/>
              <w:spacing w:before="31" w:beforeLines="10" w:after="31" w:afterLines="10" w:line="320" w:lineRule="exact"/>
              <w:ind w:left="-112" w:right="-112"/>
              <w:rPr>
                <w:sz w:val="20"/>
              </w:rPr>
            </w:pPr>
            <w:r>
              <w:rPr>
                <w:rFonts w:hint="eastAsia"/>
                <w:sz w:val="20"/>
              </w:rPr>
              <w:t>鲁湖湖心</w:t>
            </w:r>
          </w:p>
        </w:tc>
        <w:tc>
          <w:tcPr>
            <w:tcW w:w="592" w:type="pct"/>
            <w:vMerge w:val="restart"/>
            <w:tcBorders>
              <w:top w:val="single" w:color="auto" w:sz="4" w:space="0"/>
              <w:left w:val="single" w:color="auto" w:sz="4" w:space="0"/>
              <w:bottom w:val="single" w:color="auto" w:sz="4" w:space="0"/>
              <w:right w:val="single" w:color="auto" w:sz="4" w:space="0"/>
            </w:tcBorders>
            <w:vAlign w:val="center"/>
          </w:tcPr>
          <w:p w14:paraId="161BCD41">
            <w:pPr>
              <w:pStyle w:val="106"/>
              <w:snapToGrid w:val="0"/>
              <w:spacing w:before="31" w:beforeLines="10" w:after="31" w:afterLines="10" w:line="320" w:lineRule="exact"/>
              <w:ind w:left="-112" w:right="-112"/>
              <w:rPr>
                <w:sz w:val="20"/>
              </w:rPr>
            </w:pPr>
            <w:r>
              <w:rPr>
                <w:rFonts w:hint="eastAsia"/>
                <w:sz w:val="20"/>
              </w:rPr>
              <w:t>鲁湖</w:t>
            </w:r>
          </w:p>
        </w:tc>
        <w:tc>
          <w:tcPr>
            <w:tcW w:w="1248" w:type="pct"/>
            <w:vMerge w:val="restart"/>
            <w:tcBorders>
              <w:top w:val="single" w:color="auto" w:sz="4" w:space="0"/>
              <w:left w:val="single" w:color="auto" w:sz="4" w:space="0"/>
              <w:bottom w:val="single" w:color="auto" w:sz="4" w:space="0"/>
              <w:right w:val="single" w:color="auto" w:sz="4" w:space="0"/>
            </w:tcBorders>
            <w:vAlign w:val="center"/>
          </w:tcPr>
          <w:p w14:paraId="3514F1A3">
            <w:pPr>
              <w:pStyle w:val="106"/>
              <w:snapToGrid w:val="0"/>
              <w:spacing w:before="31" w:beforeLines="10" w:after="31" w:afterLines="10" w:line="32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5E9A2284">
            <w:pPr>
              <w:pStyle w:val="106"/>
              <w:snapToGrid w:val="0"/>
              <w:spacing w:before="31" w:beforeLines="10" w:after="31" w:afterLines="10" w:line="320" w:lineRule="exact"/>
              <w:ind w:left="-112" w:right="-112"/>
              <w:rPr>
                <w:sz w:val="20"/>
              </w:rPr>
            </w:pPr>
            <w:r>
              <w:rPr>
                <w:rFonts w:hint="eastAsia"/>
                <w:sz w:val="20"/>
              </w:rPr>
              <w:t>武汉市</w:t>
            </w:r>
          </w:p>
        </w:tc>
      </w:tr>
      <w:tr w14:paraId="6F92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248A55C">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12AACB1">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2020E429">
            <w:pPr>
              <w:pStyle w:val="106"/>
              <w:snapToGrid w:val="0"/>
              <w:spacing w:before="31" w:beforeLines="10" w:after="31" w:afterLines="10" w:line="320" w:lineRule="exact"/>
              <w:ind w:left="-112" w:right="-112"/>
              <w:rPr>
                <w:sz w:val="20"/>
              </w:rPr>
            </w:pPr>
            <w:r>
              <w:rPr>
                <w:rFonts w:hint="eastAsia"/>
                <w:sz w:val="20"/>
              </w:rPr>
              <w:t>鲁湖出口</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9E57769">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E6FBEC2">
            <w:pPr>
              <w:widowControl/>
              <w:jc w:val="left"/>
              <w:rPr>
                <w:rFonts w:ascii="仿宋_GB2312"/>
                <w:spacing w:val="6"/>
                <w:kern w:val="0"/>
                <w:sz w:val="20"/>
                <w:szCs w:val="20"/>
              </w:rPr>
            </w:pPr>
          </w:p>
        </w:tc>
        <w:tc>
          <w:tcPr>
            <w:tcW w:w="445" w:type="pct"/>
            <w:tcBorders>
              <w:top w:val="single" w:color="auto" w:sz="4" w:space="0"/>
              <w:left w:val="single" w:color="auto" w:sz="4" w:space="0"/>
              <w:bottom w:val="single" w:color="auto" w:sz="4" w:space="0"/>
              <w:right w:val="single" w:color="auto" w:sz="4" w:space="0"/>
            </w:tcBorders>
            <w:noWrap/>
            <w:vAlign w:val="center"/>
          </w:tcPr>
          <w:p w14:paraId="3D3BF3EA">
            <w:pPr>
              <w:pStyle w:val="106"/>
              <w:snapToGrid w:val="0"/>
              <w:spacing w:before="31" w:beforeLines="10" w:after="31" w:afterLines="10" w:line="320" w:lineRule="exact"/>
              <w:ind w:left="-112" w:right="-112"/>
              <w:rPr>
                <w:sz w:val="20"/>
              </w:rPr>
            </w:pPr>
            <w:r>
              <w:rPr>
                <w:rFonts w:hint="eastAsia"/>
                <w:sz w:val="20"/>
              </w:rPr>
              <w:t>武汉市</w:t>
            </w:r>
          </w:p>
        </w:tc>
      </w:tr>
      <w:tr w14:paraId="2277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55415B1">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0260264">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3E80622B">
            <w:pPr>
              <w:pStyle w:val="106"/>
              <w:snapToGrid w:val="0"/>
              <w:spacing w:before="31" w:beforeLines="10" w:after="31" w:afterLines="10" w:line="320" w:lineRule="exact"/>
              <w:ind w:left="-112" w:right="-112"/>
              <w:rPr>
                <w:sz w:val="20"/>
              </w:rPr>
            </w:pPr>
            <w:r>
              <w:rPr>
                <w:rFonts w:hint="eastAsia"/>
                <w:sz w:val="20"/>
              </w:rPr>
              <w:t>鲁湖湖心2#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B1031AB">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92EF25E">
            <w:pPr>
              <w:widowControl/>
              <w:jc w:val="left"/>
              <w:rPr>
                <w:rFonts w:ascii="仿宋_GB2312"/>
                <w:spacing w:val="6"/>
                <w:kern w:val="0"/>
                <w:sz w:val="20"/>
                <w:szCs w:val="20"/>
              </w:rPr>
            </w:pPr>
          </w:p>
        </w:tc>
        <w:tc>
          <w:tcPr>
            <w:tcW w:w="445" w:type="pct"/>
            <w:tcBorders>
              <w:top w:val="single" w:color="auto" w:sz="4" w:space="0"/>
              <w:left w:val="single" w:color="auto" w:sz="4" w:space="0"/>
              <w:bottom w:val="single" w:color="auto" w:sz="4" w:space="0"/>
              <w:right w:val="single" w:color="auto" w:sz="4" w:space="0"/>
            </w:tcBorders>
            <w:noWrap/>
            <w:vAlign w:val="center"/>
          </w:tcPr>
          <w:p w14:paraId="20F6D73F">
            <w:pPr>
              <w:pStyle w:val="106"/>
              <w:snapToGrid w:val="0"/>
              <w:spacing w:before="31" w:beforeLines="10" w:after="31" w:afterLines="10" w:line="320" w:lineRule="exact"/>
              <w:ind w:left="-112" w:right="-112"/>
              <w:rPr>
                <w:sz w:val="20"/>
              </w:rPr>
            </w:pPr>
            <w:r>
              <w:rPr>
                <w:rFonts w:hint="eastAsia"/>
                <w:sz w:val="20"/>
              </w:rPr>
              <w:t>武汉市</w:t>
            </w:r>
          </w:p>
        </w:tc>
      </w:tr>
      <w:tr w14:paraId="49459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A261E66">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4D90975">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04D1B9F5">
            <w:pPr>
              <w:pStyle w:val="106"/>
              <w:snapToGrid w:val="0"/>
              <w:spacing w:before="31" w:beforeLines="10" w:after="31" w:afterLines="10" w:line="320" w:lineRule="exact"/>
              <w:ind w:left="-112" w:right="-112"/>
              <w:rPr>
                <w:sz w:val="20"/>
              </w:rPr>
            </w:pPr>
            <w:r>
              <w:rPr>
                <w:rFonts w:hint="eastAsia"/>
                <w:sz w:val="20"/>
              </w:rPr>
              <w:t>江夏水厂水源地</w:t>
            </w:r>
          </w:p>
        </w:tc>
        <w:tc>
          <w:tcPr>
            <w:tcW w:w="592" w:type="pct"/>
            <w:tcBorders>
              <w:top w:val="single" w:color="auto" w:sz="4" w:space="0"/>
              <w:left w:val="single" w:color="auto" w:sz="4" w:space="0"/>
              <w:bottom w:val="single" w:color="auto" w:sz="4" w:space="0"/>
              <w:right w:val="single" w:color="auto" w:sz="4" w:space="0"/>
            </w:tcBorders>
            <w:vAlign w:val="center"/>
          </w:tcPr>
          <w:p w14:paraId="36CF5EBE">
            <w:pPr>
              <w:pStyle w:val="106"/>
              <w:snapToGrid w:val="0"/>
              <w:spacing w:before="31" w:beforeLines="10" w:after="31" w:afterLines="10" w:line="320" w:lineRule="exact"/>
              <w:ind w:left="-112" w:right="-112"/>
              <w:rPr>
                <w:sz w:val="20"/>
              </w:rPr>
            </w:pPr>
            <w:r>
              <w:rPr>
                <w:rFonts w:hint="eastAsia"/>
                <w:sz w:val="20"/>
              </w:rPr>
              <w:t>长江</w:t>
            </w:r>
          </w:p>
        </w:tc>
        <w:tc>
          <w:tcPr>
            <w:tcW w:w="1248" w:type="pct"/>
            <w:tcBorders>
              <w:top w:val="single" w:color="auto" w:sz="4" w:space="0"/>
              <w:left w:val="single" w:color="auto" w:sz="4" w:space="0"/>
              <w:bottom w:val="single" w:color="auto" w:sz="4" w:space="0"/>
              <w:right w:val="single" w:color="auto" w:sz="4" w:space="0"/>
            </w:tcBorders>
            <w:vAlign w:val="center"/>
          </w:tcPr>
          <w:p w14:paraId="47C760FE">
            <w:pPr>
              <w:pStyle w:val="106"/>
              <w:snapToGrid w:val="0"/>
              <w:spacing w:before="31" w:beforeLines="10" w:after="31" w:afterLines="10" w:line="32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584D7F3F">
            <w:pPr>
              <w:pStyle w:val="106"/>
              <w:snapToGrid w:val="0"/>
              <w:spacing w:before="31" w:beforeLines="10" w:after="31" w:afterLines="10" w:line="320" w:lineRule="exact"/>
              <w:ind w:left="-112" w:right="-112"/>
              <w:rPr>
                <w:sz w:val="20"/>
              </w:rPr>
            </w:pPr>
            <w:r>
              <w:rPr>
                <w:rFonts w:hint="eastAsia"/>
                <w:sz w:val="20"/>
              </w:rPr>
              <w:t>武汉市</w:t>
            </w:r>
          </w:p>
        </w:tc>
      </w:tr>
      <w:tr w14:paraId="13BA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40522E6">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33F17343">
            <w:pPr>
              <w:pStyle w:val="106"/>
              <w:snapToGrid w:val="0"/>
              <w:spacing w:before="31" w:beforeLines="10" w:after="31" w:afterLines="10" w:line="300" w:lineRule="exact"/>
              <w:ind w:left="-112" w:right="-112"/>
              <w:rPr>
                <w:sz w:val="20"/>
              </w:rPr>
            </w:pPr>
            <w:r>
              <w:rPr>
                <w:rFonts w:hint="eastAsia"/>
                <w:sz w:val="20"/>
              </w:rPr>
              <w:t>黄陂区</w:t>
            </w:r>
          </w:p>
        </w:tc>
        <w:tc>
          <w:tcPr>
            <w:tcW w:w="1377" w:type="pct"/>
            <w:tcBorders>
              <w:top w:val="single" w:color="auto" w:sz="4" w:space="0"/>
              <w:left w:val="single" w:color="auto" w:sz="4" w:space="0"/>
              <w:bottom w:val="single" w:color="auto" w:sz="4" w:space="0"/>
              <w:right w:val="single" w:color="auto" w:sz="4" w:space="0"/>
            </w:tcBorders>
            <w:vAlign w:val="center"/>
          </w:tcPr>
          <w:p w14:paraId="3F36539E">
            <w:pPr>
              <w:pStyle w:val="106"/>
              <w:snapToGrid w:val="0"/>
              <w:spacing w:before="31" w:beforeLines="10" w:after="31" w:afterLines="10" w:line="300" w:lineRule="exact"/>
              <w:ind w:left="-112" w:right="-112"/>
              <w:rPr>
                <w:sz w:val="20"/>
              </w:rPr>
            </w:pPr>
            <w:r>
              <w:rPr>
                <w:rFonts w:hint="eastAsia"/>
                <w:sz w:val="20"/>
              </w:rPr>
              <w:t>滠口</w:t>
            </w:r>
          </w:p>
        </w:tc>
        <w:tc>
          <w:tcPr>
            <w:tcW w:w="592" w:type="pct"/>
            <w:tcBorders>
              <w:top w:val="single" w:color="auto" w:sz="4" w:space="0"/>
              <w:left w:val="single" w:color="auto" w:sz="4" w:space="0"/>
              <w:bottom w:val="single" w:color="auto" w:sz="4" w:space="0"/>
              <w:right w:val="single" w:color="auto" w:sz="4" w:space="0"/>
            </w:tcBorders>
            <w:vAlign w:val="center"/>
          </w:tcPr>
          <w:p w14:paraId="5AC59549">
            <w:pPr>
              <w:pStyle w:val="106"/>
              <w:snapToGrid w:val="0"/>
              <w:spacing w:before="31" w:beforeLines="10" w:after="31" w:afterLines="10" w:line="300" w:lineRule="exact"/>
              <w:ind w:left="-112" w:right="-112"/>
              <w:rPr>
                <w:sz w:val="20"/>
              </w:rPr>
            </w:pPr>
            <w:r>
              <w:rPr>
                <w:rFonts w:hint="eastAsia"/>
                <w:sz w:val="20"/>
              </w:rPr>
              <w:t>滠水</w:t>
            </w:r>
          </w:p>
        </w:tc>
        <w:tc>
          <w:tcPr>
            <w:tcW w:w="1248" w:type="pct"/>
            <w:tcBorders>
              <w:top w:val="single" w:color="auto" w:sz="4" w:space="0"/>
              <w:left w:val="single" w:color="auto" w:sz="4" w:space="0"/>
              <w:bottom w:val="single" w:color="auto" w:sz="4" w:space="0"/>
              <w:right w:val="single" w:color="auto" w:sz="4" w:space="0"/>
            </w:tcBorders>
            <w:vAlign w:val="center"/>
          </w:tcPr>
          <w:p w14:paraId="007FC9F4">
            <w:pPr>
              <w:pStyle w:val="106"/>
              <w:snapToGrid w:val="0"/>
              <w:spacing w:before="31" w:beforeLines="10" w:after="31" w:afterLines="10" w:line="300" w:lineRule="exact"/>
              <w:ind w:left="-112" w:right="-112"/>
              <w:rPr>
                <w:sz w:val="20"/>
              </w:rPr>
            </w:pPr>
            <w:r>
              <w:rPr>
                <w:rFonts w:hint="eastAsia"/>
                <w:sz w:val="20"/>
              </w:rPr>
              <w:t>河口</w:t>
            </w:r>
          </w:p>
        </w:tc>
        <w:tc>
          <w:tcPr>
            <w:tcW w:w="445" w:type="pct"/>
            <w:tcBorders>
              <w:top w:val="single" w:color="auto" w:sz="4" w:space="0"/>
              <w:left w:val="single" w:color="auto" w:sz="4" w:space="0"/>
              <w:bottom w:val="single" w:color="auto" w:sz="4" w:space="0"/>
              <w:right w:val="single" w:color="auto" w:sz="4" w:space="0"/>
            </w:tcBorders>
            <w:noWrap/>
            <w:vAlign w:val="center"/>
          </w:tcPr>
          <w:p w14:paraId="27B1305C">
            <w:pPr>
              <w:pStyle w:val="106"/>
              <w:snapToGrid w:val="0"/>
              <w:spacing w:before="31" w:beforeLines="10" w:after="31" w:afterLines="10" w:line="300" w:lineRule="exact"/>
              <w:ind w:left="-112" w:right="-112"/>
              <w:rPr>
                <w:sz w:val="20"/>
              </w:rPr>
            </w:pPr>
            <w:r>
              <w:rPr>
                <w:rFonts w:hint="eastAsia"/>
                <w:sz w:val="20"/>
              </w:rPr>
              <w:t>采测分离</w:t>
            </w:r>
          </w:p>
        </w:tc>
      </w:tr>
      <w:tr w14:paraId="477E6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7907CB4">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1290DB2">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712BA8E5">
            <w:pPr>
              <w:pStyle w:val="106"/>
              <w:snapToGrid w:val="0"/>
              <w:spacing w:before="31" w:beforeLines="10" w:after="31" w:afterLines="10" w:line="300" w:lineRule="exact"/>
              <w:ind w:left="-112" w:right="-112"/>
              <w:rPr>
                <w:sz w:val="20"/>
              </w:rPr>
            </w:pPr>
            <w:r>
              <w:rPr>
                <w:rFonts w:hint="eastAsia"/>
                <w:sz w:val="20"/>
              </w:rPr>
              <w:t>武湖出口</w:t>
            </w:r>
          </w:p>
        </w:tc>
        <w:tc>
          <w:tcPr>
            <w:tcW w:w="592" w:type="pct"/>
            <w:tcBorders>
              <w:top w:val="single" w:color="auto" w:sz="4" w:space="0"/>
              <w:left w:val="single" w:color="auto" w:sz="4" w:space="0"/>
              <w:bottom w:val="single" w:color="auto" w:sz="4" w:space="0"/>
              <w:right w:val="single" w:color="auto" w:sz="4" w:space="0"/>
            </w:tcBorders>
            <w:vAlign w:val="center"/>
          </w:tcPr>
          <w:p w14:paraId="1BBC8E03">
            <w:pPr>
              <w:pStyle w:val="106"/>
              <w:snapToGrid w:val="0"/>
              <w:spacing w:before="31" w:beforeLines="10" w:after="31" w:afterLines="10" w:line="300" w:lineRule="exact"/>
              <w:ind w:left="-112" w:right="-112"/>
              <w:rPr>
                <w:sz w:val="20"/>
              </w:rPr>
            </w:pPr>
            <w:r>
              <w:rPr>
                <w:rFonts w:hint="eastAsia"/>
                <w:sz w:val="20"/>
              </w:rPr>
              <w:t>武湖</w:t>
            </w:r>
          </w:p>
        </w:tc>
        <w:tc>
          <w:tcPr>
            <w:tcW w:w="1248" w:type="pct"/>
            <w:tcBorders>
              <w:top w:val="single" w:color="auto" w:sz="4" w:space="0"/>
              <w:left w:val="single" w:color="auto" w:sz="4" w:space="0"/>
              <w:bottom w:val="single" w:color="auto" w:sz="4" w:space="0"/>
              <w:right w:val="single" w:color="auto" w:sz="4" w:space="0"/>
            </w:tcBorders>
            <w:vAlign w:val="center"/>
          </w:tcPr>
          <w:p w14:paraId="7B8D439C">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0FD8B938">
            <w:pPr>
              <w:pStyle w:val="106"/>
              <w:snapToGrid w:val="0"/>
              <w:spacing w:before="31" w:beforeLines="10" w:after="31" w:afterLines="10" w:line="300" w:lineRule="exact"/>
              <w:ind w:left="-112" w:right="-112"/>
              <w:rPr>
                <w:sz w:val="20"/>
              </w:rPr>
            </w:pPr>
            <w:r>
              <w:rPr>
                <w:rFonts w:hint="eastAsia"/>
                <w:sz w:val="20"/>
              </w:rPr>
              <w:t>武汉市</w:t>
            </w:r>
          </w:p>
        </w:tc>
      </w:tr>
      <w:tr w14:paraId="4582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EE9AA4C">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4BD28F0">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1D2FA890">
            <w:pPr>
              <w:pStyle w:val="106"/>
              <w:snapToGrid w:val="0"/>
              <w:spacing w:before="31" w:beforeLines="10" w:after="31" w:afterLines="10" w:line="300" w:lineRule="exact"/>
              <w:ind w:left="-112" w:right="-112"/>
              <w:rPr>
                <w:sz w:val="20"/>
              </w:rPr>
            </w:pPr>
            <w:r>
              <w:rPr>
                <w:rFonts w:hint="eastAsia"/>
                <w:sz w:val="20"/>
              </w:rPr>
              <w:t>后湖心</w:t>
            </w:r>
          </w:p>
        </w:tc>
        <w:tc>
          <w:tcPr>
            <w:tcW w:w="592" w:type="pct"/>
            <w:tcBorders>
              <w:top w:val="single" w:color="auto" w:sz="4" w:space="0"/>
              <w:left w:val="single" w:color="auto" w:sz="4" w:space="0"/>
              <w:bottom w:val="single" w:color="auto" w:sz="4" w:space="0"/>
              <w:right w:val="single" w:color="auto" w:sz="4" w:space="0"/>
            </w:tcBorders>
            <w:vAlign w:val="center"/>
          </w:tcPr>
          <w:p w14:paraId="3111E7C4">
            <w:pPr>
              <w:pStyle w:val="106"/>
              <w:snapToGrid w:val="0"/>
              <w:spacing w:before="31" w:beforeLines="10" w:after="31" w:afterLines="10" w:line="300" w:lineRule="exact"/>
              <w:ind w:left="-112" w:right="-112"/>
              <w:rPr>
                <w:sz w:val="20"/>
              </w:rPr>
            </w:pPr>
            <w:r>
              <w:rPr>
                <w:rFonts w:hint="eastAsia"/>
                <w:sz w:val="20"/>
              </w:rPr>
              <w:t>后湖</w:t>
            </w:r>
          </w:p>
        </w:tc>
        <w:tc>
          <w:tcPr>
            <w:tcW w:w="1248" w:type="pct"/>
            <w:tcBorders>
              <w:top w:val="single" w:color="auto" w:sz="4" w:space="0"/>
              <w:left w:val="single" w:color="auto" w:sz="4" w:space="0"/>
              <w:bottom w:val="single" w:color="auto" w:sz="4" w:space="0"/>
              <w:right w:val="single" w:color="auto" w:sz="4" w:space="0"/>
            </w:tcBorders>
            <w:vAlign w:val="center"/>
          </w:tcPr>
          <w:p w14:paraId="78346DB2">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3C1E1919">
            <w:pPr>
              <w:pStyle w:val="106"/>
              <w:snapToGrid w:val="0"/>
              <w:spacing w:before="31" w:beforeLines="10" w:after="31" w:afterLines="10" w:line="300" w:lineRule="exact"/>
              <w:ind w:left="-112" w:right="-112"/>
              <w:rPr>
                <w:sz w:val="20"/>
              </w:rPr>
            </w:pPr>
            <w:r>
              <w:rPr>
                <w:rFonts w:hint="eastAsia"/>
                <w:sz w:val="20"/>
              </w:rPr>
              <w:t>武汉市</w:t>
            </w:r>
          </w:p>
        </w:tc>
      </w:tr>
      <w:tr w14:paraId="0448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B4F03ED">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2C3CAEF">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7E6A5232">
            <w:pPr>
              <w:pStyle w:val="106"/>
              <w:snapToGrid w:val="0"/>
              <w:spacing w:before="31" w:beforeLines="10" w:after="31" w:afterLines="10" w:line="300" w:lineRule="exact"/>
              <w:ind w:left="-112" w:right="-112"/>
              <w:rPr>
                <w:sz w:val="20"/>
              </w:rPr>
            </w:pPr>
            <w:r>
              <w:rPr>
                <w:rFonts w:hint="eastAsia"/>
                <w:sz w:val="20"/>
              </w:rPr>
              <w:t>新武湖水厂水源地</w:t>
            </w:r>
          </w:p>
        </w:tc>
        <w:tc>
          <w:tcPr>
            <w:tcW w:w="592" w:type="pct"/>
            <w:tcBorders>
              <w:top w:val="single" w:color="auto" w:sz="4" w:space="0"/>
              <w:left w:val="single" w:color="auto" w:sz="4" w:space="0"/>
              <w:bottom w:val="single" w:color="auto" w:sz="4" w:space="0"/>
              <w:right w:val="single" w:color="auto" w:sz="4" w:space="0"/>
            </w:tcBorders>
            <w:vAlign w:val="center"/>
          </w:tcPr>
          <w:p w14:paraId="1FEE1A44">
            <w:pPr>
              <w:pStyle w:val="106"/>
              <w:snapToGrid w:val="0"/>
              <w:spacing w:before="31" w:beforeLines="10" w:after="31" w:afterLines="10" w:line="300" w:lineRule="exact"/>
              <w:ind w:left="-112" w:right="-112"/>
              <w:rPr>
                <w:sz w:val="20"/>
              </w:rPr>
            </w:pPr>
            <w:r>
              <w:rPr>
                <w:rFonts w:hint="eastAsia"/>
                <w:sz w:val="20"/>
              </w:rPr>
              <w:t>长江</w:t>
            </w:r>
          </w:p>
        </w:tc>
        <w:tc>
          <w:tcPr>
            <w:tcW w:w="1248" w:type="pct"/>
            <w:tcBorders>
              <w:top w:val="single" w:color="auto" w:sz="4" w:space="0"/>
              <w:left w:val="single" w:color="auto" w:sz="4" w:space="0"/>
              <w:bottom w:val="single" w:color="auto" w:sz="4" w:space="0"/>
              <w:right w:val="single" w:color="auto" w:sz="4" w:space="0"/>
            </w:tcBorders>
            <w:vAlign w:val="center"/>
          </w:tcPr>
          <w:p w14:paraId="066ECC64">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7E294442">
            <w:pPr>
              <w:pStyle w:val="106"/>
              <w:snapToGrid w:val="0"/>
              <w:spacing w:before="31" w:beforeLines="10" w:after="31" w:afterLines="10" w:line="300" w:lineRule="exact"/>
              <w:ind w:left="-112" w:right="-112"/>
              <w:rPr>
                <w:sz w:val="20"/>
              </w:rPr>
            </w:pPr>
            <w:r>
              <w:rPr>
                <w:rFonts w:hint="eastAsia"/>
                <w:sz w:val="20"/>
              </w:rPr>
              <w:t>武汉市</w:t>
            </w:r>
          </w:p>
        </w:tc>
      </w:tr>
      <w:tr w14:paraId="3D3E8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FB2E142">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9ED9D71">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5AE87FDB">
            <w:pPr>
              <w:pStyle w:val="106"/>
              <w:snapToGrid w:val="0"/>
              <w:spacing w:before="31" w:beforeLines="10" w:after="31" w:afterLines="10" w:line="300" w:lineRule="exact"/>
              <w:ind w:left="-112" w:right="-112"/>
              <w:rPr>
                <w:sz w:val="20"/>
              </w:rPr>
            </w:pPr>
            <w:r>
              <w:rPr>
                <w:rFonts w:hint="eastAsia"/>
                <w:sz w:val="20"/>
              </w:rPr>
              <w:t>黄陂前川水厂水源地</w:t>
            </w:r>
          </w:p>
        </w:tc>
        <w:tc>
          <w:tcPr>
            <w:tcW w:w="592" w:type="pct"/>
            <w:tcBorders>
              <w:top w:val="single" w:color="auto" w:sz="4" w:space="0"/>
              <w:left w:val="single" w:color="auto" w:sz="4" w:space="0"/>
              <w:bottom w:val="single" w:color="auto" w:sz="4" w:space="0"/>
              <w:right w:val="single" w:color="auto" w:sz="4" w:space="0"/>
            </w:tcBorders>
            <w:vAlign w:val="center"/>
          </w:tcPr>
          <w:p w14:paraId="4C1BA2ED">
            <w:pPr>
              <w:pStyle w:val="106"/>
              <w:snapToGrid w:val="0"/>
              <w:spacing w:before="31" w:beforeLines="10" w:after="31" w:afterLines="10" w:line="300" w:lineRule="exact"/>
              <w:ind w:left="-112" w:right="-112"/>
              <w:rPr>
                <w:sz w:val="20"/>
              </w:rPr>
            </w:pPr>
            <w:r>
              <w:rPr>
                <w:rFonts w:hint="eastAsia"/>
                <w:sz w:val="20"/>
              </w:rPr>
              <w:t>滠水</w:t>
            </w:r>
          </w:p>
        </w:tc>
        <w:tc>
          <w:tcPr>
            <w:tcW w:w="1248" w:type="pct"/>
            <w:tcBorders>
              <w:top w:val="single" w:color="auto" w:sz="4" w:space="0"/>
              <w:left w:val="single" w:color="auto" w:sz="4" w:space="0"/>
              <w:bottom w:val="single" w:color="auto" w:sz="4" w:space="0"/>
              <w:right w:val="single" w:color="auto" w:sz="4" w:space="0"/>
            </w:tcBorders>
            <w:vAlign w:val="center"/>
          </w:tcPr>
          <w:p w14:paraId="1A773673">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4482AB08">
            <w:pPr>
              <w:pStyle w:val="106"/>
              <w:snapToGrid w:val="0"/>
              <w:spacing w:before="31" w:beforeLines="10" w:after="31" w:afterLines="10" w:line="300" w:lineRule="exact"/>
              <w:ind w:left="-112" w:right="-112"/>
              <w:rPr>
                <w:sz w:val="20"/>
              </w:rPr>
            </w:pPr>
            <w:r>
              <w:rPr>
                <w:rFonts w:hint="eastAsia"/>
                <w:sz w:val="20"/>
              </w:rPr>
              <w:t>武汉市</w:t>
            </w:r>
          </w:p>
        </w:tc>
      </w:tr>
      <w:tr w14:paraId="7EF43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B4F10F3">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55BBECE9">
            <w:pPr>
              <w:pStyle w:val="106"/>
              <w:snapToGrid w:val="0"/>
              <w:spacing w:before="31" w:beforeLines="10" w:after="31" w:afterLines="10" w:line="300" w:lineRule="exact"/>
              <w:ind w:left="-112" w:right="-112"/>
              <w:rPr>
                <w:sz w:val="20"/>
              </w:rPr>
            </w:pPr>
            <w:r>
              <w:rPr>
                <w:rFonts w:hint="eastAsia"/>
                <w:sz w:val="20"/>
              </w:rPr>
              <w:t>新洲区</w:t>
            </w:r>
          </w:p>
        </w:tc>
        <w:tc>
          <w:tcPr>
            <w:tcW w:w="1377" w:type="pct"/>
            <w:tcBorders>
              <w:top w:val="single" w:color="auto" w:sz="4" w:space="0"/>
              <w:left w:val="single" w:color="auto" w:sz="4" w:space="0"/>
              <w:bottom w:val="single" w:color="auto" w:sz="4" w:space="0"/>
              <w:right w:val="single" w:color="auto" w:sz="4" w:space="0"/>
            </w:tcBorders>
            <w:vAlign w:val="center"/>
          </w:tcPr>
          <w:p w14:paraId="5EC3B72D">
            <w:pPr>
              <w:pStyle w:val="106"/>
              <w:snapToGrid w:val="0"/>
              <w:spacing w:before="31" w:beforeLines="10" w:after="31" w:afterLines="10" w:line="300" w:lineRule="exact"/>
              <w:ind w:left="-112" w:right="-112"/>
              <w:rPr>
                <w:sz w:val="20"/>
              </w:rPr>
            </w:pPr>
            <w:r>
              <w:rPr>
                <w:rFonts w:hint="eastAsia"/>
                <w:sz w:val="20"/>
              </w:rPr>
              <w:t>沐家泾</w:t>
            </w:r>
          </w:p>
        </w:tc>
        <w:tc>
          <w:tcPr>
            <w:tcW w:w="592" w:type="pct"/>
            <w:tcBorders>
              <w:top w:val="single" w:color="auto" w:sz="4" w:space="0"/>
              <w:left w:val="single" w:color="auto" w:sz="4" w:space="0"/>
              <w:bottom w:val="single" w:color="auto" w:sz="4" w:space="0"/>
              <w:right w:val="single" w:color="auto" w:sz="4" w:space="0"/>
            </w:tcBorders>
            <w:vAlign w:val="center"/>
          </w:tcPr>
          <w:p w14:paraId="34E42858">
            <w:pPr>
              <w:pStyle w:val="106"/>
              <w:snapToGrid w:val="0"/>
              <w:spacing w:before="31" w:beforeLines="10" w:after="31" w:afterLines="10" w:line="300" w:lineRule="exact"/>
              <w:ind w:left="-112" w:right="-112"/>
              <w:rPr>
                <w:sz w:val="20"/>
              </w:rPr>
            </w:pPr>
            <w:r>
              <w:rPr>
                <w:rFonts w:hint="eastAsia"/>
                <w:sz w:val="20"/>
              </w:rPr>
              <w:t>举水</w:t>
            </w:r>
          </w:p>
        </w:tc>
        <w:tc>
          <w:tcPr>
            <w:tcW w:w="1248" w:type="pct"/>
            <w:tcBorders>
              <w:top w:val="single" w:color="auto" w:sz="4" w:space="0"/>
              <w:left w:val="single" w:color="auto" w:sz="4" w:space="0"/>
              <w:bottom w:val="single" w:color="auto" w:sz="4" w:space="0"/>
              <w:right w:val="single" w:color="auto" w:sz="4" w:space="0"/>
            </w:tcBorders>
            <w:vAlign w:val="center"/>
          </w:tcPr>
          <w:p w14:paraId="752A2C91">
            <w:pPr>
              <w:pStyle w:val="106"/>
              <w:snapToGrid w:val="0"/>
              <w:spacing w:before="31" w:beforeLines="10" w:after="31" w:afterLines="10" w:line="300" w:lineRule="exact"/>
              <w:ind w:left="-112" w:right="-112"/>
              <w:rPr>
                <w:sz w:val="20"/>
              </w:rPr>
            </w:pPr>
            <w:r>
              <w:rPr>
                <w:rFonts w:hint="eastAsia"/>
                <w:sz w:val="20"/>
              </w:rPr>
              <w:t>县界(新洲区-团风县)</w:t>
            </w:r>
          </w:p>
        </w:tc>
        <w:tc>
          <w:tcPr>
            <w:tcW w:w="445" w:type="pct"/>
            <w:tcBorders>
              <w:top w:val="single" w:color="auto" w:sz="4" w:space="0"/>
              <w:left w:val="single" w:color="auto" w:sz="4" w:space="0"/>
              <w:bottom w:val="single" w:color="auto" w:sz="4" w:space="0"/>
              <w:right w:val="single" w:color="auto" w:sz="4" w:space="0"/>
            </w:tcBorders>
            <w:noWrap/>
            <w:vAlign w:val="center"/>
          </w:tcPr>
          <w:p w14:paraId="640B782E">
            <w:pPr>
              <w:pStyle w:val="106"/>
              <w:snapToGrid w:val="0"/>
              <w:spacing w:before="31" w:beforeLines="10" w:after="31" w:afterLines="10" w:line="300" w:lineRule="exact"/>
              <w:ind w:left="-112" w:right="-112"/>
              <w:rPr>
                <w:sz w:val="20"/>
              </w:rPr>
            </w:pPr>
            <w:r>
              <w:rPr>
                <w:rFonts w:hint="eastAsia"/>
                <w:sz w:val="20"/>
              </w:rPr>
              <w:t>采测分离</w:t>
            </w:r>
          </w:p>
        </w:tc>
      </w:tr>
      <w:tr w14:paraId="17FF5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5BE282F">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96DFDD4">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310568F6">
            <w:pPr>
              <w:pStyle w:val="106"/>
              <w:snapToGrid w:val="0"/>
              <w:spacing w:before="31" w:beforeLines="10" w:after="31" w:afterLines="10" w:line="300" w:lineRule="exact"/>
              <w:ind w:left="-112" w:right="-112"/>
              <w:rPr>
                <w:sz w:val="20"/>
              </w:rPr>
            </w:pPr>
            <w:r>
              <w:rPr>
                <w:rFonts w:hint="eastAsia"/>
                <w:sz w:val="20"/>
              </w:rPr>
              <w:t>龙口</w:t>
            </w:r>
          </w:p>
        </w:tc>
        <w:tc>
          <w:tcPr>
            <w:tcW w:w="592" w:type="pct"/>
            <w:tcBorders>
              <w:top w:val="single" w:color="auto" w:sz="4" w:space="0"/>
              <w:left w:val="single" w:color="auto" w:sz="4" w:space="0"/>
              <w:bottom w:val="single" w:color="auto" w:sz="4" w:space="0"/>
              <w:right w:val="single" w:color="auto" w:sz="4" w:space="0"/>
            </w:tcBorders>
            <w:vAlign w:val="center"/>
          </w:tcPr>
          <w:p w14:paraId="7FBE280C">
            <w:pPr>
              <w:pStyle w:val="106"/>
              <w:snapToGrid w:val="0"/>
              <w:spacing w:before="31" w:beforeLines="10" w:after="31" w:afterLines="10" w:line="300" w:lineRule="exact"/>
              <w:ind w:left="-112" w:right="-112"/>
              <w:rPr>
                <w:sz w:val="20"/>
              </w:rPr>
            </w:pPr>
            <w:r>
              <w:rPr>
                <w:rFonts w:hint="eastAsia"/>
                <w:sz w:val="20"/>
              </w:rPr>
              <w:t>倒水</w:t>
            </w:r>
          </w:p>
        </w:tc>
        <w:tc>
          <w:tcPr>
            <w:tcW w:w="1248" w:type="pct"/>
            <w:tcBorders>
              <w:top w:val="single" w:color="auto" w:sz="4" w:space="0"/>
              <w:left w:val="single" w:color="auto" w:sz="4" w:space="0"/>
              <w:bottom w:val="single" w:color="auto" w:sz="4" w:space="0"/>
              <w:right w:val="single" w:color="auto" w:sz="4" w:space="0"/>
            </w:tcBorders>
            <w:vAlign w:val="center"/>
          </w:tcPr>
          <w:p w14:paraId="5F5F5F3D">
            <w:pPr>
              <w:pStyle w:val="106"/>
              <w:snapToGrid w:val="0"/>
              <w:spacing w:before="31" w:beforeLines="10" w:after="31" w:afterLines="10" w:line="300" w:lineRule="exact"/>
              <w:ind w:left="-112" w:right="-112"/>
              <w:rPr>
                <w:sz w:val="20"/>
              </w:rPr>
            </w:pPr>
            <w:r>
              <w:rPr>
                <w:rFonts w:hint="eastAsia"/>
                <w:sz w:val="20"/>
              </w:rPr>
              <w:t>河口</w:t>
            </w:r>
          </w:p>
        </w:tc>
        <w:tc>
          <w:tcPr>
            <w:tcW w:w="445" w:type="pct"/>
            <w:tcBorders>
              <w:top w:val="single" w:color="auto" w:sz="4" w:space="0"/>
              <w:left w:val="single" w:color="auto" w:sz="4" w:space="0"/>
              <w:bottom w:val="single" w:color="auto" w:sz="4" w:space="0"/>
              <w:right w:val="single" w:color="auto" w:sz="4" w:space="0"/>
            </w:tcBorders>
            <w:noWrap/>
            <w:vAlign w:val="center"/>
          </w:tcPr>
          <w:p w14:paraId="3A2C58EE">
            <w:pPr>
              <w:pStyle w:val="106"/>
              <w:snapToGrid w:val="0"/>
              <w:spacing w:before="31" w:beforeLines="10" w:after="31" w:afterLines="10" w:line="300" w:lineRule="exact"/>
              <w:ind w:left="-112" w:right="-112"/>
              <w:rPr>
                <w:sz w:val="20"/>
              </w:rPr>
            </w:pPr>
            <w:r>
              <w:rPr>
                <w:rFonts w:hint="eastAsia"/>
                <w:sz w:val="20"/>
              </w:rPr>
              <w:t>采测分离</w:t>
            </w:r>
          </w:p>
        </w:tc>
      </w:tr>
      <w:tr w14:paraId="69B63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66A46A2">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5B77F2C">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7A233FE4">
            <w:pPr>
              <w:pStyle w:val="106"/>
              <w:snapToGrid w:val="0"/>
              <w:spacing w:before="31" w:beforeLines="10" w:after="31" w:afterLines="10" w:line="300" w:lineRule="exact"/>
              <w:ind w:left="-112" w:right="-112"/>
              <w:rPr>
                <w:sz w:val="20"/>
              </w:rPr>
            </w:pPr>
            <w:r>
              <w:rPr>
                <w:rFonts w:hint="eastAsia"/>
                <w:sz w:val="20"/>
              </w:rPr>
              <w:t>涨渡湖心</w:t>
            </w:r>
          </w:p>
        </w:tc>
        <w:tc>
          <w:tcPr>
            <w:tcW w:w="592" w:type="pct"/>
            <w:tcBorders>
              <w:top w:val="single" w:color="auto" w:sz="4" w:space="0"/>
              <w:left w:val="single" w:color="auto" w:sz="4" w:space="0"/>
              <w:bottom w:val="single" w:color="auto" w:sz="4" w:space="0"/>
              <w:right w:val="single" w:color="auto" w:sz="4" w:space="0"/>
            </w:tcBorders>
            <w:vAlign w:val="center"/>
          </w:tcPr>
          <w:p w14:paraId="06EE9EC2">
            <w:pPr>
              <w:pStyle w:val="106"/>
              <w:snapToGrid w:val="0"/>
              <w:spacing w:before="31" w:beforeLines="10" w:after="31" w:afterLines="10" w:line="300" w:lineRule="exact"/>
              <w:ind w:left="-112" w:right="-112"/>
              <w:rPr>
                <w:sz w:val="20"/>
              </w:rPr>
            </w:pPr>
            <w:r>
              <w:rPr>
                <w:rFonts w:hint="eastAsia"/>
                <w:sz w:val="20"/>
              </w:rPr>
              <w:t>涨渡湖</w:t>
            </w:r>
          </w:p>
        </w:tc>
        <w:tc>
          <w:tcPr>
            <w:tcW w:w="1248" w:type="pct"/>
            <w:tcBorders>
              <w:top w:val="single" w:color="auto" w:sz="4" w:space="0"/>
              <w:left w:val="single" w:color="auto" w:sz="4" w:space="0"/>
              <w:bottom w:val="single" w:color="auto" w:sz="4" w:space="0"/>
              <w:right w:val="single" w:color="auto" w:sz="4" w:space="0"/>
            </w:tcBorders>
            <w:vAlign w:val="center"/>
          </w:tcPr>
          <w:p w14:paraId="7C6AF853">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2B3B305C">
            <w:pPr>
              <w:pStyle w:val="106"/>
              <w:snapToGrid w:val="0"/>
              <w:spacing w:before="31" w:beforeLines="10" w:after="31" w:afterLines="10" w:line="300" w:lineRule="exact"/>
              <w:ind w:left="-112" w:right="-112"/>
              <w:rPr>
                <w:sz w:val="20"/>
              </w:rPr>
            </w:pPr>
            <w:r>
              <w:rPr>
                <w:rFonts w:hint="eastAsia"/>
                <w:sz w:val="20"/>
              </w:rPr>
              <w:t>武汉市</w:t>
            </w:r>
          </w:p>
        </w:tc>
      </w:tr>
      <w:tr w14:paraId="0A1A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6720834">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951C3DF">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3141312E">
            <w:pPr>
              <w:pStyle w:val="106"/>
              <w:snapToGrid w:val="0"/>
              <w:spacing w:before="31" w:beforeLines="10" w:after="31" w:afterLines="10" w:line="300" w:lineRule="exact"/>
              <w:ind w:left="-112" w:right="-112"/>
              <w:rPr>
                <w:sz w:val="20"/>
              </w:rPr>
            </w:pPr>
            <w:r>
              <w:rPr>
                <w:rFonts w:hint="eastAsia"/>
                <w:sz w:val="20"/>
              </w:rPr>
              <w:t>新洲武湖</w:t>
            </w:r>
          </w:p>
        </w:tc>
        <w:tc>
          <w:tcPr>
            <w:tcW w:w="592" w:type="pct"/>
            <w:tcBorders>
              <w:top w:val="single" w:color="auto" w:sz="4" w:space="0"/>
              <w:left w:val="single" w:color="auto" w:sz="4" w:space="0"/>
              <w:bottom w:val="single" w:color="auto" w:sz="4" w:space="0"/>
              <w:right w:val="single" w:color="auto" w:sz="4" w:space="0"/>
            </w:tcBorders>
            <w:vAlign w:val="center"/>
          </w:tcPr>
          <w:p w14:paraId="5171C766">
            <w:pPr>
              <w:pStyle w:val="106"/>
              <w:snapToGrid w:val="0"/>
              <w:spacing w:before="31" w:beforeLines="10" w:after="31" w:afterLines="10" w:line="300" w:lineRule="exact"/>
              <w:ind w:left="-112" w:right="-112"/>
              <w:rPr>
                <w:sz w:val="20"/>
              </w:rPr>
            </w:pPr>
            <w:r>
              <w:rPr>
                <w:rFonts w:hint="eastAsia"/>
                <w:sz w:val="20"/>
              </w:rPr>
              <w:t>武湖</w:t>
            </w:r>
          </w:p>
        </w:tc>
        <w:tc>
          <w:tcPr>
            <w:tcW w:w="1248" w:type="pct"/>
            <w:tcBorders>
              <w:top w:val="single" w:color="auto" w:sz="4" w:space="0"/>
              <w:left w:val="single" w:color="auto" w:sz="4" w:space="0"/>
              <w:bottom w:val="single" w:color="auto" w:sz="4" w:space="0"/>
              <w:right w:val="single" w:color="auto" w:sz="4" w:space="0"/>
            </w:tcBorders>
            <w:vAlign w:val="center"/>
          </w:tcPr>
          <w:p w14:paraId="602D3D9C">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27E93B97">
            <w:pPr>
              <w:pStyle w:val="106"/>
              <w:snapToGrid w:val="0"/>
              <w:spacing w:before="31" w:beforeLines="10" w:after="31" w:afterLines="10" w:line="300" w:lineRule="exact"/>
              <w:ind w:left="-112" w:right="-112"/>
              <w:rPr>
                <w:sz w:val="20"/>
              </w:rPr>
            </w:pPr>
            <w:r>
              <w:rPr>
                <w:rFonts w:hint="eastAsia"/>
                <w:sz w:val="20"/>
              </w:rPr>
              <w:t>武汉市</w:t>
            </w:r>
          </w:p>
        </w:tc>
      </w:tr>
      <w:tr w14:paraId="1292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EF8EFA8">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242BE9E">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5CDF24ED">
            <w:pPr>
              <w:pStyle w:val="106"/>
              <w:snapToGrid w:val="0"/>
              <w:spacing w:before="31" w:beforeLines="10" w:after="31" w:afterLines="10" w:line="300" w:lineRule="exact"/>
              <w:ind w:left="-112" w:right="-112"/>
              <w:rPr>
                <w:sz w:val="20"/>
              </w:rPr>
            </w:pPr>
            <w:r>
              <w:rPr>
                <w:rFonts w:hint="eastAsia"/>
                <w:sz w:val="20"/>
              </w:rPr>
              <w:t>阳逻水厂水源地</w:t>
            </w:r>
          </w:p>
        </w:tc>
        <w:tc>
          <w:tcPr>
            <w:tcW w:w="592" w:type="pct"/>
            <w:tcBorders>
              <w:top w:val="single" w:color="auto" w:sz="4" w:space="0"/>
              <w:left w:val="single" w:color="auto" w:sz="4" w:space="0"/>
              <w:bottom w:val="single" w:color="auto" w:sz="4" w:space="0"/>
              <w:right w:val="single" w:color="auto" w:sz="4" w:space="0"/>
            </w:tcBorders>
            <w:vAlign w:val="center"/>
          </w:tcPr>
          <w:p w14:paraId="21DAD2D3">
            <w:pPr>
              <w:pStyle w:val="106"/>
              <w:snapToGrid w:val="0"/>
              <w:spacing w:before="31" w:beforeLines="10" w:after="31" w:afterLines="10" w:line="300" w:lineRule="exact"/>
              <w:ind w:left="-112" w:right="-112"/>
              <w:rPr>
                <w:sz w:val="20"/>
              </w:rPr>
            </w:pPr>
            <w:r>
              <w:rPr>
                <w:rFonts w:hint="eastAsia"/>
                <w:sz w:val="20"/>
              </w:rPr>
              <w:t>长江</w:t>
            </w:r>
          </w:p>
        </w:tc>
        <w:tc>
          <w:tcPr>
            <w:tcW w:w="1248" w:type="pct"/>
            <w:tcBorders>
              <w:top w:val="single" w:color="auto" w:sz="4" w:space="0"/>
              <w:left w:val="single" w:color="auto" w:sz="4" w:space="0"/>
              <w:bottom w:val="single" w:color="auto" w:sz="4" w:space="0"/>
              <w:right w:val="single" w:color="auto" w:sz="4" w:space="0"/>
            </w:tcBorders>
            <w:vAlign w:val="center"/>
          </w:tcPr>
          <w:p w14:paraId="682814F6">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3F10BC97">
            <w:pPr>
              <w:pStyle w:val="106"/>
              <w:snapToGrid w:val="0"/>
              <w:spacing w:before="31" w:beforeLines="10" w:after="31" w:afterLines="10" w:line="300" w:lineRule="exact"/>
              <w:ind w:left="-112" w:right="-112"/>
              <w:rPr>
                <w:sz w:val="20"/>
              </w:rPr>
            </w:pPr>
            <w:r>
              <w:rPr>
                <w:rFonts w:hint="eastAsia"/>
                <w:sz w:val="20"/>
              </w:rPr>
              <w:t>武汉市</w:t>
            </w:r>
          </w:p>
        </w:tc>
      </w:tr>
      <w:tr w14:paraId="7827B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CA4E4FA">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9A900AA">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3E26C777">
            <w:pPr>
              <w:pStyle w:val="106"/>
              <w:snapToGrid w:val="0"/>
              <w:spacing w:before="31" w:beforeLines="10" w:after="31" w:afterLines="10" w:line="300" w:lineRule="exact"/>
              <w:ind w:left="-112" w:right="-112"/>
              <w:rPr>
                <w:sz w:val="20"/>
              </w:rPr>
            </w:pPr>
            <w:r>
              <w:rPr>
                <w:rFonts w:hint="eastAsia"/>
                <w:sz w:val="20"/>
              </w:rPr>
              <w:t>长源自来水公司水源地</w:t>
            </w:r>
          </w:p>
        </w:tc>
        <w:tc>
          <w:tcPr>
            <w:tcW w:w="592" w:type="pct"/>
            <w:tcBorders>
              <w:top w:val="single" w:color="auto" w:sz="4" w:space="0"/>
              <w:left w:val="single" w:color="auto" w:sz="4" w:space="0"/>
              <w:bottom w:val="single" w:color="auto" w:sz="4" w:space="0"/>
              <w:right w:val="single" w:color="auto" w:sz="4" w:space="0"/>
            </w:tcBorders>
            <w:vAlign w:val="center"/>
          </w:tcPr>
          <w:p w14:paraId="5927E99F">
            <w:pPr>
              <w:pStyle w:val="106"/>
              <w:snapToGrid w:val="0"/>
              <w:spacing w:before="31" w:beforeLines="10" w:after="31" w:afterLines="10" w:line="300" w:lineRule="exact"/>
              <w:ind w:left="-112" w:right="-112"/>
              <w:rPr>
                <w:sz w:val="20"/>
              </w:rPr>
            </w:pPr>
            <w:r>
              <w:rPr>
                <w:rFonts w:hint="eastAsia"/>
                <w:sz w:val="20"/>
              </w:rPr>
              <w:t>举水</w:t>
            </w:r>
          </w:p>
        </w:tc>
        <w:tc>
          <w:tcPr>
            <w:tcW w:w="1248" w:type="pct"/>
            <w:tcBorders>
              <w:top w:val="single" w:color="auto" w:sz="4" w:space="0"/>
              <w:left w:val="single" w:color="auto" w:sz="4" w:space="0"/>
              <w:bottom w:val="single" w:color="auto" w:sz="4" w:space="0"/>
              <w:right w:val="single" w:color="auto" w:sz="4" w:space="0"/>
            </w:tcBorders>
            <w:vAlign w:val="center"/>
          </w:tcPr>
          <w:p w14:paraId="6ABE1D36">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29E3072F">
            <w:pPr>
              <w:pStyle w:val="106"/>
              <w:snapToGrid w:val="0"/>
              <w:spacing w:before="31" w:beforeLines="10" w:after="31" w:afterLines="10" w:line="300" w:lineRule="exact"/>
              <w:ind w:left="-112" w:right="-112"/>
              <w:rPr>
                <w:sz w:val="20"/>
              </w:rPr>
            </w:pPr>
            <w:r>
              <w:rPr>
                <w:rFonts w:hint="eastAsia"/>
                <w:sz w:val="20"/>
              </w:rPr>
              <w:t>武汉市</w:t>
            </w:r>
          </w:p>
        </w:tc>
      </w:tr>
      <w:tr w14:paraId="4AA3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4B40FA8">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496C44B">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28204BF1">
            <w:pPr>
              <w:pStyle w:val="106"/>
              <w:snapToGrid w:val="0"/>
              <w:spacing w:before="31" w:beforeLines="10" w:after="31" w:afterLines="10" w:line="300" w:lineRule="exact"/>
              <w:ind w:left="-112" w:right="-112"/>
              <w:rPr>
                <w:sz w:val="20"/>
              </w:rPr>
            </w:pPr>
            <w:r>
              <w:rPr>
                <w:rFonts w:hint="eastAsia"/>
                <w:sz w:val="20"/>
              </w:rPr>
              <w:t>白浒山</w:t>
            </w:r>
          </w:p>
        </w:tc>
        <w:tc>
          <w:tcPr>
            <w:tcW w:w="592" w:type="pct"/>
            <w:tcBorders>
              <w:top w:val="single" w:color="auto" w:sz="4" w:space="0"/>
              <w:left w:val="single" w:color="auto" w:sz="4" w:space="0"/>
              <w:bottom w:val="single" w:color="auto" w:sz="4" w:space="0"/>
              <w:right w:val="single" w:color="auto" w:sz="4" w:space="0"/>
            </w:tcBorders>
            <w:noWrap/>
            <w:vAlign w:val="center"/>
          </w:tcPr>
          <w:p w14:paraId="2753DC42">
            <w:pPr>
              <w:pStyle w:val="106"/>
              <w:snapToGrid w:val="0"/>
              <w:spacing w:before="31" w:beforeLines="10" w:after="31" w:afterLines="10" w:line="300" w:lineRule="exact"/>
              <w:ind w:left="-112" w:right="-112"/>
              <w:rPr>
                <w:sz w:val="20"/>
              </w:rPr>
            </w:pPr>
            <w:r>
              <w:rPr>
                <w:rFonts w:hint="eastAsia"/>
                <w:sz w:val="20"/>
              </w:rPr>
              <w:t>长江</w:t>
            </w:r>
          </w:p>
        </w:tc>
        <w:tc>
          <w:tcPr>
            <w:tcW w:w="1248" w:type="pct"/>
            <w:tcBorders>
              <w:top w:val="single" w:color="auto" w:sz="4" w:space="0"/>
              <w:left w:val="single" w:color="auto" w:sz="4" w:space="0"/>
              <w:bottom w:val="single" w:color="auto" w:sz="4" w:space="0"/>
              <w:right w:val="single" w:color="auto" w:sz="4" w:space="0"/>
            </w:tcBorders>
            <w:vAlign w:val="center"/>
          </w:tcPr>
          <w:p w14:paraId="2A878F5D">
            <w:pPr>
              <w:pStyle w:val="106"/>
              <w:snapToGrid w:val="0"/>
              <w:spacing w:before="31" w:beforeLines="10" w:after="31" w:afterLines="10" w:line="30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22DE3A80">
            <w:pPr>
              <w:pStyle w:val="106"/>
              <w:snapToGrid w:val="0"/>
              <w:spacing w:before="31" w:beforeLines="10" w:after="31" w:afterLines="10" w:line="300" w:lineRule="exact"/>
              <w:ind w:left="-112" w:right="-112"/>
              <w:rPr>
                <w:sz w:val="20"/>
              </w:rPr>
            </w:pPr>
            <w:r>
              <w:rPr>
                <w:rFonts w:hint="eastAsia"/>
                <w:sz w:val="20"/>
              </w:rPr>
              <w:t>采测分离</w:t>
            </w:r>
          </w:p>
        </w:tc>
      </w:tr>
      <w:tr w14:paraId="46E2E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DDF1354">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45088AEC">
            <w:pPr>
              <w:pStyle w:val="106"/>
              <w:snapToGrid w:val="0"/>
              <w:spacing w:before="31" w:beforeLines="10" w:after="31" w:afterLines="10" w:line="280" w:lineRule="exact"/>
              <w:ind w:left="-112" w:right="-112"/>
              <w:rPr>
                <w:sz w:val="20"/>
              </w:rPr>
            </w:pPr>
            <w:r>
              <w:rPr>
                <w:rFonts w:hint="eastAsia"/>
                <w:sz w:val="20"/>
              </w:rPr>
              <w:t>武汉经济技术开发区（含已撤销的汉南区）</w:t>
            </w:r>
          </w:p>
        </w:tc>
        <w:tc>
          <w:tcPr>
            <w:tcW w:w="1377" w:type="pct"/>
            <w:tcBorders>
              <w:top w:val="single" w:color="auto" w:sz="4" w:space="0"/>
              <w:left w:val="single" w:color="auto" w:sz="4" w:space="0"/>
              <w:bottom w:val="single" w:color="auto" w:sz="4" w:space="0"/>
              <w:right w:val="single" w:color="auto" w:sz="4" w:space="0"/>
            </w:tcBorders>
            <w:vAlign w:val="center"/>
          </w:tcPr>
          <w:p w14:paraId="35B4AFCC">
            <w:pPr>
              <w:pStyle w:val="106"/>
              <w:snapToGrid w:val="0"/>
              <w:spacing w:before="31" w:beforeLines="10" w:after="31" w:afterLines="10" w:line="280" w:lineRule="exact"/>
              <w:ind w:left="-112" w:right="-112"/>
              <w:rPr>
                <w:sz w:val="20"/>
              </w:rPr>
            </w:pPr>
            <w:r>
              <w:rPr>
                <w:rFonts w:hint="eastAsia"/>
                <w:sz w:val="20"/>
              </w:rPr>
              <w:t>黄陵大桥</w:t>
            </w:r>
          </w:p>
        </w:tc>
        <w:tc>
          <w:tcPr>
            <w:tcW w:w="592" w:type="pct"/>
            <w:tcBorders>
              <w:top w:val="single" w:color="auto" w:sz="4" w:space="0"/>
              <w:left w:val="single" w:color="auto" w:sz="4" w:space="0"/>
              <w:bottom w:val="single" w:color="auto" w:sz="4" w:space="0"/>
              <w:right w:val="single" w:color="auto" w:sz="4" w:space="0"/>
            </w:tcBorders>
            <w:vAlign w:val="center"/>
          </w:tcPr>
          <w:p w14:paraId="40518229">
            <w:pPr>
              <w:pStyle w:val="106"/>
              <w:snapToGrid w:val="0"/>
              <w:spacing w:before="31" w:beforeLines="10" w:after="31" w:afterLines="10" w:line="280" w:lineRule="exact"/>
              <w:ind w:left="-112" w:right="-112"/>
              <w:rPr>
                <w:sz w:val="20"/>
              </w:rPr>
            </w:pPr>
            <w:r>
              <w:rPr>
                <w:rFonts w:hint="eastAsia"/>
                <w:sz w:val="20"/>
              </w:rPr>
              <w:t>通顺河</w:t>
            </w:r>
          </w:p>
        </w:tc>
        <w:tc>
          <w:tcPr>
            <w:tcW w:w="1248" w:type="pct"/>
            <w:tcBorders>
              <w:top w:val="single" w:color="auto" w:sz="4" w:space="0"/>
              <w:left w:val="single" w:color="auto" w:sz="4" w:space="0"/>
              <w:bottom w:val="single" w:color="auto" w:sz="4" w:space="0"/>
              <w:right w:val="single" w:color="auto" w:sz="4" w:space="0"/>
            </w:tcBorders>
            <w:vAlign w:val="center"/>
          </w:tcPr>
          <w:p w14:paraId="51162129">
            <w:pPr>
              <w:pStyle w:val="106"/>
              <w:snapToGrid w:val="0"/>
              <w:spacing w:before="31" w:beforeLines="10" w:after="31" w:afterLines="10" w:line="280" w:lineRule="exact"/>
              <w:ind w:left="-112" w:right="-112"/>
              <w:rPr>
                <w:sz w:val="20"/>
              </w:rPr>
            </w:pPr>
            <w:r>
              <w:rPr>
                <w:rFonts w:hint="eastAsia"/>
                <w:sz w:val="20"/>
              </w:rPr>
              <w:t>河口</w:t>
            </w:r>
          </w:p>
        </w:tc>
        <w:tc>
          <w:tcPr>
            <w:tcW w:w="445" w:type="pct"/>
            <w:tcBorders>
              <w:top w:val="single" w:color="auto" w:sz="4" w:space="0"/>
              <w:left w:val="single" w:color="auto" w:sz="4" w:space="0"/>
              <w:bottom w:val="single" w:color="auto" w:sz="4" w:space="0"/>
              <w:right w:val="single" w:color="auto" w:sz="4" w:space="0"/>
            </w:tcBorders>
            <w:noWrap/>
            <w:vAlign w:val="center"/>
          </w:tcPr>
          <w:p w14:paraId="39C565E7">
            <w:pPr>
              <w:pStyle w:val="106"/>
              <w:snapToGrid w:val="0"/>
              <w:spacing w:before="31" w:beforeLines="10" w:after="31" w:afterLines="10" w:line="280" w:lineRule="exact"/>
              <w:ind w:left="-112" w:right="-112"/>
              <w:rPr>
                <w:sz w:val="20"/>
              </w:rPr>
            </w:pPr>
            <w:r>
              <w:rPr>
                <w:rFonts w:hint="eastAsia"/>
                <w:sz w:val="20"/>
              </w:rPr>
              <w:t>采测分离</w:t>
            </w:r>
          </w:p>
        </w:tc>
      </w:tr>
      <w:tr w14:paraId="2BFC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7B4E31C">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B2D6561">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1486601E">
            <w:pPr>
              <w:pStyle w:val="106"/>
              <w:snapToGrid w:val="0"/>
              <w:spacing w:before="31" w:beforeLines="10" w:after="31" w:afterLines="10" w:line="280" w:lineRule="exact"/>
              <w:ind w:left="-112" w:right="-112"/>
              <w:rPr>
                <w:sz w:val="20"/>
              </w:rPr>
            </w:pPr>
            <w:r>
              <w:rPr>
                <w:rFonts w:hint="eastAsia"/>
                <w:sz w:val="20"/>
              </w:rPr>
              <w:t>后官湖心</w:t>
            </w:r>
          </w:p>
        </w:tc>
        <w:tc>
          <w:tcPr>
            <w:tcW w:w="592" w:type="pct"/>
            <w:tcBorders>
              <w:top w:val="single" w:color="auto" w:sz="4" w:space="0"/>
              <w:left w:val="single" w:color="auto" w:sz="4" w:space="0"/>
              <w:bottom w:val="single" w:color="auto" w:sz="4" w:space="0"/>
              <w:right w:val="single" w:color="auto" w:sz="4" w:space="0"/>
            </w:tcBorders>
            <w:vAlign w:val="center"/>
          </w:tcPr>
          <w:p w14:paraId="40C4B47F">
            <w:pPr>
              <w:pStyle w:val="106"/>
              <w:snapToGrid w:val="0"/>
              <w:spacing w:before="31" w:beforeLines="10" w:after="31" w:afterLines="10" w:line="280" w:lineRule="exact"/>
              <w:ind w:left="-112" w:right="-112"/>
              <w:rPr>
                <w:sz w:val="20"/>
              </w:rPr>
            </w:pPr>
            <w:r>
              <w:rPr>
                <w:rFonts w:hint="eastAsia"/>
                <w:sz w:val="20"/>
              </w:rPr>
              <w:t>后官湖</w:t>
            </w:r>
          </w:p>
        </w:tc>
        <w:tc>
          <w:tcPr>
            <w:tcW w:w="1248" w:type="pct"/>
            <w:tcBorders>
              <w:top w:val="single" w:color="auto" w:sz="4" w:space="0"/>
              <w:left w:val="single" w:color="auto" w:sz="4" w:space="0"/>
              <w:bottom w:val="single" w:color="auto" w:sz="4" w:space="0"/>
              <w:right w:val="single" w:color="auto" w:sz="4" w:space="0"/>
            </w:tcBorders>
            <w:vAlign w:val="center"/>
          </w:tcPr>
          <w:p w14:paraId="71AC47E7">
            <w:pPr>
              <w:pStyle w:val="106"/>
              <w:snapToGrid w:val="0"/>
              <w:spacing w:before="31" w:beforeLines="10" w:after="31" w:afterLines="10" w:line="28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721B0684">
            <w:pPr>
              <w:pStyle w:val="106"/>
              <w:snapToGrid w:val="0"/>
              <w:spacing w:before="31" w:beforeLines="10" w:after="31" w:afterLines="10" w:line="280" w:lineRule="exact"/>
              <w:ind w:left="-112" w:right="-112"/>
              <w:rPr>
                <w:sz w:val="20"/>
              </w:rPr>
            </w:pPr>
            <w:r>
              <w:rPr>
                <w:rFonts w:hint="eastAsia"/>
                <w:sz w:val="20"/>
              </w:rPr>
              <w:t>武汉市</w:t>
            </w:r>
          </w:p>
        </w:tc>
      </w:tr>
      <w:tr w14:paraId="6EC6D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4A8305D">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13D80D1">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7E8DE0E4">
            <w:pPr>
              <w:pStyle w:val="106"/>
              <w:snapToGrid w:val="0"/>
              <w:spacing w:before="31" w:beforeLines="10" w:after="31" w:afterLines="10" w:line="280" w:lineRule="exact"/>
              <w:ind w:left="-112" w:right="-112"/>
              <w:rPr>
                <w:sz w:val="20"/>
              </w:rPr>
            </w:pPr>
            <w:r>
              <w:rPr>
                <w:rFonts w:hint="eastAsia" w:ascii="宋体" w:hAnsi="宋体" w:eastAsia="宋体" w:cs="宋体"/>
                <w:sz w:val="20"/>
              </w:rPr>
              <w:t>硃</w:t>
            </w:r>
            <w:r>
              <w:rPr>
                <w:rFonts w:hint="eastAsia"/>
                <w:sz w:val="20"/>
              </w:rPr>
              <w:t>山湖湖心</w:t>
            </w:r>
          </w:p>
        </w:tc>
        <w:tc>
          <w:tcPr>
            <w:tcW w:w="592" w:type="pct"/>
            <w:tcBorders>
              <w:top w:val="single" w:color="auto" w:sz="4" w:space="0"/>
              <w:left w:val="single" w:color="auto" w:sz="4" w:space="0"/>
              <w:bottom w:val="single" w:color="auto" w:sz="4" w:space="0"/>
              <w:right w:val="single" w:color="auto" w:sz="4" w:space="0"/>
            </w:tcBorders>
            <w:vAlign w:val="center"/>
          </w:tcPr>
          <w:p w14:paraId="32FDD873">
            <w:pPr>
              <w:pStyle w:val="106"/>
              <w:snapToGrid w:val="0"/>
              <w:spacing w:before="31" w:beforeLines="10" w:after="31" w:afterLines="10" w:line="280" w:lineRule="exact"/>
              <w:ind w:left="-112" w:right="-112"/>
              <w:rPr>
                <w:sz w:val="20"/>
              </w:rPr>
            </w:pPr>
            <w:r>
              <w:rPr>
                <w:rFonts w:hint="eastAsia" w:ascii="宋体" w:hAnsi="宋体" w:eastAsia="宋体" w:cs="宋体"/>
                <w:sz w:val="20"/>
              </w:rPr>
              <w:t>硃</w:t>
            </w:r>
            <w:r>
              <w:rPr>
                <w:rFonts w:hint="eastAsia"/>
                <w:sz w:val="20"/>
              </w:rPr>
              <w:t>山湖</w:t>
            </w:r>
          </w:p>
        </w:tc>
        <w:tc>
          <w:tcPr>
            <w:tcW w:w="1248" w:type="pct"/>
            <w:tcBorders>
              <w:top w:val="single" w:color="auto" w:sz="4" w:space="0"/>
              <w:left w:val="single" w:color="auto" w:sz="4" w:space="0"/>
              <w:bottom w:val="single" w:color="auto" w:sz="4" w:space="0"/>
              <w:right w:val="single" w:color="auto" w:sz="4" w:space="0"/>
            </w:tcBorders>
            <w:vAlign w:val="center"/>
          </w:tcPr>
          <w:p w14:paraId="43BA9A39">
            <w:pPr>
              <w:pStyle w:val="106"/>
              <w:snapToGrid w:val="0"/>
              <w:spacing w:before="31" w:beforeLines="10" w:after="31" w:afterLines="10" w:line="28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095C7936">
            <w:pPr>
              <w:pStyle w:val="106"/>
              <w:snapToGrid w:val="0"/>
              <w:spacing w:before="31" w:beforeLines="10" w:after="31" w:afterLines="10" w:line="280" w:lineRule="exact"/>
              <w:ind w:left="-112" w:right="-112"/>
              <w:rPr>
                <w:sz w:val="20"/>
              </w:rPr>
            </w:pPr>
            <w:r>
              <w:rPr>
                <w:rFonts w:hint="eastAsia"/>
                <w:sz w:val="20"/>
              </w:rPr>
              <w:t>武汉市</w:t>
            </w:r>
          </w:p>
        </w:tc>
      </w:tr>
      <w:tr w14:paraId="50FF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B44B612">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940C1DC">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55DC9ECB">
            <w:pPr>
              <w:pStyle w:val="106"/>
              <w:snapToGrid w:val="0"/>
              <w:spacing w:before="31" w:beforeLines="10" w:after="31" w:afterLines="10" w:line="280" w:lineRule="exact"/>
              <w:ind w:left="-112" w:right="-112"/>
              <w:rPr>
                <w:sz w:val="20"/>
              </w:rPr>
            </w:pPr>
            <w:r>
              <w:rPr>
                <w:rFonts w:hint="eastAsia"/>
                <w:sz w:val="20"/>
              </w:rPr>
              <w:t>汉武水厂水源地</w:t>
            </w:r>
          </w:p>
        </w:tc>
        <w:tc>
          <w:tcPr>
            <w:tcW w:w="592" w:type="pct"/>
            <w:tcBorders>
              <w:top w:val="single" w:color="auto" w:sz="4" w:space="0"/>
              <w:left w:val="single" w:color="auto" w:sz="4" w:space="0"/>
              <w:bottom w:val="single" w:color="auto" w:sz="4" w:space="0"/>
              <w:right w:val="single" w:color="auto" w:sz="4" w:space="0"/>
            </w:tcBorders>
            <w:vAlign w:val="center"/>
          </w:tcPr>
          <w:p w14:paraId="71200C68">
            <w:pPr>
              <w:pStyle w:val="106"/>
              <w:snapToGrid w:val="0"/>
              <w:spacing w:before="31" w:beforeLines="10" w:after="31" w:afterLines="10" w:line="280" w:lineRule="exact"/>
              <w:ind w:left="-112" w:right="-112"/>
              <w:rPr>
                <w:sz w:val="20"/>
              </w:rPr>
            </w:pPr>
            <w:r>
              <w:rPr>
                <w:rFonts w:hint="eastAsia"/>
                <w:sz w:val="20"/>
              </w:rPr>
              <w:t>长江</w:t>
            </w:r>
          </w:p>
        </w:tc>
        <w:tc>
          <w:tcPr>
            <w:tcW w:w="1248" w:type="pct"/>
            <w:tcBorders>
              <w:top w:val="single" w:color="auto" w:sz="4" w:space="0"/>
              <w:left w:val="single" w:color="auto" w:sz="4" w:space="0"/>
              <w:bottom w:val="single" w:color="auto" w:sz="4" w:space="0"/>
              <w:right w:val="single" w:color="auto" w:sz="4" w:space="0"/>
            </w:tcBorders>
            <w:vAlign w:val="center"/>
          </w:tcPr>
          <w:p w14:paraId="4FDF83C4">
            <w:pPr>
              <w:pStyle w:val="106"/>
              <w:snapToGrid w:val="0"/>
              <w:spacing w:before="31" w:beforeLines="10" w:after="31" w:afterLines="10" w:line="28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771FEEE8">
            <w:pPr>
              <w:pStyle w:val="106"/>
              <w:snapToGrid w:val="0"/>
              <w:spacing w:before="31" w:beforeLines="10" w:after="31" w:afterLines="10" w:line="280" w:lineRule="exact"/>
              <w:ind w:left="-112" w:right="-112"/>
              <w:rPr>
                <w:sz w:val="20"/>
              </w:rPr>
            </w:pPr>
            <w:r>
              <w:rPr>
                <w:rFonts w:hint="eastAsia"/>
                <w:sz w:val="20"/>
              </w:rPr>
              <w:t>武汉市</w:t>
            </w:r>
          </w:p>
        </w:tc>
      </w:tr>
      <w:tr w14:paraId="71CC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4A2D5C6">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38553E3">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65D43831">
            <w:pPr>
              <w:pStyle w:val="106"/>
              <w:snapToGrid w:val="0"/>
              <w:spacing w:before="31" w:beforeLines="10" w:after="31" w:afterLines="10" w:line="280" w:lineRule="exact"/>
              <w:ind w:left="-112" w:right="-112"/>
              <w:rPr>
                <w:sz w:val="20"/>
              </w:rPr>
            </w:pPr>
            <w:r>
              <w:rPr>
                <w:rFonts w:hint="eastAsia"/>
                <w:sz w:val="20"/>
              </w:rPr>
              <w:t>杨泗港</w:t>
            </w:r>
          </w:p>
        </w:tc>
        <w:tc>
          <w:tcPr>
            <w:tcW w:w="592" w:type="pct"/>
            <w:tcBorders>
              <w:top w:val="single" w:color="auto" w:sz="4" w:space="0"/>
              <w:left w:val="single" w:color="auto" w:sz="4" w:space="0"/>
              <w:bottom w:val="single" w:color="auto" w:sz="4" w:space="0"/>
              <w:right w:val="single" w:color="auto" w:sz="4" w:space="0"/>
            </w:tcBorders>
            <w:noWrap/>
            <w:vAlign w:val="center"/>
          </w:tcPr>
          <w:p w14:paraId="0A3E8512">
            <w:pPr>
              <w:pStyle w:val="106"/>
              <w:snapToGrid w:val="0"/>
              <w:spacing w:before="31" w:beforeLines="10" w:after="31" w:afterLines="10" w:line="280" w:lineRule="exact"/>
              <w:ind w:left="-112" w:right="-112"/>
              <w:rPr>
                <w:sz w:val="20"/>
              </w:rPr>
            </w:pPr>
            <w:r>
              <w:rPr>
                <w:rFonts w:hint="eastAsia"/>
                <w:sz w:val="20"/>
              </w:rPr>
              <w:t>长江</w:t>
            </w:r>
          </w:p>
        </w:tc>
        <w:tc>
          <w:tcPr>
            <w:tcW w:w="1248" w:type="pct"/>
            <w:tcBorders>
              <w:top w:val="single" w:color="auto" w:sz="4" w:space="0"/>
              <w:left w:val="single" w:color="auto" w:sz="4" w:space="0"/>
              <w:bottom w:val="single" w:color="auto" w:sz="4" w:space="0"/>
              <w:right w:val="single" w:color="auto" w:sz="4" w:space="0"/>
            </w:tcBorders>
            <w:vAlign w:val="center"/>
          </w:tcPr>
          <w:p w14:paraId="2246FD28">
            <w:pPr>
              <w:pStyle w:val="106"/>
              <w:snapToGrid w:val="0"/>
              <w:spacing w:before="31" w:beforeLines="10" w:after="31" w:afterLines="10" w:line="28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685007D1">
            <w:pPr>
              <w:pStyle w:val="106"/>
              <w:snapToGrid w:val="0"/>
              <w:spacing w:before="31" w:beforeLines="10" w:after="31" w:afterLines="10" w:line="280" w:lineRule="exact"/>
              <w:ind w:left="-112" w:right="-112"/>
              <w:rPr>
                <w:sz w:val="20"/>
              </w:rPr>
            </w:pPr>
            <w:r>
              <w:rPr>
                <w:rFonts w:hint="eastAsia"/>
                <w:sz w:val="20"/>
              </w:rPr>
              <w:t>采测分离</w:t>
            </w:r>
          </w:p>
        </w:tc>
      </w:tr>
      <w:tr w14:paraId="1B206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A3C596F">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00C4F587">
            <w:pPr>
              <w:pStyle w:val="106"/>
              <w:snapToGrid w:val="0"/>
              <w:spacing w:before="31" w:beforeLines="10" w:after="31" w:afterLines="10" w:line="280" w:lineRule="exact"/>
              <w:ind w:left="-112" w:right="-112"/>
              <w:rPr>
                <w:sz w:val="20"/>
              </w:rPr>
            </w:pPr>
            <w:r>
              <w:rPr>
                <w:rFonts w:hint="eastAsia"/>
                <w:sz w:val="20"/>
              </w:rPr>
              <w:t>武汉化工区</w:t>
            </w:r>
          </w:p>
        </w:tc>
        <w:tc>
          <w:tcPr>
            <w:tcW w:w="1377" w:type="pct"/>
            <w:tcBorders>
              <w:top w:val="single" w:color="auto" w:sz="4" w:space="0"/>
              <w:left w:val="single" w:color="auto" w:sz="4" w:space="0"/>
              <w:bottom w:val="single" w:color="auto" w:sz="4" w:space="0"/>
              <w:right w:val="single" w:color="auto" w:sz="4" w:space="0"/>
            </w:tcBorders>
            <w:vAlign w:val="center"/>
          </w:tcPr>
          <w:p w14:paraId="46C791E5">
            <w:pPr>
              <w:pStyle w:val="106"/>
              <w:snapToGrid w:val="0"/>
              <w:spacing w:before="31" w:beforeLines="10" w:after="31" w:afterLines="10" w:line="280" w:lineRule="exact"/>
              <w:ind w:left="-112" w:right="-112"/>
              <w:rPr>
                <w:sz w:val="20"/>
              </w:rPr>
            </w:pPr>
            <w:r>
              <w:rPr>
                <w:rFonts w:hint="eastAsia"/>
                <w:sz w:val="20"/>
              </w:rPr>
              <w:t>竹子湖湖心</w:t>
            </w:r>
          </w:p>
        </w:tc>
        <w:tc>
          <w:tcPr>
            <w:tcW w:w="592" w:type="pct"/>
            <w:tcBorders>
              <w:top w:val="single" w:color="auto" w:sz="4" w:space="0"/>
              <w:left w:val="single" w:color="auto" w:sz="4" w:space="0"/>
              <w:bottom w:val="single" w:color="auto" w:sz="4" w:space="0"/>
              <w:right w:val="single" w:color="auto" w:sz="4" w:space="0"/>
            </w:tcBorders>
            <w:vAlign w:val="center"/>
          </w:tcPr>
          <w:p w14:paraId="49702E17">
            <w:pPr>
              <w:pStyle w:val="106"/>
              <w:snapToGrid w:val="0"/>
              <w:spacing w:before="31" w:beforeLines="10" w:after="31" w:afterLines="10" w:line="280" w:lineRule="exact"/>
              <w:ind w:left="-112" w:right="-112"/>
              <w:rPr>
                <w:sz w:val="20"/>
              </w:rPr>
            </w:pPr>
            <w:r>
              <w:rPr>
                <w:rFonts w:hint="eastAsia"/>
                <w:sz w:val="20"/>
              </w:rPr>
              <w:t>竹子湖</w:t>
            </w:r>
          </w:p>
        </w:tc>
        <w:tc>
          <w:tcPr>
            <w:tcW w:w="1248" w:type="pct"/>
            <w:tcBorders>
              <w:top w:val="single" w:color="auto" w:sz="4" w:space="0"/>
              <w:left w:val="single" w:color="auto" w:sz="4" w:space="0"/>
              <w:bottom w:val="single" w:color="auto" w:sz="4" w:space="0"/>
              <w:right w:val="single" w:color="auto" w:sz="4" w:space="0"/>
            </w:tcBorders>
            <w:vAlign w:val="center"/>
          </w:tcPr>
          <w:p w14:paraId="3185C1D7">
            <w:pPr>
              <w:pStyle w:val="106"/>
              <w:snapToGrid w:val="0"/>
              <w:spacing w:before="31" w:beforeLines="10" w:after="31" w:afterLines="10" w:line="28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54F64549">
            <w:pPr>
              <w:pStyle w:val="106"/>
              <w:snapToGrid w:val="0"/>
              <w:spacing w:before="31" w:beforeLines="10" w:after="31" w:afterLines="10" w:line="280" w:lineRule="exact"/>
              <w:ind w:left="-112" w:right="-112"/>
              <w:rPr>
                <w:sz w:val="20"/>
              </w:rPr>
            </w:pPr>
            <w:r>
              <w:rPr>
                <w:rFonts w:hint="eastAsia"/>
                <w:sz w:val="20"/>
              </w:rPr>
              <w:t>武汉市</w:t>
            </w:r>
          </w:p>
        </w:tc>
      </w:tr>
      <w:tr w14:paraId="0CD80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508F79A">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DC0222A">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2FCE5CCB">
            <w:pPr>
              <w:pStyle w:val="106"/>
              <w:snapToGrid w:val="0"/>
              <w:spacing w:before="31" w:beforeLines="10" w:after="31" w:afterLines="10" w:line="300" w:lineRule="exact"/>
              <w:ind w:left="-112" w:right="-112"/>
              <w:rPr>
                <w:sz w:val="20"/>
              </w:rPr>
            </w:pPr>
            <w:r>
              <w:rPr>
                <w:rFonts w:hint="eastAsia"/>
                <w:sz w:val="20"/>
              </w:rPr>
              <w:t>青潭湖湖心</w:t>
            </w:r>
          </w:p>
        </w:tc>
        <w:tc>
          <w:tcPr>
            <w:tcW w:w="592" w:type="pct"/>
            <w:tcBorders>
              <w:top w:val="single" w:color="auto" w:sz="4" w:space="0"/>
              <w:left w:val="single" w:color="auto" w:sz="4" w:space="0"/>
              <w:bottom w:val="single" w:color="auto" w:sz="4" w:space="0"/>
              <w:right w:val="single" w:color="auto" w:sz="4" w:space="0"/>
            </w:tcBorders>
            <w:vAlign w:val="center"/>
          </w:tcPr>
          <w:p w14:paraId="12835CA4">
            <w:pPr>
              <w:pStyle w:val="106"/>
              <w:snapToGrid w:val="0"/>
              <w:spacing w:before="31" w:beforeLines="10" w:after="31" w:afterLines="10" w:line="300" w:lineRule="exact"/>
              <w:ind w:left="-112" w:right="-112"/>
              <w:rPr>
                <w:sz w:val="20"/>
              </w:rPr>
            </w:pPr>
            <w:r>
              <w:rPr>
                <w:rFonts w:hint="eastAsia"/>
                <w:sz w:val="20"/>
              </w:rPr>
              <w:t>青潭湖</w:t>
            </w:r>
          </w:p>
        </w:tc>
        <w:tc>
          <w:tcPr>
            <w:tcW w:w="1248" w:type="pct"/>
            <w:tcBorders>
              <w:top w:val="single" w:color="auto" w:sz="4" w:space="0"/>
              <w:left w:val="single" w:color="auto" w:sz="4" w:space="0"/>
              <w:bottom w:val="single" w:color="auto" w:sz="4" w:space="0"/>
              <w:right w:val="single" w:color="auto" w:sz="4" w:space="0"/>
            </w:tcBorders>
            <w:vAlign w:val="center"/>
          </w:tcPr>
          <w:p w14:paraId="0CD6A3A7">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4831F6D0">
            <w:pPr>
              <w:pStyle w:val="106"/>
              <w:snapToGrid w:val="0"/>
              <w:spacing w:before="31" w:beforeLines="10" w:after="31" w:afterLines="10" w:line="300" w:lineRule="exact"/>
              <w:ind w:left="-112" w:right="-112"/>
              <w:rPr>
                <w:sz w:val="20"/>
              </w:rPr>
            </w:pPr>
            <w:r>
              <w:rPr>
                <w:rFonts w:hint="eastAsia"/>
                <w:sz w:val="20"/>
              </w:rPr>
              <w:t>武汉市</w:t>
            </w:r>
          </w:p>
        </w:tc>
      </w:tr>
      <w:tr w14:paraId="08E28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9934221">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7D305B4">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24FD74C6">
            <w:pPr>
              <w:pStyle w:val="106"/>
              <w:snapToGrid w:val="0"/>
              <w:spacing w:before="31" w:beforeLines="10" w:after="31" w:afterLines="10" w:line="300" w:lineRule="exact"/>
              <w:ind w:left="-112" w:right="-112"/>
              <w:rPr>
                <w:sz w:val="20"/>
              </w:rPr>
            </w:pPr>
            <w:r>
              <w:rPr>
                <w:rFonts w:hint="eastAsia"/>
                <w:sz w:val="20"/>
              </w:rPr>
              <w:t>白浒山</w:t>
            </w:r>
          </w:p>
        </w:tc>
        <w:tc>
          <w:tcPr>
            <w:tcW w:w="592" w:type="pct"/>
            <w:tcBorders>
              <w:top w:val="single" w:color="auto" w:sz="4" w:space="0"/>
              <w:left w:val="single" w:color="auto" w:sz="4" w:space="0"/>
              <w:bottom w:val="single" w:color="auto" w:sz="4" w:space="0"/>
              <w:right w:val="single" w:color="auto" w:sz="4" w:space="0"/>
            </w:tcBorders>
            <w:noWrap/>
            <w:vAlign w:val="center"/>
          </w:tcPr>
          <w:p w14:paraId="5D9E7F5F">
            <w:pPr>
              <w:pStyle w:val="106"/>
              <w:snapToGrid w:val="0"/>
              <w:spacing w:before="31" w:beforeLines="10" w:after="31" w:afterLines="10" w:line="300" w:lineRule="exact"/>
              <w:ind w:left="-112" w:right="-112"/>
              <w:rPr>
                <w:sz w:val="20"/>
              </w:rPr>
            </w:pPr>
            <w:r>
              <w:rPr>
                <w:rFonts w:hint="eastAsia"/>
                <w:sz w:val="20"/>
              </w:rPr>
              <w:t>长江</w:t>
            </w:r>
          </w:p>
        </w:tc>
        <w:tc>
          <w:tcPr>
            <w:tcW w:w="1248" w:type="pct"/>
            <w:tcBorders>
              <w:top w:val="single" w:color="auto" w:sz="4" w:space="0"/>
              <w:left w:val="single" w:color="auto" w:sz="4" w:space="0"/>
              <w:bottom w:val="single" w:color="auto" w:sz="4" w:space="0"/>
              <w:right w:val="single" w:color="auto" w:sz="4" w:space="0"/>
            </w:tcBorders>
            <w:vAlign w:val="center"/>
          </w:tcPr>
          <w:p w14:paraId="33619A57">
            <w:pPr>
              <w:pStyle w:val="106"/>
              <w:snapToGrid w:val="0"/>
              <w:spacing w:before="31" w:beforeLines="10" w:after="31" w:afterLines="10" w:line="30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7BFA76C9">
            <w:pPr>
              <w:pStyle w:val="106"/>
              <w:snapToGrid w:val="0"/>
              <w:spacing w:before="31" w:beforeLines="10" w:after="31" w:afterLines="10" w:line="300" w:lineRule="exact"/>
              <w:ind w:left="-112" w:right="-112"/>
              <w:rPr>
                <w:sz w:val="20"/>
              </w:rPr>
            </w:pPr>
            <w:r>
              <w:rPr>
                <w:rFonts w:hint="eastAsia"/>
                <w:sz w:val="20"/>
              </w:rPr>
              <w:t>采测分离</w:t>
            </w:r>
          </w:p>
        </w:tc>
      </w:tr>
      <w:tr w14:paraId="32696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Merge w:val="restart"/>
            <w:tcBorders>
              <w:top w:val="single" w:color="auto" w:sz="4" w:space="0"/>
              <w:left w:val="single" w:color="auto" w:sz="4" w:space="0"/>
              <w:bottom w:val="single" w:color="auto" w:sz="4" w:space="0"/>
              <w:right w:val="single" w:color="auto" w:sz="4" w:space="0"/>
            </w:tcBorders>
            <w:vAlign w:val="center"/>
          </w:tcPr>
          <w:p w14:paraId="62782078">
            <w:pPr>
              <w:pStyle w:val="106"/>
              <w:snapToGrid w:val="0"/>
              <w:spacing w:before="31" w:beforeLines="10" w:after="31" w:afterLines="10" w:line="280" w:lineRule="exact"/>
              <w:ind w:left="-112" w:right="-112"/>
              <w:rPr>
                <w:sz w:val="20"/>
              </w:rPr>
            </w:pPr>
            <w:r>
              <w:rPr>
                <w:rFonts w:hint="eastAsia"/>
                <w:sz w:val="20"/>
              </w:rPr>
              <w:t>2黄石</w:t>
            </w: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251EF1EB">
            <w:pPr>
              <w:pStyle w:val="106"/>
              <w:snapToGrid w:val="0"/>
              <w:spacing w:before="31" w:beforeLines="10" w:after="31" w:afterLines="10" w:line="280" w:lineRule="exact"/>
              <w:ind w:left="-112" w:right="-112"/>
              <w:rPr>
                <w:sz w:val="20"/>
              </w:rPr>
            </w:pPr>
            <w:r>
              <w:rPr>
                <w:rFonts w:hint="eastAsia"/>
                <w:sz w:val="20"/>
              </w:rPr>
              <w:t>黄石港区</w:t>
            </w:r>
          </w:p>
        </w:tc>
        <w:tc>
          <w:tcPr>
            <w:tcW w:w="1377" w:type="pct"/>
            <w:tcBorders>
              <w:top w:val="single" w:color="auto" w:sz="4" w:space="0"/>
              <w:left w:val="single" w:color="auto" w:sz="4" w:space="0"/>
              <w:bottom w:val="single" w:color="auto" w:sz="4" w:space="0"/>
              <w:right w:val="single" w:color="auto" w:sz="4" w:space="0"/>
            </w:tcBorders>
            <w:vAlign w:val="center"/>
          </w:tcPr>
          <w:p w14:paraId="597B12CF">
            <w:pPr>
              <w:pStyle w:val="106"/>
              <w:snapToGrid w:val="0"/>
              <w:spacing w:before="31" w:beforeLines="10" w:after="31" w:afterLines="10" w:line="280" w:lineRule="exact"/>
              <w:ind w:left="-112" w:right="-112"/>
              <w:rPr>
                <w:sz w:val="20"/>
              </w:rPr>
            </w:pPr>
            <w:r>
              <w:rPr>
                <w:rFonts w:hint="eastAsia"/>
                <w:sz w:val="20"/>
              </w:rPr>
              <w:t>鲇鱼墩</w:t>
            </w:r>
          </w:p>
        </w:tc>
        <w:tc>
          <w:tcPr>
            <w:tcW w:w="592" w:type="pct"/>
            <w:tcBorders>
              <w:top w:val="single" w:color="auto" w:sz="4" w:space="0"/>
              <w:left w:val="single" w:color="auto" w:sz="4" w:space="0"/>
              <w:bottom w:val="single" w:color="auto" w:sz="4" w:space="0"/>
              <w:right w:val="single" w:color="auto" w:sz="4" w:space="0"/>
            </w:tcBorders>
            <w:vAlign w:val="center"/>
          </w:tcPr>
          <w:p w14:paraId="00A3B9D1">
            <w:pPr>
              <w:pStyle w:val="106"/>
              <w:snapToGrid w:val="0"/>
              <w:spacing w:before="31" w:beforeLines="10" w:after="31" w:afterLines="10" w:line="280" w:lineRule="exact"/>
              <w:ind w:left="-112" w:right="-112"/>
              <w:rPr>
                <w:sz w:val="20"/>
              </w:rPr>
            </w:pPr>
            <w:r>
              <w:rPr>
                <w:rFonts w:hint="eastAsia"/>
                <w:sz w:val="20"/>
              </w:rPr>
              <w:t>磁湖</w:t>
            </w:r>
          </w:p>
        </w:tc>
        <w:tc>
          <w:tcPr>
            <w:tcW w:w="1248" w:type="pct"/>
            <w:tcBorders>
              <w:top w:val="single" w:color="auto" w:sz="4" w:space="0"/>
              <w:left w:val="single" w:color="auto" w:sz="4" w:space="0"/>
              <w:bottom w:val="single" w:color="auto" w:sz="4" w:space="0"/>
              <w:right w:val="single" w:color="auto" w:sz="4" w:space="0"/>
            </w:tcBorders>
            <w:vAlign w:val="center"/>
          </w:tcPr>
          <w:p w14:paraId="17E320E5">
            <w:pPr>
              <w:pStyle w:val="106"/>
              <w:snapToGrid w:val="0"/>
              <w:spacing w:before="31" w:beforeLines="10" w:after="31" w:afterLines="10" w:line="28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vAlign w:val="center"/>
          </w:tcPr>
          <w:p w14:paraId="039D5D5E">
            <w:pPr>
              <w:pStyle w:val="106"/>
              <w:snapToGrid w:val="0"/>
              <w:spacing w:before="31" w:beforeLines="10" w:after="31" w:afterLines="10" w:line="280" w:lineRule="exact"/>
              <w:ind w:left="-112" w:right="-112"/>
              <w:rPr>
                <w:sz w:val="20"/>
              </w:rPr>
            </w:pPr>
            <w:r>
              <w:rPr>
                <w:rFonts w:hint="eastAsia"/>
                <w:sz w:val="20"/>
              </w:rPr>
              <w:t>黄石市</w:t>
            </w:r>
          </w:p>
        </w:tc>
      </w:tr>
      <w:tr w14:paraId="54F6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A6D766A">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2BA856A">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2ECEE782">
            <w:pPr>
              <w:pStyle w:val="106"/>
              <w:snapToGrid w:val="0"/>
              <w:spacing w:before="31" w:beforeLines="10" w:after="31" w:afterLines="10" w:line="280" w:lineRule="exact"/>
              <w:ind w:left="-112" w:right="-112"/>
              <w:rPr>
                <w:sz w:val="20"/>
              </w:rPr>
            </w:pPr>
            <w:r>
              <w:rPr>
                <w:rFonts w:hint="eastAsia"/>
                <w:sz w:val="20"/>
              </w:rPr>
              <w:t>1号湖中心点</w:t>
            </w:r>
          </w:p>
        </w:tc>
        <w:tc>
          <w:tcPr>
            <w:tcW w:w="592" w:type="pct"/>
            <w:tcBorders>
              <w:top w:val="single" w:color="auto" w:sz="4" w:space="0"/>
              <w:left w:val="single" w:color="auto" w:sz="4" w:space="0"/>
              <w:bottom w:val="single" w:color="auto" w:sz="4" w:space="0"/>
              <w:right w:val="single" w:color="auto" w:sz="4" w:space="0"/>
            </w:tcBorders>
            <w:vAlign w:val="center"/>
          </w:tcPr>
          <w:p w14:paraId="7879F070">
            <w:pPr>
              <w:pStyle w:val="106"/>
              <w:snapToGrid w:val="0"/>
              <w:spacing w:before="31" w:beforeLines="10" w:after="31" w:afterLines="10" w:line="280" w:lineRule="exact"/>
              <w:ind w:left="-112" w:right="-112"/>
              <w:rPr>
                <w:sz w:val="20"/>
              </w:rPr>
            </w:pPr>
            <w:r>
              <w:rPr>
                <w:rFonts w:hint="eastAsia"/>
                <w:sz w:val="20"/>
              </w:rPr>
              <w:t>青山湖</w:t>
            </w:r>
          </w:p>
        </w:tc>
        <w:tc>
          <w:tcPr>
            <w:tcW w:w="1248" w:type="pct"/>
            <w:tcBorders>
              <w:top w:val="single" w:color="auto" w:sz="4" w:space="0"/>
              <w:left w:val="single" w:color="auto" w:sz="4" w:space="0"/>
              <w:bottom w:val="single" w:color="auto" w:sz="4" w:space="0"/>
              <w:right w:val="single" w:color="auto" w:sz="4" w:space="0"/>
            </w:tcBorders>
            <w:vAlign w:val="center"/>
          </w:tcPr>
          <w:p w14:paraId="6E9525F2">
            <w:pPr>
              <w:pStyle w:val="106"/>
              <w:snapToGrid w:val="0"/>
              <w:spacing w:before="31" w:beforeLines="10" w:after="31" w:afterLines="10" w:line="28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3FD633C5">
            <w:pPr>
              <w:pStyle w:val="106"/>
              <w:snapToGrid w:val="0"/>
              <w:spacing w:before="31" w:beforeLines="10" w:after="31" w:afterLines="10" w:line="280" w:lineRule="exact"/>
              <w:ind w:left="-112" w:right="-112"/>
              <w:rPr>
                <w:sz w:val="20"/>
              </w:rPr>
            </w:pPr>
            <w:r>
              <w:rPr>
                <w:rFonts w:hint="eastAsia"/>
                <w:sz w:val="20"/>
              </w:rPr>
              <w:t>黄石市</w:t>
            </w:r>
          </w:p>
        </w:tc>
      </w:tr>
      <w:tr w14:paraId="6D0C1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740E881">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629A5196">
            <w:pPr>
              <w:pStyle w:val="106"/>
              <w:snapToGrid w:val="0"/>
              <w:spacing w:before="31" w:beforeLines="10" w:after="31" w:afterLines="10" w:line="280" w:lineRule="exact"/>
              <w:ind w:left="-112" w:right="-112"/>
              <w:rPr>
                <w:sz w:val="20"/>
              </w:rPr>
            </w:pPr>
            <w:r>
              <w:rPr>
                <w:rFonts w:hint="eastAsia"/>
                <w:sz w:val="20"/>
              </w:rPr>
              <w:t>西塞山区</w:t>
            </w:r>
          </w:p>
        </w:tc>
        <w:tc>
          <w:tcPr>
            <w:tcW w:w="1377" w:type="pct"/>
            <w:tcBorders>
              <w:top w:val="single" w:color="auto" w:sz="4" w:space="0"/>
              <w:left w:val="single" w:color="auto" w:sz="4" w:space="0"/>
              <w:bottom w:val="single" w:color="auto" w:sz="4" w:space="0"/>
              <w:right w:val="single" w:color="auto" w:sz="4" w:space="0"/>
            </w:tcBorders>
            <w:vAlign w:val="center"/>
          </w:tcPr>
          <w:p w14:paraId="35E083A2">
            <w:pPr>
              <w:pStyle w:val="106"/>
              <w:snapToGrid w:val="0"/>
              <w:spacing w:before="31" w:beforeLines="10" w:after="31" w:afterLines="10" w:line="280" w:lineRule="exact"/>
              <w:ind w:left="-112" w:right="-112"/>
              <w:rPr>
                <w:sz w:val="20"/>
              </w:rPr>
            </w:pPr>
            <w:r>
              <w:rPr>
                <w:rFonts w:hint="eastAsia"/>
                <w:sz w:val="20"/>
              </w:rPr>
              <w:t>南半湖湖心</w:t>
            </w:r>
          </w:p>
        </w:tc>
        <w:tc>
          <w:tcPr>
            <w:tcW w:w="592" w:type="pct"/>
            <w:tcBorders>
              <w:top w:val="single" w:color="auto" w:sz="4" w:space="0"/>
              <w:left w:val="single" w:color="auto" w:sz="4" w:space="0"/>
              <w:bottom w:val="single" w:color="auto" w:sz="4" w:space="0"/>
              <w:right w:val="single" w:color="auto" w:sz="4" w:space="0"/>
            </w:tcBorders>
            <w:vAlign w:val="center"/>
          </w:tcPr>
          <w:p w14:paraId="7B8029F8">
            <w:pPr>
              <w:pStyle w:val="106"/>
              <w:snapToGrid w:val="0"/>
              <w:spacing w:before="31" w:beforeLines="10" w:after="31" w:afterLines="10" w:line="280" w:lineRule="exact"/>
              <w:ind w:left="-112" w:right="-112"/>
              <w:rPr>
                <w:sz w:val="20"/>
              </w:rPr>
            </w:pPr>
            <w:r>
              <w:rPr>
                <w:rFonts w:hint="eastAsia"/>
                <w:sz w:val="20"/>
              </w:rPr>
              <w:t>磁湖</w:t>
            </w:r>
          </w:p>
        </w:tc>
        <w:tc>
          <w:tcPr>
            <w:tcW w:w="1248" w:type="pct"/>
            <w:tcBorders>
              <w:top w:val="single" w:color="auto" w:sz="4" w:space="0"/>
              <w:left w:val="single" w:color="auto" w:sz="4" w:space="0"/>
              <w:bottom w:val="single" w:color="auto" w:sz="4" w:space="0"/>
              <w:right w:val="single" w:color="auto" w:sz="4" w:space="0"/>
            </w:tcBorders>
            <w:vAlign w:val="center"/>
          </w:tcPr>
          <w:p w14:paraId="58F35682">
            <w:pPr>
              <w:pStyle w:val="106"/>
              <w:snapToGrid w:val="0"/>
              <w:spacing w:before="31" w:beforeLines="10" w:after="31" w:afterLines="10" w:line="28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69530963">
            <w:pPr>
              <w:pStyle w:val="106"/>
              <w:snapToGrid w:val="0"/>
              <w:spacing w:before="31" w:beforeLines="10" w:after="31" w:afterLines="10" w:line="280" w:lineRule="exact"/>
              <w:ind w:left="-112" w:right="-112"/>
              <w:rPr>
                <w:sz w:val="20"/>
              </w:rPr>
            </w:pPr>
            <w:r>
              <w:rPr>
                <w:rFonts w:hint="eastAsia"/>
                <w:sz w:val="20"/>
              </w:rPr>
              <w:t>黄石市</w:t>
            </w:r>
          </w:p>
        </w:tc>
      </w:tr>
      <w:tr w14:paraId="11BFE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9855D67">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5974144">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26BF9382">
            <w:pPr>
              <w:pStyle w:val="106"/>
              <w:snapToGrid w:val="0"/>
              <w:spacing w:before="31" w:beforeLines="10" w:after="31" w:afterLines="10" w:line="280" w:lineRule="exact"/>
              <w:ind w:left="-112" w:right="-112"/>
              <w:rPr>
                <w:sz w:val="20"/>
              </w:rPr>
            </w:pPr>
            <w:r>
              <w:rPr>
                <w:rFonts w:hint="eastAsia"/>
                <w:sz w:val="20"/>
              </w:rPr>
              <w:t>风波港</w:t>
            </w:r>
          </w:p>
        </w:tc>
        <w:tc>
          <w:tcPr>
            <w:tcW w:w="592" w:type="pct"/>
            <w:tcBorders>
              <w:top w:val="single" w:color="auto" w:sz="4" w:space="0"/>
              <w:left w:val="single" w:color="auto" w:sz="4" w:space="0"/>
              <w:bottom w:val="single" w:color="auto" w:sz="4" w:space="0"/>
              <w:right w:val="single" w:color="auto" w:sz="4" w:space="0"/>
            </w:tcBorders>
            <w:noWrap/>
            <w:vAlign w:val="center"/>
          </w:tcPr>
          <w:p w14:paraId="64258A4A">
            <w:pPr>
              <w:pStyle w:val="106"/>
              <w:snapToGrid w:val="0"/>
              <w:spacing w:before="31" w:beforeLines="10" w:after="31" w:afterLines="10" w:line="280" w:lineRule="exact"/>
              <w:ind w:left="-112" w:right="-112"/>
              <w:rPr>
                <w:sz w:val="20"/>
              </w:rPr>
            </w:pPr>
            <w:r>
              <w:rPr>
                <w:rFonts w:hint="eastAsia"/>
                <w:sz w:val="20"/>
              </w:rPr>
              <w:t>长江</w:t>
            </w:r>
          </w:p>
        </w:tc>
        <w:tc>
          <w:tcPr>
            <w:tcW w:w="1248" w:type="pct"/>
            <w:tcBorders>
              <w:top w:val="single" w:color="auto" w:sz="4" w:space="0"/>
              <w:left w:val="single" w:color="auto" w:sz="4" w:space="0"/>
              <w:bottom w:val="single" w:color="auto" w:sz="4" w:space="0"/>
              <w:right w:val="single" w:color="auto" w:sz="4" w:space="0"/>
            </w:tcBorders>
            <w:noWrap/>
            <w:vAlign w:val="center"/>
          </w:tcPr>
          <w:p w14:paraId="6BC14DAD">
            <w:pPr>
              <w:pStyle w:val="106"/>
              <w:snapToGrid w:val="0"/>
              <w:spacing w:before="31" w:beforeLines="10" w:after="31" w:afterLines="10" w:line="28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0C58F1F0">
            <w:pPr>
              <w:pStyle w:val="106"/>
              <w:snapToGrid w:val="0"/>
              <w:spacing w:before="31" w:beforeLines="10" w:after="31" w:afterLines="10" w:line="280" w:lineRule="exact"/>
              <w:ind w:left="-112" w:right="-112"/>
              <w:rPr>
                <w:sz w:val="20"/>
              </w:rPr>
            </w:pPr>
            <w:r>
              <w:rPr>
                <w:rFonts w:hint="eastAsia"/>
                <w:sz w:val="20"/>
              </w:rPr>
              <w:t>采测分离</w:t>
            </w:r>
          </w:p>
        </w:tc>
      </w:tr>
      <w:tr w14:paraId="2F3D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237949B">
            <w:pPr>
              <w:widowControl/>
              <w:jc w:val="left"/>
              <w:rPr>
                <w:rFonts w:ascii="仿宋_GB2312"/>
                <w:spacing w:val="6"/>
                <w:kern w:val="0"/>
                <w:sz w:val="20"/>
                <w:szCs w:val="20"/>
              </w:rPr>
            </w:pPr>
          </w:p>
        </w:tc>
        <w:tc>
          <w:tcPr>
            <w:tcW w:w="1003" w:type="pct"/>
            <w:tcBorders>
              <w:top w:val="single" w:color="auto" w:sz="4" w:space="0"/>
              <w:left w:val="single" w:color="auto" w:sz="4" w:space="0"/>
              <w:bottom w:val="single" w:color="auto" w:sz="4" w:space="0"/>
              <w:right w:val="single" w:color="auto" w:sz="4" w:space="0"/>
            </w:tcBorders>
            <w:vAlign w:val="center"/>
          </w:tcPr>
          <w:p w14:paraId="05763306">
            <w:pPr>
              <w:pStyle w:val="106"/>
              <w:snapToGrid w:val="0"/>
              <w:spacing w:before="31" w:beforeLines="10" w:after="31" w:afterLines="10" w:line="280" w:lineRule="exact"/>
              <w:ind w:left="-112" w:right="-112"/>
              <w:rPr>
                <w:sz w:val="20"/>
              </w:rPr>
            </w:pPr>
            <w:r>
              <w:rPr>
                <w:rFonts w:hint="eastAsia"/>
                <w:sz w:val="20"/>
              </w:rPr>
              <w:t>下陆区</w:t>
            </w:r>
          </w:p>
        </w:tc>
        <w:tc>
          <w:tcPr>
            <w:tcW w:w="1377" w:type="pct"/>
            <w:tcBorders>
              <w:top w:val="single" w:color="auto" w:sz="4" w:space="0"/>
              <w:left w:val="single" w:color="auto" w:sz="4" w:space="0"/>
              <w:bottom w:val="single" w:color="auto" w:sz="4" w:space="0"/>
              <w:right w:val="single" w:color="auto" w:sz="4" w:space="0"/>
            </w:tcBorders>
            <w:vAlign w:val="center"/>
          </w:tcPr>
          <w:p w14:paraId="5353B932">
            <w:pPr>
              <w:pStyle w:val="106"/>
              <w:snapToGrid w:val="0"/>
              <w:spacing w:before="31" w:beforeLines="10" w:after="31" w:afterLines="10" w:line="280" w:lineRule="exact"/>
              <w:ind w:left="-112" w:right="-112"/>
              <w:rPr>
                <w:sz w:val="20"/>
              </w:rPr>
            </w:pPr>
            <w:r>
              <w:rPr>
                <w:rFonts w:hint="eastAsia"/>
                <w:sz w:val="20"/>
              </w:rPr>
              <w:t>理工学院</w:t>
            </w:r>
          </w:p>
        </w:tc>
        <w:tc>
          <w:tcPr>
            <w:tcW w:w="592" w:type="pct"/>
            <w:tcBorders>
              <w:top w:val="single" w:color="auto" w:sz="4" w:space="0"/>
              <w:left w:val="single" w:color="auto" w:sz="4" w:space="0"/>
              <w:bottom w:val="single" w:color="auto" w:sz="4" w:space="0"/>
              <w:right w:val="single" w:color="auto" w:sz="4" w:space="0"/>
            </w:tcBorders>
            <w:vAlign w:val="center"/>
          </w:tcPr>
          <w:p w14:paraId="73C927BC">
            <w:pPr>
              <w:pStyle w:val="106"/>
              <w:snapToGrid w:val="0"/>
              <w:spacing w:before="31" w:beforeLines="10" w:after="31" w:afterLines="10" w:line="280" w:lineRule="exact"/>
              <w:ind w:left="-112" w:right="-112"/>
              <w:rPr>
                <w:sz w:val="20"/>
              </w:rPr>
            </w:pPr>
            <w:r>
              <w:rPr>
                <w:rFonts w:hint="eastAsia"/>
                <w:sz w:val="20"/>
              </w:rPr>
              <w:t>磁湖</w:t>
            </w:r>
          </w:p>
        </w:tc>
        <w:tc>
          <w:tcPr>
            <w:tcW w:w="1248" w:type="pct"/>
            <w:tcBorders>
              <w:top w:val="single" w:color="auto" w:sz="4" w:space="0"/>
              <w:left w:val="single" w:color="auto" w:sz="4" w:space="0"/>
              <w:bottom w:val="single" w:color="auto" w:sz="4" w:space="0"/>
              <w:right w:val="single" w:color="auto" w:sz="4" w:space="0"/>
            </w:tcBorders>
            <w:vAlign w:val="center"/>
          </w:tcPr>
          <w:p w14:paraId="7028DEC3">
            <w:pPr>
              <w:pStyle w:val="106"/>
              <w:snapToGrid w:val="0"/>
              <w:spacing w:before="31" w:beforeLines="10" w:after="31" w:afterLines="10" w:line="28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3C12EBDF">
            <w:pPr>
              <w:pStyle w:val="106"/>
              <w:snapToGrid w:val="0"/>
              <w:spacing w:before="31" w:beforeLines="10" w:after="31" w:afterLines="10" w:line="280" w:lineRule="exact"/>
              <w:ind w:left="-112" w:right="-112"/>
              <w:rPr>
                <w:sz w:val="20"/>
              </w:rPr>
            </w:pPr>
            <w:r>
              <w:rPr>
                <w:rFonts w:hint="eastAsia"/>
                <w:sz w:val="20"/>
              </w:rPr>
              <w:t>黄石市</w:t>
            </w:r>
          </w:p>
        </w:tc>
      </w:tr>
      <w:tr w14:paraId="41F2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C96E6F5">
            <w:pPr>
              <w:widowControl/>
              <w:jc w:val="left"/>
              <w:rPr>
                <w:rFonts w:ascii="仿宋_GB2312"/>
                <w:spacing w:val="6"/>
                <w:kern w:val="0"/>
                <w:sz w:val="20"/>
                <w:szCs w:val="20"/>
              </w:rPr>
            </w:pPr>
          </w:p>
        </w:tc>
        <w:tc>
          <w:tcPr>
            <w:tcW w:w="1003" w:type="pct"/>
            <w:tcBorders>
              <w:top w:val="single" w:color="auto" w:sz="4" w:space="0"/>
              <w:left w:val="single" w:color="auto" w:sz="4" w:space="0"/>
              <w:bottom w:val="single" w:color="auto" w:sz="4" w:space="0"/>
              <w:right w:val="single" w:color="auto" w:sz="4" w:space="0"/>
            </w:tcBorders>
            <w:vAlign w:val="center"/>
          </w:tcPr>
          <w:p w14:paraId="336D46C3">
            <w:pPr>
              <w:pStyle w:val="106"/>
              <w:snapToGrid w:val="0"/>
              <w:spacing w:before="31" w:beforeLines="10" w:after="31" w:afterLines="10" w:line="280" w:lineRule="exact"/>
              <w:ind w:left="-112" w:right="-112"/>
              <w:rPr>
                <w:sz w:val="20"/>
              </w:rPr>
            </w:pPr>
            <w:r>
              <w:rPr>
                <w:rFonts w:hint="eastAsia"/>
                <w:sz w:val="20"/>
              </w:rPr>
              <w:t>铁山区</w:t>
            </w:r>
          </w:p>
        </w:tc>
        <w:tc>
          <w:tcPr>
            <w:tcW w:w="1377" w:type="pct"/>
            <w:tcBorders>
              <w:top w:val="single" w:color="auto" w:sz="4" w:space="0"/>
              <w:left w:val="single" w:color="auto" w:sz="4" w:space="0"/>
              <w:bottom w:val="single" w:color="auto" w:sz="4" w:space="0"/>
              <w:right w:val="single" w:color="auto" w:sz="4" w:space="0"/>
            </w:tcBorders>
            <w:vAlign w:val="center"/>
          </w:tcPr>
          <w:p w14:paraId="25ADF140">
            <w:pPr>
              <w:pStyle w:val="106"/>
              <w:snapToGrid w:val="0"/>
              <w:spacing w:before="31" w:beforeLines="10" w:after="31" w:afterLines="10" w:line="280" w:lineRule="exact"/>
              <w:ind w:left="-112" w:right="-112"/>
              <w:rPr>
                <w:sz w:val="20"/>
              </w:rPr>
            </w:pPr>
            <w:r>
              <w:rPr>
                <w:rFonts w:hint="eastAsia"/>
                <w:sz w:val="20"/>
              </w:rPr>
              <w:t>　</w:t>
            </w:r>
          </w:p>
        </w:tc>
        <w:tc>
          <w:tcPr>
            <w:tcW w:w="592" w:type="pct"/>
            <w:tcBorders>
              <w:top w:val="single" w:color="auto" w:sz="4" w:space="0"/>
              <w:left w:val="single" w:color="auto" w:sz="4" w:space="0"/>
              <w:bottom w:val="single" w:color="auto" w:sz="4" w:space="0"/>
              <w:right w:val="single" w:color="auto" w:sz="4" w:space="0"/>
            </w:tcBorders>
            <w:vAlign w:val="center"/>
          </w:tcPr>
          <w:p w14:paraId="398EF852">
            <w:pPr>
              <w:pStyle w:val="106"/>
              <w:snapToGrid w:val="0"/>
              <w:spacing w:before="31" w:beforeLines="10" w:after="31" w:afterLines="10" w:line="280" w:lineRule="exact"/>
              <w:ind w:left="-112" w:right="-112"/>
              <w:rPr>
                <w:sz w:val="20"/>
              </w:rPr>
            </w:pPr>
            <w:r>
              <w:rPr>
                <w:rFonts w:hint="eastAsia"/>
                <w:sz w:val="20"/>
              </w:rPr>
              <w:t>　</w:t>
            </w:r>
          </w:p>
        </w:tc>
        <w:tc>
          <w:tcPr>
            <w:tcW w:w="1248" w:type="pct"/>
            <w:tcBorders>
              <w:top w:val="single" w:color="auto" w:sz="4" w:space="0"/>
              <w:left w:val="single" w:color="auto" w:sz="4" w:space="0"/>
              <w:bottom w:val="single" w:color="auto" w:sz="4" w:space="0"/>
              <w:right w:val="single" w:color="auto" w:sz="4" w:space="0"/>
            </w:tcBorders>
            <w:vAlign w:val="center"/>
          </w:tcPr>
          <w:p w14:paraId="41404D32">
            <w:pPr>
              <w:pStyle w:val="106"/>
              <w:snapToGrid w:val="0"/>
              <w:spacing w:before="31" w:beforeLines="10" w:after="31" w:afterLines="10" w:line="280" w:lineRule="exact"/>
              <w:ind w:left="-112" w:right="-112"/>
              <w:rPr>
                <w:sz w:val="20"/>
              </w:rPr>
            </w:pPr>
            <w:r>
              <w:rPr>
                <w:rFonts w:hint="eastAsia"/>
                <w:sz w:val="20"/>
              </w:rPr>
              <w:t>　</w:t>
            </w:r>
          </w:p>
        </w:tc>
        <w:tc>
          <w:tcPr>
            <w:tcW w:w="445" w:type="pct"/>
            <w:tcBorders>
              <w:top w:val="single" w:color="auto" w:sz="4" w:space="0"/>
              <w:left w:val="single" w:color="auto" w:sz="4" w:space="0"/>
              <w:bottom w:val="single" w:color="auto" w:sz="4" w:space="0"/>
              <w:right w:val="single" w:color="auto" w:sz="4" w:space="0"/>
            </w:tcBorders>
            <w:noWrap/>
            <w:vAlign w:val="center"/>
          </w:tcPr>
          <w:p w14:paraId="3F1801DD">
            <w:pPr>
              <w:pStyle w:val="106"/>
              <w:snapToGrid w:val="0"/>
              <w:spacing w:before="31" w:beforeLines="10" w:after="31" w:afterLines="10" w:line="280" w:lineRule="exact"/>
              <w:ind w:left="-112" w:right="-112"/>
              <w:rPr>
                <w:sz w:val="20"/>
              </w:rPr>
            </w:pPr>
          </w:p>
        </w:tc>
      </w:tr>
      <w:tr w14:paraId="55A96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DEE49E9">
            <w:pPr>
              <w:widowControl/>
              <w:jc w:val="left"/>
              <w:rPr>
                <w:rFonts w:ascii="仿宋_GB2312"/>
                <w:spacing w:val="6"/>
                <w:kern w:val="0"/>
                <w:sz w:val="20"/>
                <w:szCs w:val="20"/>
              </w:rPr>
            </w:pPr>
          </w:p>
        </w:tc>
        <w:tc>
          <w:tcPr>
            <w:tcW w:w="1003" w:type="pct"/>
            <w:tcBorders>
              <w:top w:val="single" w:color="auto" w:sz="4" w:space="0"/>
              <w:left w:val="single" w:color="auto" w:sz="4" w:space="0"/>
              <w:bottom w:val="single" w:color="auto" w:sz="4" w:space="0"/>
              <w:right w:val="single" w:color="auto" w:sz="4" w:space="0"/>
            </w:tcBorders>
            <w:vAlign w:val="center"/>
          </w:tcPr>
          <w:p w14:paraId="77CF2E6A">
            <w:pPr>
              <w:pStyle w:val="106"/>
              <w:snapToGrid w:val="0"/>
              <w:spacing w:before="31" w:beforeLines="10" w:after="31" w:afterLines="10" w:line="300" w:lineRule="exact"/>
              <w:ind w:left="-112" w:right="-112"/>
              <w:rPr>
                <w:sz w:val="20"/>
              </w:rPr>
            </w:pPr>
            <w:r>
              <w:rPr>
                <w:rFonts w:hint="eastAsia"/>
                <w:sz w:val="20"/>
              </w:rPr>
              <w:t>黄石经济技术开发区</w:t>
            </w:r>
          </w:p>
        </w:tc>
        <w:tc>
          <w:tcPr>
            <w:tcW w:w="1377" w:type="pct"/>
            <w:tcBorders>
              <w:top w:val="single" w:color="auto" w:sz="4" w:space="0"/>
              <w:left w:val="single" w:color="auto" w:sz="4" w:space="0"/>
              <w:bottom w:val="single" w:color="auto" w:sz="4" w:space="0"/>
              <w:right w:val="single" w:color="auto" w:sz="4" w:space="0"/>
            </w:tcBorders>
            <w:vAlign w:val="center"/>
          </w:tcPr>
          <w:p w14:paraId="23E8411A">
            <w:pPr>
              <w:pStyle w:val="106"/>
              <w:snapToGrid w:val="0"/>
              <w:spacing w:before="31" w:beforeLines="10" w:after="31" w:afterLines="10" w:line="300" w:lineRule="exact"/>
              <w:ind w:left="-112" w:right="-112"/>
              <w:rPr>
                <w:sz w:val="20"/>
              </w:rPr>
            </w:pPr>
            <w:r>
              <w:rPr>
                <w:rFonts w:hint="eastAsia"/>
                <w:sz w:val="20"/>
              </w:rPr>
              <w:t>磊山湖心</w:t>
            </w:r>
          </w:p>
        </w:tc>
        <w:tc>
          <w:tcPr>
            <w:tcW w:w="592" w:type="pct"/>
            <w:tcBorders>
              <w:top w:val="single" w:color="auto" w:sz="4" w:space="0"/>
              <w:left w:val="single" w:color="auto" w:sz="4" w:space="0"/>
              <w:bottom w:val="single" w:color="auto" w:sz="4" w:space="0"/>
              <w:right w:val="single" w:color="auto" w:sz="4" w:space="0"/>
            </w:tcBorders>
            <w:vAlign w:val="center"/>
          </w:tcPr>
          <w:p w14:paraId="08208CD3">
            <w:pPr>
              <w:pStyle w:val="106"/>
              <w:snapToGrid w:val="0"/>
              <w:spacing w:before="31" w:beforeLines="10" w:after="31" w:afterLines="10" w:line="300" w:lineRule="exact"/>
              <w:ind w:left="-112" w:right="-112"/>
              <w:rPr>
                <w:sz w:val="20"/>
              </w:rPr>
            </w:pPr>
            <w:r>
              <w:rPr>
                <w:rFonts w:hint="eastAsia"/>
                <w:sz w:val="20"/>
              </w:rPr>
              <w:t>大冶湖</w:t>
            </w:r>
          </w:p>
        </w:tc>
        <w:tc>
          <w:tcPr>
            <w:tcW w:w="1248" w:type="pct"/>
            <w:tcBorders>
              <w:top w:val="single" w:color="auto" w:sz="4" w:space="0"/>
              <w:left w:val="single" w:color="auto" w:sz="4" w:space="0"/>
              <w:bottom w:val="single" w:color="auto" w:sz="4" w:space="0"/>
              <w:right w:val="single" w:color="auto" w:sz="4" w:space="0"/>
            </w:tcBorders>
            <w:vAlign w:val="center"/>
          </w:tcPr>
          <w:p w14:paraId="365F7A05">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7D15D700">
            <w:pPr>
              <w:pStyle w:val="106"/>
              <w:snapToGrid w:val="0"/>
              <w:spacing w:before="31" w:beforeLines="10" w:after="31" w:afterLines="10" w:line="300" w:lineRule="exact"/>
              <w:ind w:left="-112" w:right="-112"/>
              <w:rPr>
                <w:sz w:val="20"/>
              </w:rPr>
            </w:pPr>
            <w:r>
              <w:rPr>
                <w:rFonts w:hint="eastAsia"/>
                <w:sz w:val="20"/>
              </w:rPr>
              <w:t>黄石市</w:t>
            </w:r>
          </w:p>
        </w:tc>
      </w:tr>
      <w:tr w14:paraId="3DE0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C20ECE6">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4E13F1C4">
            <w:pPr>
              <w:pStyle w:val="106"/>
              <w:snapToGrid w:val="0"/>
              <w:spacing w:before="31" w:beforeLines="10" w:after="31" w:afterLines="10" w:line="300" w:lineRule="exact"/>
              <w:ind w:left="-112" w:right="-112"/>
              <w:rPr>
                <w:sz w:val="20"/>
              </w:rPr>
            </w:pPr>
            <w:r>
              <w:rPr>
                <w:rFonts w:hint="eastAsia"/>
                <w:sz w:val="20"/>
              </w:rPr>
              <w:t>大冶市</w:t>
            </w:r>
          </w:p>
        </w:tc>
        <w:tc>
          <w:tcPr>
            <w:tcW w:w="1377" w:type="pct"/>
            <w:tcBorders>
              <w:top w:val="single" w:color="auto" w:sz="4" w:space="0"/>
              <w:left w:val="single" w:color="auto" w:sz="4" w:space="0"/>
              <w:bottom w:val="single" w:color="auto" w:sz="4" w:space="0"/>
              <w:right w:val="single" w:color="auto" w:sz="4" w:space="0"/>
            </w:tcBorders>
            <w:vAlign w:val="center"/>
          </w:tcPr>
          <w:p w14:paraId="7E966E4F">
            <w:pPr>
              <w:pStyle w:val="106"/>
              <w:snapToGrid w:val="0"/>
              <w:spacing w:before="31" w:beforeLines="10" w:after="31" w:afterLines="10" w:line="300" w:lineRule="exact"/>
              <w:ind w:left="-112" w:right="-112"/>
              <w:rPr>
                <w:sz w:val="20"/>
              </w:rPr>
            </w:pPr>
            <w:r>
              <w:rPr>
                <w:rFonts w:hint="eastAsia"/>
                <w:sz w:val="20"/>
              </w:rPr>
              <w:t>港口桥</w:t>
            </w:r>
          </w:p>
        </w:tc>
        <w:tc>
          <w:tcPr>
            <w:tcW w:w="592" w:type="pct"/>
            <w:tcBorders>
              <w:top w:val="single" w:color="auto" w:sz="4" w:space="0"/>
              <w:left w:val="single" w:color="auto" w:sz="4" w:space="0"/>
              <w:bottom w:val="single" w:color="auto" w:sz="4" w:space="0"/>
              <w:right w:val="single" w:color="auto" w:sz="4" w:space="0"/>
            </w:tcBorders>
            <w:vAlign w:val="center"/>
          </w:tcPr>
          <w:p w14:paraId="7D555CE5">
            <w:pPr>
              <w:pStyle w:val="106"/>
              <w:snapToGrid w:val="0"/>
              <w:spacing w:before="31" w:beforeLines="10" w:after="31" w:afterLines="10" w:line="300" w:lineRule="exact"/>
              <w:ind w:left="-112" w:right="-112"/>
              <w:rPr>
                <w:sz w:val="20"/>
              </w:rPr>
            </w:pPr>
            <w:r>
              <w:rPr>
                <w:rFonts w:hint="eastAsia"/>
                <w:sz w:val="20"/>
              </w:rPr>
              <w:t>高桥河</w:t>
            </w:r>
          </w:p>
        </w:tc>
        <w:tc>
          <w:tcPr>
            <w:tcW w:w="1248" w:type="pct"/>
            <w:tcBorders>
              <w:top w:val="single" w:color="auto" w:sz="4" w:space="0"/>
              <w:left w:val="single" w:color="auto" w:sz="4" w:space="0"/>
              <w:bottom w:val="single" w:color="auto" w:sz="4" w:space="0"/>
              <w:right w:val="single" w:color="auto" w:sz="4" w:space="0"/>
            </w:tcBorders>
            <w:vAlign w:val="center"/>
          </w:tcPr>
          <w:p w14:paraId="1B6898F7">
            <w:pPr>
              <w:pStyle w:val="106"/>
              <w:snapToGrid w:val="0"/>
              <w:spacing w:before="31" w:beforeLines="10" w:after="31" w:afterLines="10" w:line="300" w:lineRule="exact"/>
              <w:ind w:left="-112" w:right="-112"/>
              <w:rPr>
                <w:sz w:val="20"/>
              </w:rPr>
            </w:pPr>
            <w:r>
              <w:rPr>
                <w:rFonts w:hint="eastAsia"/>
                <w:sz w:val="20"/>
              </w:rPr>
              <w:t>县界(大冶市-梁子湖区)</w:t>
            </w:r>
          </w:p>
        </w:tc>
        <w:tc>
          <w:tcPr>
            <w:tcW w:w="445" w:type="pct"/>
            <w:tcBorders>
              <w:top w:val="single" w:color="auto" w:sz="4" w:space="0"/>
              <w:left w:val="single" w:color="auto" w:sz="4" w:space="0"/>
              <w:bottom w:val="single" w:color="auto" w:sz="4" w:space="0"/>
              <w:right w:val="single" w:color="auto" w:sz="4" w:space="0"/>
            </w:tcBorders>
            <w:vAlign w:val="center"/>
          </w:tcPr>
          <w:p w14:paraId="5C0B59B0">
            <w:pPr>
              <w:pStyle w:val="106"/>
              <w:snapToGrid w:val="0"/>
              <w:spacing w:before="31" w:beforeLines="10" w:after="31" w:afterLines="10" w:line="300" w:lineRule="exact"/>
              <w:ind w:left="-112" w:right="-112"/>
              <w:rPr>
                <w:sz w:val="20"/>
              </w:rPr>
            </w:pPr>
            <w:r>
              <w:rPr>
                <w:rFonts w:hint="eastAsia"/>
                <w:sz w:val="20"/>
              </w:rPr>
              <w:t>鄂州市</w:t>
            </w:r>
          </w:p>
        </w:tc>
      </w:tr>
      <w:tr w14:paraId="35DC9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441D392">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3CDB992">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76A7DA08">
            <w:pPr>
              <w:pStyle w:val="106"/>
              <w:snapToGrid w:val="0"/>
              <w:spacing w:before="31" w:beforeLines="10" w:after="31" w:afterLines="10" w:line="300" w:lineRule="exact"/>
              <w:ind w:left="-112" w:right="-112"/>
              <w:rPr>
                <w:sz w:val="20"/>
              </w:rPr>
            </w:pPr>
            <w:r>
              <w:rPr>
                <w:rFonts w:hint="eastAsia"/>
                <w:sz w:val="20"/>
              </w:rPr>
              <w:t>大冶湖大桥（大冶湖入湖口）</w:t>
            </w:r>
          </w:p>
        </w:tc>
        <w:tc>
          <w:tcPr>
            <w:tcW w:w="592" w:type="pct"/>
            <w:tcBorders>
              <w:top w:val="single" w:color="auto" w:sz="4" w:space="0"/>
              <w:left w:val="single" w:color="auto" w:sz="4" w:space="0"/>
              <w:bottom w:val="single" w:color="auto" w:sz="4" w:space="0"/>
              <w:right w:val="single" w:color="auto" w:sz="4" w:space="0"/>
            </w:tcBorders>
            <w:vAlign w:val="center"/>
          </w:tcPr>
          <w:p w14:paraId="6EA13269">
            <w:pPr>
              <w:pStyle w:val="106"/>
              <w:snapToGrid w:val="0"/>
              <w:spacing w:before="31" w:beforeLines="10" w:after="31" w:afterLines="10" w:line="300" w:lineRule="exact"/>
              <w:ind w:left="-112" w:right="-112"/>
              <w:rPr>
                <w:sz w:val="20"/>
              </w:rPr>
            </w:pPr>
            <w:r>
              <w:rPr>
                <w:rFonts w:hint="eastAsia"/>
                <w:sz w:val="20"/>
              </w:rPr>
              <w:t>大冶湖</w:t>
            </w:r>
          </w:p>
        </w:tc>
        <w:tc>
          <w:tcPr>
            <w:tcW w:w="1248" w:type="pct"/>
            <w:tcBorders>
              <w:top w:val="single" w:color="auto" w:sz="4" w:space="0"/>
              <w:left w:val="single" w:color="auto" w:sz="4" w:space="0"/>
              <w:bottom w:val="single" w:color="auto" w:sz="4" w:space="0"/>
              <w:right w:val="single" w:color="auto" w:sz="4" w:space="0"/>
            </w:tcBorders>
            <w:vAlign w:val="center"/>
          </w:tcPr>
          <w:p w14:paraId="5FC66C64">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5438FE4A">
            <w:pPr>
              <w:pStyle w:val="106"/>
              <w:snapToGrid w:val="0"/>
              <w:spacing w:before="31" w:beforeLines="10" w:after="31" w:afterLines="10" w:line="300" w:lineRule="exact"/>
              <w:ind w:left="-112" w:right="-112"/>
              <w:rPr>
                <w:sz w:val="20"/>
              </w:rPr>
            </w:pPr>
            <w:r>
              <w:rPr>
                <w:rFonts w:hint="eastAsia"/>
                <w:sz w:val="20"/>
              </w:rPr>
              <w:t>黄石市</w:t>
            </w:r>
          </w:p>
        </w:tc>
      </w:tr>
      <w:tr w14:paraId="77B8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25D14C8">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089AFD3">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46C17202">
            <w:pPr>
              <w:pStyle w:val="106"/>
              <w:snapToGrid w:val="0"/>
              <w:spacing w:before="31" w:beforeLines="10" w:after="31" w:afterLines="10" w:line="300" w:lineRule="exact"/>
              <w:ind w:left="-112" w:right="-112"/>
              <w:rPr>
                <w:sz w:val="20"/>
              </w:rPr>
            </w:pPr>
            <w:r>
              <w:rPr>
                <w:rFonts w:hint="eastAsia"/>
                <w:sz w:val="20"/>
              </w:rPr>
              <w:t>保安湖湖心</w:t>
            </w:r>
          </w:p>
        </w:tc>
        <w:tc>
          <w:tcPr>
            <w:tcW w:w="592" w:type="pct"/>
            <w:tcBorders>
              <w:top w:val="single" w:color="auto" w:sz="4" w:space="0"/>
              <w:left w:val="single" w:color="auto" w:sz="4" w:space="0"/>
              <w:bottom w:val="single" w:color="auto" w:sz="4" w:space="0"/>
              <w:right w:val="single" w:color="auto" w:sz="4" w:space="0"/>
            </w:tcBorders>
            <w:vAlign w:val="center"/>
          </w:tcPr>
          <w:p w14:paraId="3BC2E7CA">
            <w:pPr>
              <w:pStyle w:val="106"/>
              <w:snapToGrid w:val="0"/>
              <w:spacing w:before="31" w:beforeLines="10" w:after="31" w:afterLines="10" w:line="300" w:lineRule="exact"/>
              <w:ind w:left="-112" w:right="-112"/>
              <w:rPr>
                <w:sz w:val="20"/>
              </w:rPr>
            </w:pPr>
            <w:r>
              <w:rPr>
                <w:rFonts w:hint="eastAsia"/>
                <w:sz w:val="20"/>
              </w:rPr>
              <w:t>保安湖</w:t>
            </w:r>
          </w:p>
        </w:tc>
        <w:tc>
          <w:tcPr>
            <w:tcW w:w="1248" w:type="pct"/>
            <w:tcBorders>
              <w:top w:val="single" w:color="auto" w:sz="4" w:space="0"/>
              <w:left w:val="single" w:color="auto" w:sz="4" w:space="0"/>
              <w:bottom w:val="single" w:color="auto" w:sz="4" w:space="0"/>
              <w:right w:val="single" w:color="auto" w:sz="4" w:space="0"/>
            </w:tcBorders>
            <w:vAlign w:val="center"/>
          </w:tcPr>
          <w:p w14:paraId="76AC95E1">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284887B1">
            <w:pPr>
              <w:pStyle w:val="106"/>
              <w:snapToGrid w:val="0"/>
              <w:spacing w:before="31" w:beforeLines="10" w:after="31" w:afterLines="10" w:line="300" w:lineRule="exact"/>
              <w:ind w:left="-112" w:right="-112"/>
              <w:rPr>
                <w:sz w:val="20"/>
              </w:rPr>
            </w:pPr>
            <w:r>
              <w:rPr>
                <w:rFonts w:hint="eastAsia"/>
                <w:sz w:val="20"/>
              </w:rPr>
              <w:t>黄石市</w:t>
            </w:r>
          </w:p>
        </w:tc>
      </w:tr>
      <w:tr w14:paraId="0DFA2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9935888">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6D3DB152">
            <w:pPr>
              <w:pStyle w:val="106"/>
              <w:snapToGrid w:val="0"/>
              <w:spacing w:before="31" w:beforeLines="10" w:after="31" w:afterLines="10" w:line="270" w:lineRule="exact"/>
              <w:ind w:left="-112" w:right="-112"/>
              <w:rPr>
                <w:sz w:val="20"/>
              </w:rPr>
            </w:pPr>
            <w:r>
              <w:rPr>
                <w:rFonts w:hint="eastAsia"/>
                <w:sz w:val="20"/>
              </w:rPr>
              <w:t>阳新县</w:t>
            </w:r>
          </w:p>
        </w:tc>
        <w:tc>
          <w:tcPr>
            <w:tcW w:w="1377" w:type="pct"/>
            <w:tcBorders>
              <w:top w:val="single" w:color="auto" w:sz="4" w:space="0"/>
              <w:left w:val="single" w:color="auto" w:sz="4" w:space="0"/>
              <w:bottom w:val="single" w:color="auto" w:sz="4" w:space="0"/>
              <w:right w:val="single" w:color="auto" w:sz="4" w:space="0"/>
            </w:tcBorders>
            <w:noWrap/>
            <w:vAlign w:val="center"/>
          </w:tcPr>
          <w:p w14:paraId="0F19F602">
            <w:pPr>
              <w:pStyle w:val="106"/>
              <w:snapToGrid w:val="0"/>
              <w:spacing w:before="31" w:beforeLines="10" w:after="31" w:afterLines="10" w:line="270" w:lineRule="exact"/>
              <w:ind w:left="-112" w:right="-112"/>
              <w:rPr>
                <w:sz w:val="20"/>
              </w:rPr>
            </w:pPr>
            <w:r>
              <w:rPr>
                <w:rFonts w:hint="eastAsia"/>
                <w:sz w:val="20"/>
              </w:rPr>
              <w:t>大冶湖闸</w:t>
            </w:r>
          </w:p>
        </w:tc>
        <w:tc>
          <w:tcPr>
            <w:tcW w:w="592" w:type="pct"/>
            <w:tcBorders>
              <w:top w:val="single" w:color="auto" w:sz="4" w:space="0"/>
              <w:left w:val="single" w:color="auto" w:sz="4" w:space="0"/>
              <w:bottom w:val="single" w:color="auto" w:sz="4" w:space="0"/>
              <w:right w:val="single" w:color="auto" w:sz="4" w:space="0"/>
            </w:tcBorders>
            <w:noWrap/>
            <w:vAlign w:val="center"/>
          </w:tcPr>
          <w:p w14:paraId="19DEA017">
            <w:pPr>
              <w:pStyle w:val="106"/>
              <w:snapToGrid w:val="0"/>
              <w:spacing w:before="31" w:beforeLines="10" w:after="31" w:afterLines="10" w:line="270" w:lineRule="exact"/>
              <w:ind w:left="-112" w:right="-112"/>
              <w:rPr>
                <w:sz w:val="20"/>
              </w:rPr>
            </w:pPr>
            <w:r>
              <w:rPr>
                <w:rFonts w:hint="eastAsia"/>
                <w:sz w:val="20"/>
              </w:rPr>
              <w:t>大冶湖</w:t>
            </w:r>
          </w:p>
        </w:tc>
        <w:tc>
          <w:tcPr>
            <w:tcW w:w="1248" w:type="pct"/>
            <w:tcBorders>
              <w:top w:val="single" w:color="auto" w:sz="4" w:space="0"/>
              <w:left w:val="single" w:color="auto" w:sz="4" w:space="0"/>
              <w:bottom w:val="single" w:color="auto" w:sz="4" w:space="0"/>
              <w:right w:val="single" w:color="auto" w:sz="4" w:space="0"/>
            </w:tcBorders>
            <w:vAlign w:val="center"/>
          </w:tcPr>
          <w:p w14:paraId="64A8880A">
            <w:pPr>
              <w:pStyle w:val="106"/>
              <w:snapToGrid w:val="0"/>
              <w:spacing w:before="31" w:beforeLines="10" w:after="31" w:afterLines="10" w:line="27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71C7EFEB">
            <w:pPr>
              <w:pStyle w:val="106"/>
              <w:snapToGrid w:val="0"/>
              <w:spacing w:before="31" w:beforeLines="10" w:after="31" w:afterLines="10" w:line="270" w:lineRule="exact"/>
              <w:ind w:left="-112" w:right="-112"/>
              <w:rPr>
                <w:sz w:val="20"/>
              </w:rPr>
            </w:pPr>
            <w:r>
              <w:rPr>
                <w:rFonts w:hint="eastAsia"/>
                <w:sz w:val="20"/>
              </w:rPr>
              <w:t>采测分离</w:t>
            </w:r>
          </w:p>
        </w:tc>
      </w:tr>
      <w:tr w14:paraId="23FD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CE52A4D">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996F687">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0ED41A2D">
            <w:pPr>
              <w:pStyle w:val="106"/>
              <w:snapToGrid w:val="0"/>
              <w:spacing w:before="31" w:beforeLines="10" w:after="31" w:afterLines="10" w:line="270" w:lineRule="exact"/>
              <w:ind w:left="-112" w:right="-112"/>
              <w:rPr>
                <w:sz w:val="20"/>
              </w:rPr>
            </w:pPr>
            <w:r>
              <w:rPr>
                <w:rFonts w:hint="eastAsia"/>
                <w:sz w:val="20"/>
              </w:rPr>
              <w:t>富池闸</w:t>
            </w:r>
          </w:p>
        </w:tc>
        <w:tc>
          <w:tcPr>
            <w:tcW w:w="592" w:type="pct"/>
            <w:tcBorders>
              <w:top w:val="single" w:color="auto" w:sz="4" w:space="0"/>
              <w:left w:val="single" w:color="auto" w:sz="4" w:space="0"/>
              <w:bottom w:val="single" w:color="auto" w:sz="4" w:space="0"/>
              <w:right w:val="single" w:color="auto" w:sz="4" w:space="0"/>
            </w:tcBorders>
            <w:vAlign w:val="center"/>
          </w:tcPr>
          <w:p w14:paraId="6BB5D44D">
            <w:pPr>
              <w:pStyle w:val="106"/>
              <w:snapToGrid w:val="0"/>
              <w:spacing w:before="31" w:beforeLines="10" w:after="31" w:afterLines="10" w:line="270" w:lineRule="exact"/>
              <w:ind w:left="-112" w:right="-112"/>
              <w:rPr>
                <w:sz w:val="20"/>
              </w:rPr>
            </w:pPr>
            <w:r>
              <w:rPr>
                <w:rFonts w:hint="eastAsia"/>
                <w:sz w:val="20"/>
              </w:rPr>
              <w:t>富水</w:t>
            </w:r>
          </w:p>
        </w:tc>
        <w:tc>
          <w:tcPr>
            <w:tcW w:w="1248" w:type="pct"/>
            <w:tcBorders>
              <w:top w:val="single" w:color="auto" w:sz="4" w:space="0"/>
              <w:left w:val="single" w:color="auto" w:sz="4" w:space="0"/>
              <w:bottom w:val="single" w:color="auto" w:sz="4" w:space="0"/>
              <w:right w:val="single" w:color="auto" w:sz="4" w:space="0"/>
            </w:tcBorders>
            <w:vAlign w:val="center"/>
          </w:tcPr>
          <w:p w14:paraId="07DE9080">
            <w:pPr>
              <w:pStyle w:val="106"/>
              <w:snapToGrid w:val="0"/>
              <w:spacing w:before="31" w:beforeLines="10" w:after="31" w:afterLines="10" w:line="270" w:lineRule="exact"/>
              <w:ind w:left="-112" w:right="-112"/>
              <w:rPr>
                <w:sz w:val="20"/>
              </w:rPr>
            </w:pPr>
            <w:r>
              <w:rPr>
                <w:rFonts w:hint="eastAsia"/>
                <w:sz w:val="20"/>
              </w:rPr>
              <w:t>河口</w:t>
            </w:r>
          </w:p>
        </w:tc>
        <w:tc>
          <w:tcPr>
            <w:tcW w:w="445" w:type="pct"/>
            <w:tcBorders>
              <w:top w:val="single" w:color="auto" w:sz="4" w:space="0"/>
              <w:left w:val="single" w:color="auto" w:sz="4" w:space="0"/>
              <w:bottom w:val="single" w:color="auto" w:sz="4" w:space="0"/>
              <w:right w:val="single" w:color="auto" w:sz="4" w:space="0"/>
            </w:tcBorders>
            <w:noWrap/>
            <w:vAlign w:val="center"/>
          </w:tcPr>
          <w:p w14:paraId="15225AB4">
            <w:pPr>
              <w:pStyle w:val="106"/>
              <w:snapToGrid w:val="0"/>
              <w:spacing w:before="31" w:beforeLines="10" w:after="31" w:afterLines="10" w:line="270" w:lineRule="exact"/>
              <w:ind w:left="-112" w:right="-112"/>
              <w:rPr>
                <w:sz w:val="20"/>
              </w:rPr>
            </w:pPr>
            <w:r>
              <w:rPr>
                <w:rFonts w:hint="eastAsia"/>
                <w:sz w:val="20"/>
              </w:rPr>
              <w:t>采测分离</w:t>
            </w:r>
          </w:p>
        </w:tc>
      </w:tr>
      <w:tr w14:paraId="7967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D86F7B2">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19462D2">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7DE01200">
            <w:pPr>
              <w:pStyle w:val="106"/>
              <w:snapToGrid w:val="0"/>
              <w:spacing w:before="31" w:beforeLines="10" w:after="31" w:afterLines="10" w:line="270" w:lineRule="exact"/>
              <w:ind w:left="-112" w:right="-112"/>
              <w:rPr>
                <w:sz w:val="20"/>
              </w:rPr>
            </w:pPr>
            <w:r>
              <w:rPr>
                <w:rFonts w:hint="eastAsia"/>
                <w:sz w:val="20"/>
              </w:rPr>
              <w:t>网湖湖心</w:t>
            </w:r>
          </w:p>
        </w:tc>
        <w:tc>
          <w:tcPr>
            <w:tcW w:w="592" w:type="pct"/>
            <w:tcBorders>
              <w:top w:val="single" w:color="auto" w:sz="4" w:space="0"/>
              <w:left w:val="single" w:color="auto" w:sz="4" w:space="0"/>
              <w:bottom w:val="single" w:color="auto" w:sz="4" w:space="0"/>
              <w:right w:val="single" w:color="auto" w:sz="4" w:space="0"/>
            </w:tcBorders>
            <w:vAlign w:val="center"/>
          </w:tcPr>
          <w:p w14:paraId="2B5F7592">
            <w:pPr>
              <w:pStyle w:val="106"/>
              <w:snapToGrid w:val="0"/>
              <w:spacing w:before="31" w:beforeLines="10" w:after="31" w:afterLines="10" w:line="270" w:lineRule="exact"/>
              <w:ind w:left="-112" w:right="-112"/>
              <w:rPr>
                <w:sz w:val="20"/>
              </w:rPr>
            </w:pPr>
            <w:r>
              <w:rPr>
                <w:rFonts w:hint="eastAsia"/>
                <w:sz w:val="20"/>
              </w:rPr>
              <w:t>网湖</w:t>
            </w:r>
          </w:p>
        </w:tc>
        <w:tc>
          <w:tcPr>
            <w:tcW w:w="1248" w:type="pct"/>
            <w:tcBorders>
              <w:top w:val="single" w:color="auto" w:sz="4" w:space="0"/>
              <w:left w:val="single" w:color="auto" w:sz="4" w:space="0"/>
              <w:bottom w:val="single" w:color="auto" w:sz="4" w:space="0"/>
              <w:right w:val="single" w:color="auto" w:sz="4" w:space="0"/>
            </w:tcBorders>
            <w:vAlign w:val="center"/>
          </w:tcPr>
          <w:p w14:paraId="44AF206E">
            <w:pPr>
              <w:pStyle w:val="106"/>
              <w:snapToGrid w:val="0"/>
              <w:spacing w:before="31" w:beforeLines="10" w:after="31" w:afterLines="10" w:line="27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1E44335F">
            <w:pPr>
              <w:pStyle w:val="106"/>
              <w:snapToGrid w:val="0"/>
              <w:spacing w:before="31" w:beforeLines="10" w:after="31" w:afterLines="10" w:line="270" w:lineRule="exact"/>
              <w:ind w:left="-112" w:right="-112"/>
              <w:rPr>
                <w:sz w:val="20"/>
              </w:rPr>
            </w:pPr>
            <w:r>
              <w:rPr>
                <w:rFonts w:hint="eastAsia"/>
                <w:sz w:val="20"/>
              </w:rPr>
              <w:t>黄石市</w:t>
            </w:r>
          </w:p>
        </w:tc>
      </w:tr>
      <w:tr w14:paraId="30DBA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CCC5F8C">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D333DE2">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6235990E">
            <w:pPr>
              <w:pStyle w:val="106"/>
              <w:snapToGrid w:val="0"/>
              <w:spacing w:before="31" w:beforeLines="10" w:after="31" w:afterLines="10" w:line="270" w:lineRule="exact"/>
              <w:ind w:left="-112" w:right="-112"/>
              <w:rPr>
                <w:sz w:val="20"/>
              </w:rPr>
            </w:pPr>
            <w:r>
              <w:rPr>
                <w:rFonts w:hint="eastAsia"/>
                <w:sz w:val="20"/>
              </w:rPr>
              <w:t>朱婆湖湖心</w:t>
            </w:r>
          </w:p>
        </w:tc>
        <w:tc>
          <w:tcPr>
            <w:tcW w:w="592" w:type="pct"/>
            <w:tcBorders>
              <w:top w:val="single" w:color="auto" w:sz="4" w:space="0"/>
              <w:left w:val="single" w:color="auto" w:sz="4" w:space="0"/>
              <w:bottom w:val="single" w:color="auto" w:sz="4" w:space="0"/>
              <w:right w:val="single" w:color="auto" w:sz="4" w:space="0"/>
            </w:tcBorders>
            <w:vAlign w:val="center"/>
          </w:tcPr>
          <w:p w14:paraId="48A8D29D">
            <w:pPr>
              <w:pStyle w:val="106"/>
              <w:snapToGrid w:val="0"/>
              <w:spacing w:before="31" w:beforeLines="10" w:after="31" w:afterLines="10" w:line="270" w:lineRule="exact"/>
              <w:ind w:left="-112" w:right="-112"/>
              <w:rPr>
                <w:sz w:val="20"/>
              </w:rPr>
            </w:pPr>
            <w:r>
              <w:rPr>
                <w:rFonts w:hint="eastAsia"/>
                <w:sz w:val="20"/>
              </w:rPr>
              <w:t>朱婆湖</w:t>
            </w:r>
          </w:p>
        </w:tc>
        <w:tc>
          <w:tcPr>
            <w:tcW w:w="1248" w:type="pct"/>
            <w:tcBorders>
              <w:top w:val="single" w:color="auto" w:sz="4" w:space="0"/>
              <w:left w:val="single" w:color="auto" w:sz="4" w:space="0"/>
              <w:bottom w:val="single" w:color="auto" w:sz="4" w:space="0"/>
              <w:right w:val="single" w:color="auto" w:sz="4" w:space="0"/>
            </w:tcBorders>
            <w:vAlign w:val="center"/>
          </w:tcPr>
          <w:p w14:paraId="7B63B8F9">
            <w:pPr>
              <w:pStyle w:val="106"/>
              <w:snapToGrid w:val="0"/>
              <w:spacing w:before="31" w:beforeLines="10" w:after="31" w:afterLines="10" w:line="27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24AC3A4A">
            <w:pPr>
              <w:pStyle w:val="106"/>
              <w:snapToGrid w:val="0"/>
              <w:spacing w:before="31" w:beforeLines="10" w:after="31" w:afterLines="10" w:line="270" w:lineRule="exact"/>
              <w:ind w:left="-112" w:right="-112"/>
              <w:rPr>
                <w:sz w:val="20"/>
              </w:rPr>
            </w:pPr>
            <w:r>
              <w:rPr>
                <w:rFonts w:hint="eastAsia"/>
                <w:sz w:val="20"/>
              </w:rPr>
              <w:t>黄石市</w:t>
            </w:r>
          </w:p>
        </w:tc>
      </w:tr>
      <w:tr w14:paraId="09D9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1B1D455">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F6C4061">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47D8BA40">
            <w:pPr>
              <w:pStyle w:val="106"/>
              <w:snapToGrid w:val="0"/>
              <w:spacing w:before="31" w:beforeLines="10" w:after="31" w:afterLines="10" w:line="270" w:lineRule="exact"/>
              <w:ind w:left="-112" w:right="-112"/>
              <w:rPr>
                <w:sz w:val="20"/>
              </w:rPr>
            </w:pPr>
            <w:r>
              <w:rPr>
                <w:rFonts w:hint="eastAsia"/>
                <w:sz w:val="20"/>
              </w:rPr>
              <w:t>兴国城区富水水源地</w:t>
            </w:r>
          </w:p>
        </w:tc>
        <w:tc>
          <w:tcPr>
            <w:tcW w:w="592" w:type="pct"/>
            <w:tcBorders>
              <w:top w:val="single" w:color="auto" w:sz="4" w:space="0"/>
              <w:left w:val="single" w:color="auto" w:sz="4" w:space="0"/>
              <w:bottom w:val="single" w:color="auto" w:sz="4" w:space="0"/>
              <w:right w:val="single" w:color="auto" w:sz="4" w:space="0"/>
            </w:tcBorders>
            <w:vAlign w:val="center"/>
          </w:tcPr>
          <w:p w14:paraId="36C0324F">
            <w:pPr>
              <w:pStyle w:val="106"/>
              <w:snapToGrid w:val="0"/>
              <w:spacing w:before="31" w:beforeLines="10" w:after="31" w:afterLines="10" w:line="270" w:lineRule="exact"/>
              <w:ind w:left="-112" w:right="-112"/>
              <w:rPr>
                <w:sz w:val="20"/>
              </w:rPr>
            </w:pPr>
            <w:r>
              <w:rPr>
                <w:rFonts w:hint="eastAsia"/>
                <w:sz w:val="20"/>
              </w:rPr>
              <w:t>富水</w:t>
            </w:r>
          </w:p>
        </w:tc>
        <w:tc>
          <w:tcPr>
            <w:tcW w:w="1248" w:type="pct"/>
            <w:tcBorders>
              <w:top w:val="single" w:color="auto" w:sz="4" w:space="0"/>
              <w:left w:val="single" w:color="auto" w:sz="4" w:space="0"/>
              <w:bottom w:val="single" w:color="auto" w:sz="4" w:space="0"/>
              <w:right w:val="single" w:color="auto" w:sz="4" w:space="0"/>
            </w:tcBorders>
            <w:vAlign w:val="center"/>
          </w:tcPr>
          <w:p w14:paraId="1CF5F333">
            <w:pPr>
              <w:pStyle w:val="106"/>
              <w:snapToGrid w:val="0"/>
              <w:spacing w:before="31" w:beforeLines="10" w:after="31" w:afterLines="10" w:line="27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6B0D026B">
            <w:pPr>
              <w:pStyle w:val="106"/>
              <w:snapToGrid w:val="0"/>
              <w:spacing w:before="31" w:beforeLines="10" w:after="31" w:afterLines="10" w:line="270" w:lineRule="exact"/>
              <w:ind w:left="-112" w:right="-112"/>
              <w:rPr>
                <w:sz w:val="20"/>
              </w:rPr>
            </w:pPr>
            <w:r>
              <w:rPr>
                <w:rFonts w:hint="eastAsia"/>
                <w:sz w:val="20"/>
              </w:rPr>
              <w:t>黄石市</w:t>
            </w:r>
          </w:p>
        </w:tc>
      </w:tr>
      <w:tr w14:paraId="7839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DF94D86">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0207427">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0E833711">
            <w:pPr>
              <w:pStyle w:val="106"/>
              <w:snapToGrid w:val="0"/>
              <w:spacing w:before="31" w:beforeLines="10" w:after="31" w:afterLines="10" w:line="270" w:lineRule="exact"/>
              <w:ind w:left="-112" w:right="-112"/>
              <w:rPr>
                <w:sz w:val="20"/>
              </w:rPr>
            </w:pPr>
            <w:r>
              <w:rPr>
                <w:rFonts w:hint="eastAsia"/>
                <w:sz w:val="20"/>
              </w:rPr>
              <w:t>王英水库（水源地）</w:t>
            </w:r>
          </w:p>
        </w:tc>
        <w:tc>
          <w:tcPr>
            <w:tcW w:w="592" w:type="pct"/>
            <w:tcBorders>
              <w:top w:val="single" w:color="auto" w:sz="4" w:space="0"/>
              <w:left w:val="single" w:color="auto" w:sz="4" w:space="0"/>
              <w:bottom w:val="single" w:color="auto" w:sz="4" w:space="0"/>
              <w:right w:val="single" w:color="auto" w:sz="4" w:space="0"/>
            </w:tcBorders>
            <w:vAlign w:val="center"/>
          </w:tcPr>
          <w:p w14:paraId="7E05C4BA">
            <w:pPr>
              <w:pStyle w:val="106"/>
              <w:snapToGrid w:val="0"/>
              <w:spacing w:before="31" w:beforeLines="10" w:after="31" w:afterLines="10" w:line="270" w:lineRule="exact"/>
              <w:ind w:left="-112" w:right="-112"/>
              <w:rPr>
                <w:sz w:val="20"/>
              </w:rPr>
            </w:pPr>
            <w:r>
              <w:rPr>
                <w:rFonts w:hint="eastAsia"/>
                <w:sz w:val="20"/>
              </w:rPr>
              <w:t>王英水库</w:t>
            </w:r>
          </w:p>
        </w:tc>
        <w:tc>
          <w:tcPr>
            <w:tcW w:w="1248" w:type="pct"/>
            <w:tcBorders>
              <w:top w:val="single" w:color="auto" w:sz="4" w:space="0"/>
              <w:left w:val="single" w:color="auto" w:sz="4" w:space="0"/>
              <w:bottom w:val="single" w:color="auto" w:sz="4" w:space="0"/>
              <w:right w:val="single" w:color="auto" w:sz="4" w:space="0"/>
            </w:tcBorders>
            <w:vAlign w:val="center"/>
          </w:tcPr>
          <w:p w14:paraId="3ACC5342">
            <w:pPr>
              <w:pStyle w:val="106"/>
              <w:snapToGrid w:val="0"/>
              <w:spacing w:before="31" w:beforeLines="10" w:after="31" w:afterLines="10" w:line="27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435894A6">
            <w:pPr>
              <w:pStyle w:val="106"/>
              <w:snapToGrid w:val="0"/>
              <w:spacing w:before="31" w:beforeLines="10" w:after="31" w:afterLines="10" w:line="270" w:lineRule="exact"/>
              <w:ind w:left="-112" w:right="-112"/>
              <w:rPr>
                <w:sz w:val="20"/>
              </w:rPr>
            </w:pPr>
            <w:r>
              <w:rPr>
                <w:rFonts w:hint="eastAsia"/>
                <w:sz w:val="20"/>
              </w:rPr>
              <w:t>黄石市</w:t>
            </w:r>
          </w:p>
        </w:tc>
      </w:tr>
      <w:tr w14:paraId="7D1D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Merge w:val="restart"/>
            <w:tcBorders>
              <w:top w:val="single" w:color="auto" w:sz="4" w:space="0"/>
              <w:left w:val="single" w:color="auto" w:sz="4" w:space="0"/>
              <w:bottom w:val="single" w:color="auto" w:sz="4" w:space="0"/>
              <w:right w:val="single" w:color="auto" w:sz="4" w:space="0"/>
            </w:tcBorders>
            <w:vAlign w:val="center"/>
          </w:tcPr>
          <w:p w14:paraId="48CE843F">
            <w:pPr>
              <w:pStyle w:val="106"/>
              <w:snapToGrid w:val="0"/>
              <w:spacing w:before="31" w:beforeLines="10" w:after="31" w:afterLines="10" w:line="270" w:lineRule="exact"/>
              <w:ind w:left="-112" w:right="-112"/>
              <w:rPr>
                <w:sz w:val="20"/>
              </w:rPr>
            </w:pPr>
            <w:r>
              <w:rPr>
                <w:rFonts w:hint="eastAsia"/>
                <w:sz w:val="20"/>
              </w:rPr>
              <w:t>3十堰</w:t>
            </w: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7F528DEC">
            <w:pPr>
              <w:pStyle w:val="106"/>
              <w:snapToGrid w:val="0"/>
              <w:spacing w:before="31" w:beforeLines="10" w:after="31" w:afterLines="10" w:line="270" w:lineRule="exact"/>
              <w:ind w:left="-112" w:right="-112"/>
              <w:rPr>
                <w:sz w:val="20"/>
              </w:rPr>
            </w:pPr>
            <w:r>
              <w:rPr>
                <w:rFonts w:hint="eastAsia"/>
                <w:sz w:val="20"/>
              </w:rPr>
              <w:t>茅箭区</w:t>
            </w:r>
          </w:p>
        </w:tc>
        <w:tc>
          <w:tcPr>
            <w:tcW w:w="1377" w:type="pct"/>
            <w:tcBorders>
              <w:top w:val="single" w:color="auto" w:sz="4" w:space="0"/>
              <w:left w:val="single" w:color="auto" w:sz="4" w:space="0"/>
              <w:bottom w:val="single" w:color="auto" w:sz="4" w:space="0"/>
              <w:right w:val="single" w:color="auto" w:sz="4" w:space="0"/>
            </w:tcBorders>
            <w:vAlign w:val="center"/>
          </w:tcPr>
          <w:p w14:paraId="752086D2">
            <w:pPr>
              <w:pStyle w:val="106"/>
              <w:snapToGrid w:val="0"/>
              <w:spacing w:before="31" w:beforeLines="10" w:after="31" w:afterLines="10" w:line="270" w:lineRule="exact"/>
              <w:ind w:left="-112" w:right="-112"/>
              <w:rPr>
                <w:sz w:val="20"/>
              </w:rPr>
            </w:pPr>
            <w:r>
              <w:rPr>
                <w:rFonts w:hint="eastAsia"/>
                <w:sz w:val="20"/>
              </w:rPr>
              <w:t>神定河茅箭张湾界</w:t>
            </w:r>
          </w:p>
        </w:tc>
        <w:tc>
          <w:tcPr>
            <w:tcW w:w="592" w:type="pct"/>
            <w:tcBorders>
              <w:top w:val="single" w:color="auto" w:sz="4" w:space="0"/>
              <w:left w:val="single" w:color="auto" w:sz="4" w:space="0"/>
              <w:bottom w:val="single" w:color="auto" w:sz="4" w:space="0"/>
              <w:right w:val="single" w:color="auto" w:sz="4" w:space="0"/>
            </w:tcBorders>
            <w:vAlign w:val="center"/>
          </w:tcPr>
          <w:p w14:paraId="798110C4">
            <w:pPr>
              <w:pStyle w:val="106"/>
              <w:snapToGrid w:val="0"/>
              <w:spacing w:before="31" w:beforeLines="10" w:after="31" w:afterLines="10" w:line="270" w:lineRule="exact"/>
              <w:ind w:left="-112" w:right="-112"/>
              <w:rPr>
                <w:sz w:val="20"/>
              </w:rPr>
            </w:pPr>
            <w:r>
              <w:rPr>
                <w:rFonts w:hint="eastAsia"/>
                <w:sz w:val="20"/>
              </w:rPr>
              <w:t>神定河</w:t>
            </w:r>
          </w:p>
        </w:tc>
        <w:tc>
          <w:tcPr>
            <w:tcW w:w="1248" w:type="pct"/>
            <w:tcBorders>
              <w:top w:val="single" w:color="auto" w:sz="4" w:space="0"/>
              <w:left w:val="single" w:color="auto" w:sz="4" w:space="0"/>
              <w:bottom w:val="single" w:color="auto" w:sz="4" w:space="0"/>
              <w:right w:val="single" w:color="auto" w:sz="4" w:space="0"/>
            </w:tcBorders>
            <w:vAlign w:val="center"/>
          </w:tcPr>
          <w:p w14:paraId="6CC9B42F">
            <w:pPr>
              <w:pStyle w:val="106"/>
              <w:snapToGrid w:val="0"/>
              <w:spacing w:before="31" w:beforeLines="10" w:after="31" w:afterLines="10" w:line="270" w:lineRule="exact"/>
              <w:ind w:left="-112" w:right="-112"/>
              <w:rPr>
                <w:sz w:val="20"/>
              </w:rPr>
            </w:pPr>
            <w:r>
              <w:rPr>
                <w:rFonts w:hint="eastAsia"/>
                <w:sz w:val="20"/>
              </w:rPr>
              <w:t>县界(茅箭区-张湾区)</w:t>
            </w:r>
          </w:p>
        </w:tc>
        <w:tc>
          <w:tcPr>
            <w:tcW w:w="445" w:type="pct"/>
            <w:tcBorders>
              <w:top w:val="single" w:color="auto" w:sz="4" w:space="0"/>
              <w:left w:val="single" w:color="auto" w:sz="4" w:space="0"/>
              <w:bottom w:val="single" w:color="auto" w:sz="4" w:space="0"/>
              <w:right w:val="single" w:color="auto" w:sz="4" w:space="0"/>
            </w:tcBorders>
            <w:vAlign w:val="center"/>
          </w:tcPr>
          <w:p w14:paraId="41AB3D89">
            <w:pPr>
              <w:pStyle w:val="106"/>
              <w:snapToGrid w:val="0"/>
              <w:spacing w:before="31" w:beforeLines="10" w:after="31" w:afterLines="10" w:line="270" w:lineRule="exact"/>
              <w:ind w:left="-112" w:right="-112"/>
              <w:rPr>
                <w:sz w:val="20"/>
              </w:rPr>
            </w:pPr>
            <w:r>
              <w:rPr>
                <w:rFonts w:hint="eastAsia"/>
                <w:sz w:val="20"/>
              </w:rPr>
              <w:t>十堰市</w:t>
            </w:r>
          </w:p>
        </w:tc>
      </w:tr>
      <w:tr w14:paraId="474B7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79E86AC">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C630C56">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6BEF6D1F">
            <w:pPr>
              <w:pStyle w:val="106"/>
              <w:snapToGrid w:val="0"/>
              <w:spacing w:before="31" w:beforeLines="10" w:after="31" w:afterLines="10" w:line="270" w:lineRule="exact"/>
              <w:ind w:left="-112" w:right="-112"/>
              <w:rPr>
                <w:sz w:val="20"/>
              </w:rPr>
            </w:pPr>
            <w:r>
              <w:rPr>
                <w:rFonts w:hint="eastAsia"/>
                <w:sz w:val="20"/>
              </w:rPr>
              <w:t>泗河口</w:t>
            </w:r>
          </w:p>
        </w:tc>
        <w:tc>
          <w:tcPr>
            <w:tcW w:w="592" w:type="pct"/>
            <w:tcBorders>
              <w:top w:val="single" w:color="auto" w:sz="4" w:space="0"/>
              <w:left w:val="single" w:color="auto" w:sz="4" w:space="0"/>
              <w:bottom w:val="single" w:color="auto" w:sz="4" w:space="0"/>
              <w:right w:val="single" w:color="auto" w:sz="4" w:space="0"/>
            </w:tcBorders>
            <w:noWrap/>
            <w:vAlign w:val="center"/>
          </w:tcPr>
          <w:p w14:paraId="563591B3">
            <w:pPr>
              <w:pStyle w:val="106"/>
              <w:snapToGrid w:val="0"/>
              <w:spacing w:before="31" w:beforeLines="10" w:after="31" w:afterLines="10" w:line="270" w:lineRule="exact"/>
              <w:ind w:left="-112" w:right="-112"/>
              <w:rPr>
                <w:sz w:val="20"/>
              </w:rPr>
            </w:pPr>
            <w:r>
              <w:rPr>
                <w:rFonts w:hint="eastAsia"/>
                <w:sz w:val="20"/>
              </w:rPr>
              <w:t>泗河</w:t>
            </w:r>
          </w:p>
        </w:tc>
        <w:tc>
          <w:tcPr>
            <w:tcW w:w="1248" w:type="pct"/>
            <w:tcBorders>
              <w:top w:val="single" w:color="auto" w:sz="4" w:space="0"/>
              <w:left w:val="single" w:color="auto" w:sz="4" w:space="0"/>
              <w:bottom w:val="single" w:color="auto" w:sz="4" w:space="0"/>
              <w:right w:val="single" w:color="auto" w:sz="4" w:space="0"/>
            </w:tcBorders>
            <w:vAlign w:val="center"/>
          </w:tcPr>
          <w:p w14:paraId="08BE9BE2">
            <w:pPr>
              <w:pStyle w:val="106"/>
              <w:snapToGrid w:val="0"/>
              <w:spacing w:before="31" w:beforeLines="10" w:after="31" w:afterLines="10" w:line="270" w:lineRule="exact"/>
              <w:ind w:left="-112" w:right="-112"/>
              <w:rPr>
                <w:sz w:val="20"/>
              </w:rPr>
            </w:pPr>
            <w:r>
              <w:rPr>
                <w:rFonts w:hint="eastAsia"/>
                <w:sz w:val="20"/>
              </w:rPr>
              <w:t>县界（茅箭区-郧阳区、丹江口市）</w:t>
            </w:r>
          </w:p>
        </w:tc>
        <w:tc>
          <w:tcPr>
            <w:tcW w:w="445" w:type="pct"/>
            <w:tcBorders>
              <w:top w:val="single" w:color="auto" w:sz="4" w:space="0"/>
              <w:left w:val="single" w:color="auto" w:sz="4" w:space="0"/>
              <w:bottom w:val="single" w:color="auto" w:sz="4" w:space="0"/>
              <w:right w:val="single" w:color="auto" w:sz="4" w:space="0"/>
            </w:tcBorders>
            <w:noWrap/>
            <w:vAlign w:val="center"/>
          </w:tcPr>
          <w:p w14:paraId="4728F146">
            <w:pPr>
              <w:pStyle w:val="106"/>
              <w:snapToGrid w:val="0"/>
              <w:spacing w:before="31" w:beforeLines="10" w:after="31" w:afterLines="10" w:line="270" w:lineRule="exact"/>
              <w:ind w:left="-112" w:right="-112"/>
              <w:rPr>
                <w:sz w:val="20"/>
              </w:rPr>
            </w:pPr>
            <w:r>
              <w:rPr>
                <w:rFonts w:hint="eastAsia"/>
                <w:sz w:val="20"/>
              </w:rPr>
              <w:t>采测分离</w:t>
            </w:r>
          </w:p>
        </w:tc>
      </w:tr>
      <w:tr w14:paraId="718E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1228C61">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6EBB24D">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7927038C">
            <w:pPr>
              <w:pStyle w:val="106"/>
              <w:snapToGrid w:val="0"/>
              <w:spacing w:before="31" w:beforeLines="10" w:after="31" w:afterLines="10" w:line="270" w:lineRule="exact"/>
              <w:ind w:left="-112" w:right="-112"/>
              <w:rPr>
                <w:sz w:val="20"/>
              </w:rPr>
            </w:pPr>
            <w:r>
              <w:rPr>
                <w:rFonts w:hint="eastAsia"/>
                <w:sz w:val="20"/>
              </w:rPr>
              <w:t>马家河水库</w:t>
            </w:r>
          </w:p>
        </w:tc>
        <w:tc>
          <w:tcPr>
            <w:tcW w:w="592" w:type="pct"/>
            <w:tcBorders>
              <w:top w:val="single" w:color="auto" w:sz="4" w:space="0"/>
              <w:left w:val="single" w:color="auto" w:sz="4" w:space="0"/>
              <w:bottom w:val="single" w:color="auto" w:sz="4" w:space="0"/>
              <w:right w:val="single" w:color="auto" w:sz="4" w:space="0"/>
            </w:tcBorders>
            <w:noWrap/>
            <w:vAlign w:val="center"/>
          </w:tcPr>
          <w:p w14:paraId="047CCF7C">
            <w:pPr>
              <w:pStyle w:val="106"/>
              <w:snapToGrid w:val="0"/>
              <w:spacing w:before="31" w:beforeLines="10" w:after="31" w:afterLines="10" w:line="270" w:lineRule="exact"/>
              <w:ind w:left="-112" w:right="-112"/>
              <w:rPr>
                <w:sz w:val="20"/>
              </w:rPr>
            </w:pPr>
            <w:r>
              <w:rPr>
                <w:rFonts w:hint="eastAsia"/>
                <w:sz w:val="20"/>
              </w:rPr>
              <w:t>马家河水库</w:t>
            </w:r>
          </w:p>
        </w:tc>
        <w:tc>
          <w:tcPr>
            <w:tcW w:w="1248" w:type="pct"/>
            <w:tcBorders>
              <w:top w:val="single" w:color="auto" w:sz="4" w:space="0"/>
              <w:left w:val="single" w:color="auto" w:sz="4" w:space="0"/>
              <w:bottom w:val="single" w:color="auto" w:sz="4" w:space="0"/>
              <w:right w:val="single" w:color="auto" w:sz="4" w:space="0"/>
            </w:tcBorders>
            <w:vAlign w:val="center"/>
          </w:tcPr>
          <w:p w14:paraId="167DF77A">
            <w:pPr>
              <w:pStyle w:val="106"/>
              <w:snapToGrid w:val="0"/>
              <w:spacing w:before="31" w:beforeLines="10" w:after="31" w:afterLines="10" w:line="27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433FE000">
            <w:pPr>
              <w:pStyle w:val="106"/>
              <w:snapToGrid w:val="0"/>
              <w:spacing w:before="31" w:beforeLines="10" w:after="31" w:afterLines="10" w:line="270" w:lineRule="exact"/>
              <w:ind w:left="-112" w:right="-112"/>
              <w:rPr>
                <w:sz w:val="20"/>
              </w:rPr>
            </w:pPr>
            <w:r>
              <w:rPr>
                <w:rFonts w:hint="eastAsia"/>
                <w:sz w:val="20"/>
              </w:rPr>
              <w:t>十堰市</w:t>
            </w:r>
          </w:p>
        </w:tc>
      </w:tr>
      <w:tr w14:paraId="12C3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AB04DBE">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881DBC3">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16848180">
            <w:pPr>
              <w:pStyle w:val="106"/>
              <w:snapToGrid w:val="0"/>
              <w:spacing w:before="31" w:beforeLines="10" w:after="31" w:afterLines="10" w:line="270" w:lineRule="exact"/>
              <w:ind w:left="-112" w:right="-112"/>
              <w:rPr>
                <w:sz w:val="20"/>
              </w:rPr>
            </w:pPr>
            <w:r>
              <w:rPr>
                <w:rFonts w:hint="eastAsia"/>
                <w:sz w:val="20"/>
              </w:rPr>
              <w:t>茅塔河水库</w:t>
            </w:r>
          </w:p>
        </w:tc>
        <w:tc>
          <w:tcPr>
            <w:tcW w:w="592" w:type="pct"/>
            <w:tcBorders>
              <w:top w:val="single" w:color="auto" w:sz="4" w:space="0"/>
              <w:left w:val="single" w:color="auto" w:sz="4" w:space="0"/>
              <w:bottom w:val="single" w:color="auto" w:sz="4" w:space="0"/>
              <w:right w:val="single" w:color="auto" w:sz="4" w:space="0"/>
            </w:tcBorders>
            <w:noWrap/>
            <w:vAlign w:val="center"/>
          </w:tcPr>
          <w:p w14:paraId="7B362AAE">
            <w:pPr>
              <w:pStyle w:val="106"/>
              <w:snapToGrid w:val="0"/>
              <w:spacing w:before="31" w:beforeLines="10" w:after="31" w:afterLines="10" w:line="270" w:lineRule="exact"/>
              <w:ind w:left="-112" w:right="-112"/>
              <w:rPr>
                <w:sz w:val="20"/>
              </w:rPr>
            </w:pPr>
            <w:r>
              <w:rPr>
                <w:rFonts w:hint="eastAsia"/>
                <w:sz w:val="20"/>
              </w:rPr>
              <w:t>茅塔河水库</w:t>
            </w:r>
          </w:p>
        </w:tc>
        <w:tc>
          <w:tcPr>
            <w:tcW w:w="1248" w:type="pct"/>
            <w:tcBorders>
              <w:top w:val="single" w:color="auto" w:sz="4" w:space="0"/>
              <w:left w:val="single" w:color="auto" w:sz="4" w:space="0"/>
              <w:bottom w:val="single" w:color="auto" w:sz="4" w:space="0"/>
              <w:right w:val="single" w:color="auto" w:sz="4" w:space="0"/>
            </w:tcBorders>
            <w:vAlign w:val="center"/>
          </w:tcPr>
          <w:p w14:paraId="47CA9C0C">
            <w:pPr>
              <w:pStyle w:val="106"/>
              <w:snapToGrid w:val="0"/>
              <w:spacing w:before="31" w:beforeLines="10" w:after="31" w:afterLines="10" w:line="27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60DEFBE8">
            <w:pPr>
              <w:pStyle w:val="106"/>
              <w:snapToGrid w:val="0"/>
              <w:spacing w:before="31" w:beforeLines="10" w:after="31" w:afterLines="10" w:line="270" w:lineRule="exact"/>
              <w:ind w:left="-112" w:right="-112"/>
              <w:rPr>
                <w:sz w:val="20"/>
              </w:rPr>
            </w:pPr>
            <w:r>
              <w:rPr>
                <w:rFonts w:hint="eastAsia"/>
                <w:sz w:val="20"/>
              </w:rPr>
              <w:t>十堰市</w:t>
            </w:r>
          </w:p>
        </w:tc>
      </w:tr>
      <w:tr w14:paraId="3DC44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6F3376A">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51CE0CF1">
            <w:pPr>
              <w:pStyle w:val="106"/>
              <w:snapToGrid w:val="0"/>
              <w:spacing w:before="31" w:beforeLines="10" w:after="31" w:afterLines="10" w:line="270" w:lineRule="exact"/>
              <w:ind w:left="-112" w:right="-112"/>
              <w:rPr>
                <w:sz w:val="20"/>
              </w:rPr>
            </w:pPr>
            <w:r>
              <w:rPr>
                <w:rFonts w:hint="eastAsia"/>
                <w:sz w:val="20"/>
              </w:rPr>
              <w:t>张湾区</w:t>
            </w:r>
          </w:p>
        </w:tc>
        <w:tc>
          <w:tcPr>
            <w:tcW w:w="1377" w:type="pct"/>
            <w:tcBorders>
              <w:top w:val="single" w:color="auto" w:sz="4" w:space="0"/>
              <w:left w:val="single" w:color="auto" w:sz="4" w:space="0"/>
              <w:bottom w:val="single" w:color="auto" w:sz="4" w:space="0"/>
              <w:right w:val="single" w:color="auto" w:sz="4" w:space="0"/>
            </w:tcBorders>
            <w:noWrap/>
            <w:vAlign w:val="center"/>
          </w:tcPr>
          <w:p w14:paraId="4372C132">
            <w:pPr>
              <w:pStyle w:val="106"/>
              <w:snapToGrid w:val="0"/>
              <w:spacing w:before="31" w:beforeLines="10" w:after="31" w:afterLines="10" w:line="270" w:lineRule="exact"/>
              <w:ind w:left="-112" w:right="-112"/>
              <w:rPr>
                <w:sz w:val="20"/>
              </w:rPr>
            </w:pPr>
            <w:r>
              <w:rPr>
                <w:rFonts w:hint="eastAsia"/>
                <w:sz w:val="20"/>
              </w:rPr>
              <w:t>焦家院</w:t>
            </w:r>
          </w:p>
        </w:tc>
        <w:tc>
          <w:tcPr>
            <w:tcW w:w="592" w:type="pct"/>
            <w:tcBorders>
              <w:top w:val="single" w:color="auto" w:sz="4" w:space="0"/>
              <w:left w:val="single" w:color="auto" w:sz="4" w:space="0"/>
              <w:bottom w:val="single" w:color="auto" w:sz="4" w:space="0"/>
              <w:right w:val="single" w:color="auto" w:sz="4" w:space="0"/>
            </w:tcBorders>
            <w:noWrap/>
            <w:vAlign w:val="center"/>
          </w:tcPr>
          <w:p w14:paraId="3DE2E29C">
            <w:pPr>
              <w:pStyle w:val="106"/>
              <w:snapToGrid w:val="0"/>
              <w:spacing w:before="31" w:beforeLines="10" w:after="31" w:afterLines="10" w:line="270" w:lineRule="exact"/>
              <w:ind w:left="-112" w:right="-112"/>
              <w:rPr>
                <w:sz w:val="20"/>
              </w:rPr>
            </w:pPr>
            <w:r>
              <w:rPr>
                <w:rFonts w:hint="eastAsia"/>
                <w:sz w:val="20"/>
              </w:rPr>
              <w:t>堵河</w:t>
            </w:r>
          </w:p>
        </w:tc>
        <w:tc>
          <w:tcPr>
            <w:tcW w:w="1248" w:type="pct"/>
            <w:tcBorders>
              <w:top w:val="single" w:color="auto" w:sz="4" w:space="0"/>
              <w:left w:val="single" w:color="auto" w:sz="4" w:space="0"/>
              <w:bottom w:val="single" w:color="auto" w:sz="4" w:space="0"/>
              <w:right w:val="single" w:color="auto" w:sz="4" w:space="0"/>
            </w:tcBorders>
            <w:vAlign w:val="center"/>
          </w:tcPr>
          <w:p w14:paraId="5DD0A225">
            <w:pPr>
              <w:pStyle w:val="106"/>
              <w:snapToGrid w:val="0"/>
              <w:spacing w:before="31" w:beforeLines="10" w:after="31" w:afterLines="10" w:line="270" w:lineRule="exact"/>
              <w:ind w:left="-112" w:right="-112"/>
              <w:rPr>
                <w:sz w:val="20"/>
              </w:rPr>
            </w:pPr>
            <w:r>
              <w:rPr>
                <w:rFonts w:hint="eastAsia"/>
                <w:sz w:val="20"/>
              </w:rPr>
              <w:t>县界（张湾区-郧阳区）</w:t>
            </w:r>
          </w:p>
        </w:tc>
        <w:tc>
          <w:tcPr>
            <w:tcW w:w="445" w:type="pct"/>
            <w:tcBorders>
              <w:top w:val="single" w:color="auto" w:sz="4" w:space="0"/>
              <w:left w:val="single" w:color="auto" w:sz="4" w:space="0"/>
              <w:bottom w:val="single" w:color="auto" w:sz="4" w:space="0"/>
              <w:right w:val="single" w:color="auto" w:sz="4" w:space="0"/>
            </w:tcBorders>
            <w:noWrap/>
            <w:vAlign w:val="center"/>
          </w:tcPr>
          <w:p w14:paraId="180ACC04">
            <w:pPr>
              <w:pStyle w:val="106"/>
              <w:snapToGrid w:val="0"/>
              <w:spacing w:before="31" w:beforeLines="10" w:after="31" w:afterLines="10" w:line="270" w:lineRule="exact"/>
              <w:ind w:left="-112" w:right="-112"/>
              <w:rPr>
                <w:sz w:val="20"/>
              </w:rPr>
            </w:pPr>
            <w:r>
              <w:rPr>
                <w:rFonts w:hint="eastAsia"/>
                <w:sz w:val="20"/>
              </w:rPr>
              <w:t>采测分离</w:t>
            </w:r>
          </w:p>
        </w:tc>
      </w:tr>
      <w:tr w14:paraId="1881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6E1B7CD">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43F086D">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2F8A1188">
            <w:pPr>
              <w:pStyle w:val="106"/>
              <w:snapToGrid w:val="0"/>
              <w:spacing w:before="31" w:beforeLines="10" w:after="31" w:afterLines="10" w:line="270" w:lineRule="exact"/>
              <w:ind w:left="-112" w:right="-112"/>
              <w:rPr>
                <w:sz w:val="20"/>
              </w:rPr>
            </w:pPr>
            <w:r>
              <w:rPr>
                <w:rFonts w:hint="eastAsia"/>
                <w:sz w:val="20"/>
              </w:rPr>
              <w:t>东湾桥</w:t>
            </w:r>
          </w:p>
        </w:tc>
        <w:tc>
          <w:tcPr>
            <w:tcW w:w="592" w:type="pct"/>
            <w:tcBorders>
              <w:top w:val="single" w:color="auto" w:sz="4" w:space="0"/>
              <w:left w:val="single" w:color="auto" w:sz="4" w:space="0"/>
              <w:bottom w:val="single" w:color="auto" w:sz="4" w:space="0"/>
              <w:right w:val="single" w:color="auto" w:sz="4" w:space="0"/>
            </w:tcBorders>
            <w:noWrap/>
            <w:vAlign w:val="center"/>
          </w:tcPr>
          <w:p w14:paraId="4237A68A">
            <w:pPr>
              <w:pStyle w:val="106"/>
              <w:snapToGrid w:val="0"/>
              <w:spacing w:before="31" w:beforeLines="10" w:after="31" w:afterLines="10" w:line="270" w:lineRule="exact"/>
              <w:ind w:left="-112" w:right="-112"/>
              <w:rPr>
                <w:sz w:val="20"/>
              </w:rPr>
            </w:pPr>
            <w:r>
              <w:rPr>
                <w:rFonts w:hint="eastAsia"/>
                <w:sz w:val="20"/>
              </w:rPr>
              <w:t>犟河</w:t>
            </w:r>
          </w:p>
        </w:tc>
        <w:tc>
          <w:tcPr>
            <w:tcW w:w="1248" w:type="pct"/>
            <w:tcBorders>
              <w:top w:val="single" w:color="auto" w:sz="4" w:space="0"/>
              <w:left w:val="single" w:color="auto" w:sz="4" w:space="0"/>
              <w:bottom w:val="single" w:color="auto" w:sz="4" w:space="0"/>
              <w:right w:val="single" w:color="auto" w:sz="4" w:space="0"/>
            </w:tcBorders>
            <w:vAlign w:val="center"/>
          </w:tcPr>
          <w:p w14:paraId="0B9DEE8D">
            <w:pPr>
              <w:pStyle w:val="106"/>
              <w:snapToGrid w:val="0"/>
              <w:spacing w:before="31" w:beforeLines="10" w:after="31" w:afterLines="10" w:line="27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0ABF0A23">
            <w:pPr>
              <w:pStyle w:val="106"/>
              <w:snapToGrid w:val="0"/>
              <w:spacing w:before="31" w:beforeLines="10" w:after="31" w:afterLines="10" w:line="270" w:lineRule="exact"/>
              <w:ind w:left="-112" w:right="-112"/>
              <w:rPr>
                <w:sz w:val="20"/>
              </w:rPr>
            </w:pPr>
            <w:r>
              <w:rPr>
                <w:rFonts w:hint="eastAsia"/>
                <w:sz w:val="20"/>
              </w:rPr>
              <w:t>采测分离</w:t>
            </w:r>
          </w:p>
        </w:tc>
      </w:tr>
      <w:tr w14:paraId="4850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EF4FDD4">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6BA252D">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704D9ECF">
            <w:pPr>
              <w:pStyle w:val="106"/>
              <w:snapToGrid w:val="0"/>
              <w:spacing w:before="31" w:beforeLines="10" w:after="31" w:afterLines="10" w:line="270" w:lineRule="exact"/>
              <w:ind w:left="-112" w:right="-112"/>
              <w:rPr>
                <w:sz w:val="20"/>
              </w:rPr>
            </w:pPr>
            <w:r>
              <w:rPr>
                <w:rFonts w:hint="eastAsia"/>
                <w:sz w:val="20"/>
              </w:rPr>
              <w:t>神定河口</w:t>
            </w:r>
          </w:p>
        </w:tc>
        <w:tc>
          <w:tcPr>
            <w:tcW w:w="592" w:type="pct"/>
            <w:tcBorders>
              <w:top w:val="single" w:color="auto" w:sz="4" w:space="0"/>
              <w:left w:val="single" w:color="auto" w:sz="4" w:space="0"/>
              <w:bottom w:val="single" w:color="auto" w:sz="4" w:space="0"/>
              <w:right w:val="single" w:color="auto" w:sz="4" w:space="0"/>
            </w:tcBorders>
            <w:noWrap/>
            <w:vAlign w:val="center"/>
          </w:tcPr>
          <w:p w14:paraId="7BF27CD3">
            <w:pPr>
              <w:pStyle w:val="106"/>
              <w:snapToGrid w:val="0"/>
              <w:spacing w:before="31" w:beforeLines="10" w:after="31" w:afterLines="10" w:line="270" w:lineRule="exact"/>
              <w:ind w:left="-112" w:right="-112"/>
              <w:rPr>
                <w:sz w:val="20"/>
              </w:rPr>
            </w:pPr>
            <w:r>
              <w:rPr>
                <w:rFonts w:hint="eastAsia"/>
                <w:sz w:val="20"/>
              </w:rPr>
              <w:t>神定河</w:t>
            </w:r>
          </w:p>
        </w:tc>
        <w:tc>
          <w:tcPr>
            <w:tcW w:w="1248" w:type="pct"/>
            <w:tcBorders>
              <w:top w:val="single" w:color="auto" w:sz="4" w:space="0"/>
              <w:left w:val="single" w:color="auto" w:sz="4" w:space="0"/>
              <w:bottom w:val="single" w:color="auto" w:sz="4" w:space="0"/>
              <w:right w:val="single" w:color="auto" w:sz="4" w:space="0"/>
            </w:tcBorders>
            <w:vAlign w:val="center"/>
          </w:tcPr>
          <w:p w14:paraId="2013AA0E">
            <w:pPr>
              <w:pStyle w:val="106"/>
              <w:snapToGrid w:val="0"/>
              <w:spacing w:before="31" w:beforeLines="10" w:after="31" w:afterLines="10" w:line="270" w:lineRule="exact"/>
              <w:ind w:left="-112" w:right="-112"/>
              <w:rPr>
                <w:sz w:val="20"/>
              </w:rPr>
            </w:pPr>
            <w:r>
              <w:rPr>
                <w:rFonts w:hint="eastAsia"/>
                <w:sz w:val="20"/>
              </w:rPr>
              <w:t>县界（张湾区-郧阳区）</w:t>
            </w:r>
          </w:p>
        </w:tc>
        <w:tc>
          <w:tcPr>
            <w:tcW w:w="445" w:type="pct"/>
            <w:tcBorders>
              <w:top w:val="single" w:color="auto" w:sz="4" w:space="0"/>
              <w:left w:val="single" w:color="auto" w:sz="4" w:space="0"/>
              <w:bottom w:val="single" w:color="auto" w:sz="4" w:space="0"/>
              <w:right w:val="single" w:color="auto" w:sz="4" w:space="0"/>
            </w:tcBorders>
            <w:noWrap/>
            <w:vAlign w:val="center"/>
          </w:tcPr>
          <w:p w14:paraId="3D2671F7">
            <w:pPr>
              <w:pStyle w:val="106"/>
              <w:snapToGrid w:val="0"/>
              <w:spacing w:before="31" w:beforeLines="10" w:after="31" w:afterLines="10" w:line="270" w:lineRule="exact"/>
              <w:ind w:left="-112" w:right="-112"/>
              <w:rPr>
                <w:sz w:val="20"/>
              </w:rPr>
            </w:pPr>
            <w:r>
              <w:rPr>
                <w:rFonts w:hint="eastAsia"/>
                <w:sz w:val="20"/>
              </w:rPr>
              <w:t>采测分离</w:t>
            </w:r>
          </w:p>
        </w:tc>
      </w:tr>
      <w:tr w14:paraId="762B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0297394">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494BBA5">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7A8AC847">
            <w:pPr>
              <w:pStyle w:val="106"/>
              <w:snapToGrid w:val="0"/>
              <w:spacing w:before="31" w:beforeLines="10" w:after="31" w:afterLines="10" w:line="270" w:lineRule="exact"/>
              <w:ind w:left="-112" w:right="-112"/>
              <w:rPr>
                <w:sz w:val="20"/>
              </w:rPr>
            </w:pPr>
            <w:r>
              <w:rPr>
                <w:rFonts w:hint="eastAsia"/>
                <w:sz w:val="20"/>
              </w:rPr>
              <w:t>黄龙1</w:t>
            </w:r>
          </w:p>
        </w:tc>
        <w:tc>
          <w:tcPr>
            <w:tcW w:w="592" w:type="pct"/>
            <w:tcBorders>
              <w:top w:val="single" w:color="auto" w:sz="4" w:space="0"/>
              <w:left w:val="single" w:color="auto" w:sz="4" w:space="0"/>
              <w:bottom w:val="single" w:color="auto" w:sz="4" w:space="0"/>
              <w:right w:val="single" w:color="auto" w:sz="4" w:space="0"/>
            </w:tcBorders>
            <w:noWrap/>
            <w:vAlign w:val="center"/>
          </w:tcPr>
          <w:p w14:paraId="6A3A9D33">
            <w:pPr>
              <w:pStyle w:val="106"/>
              <w:snapToGrid w:val="0"/>
              <w:spacing w:before="31" w:beforeLines="10" w:after="31" w:afterLines="10" w:line="270" w:lineRule="exact"/>
              <w:ind w:left="-112" w:right="-112"/>
              <w:rPr>
                <w:sz w:val="20"/>
              </w:rPr>
            </w:pPr>
            <w:r>
              <w:rPr>
                <w:rFonts w:hint="eastAsia"/>
                <w:sz w:val="20"/>
              </w:rPr>
              <w:t>黄龙滩水库</w:t>
            </w:r>
          </w:p>
        </w:tc>
        <w:tc>
          <w:tcPr>
            <w:tcW w:w="1248" w:type="pct"/>
            <w:tcBorders>
              <w:top w:val="single" w:color="auto" w:sz="4" w:space="0"/>
              <w:left w:val="single" w:color="auto" w:sz="4" w:space="0"/>
              <w:bottom w:val="single" w:color="auto" w:sz="4" w:space="0"/>
              <w:right w:val="single" w:color="auto" w:sz="4" w:space="0"/>
            </w:tcBorders>
            <w:vAlign w:val="center"/>
          </w:tcPr>
          <w:p w14:paraId="061F98D5">
            <w:pPr>
              <w:pStyle w:val="106"/>
              <w:snapToGrid w:val="0"/>
              <w:spacing w:before="31" w:beforeLines="10" w:after="31" w:afterLines="10" w:line="27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0A46CC64">
            <w:pPr>
              <w:pStyle w:val="106"/>
              <w:snapToGrid w:val="0"/>
              <w:spacing w:before="31" w:beforeLines="10" w:after="31" w:afterLines="10" w:line="270" w:lineRule="exact"/>
              <w:ind w:left="-112" w:right="-112"/>
              <w:rPr>
                <w:sz w:val="20"/>
              </w:rPr>
            </w:pPr>
            <w:r>
              <w:rPr>
                <w:rFonts w:hint="eastAsia"/>
                <w:sz w:val="20"/>
              </w:rPr>
              <w:t>采测分离</w:t>
            </w:r>
          </w:p>
        </w:tc>
      </w:tr>
      <w:tr w14:paraId="1B910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6CAC172">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BED9D37">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39BED8D1">
            <w:pPr>
              <w:pStyle w:val="106"/>
              <w:snapToGrid w:val="0"/>
              <w:spacing w:before="31" w:beforeLines="10" w:after="31" w:afterLines="10" w:line="270" w:lineRule="exact"/>
              <w:ind w:left="-112" w:right="-112"/>
              <w:rPr>
                <w:sz w:val="20"/>
              </w:rPr>
            </w:pPr>
            <w:r>
              <w:rPr>
                <w:rFonts w:hint="eastAsia"/>
                <w:sz w:val="20"/>
              </w:rPr>
              <w:t>黄龙2</w:t>
            </w:r>
          </w:p>
        </w:tc>
        <w:tc>
          <w:tcPr>
            <w:tcW w:w="592" w:type="pct"/>
            <w:tcBorders>
              <w:top w:val="single" w:color="auto" w:sz="4" w:space="0"/>
              <w:left w:val="single" w:color="auto" w:sz="4" w:space="0"/>
              <w:bottom w:val="single" w:color="auto" w:sz="4" w:space="0"/>
              <w:right w:val="single" w:color="auto" w:sz="4" w:space="0"/>
            </w:tcBorders>
            <w:noWrap/>
            <w:vAlign w:val="center"/>
          </w:tcPr>
          <w:p w14:paraId="7159F9CF">
            <w:pPr>
              <w:pStyle w:val="106"/>
              <w:snapToGrid w:val="0"/>
              <w:spacing w:before="31" w:beforeLines="10" w:after="31" w:afterLines="10" w:line="270" w:lineRule="exact"/>
              <w:ind w:left="-112" w:right="-112"/>
              <w:rPr>
                <w:sz w:val="20"/>
              </w:rPr>
            </w:pPr>
            <w:r>
              <w:rPr>
                <w:rFonts w:hint="eastAsia"/>
                <w:sz w:val="20"/>
              </w:rPr>
              <w:t>黄龙滩水库</w:t>
            </w:r>
          </w:p>
        </w:tc>
        <w:tc>
          <w:tcPr>
            <w:tcW w:w="1248" w:type="pct"/>
            <w:tcBorders>
              <w:top w:val="single" w:color="auto" w:sz="4" w:space="0"/>
              <w:left w:val="single" w:color="auto" w:sz="4" w:space="0"/>
              <w:bottom w:val="single" w:color="auto" w:sz="4" w:space="0"/>
              <w:right w:val="single" w:color="auto" w:sz="4" w:space="0"/>
            </w:tcBorders>
            <w:vAlign w:val="center"/>
          </w:tcPr>
          <w:p w14:paraId="32B9BFFB">
            <w:pPr>
              <w:pStyle w:val="106"/>
              <w:snapToGrid w:val="0"/>
              <w:spacing w:before="31" w:beforeLines="10" w:after="31" w:afterLines="10" w:line="27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387984C0">
            <w:pPr>
              <w:pStyle w:val="106"/>
              <w:snapToGrid w:val="0"/>
              <w:spacing w:before="31" w:beforeLines="10" w:after="31" w:afterLines="10" w:line="270" w:lineRule="exact"/>
              <w:ind w:left="-112" w:right="-112"/>
              <w:rPr>
                <w:sz w:val="20"/>
              </w:rPr>
            </w:pPr>
            <w:r>
              <w:rPr>
                <w:rFonts w:hint="eastAsia"/>
                <w:sz w:val="20"/>
              </w:rPr>
              <w:t>采测分离</w:t>
            </w:r>
          </w:p>
        </w:tc>
      </w:tr>
      <w:tr w14:paraId="49CE4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879F35A">
            <w:pPr>
              <w:widowControl/>
              <w:jc w:val="left"/>
              <w:rPr>
                <w:rFonts w:ascii="仿宋_GB2312"/>
                <w:spacing w:val="6"/>
                <w:kern w:val="0"/>
                <w:sz w:val="20"/>
                <w:szCs w:val="20"/>
              </w:rPr>
            </w:pPr>
          </w:p>
        </w:tc>
        <w:tc>
          <w:tcPr>
            <w:tcW w:w="1003" w:type="pct"/>
            <w:tcBorders>
              <w:top w:val="single" w:color="auto" w:sz="4" w:space="0"/>
              <w:left w:val="single" w:color="auto" w:sz="4" w:space="0"/>
              <w:bottom w:val="single" w:color="auto" w:sz="4" w:space="0"/>
              <w:right w:val="single" w:color="auto" w:sz="4" w:space="0"/>
            </w:tcBorders>
            <w:vAlign w:val="center"/>
          </w:tcPr>
          <w:p w14:paraId="5ED427E3">
            <w:pPr>
              <w:pStyle w:val="106"/>
              <w:snapToGrid w:val="0"/>
              <w:spacing w:before="31" w:beforeLines="10" w:after="31" w:afterLines="10" w:line="270" w:lineRule="exact"/>
              <w:ind w:left="-112" w:right="-112"/>
              <w:rPr>
                <w:sz w:val="20"/>
              </w:rPr>
            </w:pPr>
            <w:r>
              <w:rPr>
                <w:rFonts w:hint="eastAsia"/>
                <w:sz w:val="20"/>
              </w:rPr>
              <w:t>经济开发区</w:t>
            </w:r>
          </w:p>
        </w:tc>
        <w:tc>
          <w:tcPr>
            <w:tcW w:w="1377" w:type="pct"/>
            <w:tcBorders>
              <w:top w:val="single" w:color="auto" w:sz="4" w:space="0"/>
              <w:left w:val="single" w:color="auto" w:sz="4" w:space="0"/>
              <w:bottom w:val="single" w:color="auto" w:sz="4" w:space="0"/>
              <w:right w:val="single" w:color="auto" w:sz="4" w:space="0"/>
            </w:tcBorders>
            <w:vAlign w:val="center"/>
          </w:tcPr>
          <w:p w14:paraId="55965042">
            <w:pPr>
              <w:pStyle w:val="106"/>
              <w:snapToGrid w:val="0"/>
              <w:spacing w:before="31" w:beforeLines="10" w:after="31" w:afterLines="10" w:line="270" w:lineRule="exact"/>
              <w:ind w:left="-112" w:right="-112"/>
              <w:rPr>
                <w:sz w:val="20"/>
              </w:rPr>
            </w:pPr>
            <w:r>
              <w:rPr>
                <w:rFonts w:hint="eastAsia"/>
                <w:sz w:val="20"/>
              </w:rPr>
              <w:t>　</w:t>
            </w:r>
          </w:p>
        </w:tc>
        <w:tc>
          <w:tcPr>
            <w:tcW w:w="592" w:type="pct"/>
            <w:tcBorders>
              <w:top w:val="single" w:color="auto" w:sz="4" w:space="0"/>
              <w:left w:val="single" w:color="auto" w:sz="4" w:space="0"/>
              <w:bottom w:val="single" w:color="auto" w:sz="4" w:space="0"/>
              <w:right w:val="single" w:color="auto" w:sz="4" w:space="0"/>
            </w:tcBorders>
            <w:vAlign w:val="center"/>
          </w:tcPr>
          <w:p w14:paraId="0A4ABF37">
            <w:pPr>
              <w:pStyle w:val="106"/>
              <w:snapToGrid w:val="0"/>
              <w:spacing w:before="31" w:beforeLines="10" w:after="31" w:afterLines="10" w:line="270" w:lineRule="exact"/>
              <w:ind w:left="-112" w:right="-112"/>
              <w:rPr>
                <w:sz w:val="20"/>
              </w:rPr>
            </w:pPr>
            <w:r>
              <w:rPr>
                <w:rFonts w:hint="eastAsia"/>
                <w:sz w:val="20"/>
              </w:rPr>
              <w:t>　</w:t>
            </w:r>
          </w:p>
        </w:tc>
        <w:tc>
          <w:tcPr>
            <w:tcW w:w="1248" w:type="pct"/>
            <w:tcBorders>
              <w:top w:val="single" w:color="auto" w:sz="4" w:space="0"/>
              <w:left w:val="single" w:color="auto" w:sz="4" w:space="0"/>
              <w:bottom w:val="single" w:color="auto" w:sz="4" w:space="0"/>
              <w:right w:val="single" w:color="auto" w:sz="4" w:space="0"/>
            </w:tcBorders>
            <w:vAlign w:val="center"/>
          </w:tcPr>
          <w:p w14:paraId="1CC49C44">
            <w:pPr>
              <w:pStyle w:val="106"/>
              <w:snapToGrid w:val="0"/>
              <w:spacing w:before="31" w:beforeLines="10" w:after="31" w:afterLines="10" w:line="270" w:lineRule="exact"/>
              <w:ind w:left="-112" w:right="-112"/>
              <w:rPr>
                <w:sz w:val="20"/>
              </w:rPr>
            </w:pPr>
            <w:r>
              <w:rPr>
                <w:rFonts w:hint="eastAsia"/>
                <w:sz w:val="20"/>
              </w:rPr>
              <w:t>　</w:t>
            </w:r>
          </w:p>
        </w:tc>
        <w:tc>
          <w:tcPr>
            <w:tcW w:w="445" w:type="pct"/>
            <w:tcBorders>
              <w:top w:val="single" w:color="auto" w:sz="4" w:space="0"/>
              <w:left w:val="single" w:color="auto" w:sz="4" w:space="0"/>
              <w:bottom w:val="single" w:color="auto" w:sz="4" w:space="0"/>
              <w:right w:val="single" w:color="auto" w:sz="4" w:space="0"/>
            </w:tcBorders>
            <w:noWrap/>
            <w:vAlign w:val="center"/>
          </w:tcPr>
          <w:p w14:paraId="7708DB61">
            <w:pPr>
              <w:pStyle w:val="106"/>
              <w:snapToGrid w:val="0"/>
              <w:spacing w:before="31" w:beforeLines="10" w:after="31" w:afterLines="10" w:line="270" w:lineRule="exact"/>
              <w:ind w:left="-112" w:right="-112"/>
              <w:rPr>
                <w:sz w:val="20"/>
              </w:rPr>
            </w:pPr>
          </w:p>
        </w:tc>
      </w:tr>
      <w:tr w14:paraId="12AB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3197F87">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7BF0CF12">
            <w:pPr>
              <w:pStyle w:val="106"/>
              <w:snapToGrid w:val="0"/>
              <w:spacing w:before="31" w:beforeLines="10" w:after="31" w:afterLines="10" w:line="270" w:lineRule="exact"/>
              <w:ind w:left="-112" w:right="-112"/>
              <w:rPr>
                <w:sz w:val="20"/>
              </w:rPr>
            </w:pPr>
            <w:r>
              <w:rPr>
                <w:rFonts w:hint="eastAsia"/>
                <w:sz w:val="20"/>
              </w:rPr>
              <w:t>郧阳区</w:t>
            </w:r>
          </w:p>
        </w:tc>
        <w:tc>
          <w:tcPr>
            <w:tcW w:w="1377" w:type="pct"/>
            <w:tcBorders>
              <w:top w:val="single" w:color="auto" w:sz="4" w:space="0"/>
              <w:left w:val="single" w:color="auto" w:sz="4" w:space="0"/>
              <w:bottom w:val="single" w:color="auto" w:sz="4" w:space="0"/>
              <w:right w:val="single" w:color="auto" w:sz="4" w:space="0"/>
            </w:tcBorders>
            <w:vAlign w:val="center"/>
          </w:tcPr>
          <w:p w14:paraId="230C1302">
            <w:pPr>
              <w:pStyle w:val="106"/>
              <w:snapToGrid w:val="0"/>
              <w:spacing w:before="31" w:beforeLines="10" w:after="31" w:afterLines="10" w:line="270" w:lineRule="exact"/>
              <w:ind w:left="-112" w:right="-112"/>
              <w:rPr>
                <w:sz w:val="20"/>
              </w:rPr>
            </w:pPr>
            <w:r>
              <w:rPr>
                <w:rFonts w:hint="eastAsia"/>
                <w:sz w:val="20"/>
              </w:rPr>
              <w:t>杨溪</w:t>
            </w:r>
          </w:p>
        </w:tc>
        <w:tc>
          <w:tcPr>
            <w:tcW w:w="592" w:type="pct"/>
            <w:tcBorders>
              <w:top w:val="single" w:color="auto" w:sz="4" w:space="0"/>
              <w:left w:val="single" w:color="auto" w:sz="4" w:space="0"/>
              <w:bottom w:val="single" w:color="auto" w:sz="4" w:space="0"/>
              <w:right w:val="single" w:color="auto" w:sz="4" w:space="0"/>
            </w:tcBorders>
            <w:vAlign w:val="center"/>
          </w:tcPr>
          <w:p w14:paraId="4D5158C9">
            <w:pPr>
              <w:pStyle w:val="106"/>
              <w:snapToGrid w:val="0"/>
              <w:spacing w:before="31" w:beforeLines="10" w:after="31" w:afterLines="10" w:line="27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0E185061">
            <w:pPr>
              <w:pStyle w:val="106"/>
              <w:snapToGrid w:val="0"/>
              <w:spacing w:before="31" w:beforeLines="10" w:after="31" w:afterLines="10" w:line="270" w:lineRule="exact"/>
              <w:ind w:left="-112" w:right="-112"/>
              <w:rPr>
                <w:sz w:val="20"/>
              </w:rPr>
            </w:pPr>
            <w:r>
              <w:rPr>
                <w:rFonts w:hint="eastAsia"/>
                <w:sz w:val="20"/>
              </w:rPr>
              <w:t>县界(郧阳区-丹江口市)</w:t>
            </w:r>
          </w:p>
        </w:tc>
        <w:tc>
          <w:tcPr>
            <w:tcW w:w="445" w:type="pct"/>
            <w:tcBorders>
              <w:top w:val="single" w:color="auto" w:sz="4" w:space="0"/>
              <w:left w:val="single" w:color="auto" w:sz="4" w:space="0"/>
              <w:bottom w:val="single" w:color="auto" w:sz="4" w:space="0"/>
              <w:right w:val="single" w:color="auto" w:sz="4" w:space="0"/>
            </w:tcBorders>
            <w:noWrap/>
            <w:vAlign w:val="center"/>
          </w:tcPr>
          <w:p w14:paraId="7EADE524">
            <w:pPr>
              <w:pStyle w:val="106"/>
              <w:snapToGrid w:val="0"/>
              <w:spacing w:before="31" w:beforeLines="10" w:after="31" w:afterLines="10" w:line="270" w:lineRule="exact"/>
              <w:ind w:left="-112" w:right="-112"/>
              <w:rPr>
                <w:sz w:val="20"/>
              </w:rPr>
            </w:pPr>
            <w:r>
              <w:rPr>
                <w:rFonts w:hint="eastAsia"/>
                <w:sz w:val="20"/>
              </w:rPr>
              <w:t>十堰市</w:t>
            </w:r>
          </w:p>
        </w:tc>
      </w:tr>
      <w:tr w14:paraId="7BE5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389F3E8">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3DC3BE8">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5D09E502">
            <w:pPr>
              <w:pStyle w:val="106"/>
              <w:snapToGrid w:val="0"/>
              <w:spacing w:before="31" w:beforeLines="10" w:after="31" w:afterLines="10" w:line="270" w:lineRule="exact"/>
              <w:ind w:left="-112" w:right="-112"/>
              <w:rPr>
                <w:sz w:val="20"/>
              </w:rPr>
            </w:pPr>
            <w:r>
              <w:rPr>
                <w:rFonts w:hint="eastAsia"/>
                <w:sz w:val="20"/>
              </w:rPr>
              <w:t>郧县耿家垭子水源地</w:t>
            </w:r>
          </w:p>
        </w:tc>
        <w:tc>
          <w:tcPr>
            <w:tcW w:w="592" w:type="pct"/>
            <w:tcBorders>
              <w:top w:val="single" w:color="auto" w:sz="4" w:space="0"/>
              <w:left w:val="single" w:color="auto" w:sz="4" w:space="0"/>
              <w:bottom w:val="single" w:color="auto" w:sz="4" w:space="0"/>
              <w:right w:val="single" w:color="auto" w:sz="4" w:space="0"/>
            </w:tcBorders>
            <w:vAlign w:val="center"/>
          </w:tcPr>
          <w:p w14:paraId="0FECE30F">
            <w:pPr>
              <w:pStyle w:val="106"/>
              <w:snapToGrid w:val="0"/>
              <w:spacing w:before="31" w:beforeLines="10" w:after="31" w:afterLines="10" w:line="27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60BCB27A">
            <w:pPr>
              <w:pStyle w:val="106"/>
              <w:snapToGrid w:val="0"/>
              <w:spacing w:before="31" w:beforeLines="10" w:after="31" w:afterLines="10" w:line="27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23C0F7D9">
            <w:pPr>
              <w:pStyle w:val="106"/>
              <w:snapToGrid w:val="0"/>
              <w:spacing w:before="31" w:beforeLines="10" w:after="31" w:afterLines="10" w:line="270" w:lineRule="exact"/>
              <w:ind w:left="-112" w:right="-112"/>
              <w:rPr>
                <w:sz w:val="20"/>
              </w:rPr>
            </w:pPr>
            <w:r>
              <w:rPr>
                <w:rFonts w:hint="eastAsia"/>
                <w:sz w:val="20"/>
              </w:rPr>
              <w:t>十堰市</w:t>
            </w:r>
          </w:p>
        </w:tc>
      </w:tr>
      <w:tr w14:paraId="50D9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2C1BC97">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DECF867">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186AE661">
            <w:pPr>
              <w:pStyle w:val="106"/>
              <w:snapToGrid w:val="0"/>
              <w:spacing w:before="31" w:beforeLines="10" w:after="31" w:afterLines="10" w:line="270" w:lineRule="exact"/>
              <w:ind w:left="-112" w:right="-112"/>
              <w:rPr>
                <w:sz w:val="20"/>
              </w:rPr>
            </w:pPr>
            <w:r>
              <w:rPr>
                <w:rFonts w:hint="eastAsia"/>
                <w:sz w:val="20"/>
              </w:rPr>
              <w:t>郧县谭家湾水库</w:t>
            </w:r>
          </w:p>
        </w:tc>
        <w:tc>
          <w:tcPr>
            <w:tcW w:w="592" w:type="pct"/>
            <w:tcBorders>
              <w:top w:val="single" w:color="auto" w:sz="4" w:space="0"/>
              <w:left w:val="single" w:color="auto" w:sz="4" w:space="0"/>
              <w:bottom w:val="single" w:color="auto" w:sz="4" w:space="0"/>
              <w:right w:val="single" w:color="auto" w:sz="4" w:space="0"/>
            </w:tcBorders>
            <w:vAlign w:val="center"/>
          </w:tcPr>
          <w:p w14:paraId="27726EA7">
            <w:pPr>
              <w:pStyle w:val="106"/>
              <w:snapToGrid w:val="0"/>
              <w:spacing w:before="31" w:beforeLines="10" w:after="31" w:afterLines="10" w:line="270" w:lineRule="exact"/>
              <w:ind w:left="-112" w:right="-112"/>
              <w:rPr>
                <w:sz w:val="20"/>
              </w:rPr>
            </w:pPr>
            <w:r>
              <w:rPr>
                <w:rFonts w:hint="eastAsia"/>
                <w:sz w:val="20"/>
              </w:rPr>
              <w:t>谭家湾水库</w:t>
            </w:r>
          </w:p>
        </w:tc>
        <w:tc>
          <w:tcPr>
            <w:tcW w:w="1248" w:type="pct"/>
            <w:tcBorders>
              <w:top w:val="single" w:color="auto" w:sz="4" w:space="0"/>
              <w:left w:val="single" w:color="auto" w:sz="4" w:space="0"/>
              <w:bottom w:val="single" w:color="auto" w:sz="4" w:space="0"/>
              <w:right w:val="single" w:color="auto" w:sz="4" w:space="0"/>
            </w:tcBorders>
            <w:vAlign w:val="center"/>
          </w:tcPr>
          <w:p w14:paraId="03FD0B43">
            <w:pPr>
              <w:pStyle w:val="106"/>
              <w:snapToGrid w:val="0"/>
              <w:spacing w:before="31" w:beforeLines="10" w:after="31" w:afterLines="10" w:line="27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2BEBD55E">
            <w:pPr>
              <w:pStyle w:val="106"/>
              <w:snapToGrid w:val="0"/>
              <w:spacing w:before="31" w:beforeLines="10" w:after="31" w:afterLines="10" w:line="270" w:lineRule="exact"/>
              <w:ind w:left="-112" w:right="-112"/>
              <w:rPr>
                <w:sz w:val="20"/>
              </w:rPr>
            </w:pPr>
            <w:r>
              <w:rPr>
                <w:rFonts w:hint="eastAsia"/>
                <w:sz w:val="20"/>
              </w:rPr>
              <w:t>十堰市</w:t>
            </w:r>
          </w:p>
        </w:tc>
      </w:tr>
      <w:tr w14:paraId="6799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A374FFF">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959CA3A">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565EA5C2">
            <w:pPr>
              <w:pStyle w:val="106"/>
              <w:snapToGrid w:val="0"/>
              <w:spacing w:before="31" w:beforeLines="10" w:after="31" w:afterLines="10" w:line="270" w:lineRule="exact"/>
              <w:ind w:left="-112" w:right="-112"/>
              <w:rPr>
                <w:sz w:val="20"/>
              </w:rPr>
            </w:pPr>
            <w:r>
              <w:rPr>
                <w:rFonts w:hint="eastAsia"/>
                <w:sz w:val="20"/>
              </w:rPr>
              <w:t>陈家坡</w:t>
            </w:r>
          </w:p>
        </w:tc>
        <w:tc>
          <w:tcPr>
            <w:tcW w:w="592" w:type="pct"/>
            <w:tcBorders>
              <w:top w:val="single" w:color="auto" w:sz="4" w:space="0"/>
              <w:left w:val="single" w:color="auto" w:sz="4" w:space="0"/>
              <w:bottom w:val="single" w:color="auto" w:sz="4" w:space="0"/>
              <w:right w:val="single" w:color="auto" w:sz="4" w:space="0"/>
            </w:tcBorders>
            <w:noWrap/>
            <w:vAlign w:val="center"/>
          </w:tcPr>
          <w:p w14:paraId="7256BC2C">
            <w:pPr>
              <w:pStyle w:val="106"/>
              <w:snapToGrid w:val="0"/>
              <w:spacing w:before="31" w:beforeLines="10" w:after="31" w:afterLines="10" w:line="27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4731A03B">
            <w:pPr>
              <w:pStyle w:val="106"/>
              <w:snapToGrid w:val="0"/>
              <w:spacing w:before="31" w:beforeLines="10" w:after="31" w:afterLines="10" w:line="27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47D63AEA">
            <w:pPr>
              <w:pStyle w:val="106"/>
              <w:snapToGrid w:val="0"/>
              <w:spacing w:before="31" w:beforeLines="10" w:after="31" w:afterLines="10" w:line="270" w:lineRule="exact"/>
              <w:ind w:left="-112" w:right="-112"/>
              <w:rPr>
                <w:sz w:val="20"/>
              </w:rPr>
            </w:pPr>
            <w:r>
              <w:rPr>
                <w:rFonts w:hint="eastAsia"/>
                <w:sz w:val="20"/>
              </w:rPr>
              <w:t>采测分离</w:t>
            </w:r>
          </w:p>
        </w:tc>
      </w:tr>
      <w:tr w14:paraId="2798C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E13EFD8">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B41C414">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2C599C84">
            <w:pPr>
              <w:pStyle w:val="106"/>
              <w:snapToGrid w:val="0"/>
              <w:spacing w:before="31" w:beforeLines="10" w:after="31" w:afterLines="10" w:line="270" w:lineRule="exact"/>
              <w:ind w:left="-112" w:right="-112"/>
              <w:rPr>
                <w:sz w:val="20"/>
              </w:rPr>
            </w:pPr>
            <w:r>
              <w:rPr>
                <w:rFonts w:hint="eastAsia"/>
                <w:sz w:val="20"/>
              </w:rPr>
              <w:t>王河电站</w:t>
            </w:r>
          </w:p>
        </w:tc>
        <w:tc>
          <w:tcPr>
            <w:tcW w:w="592" w:type="pct"/>
            <w:tcBorders>
              <w:top w:val="single" w:color="auto" w:sz="4" w:space="0"/>
              <w:left w:val="single" w:color="auto" w:sz="4" w:space="0"/>
              <w:bottom w:val="single" w:color="auto" w:sz="4" w:space="0"/>
              <w:right w:val="single" w:color="auto" w:sz="4" w:space="0"/>
            </w:tcBorders>
            <w:noWrap/>
            <w:vAlign w:val="center"/>
          </w:tcPr>
          <w:p w14:paraId="2D180A4D">
            <w:pPr>
              <w:pStyle w:val="106"/>
              <w:snapToGrid w:val="0"/>
              <w:spacing w:before="31" w:beforeLines="10" w:after="31" w:afterLines="10" w:line="270" w:lineRule="exact"/>
              <w:ind w:left="-112" w:right="-112"/>
              <w:rPr>
                <w:sz w:val="20"/>
              </w:rPr>
            </w:pPr>
            <w:r>
              <w:rPr>
                <w:rFonts w:hint="eastAsia"/>
                <w:sz w:val="20"/>
              </w:rPr>
              <w:t>滔河</w:t>
            </w:r>
          </w:p>
        </w:tc>
        <w:tc>
          <w:tcPr>
            <w:tcW w:w="1248" w:type="pct"/>
            <w:tcBorders>
              <w:top w:val="single" w:color="auto" w:sz="4" w:space="0"/>
              <w:left w:val="single" w:color="auto" w:sz="4" w:space="0"/>
              <w:bottom w:val="single" w:color="auto" w:sz="4" w:space="0"/>
              <w:right w:val="single" w:color="auto" w:sz="4" w:space="0"/>
            </w:tcBorders>
            <w:vAlign w:val="center"/>
          </w:tcPr>
          <w:p w14:paraId="27C7B7B9">
            <w:pPr>
              <w:pStyle w:val="106"/>
              <w:snapToGrid w:val="0"/>
              <w:spacing w:before="31" w:beforeLines="10" w:after="31" w:afterLines="10" w:line="27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0ECD7754">
            <w:pPr>
              <w:pStyle w:val="106"/>
              <w:snapToGrid w:val="0"/>
              <w:spacing w:before="31" w:beforeLines="10" w:after="31" w:afterLines="10" w:line="270" w:lineRule="exact"/>
              <w:ind w:left="-112" w:right="-112"/>
              <w:rPr>
                <w:sz w:val="20"/>
              </w:rPr>
            </w:pPr>
            <w:r>
              <w:rPr>
                <w:rFonts w:hint="eastAsia"/>
                <w:sz w:val="20"/>
              </w:rPr>
              <w:t>采测分离</w:t>
            </w:r>
          </w:p>
        </w:tc>
      </w:tr>
      <w:tr w14:paraId="28D6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735AA45">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42606B7F">
            <w:pPr>
              <w:pStyle w:val="106"/>
              <w:snapToGrid w:val="0"/>
              <w:spacing w:before="31" w:beforeLines="10" w:after="31" w:afterLines="10" w:line="270" w:lineRule="exact"/>
              <w:ind w:left="-112" w:right="-112"/>
              <w:rPr>
                <w:sz w:val="20"/>
              </w:rPr>
            </w:pPr>
            <w:r>
              <w:rPr>
                <w:rFonts w:hint="eastAsia"/>
                <w:sz w:val="20"/>
              </w:rPr>
              <w:t>丹江口市</w:t>
            </w:r>
          </w:p>
        </w:tc>
        <w:tc>
          <w:tcPr>
            <w:tcW w:w="1377" w:type="pct"/>
            <w:tcBorders>
              <w:top w:val="single" w:color="auto" w:sz="4" w:space="0"/>
              <w:left w:val="single" w:color="auto" w:sz="4" w:space="0"/>
              <w:bottom w:val="single" w:color="auto" w:sz="4" w:space="0"/>
              <w:right w:val="single" w:color="auto" w:sz="4" w:space="0"/>
            </w:tcBorders>
            <w:vAlign w:val="center"/>
          </w:tcPr>
          <w:p w14:paraId="2B16255F">
            <w:pPr>
              <w:pStyle w:val="106"/>
              <w:snapToGrid w:val="0"/>
              <w:spacing w:before="31" w:beforeLines="10" w:after="31" w:afterLines="10" w:line="270" w:lineRule="exact"/>
              <w:ind w:left="-112" w:right="-112"/>
              <w:rPr>
                <w:sz w:val="20"/>
              </w:rPr>
            </w:pPr>
            <w:r>
              <w:rPr>
                <w:rFonts w:hint="eastAsia"/>
                <w:sz w:val="20"/>
              </w:rPr>
              <w:t>沈湾</w:t>
            </w:r>
          </w:p>
        </w:tc>
        <w:tc>
          <w:tcPr>
            <w:tcW w:w="592" w:type="pct"/>
            <w:tcBorders>
              <w:top w:val="single" w:color="auto" w:sz="4" w:space="0"/>
              <w:left w:val="single" w:color="auto" w:sz="4" w:space="0"/>
              <w:bottom w:val="single" w:color="auto" w:sz="4" w:space="0"/>
              <w:right w:val="single" w:color="auto" w:sz="4" w:space="0"/>
            </w:tcBorders>
            <w:vAlign w:val="center"/>
          </w:tcPr>
          <w:p w14:paraId="16C47EB2">
            <w:pPr>
              <w:pStyle w:val="106"/>
              <w:snapToGrid w:val="0"/>
              <w:spacing w:before="31" w:beforeLines="10" w:after="31" w:afterLines="10" w:line="27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3F157631">
            <w:pPr>
              <w:pStyle w:val="106"/>
              <w:snapToGrid w:val="0"/>
              <w:spacing w:before="31" w:beforeLines="10" w:after="31" w:afterLines="10" w:line="270" w:lineRule="exact"/>
              <w:ind w:left="-112" w:right="-112"/>
              <w:rPr>
                <w:sz w:val="20"/>
              </w:rPr>
            </w:pPr>
            <w:r>
              <w:rPr>
                <w:rFonts w:hint="eastAsia"/>
                <w:sz w:val="20"/>
              </w:rPr>
              <w:t>县界(丹江口市-老河口市)</w:t>
            </w:r>
          </w:p>
        </w:tc>
        <w:tc>
          <w:tcPr>
            <w:tcW w:w="445" w:type="pct"/>
            <w:tcBorders>
              <w:top w:val="single" w:color="auto" w:sz="4" w:space="0"/>
              <w:left w:val="single" w:color="auto" w:sz="4" w:space="0"/>
              <w:bottom w:val="single" w:color="auto" w:sz="4" w:space="0"/>
              <w:right w:val="single" w:color="auto" w:sz="4" w:space="0"/>
            </w:tcBorders>
            <w:noWrap/>
            <w:vAlign w:val="center"/>
          </w:tcPr>
          <w:p w14:paraId="27F09496">
            <w:pPr>
              <w:pStyle w:val="106"/>
              <w:snapToGrid w:val="0"/>
              <w:spacing w:before="31" w:beforeLines="10" w:after="31" w:afterLines="10" w:line="270" w:lineRule="exact"/>
              <w:ind w:left="-112" w:right="-112"/>
              <w:rPr>
                <w:sz w:val="20"/>
              </w:rPr>
            </w:pPr>
            <w:r>
              <w:rPr>
                <w:rFonts w:hint="eastAsia"/>
                <w:sz w:val="20"/>
              </w:rPr>
              <w:t>采测分离</w:t>
            </w:r>
          </w:p>
        </w:tc>
      </w:tr>
      <w:tr w14:paraId="7588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893DD86">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5D0037C">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6E7CC84B">
            <w:pPr>
              <w:pStyle w:val="106"/>
              <w:snapToGrid w:val="0"/>
              <w:spacing w:before="31" w:beforeLines="10" w:after="31" w:afterLines="10" w:line="270" w:lineRule="exact"/>
              <w:ind w:left="-112" w:right="-112"/>
              <w:rPr>
                <w:sz w:val="20"/>
              </w:rPr>
            </w:pPr>
            <w:r>
              <w:rPr>
                <w:rFonts w:hint="eastAsia"/>
                <w:sz w:val="20"/>
              </w:rPr>
              <w:t>丹江口市第一水厂水源地</w:t>
            </w:r>
          </w:p>
        </w:tc>
        <w:tc>
          <w:tcPr>
            <w:tcW w:w="592" w:type="pct"/>
            <w:tcBorders>
              <w:top w:val="single" w:color="auto" w:sz="4" w:space="0"/>
              <w:left w:val="single" w:color="auto" w:sz="4" w:space="0"/>
              <w:bottom w:val="single" w:color="auto" w:sz="4" w:space="0"/>
              <w:right w:val="single" w:color="auto" w:sz="4" w:space="0"/>
            </w:tcBorders>
            <w:vAlign w:val="center"/>
          </w:tcPr>
          <w:p w14:paraId="0AB1ABC9">
            <w:pPr>
              <w:pStyle w:val="106"/>
              <w:snapToGrid w:val="0"/>
              <w:spacing w:before="31" w:beforeLines="10" w:after="31" w:afterLines="10" w:line="270" w:lineRule="exact"/>
              <w:ind w:left="-112" w:right="-112"/>
              <w:rPr>
                <w:sz w:val="20"/>
              </w:rPr>
            </w:pPr>
            <w:r>
              <w:rPr>
                <w:rFonts w:hint="eastAsia"/>
                <w:sz w:val="20"/>
              </w:rPr>
              <w:t>丹江口水库</w:t>
            </w:r>
          </w:p>
        </w:tc>
        <w:tc>
          <w:tcPr>
            <w:tcW w:w="1248" w:type="pct"/>
            <w:tcBorders>
              <w:top w:val="single" w:color="auto" w:sz="4" w:space="0"/>
              <w:left w:val="single" w:color="auto" w:sz="4" w:space="0"/>
              <w:bottom w:val="single" w:color="auto" w:sz="4" w:space="0"/>
              <w:right w:val="single" w:color="auto" w:sz="4" w:space="0"/>
            </w:tcBorders>
            <w:vAlign w:val="center"/>
          </w:tcPr>
          <w:p w14:paraId="760698F3">
            <w:pPr>
              <w:pStyle w:val="106"/>
              <w:snapToGrid w:val="0"/>
              <w:spacing w:before="31" w:beforeLines="10" w:after="31" w:afterLines="10" w:line="27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19DAA214">
            <w:pPr>
              <w:pStyle w:val="106"/>
              <w:snapToGrid w:val="0"/>
              <w:spacing w:before="31" w:beforeLines="10" w:after="31" w:afterLines="10" w:line="270" w:lineRule="exact"/>
              <w:ind w:left="-112" w:right="-112"/>
              <w:rPr>
                <w:sz w:val="20"/>
              </w:rPr>
            </w:pPr>
            <w:r>
              <w:rPr>
                <w:rFonts w:hint="eastAsia"/>
                <w:sz w:val="20"/>
              </w:rPr>
              <w:t>十堰市</w:t>
            </w:r>
          </w:p>
        </w:tc>
      </w:tr>
      <w:tr w14:paraId="6FA3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A908D87">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2152533">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01DB7CBA">
            <w:pPr>
              <w:pStyle w:val="106"/>
              <w:snapToGrid w:val="0"/>
              <w:spacing w:before="31" w:beforeLines="10" w:after="31" w:afterLines="10" w:line="270" w:lineRule="exact"/>
              <w:ind w:left="-112" w:right="-112"/>
              <w:rPr>
                <w:sz w:val="20"/>
              </w:rPr>
            </w:pPr>
            <w:r>
              <w:rPr>
                <w:rFonts w:hint="eastAsia"/>
                <w:sz w:val="20"/>
              </w:rPr>
              <w:t>丹江口市第二水厂水源地</w:t>
            </w:r>
          </w:p>
        </w:tc>
        <w:tc>
          <w:tcPr>
            <w:tcW w:w="592" w:type="pct"/>
            <w:tcBorders>
              <w:top w:val="single" w:color="auto" w:sz="4" w:space="0"/>
              <w:left w:val="single" w:color="auto" w:sz="4" w:space="0"/>
              <w:bottom w:val="single" w:color="auto" w:sz="4" w:space="0"/>
              <w:right w:val="single" w:color="auto" w:sz="4" w:space="0"/>
            </w:tcBorders>
            <w:vAlign w:val="center"/>
          </w:tcPr>
          <w:p w14:paraId="4A1FBDD3">
            <w:pPr>
              <w:pStyle w:val="106"/>
              <w:snapToGrid w:val="0"/>
              <w:spacing w:before="31" w:beforeLines="10" w:after="31" w:afterLines="10" w:line="270" w:lineRule="exact"/>
              <w:ind w:left="-112" w:right="-112"/>
              <w:rPr>
                <w:sz w:val="20"/>
              </w:rPr>
            </w:pPr>
            <w:r>
              <w:rPr>
                <w:rFonts w:hint="eastAsia"/>
                <w:sz w:val="20"/>
              </w:rPr>
              <w:t>丹江口水库</w:t>
            </w:r>
          </w:p>
        </w:tc>
        <w:tc>
          <w:tcPr>
            <w:tcW w:w="1248" w:type="pct"/>
            <w:tcBorders>
              <w:top w:val="single" w:color="auto" w:sz="4" w:space="0"/>
              <w:left w:val="single" w:color="auto" w:sz="4" w:space="0"/>
              <w:bottom w:val="single" w:color="auto" w:sz="4" w:space="0"/>
              <w:right w:val="single" w:color="auto" w:sz="4" w:space="0"/>
            </w:tcBorders>
            <w:vAlign w:val="center"/>
          </w:tcPr>
          <w:p w14:paraId="7FE3A752">
            <w:pPr>
              <w:pStyle w:val="106"/>
              <w:snapToGrid w:val="0"/>
              <w:spacing w:before="31" w:beforeLines="10" w:after="31" w:afterLines="10" w:line="27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1C02C405">
            <w:pPr>
              <w:pStyle w:val="106"/>
              <w:snapToGrid w:val="0"/>
              <w:spacing w:before="31" w:beforeLines="10" w:after="31" w:afterLines="10" w:line="270" w:lineRule="exact"/>
              <w:ind w:left="-112" w:right="-112"/>
              <w:rPr>
                <w:sz w:val="20"/>
              </w:rPr>
            </w:pPr>
            <w:r>
              <w:rPr>
                <w:rFonts w:hint="eastAsia"/>
                <w:sz w:val="20"/>
              </w:rPr>
              <w:t>十堰市</w:t>
            </w:r>
          </w:p>
        </w:tc>
      </w:tr>
      <w:tr w14:paraId="07EAD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C1D856D">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2D2C713">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45A1B01F">
            <w:pPr>
              <w:pStyle w:val="106"/>
              <w:snapToGrid w:val="0"/>
              <w:spacing w:before="31" w:beforeLines="10" w:after="31" w:afterLines="10" w:line="270" w:lineRule="exact"/>
              <w:ind w:left="-112" w:right="-112"/>
              <w:rPr>
                <w:sz w:val="20"/>
              </w:rPr>
            </w:pPr>
            <w:r>
              <w:rPr>
                <w:rFonts w:hint="eastAsia"/>
                <w:sz w:val="20"/>
              </w:rPr>
              <w:t>坝上中</w:t>
            </w:r>
          </w:p>
        </w:tc>
        <w:tc>
          <w:tcPr>
            <w:tcW w:w="592" w:type="pct"/>
            <w:tcBorders>
              <w:top w:val="single" w:color="auto" w:sz="4" w:space="0"/>
              <w:left w:val="single" w:color="auto" w:sz="4" w:space="0"/>
              <w:bottom w:val="single" w:color="auto" w:sz="4" w:space="0"/>
              <w:right w:val="single" w:color="auto" w:sz="4" w:space="0"/>
            </w:tcBorders>
            <w:noWrap/>
            <w:vAlign w:val="center"/>
          </w:tcPr>
          <w:p w14:paraId="605BAF08">
            <w:pPr>
              <w:pStyle w:val="106"/>
              <w:snapToGrid w:val="0"/>
              <w:spacing w:before="31" w:beforeLines="10" w:after="31" w:afterLines="10" w:line="270" w:lineRule="exact"/>
              <w:ind w:left="-112" w:right="-112"/>
              <w:rPr>
                <w:sz w:val="20"/>
              </w:rPr>
            </w:pPr>
            <w:r>
              <w:rPr>
                <w:rFonts w:hint="eastAsia"/>
                <w:sz w:val="20"/>
              </w:rPr>
              <w:t>丹江口水库</w:t>
            </w:r>
          </w:p>
        </w:tc>
        <w:tc>
          <w:tcPr>
            <w:tcW w:w="1248" w:type="pct"/>
            <w:tcBorders>
              <w:top w:val="single" w:color="auto" w:sz="4" w:space="0"/>
              <w:left w:val="single" w:color="auto" w:sz="4" w:space="0"/>
              <w:bottom w:val="single" w:color="auto" w:sz="4" w:space="0"/>
              <w:right w:val="single" w:color="auto" w:sz="4" w:space="0"/>
            </w:tcBorders>
            <w:vAlign w:val="center"/>
          </w:tcPr>
          <w:p w14:paraId="1B30C01A">
            <w:pPr>
              <w:pStyle w:val="106"/>
              <w:snapToGrid w:val="0"/>
              <w:spacing w:before="31" w:beforeLines="10" w:after="31" w:afterLines="10" w:line="27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03D99029">
            <w:pPr>
              <w:pStyle w:val="106"/>
              <w:snapToGrid w:val="0"/>
              <w:spacing w:before="31" w:beforeLines="10" w:after="31" w:afterLines="10" w:line="270" w:lineRule="exact"/>
              <w:ind w:left="-112" w:right="-112"/>
              <w:rPr>
                <w:sz w:val="20"/>
              </w:rPr>
            </w:pPr>
            <w:r>
              <w:rPr>
                <w:rFonts w:hint="eastAsia"/>
                <w:sz w:val="20"/>
              </w:rPr>
              <w:t>采测分离</w:t>
            </w:r>
          </w:p>
        </w:tc>
      </w:tr>
      <w:tr w14:paraId="6242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16B2AF3">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D56CF0C">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6DF1EC82">
            <w:pPr>
              <w:pStyle w:val="106"/>
              <w:snapToGrid w:val="0"/>
              <w:spacing w:before="31" w:beforeLines="10" w:after="31" w:afterLines="10" w:line="270" w:lineRule="exact"/>
              <w:ind w:left="-112" w:right="-112"/>
              <w:rPr>
                <w:sz w:val="20"/>
              </w:rPr>
            </w:pPr>
            <w:r>
              <w:rPr>
                <w:rFonts w:hint="eastAsia"/>
                <w:sz w:val="20"/>
              </w:rPr>
              <w:t>何家湾</w:t>
            </w:r>
          </w:p>
        </w:tc>
        <w:tc>
          <w:tcPr>
            <w:tcW w:w="592" w:type="pct"/>
            <w:tcBorders>
              <w:top w:val="single" w:color="auto" w:sz="4" w:space="0"/>
              <w:left w:val="single" w:color="auto" w:sz="4" w:space="0"/>
              <w:bottom w:val="single" w:color="auto" w:sz="4" w:space="0"/>
              <w:right w:val="single" w:color="auto" w:sz="4" w:space="0"/>
            </w:tcBorders>
            <w:noWrap/>
            <w:vAlign w:val="center"/>
          </w:tcPr>
          <w:p w14:paraId="71C5E107">
            <w:pPr>
              <w:pStyle w:val="106"/>
              <w:snapToGrid w:val="0"/>
              <w:spacing w:before="31" w:beforeLines="10" w:after="31" w:afterLines="10" w:line="270" w:lineRule="exact"/>
              <w:ind w:left="-112" w:right="-112"/>
              <w:rPr>
                <w:sz w:val="20"/>
              </w:rPr>
            </w:pPr>
            <w:r>
              <w:rPr>
                <w:rFonts w:hint="eastAsia"/>
                <w:sz w:val="20"/>
              </w:rPr>
              <w:t>丹江口水库</w:t>
            </w:r>
          </w:p>
        </w:tc>
        <w:tc>
          <w:tcPr>
            <w:tcW w:w="1248" w:type="pct"/>
            <w:tcBorders>
              <w:top w:val="single" w:color="auto" w:sz="4" w:space="0"/>
              <w:left w:val="single" w:color="auto" w:sz="4" w:space="0"/>
              <w:bottom w:val="single" w:color="auto" w:sz="4" w:space="0"/>
              <w:right w:val="single" w:color="auto" w:sz="4" w:space="0"/>
            </w:tcBorders>
            <w:vAlign w:val="center"/>
          </w:tcPr>
          <w:p w14:paraId="78505B4A">
            <w:pPr>
              <w:pStyle w:val="106"/>
              <w:snapToGrid w:val="0"/>
              <w:spacing w:before="31" w:beforeLines="10" w:after="31" w:afterLines="10" w:line="27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0C64B9A6">
            <w:pPr>
              <w:pStyle w:val="106"/>
              <w:snapToGrid w:val="0"/>
              <w:spacing w:before="31" w:beforeLines="10" w:after="31" w:afterLines="10" w:line="270" w:lineRule="exact"/>
              <w:ind w:left="-112" w:right="-112"/>
              <w:rPr>
                <w:sz w:val="20"/>
              </w:rPr>
            </w:pPr>
            <w:r>
              <w:rPr>
                <w:rFonts w:hint="eastAsia"/>
                <w:sz w:val="20"/>
              </w:rPr>
              <w:t>采测分离</w:t>
            </w:r>
          </w:p>
        </w:tc>
      </w:tr>
      <w:tr w14:paraId="033D0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6509C21">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7EDEE29">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005BD6E8">
            <w:pPr>
              <w:pStyle w:val="106"/>
              <w:snapToGrid w:val="0"/>
              <w:spacing w:before="31" w:beforeLines="10" w:after="31" w:afterLines="10" w:line="270" w:lineRule="exact"/>
              <w:ind w:left="-112" w:right="-112"/>
              <w:rPr>
                <w:sz w:val="20"/>
              </w:rPr>
            </w:pPr>
            <w:r>
              <w:rPr>
                <w:rFonts w:hint="eastAsia"/>
                <w:sz w:val="20"/>
              </w:rPr>
              <w:t>江北大桥</w:t>
            </w:r>
          </w:p>
        </w:tc>
        <w:tc>
          <w:tcPr>
            <w:tcW w:w="592" w:type="pct"/>
            <w:tcBorders>
              <w:top w:val="single" w:color="auto" w:sz="4" w:space="0"/>
              <w:left w:val="single" w:color="auto" w:sz="4" w:space="0"/>
              <w:bottom w:val="single" w:color="auto" w:sz="4" w:space="0"/>
              <w:right w:val="single" w:color="auto" w:sz="4" w:space="0"/>
            </w:tcBorders>
            <w:noWrap/>
            <w:vAlign w:val="center"/>
          </w:tcPr>
          <w:p w14:paraId="6701D3D9">
            <w:pPr>
              <w:pStyle w:val="106"/>
              <w:snapToGrid w:val="0"/>
              <w:spacing w:before="31" w:beforeLines="10" w:after="31" w:afterLines="10" w:line="270" w:lineRule="exact"/>
              <w:ind w:left="-112" w:right="-112"/>
              <w:rPr>
                <w:sz w:val="20"/>
              </w:rPr>
            </w:pPr>
            <w:r>
              <w:rPr>
                <w:rFonts w:hint="eastAsia"/>
                <w:sz w:val="20"/>
              </w:rPr>
              <w:t>丹江口水库</w:t>
            </w:r>
          </w:p>
        </w:tc>
        <w:tc>
          <w:tcPr>
            <w:tcW w:w="1248" w:type="pct"/>
            <w:tcBorders>
              <w:top w:val="single" w:color="auto" w:sz="4" w:space="0"/>
              <w:left w:val="single" w:color="auto" w:sz="4" w:space="0"/>
              <w:bottom w:val="single" w:color="auto" w:sz="4" w:space="0"/>
              <w:right w:val="single" w:color="auto" w:sz="4" w:space="0"/>
            </w:tcBorders>
            <w:vAlign w:val="center"/>
          </w:tcPr>
          <w:p w14:paraId="7E44041F">
            <w:pPr>
              <w:pStyle w:val="106"/>
              <w:snapToGrid w:val="0"/>
              <w:spacing w:before="31" w:beforeLines="10" w:after="31" w:afterLines="10" w:line="27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3CBDFDBA">
            <w:pPr>
              <w:pStyle w:val="106"/>
              <w:snapToGrid w:val="0"/>
              <w:spacing w:before="31" w:beforeLines="10" w:after="31" w:afterLines="10" w:line="270" w:lineRule="exact"/>
              <w:ind w:left="-112" w:right="-112"/>
              <w:rPr>
                <w:sz w:val="20"/>
              </w:rPr>
            </w:pPr>
            <w:r>
              <w:rPr>
                <w:rFonts w:hint="eastAsia"/>
                <w:sz w:val="20"/>
              </w:rPr>
              <w:t>采测分离</w:t>
            </w:r>
          </w:p>
        </w:tc>
      </w:tr>
      <w:tr w14:paraId="19D2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4600AEB">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E98E502">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192AEA3B">
            <w:pPr>
              <w:pStyle w:val="106"/>
              <w:snapToGrid w:val="0"/>
              <w:spacing w:before="31" w:beforeLines="10" w:after="31" w:afterLines="10" w:line="270" w:lineRule="exact"/>
              <w:ind w:left="-112" w:right="-112"/>
              <w:rPr>
                <w:sz w:val="20"/>
              </w:rPr>
            </w:pPr>
            <w:r>
              <w:rPr>
                <w:rFonts w:hint="eastAsia"/>
                <w:sz w:val="20"/>
              </w:rPr>
              <w:t>孙家湾</w:t>
            </w:r>
          </w:p>
        </w:tc>
        <w:tc>
          <w:tcPr>
            <w:tcW w:w="592" w:type="pct"/>
            <w:tcBorders>
              <w:top w:val="single" w:color="auto" w:sz="4" w:space="0"/>
              <w:left w:val="single" w:color="auto" w:sz="4" w:space="0"/>
              <w:bottom w:val="single" w:color="auto" w:sz="4" w:space="0"/>
              <w:right w:val="single" w:color="auto" w:sz="4" w:space="0"/>
            </w:tcBorders>
            <w:noWrap/>
            <w:vAlign w:val="center"/>
          </w:tcPr>
          <w:p w14:paraId="764FE7A0">
            <w:pPr>
              <w:pStyle w:val="106"/>
              <w:snapToGrid w:val="0"/>
              <w:spacing w:before="31" w:beforeLines="10" w:after="31" w:afterLines="10" w:line="270" w:lineRule="exact"/>
              <w:ind w:left="-112" w:right="-112"/>
              <w:rPr>
                <w:sz w:val="20"/>
              </w:rPr>
            </w:pPr>
            <w:r>
              <w:rPr>
                <w:rFonts w:hint="eastAsia"/>
                <w:sz w:val="20"/>
              </w:rPr>
              <w:t>官山河</w:t>
            </w:r>
          </w:p>
        </w:tc>
        <w:tc>
          <w:tcPr>
            <w:tcW w:w="1248" w:type="pct"/>
            <w:tcBorders>
              <w:top w:val="single" w:color="auto" w:sz="4" w:space="0"/>
              <w:left w:val="single" w:color="auto" w:sz="4" w:space="0"/>
              <w:bottom w:val="single" w:color="auto" w:sz="4" w:space="0"/>
              <w:right w:val="single" w:color="auto" w:sz="4" w:space="0"/>
            </w:tcBorders>
            <w:vAlign w:val="center"/>
          </w:tcPr>
          <w:p w14:paraId="2E2B6588">
            <w:pPr>
              <w:pStyle w:val="106"/>
              <w:snapToGrid w:val="0"/>
              <w:spacing w:before="31" w:beforeLines="10" w:after="31" w:afterLines="10" w:line="27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1196A422">
            <w:pPr>
              <w:pStyle w:val="106"/>
              <w:snapToGrid w:val="0"/>
              <w:spacing w:before="31" w:beforeLines="10" w:after="31" w:afterLines="10" w:line="270" w:lineRule="exact"/>
              <w:ind w:left="-112" w:right="-112"/>
              <w:rPr>
                <w:sz w:val="20"/>
              </w:rPr>
            </w:pPr>
            <w:r>
              <w:rPr>
                <w:rFonts w:hint="eastAsia"/>
                <w:sz w:val="20"/>
              </w:rPr>
              <w:t>采测分离</w:t>
            </w:r>
          </w:p>
        </w:tc>
      </w:tr>
      <w:tr w14:paraId="0804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0A13EA7">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FAA0020">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3E062425">
            <w:pPr>
              <w:pStyle w:val="106"/>
              <w:snapToGrid w:val="0"/>
              <w:spacing w:before="31" w:beforeLines="10" w:after="31" w:afterLines="10" w:line="270" w:lineRule="exact"/>
              <w:ind w:left="-112" w:right="-112"/>
              <w:rPr>
                <w:sz w:val="20"/>
              </w:rPr>
            </w:pPr>
            <w:r>
              <w:rPr>
                <w:rFonts w:hint="eastAsia"/>
                <w:sz w:val="20"/>
              </w:rPr>
              <w:t>浪河口</w:t>
            </w:r>
          </w:p>
        </w:tc>
        <w:tc>
          <w:tcPr>
            <w:tcW w:w="592" w:type="pct"/>
            <w:tcBorders>
              <w:top w:val="single" w:color="auto" w:sz="4" w:space="0"/>
              <w:left w:val="single" w:color="auto" w:sz="4" w:space="0"/>
              <w:bottom w:val="single" w:color="auto" w:sz="4" w:space="0"/>
              <w:right w:val="single" w:color="auto" w:sz="4" w:space="0"/>
            </w:tcBorders>
            <w:noWrap/>
            <w:vAlign w:val="center"/>
          </w:tcPr>
          <w:p w14:paraId="33083C3D">
            <w:pPr>
              <w:pStyle w:val="106"/>
              <w:snapToGrid w:val="0"/>
              <w:spacing w:before="31" w:beforeLines="10" w:after="31" w:afterLines="10" w:line="270" w:lineRule="exact"/>
              <w:ind w:left="-112" w:right="-112"/>
              <w:rPr>
                <w:sz w:val="20"/>
              </w:rPr>
            </w:pPr>
            <w:r>
              <w:rPr>
                <w:rFonts w:hint="eastAsia"/>
                <w:sz w:val="20"/>
              </w:rPr>
              <w:t>浪河口</w:t>
            </w:r>
          </w:p>
        </w:tc>
        <w:tc>
          <w:tcPr>
            <w:tcW w:w="1248" w:type="pct"/>
            <w:tcBorders>
              <w:top w:val="single" w:color="auto" w:sz="4" w:space="0"/>
              <w:left w:val="single" w:color="auto" w:sz="4" w:space="0"/>
              <w:bottom w:val="single" w:color="auto" w:sz="4" w:space="0"/>
              <w:right w:val="single" w:color="auto" w:sz="4" w:space="0"/>
            </w:tcBorders>
            <w:vAlign w:val="center"/>
          </w:tcPr>
          <w:p w14:paraId="2E2EECB6">
            <w:pPr>
              <w:pStyle w:val="106"/>
              <w:snapToGrid w:val="0"/>
              <w:spacing w:before="31" w:beforeLines="10" w:after="31" w:afterLines="10" w:line="27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346B9080">
            <w:pPr>
              <w:pStyle w:val="106"/>
              <w:snapToGrid w:val="0"/>
              <w:spacing w:before="31" w:beforeLines="10" w:after="31" w:afterLines="10" w:line="270" w:lineRule="exact"/>
              <w:ind w:left="-112" w:right="-112"/>
              <w:rPr>
                <w:sz w:val="20"/>
              </w:rPr>
            </w:pPr>
            <w:r>
              <w:rPr>
                <w:rFonts w:hint="eastAsia"/>
                <w:sz w:val="20"/>
              </w:rPr>
              <w:t>采测分离</w:t>
            </w:r>
          </w:p>
        </w:tc>
      </w:tr>
      <w:tr w14:paraId="05835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924B0AB">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3D277374">
            <w:pPr>
              <w:pStyle w:val="106"/>
              <w:snapToGrid w:val="0"/>
              <w:spacing w:before="31" w:beforeLines="10" w:after="31" w:afterLines="10" w:line="300" w:lineRule="exact"/>
              <w:ind w:left="-112" w:right="-112"/>
              <w:rPr>
                <w:sz w:val="20"/>
              </w:rPr>
            </w:pPr>
            <w:r>
              <w:rPr>
                <w:rFonts w:hint="eastAsia"/>
                <w:sz w:val="20"/>
              </w:rPr>
              <w:t>郧西县</w:t>
            </w:r>
          </w:p>
        </w:tc>
        <w:tc>
          <w:tcPr>
            <w:tcW w:w="1377" w:type="pct"/>
            <w:tcBorders>
              <w:top w:val="single" w:color="auto" w:sz="4" w:space="0"/>
              <w:left w:val="single" w:color="auto" w:sz="4" w:space="0"/>
              <w:bottom w:val="single" w:color="auto" w:sz="4" w:space="0"/>
              <w:right w:val="single" w:color="auto" w:sz="4" w:space="0"/>
            </w:tcBorders>
            <w:vAlign w:val="center"/>
          </w:tcPr>
          <w:p w14:paraId="0C0BDFB8">
            <w:pPr>
              <w:pStyle w:val="106"/>
              <w:snapToGrid w:val="0"/>
              <w:spacing w:before="31" w:beforeLines="10" w:after="31" w:afterLines="10" w:line="300" w:lineRule="exact"/>
              <w:ind w:left="-112" w:right="-112"/>
              <w:rPr>
                <w:sz w:val="20"/>
              </w:rPr>
            </w:pPr>
            <w:r>
              <w:rPr>
                <w:rFonts w:hint="eastAsia"/>
                <w:sz w:val="20"/>
              </w:rPr>
              <w:t>郧阳区大树垭</w:t>
            </w:r>
          </w:p>
        </w:tc>
        <w:tc>
          <w:tcPr>
            <w:tcW w:w="592" w:type="pct"/>
            <w:tcBorders>
              <w:top w:val="single" w:color="auto" w:sz="4" w:space="0"/>
              <w:left w:val="single" w:color="auto" w:sz="4" w:space="0"/>
              <w:bottom w:val="single" w:color="auto" w:sz="4" w:space="0"/>
              <w:right w:val="single" w:color="auto" w:sz="4" w:space="0"/>
            </w:tcBorders>
            <w:vAlign w:val="center"/>
          </w:tcPr>
          <w:p w14:paraId="3FCE1597">
            <w:pPr>
              <w:pStyle w:val="106"/>
              <w:snapToGrid w:val="0"/>
              <w:spacing w:before="31" w:beforeLines="10" w:after="31" w:afterLines="10" w:line="30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5A7D3B69">
            <w:pPr>
              <w:pStyle w:val="106"/>
              <w:snapToGrid w:val="0"/>
              <w:spacing w:before="31" w:beforeLines="10" w:after="31" w:afterLines="10" w:line="300" w:lineRule="exact"/>
              <w:ind w:left="-112" w:right="-112"/>
              <w:rPr>
                <w:sz w:val="20"/>
              </w:rPr>
            </w:pPr>
            <w:r>
              <w:rPr>
                <w:rFonts w:hint="eastAsia"/>
                <w:sz w:val="20"/>
              </w:rPr>
              <w:t>县界(郧西县-郧阳区)</w:t>
            </w:r>
          </w:p>
        </w:tc>
        <w:tc>
          <w:tcPr>
            <w:tcW w:w="445" w:type="pct"/>
            <w:tcBorders>
              <w:top w:val="single" w:color="auto" w:sz="4" w:space="0"/>
              <w:left w:val="single" w:color="auto" w:sz="4" w:space="0"/>
              <w:bottom w:val="single" w:color="auto" w:sz="4" w:space="0"/>
              <w:right w:val="single" w:color="auto" w:sz="4" w:space="0"/>
            </w:tcBorders>
            <w:noWrap/>
            <w:vAlign w:val="center"/>
          </w:tcPr>
          <w:p w14:paraId="24E376CB">
            <w:pPr>
              <w:pStyle w:val="106"/>
              <w:snapToGrid w:val="0"/>
              <w:spacing w:before="31" w:beforeLines="10" w:after="31" w:afterLines="10" w:line="300" w:lineRule="exact"/>
              <w:ind w:left="-112" w:right="-112"/>
              <w:rPr>
                <w:sz w:val="20"/>
              </w:rPr>
            </w:pPr>
            <w:r>
              <w:rPr>
                <w:rFonts w:hint="eastAsia"/>
                <w:sz w:val="20"/>
              </w:rPr>
              <w:t>十堰市</w:t>
            </w:r>
          </w:p>
        </w:tc>
      </w:tr>
      <w:tr w14:paraId="1D82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6C54323">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51CF934">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39964F35">
            <w:pPr>
              <w:pStyle w:val="106"/>
              <w:snapToGrid w:val="0"/>
              <w:spacing w:before="31" w:beforeLines="10" w:after="31" w:afterLines="10" w:line="300" w:lineRule="exact"/>
              <w:ind w:left="-112" w:right="-112"/>
              <w:rPr>
                <w:sz w:val="20"/>
              </w:rPr>
            </w:pPr>
            <w:r>
              <w:rPr>
                <w:rFonts w:hint="eastAsia"/>
                <w:sz w:val="20"/>
              </w:rPr>
              <w:t>郧西县水石门水源地</w:t>
            </w:r>
          </w:p>
        </w:tc>
        <w:tc>
          <w:tcPr>
            <w:tcW w:w="592" w:type="pct"/>
            <w:tcBorders>
              <w:top w:val="single" w:color="auto" w:sz="4" w:space="0"/>
              <w:left w:val="single" w:color="auto" w:sz="4" w:space="0"/>
              <w:bottom w:val="single" w:color="auto" w:sz="4" w:space="0"/>
              <w:right w:val="single" w:color="auto" w:sz="4" w:space="0"/>
            </w:tcBorders>
            <w:vAlign w:val="center"/>
          </w:tcPr>
          <w:p w14:paraId="615D49C2">
            <w:pPr>
              <w:pStyle w:val="106"/>
              <w:snapToGrid w:val="0"/>
              <w:spacing w:before="31" w:beforeLines="10" w:after="31" w:afterLines="10" w:line="300" w:lineRule="exact"/>
              <w:ind w:left="-112" w:right="-112"/>
              <w:rPr>
                <w:sz w:val="20"/>
              </w:rPr>
            </w:pPr>
            <w:r>
              <w:rPr>
                <w:rFonts w:hint="eastAsia"/>
                <w:sz w:val="20"/>
              </w:rPr>
              <w:t>天河</w:t>
            </w:r>
          </w:p>
        </w:tc>
        <w:tc>
          <w:tcPr>
            <w:tcW w:w="1248" w:type="pct"/>
            <w:tcBorders>
              <w:top w:val="single" w:color="auto" w:sz="4" w:space="0"/>
              <w:left w:val="single" w:color="auto" w:sz="4" w:space="0"/>
              <w:bottom w:val="single" w:color="auto" w:sz="4" w:space="0"/>
              <w:right w:val="single" w:color="auto" w:sz="4" w:space="0"/>
            </w:tcBorders>
            <w:vAlign w:val="center"/>
          </w:tcPr>
          <w:p w14:paraId="1D35FD5A">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73DB2378">
            <w:pPr>
              <w:pStyle w:val="106"/>
              <w:snapToGrid w:val="0"/>
              <w:spacing w:before="31" w:beforeLines="10" w:after="31" w:afterLines="10" w:line="300" w:lineRule="exact"/>
              <w:ind w:left="-112" w:right="-112"/>
              <w:rPr>
                <w:sz w:val="20"/>
              </w:rPr>
            </w:pPr>
            <w:r>
              <w:rPr>
                <w:rFonts w:hint="eastAsia"/>
                <w:sz w:val="20"/>
              </w:rPr>
              <w:t>十堰市</w:t>
            </w:r>
          </w:p>
        </w:tc>
      </w:tr>
      <w:tr w14:paraId="1ECC6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41DDF33">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CA719F0">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491590CA">
            <w:pPr>
              <w:pStyle w:val="106"/>
              <w:snapToGrid w:val="0"/>
              <w:spacing w:before="31" w:beforeLines="10" w:after="31" w:afterLines="10" w:line="300" w:lineRule="exact"/>
              <w:ind w:left="-112" w:right="-112"/>
              <w:rPr>
                <w:sz w:val="20"/>
              </w:rPr>
            </w:pPr>
            <w:r>
              <w:rPr>
                <w:rFonts w:hint="eastAsia"/>
                <w:sz w:val="20"/>
              </w:rPr>
              <w:t>郧西县土门水库</w:t>
            </w:r>
          </w:p>
        </w:tc>
        <w:tc>
          <w:tcPr>
            <w:tcW w:w="592" w:type="pct"/>
            <w:tcBorders>
              <w:top w:val="single" w:color="auto" w:sz="4" w:space="0"/>
              <w:left w:val="single" w:color="auto" w:sz="4" w:space="0"/>
              <w:bottom w:val="single" w:color="auto" w:sz="4" w:space="0"/>
              <w:right w:val="single" w:color="auto" w:sz="4" w:space="0"/>
            </w:tcBorders>
            <w:noWrap/>
            <w:vAlign w:val="center"/>
          </w:tcPr>
          <w:p w14:paraId="32573017">
            <w:pPr>
              <w:pStyle w:val="106"/>
              <w:snapToGrid w:val="0"/>
              <w:spacing w:before="31" w:beforeLines="10" w:after="31" w:afterLines="10" w:line="300" w:lineRule="exact"/>
              <w:ind w:left="-112" w:right="-112"/>
              <w:rPr>
                <w:sz w:val="20"/>
              </w:rPr>
            </w:pPr>
            <w:r>
              <w:rPr>
                <w:rFonts w:hint="eastAsia"/>
                <w:sz w:val="20"/>
              </w:rPr>
              <w:t>土门水库</w:t>
            </w:r>
          </w:p>
        </w:tc>
        <w:tc>
          <w:tcPr>
            <w:tcW w:w="1248" w:type="pct"/>
            <w:tcBorders>
              <w:top w:val="single" w:color="auto" w:sz="4" w:space="0"/>
              <w:left w:val="single" w:color="auto" w:sz="4" w:space="0"/>
              <w:bottom w:val="single" w:color="auto" w:sz="4" w:space="0"/>
              <w:right w:val="single" w:color="auto" w:sz="4" w:space="0"/>
            </w:tcBorders>
            <w:noWrap/>
            <w:vAlign w:val="center"/>
          </w:tcPr>
          <w:p w14:paraId="6111CECF">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25E7D639">
            <w:pPr>
              <w:pStyle w:val="106"/>
              <w:snapToGrid w:val="0"/>
              <w:spacing w:before="31" w:beforeLines="10" w:after="31" w:afterLines="10" w:line="300" w:lineRule="exact"/>
              <w:ind w:left="-112" w:right="-112"/>
              <w:rPr>
                <w:sz w:val="20"/>
              </w:rPr>
            </w:pPr>
            <w:r>
              <w:rPr>
                <w:rFonts w:hint="eastAsia"/>
                <w:sz w:val="20"/>
              </w:rPr>
              <w:t>十堰市</w:t>
            </w:r>
          </w:p>
        </w:tc>
      </w:tr>
      <w:tr w14:paraId="0442C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683EC7D">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4A844E1">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6ABE6AB1">
            <w:pPr>
              <w:pStyle w:val="106"/>
              <w:snapToGrid w:val="0"/>
              <w:spacing w:before="31" w:beforeLines="10" w:after="31" w:afterLines="10" w:line="300" w:lineRule="exact"/>
              <w:ind w:left="-112" w:right="-112"/>
              <w:rPr>
                <w:sz w:val="20"/>
              </w:rPr>
            </w:pPr>
            <w:r>
              <w:rPr>
                <w:rFonts w:hint="eastAsia"/>
                <w:sz w:val="20"/>
              </w:rPr>
              <w:t>夹河口</w:t>
            </w:r>
          </w:p>
        </w:tc>
        <w:tc>
          <w:tcPr>
            <w:tcW w:w="592" w:type="pct"/>
            <w:tcBorders>
              <w:top w:val="single" w:color="auto" w:sz="4" w:space="0"/>
              <w:left w:val="single" w:color="auto" w:sz="4" w:space="0"/>
              <w:bottom w:val="single" w:color="auto" w:sz="4" w:space="0"/>
              <w:right w:val="single" w:color="auto" w:sz="4" w:space="0"/>
            </w:tcBorders>
            <w:noWrap/>
            <w:vAlign w:val="center"/>
          </w:tcPr>
          <w:p w14:paraId="5DAAB153">
            <w:pPr>
              <w:pStyle w:val="106"/>
              <w:snapToGrid w:val="0"/>
              <w:spacing w:before="31" w:beforeLines="10" w:after="31" w:afterLines="10" w:line="300" w:lineRule="exact"/>
              <w:ind w:left="-112" w:right="-112"/>
              <w:rPr>
                <w:sz w:val="20"/>
              </w:rPr>
            </w:pPr>
            <w:r>
              <w:rPr>
                <w:rFonts w:hint="eastAsia"/>
                <w:sz w:val="20"/>
              </w:rPr>
              <w:t>金钱河</w:t>
            </w:r>
          </w:p>
        </w:tc>
        <w:tc>
          <w:tcPr>
            <w:tcW w:w="1248" w:type="pct"/>
            <w:tcBorders>
              <w:top w:val="single" w:color="auto" w:sz="4" w:space="0"/>
              <w:left w:val="single" w:color="auto" w:sz="4" w:space="0"/>
              <w:bottom w:val="single" w:color="auto" w:sz="4" w:space="0"/>
              <w:right w:val="single" w:color="auto" w:sz="4" w:space="0"/>
            </w:tcBorders>
            <w:vAlign w:val="center"/>
          </w:tcPr>
          <w:p w14:paraId="2A1FFEB0">
            <w:pPr>
              <w:pStyle w:val="106"/>
              <w:snapToGrid w:val="0"/>
              <w:spacing w:before="31" w:beforeLines="10" w:after="31" w:afterLines="10" w:line="30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5AA3DC18">
            <w:pPr>
              <w:pStyle w:val="106"/>
              <w:snapToGrid w:val="0"/>
              <w:spacing w:before="31" w:beforeLines="10" w:after="31" w:afterLines="10" w:line="300" w:lineRule="exact"/>
              <w:ind w:left="-112" w:right="-112"/>
              <w:rPr>
                <w:sz w:val="20"/>
              </w:rPr>
            </w:pPr>
            <w:r>
              <w:rPr>
                <w:rFonts w:hint="eastAsia"/>
                <w:sz w:val="20"/>
              </w:rPr>
              <w:t>采测分离</w:t>
            </w:r>
          </w:p>
        </w:tc>
      </w:tr>
      <w:tr w14:paraId="25E7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2A61D3D">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678C8CB">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460DDEF9">
            <w:pPr>
              <w:pStyle w:val="106"/>
              <w:snapToGrid w:val="0"/>
              <w:spacing w:before="31" w:beforeLines="10" w:after="31" w:afterLines="10" w:line="300" w:lineRule="exact"/>
              <w:ind w:left="-112" w:right="-112"/>
              <w:rPr>
                <w:sz w:val="20"/>
              </w:rPr>
            </w:pPr>
            <w:r>
              <w:rPr>
                <w:rFonts w:hint="eastAsia"/>
                <w:sz w:val="20"/>
              </w:rPr>
              <w:t>天河口</w:t>
            </w:r>
          </w:p>
        </w:tc>
        <w:tc>
          <w:tcPr>
            <w:tcW w:w="592" w:type="pct"/>
            <w:tcBorders>
              <w:top w:val="single" w:color="auto" w:sz="4" w:space="0"/>
              <w:left w:val="single" w:color="auto" w:sz="4" w:space="0"/>
              <w:bottom w:val="single" w:color="auto" w:sz="4" w:space="0"/>
              <w:right w:val="single" w:color="auto" w:sz="4" w:space="0"/>
            </w:tcBorders>
            <w:noWrap/>
            <w:vAlign w:val="center"/>
          </w:tcPr>
          <w:p w14:paraId="3D090F64">
            <w:pPr>
              <w:pStyle w:val="106"/>
              <w:snapToGrid w:val="0"/>
              <w:spacing w:before="31" w:beforeLines="10" w:after="31" w:afterLines="10" w:line="300" w:lineRule="exact"/>
              <w:ind w:left="-112" w:right="-112"/>
              <w:rPr>
                <w:sz w:val="20"/>
              </w:rPr>
            </w:pPr>
            <w:r>
              <w:rPr>
                <w:rFonts w:hint="eastAsia"/>
                <w:sz w:val="20"/>
              </w:rPr>
              <w:t>天河</w:t>
            </w:r>
          </w:p>
        </w:tc>
        <w:tc>
          <w:tcPr>
            <w:tcW w:w="1248" w:type="pct"/>
            <w:tcBorders>
              <w:top w:val="single" w:color="auto" w:sz="4" w:space="0"/>
              <w:left w:val="single" w:color="auto" w:sz="4" w:space="0"/>
              <w:bottom w:val="single" w:color="auto" w:sz="4" w:space="0"/>
              <w:right w:val="single" w:color="auto" w:sz="4" w:space="0"/>
            </w:tcBorders>
            <w:vAlign w:val="center"/>
          </w:tcPr>
          <w:p w14:paraId="41165D1F">
            <w:pPr>
              <w:pStyle w:val="106"/>
              <w:snapToGrid w:val="0"/>
              <w:spacing w:before="31" w:beforeLines="10" w:after="31" w:afterLines="10" w:line="30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137F956A">
            <w:pPr>
              <w:pStyle w:val="106"/>
              <w:snapToGrid w:val="0"/>
              <w:spacing w:before="31" w:beforeLines="10" w:after="31" w:afterLines="10" w:line="300" w:lineRule="exact"/>
              <w:ind w:left="-112" w:right="-112"/>
              <w:rPr>
                <w:sz w:val="20"/>
              </w:rPr>
            </w:pPr>
            <w:r>
              <w:rPr>
                <w:rFonts w:hint="eastAsia"/>
                <w:sz w:val="20"/>
              </w:rPr>
              <w:t>采测分离</w:t>
            </w:r>
          </w:p>
        </w:tc>
      </w:tr>
      <w:tr w14:paraId="14EE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AB13E9E">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13D2AF54">
            <w:pPr>
              <w:pStyle w:val="106"/>
              <w:snapToGrid w:val="0"/>
              <w:spacing w:before="31" w:beforeLines="10" w:after="31" w:afterLines="10" w:line="300" w:lineRule="exact"/>
              <w:ind w:left="-112" w:right="-112"/>
              <w:rPr>
                <w:sz w:val="20"/>
              </w:rPr>
            </w:pPr>
            <w:r>
              <w:rPr>
                <w:rFonts w:hint="eastAsia"/>
                <w:sz w:val="20"/>
              </w:rPr>
              <w:t>竹山县</w:t>
            </w:r>
          </w:p>
        </w:tc>
        <w:tc>
          <w:tcPr>
            <w:tcW w:w="1377" w:type="pct"/>
            <w:tcBorders>
              <w:top w:val="single" w:color="auto" w:sz="4" w:space="0"/>
              <w:left w:val="single" w:color="auto" w:sz="4" w:space="0"/>
              <w:bottom w:val="single" w:color="auto" w:sz="4" w:space="0"/>
              <w:right w:val="single" w:color="auto" w:sz="4" w:space="0"/>
            </w:tcBorders>
            <w:vAlign w:val="center"/>
          </w:tcPr>
          <w:p w14:paraId="500AEA22">
            <w:pPr>
              <w:pStyle w:val="106"/>
              <w:snapToGrid w:val="0"/>
              <w:spacing w:before="31" w:beforeLines="10" w:after="31" w:afterLines="10" w:line="300" w:lineRule="exact"/>
              <w:ind w:left="-112" w:right="-112"/>
              <w:rPr>
                <w:sz w:val="20"/>
              </w:rPr>
            </w:pPr>
            <w:r>
              <w:rPr>
                <w:rFonts w:hint="eastAsia"/>
                <w:sz w:val="20"/>
              </w:rPr>
              <w:t>化口</w:t>
            </w:r>
          </w:p>
        </w:tc>
        <w:tc>
          <w:tcPr>
            <w:tcW w:w="592" w:type="pct"/>
            <w:tcBorders>
              <w:top w:val="single" w:color="auto" w:sz="4" w:space="0"/>
              <w:left w:val="single" w:color="auto" w:sz="4" w:space="0"/>
              <w:bottom w:val="single" w:color="auto" w:sz="4" w:space="0"/>
              <w:right w:val="single" w:color="auto" w:sz="4" w:space="0"/>
            </w:tcBorders>
            <w:vAlign w:val="center"/>
          </w:tcPr>
          <w:p w14:paraId="0E7AAECF">
            <w:pPr>
              <w:pStyle w:val="106"/>
              <w:snapToGrid w:val="0"/>
              <w:spacing w:before="31" w:beforeLines="10" w:after="31" w:afterLines="10" w:line="300" w:lineRule="exact"/>
              <w:ind w:left="-112" w:right="-112"/>
              <w:rPr>
                <w:sz w:val="20"/>
              </w:rPr>
            </w:pPr>
            <w:r>
              <w:rPr>
                <w:rFonts w:hint="eastAsia"/>
                <w:sz w:val="20"/>
              </w:rPr>
              <w:t>堵河</w:t>
            </w:r>
          </w:p>
        </w:tc>
        <w:tc>
          <w:tcPr>
            <w:tcW w:w="1248" w:type="pct"/>
            <w:tcBorders>
              <w:top w:val="single" w:color="auto" w:sz="4" w:space="0"/>
              <w:left w:val="single" w:color="auto" w:sz="4" w:space="0"/>
              <w:bottom w:val="single" w:color="auto" w:sz="4" w:space="0"/>
              <w:right w:val="single" w:color="auto" w:sz="4" w:space="0"/>
            </w:tcBorders>
            <w:vAlign w:val="center"/>
          </w:tcPr>
          <w:p w14:paraId="33C765B1">
            <w:pPr>
              <w:pStyle w:val="106"/>
              <w:snapToGrid w:val="0"/>
              <w:spacing w:before="31" w:beforeLines="10" w:after="31" w:afterLines="10" w:line="300" w:lineRule="exact"/>
              <w:ind w:left="-112" w:right="-112"/>
              <w:rPr>
                <w:sz w:val="20"/>
              </w:rPr>
            </w:pPr>
            <w:r>
              <w:rPr>
                <w:rFonts w:hint="eastAsia"/>
                <w:sz w:val="20"/>
              </w:rPr>
              <w:t>县界(竹山县-张湾区)</w:t>
            </w:r>
          </w:p>
        </w:tc>
        <w:tc>
          <w:tcPr>
            <w:tcW w:w="445" w:type="pct"/>
            <w:tcBorders>
              <w:top w:val="single" w:color="auto" w:sz="4" w:space="0"/>
              <w:left w:val="single" w:color="auto" w:sz="4" w:space="0"/>
              <w:bottom w:val="single" w:color="auto" w:sz="4" w:space="0"/>
              <w:right w:val="single" w:color="auto" w:sz="4" w:space="0"/>
            </w:tcBorders>
            <w:noWrap/>
            <w:vAlign w:val="center"/>
          </w:tcPr>
          <w:p w14:paraId="3DD6C1FF">
            <w:pPr>
              <w:pStyle w:val="106"/>
              <w:snapToGrid w:val="0"/>
              <w:spacing w:before="31" w:beforeLines="10" w:after="31" w:afterLines="10" w:line="300" w:lineRule="exact"/>
              <w:ind w:left="-112" w:right="-112"/>
              <w:rPr>
                <w:sz w:val="20"/>
              </w:rPr>
            </w:pPr>
            <w:r>
              <w:rPr>
                <w:rFonts w:hint="eastAsia"/>
                <w:sz w:val="20"/>
              </w:rPr>
              <w:t>十堰市</w:t>
            </w:r>
          </w:p>
        </w:tc>
      </w:tr>
      <w:tr w14:paraId="090F4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677E713">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CE1EFE6">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7272F2AD">
            <w:pPr>
              <w:pStyle w:val="106"/>
              <w:snapToGrid w:val="0"/>
              <w:spacing w:before="31" w:beforeLines="10" w:after="31" w:afterLines="10" w:line="300" w:lineRule="exact"/>
              <w:ind w:left="-112" w:right="-112"/>
              <w:rPr>
                <w:sz w:val="20"/>
              </w:rPr>
            </w:pPr>
            <w:r>
              <w:rPr>
                <w:rFonts w:hint="eastAsia"/>
                <w:sz w:val="20"/>
              </w:rPr>
              <w:t>竹山县郭家山水源地</w:t>
            </w:r>
          </w:p>
        </w:tc>
        <w:tc>
          <w:tcPr>
            <w:tcW w:w="592" w:type="pct"/>
            <w:tcBorders>
              <w:top w:val="single" w:color="auto" w:sz="4" w:space="0"/>
              <w:left w:val="single" w:color="auto" w:sz="4" w:space="0"/>
              <w:bottom w:val="single" w:color="auto" w:sz="4" w:space="0"/>
              <w:right w:val="single" w:color="auto" w:sz="4" w:space="0"/>
            </w:tcBorders>
            <w:vAlign w:val="center"/>
          </w:tcPr>
          <w:p w14:paraId="45F0AEE7">
            <w:pPr>
              <w:pStyle w:val="106"/>
              <w:snapToGrid w:val="0"/>
              <w:spacing w:before="31" w:beforeLines="10" w:after="31" w:afterLines="10" w:line="300" w:lineRule="exact"/>
              <w:ind w:left="-112" w:right="-112"/>
              <w:rPr>
                <w:sz w:val="20"/>
              </w:rPr>
            </w:pPr>
            <w:r>
              <w:rPr>
                <w:rFonts w:hint="eastAsia"/>
                <w:sz w:val="20"/>
              </w:rPr>
              <w:t>堵河</w:t>
            </w:r>
          </w:p>
        </w:tc>
        <w:tc>
          <w:tcPr>
            <w:tcW w:w="1248" w:type="pct"/>
            <w:tcBorders>
              <w:top w:val="single" w:color="auto" w:sz="4" w:space="0"/>
              <w:left w:val="single" w:color="auto" w:sz="4" w:space="0"/>
              <w:bottom w:val="single" w:color="auto" w:sz="4" w:space="0"/>
              <w:right w:val="single" w:color="auto" w:sz="4" w:space="0"/>
            </w:tcBorders>
            <w:vAlign w:val="center"/>
          </w:tcPr>
          <w:p w14:paraId="0785903C">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0A557BC8">
            <w:pPr>
              <w:pStyle w:val="106"/>
              <w:snapToGrid w:val="0"/>
              <w:spacing w:before="31" w:beforeLines="10" w:after="31" w:afterLines="10" w:line="300" w:lineRule="exact"/>
              <w:ind w:left="-112" w:right="-112"/>
              <w:rPr>
                <w:sz w:val="20"/>
              </w:rPr>
            </w:pPr>
            <w:r>
              <w:rPr>
                <w:rFonts w:hint="eastAsia"/>
                <w:sz w:val="20"/>
              </w:rPr>
              <w:t>十堰市</w:t>
            </w:r>
          </w:p>
        </w:tc>
      </w:tr>
      <w:tr w14:paraId="23AA1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B411B19">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3C7C010">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28320143">
            <w:pPr>
              <w:pStyle w:val="106"/>
              <w:snapToGrid w:val="0"/>
              <w:spacing w:before="31" w:beforeLines="10" w:after="31" w:afterLines="10" w:line="300" w:lineRule="exact"/>
              <w:ind w:left="-112" w:right="-112"/>
              <w:rPr>
                <w:sz w:val="20"/>
              </w:rPr>
            </w:pPr>
            <w:r>
              <w:rPr>
                <w:rFonts w:hint="eastAsia"/>
                <w:sz w:val="20"/>
              </w:rPr>
              <w:t>竹山县霍河水库</w:t>
            </w:r>
          </w:p>
        </w:tc>
        <w:tc>
          <w:tcPr>
            <w:tcW w:w="592" w:type="pct"/>
            <w:tcBorders>
              <w:top w:val="single" w:color="auto" w:sz="4" w:space="0"/>
              <w:left w:val="single" w:color="auto" w:sz="4" w:space="0"/>
              <w:bottom w:val="single" w:color="auto" w:sz="4" w:space="0"/>
              <w:right w:val="single" w:color="auto" w:sz="4" w:space="0"/>
            </w:tcBorders>
            <w:vAlign w:val="center"/>
          </w:tcPr>
          <w:p w14:paraId="70A3C269">
            <w:pPr>
              <w:pStyle w:val="106"/>
              <w:snapToGrid w:val="0"/>
              <w:spacing w:before="31" w:beforeLines="10" w:after="31" w:afterLines="10" w:line="300" w:lineRule="exact"/>
              <w:ind w:left="-112" w:right="-112"/>
              <w:rPr>
                <w:sz w:val="20"/>
              </w:rPr>
            </w:pPr>
            <w:r>
              <w:rPr>
                <w:rFonts w:hint="eastAsia"/>
                <w:sz w:val="20"/>
              </w:rPr>
              <w:t>霍河水库</w:t>
            </w:r>
          </w:p>
        </w:tc>
        <w:tc>
          <w:tcPr>
            <w:tcW w:w="1248" w:type="pct"/>
            <w:tcBorders>
              <w:top w:val="single" w:color="auto" w:sz="4" w:space="0"/>
              <w:left w:val="single" w:color="auto" w:sz="4" w:space="0"/>
              <w:bottom w:val="single" w:color="auto" w:sz="4" w:space="0"/>
              <w:right w:val="single" w:color="auto" w:sz="4" w:space="0"/>
            </w:tcBorders>
            <w:vAlign w:val="center"/>
          </w:tcPr>
          <w:p w14:paraId="3289F5DC">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74B74A0F">
            <w:pPr>
              <w:pStyle w:val="106"/>
              <w:snapToGrid w:val="0"/>
              <w:spacing w:before="31" w:beforeLines="10" w:after="31" w:afterLines="10" w:line="300" w:lineRule="exact"/>
              <w:ind w:left="-112" w:right="-112"/>
              <w:rPr>
                <w:sz w:val="20"/>
              </w:rPr>
            </w:pPr>
            <w:r>
              <w:rPr>
                <w:rFonts w:hint="eastAsia"/>
                <w:sz w:val="20"/>
              </w:rPr>
              <w:t>十堰市</w:t>
            </w:r>
          </w:p>
        </w:tc>
      </w:tr>
      <w:tr w14:paraId="3C17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A3E6EEA">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A0DAF77">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774D5CE7">
            <w:pPr>
              <w:pStyle w:val="106"/>
              <w:snapToGrid w:val="0"/>
              <w:spacing w:before="31" w:beforeLines="10" w:after="31" w:afterLines="10" w:line="300" w:lineRule="exact"/>
              <w:ind w:left="-112" w:right="-112"/>
              <w:rPr>
                <w:sz w:val="20"/>
              </w:rPr>
            </w:pPr>
            <w:r>
              <w:rPr>
                <w:rFonts w:hint="eastAsia"/>
                <w:sz w:val="20"/>
              </w:rPr>
              <w:t>潘口水库坝上</w:t>
            </w:r>
          </w:p>
        </w:tc>
        <w:tc>
          <w:tcPr>
            <w:tcW w:w="592" w:type="pct"/>
            <w:tcBorders>
              <w:top w:val="single" w:color="auto" w:sz="4" w:space="0"/>
              <w:left w:val="single" w:color="auto" w:sz="4" w:space="0"/>
              <w:bottom w:val="single" w:color="auto" w:sz="4" w:space="0"/>
              <w:right w:val="single" w:color="auto" w:sz="4" w:space="0"/>
            </w:tcBorders>
            <w:noWrap/>
            <w:vAlign w:val="center"/>
          </w:tcPr>
          <w:p w14:paraId="21B033E1">
            <w:pPr>
              <w:pStyle w:val="106"/>
              <w:snapToGrid w:val="0"/>
              <w:spacing w:before="31" w:beforeLines="10" w:after="31" w:afterLines="10" w:line="300" w:lineRule="exact"/>
              <w:ind w:left="-112" w:right="-112"/>
              <w:rPr>
                <w:sz w:val="20"/>
              </w:rPr>
            </w:pPr>
            <w:r>
              <w:rPr>
                <w:rFonts w:hint="eastAsia"/>
                <w:sz w:val="20"/>
              </w:rPr>
              <w:t>官渡河</w:t>
            </w:r>
          </w:p>
        </w:tc>
        <w:tc>
          <w:tcPr>
            <w:tcW w:w="1248" w:type="pct"/>
            <w:tcBorders>
              <w:top w:val="single" w:color="auto" w:sz="4" w:space="0"/>
              <w:left w:val="single" w:color="auto" w:sz="4" w:space="0"/>
              <w:bottom w:val="single" w:color="auto" w:sz="4" w:space="0"/>
              <w:right w:val="single" w:color="auto" w:sz="4" w:space="0"/>
            </w:tcBorders>
            <w:vAlign w:val="center"/>
          </w:tcPr>
          <w:p w14:paraId="0D7CA413">
            <w:pPr>
              <w:pStyle w:val="106"/>
              <w:snapToGrid w:val="0"/>
              <w:spacing w:before="31" w:beforeLines="10" w:after="31" w:afterLines="10" w:line="30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1B90AFDA">
            <w:pPr>
              <w:pStyle w:val="106"/>
              <w:snapToGrid w:val="0"/>
              <w:spacing w:before="31" w:beforeLines="10" w:after="31" w:afterLines="10" w:line="300" w:lineRule="exact"/>
              <w:ind w:left="-112" w:right="-112"/>
              <w:rPr>
                <w:sz w:val="20"/>
              </w:rPr>
            </w:pPr>
            <w:r>
              <w:rPr>
                <w:rFonts w:hint="eastAsia"/>
                <w:sz w:val="20"/>
              </w:rPr>
              <w:t>采测分离</w:t>
            </w:r>
          </w:p>
        </w:tc>
      </w:tr>
      <w:tr w14:paraId="47E2C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D2A38C7">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0294FA55">
            <w:pPr>
              <w:pStyle w:val="106"/>
              <w:snapToGrid w:val="0"/>
              <w:spacing w:before="31" w:beforeLines="10" w:after="31" w:afterLines="10" w:line="310" w:lineRule="exact"/>
              <w:ind w:left="-112" w:right="-112"/>
              <w:rPr>
                <w:sz w:val="20"/>
              </w:rPr>
            </w:pPr>
            <w:r>
              <w:rPr>
                <w:rFonts w:hint="eastAsia"/>
                <w:sz w:val="20"/>
              </w:rPr>
              <w:t>竹溪县</w:t>
            </w:r>
          </w:p>
        </w:tc>
        <w:tc>
          <w:tcPr>
            <w:tcW w:w="1377" w:type="pct"/>
            <w:tcBorders>
              <w:top w:val="single" w:color="auto" w:sz="4" w:space="0"/>
              <w:left w:val="single" w:color="auto" w:sz="4" w:space="0"/>
              <w:bottom w:val="single" w:color="auto" w:sz="4" w:space="0"/>
              <w:right w:val="single" w:color="auto" w:sz="4" w:space="0"/>
            </w:tcBorders>
            <w:vAlign w:val="center"/>
          </w:tcPr>
          <w:p w14:paraId="5128B018">
            <w:pPr>
              <w:pStyle w:val="106"/>
              <w:snapToGrid w:val="0"/>
              <w:spacing w:before="31" w:beforeLines="10" w:after="31" w:afterLines="10" w:line="310" w:lineRule="exact"/>
              <w:ind w:left="-112" w:right="-112"/>
              <w:rPr>
                <w:sz w:val="20"/>
              </w:rPr>
            </w:pPr>
            <w:r>
              <w:rPr>
                <w:rFonts w:hint="eastAsia"/>
                <w:sz w:val="20"/>
              </w:rPr>
              <w:t>新洲烂泥湾</w:t>
            </w:r>
          </w:p>
        </w:tc>
        <w:tc>
          <w:tcPr>
            <w:tcW w:w="592" w:type="pct"/>
            <w:tcBorders>
              <w:top w:val="single" w:color="auto" w:sz="4" w:space="0"/>
              <w:left w:val="single" w:color="auto" w:sz="4" w:space="0"/>
              <w:bottom w:val="single" w:color="auto" w:sz="4" w:space="0"/>
              <w:right w:val="single" w:color="auto" w:sz="4" w:space="0"/>
            </w:tcBorders>
            <w:vAlign w:val="center"/>
          </w:tcPr>
          <w:p w14:paraId="1BFFD6E4">
            <w:pPr>
              <w:pStyle w:val="106"/>
              <w:snapToGrid w:val="0"/>
              <w:spacing w:before="31" w:beforeLines="10" w:after="31" w:afterLines="10" w:line="310" w:lineRule="exact"/>
              <w:ind w:left="-112" w:right="-112"/>
              <w:rPr>
                <w:sz w:val="20"/>
              </w:rPr>
            </w:pPr>
            <w:r>
              <w:rPr>
                <w:rFonts w:hint="eastAsia"/>
                <w:sz w:val="20"/>
              </w:rPr>
              <w:t>柿河</w:t>
            </w:r>
          </w:p>
        </w:tc>
        <w:tc>
          <w:tcPr>
            <w:tcW w:w="1248" w:type="pct"/>
            <w:tcBorders>
              <w:top w:val="single" w:color="auto" w:sz="4" w:space="0"/>
              <w:left w:val="single" w:color="auto" w:sz="4" w:space="0"/>
              <w:bottom w:val="single" w:color="auto" w:sz="4" w:space="0"/>
              <w:right w:val="single" w:color="auto" w:sz="4" w:space="0"/>
            </w:tcBorders>
            <w:vAlign w:val="center"/>
          </w:tcPr>
          <w:p w14:paraId="6A40AD03">
            <w:pPr>
              <w:pStyle w:val="106"/>
              <w:snapToGrid w:val="0"/>
              <w:spacing w:before="31" w:beforeLines="10" w:after="31" w:afterLines="10" w:line="310" w:lineRule="exact"/>
              <w:ind w:left="-112" w:right="-112"/>
              <w:rPr>
                <w:sz w:val="20"/>
              </w:rPr>
            </w:pPr>
            <w:r>
              <w:rPr>
                <w:rFonts w:hint="eastAsia"/>
                <w:sz w:val="20"/>
              </w:rPr>
              <w:t>县界(竹溪县-竹山县)</w:t>
            </w:r>
          </w:p>
        </w:tc>
        <w:tc>
          <w:tcPr>
            <w:tcW w:w="445" w:type="pct"/>
            <w:tcBorders>
              <w:top w:val="single" w:color="auto" w:sz="4" w:space="0"/>
              <w:left w:val="single" w:color="auto" w:sz="4" w:space="0"/>
              <w:bottom w:val="single" w:color="auto" w:sz="4" w:space="0"/>
              <w:right w:val="single" w:color="auto" w:sz="4" w:space="0"/>
            </w:tcBorders>
            <w:noWrap/>
            <w:vAlign w:val="center"/>
          </w:tcPr>
          <w:p w14:paraId="17C0853B">
            <w:pPr>
              <w:pStyle w:val="106"/>
              <w:snapToGrid w:val="0"/>
              <w:spacing w:before="31" w:beforeLines="10" w:after="31" w:afterLines="10" w:line="310" w:lineRule="exact"/>
              <w:ind w:left="-112" w:right="-112"/>
              <w:rPr>
                <w:sz w:val="20"/>
              </w:rPr>
            </w:pPr>
            <w:r>
              <w:rPr>
                <w:rFonts w:hint="eastAsia"/>
                <w:sz w:val="20"/>
              </w:rPr>
              <w:t>十堰市</w:t>
            </w:r>
          </w:p>
        </w:tc>
      </w:tr>
      <w:tr w14:paraId="3C52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984ABE7">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AD777EF">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781A952B">
            <w:pPr>
              <w:pStyle w:val="106"/>
              <w:snapToGrid w:val="0"/>
              <w:spacing w:before="31" w:beforeLines="10" w:after="31" w:afterLines="10" w:line="310" w:lineRule="exact"/>
              <w:ind w:left="-112" w:right="-112"/>
              <w:rPr>
                <w:sz w:val="20"/>
              </w:rPr>
            </w:pPr>
            <w:r>
              <w:rPr>
                <w:rFonts w:hint="eastAsia"/>
                <w:sz w:val="20"/>
              </w:rPr>
              <w:t>竹溪县龙坝水库</w:t>
            </w:r>
          </w:p>
        </w:tc>
        <w:tc>
          <w:tcPr>
            <w:tcW w:w="592" w:type="pct"/>
            <w:tcBorders>
              <w:top w:val="single" w:color="auto" w:sz="4" w:space="0"/>
              <w:left w:val="single" w:color="auto" w:sz="4" w:space="0"/>
              <w:bottom w:val="single" w:color="auto" w:sz="4" w:space="0"/>
              <w:right w:val="single" w:color="auto" w:sz="4" w:space="0"/>
            </w:tcBorders>
            <w:vAlign w:val="center"/>
          </w:tcPr>
          <w:p w14:paraId="63F3A945">
            <w:pPr>
              <w:pStyle w:val="106"/>
              <w:snapToGrid w:val="0"/>
              <w:spacing w:before="31" w:beforeLines="10" w:after="31" w:afterLines="10" w:line="310" w:lineRule="exact"/>
              <w:ind w:left="-112" w:right="-112"/>
              <w:rPr>
                <w:sz w:val="20"/>
              </w:rPr>
            </w:pPr>
            <w:r>
              <w:rPr>
                <w:rFonts w:hint="eastAsia"/>
                <w:sz w:val="20"/>
              </w:rPr>
              <w:t>龙坝水库</w:t>
            </w:r>
          </w:p>
        </w:tc>
        <w:tc>
          <w:tcPr>
            <w:tcW w:w="1248" w:type="pct"/>
            <w:tcBorders>
              <w:top w:val="single" w:color="auto" w:sz="4" w:space="0"/>
              <w:left w:val="single" w:color="auto" w:sz="4" w:space="0"/>
              <w:bottom w:val="single" w:color="auto" w:sz="4" w:space="0"/>
              <w:right w:val="single" w:color="auto" w:sz="4" w:space="0"/>
            </w:tcBorders>
            <w:vAlign w:val="center"/>
          </w:tcPr>
          <w:p w14:paraId="771640C3">
            <w:pPr>
              <w:pStyle w:val="106"/>
              <w:snapToGrid w:val="0"/>
              <w:spacing w:before="31" w:beforeLines="10" w:after="31" w:afterLines="10" w:line="31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6EEAB580">
            <w:pPr>
              <w:pStyle w:val="106"/>
              <w:snapToGrid w:val="0"/>
              <w:spacing w:before="31" w:beforeLines="10" w:after="31" w:afterLines="10" w:line="310" w:lineRule="exact"/>
              <w:ind w:left="-112" w:right="-112"/>
              <w:rPr>
                <w:sz w:val="20"/>
              </w:rPr>
            </w:pPr>
            <w:r>
              <w:rPr>
                <w:rFonts w:hint="eastAsia"/>
                <w:sz w:val="20"/>
              </w:rPr>
              <w:t>十堰市</w:t>
            </w:r>
          </w:p>
        </w:tc>
      </w:tr>
      <w:tr w14:paraId="32B7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A53E0AB">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1AA333DB">
            <w:pPr>
              <w:pStyle w:val="106"/>
              <w:snapToGrid w:val="0"/>
              <w:spacing w:before="31" w:beforeLines="10" w:after="31" w:afterLines="10" w:line="310" w:lineRule="exact"/>
              <w:ind w:left="-112" w:right="-112"/>
              <w:rPr>
                <w:sz w:val="20"/>
              </w:rPr>
            </w:pPr>
            <w:r>
              <w:rPr>
                <w:rFonts w:hint="eastAsia"/>
                <w:sz w:val="20"/>
              </w:rPr>
              <w:t>房县</w:t>
            </w:r>
          </w:p>
        </w:tc>
        <w:tc>
          <w:tcPr>
            <w:tcW w:w="1377" w:type="pct"/>
            <w:tcBorders>
              <w:top w:val="single" w:color="auto" w:sz="4" w:space="0"/>
              <w:left w:val="single" w:color="auto" w:sz="4" w:space="0"/>
              <w:bottom w:val="single" w:color="auto" w:sz="4" w:space="0"/>
              <w:right w:val="single" w:color="auto" w:sz="4" w:space="0"/>
            </w:tcBorders>
            <w:vAlign w:val="center"/>
          </w:tcPr>
          <w:p w14:paraId="5D32BA63">
            <w:pPr>
              <w:pStyle w:val="106"/>
              <w:snapToGrid w:val="0"/>
              <w:spacing w:before="31" w:beforeLines="10" w:after="31" w:afterLines="10" w:line="310" w:lineRule="exact"/>
              <w:ind w:left="-112" w:right="-112"/>
              <w:rPr>
                <w:sz w:val="20"/>
              </w:rPr>
            </w:pPr>
            <w:r>
              <w:rPr>
                <w:rFonts w:hint="eastAsia"/>
                <w:sz w:val="20"/>
              </w:rPr>
              <w:t>马兰河口</w:t>
            </w:r>
          </w:p>
        </w:tc>
        <w:tc>
          <w:tcPr>
            <w:tcW w:w="592" w:type="pct"/>
            <w:tcBorders>
              <w:top w:val="single" w:color="auto" w:sz="4" w:space="0"/>
              <w:left w:val="single" w:color="auto" w:sz="4" w:space="0"/>
              <w:bottom w:val="single" w:color="auto" w:sz="4" w:space="0"/>
              <w:right w:val="single" w:color="auto" w:sz="4" w:space="0"/>
            </w:tcBorders>
            <w:vAlign w:val="center"/>
          </w:tcPr>
          <w:p w14:paraId="232B3E8B">
            <w:pPr>
              <w:pStyle w:val="106"/>
              <w:snapToGrid w:val="0"/>
              <w:spacing w:before="31" w:beforeLines="10" w:after="31" w:afterLines="10" w:line="310" w:lineRule="exact"/>
              <w:ind w:left="-112" w:right="-112"/>
              <w:rPr>
                <w:sz w:val="20"/>
              </w:rPr>
            </w:pPr>
            <w:r>
              <w:rPr>
                <w:rFonts w:hint="eastAsia"/>
                <w:sz w:val="20"/>
              </w:rPr>
              <w:t>南河</w:t>
            </w:r>
          </w:p>
        </w:tc>
        <w:tc>
          <w:tcPr>
            <w:tcW w:w="1248" w:type="pct"/>
            <w:tcBorders>
              <w:top w:val="single" w:color="auto" w:sz="4" w:space="0"/>
              <w:left w:val="single" w:color="auto" w:sz="4" w:space="0"/>
              <w:bottom w:val="single" w:color="auto" w:sz="4" w:space="0"/>
              <w:right w:val="single" w:color="auto" w:sz="4" w:space="0"/>
            </w:tcBorders>
            <w:vAlign w:val="center"/>
          </w:tcPr>
          <w:p w14:paraId="26937BDD">
            <w:pPr>
              <w:pStyle w:val="106"/>
              <w:snapToGrid w:val="0"/>
              <w:spacing w:before="31" w:beforeLines="10" w:after="31" w:afterLines="10" w:line="310" w:lineRule="exact"/>
              <w:ind w:left="-112" w:right="-112"/>
              <w:rPr>
                <w:sz w:val="20"/>
              </w:rPr>
            </w:pPr>
            <w:r>
              <w:rPr>
                <w:rFonts w:hint="eastAsia"/>
                <w:sz w:val="20"/>
              </w:rPr>
              <w:t>县界(房县-保康县)</w:t>
            </w:r>
          </w:p>
        </w:tc>
        <w:tc>
          <w:tcPr>
            <w:tcW w:w="445" w:type="pct"/>
            <w:tcBorders>
              <w:top w:val="single" w:color="auto" w:sz="4" w:space="0"/>
              <w:left w:val="single" w:color="auto" w:sz="4" w:space="0"/>
              <w:bottom w:val="single" w:color="auto" w:sz="4" w:space="0"/>
              <w:right w:val="single" w:color="auto" w:sz="4" w:space="0"/>
            </w:tcBorders>
            <w:noWrap/>
            <w:vAlign w:val="center"/>
          </w:tcPr>
          <w:p w14:paraId="5027D375">
            <w:pPr>
              <w:pStyle w:val="106"/>
              <w:snapToGrid w:val="0"/>
              <w:spacing w:before="31" w:beforeLines="10" w:after="31" w:afterLines="10" w:line="310" w:lineRule="exact"/>
              <w:ind w:left="-112" w:right="-112"/>
              <w:rPr>
                <w:sz w:val="20"/>
              </w:rPr>
            </w:pPr>
            <w:r>
              <w:rPr>
                <w:rFonts w:hint="eastAsia"/>
                <w:sz w:val="20"/>
              </w:rPr>
              <w:t>采测分离</w:t>
            </w:r>
          </w:p>
        </w:tc>
      </w:tr>
      <w:tr w14:paraId="4325B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9C13351">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70E3998">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5DE50F42">
            <w:pPr>
              <w:pStyle w:val="106"/>
              <w:snapToGrid w:val="0"/>
              <w:spacing w:before="31" w:beforeLines="10" w:after="31" w:afterLines="10" w:line="300" w:lineRule="exact"/>
              <w:ind w:left="-112" w:right="-112"/>
              <w:rPr>
                <w:sz w:val="20"/>
              </w:rPr>
            </w:pPr>
            <w:r>
              <w:rPr>
                <w:rFonts w:hint="eastAsia"/>
                <w:sz w:val="20"/>
              </w:rPr>
              <w:t>房县泉水湾水源地新取水口</w:t>
            </w:r>
          </w:p>
        </w:tc>
        <w:tc>
          <w:tcPr>
            <w:tcW w:w="592" w:type="pct"/>
            <w:tcBorders>
              <w:top w:val="single" w:color="auto" w:sz="4" w:space="0"/>
              <w:left w:val="single" w:color="auto" w:sz="4" w:space="0"/>
              <w:bottom w:val="single" w:color="auto" w:sz="4" w:space="0"/>
              <w:right w:val="single" w:color="auto" w:sz="4" w:space="0"/>
            </w:tcBorders>
            <w:vAlign w:val="center"/>
          </w:tcPr>
          <w:p w14:paraId="219607C1">
            <w:pPr>
              <w:pStyle w:val="106"/>
              <w:snapToGrid w:val="0"/>
              <w:spacing w:before="31" w:beforeLines="10" w:after="31" w:afterLines="10" w:line="300" w:lineRule="exact"/>
              <w:ind w:left="-112" w:right="-112"/>
              <w:rPr>
                <w:sz w:val="20"/>
              </w:rPr>
            </w:pPr>
            <w:r>
              <w:rPr>
                <w:rFonts w:hint="eastAsia"/>
                <w:sz w:val="20"/>
              </w:rPr>
              <w:t>盘峪河</w:t>
            </w:r>
          </w:p>
        </w:tc>
        <w:tc>
          <w:tcPr>
            <w:tcW w:w="1248" w:type="pct"/>
            <w:tcBorders>
              <w:top w:val="single" w:color="auto" w:sz="4" w:space="0"/>
              <w:left w:val="single" w:color="auto" w:sz="4" w:space="0"/>
              <w:bottom w:val="single" w:color="auto" w:sz="4" w:space="0"/>
              <w:right w:val="single" w:color="auto" w:sz="4" w:space="0"/>
            </w:tcBorders>
            <w:vAlign w:val="center"/>
          </w:tcPr>
          <w:p w14:paraId="0A00A3C7">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3DD31951">
            <w:pPr>
              <w:pStyle w:val="106"/>
              <w:snapToGrid w:val="0"/>
              <w:spacing w:before="31" w:beforeLines="10" w:after="31" w:afterLines="10" w:line="300" w:lineRule="exact"/>
              <w:ind w:left="-112" w:right="-112"/>
              <w:rPr>
                <w:sz w:val="20"/>
              </w:rPr>
            </w:pPr>
            <w:r>
              <w:rPr>
                <w:rFonts w:hint="eastAsia"/>
                <w:sz w:val="20"/>
              </w:rPr>
              <w:t>十堰市</w:t>
            </w:r>
          </w:p>
        </w:tc>
      </w:tr>
      <w:tr w14:paraId="729F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BF4C278">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DA89ED1">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64578D7E">
            <w:pPr>
              <w:pStyle w:val="106"/>
              <w:snapToGrid w:val="0"/>
              <w:spacing w:before="31" w:beforeLines="10" w:after="31" w:afterLines="10" w:line="300" w:lineRule="exact"/>
              <w:ind w:left="-112" w:right="-112"/>
              <w:rPr>
                <w:sz w:val="20"/>
              </w:rPr>
            </w:pPr>
            <w:r>
              <w:rPr>
                <w:rFonts w:hint="eastAsia"/>
                <w:sz w:val="20"/>
              </w:rPr>
              <w:t>叶滩村</w:t>
            </w:r>
          </w:p>
        </w:tc>
        <w:tc>
          <w:tcPr>
            <w:tcW w:w="592" w:type="pct"/>
            <w:tcBorders>
              <w:top w:val="single" w:color="auto" w:sz="4" w:space="0"/>
              <w:left w:val="single" w:color="auto" w:sz="4" w:space="0"/>
              <w:bottom w:val="single" w:color="auto" w:sz="4" w:space="0"/>
              <w:right w:val="single" w:color="auto" w:sz="4" w:space="0"/>
            </w:tcBorders>
            <w:vAlign w:val="center"/>
          </w:tcPr>
          <w:p w14:paraId="0E7B2028">
            <w:pPr>
              <w:pStyle w:val="106"/>
              <w:snapToGrid w:val="0"/>
              <w:spacing w:before="31" w:beforeLines="10" w:after="31" w:afterLines="10" w:line="300" w:lineRule="exact"/>
              <w:ind w:left="-112" w:right="-112"/>
              <w:rPr>
                <w:sz w:val="20"/>
              </w:rPr>
            </w:pPr>
            <w:r>
              <w:rPr>
                <w:rFonts w:hint="eastAsia"/>
                <w:sz w:val="20"/>
              </w:rPr>
              <w:t>堵河</w:t>
            </w:r>
          </w:p>
        </w:tc>
        <w:tc>
          <w:tcPr>
            <w:tcW w:w="1248" w:type="pct"/>
            <w:tcBorders>
              <w:top w:val="single" w:color="auto" w:sz="4" w:space="0"/>
              <w:left w:val="single" w:color="auto" w:sz="4" w:space="0"/>
              <w:bottom w:val="single" w:color="auto" w:sz="4" w:space="0"/>
              <w:right w:val="single" w:color="auto" w:sz="4" w:space="0"/>
            </w:tcBorders>
            <w:vAlign w:val="center"/>
          </w:tcPr>
          <w:p w14:paraId="5E575127">
            <w:pPr>
              <w:pStyle w:val="106"/>
              <w:snapToGrid w:val="0"/>
              <w:spacing w:before="31" w:beforeLines="10" w:after="31" w:afterLines="10" w:line="300" w:lineRule="exact"/>
              <w:ind w:left="-112" w:right="-112"/>
              <w:rPr>
                <w:sz w:val="20"/>
              </w:rPr>
            </w:pPr>
            <w:r>
              <w:rPr>
                <w:rFonts w:hint="eastAsia"/>
                <w:sz w:val="20"/>
              </w:rPr>
              <w:t>县界（房县-郧阳区）</w:t>
            </w:r>
          </w:p>
        </w:tc>
        <w:tc>
          <w:tcPr>
            <w:tcW w:w="445" w:type="pct"/>
            <w:tcBorders>
              <w:top w:val="single" w:color="auto" w:sz="4" w:space="0"/>
              <w:left w:val="single" w:color="auto" w:sz="4" w:space="0"/>
              <w:bottom w:val="single" w:color="auto" w:sz="4" w:space="0"/>
              <w:right w:val="single" w:color="auto" w:sz="4" w:space="0"/>
            </w:tcBorders>
            <w:noWrap/>
            <w:vAlign w:val="center"/>
          </w:tcPr>
          <w:p w14:paraId="191298ED">
            <w:pPr>
              <w:pStyle w:val="106"/>
              <w:snapToGrid w:val="0"/>
              <w:spacing w:before="31" w:beforeLines="10" w:after="31" w:afterLines="10" w:line="300" w:lineRule="exact"/>
              <w:ind w:left="-112" w:right="-112"/>
              <w:rPr>
                <w:sz w:val="20"/>
              </w:rPr>
            </w:pPr>
            <w:r>
              <w:rPr>
                <w:rFonts w:hint="eastAsia"/>
                <w:sz w:val="20"/>
              </w:rPr>
              <w:t>十堰市</w:t>
            </w:r>
          </w:p>
        </w:tc>
      </w:tr>
      <w:tr w14:paraId="41B6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F9C659D">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4956F37E">
            <w:pPr>
              <w:pStyle w:val="106"/>
              <w:snapToGrid w:val="0"/>
              <w:spacing w:before="31" w:beforeLines="10" w:after="31" w:afterLines="10" w:line="310" w:lineRule="exact"/>
              <w:ind w:left="-112" w:right="-112"/>
              <w:rPr>
                <w:sz w:val="20"/>
              </w:rPr>
            </w:pPr>
            <w:r>
              <w:rPr>
                <w:rFonts w:hint="eastAsia"/>
                <w:sz w:val="20"/>
              </w:rPr>
              <w:t>武当山旅游经济特区</w:t>
            </w:r>
          </w:p>
        </w:tc>
        <w:tc>
          <w:tcPr>
            <w:tcW w:w="1377" w:type="pct"/>
            <w:tcBorders>
              <w:top w:val="single" w:color="auto" w:sz="4" w:space="0"/>
              <w:left w:val="single" w:color="auto" w:sz="4" w:space="0"/>
              <w:bottom w:val="single" w:color="auto" w:sz="4" w:space="0"/>
              <w:right w:val="single" w:color="auto" w:sz="4" w:space="0"/>
            </w:tcBorders>
            <w:vAlign w:val="center"/>
          </w:tcPr>
          <w:p w14:paraId="2E2CD234">
            <w:pPr>
              <w:pStyle w:val="106"/>
              <w:snapToGrid w:val="0"/>
              <w:spacing w:before="31" w:beforeLines="10" w:after="31" w:afterLines="10" w:line="310" w:lineRule="exact"/>
              <w:ind w:left="-112" w:right="-112"/>
              <w:rPr>
                <w:sz w:val="20"/>
              </w:rPr>
            </w:pPr>
            <w:r>
              <w:rPr>
                <w:rFonts w:hint="eastAsia"/>
                <w:sz w:val="20"/>
              </w:rPr>
              <w:t>金花湖水源地</w:t>
            </w:r>
          </w:p>
        </w:tc>
        <w:tc>
          <w:tcPr>
            <w:tcW w:w="592" w:type="pct"/>
            <w:tcBorders>
              <w:top w:val="single" w:color="auto" w:sz="4" w:space="0"/>
              <w:left w:val="single" w:color="auto" w:sz="4" w:space="0"/>
              <w:bottom w:val="single" w:color="auto" w:sz="4" w:space="0"/>
              <w:right w:val="single" w:color="auto" w:sz="4" w:space="0"/>
            </w:tcBorders>
            <w:vAlign w:val="center"/>
          </w:tcPr>
          <w:p w14:paraId="550A4AF1">
            <w:pPr>
              <w:pStyle w:val="106"/>
              <w:snapToGrid w:val="0"/>
              <w:spacing w:before="31" w:beforeLines="10" w:after="31" w:afterLines="10" w:line="310" w:lineRule="exact"/>
              <w:ind w:left="-112" w:right="-112"/>
              <w:rPr>
                <w:sz w:val="20"/>
              </w:rPr>
            </w:pPr>
            <w:r>
              <w:rPr>
                <w:rFonts w:hint="eastAsia"/>
                <w:sz w:val="20"/>
              </w:rPr>
              <w:t>丹江口水库</w:t>
            </w:r>
          </w:p>
        </w:tc>
        <w:tc>
          <w:tcPr>
            <w:tcW w:w="1248" w:type="pct"/>
            <w:tcBorders>
              <w:top w:val="single" w:color="auto" w:sz="4" w:space="0"/>
              <w:left w:val="single" w:color="auto" w:sz="4" w:space="0"/>
              <w:bottom w:val="single" w:color="auto" w:sz="4" w:space="0"/>
              <w:right w:val="single" w:color="auto" w:sz="4" w:space="0"/>
            </w:tcBorders>
            <w:vAlign w:val="center"/>
          </w:tcPr>
          <w:p w14:paraId="5CE9E570">
            <w:pPr>
              <w:pStyle w:val="106"/>
              <w:snapToGrid w:val="0"/>
              <w:spacing w:before="31" w:beforeLines="10" w:after="31" w:afterLines="10" w:line="31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012D2EFB">
            <w:pPr>
              <w:pStyle w:val="106"/>
              <w:snapToGrid w:val="0"/>
              <w:spacing w:before="31" w:beforeLines="10" w:after="31" w:afterLines="10" w:line="310" w:lineRule="exact"/>
              <w:ind w:left="-112" w:right="-112"/>
              <w:rPr>
                <w:sz w:val="20"/>
              </w:rPr>
            </w:pPr>
            <w:r>
              <w:rPr>
                <w:rFonts w:hint="eastAsia"/>
                <w:sz w:val="20"/>
              </w:rPr>
              <w:t>十堰市</w:t>
            </w:r>
          </w:p>
        </w:tc>
      </w:tr>
      <w:tr w14:paraId="3A8D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6BD3D4F">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2D63B02">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08F9E811">
            <w:pPr>
              <w:pStyle w:val="106"/>
              <w:snapToGrid w:val="0"/>
              <w:spacing w:before="31" w:beforeLines="10" w:after="31" w:afterLines="10" w:line="310" w:lineRule="exact"/>
              <w:ind w:left="-112" w:right="-112"/>
              <w:rPr>
                <w:sz w:val="20"/>
              </w:rPr>
            </w:pPr>
            <w:r>
              <w:rPr>
                <w:rFonts w:hint="eastAsia"/>
                <w:sz w:val="20"/>
              </w:rPr>
              <w:t>剑河水库</w:t>
            </w:r>
          </w:p>
        </w:tc>
        <w:tc>
          <w:tcPr>
            <w:tcW w:w="592" w:type="pct"/>
            <w:tcBorders>
              <w:top w:val="single" w:color="auto" w:sz="4" w:space="0"/>
              <w:left w:val="single" w:color="auto" w:sz="4" w:space="0"/>
              <w:bottom w:val="single" w:color="auto" w:sz="4" w:space="0"/>
              <w:right w:val="single" w:color="auto" w:sz="4" w:space="0"/>
            </w:tcBorders>
            <w:noWrap/>
            <w:vAlign w:val="center"/>
          </w:tcPr>
          <w:p w14:paraId="188A6F00">
            <w:pPr>
              <w:pStyle w:val="106"/>
              <w:snapToGrid w:val="0"/>
              <w:spacing w:before="31" w:beforeLines="10" w:after="31" w:afterLines="10" w:line="310" w:lineRule="exact"/>
              <w:ind w:left="-112" w:right="-112"/>
              <w:rPr>
                <w:sz w:val="20"/>
              </w:rPr>
            </w:pPr>
            <w:r>
              <w:rPr>
                <w:rFonts w:hint="eastAsia"/>
                <w:sz w:val="20"/>
              </w:rPr>
              <w:t>剑河水库</w:t>
            </w:r>
          </w:p>
        </w:tc>
        <w:tc>
          <w:tcPr>
            <w:tcW w:w="1248" w:type="pct"/>
            <w:tcBorders>
              <w:top w:val="single" w:color="auto" w:sz="4" w:space="0"/>
              <w:left w:val="single" w:color="auto" w:sz="4" w:space="0"/>
              <w:bottom w:val="single" w:color="auto" w:sz="4" w:space="0"/>
              <w:right w:val="single" w:color="auto" w:sz="4" w:space="0"/>
            </w:tcBorders>
            <w:noWrap/>
            <w:vAlign w:val="center"/>
          </w:tcPr>
          <w:p w14:paraId="0643E3A2">
            <w:pPr>
              <w:pStyle w:val="106"/>
              <w:snapToGrid w:val="0"/>
              <w:spacing w:before="31" w:beforeLines="10" w:after="31" w:afterLines="10" w:line="31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52106F7A">
            <w:pPr>
              <w:pStyle w:val="106"/>
              <w:snapToGrid w:val="0"/>
              <w:spacing w:before="31" w:beforeLines="10" w:after="31" w:afterLines="10" w:line="310" w:lineRule="exact"/>
              <w:ind w:left="-112" w:right="-112"/>
              <w:rPr>
                <w:sz w:val="20"/>
              </w:rPr>
            </w:pPr>
            <w:r>
              <w:rPr>
                <w:rFonts w:hint="eastAsia"/>
                <w:sz w:val="20"/>
              </w:rPr>
              <w:t>十堰市</w:t>
            </w:r>
          </w:p>
        </w:tc>
      </w:tr>
      <w:tr w14:paraId="3512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FCAE824">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F3A382C">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12EEC755">
            <w:pPr>
              <w:pStyle w:val="106"/>
              <w:snapToGrid w:val="0"/>
              <w:spacing w:before="31" w:beforeLines="10" w:after="31" w:afterLines="10" w:line="310" w:lineRule="exact"/>
              <w:ind w:left="-112" w:right="-112"/>
              <w:rPr>
                <w:sz w:val="20"/>
              </w:rPr>
            </w:pPr>
            <w:r>
              <w:rPr>
                <w:rFonts w:hint="eastAsia"/>
                <w:sz w:val="20"/>
              </w:rPr>
              <w:t>剑河口</w:t>
            </w:r>
          </w:p>
        </w:tc>
        <w:tc>
          <w:tcPr>
            <w:tcW w:w="592" w:type="pct"/>
            <w:tcBorders>
              <w:top w:val="single" w:color="auto" w:sz="4" w:space="0"/>
              <w:left w:val="single" w:color="auto" w:sz="4" w:space="0"/>
              <w:bottom w:val="single" w:color="auto" w:sz="4" w:space="0"/>
              <w:right w:val="single" w:color="auto" w:sz="4" w:space="0"/>
            </w:tcBorders>
            <w:noWrap/>
            <w:vAlign w:val="center"/>
          </w:tcPr>
          <w:p w14:paraId="4B9F1D3B">
            <w:pPr>
              <w:pStyle w:val="106"/>
              <w:snapToGrid w:val="0"/>
              <w:spacing w:before="31" w:beforeLines="10" w:after="31" w:afterLines="10" w:line="310" w:lineRule="exact"/>
              <w:ind w:left="-112" w:right="-112"/>
              <w:rPr>
                <w:sz w:val="20"/>
              </w:rPr>
            </w:pPr>
            <w:r>
              <w:rPr>
                <w:rFonts w:hint="eastAsia"/>
                <w:sz w:val="20"/>
              </w:rPr>
              <w:t>剑河</w:t>
            </w:r>
          </w:p>
        </w:tc>
        <w:tc>
          <w:tcPr>
            <w:tcW w:w="1248" w:type="pct"/>
            <w:tcBorders>
              <w:top w:val="single" w:color="auto" w:sz="4" w:space="0"/>
              <w:left w:val="single" w:color="auto" w:sz="4" w:space="0"/>
              <w:bottom w:val="single" w:color="auto" w:sz="4" w:space="0"/>
              <w:right w:val="single" w:color="auto" w:sz="4" w:space="0"/>
            </w:tcBorders>
            <w:vAlign w:val="center"/>
          </w:tcPr>
          <w:p w14:paraId="1F00E8F7">
            <w:pPr>
              <w:pStyle w:val="106"/>
              <w:snapToGrid w:val="0"/>
              <w:spacing w:before="31" w:beforeLines="10" w:after="31" w:afterLines="10" w:line="310" w:lineRule="exact"/>
              <w:ind w:left="-112" w:right="-112"/>
              <w:rPr>
                <w:sz w:val="20"/>
              </w:rPr>
            </w:pPr>
            <w:r>
              <w:rPr>
                <w:rFonts w:hint="eastAsia"/>
                <w:sz w:val="20"/>
              </w:rPr>
              <w:t>县界（武当山-丹江口市）</w:t>
            </w:r>
          </w:p>
        </w:tc>
        <w:tc>
          <w:tcPr>
            <w:tcW w:w="445" w:type="pct"/>
            <w:tcBorders>
              <w:top w:val="single" w:color="auto" w:sz="4" w:space="0"/>
              <w:left w:val="single" w:color="auto" w:sz="4" w:space="0"/>
              <w:bottom w:val="single" w:color="auto" w:sz="4" w:space="0"/>
              <w:right w:val="single" w:color="auto" w:sz="4" w:space="0"/>
            </w:tcBorders>
            <w:noWrap/>
            <w:vAlign w:val="center"/>
          </w:tcPr>
          <w:p w14:paraId="7E7B0D01">
            <w:pPr>
              <w:pStyle w:val="106"/>
              <w:snapToGrid w:val="0"/>
              <w:spacing w:before="31" w:beforeLines="10" w:after="31" w:afterLines="10" w:line="310" w:lineRule="exact"/>
              <w:ind w:left="-112" w:right="-112"/>
              <w:rPr>
                <w:sz w:val="20"/>
              </w:rPr>
            </w:pPr>
            <w:r>
              <w:rPr>
                <w:rFonts w:hint="eastAsia"/>
                <w:sz w:val="20"/>
              </w:rPr>
              <w:t>采测分离</w:t>
            </w:r>
          </w:p>
        </w:tc>
      </w:tr>
      <w:tr w14:paraId="41E5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BD38272">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9657B32">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6F907D5E">
            <w:pPr>
              <w:pStyle w:val="106"/>
              <w:snapToGrid w:val="0"/>
              <w:spacing w:before="31" w:beforeLines="10" w:after="31" w:afterLines="10" w:line="310" w:lineRule="exact"/>
              <w:ind w:left="-112" w:right="-112"/>
              <w:rPr>
                <w:sz w:val="20"/>
              </w:rPr>
            </w:pPr>
            <w:r>
              <w:rPr>
                <w:rFonts w:hint="eastAsia"/>
                <w:sz w:val="20"/>
              </w:rPr>
              <w:t>莲花</w:t>
            </w:r>
          </w:p>
        </w:tc>
        <w:tc>
          <w:tcPr>
            <w:tcW w:w="592" w:type="pct"/>
            <w:tcBorders>
              <w:top w:val="single" w:color="auto" w:sz="4" w:space="0"/>
              <w:left w:val="single" w:color="auto" w:sz="4" w:space="0"/>
              <w:bottom w:val="single" w:color="auto" w:sz="4" w:space="0"/>
              <w:right w:val="single" w:color="auto" w:sz="4" w:space="0"/>
            </w:tcBorders>
            <w:noWrap/>
            <w:vAlign w:val="center"/>
          </w:tcPr>
          <w:p w14:paraId="4D5CC347">
            <w:pPr>
              <w:pStyle w:val="106"/>
              <w:snapToGrid w:val="0"/>
              <w:spacing w:before="31" w:beforeLines="10" w:after="31" w:afterLines="10" w:line="310" w:lineRule="exact"/>
              <w:ind w:left="-112" w:right="-112"/>
              <w:rPr>
                <w:sz w:val="20"/>
              </w:rPr>
            </w:pPr>
            <w:r>
              <w:rPr>
                <w:rFonts w:hint="eastAsia"/>
                <w:sz w:val="20"/>
              </w:rPr>
              <w:t>丹江口水库</w:t>
            </w:r>
          </w:p>
        </w:tc>
        <w:tc>
          <w:tcPr>
            <w:tcW w:w="1248" w:type="pct"/>
            <w:tcBorders>
              <w:top w:val="single" w:color="auto" w:sz="4" w:space="0"/>
              <w:left w:val="single" w:color="auto" w:sz="4" w:space="0"/>
              <w:bottom w:val="single" w:color="auto" w:sz="4" w:space="0"/>
              <w:right w:val="single" w:color="auto" w:sz="4" w:space="0"/>
            </w:tcBorders>
            <w:vAlign w:val="center"/>
          </w:tcPr>
          <w:p w14:paraId="2289015D">
            <w:pPr>
              <w:pStyle w:val="106"/>
              <w:snapToGrid w:val="0"/>
              <w:spacing w:before="31" w:beforeLines="10" w:after="31" w:afterLines="10" w:line="310" w:lineRule="exact"/>
              <w:ind w:left="-112" w:right="-112"/>
              <w:rPr>
                <w:sz w:val="20"/>
              </w:rPr>
            </w:pPr>
            <w:r>
              <w:rPr>
                <w:rFonts w:hint="eastAsia"/>
                <w:sz w:val="20"/>
              </w:rPr>
              <w:t>县界（武当山-丹江口市）</w:t>
            </w:r>
          </w:p>
        </w:tc>
        <w:tc>
          <w:tcPr>
            <w:tcW w:w="445" w:type="pct"/>
            <w:tcBorders>
              <w:top w:val="single" w:color="auto" w:sz="4" w:space="0"/>
              <w:left w:val="single" w:color="auto" w:sz="4" w:space="0"/>
              <w:bottom w:val="single" w:color="auto" w:sz="4" w:space="0"/>
              <w:right w:val="single" w:color="auto" w:sz="4" w:space="0"/>
            </w:tcBorders>
            <w:noWrap/>
            <w:vAlign w:val="center"/>
          </w:tcPr>
          <w:p w14:paraId="7E53C3E9">
            <w:pPr>
              <w:pStyle w:val="106"/>
              <w:snapToGrid w:val="0"/>
              <w:spacing w:before="31" w:beforeLines="10" w:after="31" w:afterLines="10" w:line="310" w:lineRule="exact"/>
              <w:ind w:left="-112" w:right="-112"/>
              <w:rPr>
                <w:sz w:val="20"/>
              </w:rPr>
            </w:pPr>
            <w:r>
              <w:rPr>
                <w:rFonts w:hint="eastAsia"/>
                <w:sz w:val="20"/>
              </w:rPr>
              <w:t>十堰市</w:t>
            </w:r>
          </w:p>
        </w:tc>
      </w:tr>
      <w:tr w14:paraId="68A8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Merge w:val="restart"/>
            <w:tcBorders>
              <w:top w:val="single" w:color="auto" w:sz="4" w:space="0"/>
              <w:left w:val="single" w:color="auto" w:sz="4" w:space="0"/>
              <w:bottom w:val="single" w:color="auto" w:sz="4" w:space="0"/>
              <w:right w:val="single" w:color="auto" w:sz="4" w:space="0"/>
            </w:tcBorders>
            <w:vAlign w:val="center"/>
          </w:tcPr>
          <w:p w14:paraId="3314EFA8">
            <w:pPr>
              <w:pStyle w:val="106"/>
              <w:snapToGrid w:val="0"/>
              <w:spacing w:before="31" w:beforeLines="10" w:after="31" w:afterLines="10" w:line="310" w:lineRule="exact"/>
              <w:ind w:left="-112" w:right="-112"/>
              <w:rPr>
                <w:sz w:val="20"/>
              </w:rPr>
            </w:pPr>
            <w:r>
              <w:rPr>
                <w:rFonts w:hint="eastAsia"/>
                <w:sz w:val="20"/>
              </w:rPr>
              <w:t>4荆州</w:t>
            </w: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5C0DF556">
            <w:pPr>
              <w:pStyle w:val="106"/>
              <w:snapToGrid w:val="0"/>
              <w:spacing w:before="31" w:beforeLines="10" w:after="31" w:afterLines="10" w:line="310" w:lineRule="exact"/>
              <w:ind w:left="-112" w:right="-112"/>
              <w:rPr>
                <w:sz w:val="20"/>
              </w:rPr>
            </w:pPr>
            <w:r>
              <w:rPr>
                <w:rFonts w:hint="eastAsia"/>
                <w:sz w:val="20"/>
              </w:rPr>
              <w:t>荆州区</w:t>
            </w:r>
          </w:p>
        </w:tc>
        <w:tc>
          <w:tcPr>
            <w:tcW w:w="1377" w:type="pct"/>
            <w:tcBorders>
              <w:top w:val="single" w:color="auto" w:sz="4" w:space="0"/>
              <w:left w:val="single" w:color="auto" w:sz="4" w:space="0"/>
              <w:bottom w:val="single" w:color="auto" w:sz="4" w:space="0"/>
              <w:right w:val="single" w:color="auto" w:sz="4" w:space="0"/>
            </w:tcBorders>
            <w:noWrap/>
            <w:vAlign w:val="center"/>
          </w:tcPr>
          <w:p w14:paraId="63FB65B1">
            <w:pPr>
              <w:pStyle w:val="106"/>
              <w:snapToGrid w:val="0"/>
              <w:spacing w:before="31" w:beforeLines="10" w:after="31" w:afterLines="10" w:line="310" w:lineRule="exact"/>
              <w:ind w:left="-112" w:right="-112"/>
              <w:rPr>
                <w:sz w:val="20"/>
              </w:rPr>
            </w:pPr>
            <w:r>
              <w:rPr>
                <w:rFonts w:hint="eastAsia"/>
                <w:sz w:val="20"/>
              </w:rPr>
              <w:t>李家大</w:t>
            </w:r>
            <w:r>
              <w:rPr>
                <w:rFonts w:hint="eastAsia" w:ascii="宋体" w:hAnsi="宋体" w:eastAsia="宋体" w:cs="宋体"/>
                <w:sz w:val="20"/>
              </w:rPr>
              <w:t>剅</w:t>
            </w:r>
            <w:r>
              <w:rPr>
                <w:rFonts w:hint="eastAsia" w:hAnsi="仿宋_GB2312" w:cs="仿宋_GB2312"/>
                <w:sz w:val="20"/>
              </w:rPr>
              <w:t>闸</w:t>
            </w:r>
          </w:p>
        </w:tc>
        <w:tc>
          <w:tcPr>
            <w:tcW w:w="592" w:type="pct"/>
            <w:tcBorders>
              <w:top w:val="single" w:color="auto" w:sz="4" w:space="0"/>
              <w:left w:val="single" w:color="auto" w:sz="4" w:space="0"/>
              <w:bottom w:val="single" w:color="auto" w:sz="4" w:space="0"/>
              <w:right w:val="single" w:color="auto" w:sz="4" w:space="0"/>
            </w:tcBorders>
            <w:vAlign w:val="center"/>
          </w:tcPr>
          <w:p w14:paraId="0DAF8129">
            <w:pPr>
              <w:pStyle w:val="106"/>
              <w:snapToGrid w:val="0"/>
              <w:spacing w:before="31" w:beforeLines="10" w:after="31" w:afterLines="10" w:line="310" w:lineRule="exact"/>
              <w:ind w:left="-112" w:right="-112"/>
              <w:rPr>
                <w:sz w:val="20"/>
              </w:rPr>
            </w:pPr>
            <w:r>
              <w:rPr>
                <w:rFonts w:hint="eastAsia"/>
                <w:sz w:val="20"/>
              </w:rPr>
              <w:t>虎渡河</w:t>
            </w:r>
          </w:p>
        </w:tc>
        <w:tc>
          <w:tcPr>
            <w:tcW w:w="1248" w:type="pct"/>
            <w:tcBorders>
              <w:top w:val="single" w:color="auto" w:sz="4" w:space="0"/>
              <w:left w:val="single" w:color="auto" w:sz="4" w:space="0"/>
              <w:bottom w:val="single" w:color="auto" w:sz="4" w:space="0"/>
              <w:right w:val="single" w:color="auto" w:sz="4" w:space="0"/>
            </w:tcBorders>
            <w:vAlign w:val="center"/>
          </w:tcPr>
          <w:p w14:paraId="755E935F">
            <w:pPr>
              <w:pStyle w:val="106"/>
              <w:snapToGrid w:val="0"/>
              <w:spacing w:before="31" w:beforeLines="10" w:after="31" w:afterLines="10" w:line="310" w:lineRule="exact"/>
              <w:ind w:left="-112" w:right="-112"/>
              <w:rPr>
                <w:sz w:val="20"/>
              </w:rPr>
            </w:pPr>
            <w:r>
              <w:rPr>
                <w:rFonts w:hint="eastAsia"/>
                <w:sz w:val="20"/>
              </w:rPr>
              <w:t>县界(荆州区-公安县)</w:t>
            </w:r>
          </w:p>
        </w:tc>
        <w:tc>
          <w:tcPr>
            <w:tcW w:w="445" w:type="pct"/>
            <w:tcBorders>
              <w:top w:val="single" w:color="auto" w:sz="4" w:space="0"/>
              <w:left w:val="single" w:color="auto" w:sz="4" w:space="0"/>
              <w:bottom w:val="single" w:color="auto" w:sz="4" w:space="0"/>
              <w:right w:val="single" w:color="auto" w:sz="4" w:space="0"/>
            </w:tcBorders>
            <w:noWrap/>
            <w:vAlign w:val="center"/>
          </w:tcPr>
          <w:p w14:paraId="49518C7B">
            <w:pPr>
              <w:pStyle w:val="106"/>
              <w:snapToGrid w:val="0"/>
              <w:spacing w:before="31" w:beforeLines="10" w:after="31" w:afterLines="10" w:line="310" w:lineRule="exact"/>
              <w:ind w:left="-112" w:right="-112"/>
              <w:rPr>
                <w:sz w:val="20"/>
              </w:rPr>
            </w:pPr>
            <w:r>
              <w:rPr>
                <w:rFonts w:hint="eastAsia"/>
                <w:sz w:val="20"/>
              </w:rPr>
              <w:t>荆州市</w:t>
            </w:r>
          </w:p>
        </w:tc>
      </w:tr>
      <w:tr w14:paraId="01CA4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0107AAC">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9DCD596">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265410AD">
            <w:pPr>
              <w:pStyle w:val="106"/>
              <w:snapToGrid w:val="0"/>
              <w:spacing w:before="31" w:beforeLines="10" w:after="31" w:afterLines="10" w:line="310" w:lineRule="exact"/>
              <w:ind w:left="-112" w:right="-112"/>
              <w:rPr>
                <w:sz w:val="20"/>
              </w:rPr>
            </w:pPr>
            <w:r>
              <w:rPr>
                <w:rFonts w:hint="eastAsia"/>
                <w:sz w:val="20"/>
              </w:rPr>
              <w:t>荆州河口</w:t>
            </w:r>
          </w:p>
        </w:tc>
        <w:tc>
          <w:tcPr>
            <w:tcW w:w="592" w:type="pct"/>
            <w:tcBorders>
              <w:top w:val="single" w:color="auto" w:sz="4" w:space="0"/>
              <w:left w:val="single" w:color="auto" w:sz="4" w:space="0"/>
              <w:bottom w:val="single" w:color="auto" w:sz="4" w:space="0"/>
              <w:right w:val="single" w:color="auto" w:sz="4" w:space="0"/>
            </w:tcBorders>
            <w:vAlign w:val="center"/>
          </w:tcPr>
          <w:p w14:paraId="783FF6E3">
            <w:pPr>
              <w:pStyle w:val="106"/>
              <w:snapToGrid w:val="0"/>
              <w:spacing w:before="31" w:beforeLines="10" w:after="31" w:afterLines="10" w:line="310" w:lineRule="exact"/>
              <w:ind w:left="-112" w:right="-112"/>
              <w:rPr>
                <w:sz w:val="20"/>
              </w:rPr>
            </w:pPr>
            <w:r>
              <w:rPr>
                <w:rFonts w:hint="eastAsia"/>
                <w:sz w:val="20"/>
              </w:rPr>
              <w:t>沮漳河</w:t>
            </w:r>
          </w:p>
        </w:tc>
        <w:tc>
          <w:tcPr>
            <w:tcW w:w="1248" w:type="pct"/>
            <w:tcBorders>
              <w:top w:val="single" w:color="auto" w:sz="4" w:space="0"/>
              <w:left w:val="single" w:color="auto" w:sz="4" w:space="0"/>
              <w:bottom w:val="single" w:color="auto" w:sz="4" w:space="0"/>
              <w:right w:val="single" w:color="auto" w:sz="4" w:space="0"/>
            </w:tcBorders>
            <w:vAlign w:val="center"/>
          </w:tcPr>
          <w:p w14:paraId="2AD60311">
            <w:pPr>
              <w:pStyle w:val="106"/>
              <w:snapToGrid w:val="0"/>
              <w:spacing w:before="31" w:beforeLines="10" w:after="31" w:afterLines="10" w:line="310" w:lineRule="exact"/>
              <w:ind w:left="-112" w:right="-112"/>
              <w:rPr>
                <w:sz w:val="20"/>
              </w:rPr>
            </w:pPr>
            <w:r>
              <w:rPr>
                <w:rFonts w:hint="eastAsia"/>
                <w:sz w:val="20"/>
              </w:rPr>
              <w:t>河口</w:t>
            </w:r>
          </w:p>
        </w:tc>
        <w:tc>
          <w:tcPr>
            <w:tcW w:w="445" w:type="pct"/>
            <w:tcBorders>
              <w:top w:val="single" w:color="auto" w:sz="4" w:space="0"/>
              <w:left w:val="single" w:color="auto" w:sz="4" w:space="0"/>
              <w:bottom w:val="single" w:color="auto" w:sz="4" w:space="0"/>
              <w:right w:val="single" w:color="auto" w:sz="4" w:space="0"/>
            </w:tcBorders>
            <w:noWrap/>
            <w:vAlign w:val="center"/>
          </w:tcPr>
          <w:p w14:paraId="1A62A124">
            <w:pPr>
              <w:pStyle w:val="106"/>
              <w:snapToGrid w:val="0"/>
              <w:spacing w:before="31" w:beforeLines="10" w:after="31" w:afterLines="10" w:line="310" w:lineRule="exact"/>
              <w:ind w:left="-112" w:right="-112"/>
              <w:rPr>
                <w:sz w:val="20"/>
              </w:rPr>
            </w:pPr>
            <w:r>
              <w:rPr>
                <w:rFonts w:hint="eastAsia"/>
                <w:sz w:val="20"/>
              </w:rPr>
              <w:t>采测分离</w:t>
            </w:r>
          </w:p>
        </w:tc>
      </w:tr>
      <w:tr w14:paraId="1C01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80902EC">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746FE05">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2403DBD1">
            <w:pPr>
              <w:pStyle w:val="106"/>
              <w:snapToGrid w:val="0"/>
              <w:spacing w:before="31" w:beforeLines="10" w:after="31" w:afterLines="10" w:line="310" w:lineRule="exact"/>
              <w:ind w:left="-112" w:right="-112"/>
              <w:rPr>
                <w:sz w:val="20"/>
              </w:rPr>
            </w:pPr>
            <w:r>
              <w:rPr>
                <w:rFonts w:hint="eastAsia"/>
                <w:sz w:val="20"/>
              </w:rPr>
              <w:t>菱角湖湖心</w:t>
            </w:r>
          </w:p>
        </w:tc>
        <w:tc>
          <w:tcPr>
            <w:tcW w:w="592" w:type="pct"/>
            <w:tcBorders>
              <w:top w:val="single" w:color="auto" w:sz="4" w:space="0"/>
              <w:left w:val="single" w:color="auto" w:sz="4" w:space="0"/>
              <w:bottom w:val="single" w:color="auto" w:sz="4" w:space="0"/>
              <w:right w:val="single" w:color="auto" w:sz="4" w:space="0"/>
            </w:tcBorders>
            <w:vAlign w:val="center"/>
          </w:tcPr>
          <w:p w14:paraId="0CB304A2">
            <w:pPr>
              <w:pStyle w:val="106"/>
              <w:snapToGrid w:val="0"/>
              <w:spacing w:before="31" w:beforeLines="10" w:after="31" w:afterLines="10" w:line="310" w:lineRule="exact"/>
              <w:ind w:left="-112" w:right="-112"/>
              <w:rPr>
                <w:sz w:val="20"/>
              </w:rPr>
            </w:pPr>
            <w:r>
              <w:rPr>
                <w:rFonts w:hint="eastAsia"/>
                <w:sz w:val="20"/>
              </w:rPr>
              <w:t>菱角湖</w:t>
            </w:r>
          </w:p>
        </w:tc>
        <w:tc>
          <w:tcPr>
            <w:tcW w:w="1248" w:type="pct"/>
            <w:tcBorders>
              <w:top w:val="single" w:color="auto" w:sz="4" w:space="0"/>
              <w:left w:val="single" w:color="auto" w:sz="4" w:space="0"/>
              <w:bottom w:val="single" w:color="auto" w:sz="4" w:space="0"/>
              <w:right w:val="single" w:color="auto" w:sz="4" w:space="0"/>
            </w:tcBorders>
            <w:vAlign w:val="center"/>
          </w:tcPr>
          <w:p w14:paraId="38B5A30C">
            <w:pPr>
              <w:pStyle w:val="106"/>
              <w:snapToGrid w:val="0"/>
              <w:spacing w:before="31" w:beforeLines="10" w:after="31" w:afterLines="10" w:line="31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71AC9349">
            <w:pPr>
              <w:pStyle w:val="106"/>
              <w:snapToGrid w:val="0"/>
              <w:spacing w:before="31" w:beforeLines="10" w:after="31" w:afterLines="10" w:line="310" w:lineRule="exact"/>
              <w:ind w:left="-112" w:right="-112"/>
              <w:rPr>
                <w:sz w:val="20"/>
              </w:rPr>
            </w:pPr>
            <w:r>
              <w:rPr>
                <w:rFonts w:hint="eastAsia"/>
                <w:sz w:val="20"/>
              </w:rPr>
              <w:t>荆州市</w:t>
            </w:r>
          </w:p>
        </w:tc>
      </w:tr>
      <w:tr w14:paraId="0DAF8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8497EFB">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A507A54">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743673ED">
            <w:pPr>
              <w:pStyle w:val="106"/>
              <w:snapToGrid w:val="0"/>
              <w:spacing w:before="31" w:beforeLines="10" w:after="31" w:afterLines="10" w:line="310" w:lineRule="exact"/>
              <w:ind w:left="-112" w:right="-112"/>
              <w:rPr>
                <w:sz w:val="20"/>
              </w:rPr>
            </w:pPr>
            <w:r>
              <w:rPr>
                <w:rFonts w:hint="eastAsia"/>
                <w:sz w:val="20"/>
              </w:rPr>
              <w:t>九龙渊</w:t>
            </w:r>
          </w:p>
        </w:tc>
        <w:tc>
          <w:tcPr>
            <w:tcW w:w="592" w:type="pct"/>
            <w:tcBorders>
              <w:top w:val="single" w:color="auto" w:sz="4" w:space="0"/>
              <w:left w:val="single" w:color="auto" w:sz="4" w:space="0"/>
              <w:bottom w:val="single" w:color="auto" w:sz="4" w:space="0"/>
              <w:right w:val="single" w:color="auto" w:sz="4" w:space="0"/>
            </w:tcBorders>
            <w:vAlign w:val="center"/>
          </w:tcPr>
          <w:p w14:paraId="41323FFE">
            <w:pPr>
              <w:pStyle w:val="106"/>
              <w:snapToGrid w:val="0"/>
              <w:spacing w:before="31" w:beforeLines="10" w:after="31" w:afterLines="10" w:line="310" w:lineRule="exact"/>
              <w:ind w:left="-112" w:right="-112"/>
              <w:rPr>
                <w:sz w:val="20"/>
              </w:rPr>
            </w:pPr>
            <w:r>
              <w:rPr>
                <w:rFonts w:hint="eastAsia"/>
                <w:sz w:val="20"/>
              </w:rPr>
              <w:t>九龙渊</w:t>
            </w:r>
          </w:p>
        </w:tc>
        <w:tc>
          <w:tcPr>
            <w:tcW w:w="1248" w:type="pct"/>
            <w:tcBorders>
              <w:top w:val="single" w:color="auto" w:sz="4" w:space="0"/>
              <w:left w:val="single" w:color="auto" w:sz="4" w:space="0"/>
              <w:bottom w:val="single" w:color="auto" w:sz="4" w:space="0"/>
              <w:right w:val="single" w:color="auto" w:sz="4" w:space="0"/>
            </w:tcBorders>
            <w:vAlign w:val="center"/>
          </w:tcPr>
          <w:p w14:paraId="1BC4C4E4">
            <w:pPr>
              <w:pStyle w:val="106"/>
              <w:snapToGrid w:val="0"/>
              <w:spacing w:before="31" w:beforeLines="10" w:after="31" w:afterLines="10" w:line="31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0EA2898F">
            <w:pPr>
              <w:pStyle w:val="106"/>
              <w:snapToGrid w:val="0"/>
              <w:spacing w:before="31" w:beforeLines="10" w:after="31" w:afterLines="10" w:line="310" w:lineRule="exact"/>
              <w:ind w:left="-112" w:right="-112"/>
              <w:rPr>
                <w:sz w:val="20"/>
              </w:rPr>
            </w:pPr>
            <w:r>
              <w:rPr>
                <w:rFonts w:hint="eastAsia"/>
                <w:sz w:val="20"/>
              </w:rPr>
              <w:t>荆州市</w:t>
            </w:r>
          </w:p>
        </w:tc>
      </w:tr>
      <w:tr w14:paraId="4B47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7F8199B">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5D68EB34">
            <w:pPr>
              <w:pStyle w:val="106"/>
              <w:snapToGrid w:val="0"/>
              <w:spacing w:before="31" w:beforeLines="10" w:after="31" w:afterLines="10" w:line="310" w:lineRule="exact"/>
              <w:ind w:left="-112" w:right="-112"/>
              <w:rPr>
                <w:sz w:val="20"/>
              </w:rPr>
            </w:pPr>
            <w:r>
              <w:rPr>
                <w:rFonts w:hint="eastAsia"/>
                <w:sz w:val="20"/>
              </w:rPr>
              <w:t>沙市区</w:t>
            </w:r>
          </w:p>
        </w:tc>
        <w:tc>
          <w:tcPr>
            <w:tcW w:w="1377" w:type="pct"/>
            <w:tcBorders>
              <w:top w:val="single" w:color="auto" w:sz="4" w:space="0"/>
              <w:left w:val="single" w:color="auto" w:sz="4" w:space="0"/>
              <w:bottom w:val="single" w:color="auto" w:sz="4" w:space="0"/>
              <w:right w:val="single" w:color="auto" w:sz="4" w:space="0"/>
            </w:tcBorders>
            <w:vAlign w:val="center"/>
          </w:tcPr>
          <w:p w14:paraId="42B12760">
            <w:pPr>
              <w:pStyle w:val="106"/>
              <w:snapToGrid w:val="0"/>
              <w:spacing w:before="31" w:beforeLines="10" w:after="31" w:afterLines="10" w:line="310" w:lineRule="exact"/>
              <w:ind w:left="-112" w:right="-112"/>
              <w:rPr>
                <w:sz w:val="20"/>
              </w:rPr>
            </w:pPr>
            <w:r>
              <w:rPr>
                <w:rFonts w:hint="eastAsia"/>
                <w:sz w:val="20"/>
              </w:rPr>
              <w:t>运粮湖同心队</w:t>
            </w:r>
          </w:p>
        </w:tc>
        <w:tc>
          <w:tcPr>
            <w:tcW w:w="592" w:type="pct"/>
            <w:tcBorders>
              <w:top w:val="single" w:color="auto" w:sz="4" w:space="0"/>
              <w:left w:val="single" w:color="auto" w:sz="4" w:space="0"/>
              <w:bottom w:val="single" w:color="auto" w:sz="4" w:space="0"/>
              <w:right w:val="single" w:color="auto" w:sz="4" w:space="0"/>
            </w:tcBorders>
            <w:vAlign w:val="center"/>
          </w:tcPr>
          <w:p w14:paraId="1A3BBD74">
            <w:pPr>
              <w:pStyle w:val="106"/>
              <w:snapToGrid w:val="0"/>
              <w:spacing w:before="31" w:beforeLines="10" w:after="31" w:afterLines="10" w:line="310" w:lineRule="exact"/>
              <w:ind w:left="-112" w:right="-112"/>
              <w:rPr>
                <w:sz w:val="20"/>
              </w:rPr>
            </w:pPr>
            <w:r>
              <w:rPr>
                <w:rFonts w:hint="eastAsia"/>
                <w:sz w:val="20"/>
              </w:rPr>
              <w:t>四湖总干渠</w:t>
            </w:r>
          </w:p>
        </w:tc>
        <w:tc>
          <w:tcPr>
            <w:tcW w:w="1248" w:type="pct"/>
            <w:tcBorders>
              <w:top w:val="single" w:color="auto" w:sz="4" w:space="0"/>
              <w:left w:val="single" w:color="auto" w:sz="4" w:space="0"/>
              <w:bottom w:val="single" w:color="auto" w:sz="4" w:space="0"/>
              <w:right w:val="single" w:color="auto" w:sz="4" w:space="0"/>
            </w:tcBorders>
            <w:vAlign w:val="center"/>
          </w:tcPr>
          <w:p w14:paraId="5025431A">
            <w:pPr>
              <w:pStyle w:val="106"/>
              <w:snapToGrid w:val="0"/>
              <w:spacing w:before="31" w:beforeLines="10" w:after="31" w:afterLines="10" w:line="310" w:lineRule="exact"/>
              <w:ind w:left="-112" w:right="-112"/>
              <w:rPr>
                <w:sz w:val="20"/>
              </w:rPr>
            </w:pPr>
            <w:r>
              <w:rPr>
                <w:rFonts w:hint="eastAsia"/>
                <w:sz w:val="20"/>
              </w:rPr>
              <w:t>县界(沙市区-潜江市)</w:t>
            </w:r>
          </w:p>
        </w:tc>
        <w:tc>
          <w:tcPr>
            <w:tcW w:w="445" w:type="pct"/>
            <w:tcBorders>
              <w:top w:val="single" w:color="auto" w:sz="4" w:space="0"/>
              <w:left w:val="single" w:color="auto" w:sz="4" w:space="0"/>
              <w:bottom w:val="single" w:color="auto" w:sz="4" w:space="0"/>
              <w:right w:val="single" w:color="auto" w:sz="4" w:space="0"/>
            </w:tcBorders>
            <w:noWrap/>
            <w:vAlign w:val="center"/>
          </w:tcPr>
          <w:p w14:paraId="57735467">
            <w:pPr>
              <w:pStyle w:val="106"/>
              <w:snapToGrid w:val="0"/>
              <w:spacing w:before="31" w:beforeLines="10" w:after="31" w:afterLines="10" w:line="310" w:lineRule="exact"/>
              <w:ind w:left="-112" w:right="-112"/>
              <w:rPr>
                <w:sz w:val="20"/>
              </w:rPr>
            </w:pPr>
            <w:r>
              <w:rPr>
                <w:rFonts w:hint="eastAsia"/>
                <w:sz w:val="20"/>
              </w:rPr>
              <w:t>采测分离</w:t>
            </w:r>
          </w:p>
        </w:tc>
      </w:tr>
      <w:tr w14:paraId="7BA6F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C1991E2">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F8ED01F">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3135B44E">
            <w:pPr>
              <w:pStyle w:val="106"/>
              <w:snapToGrid w:val="0"/>
              <w:spacing w:before="31" w:beforeLines="10" w:after="31" w:afterLines="10" w:line="300" w:lineRule="exact"/>
              <w:ind w:left="-112" w:right="-112"/>
              <w:rPr>
                <w:sz w:val="20"/>
              </w:rPr>
            </w:pPr>
            <w:r>
              <w:rPr>
                <w:rFonts w:hint="eastAsia"/>
                <w:sz w:val="20"/>
              </w:rPr>
              <w:t>戴家洼</w:t>
            </w:r>
          </w:p>
        </w:tc>
        <w:tc>
          <w:tcPr>
            <w:tcW w:w="592" w:type="pct"/>
            <w:vMerge w:val="restart"/>
            <w:tcBorders>
              <w:top w:val="single" w:color="auto" w:sz="4" w:space="0"/>
              <w:left w:val="single" w:color="auto" w:sz="4" w:space="0"/>
              <w:bottom w:val="single" w:color="auto" w:sz="4" w:space="0"/>
              <w:right w:val="single" w:color="auto" w:sz="4" w:space="0"/>
            </w:tcBorders>
            <w:vAlign w:val="center"/>
          </w:tcPr>
          <w:p w14:paraId="26D1E100">
            <w:pPr>
              <w:pStyle w:val="106"/>
              <w:snapToGrid w:val="0"/>
              <w:spacing w:before="31" w:beforeLines="10" w:after="31" w:afterLines="10" w:line="300" w:lineRule="exact"/>
              <w:ind w:left="-112" w:right="-112"/>
              <w:rPr>
                <w:sz w:val="20"/>
              </w:rPr>
            </w:pPr>
            <w:r>
              <w:rPr>
                <w:rFonts w:hint="eastAsia"/>
                <w:sz w:val="20"/>
              </w:rPr>
              <w:t>长湖</w:t>
            </w:r>
          </w:p>
        </w:tc>
        <w:tc>
          <w:tcPr>
            <w:tcW w:w="1248" w:type="pct"/>
            <w:vMerge w:val="restart"/>
            <w:tcBorders>
              <w:top w:val="single" w:color="auto" w:sz="4" w:space="0"/>
              <w:left w:val="single" w:color="auto" w:sz="4" w:space="0"/>
              <w:bottom w:val="single" w:color="auto" w:sz="4" w:space="0"/>
              <w:right w:val="single" w:color="auto" w:sz="4" w:space="0"/>
            </w:tcBorders>
            <w:vAlign w:val="center"/>
          </w:tcPr>
          <w:p w14:paraId="225A94F3">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7B4B6BD1">
            <w:pPr>
              <w:pStyle w:val="106"/>
              <w:snapToGrid w:val="0"/>
              <w:spacing w:before="31" w:beforeLines="10" w:after="31" w:afterLines="10" w:line="300" w:lineRule="exact"/>
              <w:ind w:left="-112" w:right="-112"/>
              <w:rPr>
                <w:sz w:val="20"/>
              </w:rPr>
            </w:pPr>
            <w:r>
              <w:rPr>
                <w:rFonts w:hint="eastAsia"/>
                <w:sz w:val="20"/>
              </w:rPr>
              <w:t>荆州市</w:t>
            </w:r>
          </w:p>
        </w:tc>
      </w:tr>
      <w:tr w14:paraId="2003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AB90407">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4B11E8E">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298F0A9C">
            <w:pPr>
              <w:pStyle w:val="106"/>
              <w:snapToGrid w:val="0"/>
              <w:spacing w:before="31" w:beforeLines="10" w:after="31" w:afterLines="10" w:line="300" w:lineRule="exact"/>
              <w:ind w:left="-112" w:right="-112"/>
              <w:rPr>
                <w:sz w:val="20"/>
              </w:rPr>
            </w:pPr>
            <w:r>
              <w:rPr>
                <w:rFonts w:hint="eastAsia"/>
                <w:sz w:val="20"/>
              </w:rPr>
              <w:t>习家口</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5B473DC">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61DBB81">
            <w:pPr>
              <w:widowControl/>
              <w:jc w:val="left"/>
              <w:rPr>
                <w:rFonts w:ascii="仿宋_GB2312"/>
                <w:spacing w:val="6"/>
                <w:kern w:val="0"/>
                <w:sz w:val="20"/>
                <w:szCs w:val="20"/>
              </w:rPr>
            </w:pPr>
          </w:p>
        </w:tc>
        <w:tc>
          <w:tcPr>
            <w:tcW w:w="445" w:type="pct"/>
            <w:tcBorders>
              <w:top w:val="single" w:color="auto" w:sz="4" w:space="0"/>
              <w:left w:val="single" w:color="auto" w:sz="4" w:space="0"/>
              <w:bottom w:val="single" w:color="auto" w:sz="4" w:space="0"/>
              <w:right w:val="single" w:color="auto" w:sz="4" w:space="0"/>
            </w:tcBorders>
            <w:noWrap/>
            <w:vAlign w:val="center"/>
          </w:tcPr>
          <w:p w14:paraId="0D65DCA9">
            <w:pPr>
              <w:pStyle w:val="106"/>
              <w:snapToGrid w:val="0"/>
              <w:spacing w:before="31" w:beforeLines="10" w:after="31" w:afterLines="10" w:line="300" w:lineRule="exact"/>
              <w:ind w:left="-112" w:right="-112"/>
              <w:rPr>
                <w:sz w:val="20"/>
              </w:rPr>
            </w:pPr>
            <w:r>
              <w:rPr>
                <w:rFonts w:hint="eastAsia"/>
                <w:sz w:val="20"/>
              </w:rPr>
              <w:t>荆州市</w:t>
            </w:r>
          </w:p>
        </w:tc>
      </w:tr>
      <w:tr w14:paraId="70B1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C0E497C">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08CF423">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67DB038B">
            <w:pPr>
              <w:pStyle w:val="106"/>
              <w:snapToGrid w:val="0"/>
              <w:spacing w:before="31" w:beforeLines="10" w:after="31" w:afterLines="10" w:line="300" w:lineRule="exact"/>
              <w:ind w:left="-112" w:right="-112"/>
              <w:rPr>
                <w:sz w:val="20"/>
              </w:rPr>
            </w:pPr>
            <w:r>
              <w:rPr>
                <w:rFonts w:hint="eastAsia"/>
                <w:sz w:val="20"/>
              </w:rPr>
              <w:t>关沮口</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CF8D527">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B9640DE">
            <w:pPr>
              <w:widowControl/>
              <w:jc w:val="left"/>
              <w:rPr>
                <w:rFonts w:ascii="仿宋_GB2312"/>
                <w:spacing w:val="6"/>
                <w:kern w:val="0"/>
                <w:sz w:val="20"/>
                <w:szCs w:val="20"/>
              </w:rPr>
            </w:pPr>
          </w:p>
        </w:tc>
        <w:tc>
          <w:tcPr>
            <w:tcW w:w="445" w:type="pct"/>
            <w:tcBorders>
              <w:top w:val="single" w:color="auto" w:sz="4" w:space="0"/>
              <w:left w:val="single" w:color="auto" w:sz="4" w:space="0"/>
              <w:bottom w:val="single" w:color="auto" w:sz="4" w:space="0"/>
              <w:right w:val="single" w:color="auto" w:sz="4" w:space="0"/>
            </w:tcBorders>
            <w:noWrap/>
            <w:vAlign w:val="center"/>
          </w:tcPr>
          <w:p w14:paraId="118D9207">
            <w:pPr>
              <w:pStyle w:val="106"/>
              <w:snapToGrid w:val="0"/>
              <w:spacing w:before="31" w:beforeLines="10" w:after="31" w:afterLines="10" w:line="300" w:lineRule="exact"/>
              <w:ind w:left="-112" w:right="-112"/>
              <w:rPr>
                <w:sz w:val="20"/>
              </w:rPr>
            </w:pPr>
            <w:r>
              <w:rPr>
                <w:rFonts w:hint="eastAsia"/>
                <w:sz w:val="20"/>
              </w:rPr>
              <w:t>荆州市</w:t>
            </w:r>
          </w:p>
        </w:tc>
      </w:tr>
      <w:tr w14:paraId="5ABBA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47282E3">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B866B67">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17362AE7">
            <w:pPr>
              <w:pStyle w:val="106"/>
              <w:snapToGrid w:val="0"/>
              <w:spacing w:before="31" w:beforeLines="10" w:after="31" w:afterLines="10" w:line="300" w:lineRule="exact"/>
              <w:ind w:left="-112" w:right="-112"/>
              <w:rPr>
                <w:sz w:val="20"/>
              </w:rPr>
            </w:pPr>
            <w:r>
              <w:rPr>
                <w:rFonts w:hint="eastAsia"/>
                <w:sz w:val="20"/>
              </w:rPr>
              <w:t>桥河口</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CDD7432">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229A16A">
            <w:pPr>
              <w:widowControl/>
              <w:jc w:val="left"/>
              <w:rPr>
                <w:rFonts w:ascii="仿宋_GB2312"/>
                <w:spacing w:val="6"/>
                <w:kern w:val="0"/>
                <w:sz w:val="20"/>
                <w:szCs w:val="20"/>
              </w:rPr>
            </w:pPr>
          </w:p>
        </w:tc>
        <w:tc>
          <w:tcPr>
            <w:tcW w:w="445" w:type="pct"/>
            <w:tcBorders>
              <w:top w:val="single" w:color="auto" w:sz="4" w:space="0"/>
              <w:left w:val="single" w:color="auto" w:sz="4" w:space="0"/>
              <w:bottom w:val="single" w:color="auto" w:sz="4" w:space="0"/>
              <w:right w:val="single" w:color="auto" w:sz="4" w:space="0"/>
            </w:tcBorders>
            <w:noWrap/>
            <w:vAlign w:val="center"/>
          </w:tcPr>
          <w:p w14:paraId="22897772">
            <w:pPr>
              <w:pStyle w:val="106"/>
              <w:snapToGrid w:val="0"/>
              <w:spacing w:before="31" w:beforeLines="10" w:after="31" w:afterLines="10" w:line="300" w:lineRule="exact"/>
              <w:ind w:left="-112" w:right="-112"/>
              <w:rPr>
                <w:sz w:val="20"/>
              </w:rPr>
            </w:pPr>
            <w:r>
              <w:rPr>
                <w:rFonts w:hint="eastAsia"/>
                <w:sz w:val="20"/>
              </w:rPr>
              <w:t>荆州市</w:t>
            </w:r>
          </w:p>
        </w:tc>
      </w:tr>
      <w:tr w14:paraId="17B7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8C063CD">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049D1F7">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3625F06B">
            <w:pPr>
              <w:pStyle w:val="106"/>
              <w:snapToGrid w:val="0"/>
              <w:spacing w:before="31" w:beforeLines="10" w:after="31" w:afterLines="10" w:line="300" w:lineRule="exact"/>
              <w:ind w:left="-112" w:right="-112"/>
              <w:rPr>
                <w:sz w:val="20"/>
              </w:rPr>
            </w:pPr>
            <w:r>
              <w:rPr>
                <w:rFonts w:hint="eastAsia"/>
                <w:sz w:val="20"/>
              </w:rPr>
              <w:t>江津湖湖心</w:t>
            </w:r>
          </w:p>
        </w:tc>
        <w:tc>
          <w:tcPr>
            <w:tcW w:w="592" w:type="pct"/>
            <w:tcBorders>
              <w:top w:val="single" w:color="auto" w:sz="4" w:space="0"/>
              <w:left w:val="single" w:color="auto" w:sz="4" w:space="0"/>
              <w:bottom w:val="single" w:color="auto" w:sz="4" w:space="0"/>
              <w:right w:val="single" w:color="auto" w:sz="4" w:space="0"/>
            </w:tcBorders>
            <w:vAlign w:val="center"/>
          </w:tcPr>
          <w:p w14:paraId="7B5F601E">
            <w:pPr>
              <w:pStyle w:val="106"/>
              <w:snapToGrid w:val="0"/>
              <w:spacing w:before="31" w:beforeLines="10" w:after="31" w:afterLines="10" w:line="300" w:lineRule="exact"/>
              <w:ind w:left="-112" w:right="-112"/>
              <w:rPr>
                <w:sz w:val="20"/>
              </w:rPr>
            </w:pPr>
            <w:r>
              <w:rPr>
                <w:rFonts w:hint="eastAsia"/>
                <w:sz w:val="20"/>
              </w:rPr>
              <w:t>江津湖</w:t>
            </w:r>
          </w:p>
        </w:tc>
        <w:tc>
          <w:tcPr>
            <w:tcW w:w="1248" w:type="pct"/>
            <w:tcBorders>
              <w:top w:val="single" w:color="auto" w:sz="4" w:space="0"/>
              <w:left w:val="single" w:color="auto" w:sz="4" w:space="0"/>
              <w:bottom w:val="single" w:color="auto" w:sz="4" w:space="0"/>
              <w:right w:val="single" w:color="auto" w:sz="4" w:space="0"/>
            </w:tcBorders>
            <w:vAlign w:val="center"/>
          </w:tcPr>
          <w:p w14:paraId="2D028515">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6658DA7D">
            <w:pPr>
              <w:pStyle w:val="106"/>
              <w:snapToGrid w:val="0"/>
              <w:spacing w:before="31" w:beforeLines="10" w:after="31" w:afterLines="10" w:line="300" w:lineRule="exact"/>
              <w:ind w:left="-112" w:right="-112"/>
              <w:rPr>
                <w:sz w:val="20"/>
              </w:rPr>
            </w:pPr>
            <w:r>
              <w:rPr>
                <w:rFonts w:hint="eastAsia"/>
                <w:sz w:val="20"/>
              </w:rPr>
              <w:t>荆州市</w:t>
            </w:r>
          </w:p>
        </w:tc>
      </w:tr>
      <w:tr w14:paraId="3A84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74B9F37">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7FAA6F7E">
            <w:pPr>
              <w:pStyle w:val="106"/>
              <w:snapToGrid w:val="0"/>
              <w:spacing w:before="31" w:beforeLines="10" w:after="31" w:afterLines="10" w:line="270" w:lineRule="exact"/>
              <w:ind w:left="-112" w:right="-112"/>
              <w:rPr>
                <w:sz w:val="20"/>
              </w:rPr>
            </w:pPr>
            <w:r>
              <w:rPr>
                <w:rFonts w:hint="eastAsia"/>
                <w:sz w:val="20"/>
              </w:rPr>
              <w:t>经济开发区</w:t>
            </w:r>
          </w:p>
        </w:tc>
        <w:tc>
          <w:tcPr>
            <w:tcW w:w="1377" w:type="pct"/>
            <w:tcBorders>
              <w:top w:val="single" w:color="auto" w:sz="4" w:space="0"/>
              <w:left w:val="single" w:color="auto" w:sz="4" w:space="0"/>
              <w:bottom w:val="single" w:color="auto" w:sz="4" w:space="0"/>
              <w:right w:val="single" w:color="auto" w:sz="4" w:space="0"/>
            </w:tcBorders>
            <w:noWrap/>
            <w:vAlign w:val="center"/>
          </w:tcPr>
          <w:p w14:paraId="3FF9656A">
            <w:pPr>
              <w:pStyle w:val="106"/>
              <w:snapToGrid w:val="0"/>
              <w:spacing w:before="31" w:beforeLines="10" w:after="31" w:afterLines="10" w:line="270" w:lineRule="exact"/>
              <w:ind w:left="-112" w:right="-112"/>
              <w:rPr>
                <w:sz w:val="20"/>
              </w:rPr>
            </w:pPr>
            <w:r>
              <w:rPr>
                <w:rFonts w:hint="eastAsia"/>
                <w:sz w:val="20"/>
              </w:rPr>
              <w:t>龙王潭湖心</w:t>
            </w:r>
          </w:p>
        </w:tc>
        <w:tc>
          <w:tcPr>
            <w:tcW w:w="592" w:type="pct"/>
            <w:tcBorders>
              <w:top w:val="single" w:color="auto" w:sz="4" w:space="0"/>
              <w:left w:val="single" w:color="auto" w:sz="4" w:space="0"/>
              <w:bottom w:val="single" w:color="auto" w:sz="4" w:space="0"/>
              <w:right w:val="single" w:color="auto" w:sz="4" w:space="0"/>
            </w:tcBorders>
            <w:vAlign w:val="center"/>
          </w:tcPr>
          <w:p w14:paraId="4F15FFDE">
            <w:pPr>
              <w:pStyle w:val="106"/>
              <w:snapToGrid w:val="0"/>
              <w:spacing w:before="31" w:beforeLines="10" w:after="31" w:afterLines="10" w:line="270" w:lineRule="exact"/>
              <w:ind w:left="-112" w:right="-112"/>
              <w:rPr>
                <w:sz w:val="20"/>
              </w:rPr>
            </w:pPr>
            <w:r>
              <w:rPr>
                <w:rFonts w:hint="eastAsia"/>
                <w:sz w:val="20"/>
              </w:rPr>
              <w:t>龙王潭</w:t>
            </w:r>
          </w:p>
        </w:tc>
        <w:tc>
          <w:tcPr>
            <w:tcW w:w="1248" w:type="pct"/>
            <w:tcBorders>
              <w:top w:val="single" w:color="auto" w:sz="4" w:space="0"/>
              <w:left w:val="single" w:color="auto" w:sz="4" w:space="0"/>
              <w:bottom w:val="single" w:color="auto" w:sz="4" w:space="0"/>
              <w:right w:val="single" w:color="auto" w:sz="4" w:space="0"/>
            </w:tcBorders>
            <w:vAlign w:val="center"/>
          </w:tcPr>
          <w:p w14:paraId="5E2F4993">
            <w:pPr>
              <w:pStyle w:val="106"/>
              <w:snapToGrid w:val="0"/>
              <w:spacing w:before="31" w:beforeLines="10" w:after="31" w:afterLines="10" w:line="27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4D0EB389">
            <w:pPr>
              <w:pStyle w:val="106"/>
              <w:snapToGrid w:val="0"/>
              <w:spacing w:before="31" w:beforeLines="10" w:after="31" w:afterLines="10" w:line="270" w:lineRule="exact"/>
              <w:ind w:left="-112" w:right="-112"/>
              <w:rPr>
                <w:sz w:val="20"/>
              </w:rPr>
            </w:pPr>
            <w:r>
              <w:rPr>
                <w:rFonts w:hint="eastAsia"/>
                <w:sz w:val="20"/>
              </w:rPr>
              <w:t>荆州市</w:t>
            </w:r>
          </w:p>
        </w:tc>
      </w:tr>
      <w:tr w14:paraId="391D0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8B5C5C9">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50B26D3">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48081B77">
            <w:pPr>
              <w:pStyle w:val="106"/>
              <w:snapToGrid w:val="0"/>
              <w:spacing w:before="31" w:beforeLines="10" w:after="31" w:afterLines="10" w:line="270" w:lineRule="exact"/>
              <w:ind w:left="-112" w:right="-112"/>
              <w:rPr>
                <w:sz w:val="20"/>
              </w:rPr>
            </w:pPr>
            <w:r>
              <w:rPr>
                <w:rFonts w:hint="eastAsia"/>
                <w:sz w:val="20"/>
              </w:rPr>
              <w:t>观音寺</w:t>
            </w:r>
          </w:p>
        </w:tc>
        <w:tc>
          <w:tcPr>
            <w:tcW w:w="592" w:type="pct"/>
            <w:tcBorders>
              <w:top w:val="single" w:color="auto" w:sz="4" w:space="0"/>
              <w:left w:val="single" w:color="auto" w:sz="4" w:space="0"/>
              <w:bottom w:val="single" w:color="auto" w:sz="4" w:space="0"/>
              <w:right w:val="single" w:color="auto" w:sz="4" w:space="0"/>
            </w:tcBorders>
            <w:noWrap/>
            <w:vAlign w:val="center"/>
          </w:tcPr>
          <w:p w14:paraId="1D3E12F3">
            <w:pPr>
              <w:pStyle w:val="106"/>
              <w:snapToGrid w:val="0"/>
              <w:spacing w:before="31" w:beforeLines="10" w:after="31" w:afterLines="10" w:line="270" w:lineRule="exact"/>
              <w:ind w:left="-112" w:right="-112"/>
              <w:rPr>
                <w:sz w:val="20"/>
              </w:rPr>
            </w:pPr>
            <w:r>
              <w:rPr>
                <w:rFonts w:hint="eastAsia"/>
                <w:sz w:val="20"/>
              </w:rPr>
              <w:t>长江</w:t>
            </w:r>
          </w:p>
        </w:tc>
        <w:tc>
          <w:tcPr>
            <w:tcW w:w="1248" w:type="pct"/>
            <w:tcBorders>
              <w:top w:val="single" w:color="auto" w:sz="4" w:space="0"/>
              <w:left w:val="single" w:color="auto" w:sz="4" w:space="0"/>
              <w:bottom w:val="single" w:color="auto" w:sz="4" w:space="0"/>
              <w:right w:val="single" w:color="auto" w:sz="4" w:space="0"/>
            </w:tcBorders>
            <w:vAlign w:val="center"/>
          </w:tcPr>
          <w:p w14:paraId="41CCFB52">
            <w:pPr>
              <w:pStyle w:val="106"/>
              <w:snapToGrid w:val="0"/>
              <w:spacing w:before="31" w:beforeLines="10" w:after="31" w:afterLines="10" w:line="27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144CDE9E">
            <w:pPr>
              <w:pStyle w:val="106"/>
              <w:snapToGrid w:val="0"/>
              <w:spacing w:before="31" w:beforeLines="10" w:after="31" w:afterLines="10" w:line="270" w:lineRule="exact"/>
              <w:ind w:left="-112" w:right="-112"/>
              <w:rPr>
                <w:sz w:val="20"/>
              </w:rPr>
            </w:pPr>
            <w:r>
              <w:rPr>
                <w:rFonts w:hint="eastAsia"/>
                <w:sz w:val="20"/>
              </w:rPr>
              <w:t>采测分离</w:t>
            </w:r>
          </w:p>
        </w:tc>
      </w:tr>
      <w:tr w14:paraId="5D800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CC661D2">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7B7F7DC9">
            <w:pPr>
              <w:pStyle w:val="106"/>
              <w:snapToGrid w:val="0"/>
              <w:spacing w:before="31" w:beforeLines="10" w:after="31" w:afterLines="10" w:line="270" w:lineRule="exact"/>
              <w:ind w:left="-112" w:right="-112"/>
              <w:rPr>
                <w:sz w:val="20"/>
              </w:rPr>
            </w:pPr>
            <w:r>
              <w:rPr>
                <w:rFonts w:hint="eastAsia"/>
                <w:sz w:val="20"/>
              </w:rPr>
              <w:t>洪湖市</w:t>
            </w:r>
          </w:p>
        </w:tc>
        <w:tc>
          <w:tcPr>
            <w:tcW w:w="1377" w:type="pct"/>
            <w:tcBorders>
              <w:top w:val="single" w:color="auto" w:sz="4" w:space="0"/>
              <w:left w:val="single" w:color="auto" w:sz="4" w:space="0"/>
              <w:bottom w:val="single" w:color="auto" w:sz="4" w:space="0"/>
              <w:right w:val="single" w:color="auto" w:sz="4" w:space="0"/>
            </w:tcBorders>
            <w:vAlign w:val="center"/>
          </w:tcPr>
          <w:p w14:paraId="7A488577">
            <w:pPr>
              <w:pStyle w:val="106"/>
              <w:snapToGrid w:val="0"/>
              <w:spacing w:before="31" w:beforeLines="10" w:after="31" w:afterLines="10" w:line="270" w:lineRule="exact"/>
              <w:ind w:left="-112" w:right="-112"/>
              <w:rPr>
                <w:sz w:val="20"/>
              </w:rPr>
            </w:pPr>
            <w:r>
              <w:rPr>
                <w:rFonts w:hint="eastAsia"/>
                <w:sz w:val="20"/>
              </w:rPr>
              <w:t>汉洪大桥</w:t>
            </w:r>
          </w:p>
        </w:tc>
        <w:tc>
          <w:tcPr>
            <w:tcW w:w="592" w:type="pct"/>
            <w:tcBorders>
              <w:top w:val="single" w:color="auto" w:sz="4" w:space="0"/>
              <w:left w:val="single" w:color="auto" w:sz="4" w:space="0"/>
              <w:bottom w:val="single" w:color="auto" w:sz="4" w:space="0"/>
              <w:right w:val="single" w:color="auto" w:sz="4" w:space="0"/>
            </w:tcBorders>
            <w:vAlign w:val="center"/>
          </w:tcPr>
          <w:p w14:paraId="309013F3">
            <w:pPr>
              <w:pStyle w:val="106"/>
              <w:snapToGrid w:val="0"/>
              <w:spacing w:before="31" w:beforeLines="10" w:after="31" w:afterLines="10" w:line="270" w:lineRule="exact"/>
              <w:ind w:left="-112" w:right="-112"/>
              <w:rPr>
                <w:sz w:val="20"/>
              </w:rPr>
            </w:pPr>
            <w:r>
              <w:rPr>
                <w:rFonts w:hint="eastAsia"/>
                <w:sz w:val="20"/>
              </w:rPr>
              <w:t>东荆河</w:t>
            </w:r>
          </w:p>
        </w:tc>
        <w:tc>
          <w:tcPr>
            <w:tcW w:w="1248" w:type="pct"/>
            <w:tcBorders>
              <w:top w:val="single" w:color="auto" w:sz="4" w:space="0"/>
              <w:left w:val="single" w:color="auto" w:sz="4" w:space="0"/>
              <w:bottom w:val="single" w:color="auto" w:sz="4" w:space="0"/>
              <w:right w:val="single" w:color="auto" w:sz="4" w:space="0"/>
            </w:tcBorders>
            <w:vAlign w:val="center"/>
          </w:tcPr>
          <w:p w14:paraId="04106906">
            <w:pPr>
              <w:pStyle w:val="106"/>
              <w:snapToGrid w:val="0"/>
              <w:spacing w:before="31" w:beforeLines="10" w:after="31" w:afterLines="10" w:line="270" w:lineRule="exact"/>
              <w:ind w:left="-112" w:right="-112"/>
              <w:rPr>
                <w:sz w:val="20"/>
              </w:rPr>
            </w:pPr>
            <w:r>
              <w:rPr>
                <w:rFonts w:hint="eastAsia"/>
                <w:sz w:val="20"/>
              </w:rPr>
              <w:t>河口</w:t>
            </w:r>
          </w:p>
        </w:tc>
        <w:tc>
          <w:tcPr>
            <w:tcW w:w="445" w:type="pct"/>
            <w:tcBorders>
              <w:top w:val="single" w:color="auto" w:sz="4" w:space="0"/>
              <w:left w:val="single" w:color="auto" w:sz="4" w:space="0"/>
              <w:bottom w:val="single" w:color="auto" w:sz="4" w:space="0"/>
              <w:right w:val="single" w:color="auto" w:sz="4" w:space="0"/>
            </w:tcBorders>
            <w:noWrap/>
            <w:vAlign w:val="center"/>
          </w:tcPr>
          <w:p w14:paraId="5597C7E3">
            <w:pPr>
              <w:pStyle w:val="106"/>
              <w:snapToGrid w:val="0"/>
              <w:spacing w:before="31" w:beforeLines="10" w:after="31" w:afterLines="10" w:line="270" w:lineRule="exact"/>
              <w:ind w:left="-112" w:right="-112"/>
              <w:rPr>
                <w:sz w:val="20"/>
              </w:rPr>
            </w:pPr>
            <w:r>
              <w:rPr>
                <w:rFonts w:hint="eastAsia"/>
                <w:sz w:val="20"/>
              </w:rPr>
              <w:t>采测分离</w:t>
            </w:r>
          </w:p>
        </w:tc>
      </w:tr>
      <w:tr w14:paraId="222C9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BB9DE2D">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39DB99A">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1A5C2E61">
            <w:pPr>
              <w:pStyle w:val="106"/>
              <w:snapToGrid w:val="0"/>
              <w:spacing w:before="31" w:beforeLines="10" w:after="31" w:afterLines="10" w:line="270" w:lineRule="exact"/>
              <w:ind w:left="-112" w:right="-112"/>
              <w:rPr>
                <w:sz w:val="20"/>
              </w:rPr>
            </w:pPr>
            <w:r>
              <w:rPr>
                <w:rFonts w:hint="eastAsia"/>
                <w:sz w:val="20"/>
              </w:rPr>
              <w:t>新滩</w:t>
            </w:r>
          </w:p>
        </w:tc>
        <w:tc>
          <w:tcPr>
            <w:tcW w:w="592" w:type="pct"/>
            <w:tcBorders>
              <w:top w:val="single" w:color="auto" w:sz="4" w:space="0"/>
              <w:left w:val="single" w:color="auto" w:sz="4" w:space="0"/>
              <w:bottom w:val="single" w:color="auto" w:sz="4" w:space="0"/>
              <w:right w:val="single" w:color="auto" w:sz="4" w:space="0"/>
            </w:tcBorders>
            <w:vAlign w:val="center"/>
          </w:tcPr>
          <w:p w14:paraId="4863F48D">
            <w:pPr>
              <w:pStyle w:val="106"/>
              <w:snapToGrid w:val="0"/>
              <w:spacing w:before="31" w:beforeLines="10" w:after="31" w:afterLines="10" w:line="270" w:lineRule="exact"/>
              <w:ind w:left="-112" w:right="-112"/>
              <w:rPr>
                <w:sz w:val="20"/>
              </w:rPr>
            </w:pPr>
            <w:r>
              <w:rPr>
                <w:rFonts w:hint="eastAsia"/>
                <w:sz w:val="20"/>
              </w:rPr>
              <w:t>四湖总干渠</w:t>
            </w:r>
          </w:p>
        </w:tc>
        <w:tc>
          <w:tcPr>
            <w:tcW w:w="1248" w:type="pct"/>
            <w:tcBorders>
              <w:top w:val="single" w:color="auto" w:sz="4" w:space="0"/>
              <w:left w:val="single" w:color="auto" w:sz="4" w:space="0"/>
              <w:bottom w:val="single" w:color="auto" w:sz="4" w:space="0"/>
              <w:right w:val="single" w:color="auto" w:sz="4" w:space="0"/>
            </w:tcBorders>
            <w:vAlign w:val="center"/>
          </w:tcPr>
          <w:p w14:paraId="33262C26">
            <w:pPr>
              <w:pStyle w:val="106"/>
              <w:snapToGrid w:val="0"/>
              <w:spacing w:before="31" w:beforeLines="10" w:after="31" w:afterLines="10" w:line="270" w:lineRule="exact"/>
              <w:ind w:left="-112" w:right="-112"/>
              <w:rPr>
                <w:sz w:val="20"/>
              </w:rPr>
            </w:pPr>
            <w:r>
              <w:rPr>
                <w:rFonts w:hint="eastAsia"/>
                <w:sz w:val="20"/>
              </w:rPr>
              <w:t>河口</w:t>
            </w:r>
          </w:p>
        </w:tc>
        <w:tc>
          <w:tcPr>
            <w:tcW w:w="445" w:type="pct"/>
            <w:tcBorders>
              <w:top w:val="single" w:color="auto" w:sz="4" w:space="0"/>
              <w:left w:val="single" w:color="auto" w:sz="4" w:space="0"/>
              <w:bottom w:val="single" w:color="auto" w:sz="4" w:space="0"/>
              <w:right w:val="single" w:color="auto" w:sz="4" w:space="0"/>
            </w:tcBorders>
            <w:noWrap/>
            <w:vAlign w:val="center"/>
          </w:tcPr>
          <w:p w14:paraId="1334F3F9">
            <w:pPr>
              <w:pStyle w:val="106"/>
              <w:snapToGrid w:val="0"/>
              <w:spacing w:before="31" w:beforeLines="10" w:after="31" w:afterLines="10" w:line="270" w:lineRule="exact"/>
              <w:ind w:left="-112" w:right="-112"/>
              <w:rPr>
                <w:sz w:val="20"/>
              </w:rPr>
            </w:pPr>
            <w:r>
              <w:rPr>
                <w:rFonts w:hint="eastAsia"/>
                <w:sz w:val="20"/>
              </w:rPr>
              <w:t>采测分离</w:t>
            </w:r>
          </w:p>
        </w:tc>
      </w:tr>
      <w:tr w14:paraId="004B5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59E59BC">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B54FF21">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62BD5376">
            <w:pPr>
              <w:pStyle w:val="106"/>
              <w:snapToGrid w:val="0"/>
              <w:spacing w:before="31" w:beforeLines="10" w:after="31" w:afterLines="10" w:line="270" w:lineRule="exact"/>
              <w:ind w:left="-112" w:right="-112"/>
              <w:rPr>
                <w:sz w:val="20"/>
              </w:rPr>
            </w:pPr>
            <w:r>
              <w:rPr>
                <w:rFonts w:hint="eastAsia"/>
                <w:sz w:val="20"/>
              </w:rPr>
              <w:t>湖心A</w:t>
            </w:r>
          </w:p>
        </w:tc>
        <w:tc>
          <w:tcPr>
            <w:tcW w:w="592" w:type="pct"/>
            <w:vMerge w:val="restart"/>
            <w:tcBorders>
              <w:top w:val="single" w:color="auto" w:sz="4" w:space="0"/>
              <w:left w:val="single" w:color="auto" w:sz="4" w:space="0"/>
              <w:bottom w:val="single" w:color="auto" w:sz="4" w:space="0"/>
              <w:right w:val="single" w:color="auto" w:sz="4" w:space="0"/>
            </w:tcBorders>
            <w:vAlign w:val="center"/>
          </w:tcPr>
          <w:p w14:paraId="5C604315">
            <w:pPr>
              <w:pStyle w:val="106"/>
              <w:snapToGrid w:val="0"/>
              <w:spacing w:before="31" w:beforeLines="10" w:after="31" w:afterLines="10" w:line="270" w:lineRule="exact"/>
              <w:ind w:left="-112" w:right="-112"/>
              <w:rPr>
                <w:sz w:val="20"/>
              </w:rPr>
            </w:pPr>
            <w:r>
              <w:rPr>
                <w:rFonts w:hint="eastAsia"/>
                <w:sz w:val="20"/>
              </w:rPr>
              <w:t>洪湖</w:t>
            </w:r>
          </w:p>
        </w:tc>
        <w:tc>
          <w:tcPr>
            <w:tcW w:w="1248" w:type="pct"/>
            <w:vMerge w:val="restart"/>
            <w:tcBorders>
              <w:top w:val="single" w:color="auto" w:sz="4" w:space="0"/>
              <w:left w:val="single" w:color="auto" w:sz="4" w:space="0"/>
              <w:bottom w:val="single" w:color="auto" w:sz="4" w:space="0"/>
              <w:right w:val="single" w:color="auto" w:sz="4" w:space="0"/>
            </w:tcBorders>
            <w:vAlign w:val="center"/>
          </w:tcPr>
          <w:p w14:paraId="2FF601B2">
            <w:pPr>
              <w:pStyle w:val="106"/>
              <w:snapToGrid w:val="0"/>
              <w:spacing w:before="31" w:beforeLines="10" w:after="31" w:afterLines="10" w:line="27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0AD44671">
            <w:pPr>
              <w:pStyle w:val="106"/>
              <w:snapToGrid w:val="0"/>
              <w:spacing w:before="31" w:beforeLines="10" w:after="31" w:afterLines="10" w:line="270" w:lineRule="exact"/>
              <w:ind w:left="-112" w:right="-112"/>
              <w:rPr>
                <w:sz w:val="20"/>
              </w:rPr>
            </w:pPr>
            <w:r>
              <w:rPr>
                <w:rFonts w:hint="eastAsia"/>
                <w:sz w:val="20"/>
              </w:rPr>
              <w:t>采测分离</w:t>
            </w:r>
          </w:p>
        </w:tc>
      </w:tr>
      <w:tr w14:paraId="63C43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DBDE8A9">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CB441FD">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501F2CE4">
            <w:pPr>
              <w:pStyle w:val="106"/>
              <w:snapToGrid w:val="0"/>
              <w:spacing w:before="31" w:beforeLines="10" w:after="31" w:afterLines="10" w:line="270" w:lineRule="exact"/>
              <w:ind w:left="-112" w:right="-112"/>
              <w:rPr>
                <w:sz w:val="20"/>
              </w:rPr>
            </w:pPr>
            <w:r>
              <w:rPr>
                <w:rFonts w:hint="eastAsia"/>
                <w:sz w:val="20"/>
              </w:rPr>
              <w:t>蓝田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179726C">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80A0C72">
            <w:pPr>
              <w:widowControl/>
              <w:jc w:val="left"/>
              <w:rPr>
                <w:rFonts w:ascii="仿宋_GB2312"/>
                <w:spacing w:val="6"/>
                <w:kern w:val="0"/>
                <w:sz w:val="20"/>
                <w:szCs w:val="20"/>
              </w:rPr>
            </w:pPr>
          </w:p>
        </w:tc>
        <w:tc>
          <w:tcPr>
            <w:tcW w:w="445" w:type="pct"/>
            <w:tcBorders>
              <w:top w:val="single" w:color="auto" w:sz="4" w:space="0"/>
              <w:left w:val="single" w:color="auto" w:sz="4" w:space="0"/>
              <w:bottom w:val="single" w:color="auto" w:sz="4" w:space="0"/>
              <w:right w:val="single" w:color="auto" w:sz="4" w:space="0"/>
            </w:tcBorders>
            <w:noWrap/>
            <w:vAlign w:val="center"/>
          </w:tcPr>
          <w:p w14:paraId="355DE803">
            <w:pPr>
              <w:pStyle w:val="106"/>
              <w:snapToGrid w:val="0"/>
              <w:spacing w:before="31" w:beforeLines="10" w:after="31" w:afterLines="10" w:line="270" w:lineRule="exact"/>
              <w:ind w:left="-112" w:right="-112"/>
              <w:rPr>
                <w:sz w:val="20"/>
              </w:rPr>
            </w:pPr>
            <w:r>
              <w:rPr>
                <w:rFonts w:hint="eastAsia"/>
                <w:sz w:val="20"/>
              </w:rPr>
              <w:t>荆州市</w:t>
            </w:r>
          </w:p>
        </w:tc>
      </w:tr>
      <w:tr w14:paraId="65A0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03AA530">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9AA1C6B">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45D1C277">
            <w:pPr>
              <w:pStyle w:val="106"/>
              <w:snapToGrid w:val="0"/>
              <w:spacing w:before="31" w:beforeLines="10" w:after="31" w:afterLines="10" w:line="270" w:lineRule="exact"/>
              <w:ind w:left="-112" w:right="-112"/>
              <w:rPr>
                <w:sz w:val="20"/>
              </w:rPr>
            </w:pPr>
            <w:r>
              <w:rPr>
                <w:rFonts w:hint="eastAsia"/>
                <w:sz w:val="20"/>
              </w:rPr>
              <w:t>排水闸</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96E2E57">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4CF78FE">
            <w:pPr>
              <w:widowControl/>
              <w:jc w:val="left"/>
              <w:rPr>
                <w:rFonts w:ascii="仿宋_GB2312"/>
                <w:spacing w:val="6"/>
                <w:kern w:val="0"/>
                <w:sz w:val="20"/>
                <w:szCs w:val="20"/>
              </w:rPr>
            </w:pPr>
          </w:p>
        </w:tc>
        <w:tc>
          <w:tcPr>
            <w:tcW w:w="445" w:type="pct"/>
            <w:tcBorders>
              <w:top w:val="single" w:color="auto" w:sz="4" w:space="0"/>
              <w:left w:val="single" w:color="auto" w:sz="4" w:space="0"/>
              <w:bottom w:val="single" w:color="auto" w:sz="4" w:space="0"/>
              <w:right w:val="single" w:color="auto" w:sz="4" w:space="0"/>
            </w:tcBorders>
            <w:noWrap/>
            <w:vAlign w:val="center"/>
          </w:tcPr>
          <w:p w14:paraId="4CB1D8C3">
            <w:pPr>
              <w:pStyle w:val="106"/>
              <w:snapToGrid w:val="0"/>
              <w:spacing w:before="31" w:beforeLines="10" w:after="31" w:afterLines="10" w:line="270" w:lineRule="exact"/>
              <w:ind w:left="-112" w:right="-112"/>
              <w:rPr>
                <w:sz w:val="20"/>
              </w:rPr>
            </w:pPr>
            <w:r>
              <w:rPr>
                <w:rFonts w:hint="eastAsia"/>
                <w:sz w:val="20"/>
              </w:rPr>
              <w:t>采测分离</w:t>
            </w:r>
          </w:p>
        </w:tc>
      </w:tr>
      <w:tr w14:paraId="7A0F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41E9130">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80906A7">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49A5576A">
            <w:pPr>
              <w:pStyle w:val="106"/>
              <w:snapToGrid w:val="0"/>
              <w:spacing w:before="31" w:beforeLines="10" w:after="31" w:afterLines="10" w:line="270" w:lineRule="exact"/>
              <w:ind w:left="-112" w:right="-112"/>
              <w:rPr>
                <w:sz w:val="20"/>
              </w:rPr>
            </w:pPr>
            <w:r>
              <w:rPr>
                <w:rFonts w:hint="eastAsia"/>
                <w:sz w:val="20"/>
              </w:rPr>
              <w:t>小港</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8BC4626">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8401D22">
            <w:pPr>
              <w:widowControl/>
              <w:jc w:val="left"/>
              <w:rPr>
                <w:rFonts w:ascii="仿宋_GB2312"/>
                <w:spacing w:val="6"/>
                <w:kern w:val="0"/>
                <w:sz w:val="20"/>
                <w:szCs w:val="20"/>
              </w:rPr>
            </w:pPr>
          </w:p>
        </w:tc>
        <w:tc>
          <w:tcPr>
            <w:tcW w:w="445" w:type="pct"/>
            <w:tcBorders>
              <w:top w:val="single" w:color="auto" w:sz="4" w:space="0"/>
              <w:left w:val="single" w:color="auto" w:sz="4" w:space="0"/>
              <w:bottom w:val="single" w:color="auto" w:sz="4" w:space="0"/>
              <w:right w:val="single" w:color="auto" w:sz="4" w:space="0"/>
            </w:tcBorders>
            <w:noWrap/>
            <w:vAlign w:val="center"/>
          </w:tcPr>
          <w:p w14:paraId="6E00D956">
            <w:pPr>
              <w:pStyle w:val="106"/>
              <w:snapToGrid w:val="0"/>
              <w:spacing w:before="31" w:beforeLines="10" w:after="31" w:afterLines="10" w:line="270" w:lineRule="exact"/>
              <w:ind w:left="-112" w:right="-112"/>
              <w:rPr>
                <w:sz w:val="20"/>
              </w:rPr>
            </w:pPr>
            <w:r>
              <w:rPr>
                <w:rFonts w:hint="eastAsia"/>
                <w:sz w:val="20"/>
              </w:rPr>
              <w:t>荆州市</w:t>
            </w:r>
          </w:p>
        </w:tc>
      </w:tr>
      <w:tr w14:paraId="7DD8D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7CF515E">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FBDF0D4">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6A713C1A">
            <w:pPr>
              <w:pStyle w:val="106"/>
              <w:snapToGrid w:val="0"/>
              <w:spacing w:before="31" w:beforeLines="10" w:after="31" w:afterLines="10" w:line="270" w:lineRule="exact"/>
              <w:ind w:left="-112" w:right="-112"/>
              <w:rPr>
                <w:sz w:val="20"/>
              </w:rPr>
            </w:pPr>
            <w:r>
              <w:rPr>
                <w:rFonts w:hint="eastAsia"/>
                <w:sz w:val="20"/>
              </w:rPr>
              <w:t>湖心B</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314B96A">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6640F8C">
            <w:pPr>
              <w:widowControl/>
              <w:jc w:val="left"/>
              <w:rPr>
                <w:rFonts w:ascii="仿宋_GB2312"/>
                <w:spacing w:val="6"/>
                <w:kern w:val="0"/>
                <w:sz w:val="20"/>
                <w:szCs w:val="20"/>
              </w:rPr>
            </w:pPr>
          </w:p>
        </w:tc>
        <w:tc>
          <w:tcPr>
            <w:tcW w:w="445" w:type="pct"/>
            <w:tcBorders>
              <w:top w:val="single" w:color="auto" w:sz="4" w:space="0"/>
              <w:left w:val="single" w:color="auto" w:sz="4" w:space="0"/>
              <w:bottom w:val="single" w:color="auto" w:sz="4" w:space="0"/>
              <w:right w:val="single" w:color="auto" w:sz="4" w:space="0"/>
            </w:tcBorders>
            <w:noWrap/>
            <w:vAlign w:val="center"/>
          </w:tcPr>
          <w:p w14:paraId="230864DC">
            <w:pPr>
              <w:pStyle w:val="106"/>
              <w:snapToGrid w:val="0"/>
              <w:spacing w:before="31" w:beforeLines="10" w:after="31" w:afterLines="10" w:line="270" w:lineRule="exact"/>
              <w:ind w:left="-112" w:right="-112"/>
              <w:rPr>
                <w:sz w:val="20"/>
              </w:rPr>
            </w:pPr>
            <w:r>
              <w:rPr>
                <w:rFonts w:hint="eastAsia"/>
                <w:sz w:val="20"/>
              </w:rPr>
              <w:t>采测分离</w:t>
            </w:r>
          </w:p>
        </w:tc>
      </w:tr>
      <w:tr w14:paraId="0008D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E65BB98">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7A426D8">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70E5B059">
            <w:pPr>
              <w:pStyle w:val="106"/>
              <w:snapToGrid w:val="0"/>
              <w:spacing w:before="31" w:beforeLines="10" w:after="31" w:afterLines="10" w:line="270" w:lineRule="exact"/>
              <w:ind w:left="-112" w:right="-112"/>
              <w:rPr>
                <w:sz w:val="20"/>
              </w:rPr>
            </w:pPr>
            <w:r>
              <w:rPr>
                <w:rFonts w:hint="eastAsia"/>
                <w:sz w:val="20"/>
              </w:rPr>
              <w:t>下新河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E55C4CA">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2F12B0F">
            <w:pPr>
              <w:widowControl/>
              <w:jc w:val="left"/>
              <w:rPr>
                <w:rFonts w:ascii="仿宋_GB2312"/>
                <w:spacing w:val="6"/>
                <w:kern w:val="0"/>
                <w:sz w:val="20"/>
                <w:szCs w:val="20"/>
              </w:rPr>
            </w:pPr>
          </w:p>
        </w:tc>
        <w:tc>
          <w:tcPr>
            <w:tcW w:w="445" w:type="pct"/>
            <w:tcBorders>
              <w:top w:val="single" w:color="auto" w:sz="4" w:space="0"/>
              <w:left w:val="single" w:color="auto" w:sz="4" w:space="0"/>
              <w:bottom w:val="single" w:color="auto" w:sz="4" w:space="0"/>
              <w:right w:val="single" w:color="auto" w:sz="4" w:space="0"/>
            </w:tcBorders>
            <w:noWrap/>
            <w:vAlign w:val="center"/>
          </w:tcPr>
          <w:p w14:paraId="1C12FD2D">
            <w:pPr>
              <w:pStyle w:val="106"/>
              <w:snapToGrid w:val="0"/>
              <w:spacing w:before="31" w:beforeLines="10" w:after="31" w:afterLines="10" w:line="270" w:lineRule="exact"/>
              <w:ind w:left="-112" w:right="-112"/>
              <w:rPr>
                <w:sz w:val="20"/>
              </w:rPr>
            </w:pPr>
            <w:r>
              <w:rPr>
                <w:rFonts w:hint="eastAsia"/>
                <w:sz w:val="20"/>
              </w:rPr>
              <w:t>荆州市</w:t>
            </w:r>
          </w:p>
        </w:tc>
      </w:tr>
      <w:tr w14:paraId="07FE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C7DB002">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2E80C44">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451BCDE5">
            <w:pPr>
              <w:pStyle w:val="106"/>
              <w:snapToGrid w:val="0"/>
              <w:spacing w:before="31" w:beforeLines="10" w:after="31" w:afterLines="10" w:line="270" w:lineRule="exact"/>
              <w:ind w:left="-112" w:right="-112"/>
              <w:rPr>
                <w:sz w:val="20"/>
              </w:rPr>
            </w:pPr>
            <w:r>
              <w:rPr>
                <w:rFonts w:hint="eastAsia"/>
                <w:sz w:val="20"/>
              </w:rPr>
              <w:t>杨柴湖</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C81DF0B">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E700EA9">
            <w:pPr>
              <w:widowControl/>
              <w:jc w:val="left"/>
              <w:rPr>
                <w:rFonts w:ascii="仿宋_GB2312"/>
                <w:spacing w:val="6"/>
                <w:kern w:val="0"/>
                <w:sz w:val="20"/>
                <w:szCs w:val="20"/>
              </w:rPr>
            </w:pPr>
          </w:p>
        </w:tc>
        <w:tc>
          <w:tcPr>
            <w:tcW w:w="445" w:type="pct"/>
            <w:tcBorders>
              <w:top w:val="single" w:color="auto" w:sz="4" w:space="0"/>
              <w:left w:val="single" w:color="auto" w:sz="4" w:space="0"/>
              <w:bottom w:val="single" w:color="auto" w:sz="4" w:space="0"/>
              <w:right w:val="single" w:color="auto" w:sz="4" w:space="0"/>
            </w:tcBorders>
            <w:noWrap/>
            <w:vAlign w:val="center"/>
          </w:tcPr>
          <w:p w14:paraId="53047CF1">
            <w:pPr>
              <w:pStyle w:val="106"/>
              <w:snapToGrid w:val="0"/>
              <w:spacing w:before="31" w:beforeLines="10" w:after="31" w:afterLines="10" w:line="270" w:lineRule="exact"/>
              <w:ind w:left="-112" w:right="-112"/>
              <w:rPr>
                <w:sz w:val="20"/>
              </w:rPr>
            </w:pPr>
            <w:r>
              <w:rPr>
                <w:rFonts w:hint="eastAsia"/>
                <w:sz w:val="20"/>
              </w:rPr>
              <w:t>采测分离</w:t>
            </w:r>
          </w:p>
        </w:tc>
      </w:tr>
      <w:tr w14:paraId="28EC2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920D550">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AAA0410">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6AD669A1">
            <w:pPr>
              <w:pStyle w:val="106"/>
              <w:snapToGrid w:val="0"/>
              <w:spacing w:before="31" w:beforeLines="10" w:after="31" w:afterLines="10" w:line="270" w:lineRule="exact"/>
              <w:ind w:left="-112" w:right="-112"/>
              <w:rPr>
                <w:sz w:val="20"/>
              </w:rPr>
            </w:pPr>
            <w:r>
              <w:rPr>
                <w:rFonts w:hint="eastAsia"/>
                <w:sz w:val="20"/>
              </w:rPr>
              <w:t>桐梓湖</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4FFBAF0">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6D2D16D">
            <w:pPr>
              <w:widowControl/>
              <w:jc w:val="left"/>
              <w:rPr>
                <w:rFonts w:ascii="仿宋_GB2312"/>
                <w:spacing w:val="6"/>
                <w:kern w:val="0"/>
                <w:sz w:val="20"/>
                <w:szCs w:val="20"/>
              </w:rPr>
            </w:pPr>
          </w:p>
        </w:tc>
        <w:tc>
          <w:tcPr>
            <w:tcW w:w="445" w:type="pct"/>
            <w:tcBorders>
              <w:top w:val="single" w:color="auto" w:sz="4" w:space="0"/>
              <w:left w:val="single" w:color="auto" w:sz="4" w:space="0"/>
              <w:bottom w:val="single" w:color="auto" w:sz="4" w:space="0"/>
              <w:right w:val="single" w:color="auto" w:sz="4" w:space="0"/>
            </w:tcBorders>
            <w:noWrap/>
            <w:vAlign w:val="center"/>
          </w:tcPr>
          <w:p w14:paraId="0FAAD75C">
            <w:pPr>
              <w:pStyle w:val="106"/>
              <w:snapToGrid w:val="0"/>
              <w:spacing w:before="31" w:beforeLines="10" w:after="31" w:afterLines="10" w:line="270" w:lineRule="exact"/>
              <w:ind w:left="-112" w:right="-112"/>
              <w:rPr>
                <w:sz w:val="20"/>
              </w:rPr>
            </w:pPr>
            <w:r>
              <w:rPr>
                <w:rFonts w:hint="eastAsia"/>
                <w:sz w:val="20"/>
              </w:rPr>
              <w:t>荆州市</w:t>
            </w:r>
          </w:p>
        </w:tc>
      </w:tr>
      <w:tr w14:paraId="55214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AF4B844">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9222E07">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7FD64879">
            <w:pPr>
              <w:pStyle w:val="106"/>
              <w:snapToGrid w:val="0"/>
              <w:spacing w:before="31" w:beforeLines="10" w:after="31" w:afterLines="10" w:line="270" w:lineRule="exact"/>
              <w:ind w:left="-112" w:right="-112"/>
              <w:rPr>
                <w:sz w:val="20"/>
              </w:rPr>
            </w:pPr>
            <w:r>
              <w:rPr>
                <w:rFonts w:hint="eastAsia"/>
                <w:sz w:val="20"/>
              </w:rPr>
              <w:t>洪湖陵园水厂水源地</w:t>
            </w:r>
          </w:p>
        </w:tc>
        <w:tc>
          <w:tcPr>
            <w:tcW w:w="592" w:type="pct"/>
            <w:tcBorders>
              <w:top w:val="single" w:color="auto" w:sz="4" w:space="0"/>
              <w:left w:val="single" w:color="auto" w:sz="4" w:space="0"/>
              <w:bottom w:val="single" w:color="auto" w:sz="4" w:space="0"/>
              <w:right w:val="single" w:color="auto" w:sz="4" w:space="0"/>
            </w:tcBorders>
            <w:vAlign w:val="center"/>
          </w:tcPr>
          <w:p w14:paraId="2819BEEB">
            <w:pPr>
              <w:pStyle w:val="106"/>
              <w:snapToGrid w:val="0"/>
              <w:spacing w:before="31" w:beforeLines="10" w:after="31" w:afterLines="10" w:line="270" w:lineRule="exact"/>
              <w:ind w:left="-112" w:right="-112"/>
              <w:rPr>
                <w:sz w:val="20"/>
              </w:rPr>
            </w:pPr>
            <w:r>
              <w:rPr>
                <w:rFonts w:hint="eastAsia"/>
                <w:sz w:val="20"/>
              </w:rPr>
              <w:t>长江</w:t>
            </w:r>
          </w:p>
        </w:tc>
        <w:tc>
          <w:tcPr>
            <w:tcW w:w="1248" w:type="pct"/>
            <w:tcBorders>
              <w:top w:val="single" w:color="auto" w:sz="4" w:space="0"/>
              <w:left w:val="single" w:color="auto" w:sz="4" w:space="0"/>
              <w:bottom w:val="single" w:color="auto" w:sz="4" w:space="0"/>
              <w:right w:val="single" w:color="auto" w:sz="4" w:space="0"/>
            </w:tcBorders>
            <w:vAlign w:val="center"/>
          </w:tcPr>
          <w:p w14:paraId="1BF8C785">
            <w:pPr>
              <w:pStyle w:val="106"/>
              <w:snapToGrid w:val="0"/>
              <w:spacing w:before="31" w:beforeLines="10" w:after="31" w:afterLines="10" w:line="27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5C581EA8">
            <w:pPr>
              <w:pStyle w:val="106"/>
              <w:snapToGrid w:val="0"/>
              <w:spacing w:before="31" w:beforeLines="10" w:after="31" w:afterLines="10" w:line="270" w:lineRule="exact"/>
              <w:ind w:left="-112" w:right="-112"/>
              <w:rPr>
                <w:sz w:val="20"/>
              </w:rPr>
            </w:pPr>
            <w:r>
              <w:rPr>
                <w:rFonts w:hint="eastAsia"/>
                <w:sz w:val="20"/>
              </w:rPr>
              <w:t>荆州市</w:t>
            </w:r>
          </w:p>
        </w:tc>
      </w:tr>
      <w:tr w14:paraId="5BC2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FB3C948">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32BD308E">
            <w:pPr>
              <w:pStyle w:val="106"/>
              <w:snapToGrid w:val="0"/>
              <w:spacing w:before="31" w:beforeLines="10" w:after="31" w:afterLines="10" w:line="270" w:lineRule="exact"/>
              <w:ind w:left="-112" w:right="-112"/>
              <w:rPr>
                <w:sz w:val="20"/>
              </w:rPr>
            </w:pPr>
            <w:r>
              <w:rPr>
                <w:rFonts w:hint="eastAsia"/>
                <w:sz w:val="20"/>
              </w:rPr>
              <w:t>松滋市</w:t>
            </w:r>
          </w:p>
        </w:tc>
        <w:tc>
          <w:tcPr>
            <w:tcW w:w="1377" w:type="pct"/>
            <w:tcBorders>
              <w:top w:val="single" w:color="auto" w:sz="4" w:space="0"/>
              <w:left w:val="single" w:color="auto" w:sz="4" w:space="0"/>
              <w:bottom w:val="single" w:color="auto" w:sz="4" w:space="0"/>
              <w:right w:val="single" w:color="auto" w:sz="4" w:space="0"/>
            </w:tcBorders>
            <w:noWrap/>
            <w:vAlign w:val="center"/>
          </w:tcPr>
          <w:p w14:paraId="5D807EB3">
            <w:pPr>
              <w:pStyle w:val="106"/>
              <w:snapToGrid w:val="0"/>
              <w:spacing w:before="31" w:beforeLines="10" w:after="31" w:afterLines="10" w:line="270" w:lineRule="exact"/>
              <w:ind w:left="-112" w:right="-112"/>
              <w:rPr>
                <w:sz w:val="20"/>
              </w:rPr>
            </w:pPr>
            <w:r>
              <w:rPr>
                <w:rFonts w:hint="eastAsia"/>
                <w:sz w:val="20"/>
              </w:rPr>
              <w:t>沙道观</w:t>
            </w:r>
          </w:p>
        </w:tc>
        <w:tc>
          <w:tcPr>
            <w:tcW w:w="592" w:type="pct"/>
            <w:tcBorders>
              <w:top w:val="single" w:color="auto" w:sz="4" w:space="0"/>
              <w:left w:val="single" w:color="auto" w:sz="4" w:space="0"/>
              <w:bottom w:val="single" w:color="auto" w:sz="4" w:space="0"/>
              <w:right w:val="single" w:color="auto" w:sz="4" w:space="0"/>
            </w:tcBorders>
            <w:vAlign w:val="center"/>
          </w:tcPr>
          <w:p w14:paraId="7D5D2B75">
            <w:pPr>
              <w:pStyle w:val="106"/>
              <w:snapToGrid w:val="0"/>
              <w:spacing w:before="31" w:beforeLines="10" w:after="31" w:afterLines="10" w:line="270" w:lineRule="exact"/>
              <w:ind w:left="-112" w:right="-112"/>
              <w:rPr>
                <w:sz w:val="20"/>
              </w:rPr>
            </w:pPr>
            <w:r>
              <w:rPr>
                <w:rFonts w:hint="eastAsia"/>
                <w:sz w:val="20"/>
              </w:rPr>
              <w:t>松滋东河</w:t>
            </w:r>
          </w:p>
        </w:tc>
        <w:tc>
          <w:tcPr>
            <w:tcW w:w="1248" w:type="pct"/>
            <w:tcBorders>
              <w:top w:val="single" w:color="auto" w:sz="4" w:space="0"/>
              <w:left w:val="single" w:color="auto" w:sz="4" w:space="0"/>
              <w:bottom w:val="single" w:color="auto" w:sz="4" w:space="0"/>
              <w:right w:val="single" w:color="auto" w:sz="4" w:space="0"/>
            </w:tcBorders>
            <w:vAlign w:val="center"/>
          </w:tcPr>
          <w:p w14:paraId="3297046A">
            <w:pPr>
              <w:pStyle w:val="106"/>
              <w:snapToGrid w:val="0"/>
              <w:spacing w:before="31" w:beforeLines="10" w:after="31" w:afterLines="10" w:line="270" w:lineRule="exact"/>
              <w:ind w:left="-112" w:right="-112"/>
              <w:rPr>
                <w:sz w:val="20"/>
              </w:rPr>
            </w:pPr>
            <w:r>
              <w:rPr>
                <w:rFonts w:hint="eastAsia"/>
                <w:sz w:val="20"/>
              </w:rPr>
              <w:t>县界(松滋市-公安县)</w:t>
            </w:r>
          </w:p>
        </w:tc>
        <w:tc>
          <w:tcPr>
            <w:tcW w:w="445" w:type="pct"/>
            <w:tcBorders>
              <w:top w:val="single" w:color="auto" w:sz="4" w:space="0"/>
              <w:left w:val="single" w:color="auto" w:sz="4" w:space="0"/>
              <w:bottom w:val="single" w:color="auto" w:sz="4" w:space="0"/>
              <w:right w:val="single" w:color="auto" w:sz="4" w:space="0"/>
            </w:tcBorders>
            <w:noWrap/>
            <w:vAlign w:val="center"/>
          </w:tcPr>
          <w:p w14:paraId="5A9085E8">
            <w:pPr>
              <w:pStyle w:val="106"/>
              <w:snapToGrid w:val="0"/>
              <w:spacing w:before="31" w:beforeLines="10" w:after="31" w:afterLines="10" w:line="270" w:lineRule="exact"/>
              <w:ind w:left="-112" w:right="-112"/>
              <w:rPr>
                <w:sz w:val="20"/>
              </w:rPr>
            </w:pPr>
            <w:r>
              <w:rPr>
                <w:rFonts w:hint="eastAsia"/>
                <w:sz w:val="20"/>
              </w:rPr>
              <w:t>荆州市</w:t>
            </w:r>
          </w:p>
        </w:tc>
      </w:tr>
      <w:tr w14:paraId="3ECB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E3A7DB8">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83CBCB5">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481F7266">
            <w:pPr>
              <w:pStyle w:val="106"/>
              <w:snapToGrid w:val="0"/>
              <w:spacing w:before="31" w:beforeLines="10" w:after="31" w:afterLines="10" w:line="300" w:lineRule="exact"/>
              <w:ind w:left="-112" w:right="-112"/>
              <w:rPr>
                <w:sz w:val="20"/>
              </w:rPr>
            </w:pPr>
            <w:r>
              <w:rPr>
                <w:rFonts w:hint="eastAsia"/>
                <w:sz w:val="20"/>
              </w:rPr>
              <w:t>永合闸</w:t>
            </w:r>
          </w:p>
        </w:tc>
        <w:tc>
          <w:tcPr>
            <w:tcW w:w="592" w:type="pct"/>
            <w:tcBorders>
              <w:top w:val="single" w:color="auto" w:sz="4" w:space="0"/>
              <w:left w:val="single" w:color="auto" w:sz="4" w:space="0"/>
              <w:bottom w:val="single" w:color="auto" w:sz="4" w:space="0"/>
              <w:right w:val="single" w:color="auto" w:sz="4" w:space="0"/>
            </w:tcBorders>
            <w:vAlign w:val="center"/>
          </w:tcPr>
          <w:p w14:paraId="2491715C">
            <w:pPr>
              <w:pStyle w:val="106"/>
              <w:snapToGrid w:val="0"/>
              <w:spacing w:before="31" w:beforeLines="10" w:after="31" w:afterLines="10" w:line="300" w:lineRule="exact"/>
              <w:ind w:left="-112" w:right="-112"/>
              <w:rPr>
                <w:sz w:val="20"/>
              </w:rPr>
            </w:pPr>
            <w:r>
              <w:rPr>
                <w:rFonts w:hint="eastAsia"/>
                <w:sz w:val="20"/>
              </w:rPr>
              <w:t>松滋西河</w:t>
            </w:r>
          </w:p>
        </w:tc>
        <w:tc>
          <w:tcPr>
            <w:tcW w:w="1248" w:type="pct"/>
            <w:tcBorders>
              <w:top w:val="single" w:color="auto" w:sz="4" w:space="0"/>
              <w:left w:val="single" w:color="auto" w:sz="4" w:space="0"/>
              <w:bottom w:val="single" w:color="auto" w:sz="4" w:space="0"/>
              <w:right w:val="single" w:color="auto" w:sz="4" w:space="0"/>
            </w:tcBorders>
            <w:vAlign w:val="center"/>
          </w:tcPr>
          <w:p w14:paraId="7DCCA0AF">
            <w:pPr>
              <w:pStyle w:val="106"/>
              <w:snapToGrid w:val="0"/>
              <w:spacing w:before="31" w:beforeLines="10" w:after="31" w:afterLines="10" w:line="300" w:lineRule="exact"/>
              <w:ind w:left="-112" w:right="-112"/>
              <w:rPr>
                <w:sz w:val="20"/>
              </w:rPr>
            </w:pPr>
            <w:r>
              <w:rPr>
                <w:rFonts w:hint="eastAsia"/>
                <w:sz w:val="20"/>
              </w:rPr>
              <w:t>县界(松滋市-公安县)</w:t>
            </w:r>
          </w:p>
        </w:tc>
        <w:tc>
          <w:tcPr>
            <w:tcW w:w="445" w:type="pct"/>
            <w:tcBorders>
              <w:top w:val="single" w:color="auto" w:sz="4" w:space="0"/>
              <w:left w:val="single" w:color="auto" w:sz="4" w:space="0"/>
              <w:bottom w:val="single" w:color="auto" w:sz="4" w:space="0"/>
              <w:right w:val="single" w:color="auto" w:sz="4" w:space="0"/>
            </w:tcBorders>
            <w:noWrap/>
            <w:vAlign w:val="center"/>
          </w:tcPr>
          <w:p w14:paraId="69473B02">
            <w:pPr>
              <w:pStyle w:val="106"/>
              <w:snapToGrid w:val="0"/>
              <w:spacing w:before="31" w:beforeLines="10" w:after="31" w:afterLines="10" w:line="300" w:lineRule="exact"/>
              <w:ind w:left="-112" w:right="-112"/>
              <w:rPr>
                <w:sz w:val="20"/>
              </w:rPr>
            </w:pPr>
            <w:r>
              <w:rPr>
                <w:rFonts w:hint="eastAsia"/>
                <w:sz w:val="20"/>
              </w:rPr>
              <w:t>荆州市</w:t>
            </w:r>
          </w:p>
        </w:tc>
      </w:tr>
      <w:tr w14:paraId="60292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BF8AB74">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61BF452">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382D8FFD">
            <w:pPr>
              <w:pStyle w:val="106"/>
              <w:snapToGrid w:val="0"/>
              <w:spacing w:before="31" w:beforeLines="10" w:after="31" w:afterLines="10" w:line="300" w:lineRule="exact"/>
              <w:ind w:left="-112" w:right="-112"/>
              <w:rPr>
                <w:sz w:val="20"/>
              </w:rPr>
            </w:pPr>
            <w:r>
              <w:rPr>
                <w:rFonts w:hint="eastAsia"/>
                <w:sz w:val="20"/>
              </w:rPr>
              <w:t>小南海湖心</w:t>
            </w:r>
          </w:p>
        </w:tc>
        <w:tc>
          <w:tcPr>
            <w:tcW w:w="592" w:type="pct"/>
            <w:tcBorders>
              <w:top w:val="single" w:color="auto" w:sz="4" w:space="0"/>
              <w:left w:val="single" w:color="auto" w:sz="4" w:space="0"/>
              <w:bottom w:val="single" w:color="auto" w:sz="4" w:space="0"/>
              <w:right w:val="single" w:color="auto" w:sz="4" w:space="0"/>
            </w:tcBorders>
            <w:vAlign w:val="center"/>
          </w:tcPr>
          <w:p w14:paraId="164DCEEB">
            <w:pPr>
              <w:pStyle w:val="106"/>
              <w:snapToGrid w:val="0"/>
              <w:spacing w:before="31" w:beforeLines="10" w:after="31" w:afterLines="10" w:line="300" w:lineRule="exact"/>
              <w:ind w:left="-112" w:right="-112"/>
              <w:rPr>
                <w:sz w:val="20"/>
              </w:rPr>
            </w:pPr>
            <w:r>
              <w:rPr>
                <w:rFonts w:hint="eastAsia"/>
                <w:sz w:val="20"/>
              </w:rPr>
              <w:t>小南海</w:t>
            </w:r>
          </w:p>
        </w:tc>
        <w:tc>
          <w:tcPr>
            <w:tcW w:w="1248" w:type="pct"/>
            <w:tcBorders>
              <w:top w:val="single" w:color="auto" w:sz="4" w:space="0"/>
              <w:left w:val="single" w:color="auto" w:sz="4" w:space="0"/>
              <w:bottom w:val="single" w:color="auto" w:sz="4" w:space="0"/>
              <w:right w:val="single" w:color="auto" w:sz="4" w:space="0"/>
            </w:tcBorders>
            <w:vAlign w:val="center"/>
          </w:tcPr>
          <w:p w14:paraId="250A8CBE">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7E353AFC">
            <w:pPr>
              <w:pStyle w:val="106"/>
              <w:snapToGrid w:val="0"/>
              <w:spacing w:before="31" w:beforeLines="10" w:after="31" w:afterLines="10" w:line="300" w:lineRule="exact"/>
              <w:ind w:left="-112" w:right="-112"/>
              <w:rPr>
                <w:sz w:val="20"/>
              </w:rPr>
            </w:pPr>
            <w:r>
              <w:rPr>
                <w:rFonts w:hint="eastAsia"/>
                <w:sz w:val="20"/>
              </w:rPr>
              <w:t>荆州市</w:t>
            </w:r>
          </w:p>
        </w:tc>
      </w:tr>
      <w:tr w14:paraId="12AA4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CC3A28B">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EB39C2C">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4AFCE507">
            <w:pPr>
              <w:pStyle w:val="106"/>
              <w:snapToGrid w:val="0"/>
              <w:spacing w:before="31" w:beforeLines="10" w:after="31" w:afterLines="10" w:line="300" w:lineRule="exact"/>
              <w:ind w:left="-112" w:right="-112"/>
              <w:rPr>
                <w:sz w:val="20"/>
              </w:rPr>
            </w:pPr>
            <w:r>
              <w:rPr>
                <w:rFonts w:hint="eastAsia"/>
                <w:sz w:val="20"/>
              </w:rPr>
              <w:t>王家大湖湖心</w:t>
            </w:r>
          </w:p>
        </w:tc>
        <w:tc>
          <w:tcPr>
            <w:tcW w:w="592" w:type="pct"/>
            <w:tcBorders>
              <w:top w:val="single" w:color="auto" w:sz="4" w:space="0"/>
              <w:left w:val="single" w:color="auto" w:sz="4" w:space="0"/>
              <w:bottom w:val="single" w:color="auto" w:sz="4" w:space="0"/>
              <w:right w:val="single" w:color="auto" w:sz="4" w:space="0"/>
            </w:tcBorders>
            <w:vAlign w:val="center"/>
          </w:tcPr>
          <w:p w14:paraId="20F22C8B">
            <w:pPr>
              <w:pStyle w:val="106"/>
              <w:snapToGrid w:val="0"/>
              <w:spacing w:before="31" w:beforeLines="10" w:after="31" w:afterLines="10" w:line="300" w:lineRule="exact"/>
              <w:ind w:left="-112" w:right="-112"/>
              <w:rPr>
                <w:sz w:val="20"/>
              </w:rPr>
            </w:pPr>
            <w:r>
              <w:rPr>
                <w:rFonts w:hint="eastAsia"/>
                <w:sz w:val="20"/>
              </w:rPr>
              <w:t>王家大湖</w:t>
            </w:r>
          </w:p>
        </w:tc>
        <w:tc>
          <w:tcPr>
            <w:tcW w:w="1248" w:type="pct"/>
            <w:tcBorders>
              <w:top w:val="single" w:color="auto" w:sz="4" w:space="0"/>
              <w:left w:val="single" w:color="auto" w:sz="4" w:space="0"/>
              <w:bottom w:val="single" w:color="auto" w:sz="4" w:space="0"/>
              <w:right w:val="single" w:color="auto" w:sz="4" w:space="0"/>
            </w:tcBorders>
            <w:vAlign w:val="center"/>
          </w:tcPr>
          <w:p w14:paraId="3217C0F6">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083F34EA">
            <w:pPr>
              <w:pStyle w:val="106"/>
              <w:snapToGrid w:val="0"/>
              <w:spacing w:before="31" w:beforeLines="10" w:after="31" w:afterLines="10" w:line="300" w:lineRule="exact"/>
              <w:ind w:left="-112" w:right="-112"/>
              <w:rPr>
                <w:sz w:val="20"/>
              </w:rPr>
            </w:pPr>
            <w:r>
              <w:rPr>
                <w:rFonts w:hint="eastAsia"/>
                <w:sz w:val="20"/>
              </w:rPr>
              <w:t>荆州市</w:t>
            </w:r>
          </w:p>
        </w:tc>
      </w:tr>
      <w:tr w14:paraId="05E7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D700CB0">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8AD2016">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74C03C0F">
            <w:pPr>
              <w:pStyle w:val="106"/>
              <w:snapToGrid w:val="0"/>
              <w:spacing w:before="31" w:beforeLines="10" w:after="31" w:afterLines="10" w:line="300" w:lineRule="exact"/>
              <w:ind w:left="-112" w:right="-112"/>
              <w:rPr>
                <w:sz w:val="20"/>
              </w:rPr>
            </w:pPr>
            <w:r>
              <w:rPr>
                <w:rFonts w:hint="eastAsia"/>
                <w:sz w:val="20"/>
              </w:rPr>
              <w:t>松滋自来水公司水源地</w:t>
            </w:r>
          </w:p>
        </w:tc>
        <w:tc>
          <w:tcPr>
            <w:tcW w:w="592" w:type="pct"/>
            <w:tcBorders>
              <w:top w:val="single" w:color="auto" w:sz="4" w:space="0"/>
              <w:left w:val="single" w:color="auto" w:sz="4" w:space="0"/>
              <w:bottom w:val="single" w:color="auto" w:sz="4" w:space="0"/>
              <w:right w:val="single" w:color="auto" w:sz="4" w:space="0"/>
            </w:tcBorders>
            <w:vAlign w:val="center"/>
          </w:tcPr>
          <w:p w14:paraId="04A1925A">
            <w:pPr>
              <w:pStyle w:val="106"/>
              <w:snapToGrid w:val="0"/>
              <w:spacing w:before="31" w:beforeLines="10" w:after="31" w:afterLines="10" w:line="300" w:lineRule="exact"/>
              <w:ind w:left="-112" w:right="-112"/>
              <w:rPr>
                <w:sz w:val="20"/>
              </w:rPr>
            </w:pPr>
            <w:r>
              <w:rPr>
                <w:rFonts w:hint="eastAsia"/>
                <w:sz w:val="20"/>
              </w:rPr>
              <w:t>松滋河西支</w:t>
            </w:r>
          </w:p>
        </w:tc>
        <w:tc>
          <w:tcPr>
            <w:tcW w:w="1248" w:type="pct"/>
            <w:tcBorders>
              <w:top w:val="single" w:color="auto" w:sz="4" w:space="0"/>
              <w:left w:val="single" w:color="auto" w:sz="4" w:space="0"/>
              <w:bottom w:val="single" w:color="auto" w:sz="4" w:space="0"/>
              <w:right w:val="single" w:color="auto" w:sz="4" w:space="0"/>
            </w:tcBorders>
            <w:vAlign w:val="center"/>
          </w:tcPr>
          <w:p w14:paraId="12F9927D">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786187DC">
            <w:pPr>
              <w:pStyle w:val="106"/>
              <w:snapToGrid w:val="0"/>
              <w:spacing w:before="31" w:beforeLines="10" w:after="31" w:afterLines="10" w:line="300" w:lineRule="exact"/>
              <w:ind w:left="-112" w:right="-112"/>
              <w:rPr>
                <w:sz w:val="20"/>
              </w:rPr>
            </w:pPr>
            <w:r>
              <w:rPr>
                <w:rFonts w:hint="eastAsia"/>
                <w:sz w:val="20"/>
              </w:rPr>
              <w:t>荆州市</w:t>
            </w:r>
          </w:p>
        </w:tc>
      </w:tr>
      <w:tr w14:paraId="7483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830EF81">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04ED02E5">
            <w:pPr>
              <w:pStyle w:val="106"/>
              <w:snapToGrid w:val="0"/>
              <w:spacing w:before="31" w:beforeLines="10" w:after="31" w:afterLines="10" w:line="270" w:lineRule="exact"/>
              <w:ind w:left="-112" w:right="-112"/>
              <w:rPr>
                <w:sz w:val="20"/>
              </w:rPr>
            </w:pPr>
            <w:r>
              <w:rPr>
                <w:rFonts w:hint="eastAsia"/>
                <w:sz w:val="20"/>
              </w:rPr>
              <w:t>石首市</w:t>
            </w:r>
          </w:p>
        </w:tc>
        <w:tc>
          <w:tcPr>
            <w:tcW w:w="1377" w:type="pct"/>
            <w:tcBorders>
              <w:top w:val="single" w:color="auto" w:sz="4" w:space="0"/>
              <w:left w:val="single" w:color="auto" w:sz="4" w:space="0"/>
              <w:bottom w:val="single" w:color="auto" w:sz="4" w:space="0"/>
              <w:right w:val="single" w:color="auto" w:sz="4" w:space="0"/>
            </w:tcBorders>
            <w:vAlign w:val="center"/>
          </w:tcPr>
          <w:p w14:paraId="23453205">
            <w:pPr>
              <w:pStyle w:val="106"/>
              <w:snapToGrid w:val="0"/>
              <w:spacing w:before="31" w:beforeLines="10" w:after="31" w:afterLines="10" w:line="270" w:lineRule="exact"/>
              <w:ind w:left="-112" w:right="-112"/>
              <w:rPr>
                <w:sz w:val="20"/>
              </w:rPr>
            </w:pPr>
            <w:r>
              <w:rPr>
                <w:rFonts w:hint="eastAsia"/>
                <w:sz w:val="20"/>
              </w:rPr>
              <w:t>荆州天鹅湖湖心</w:t>
            </w:r>
          </w:p>
        </w:tc>
        <w:tc>
          <w:tcPr>
            <w:tcW w:w="592" w:type="pct"/>
            <w:tcBorders>
              <w:top w:val="single" w:color="auto" w:sz="4" w:space="0"/>
              <w:left w:val="single" w:color="auto" w:sz="4" w:space="0"/>
              <w:bottom w:val="single" w:color="auto" w:sz="4" w:space="0"/>
              <w:right w:val="single" w:color="auto" w:sz="4" w:space="0"/>
            </w:tcBorders>
            <w:vAlign w:val="center"/>
          </w:tcPr>
          <w:p w14:paraId="77AF89BE">
            <w:pPr>
              <w:pStyle w:val="106"/>
              <w:snapToGrid w:val="0"/>
              <w:spacing w:before="31" w:beforeLines="10" w:after="31" w:afterLines="10" w:line="270" w:lineRule="exact"/>
              <w:ind w:left="-112" w:right="-112"/>
              <w:rPr>
                <w:sz w:val="20"/>
              </w:rPr>
            </w:pPr>
            <w:r>
              <w:rPr>
                <w:rFonts w:hint="eastAsia"/>
                <w:sz w:val="20"/>
              </w:rPr>
              <w:t>天鹅湖</w:t>
            </w:r>
          </w:p>
        </w:tc>
        <w:tc>
          <w:tcPr>
            <w:tcW w:w="1248" w:type="pct"/>
            <w:tcBorders>
              <w:top w:val="single" w:color="auto" w:sz="4" w:space="0"/>
              <w:left w:val="single" w:color="auto" w:sz="4" w:space="0"/>
              <w:bottom w:val="single" w:color="auto" w:sz="4" w:space="0"/>
              <w:right w:val="single" w:color="auto" w:sz="4" w:space="0"/>
            </w:tcBorders>
            <w:vAlign w:val="center"/>
          </w:tcPr>
          <w:p w14:paraId="5D6F2CCA">
            <w:pPr>
              <w:pStyle w:val="106"/>
              <w:snapToGrid w:val="0"/>
              <w:spacing w:before="31" w:beforeLines="10" w:after="31" w:afterLines="10" w:line="27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73F33B0E">
            <w:pPr>
              <w:pStyle w:val="106"/>
              <w:snapToGrid w:val="0"/>
              <w:spacing w:before="31" w:beforeLines="10" w:after="31" w:afterLines="10" w:line="270" w:lineRule="exact"/>
              <w:ind w:left="-112" w:right="-112"/>
              <w:rPr>
                <w:sz w:val="20"/>
              </w:rPr>
            </w:pPr>
            <w:r>
              <w:rPr>
                <w:rFonts w:hint="eastAsia"/>
                <w:sz w:val="20"/>
              </w:rPr>
              <w:t>荆州市</w:t>
            </w:r>
          </w:p>
        </w:tc>
      </w:tr>
      <w:tr w14:paraId="2BB7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B3E68A0">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714A0CD">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72A48B6D">
            <w:pPr>
              <w:pStyle w:val="106"/>
              <w:snapToGrid w:val="0"/>
              <w:spacing w:before="31" w:beforeLines="10" w:after="31" w:afterLines="10" w:line="270" w:lineRule="exact"/>
              <w:ind w:left="-112" w:right="-112"/>
              <w:rPr>
                <w:sz w:val="20"/>
              </w:rPr>
            </w:pPr>
            <w:r>
              <w:rPr>
                <w:rFonts w:hint="eastAsia"/>
                <w:sz w:val="20"/>
              </w:rPr>
              <w:t>上津湖湖心</w:t>
            </w:r>
          </w:p>
        </w:tc>
        <w:tc>
          <w:tcPr>
            <w:tcW w:w="592" w:type="pct"/>
            <w:tcBorders>
              <w:top w:val="single" w:color="auto" w:sz="4" w:space="0"/>
              <w:left w:val="single" w:color="auto" w:sz="4" w:space="0"/>
              <w:bottom w:val="single" w:color="auto" w:sz="4" w:space="0"/>
              <w:right w:val="single" w:color="auto" w:sz="4" w:space="0"/>
            </w:tcBorders>
            <w:vAlign w:val="center"/>
          </w:tcPr>
          <w:p w14:paraId="69059D0F">
            <w:pPr>
              <w:pStyle w:val="106"/>
              <w:snapToGrid w:val="0"/>
              <w:spacing w:before="31" w:beforeLines="10" w:after="31" w:afterLines="10" w:line="270" w:lineRule="exact"/>
              <w:ind w:left="-112" w:right="-112"/>
              <w:rPr>
                <w:sz w:val="20"/>
              </w:rPr>
            </w:pPr>
            <w:r>
              <w:rPr>
                <w:rFonts w:hint="eastAsia"/>
                <w:sz w:val="20"/>
              </w:rPr>
              <w:t>上津湖</w:t>
            </w:r>
          </w:p>
        </w:tc>
        <w:tc>
          <w:tcPr>
            <w:tcW w:w="1248" w:type="pct"/>
            <w:tcBorders>
              <w:top w:val="single" w:color="auto" w:sz="4" w:space="0"/>
              <w:left w:val="single" w:color="auto" w:sz="4" w:space="0"/>
              <w:bottom w:val="single" w:color="auto" w:sz="4" w:space="0"/>
              <w:right w:val="single" w:color="auto" w:sz="4" w:space="0"/>
            </w:tcBorders>
            <w:vAlign w:val="center"/>
          </w:tcPr>
          <w:p w14:paraId="45784209">
            <w:pPr>
              <w:pStyle w:val="106"/>
              <w:snapToGrid w:val="0"/>
              <w:spacing w:before="31" w:beforeLines="10" w:after="31" w:afterLines="10" w:line="27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0127CDDF">
            <w:pPr>
              <w:pStyle w:val="106"/>
              <w:snapToGrid w:val="0"/>
              <w:spacing w:before="31" w:beforeLines="10" w:after="31" w:afterLines="10" w:line="270" w:lineRule="exact"/>
              <w:ind w:left="-112" w:right="-112"/>
              <w:rPr>
                <w:sz w:val="20"/>
              </w:rPr>
            </w:pPr>
            <w:r>
              <w:rPr>
                <w:rFonts w:hint="eastAsia"/>
                <w:sz w:val="20"/>
              </w:rPr>
              <w:t>荆州市</w:t>
            </w:r>
          </w:p>
        </w:tc>
      </w:tr>
      <w:tr w14:paraId="6FD2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B41B592">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E5E9BA6">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4D3A2852">
            <w:pPr>
              <w:pStyle w:val="106"/>
              <w:snapToGrid w:val="0"/>
              <w:spacing w:before="31" w:beforeLines="10" w:after="31" w:afterLines="10" w:line="270" w:lineRule="exact"/>
              <w:ind w:left="-112" w:right="-112"/>
              <w:rPr>
                <w:sz w:val="20"/>
              </w:rPr>
            </w:pPr>
            <w:r>
              <w:rPr>
                <w:rFonts w:hint="eastAsia"/>
                <w:sz w:val="20"/>
              </w:rPr>
              <w:t>石首第二水厂水源地</w:t>
            </w:r>
          </w:p>
        </w:tc>
        <w:tc>
          <w:tcPr>
            <w:tcW w:w="592" w:type="pct"/>
            <w:tcBorders>
              <w:top w:val="single" w:color="auto" w:sz="4" w:space="0"/>
              <w:left w:val="single" w:color="auto" w:sz="4" w:space="0"/>
              <w:bottom w:val="single" w:color="auto" w:sz="4" w:space="0"/>
              <w:right w:val="single" w:color="auto" w:sz="4" w:space="0"/>
            </w:tcBorders>
            <w:vAlign w:val="center"/>
          </w:tcPr>
          <w:p w14:paraId="02FC30A7">
            <w:pPr>
              <w:pStyle w:val="106"/>
              <w:snapToGrid w:val="0"/>
              <w:spacing w:before="31" w:beforeLines="10" w:after="31" w:afterLines="10" w:line="270" w:lineRule="exact"/>
              <w:ind w:left="-112" w:right="-112"/>
              <w:rPr>
                <w:sz w:val="20"/>
              </w:rPr>
            </w:pPr>
            <w:r>
              <w:rPr>
                <w:rFonts w:hint="eastAsia"/>
                <w:sz w:val="20"/>
              </w:rPr>
              <w:t>长江</w:t>
            </w:r>
          </w:p>
        </w:tc>
        <w:tc>
          <w:tcPr>
            <w:tcW w:w="1248" w:type="pct"/>
            <w:tcBorders>
              <w:top w:val="single" w:color="auto" w:sz="4" w:space="0"/>
              <w:left w:val="single" w:color="auto" w:sz="4" w:space="0"/>
              <w:bottom w:val="single" w:color="auto" w:sz="4" w:space="0"/>
              <w:right w:val="single" w:color="auto" w:sz="4" w:space="0"/>
            </w:tcBorders>
            <w:vAlign w:val="center"/>
          </w:tcPr>
          <w:p w14:paraId="0B686E05">
            <w:pPr>
              <w:pStyle w:val="106"/>
              <w:snapToGrid w:val="0"/>
              <w:spacing w:before="31" w:beforeLines="10" w:after="31" w:afterLines="10" w:line="27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5872C4D7">
            <w:pPr>
              <w:pStyle w:val="106"/>
              <w:snapToGrid w:val="0"/>
              <w:spacing w:before="31" w:beforeLines="10" w:after="31" w:afterLines="10" w:line="270" w:lineRule="exact"/>
              <w:ind w:left="-112" w:right="-112"/>
              <w:rPr>
                <w:sz w:val="20"/>
              </w:rPr>
            </w:pPr>
            <w:r>
              <w:rPr>
                <w:rFonts w:hint="eastAsia"/>
                <w:sz w:val="20"/>
              </w:rPr>
              <w:t>荆州市</w:t>
            </w:r>
          </w:p>
        </w:tc>
      </w:tr>
      <w:tr w14:paraId="283A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355C4A8">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E39886B">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415D30D4">
            <w:pPr>
              <w:pStyle w:val="106"/>
              <w:snapToGrid w:val="0"/>
              <w:spacing w:before="31" w:beforeLines="10" w:after="31" w:afterLines="10" w:line="270" w:lineRule="exact"/>
              <w:ind w:left="-112" w:right="-112"/>
              <w:rPr>
                <w:sz w:val="20"/>
              </w:rPr>
            </w:pPr>
            <w:r>
              <w:rPr>
                <w:rFonts w:hint="eastAsia"/>
                <w:sz w:val="20"/>
              </w:rPr>
              <w:t>调关</w:t>
            </w:r>
          </w:p>
        </w:tc>
        <w:tc>
          <w:tcPr>
            <w:tcW w:w="592" w:type="pct"/>
            <w:tcBorders>
              <w:top w:val="single" w:color="auto" w:sz="4" w:space="0"/>
              <w:left w:val="single" w:color="auto" w:sz="4" w:space="0"/>
              <w:bottom w:val="single" w:color="auto" w:sz="4" w:space="0"/>
              <w:right w:val="single" w:color="auto" w:sz="4" w:space="0"/>
            </w:tcBorders>
            <w:noWrap/>
            <w:vAlign w:val="center"/>
          </w:tcPr>
          <w:p w14:paraId="1F185EEE">
            <w:pPr>
              <w:pStyle w:val="106"/>
              <w:snapToGrid w:val="0"/>
              <w:spacing w:before="31" w:beforeLines="10" w:after="31" w:afterLines="10" w:line="270" w:lineRule="exact"/>
              <w:ind w:left="-112" w:right="-112"/>
              <w:rPr>
                <w:sz w:val="20"/>
              </w:rPr>
            </w:pPr>
            <w:r>
              <w:rPr>
                <w:rFonts w:hint="eastAsia"/>
                <w:sz w:val="20"/>
              </w:rPr>
              <w:t>长江</w:t>
            </w:r>
          </w:p>
        </w:tc>
        <w:tc>
          <w:tcPr>
            <w:tcW w:w="1248" w:type="pct"/>
            <w:tcBorders>
              <w:top w:val="single" w:color="auto" w:sz="4" w:space="0"/>
              <w:left w:val="single" w:color="auto" w:sz="4" w:space="0"/>
              <w:bottom w:val="single" w:color="auto" w:sz="4" w:space="0"/>
              <w:right w:val="single" w:color="auto" w:sz="4" w:space="0"/>
            </w:tcBorders>
            <w:vAlign w:val="center"/>
          </w:tcPr>
          <w:p w14:paraId="535F65E7">
            <w:pPr>
              <w:pStyle w:val="106"/>
              <w:snapToGrid w:val="0"/>
              <w:spacing w:before="31" w:beforeLines="10" w:after="31" w:afterLines="10" w:line="27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7FDFDF1B">
            <w:pPr>
              <w:pStyle w:val="106"/>
              <w:snapToGrid w:val="0"/>
              <w:spacing w:before="31" w:beforeLines="10" w:after="31" w:afterLines="10" w:line="270" w:lineRule="exact"/>
              <w:ind w:left="-112" w:right="-112"/>
              <w:rPr>
                <w:sz w:val="20"/>
              </w:rPr>
            </w:pPr>
            <w:r>
              <w:rPr>
                <w:rFonts w:hint="eastAsia"/>
                <w:sz w:val="20"/>
              </w:rPr>
              <w:t>采测分离</w:t>
            </w:r>
          </w:p>
        </w:tc>
      </w:tr>
      <w:tr w14:paraId="29C0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1B4E430">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73307168">
            <w:pPr>
              <w:pStyle w:val="106"/>
              <w:snapToGrid w:val="0"/>
              <w:spacing w:before="31" w:beforeLines="10" w:after="31" w:afterLines="10" w:line="270" w:lineRule="exact"/>
              <w:ind w:left="-112" w:right="-112"/>
              <w:rPr>
                <w:sz w:val="20"/>
              </w:rPr>
            </w:pPr>
            <w:r>
              <w:rPr>
                <w:rFonts w:hint="eastAsia"/>
                <w:sz w:val="20"/>
              </w:rPr>
              <w:t>江陵县</w:t>
            </w:r>
          </w:p>
        </w:tc>
        <w:tc>
          <w:tcPr>
            <w:tcW w:w="1377" w:type="pct"/>
            <w:tcBorders>
              <w:top w:val="single" w:color="auto" w:sz="4" w:space="0"/>
              <w:left w:val="single" w:color="auto" w:sz="4" w:space="0"/>
              <w:bottom w:val="single" w:color="auto" w:sz="4" w:space="0"/>
              <w:right w:val="single" w:color="auto" w:sz="4" w:space="0"/>
            </w:tcBorders>
            <w:noWrap/>
            <w:vAlign w:val="center"/>
          </w:tcPr>
          <w:p w14:paraId="1025EA92">
            <w:pPr>
              <w:pStyle w:val="106"/>
              <w:snapToGrid w:val="0"/>
              <w:spacing w:before="31" w:beforeLines="10" w:after="31" w:afterLines="10" w:line="270" w:lineRule="exact"/>
              <w:ind w:left="-112" w:right="-112"/>
              <w:rPr>
                <w:sz w:val="20"/>
              </w:rPr>
            </w:pPr>
            <w:r>
              <w:rPr>
                <w:rFonts w:hint="eastAsia"/>
                <w:sz w:val="20"/>
              </w:rPr>
              <w:t>文村渊湖心</w:t>
            </w:r>
          </w:p>
        </w:tc>
        <w:tc>
          <w:tcPr>
            <w:tcW w:w="592" w:type="pct"/>
            <w:tcBorders>
              <w:top w:val="single" w:color="auto" w:sz="4" w:space="0"/>
              <w:left w:val="single" w:color="auto" w:sz="4" w:space="0"/>
              <w:bottom w:val="single" w:color="auto" w:sz="4" w:space="0"/>
              <w:right w:val="single" w:color="auto" w:sz="4" w:space="0"/>
            </w:tcBorders>
            <w:vAlign w:val="center"/>
          </w:tcPr>
          <w:p w14:paraId="54B1A99A">
            <w:pPr>
              <w:pStyle w:val="106"/>
              <w:snapToGrid w:val="0"/>
              <w:spacing w:before="31" w:beforeLines="10" w:after="31" w:afterLines="10" w:line="270" w:lineRule="exact"/>
              <w:ind w:left="-112" w:right="-112"/>
              <w:rPr>
                <w:sz w:val="20"/>
              </w:rPr>
            </w:pPr>
            <w:r>
              <w:rPr>
                <w:rFonts w:hint="eastAsia"/>
                <w:sz w:val="20"/>
              </w:rPr>
              <w:t>文村渊</w:t>
            </w:r>
          </w:p>
        </w:tc>
        <w:tc>
          <w:tcPr>
            <w:tcW w:w="1248" w:type="pct"/>
            <w:tcBorders>
              <w:top w:val="single" w:color="auto" w:sz="4" w:space="0"/>
              <w:left w:val="single" w:color="auto" w:sz="4" w:space="0"/>
              <w:bottom w:val="single" w:color="auto" w:sz="4" w:space="0"/>
              <w:right w:val="single" w:color="auto" w:sz="4" w:space="0"/>
            </w:tcBorders>
            <w:vAlign w:val="center"/>
          </w:tcPr>
          <w:p w14:paraId="6A82727E">
            <w:pPr>
              <w:pStyle w:val="106"/>
              <w:snapToGrid w:val="0"/>
              <w:spacing w:before="31" w:beforeLines="10" w:after="31" w:afterLines="10" w:line="27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28E12E0F">
            <w:pPr>
              <w:pStyle w:val="106"/>
              <w:snapToGrid w:val="0"/>
              <w:spacing w:before="31" w:beforeLines="10" w:after="31" w:afterLines="10" w:line="270" w:lineRule="exact"/>
              <w:ind w:left="-112" w:right="-112"/>
              <w:rPr>
                <w:sz w:val="20"/>
              </w:rPr>
            </w:pPr>
            <w:r>
              <w:rPr>
                <w:rFonts w:hint="eastAsia"/>
                <w:sz w:val="20"/>
              </w:rPr>
              <w:t>荆州市</w:t>
            </w:r>
          </w:p>
        </w:tc>
      </w:tr>
      <w:tr w14:paraId="4D831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BA00DE8">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54A8F4B">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11B4741A">
            <w:pPr>
              <w:pStyle w:val="106"/>
              <w:snapToGrid w:val="0"/>
              <w:spacing w:before="31" w:beforeLines="10" w:after="31" w:afterLines="10" w:line="270" w:lineRule="exact"/>
              <w:ind w:left="-112" w:right="-112"/>
              <w:rPr>
                <w:sz w:val="20"/>
              </w:rPr>
            </w:pPr>
            <w:r>
              <w:rPr>
                <w:rFonts w:hint="eastAsia"/>
                <w:sz w:val="20"/>
              </w:rPr>
              <w:t>龙渊湖湖心</w:t>
            </w:r>
          </w:p>
        </w:tc>
        <w:tc>
          <w:tcPr>
            <w:tcW w:w="592" w:type="pct"/>
            <w:tcBorders>
              <w:top w:val="single" w:color="auto" w:sz="4" w:space="0"/>
              <w:left w:val="single" w:color="auto" w:sz="4" w:space="0"/>
              <w:bottom w:val="single" w:color="auto" w:sz="4" w:space="0"/>
              <w:right w:val="single" w:color="auto" w:sz="4" w:space="0"/>
            </w:tcBorders>
            <w:vAlign w:val="center"/>
          </w:tcPr>
          <w:p w14:paraId="34204C6B">
            <w:pPr>
              <w:pStyle w:val="106"/>
              <w:snapToGrid w:val="0"/>
              <w:spacing w:before="31" w:beforeLines="10" w:after="31" w:afterLines="10" w:line="270" w:lineRule="exact"/>
              <w:ind w:left="-112" w:right="-112"/>
              <w:rPr>
                <w:sz w:val="20"/>
              </w:rPr>
            </w:pPr>
            <w:r>
              <w:rPr>
                <w:rFonts w:hint="eastAsia"/>
                <w:sz w:val="20"/>
              </w:rPr>
              <w:t>龙渊湖</w:t>
            </w:r>
          </w:p>
        </w:tc>
        <w:tc>
          <w:tcPr>
            <w:tcW w:w="1248" w:type="pct"/>
            <w:tcBorders>
              <w:top w:val="single" w:color="auto" w:sz="4" w:space="0"/>
              <w:left w:val="single" w:color="auto" w:sz="4" w:space="0"/>
              <w:bottom w:val="single" w:color="auto" w:sz="4" w:space="0"/>
              <w:right w:val="single" w:color="auto" w:sz="4" w:space="0"/>
            </w:tcBorders>
            <w:vAlign w:val="center"/>
          </w:tcPr>
          <w:p w14:paraId="5563E995">
            <w:pPr>
              <w:pStyle w:val="106"/>
              <w:snapToGrid w:val="0"/>
              <w:spacing w:before="31" w:beforeLines="10" w:after="31" w:afterLines="10" w:line="27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3E89208C">
            <w:pPr>
              <w:pStyle w:val="106"/>
              <w:snapToGrid w:val="0"/>
              <w:spacing w:before="31" w:beforeLines="10" w:after="31" w:afterLines="10" w:line="270" w:lineRule="exact"/>
              <w:ind w:left="-112" w:right="-112"/>
              <w:rPr>
                <w:sz w:val="20"/>
              </w:rPr>
            </w:pPr>
            <w:r>
              <w:rPr>
                <w:rFonts w:hint="eastAsia"/>
                <w:sz w:val="20"/>
              </w:rPr>
              <w:t>荆州市</w:t>
            </w:r>
          </w:p>
        </w:tc>
      </w:tr>
      <w:tr w14:paraId="26B0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26E4AB6">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70E84BA">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4FC64A15">
            <w:pPr>
              <w:pStyle w:val="106"/>
              <w:snapToGrid w:val="0"/>
              <w:spacing w:before="31" w:beforeLines="10" w:after="31" w:afterLines="10" w:line="270" w:lineRule="exact"/>
              <w:ind w:left="-112" w:right="-112"/>
              <w:rPr>
                <w:sz w:val="20"/>
              </w:rPr>
            </w:pPr>
            <w:r>
              <w:rPr>
                <w:rFonts w:hint="eastAsia"/>
                <w:sz w:val="20"/>
              </w:rPr>
              <w:t>江陵县城区水厂水源地</w:t>
            </w:r>
          </w:p>
        </w:tc>
        <w:tc>
          <w:tcPr>
            <w:tcW w:w="592" w:type="pct"/>
            <w:tcBorders>
              <w:top w:val="single" w:color="auto" w:sz="4" w:space="0"/>
              <w:left w:val="single" w:color="auto" w:sz="4" w:space="0"/>
              <w:bottom w:val="single" w:color="auto" w:sz="4" w:space="0"/>
              <w:right w:val="single" w:color="auto" w:sz="4" w:space="0"/>
            </w:tcBorders>
            <w:vAlign w:val="center"/>
          </w:tcPr>
          <w:p w14:paraId="2CC6FB8D">
            <w:pPr>
              <w:pStyle w:val="106"/>
              <w:snapToGrid w:val="0"/>
              <w:spacing w:before="31" w:beforeLines="10" w:after="31" w:afterLines="10" w:line="270" w:lineRule="exact"/>
              <w:ind w:left="-112" w:right="-112"/>
              <w:rPr>
                <w:sz w:val="20"/>
              </w:rPr>
            </w:pPr>
            <w:r>
              <w:rPr>
                <w:rFonts w:hint="eastAsia"/>
                <w:sz w:val="20"/>
              </w:rPr>
              <w:t>长江</w:t>
            </w:r>
          </w:p>
        </w:tc>
        <w:tc>
          <w:tcPr>
            <w:tcW w:w="1248" w:type="pct"/>
            <w:tcBorders>
              <w:top w:val="single" w:color="auto" w:sz="4" w:space="0"/>
              <w:left w:val="single" w:color="auto" w:sz="4" w:space="0"/>
              <w:bottom w:val="single" w:color="auto" w:sz="4" w:space="0"/>
              <w:right w:val="single" w:color="auto" w:sz="4" w:space="0"/>
            </w:tcBorders>
            <w:vAlign w:val="center"/>
          </w:tcPr>
          <w:p w14:paraId="27731A62">
            <w:pPr>
              <w:pStyle w:val="106"/>
              <w:snapToGrid w:val="0"/>
              <w:spacing w:before="31" w:beforeLines="10" w:after="31" w:afterLines="10" w:line="27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42DA1DB4">
            <w:pPr>
              <w:pStyle w:val="106"/>
              <w:snapToGrid w:val="0"/>
              <w:spacing w:before="31" w:beforeLines="10" w:after="31" w:afterLines="10" w:line="270" w:lineRule="exact"/>
              <w:ind w:left="-112" w:right="-112"/>
              <w:rPr>
                <w:sz w:val="20"/>
              </w:rPr>
            </w:pPr>
            <w:r>
              <w:rPr>
                <w:rFonts w:hint="eastAsia"/>
                <w:sz w:val="20"/>
              </w:rPr>
              <w:t>荆州市</w:t>
            </w:r>
          </w:p>
        </w:tc>
      </w:tr>
      <w:tr w14:paraId="646C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1804B0D">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E3A14BB">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080716EF">
            <w:pPr>
              <w:pStyle w:val="106"/>
              <w:snapToGrid w:val="0"/>
              <w:spacing w:before="31" w:beforeLines="10" w:after="31" w:afterLines="10" w:line="270" w:lineRule="exact"/>
              <w:ind w:left="-112" w:right="-112"/>
              <w:rPr>
                <w:sz w:val="20"/>
              </w:rPr>
            </w:pPr>
            <w:r>
              <w:rPr>
                <w:rFonts w:hint="eastAsia"/>
                <w:sz w:val="20"/>
              </w:rPr>
              <w:t>柳口</w:t>
            </w:r>
          </w:p>
        </w:tc>
        <w:tc>
          <w:tcPr>
            <w:tcW w:w="592" w:type="pct"/>
            <w:tcBorders>
              <w:top w:val="single" w:color="auto" w:sz="4" w:space="0"/>
              <w:left w:val="single" w:color="auto" w:sz="4" w:space="0"/>
              <w:bottom w:val="single" w:color="auto" w:sz="4" w:space="0"/>
              <w:right w:val="single" w:color="auto" w:sz="4" w:space="0"/>
            </w:tcBorders>
            <w:vAlign w:val="center"/>
          </w:tcPr>
          <w:p w14:paraId="3827FA78">
            <w:pPr>
              <w:pStyle w:val="106"/>
              <w:snapToGrid w:val="0"/>
              <w:spacing w:before="31" w:beforeLines="10" w:after="31" w:afterLines="10" w:line="270" w:lineRule="exact"/>
              <w:ind w:left="-112" w:right="-112"/>
              <w:rPr>
                <w:sz w:val="20"/>
              </w:rPr>
            </w:pPr>
            <w:r>
              <w:rPr>
                <w:rFonts w:hint="eastAsia"/>
                <w:sz w:val="20"/>
              </w:rPr>
              <w:t>长江</w:t>
            </w:r>
          </w:p>
        </w:tc>
        <w:tc>
          <w:tcPr>
            <w:tcW w:w="1248" w:type="pct"/>
            <w:tcBorders>
              <w:top w:val="single" w:color="auto" w:sz="4" w:space="0"/>
              <w:left w:val="single" w:color="auto" w:sz="4" w:space="0"/>
              <w:bottom w:val="single" w:color="auto" w:sz="4" w:space="0"/>
              <w:right w:val="single" w:color="auto" w:sz="4" w:space="0"/>
            </w:tcBorders>
            <w:vAlign w:val="center"/>
          </w:tcPr>
          <w:p w14:paraId="43FA5A65">
            <w:pPr>
              <w:pStyle w:val="106"/>
              <w:snapToGrid w:val="0"/>
              <w:spacing w:before="31" w:beforeLines="10" w:after="31" w:afterLines="10" w:line="27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577E458C">
            <w:pPr>
              <w:pStyle w:val="106"/>
              <w:snapToGrid w:val="0"/>
              <w:spacing w:before="31" w:beforeLines="10" w:after="31" w:afterLines="10" w:line="270" w:lineRule="exact"/>
              <w:ind w:left="-112" w:right="-112"/>
              <w:rPr>
                <w:sz w:val="20"/>
              </w:rPr>
            </w:pPr>
            <w:r>
              <w:rPr>
                <w:rFonts w:hint="eastAsia"/>
                <w:sz w:val="20"/>
              </w:rPr>
              <w:t>采测分离</w:t>
            </w:r>
          </w:p>
        </w:tc>
      </w:tr>
      <w:tr w14:paraId="1E75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01A72CD">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528980A2">
            <w:pPr>
              <w:pStyle w:val="106"/>
              <w:snapToGrid w:val="0"/>
              <w:spacing w:before="31" w:beforeLines="10" w:after="31" w:afterLines="10" w:line="270" w:lineRule="exact"/>
              <w:ind w:left="-112" w:right="-112"/>
              <w:rPr>
                <w:sz w:val="20"/>
              </w:rPr>
            </w:pPr>
            <w:r>
              <w:rPr>
                <w:rFonts w:hint="eastAsia"/>
                <w:sz w:val="20"/>
              </w:rPr>
              <w:t>公安县</w:t>
            </w:r>
          </w:p>
        </w:tc>
        <w:tc>
          <w:tcPr>
            <w:tcW w:w="1377" w:type="pct"/>
            <w:tcBorders>
              <w:top w:val="single" w:color="auto" w:sz="4" w:space="0"/>
              <w:left w:val="single" w:color="auto" w:sz="4" w:space="0"/>
              <w:bottom w:val="single" w:color="auto" w:sz="4" w:space="0"/>
              <w:right w:val="single" w:color="auto" w:sz="4" w:space="0"/>
            </w:tcBorders>
            <w:vAlign w:val="center"/>
          </w:tcPr>
          <w:p w14:paraId="1E485845">
            <w:pPr>
              <w:pStyle w:val="106"/>
              <w:snapToGrid w:val="0"/>
              <w:spacing w:before="31" w:beforeLines="10" w:after="31" w:afterLines="10" w:line="270" w:lineRule="exact"/>
              <w:ind w:left="-112" w:right="-112"/>
              <w:rPr>
                <w:sz w:val="20"/>
              </w:rPr>
            </w:pPr>
            <w:r>
              <w:rPr>
                <w:rFonts w:hint="eastAsia"/>
                <w:sz w:val="20"/>
              </w:rPr>
              <w:t>康家岗</w:t>
            </w:r>
          </w:p>
        </w:tc>
        <w:tc>
          <w:tcPr>
            <w:tcW w:w="592" w:type="pct"/>
            <w:tcBorders>
              <w:top w:val="single" w:color="auto" w:sz="4" w:space="0"/>
              <w:left w:val="single" w:color="auto" w:sz="4" w:space="0"/>
              <w:bottom w:val="single" w:color="auto" w:sz="4" w:space="0"/>
              <w:right w:val="single" w:color="auto" w:sz="4" w:space="0"/>
            </w:tcBorders>
            <w:vAlign w:val="center"/>
          </w:tcPr>
          <w:p w14:paraId="4F09DFAB">
            <w:pPr>
              <w:pStyle w:val="106"/>
              <w:snapToGrid w:val="0"/>
              <w:spacing w:before="31" w:beforeLines="10" w:after="31" w:afterLines="10" w:line="270" w:lineRule="exact"/>
              <w:ind w:left="-112" w:right="-112"/>
              <w:rPr>
                <w:sz w:val="20"/>
              </w:rPr>
            </w:pPr>
            <w:r>
              <w:rPr>
                <w:rFonts w:hint="eastAsia"/>
                <w:sz w:val="20"/>
              </w:rPr>
              <w:t>藕池河</w:t>
            </w:r>
          </w:p>
        </w:tc>
        <w:tc>
          <w:tcPr>
            <w:tcW w:w="1248" w:type="pct"/>
            <w:tcBorders>
              <w:top w:val="single" w:color="auto" w:sz="4" w:space="0"/>
              <w:left w:val="single" w:color="auto" w:sz="4" w:space="0"/>
              <w:bottom w:val="single" w:color="auto" w:sz="4" w:space="0"/>
              <w:right w:val="single" w:color="auto" w:sz="4" w:space="0"/>
            </w:tcBorders>
            <w:vAlign w:val="center"/>
          </w:tcPr>
          <w:p w14:paraId="447EB9D3">
            <w:pPr>
              <w:pStyle w:val="106"/>
              <w:snapToGrid w:val="0"/>
              <w:spacing w:before="31" w:beforeLines="10" w:after="31" w:afterLines="10" w:line="270" w:lineRule="exact"/>
              <w:ind w:left="-112" w:right="-112"/>
              <w:rPr>
                <w:sz w:val="20"/>
              </w:rPr>
            </w:pPr>
            <w:r>
              <w:rPr>
                <w:rFonts w:hint="eastAsia"/>
                <w:sz w:val="20"/>
              </w:rPr>
              <w:t>县界(公安县-石首市)</w:t>
            </w:r>
          </w:p>
        </w:tc>
        <w:tc>
          <w:tcPr>
            <w:tcW w:w="445" w:type="pct"/>
            <w:tcBorders>
              <w:top w:val="single" w:color="auto" w:sz="4" w:space="0"/>
              <w:left w:val="single" w:color="auto" w:sz="4" w:space="0"/>
              <w:bottom w:val="single" w:color="auto" w:sz="4" w:space="0"/>
              <w:right w:val="single" w:color="auto" w:sz="4" w:space="0"/>
            </w:tcBorders>
            <w:noWrap/>
            <w:vAlign w:val="center"/>
          </w:tcPr>
          <w:p w14:paraId="7A9821E8">
            <w:pPr>
              <w:pStyle w:val="106"/>
              <w:snapToGrid w:val="0"/>
              <w:spacing w:before="31" w:beforeLines="10" w:after="31" w:afterLines="10" w:line="270" w:lineRule="exact"/>
              <w:ind w:left="-112" w:right="-112"/>
              <w:rPr>
                <w:sz w:val="20"/>
              </w:rPr>
            </w:pPr>
            <w:r>
              <w:rPr>
                <w:rFonts w:hint="eastAsia"/>
                <w:sz w:val="20"/>
              </w:rPr>
              <w:t>采测分离</w:t>
            </w:r>
          </w:p>
        </w:tc>
      </w:tr>
      <w:tr w14:paraId="38CF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CD493E6">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D88DD26">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23941A24">
            <w:pPr>
              <w:pStyle w:val="106"/>
              <w:snapToGrid w:val="0"/>
              <w:spacing w:before="31" w:beforeLines="10" w:after="31" w:afterLines="10" w:line="270" w:lineRule="exact"/>
              <w:ind w:left="-112" w:right="-112"/>
              <w:rPr>
                <w:sz w:val="20"/>
              </w:rPr>
            </w:pPr>
            <w:r>
              <w:rPr>
                <w:rFonts w:hint="eastAsia"/>
                <w:sz w:val="20"/>
              </w:rPr>
              <w:t>崇湖</w:t>
            </w:r>
          </w:p>
        </w:tc>
        <w:tc>
          <w:tcPr>
            <w:tcW w:w="592" w:type="pct"/>
            <w:tcBorders>
              <w:top w:val="single" w:color="auto" w:sz="4" w:space="0"/>
              <w:left w:val="single" w:color="auto" w:sz="4" w:space="0"/>
              <w:bottom w:val="single" w:color="auto" w:sz="4" w:space="0"/>
              <w:right w:val="single" w:color="auto" w:sz="4" w:space="0"/>
            </w:tcBorders>
            <w:vAlign w:val="center"/>
          </w:tcPr>
          <w:p w14:paraId="2BB06DA8">
            <w:pPr>
              <w:pStyle w:val="106"/>
              <w:snapToGrid w:val="0"/>
              <w:spacing w:before="31" w:beforeLines="10" w:after="31" w:afterLines="10" w:line="270" w:lineRule="exact"/>
              <w:ind w:left="-112" w:right="-112"/>
              <w:rPr>
                <w:sz w:val="20"/>
              </w:rPr>
            </w:pPr>
            <w:r>
              <w:rPr>
                <w:rFonts w:hint="eastAsia"/>
                <w:sz w:val="20"/>
              </w:rPr>
              <w:t>崇湖</w:t>
            </w:r>
          </w:p>
        </w:tc>
        <w:tc>
          <w:tcPr>
            <w:tcW w:w="1248" w:type="pct"/>
            <w:tcBorders>
              <w:top w:val="single" w:color="auto" w:sz="4" w:space="0"/>
              <w:left w:val="single" w:color="auto" w:sz="4" w:space="0"/>
              <w:bottom w:val="single" w:color="auto" w:sz="4" w:space="0"/>
              <w:right w:val="single" w:color="auto" w:sz="4" w:space="0"/>
            </w:tcBorders>
            <w:vAlign w:val="center"/>
          </w:tcPr>
          <w:p w14:paraId="1DA1B959">
            <w:pPr>
              <w:pStyle w:val="106"/>
              <w:snapToGrid w:val="0"/>
              <w:spacing w:before="31" w:beforeLines="10" w:after="31" w:afterLines="10" w:line="27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3F265F57">
            <w:pPr>
              <w:pStyle w:val="106"/>
              <w:snapToGrid w:val="0"/>
              <w:spacing w:before="31" w:beforeLines="10" w:after="31" w:afterLines="10" w:line="270" w:lineRule="exact"/>
              <w:ind w:left="-112" w:right="-112"/>
              <w:rPr>
                <w:sz w:val="20"/>
              </w:rPr>
            </w:pPr>
            <w:r>
              <w:rPr>
                <w:rFonts w:hint="eastAsia"/>
                <w:sz w:val="20"/>
              </w:rPr>
              <w:t>荆州市</w:t>
            </w:r>
          </w:p>
        </w:tc>
      </w:tr>
      <w:tr w14:paraId="00A42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F745FDA">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6F14901">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55C6EDF3">
            <w:pPr>
              <w:pStyle w:val="106"/>
              <w:snapToGrid w:val="0"/>
              <w:spacing w:before="31" w:beforeLines="10" w:after="31" w:afterLines="10" w:line="270" w:lineRule="exact"/>
              <w:ind w:left="-112" w:right="-112"/>
              <w:rPr>
                <w:sz w:val="20"/>
              </w:rPr>
            </w:pPr>
            <w:r>
              <w:rPr>
                <w:rFonts w:hint="eastAsia"/>
                <w:sz w:val="20"/>
              </w:rPr>
              <w:t>淤泥湖湖心</w:t>
            </w:r>
          </w:p>
        </w:tc>
        <w:tc>
          <w:tcPr>
            <w:tcW w:w="592" w:type="pct"/>
            <w:tcBorders>
              <w:top w:val="single" w:color="auto" w:sz="4" w:space="0"/>
              <w:left w:val="single" w:color="auto" w:sz="4" w:space="0"/>
              <w:bottom w:val="single" w:color="auto" w:sz="4" w:space="0"/>
              <w:right w:val="single" w:color="auto" w:sz="4" w:space="0"/>
            </w:tcBorders>
            <w:vAlign w:val="center"/>
          </w:tcPr>
          <w:p w14:paraId="6B28CC16">
            <w:pPr>
              <w:pStyle w:val="106"/>
              <w:snapToGrid w:val="0"/>
              <w:spacing w:before="31" w:beforeLines="10" w:after="31" w:afterLines="10" w:line="270" w:lineRule="exact"/>
              <w:ind w:left="-112" w:right="-112"/>
              <w:rPr>
                <w:sz w:val="20"/>
              </w:rPr>
            </w:pPr>
            <w:r>
              <w:rPr>
                <w:rFonts w:hint="eastAsia"/>
                <w:sz w:val="20"/>
              </w:rPr>
              <w:t>淤泥湖</w:t>
            </w:r>
          </w:p>
        </w:tc>
        <w:tc>
          <w:tcPr>
            <w:tcW w:w="1248" w:type="pct"/>
            <w:tcBorders>
              <w:top w:val="single" w:color="auto" w:sz="4" w:space="0"/>
              <w:left w:val="single" w:color="auto" w:sz="4" w:space="0"/>
              <w:bottom w:val="single" w:color="auto" w:sz="4" w:space="0"/>
              <w:right w:val="single" w:color="auto" w:sz="4" w:space="0"/>
            </w:tcBorders>
            <w:vAlign w:val="center"/>
          </w:tcPr>
          <w:p w14:paraId="3E671739">
            <w:pPr>
              <w:pStyle w:val="106"/>
              <w:snapToGrid w:val="0"/>
              <w:spacing w:before="31" w:beforeLines="10" w:after="31" w:afterLines="10" w:line="27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42F042C8">
            <w:pPr>
              <w:pStyle w:val="106"/>
              <w:snapToGrid w:val="0"/>
              <w:spacing w:before="31" w:beforeLines="10" w:after="31" w:afterLines="10" w:line="270" w:lineRule="exact"/>
              <w:ind w:left="-112" w:right="-112"/>
              <w:rPr>
                <w:sz w:val="20"/>
              </w:rPr>
            </w:pPr>
            <w:r>
              <w:rPr>
                <w:rFonts w:hint="eastAsia"/>
                <w:sz w:val="20"/>
              </w:rPr>
              <w:t>荆州市</w:t>
            </w:r>
          </w:p>
        </w:tc>
      </w:tr>
      <w:tr w14:paraId="19945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9EEFE36">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32CA553">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30E686B6">
            <w:pPr>
              <w:pStyle w:val="106"/>
              <w:snapToGrid w:val="0"/>
              <w:spacing w:before="31" w:beforeLines="10" w:after="31" w:afterLines="10" w:line="300" w:lineRule="exact"/>
              <w:ind w:left="-112" w:right="-112"/>
              <w:rPr>
                <w:sz w:val="20"/>
              </w:rPr>
            </w:pPr>
            <w:r>
              <w:rPr>
                <w:rFonts w:hint="eastAsia"/>
                <w:sz w:val="20"/>
              </w:rPr>
              <w:t>牛浪湖湖心</w:t>
            </w:r>
          </w:p>
        </w:tc>
        <w:tc>
          <w:tcPr>
            <w:tcW w:w="592" w:type="pct"/>
            <w:tcBorders>
              <w:top w:val="single" w:color="auto" w:sz="4" w:space="0"/>
              <w:left w:val="single" w:color="auto" w:sz="4" w:space="0"/>
              <w:bottom w:val="single" w:color="auto" w:sz="4" w:space="0"/>
              <w:right w:val="single" w:color="auto" w:sz="4" w:space="0"/>
            </w:tcBorders>
            <w:vAlign w:val="center"/>
          </w:tcPr>
          <w:p w14:paraId="41C2895F">
            <w:pPr>
              <w:pStyle w:val="106"/>
              <w:snapToGrid w:val="0"/>
              <w:spacing w:before="31" w:beforeLines="10" w:after="31" w:afterLines="10" w:line="300" w:lineRule="exact"/>
              <w:ind w:left="-112" w:right="-112"/>
              <w:rPr>
                <w:sz w:val="20"/>
              </w:rPr>
            </w:pPr>
            <w:r>
              <w:rPr>
                <w:rFonts w:hint="eastAsia"/>
                <w:sz w:val="20"/>
              </w:rPr>
              <w:t>牛浪湖</w:t>
            </w:r>
          </w:p>
        </w:tc>
        <w:tc>
          <w:tcPr>
            <w:tcW w:w="1248" w:type="pct"/>
            <w:tcBorders>
              <w:top w:val="single" w:color="auto" w:sz="4" w:space="0"/>
              <w:left w:val="single" w:color="auto" w:sz="4" w:space="0"/>
              <w:bottom w:val="single" w:color="auto" w:sz="4" w:space="0"/>
              <w:right w:val="single" w:color="auto" w:sz="4" w:space="0"/>
            </w:tcBorders>
            <w:vAlign w:val="center"/>
          </w:tcPr>
          <w:p w14:paraId="67DCB332">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16B6CA6B">
            <w:pPr>
              <w:pStyle w:val="106"/>
              <w:snapToGrid w:val="0"/>
              <w:spacing w:before="31" w:beforeLines="10" w:after="31" w:afterLines="10" w:line="300" w:lineRule="exact"/>
              <w:ind w:left="-112" w:right="-112"/>
              <w:rPr>
                <w:sz w:val="20"/>
              </w:rPr>
            </w:pPr>
            <w:r>
              <w:rPr>
                <w:rFonts w:hint="eastAsia"/>
                <w:sz w:val="20"/>
              </w:rPr>
              <w:t>荆州市</w:t>
            </w:r>
          </w:p>
        </w:tc>
      </w:tr>
      <w:tr w14:paraId="12B9F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3E3DA3B">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29C83C6">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6A3011AE">
            <w:pPr>
              <w:pStyle w:val="106"/>
              <w:snapToGrid w:val="0"/>
              <w:spacing w:before="31" w:beforeLines="10" w:after="31" w:afterLines="10" w:line="300" w:lineRule="exact"/>
              <w:ind w:left="-112" w:right="-112"/>
              <w:rPr>
                <w:sz w:val="20"/>
              </w:rPr>
            </w:pPr>
            <w:r>
              <w:rPr>
                <w:rFonts w:hint="eastAsia"/>
                <w:sz w:val="20"/>
              </w:rPr>
              <w:t>公安县城区宏源自来水公司水源地</w:t>
            </w:r>
          </w:p>
        </w:tc>
        <w:tc>
          <w:tcPr>
            <w:tcW w:w="592" w:type="pct"/>
            <w:tcBorders>
              <w:top w:val="single" w:color="auto" w:sz="4" w:space="0"/>
              <w:left w:val="single" w:color="auto" w:sz="4" w:space="0"/>
              <w:bottom w:val="single" w:color="auto" w:sz="4" w:space="0"/>
              <w:right w:val="single" w:color="auto" w:sz="4" w:space="0"/>
            </w:tcBorders>
            <w:vAlign w:val="center"/>
          </w:tcPr>
          <w:p w14:paraId="39EFD9C5">
            <w:pPr>
              <w:pStyle w:val="106"/>
              <w:snapToGrid w:val="0"/>
              <w:spacing w:before="31" w:beforeLines="10" w:after="31" w:afterLines="10" w:line="300" w:lineRule="exact"/>
              <w:ind w:left="-112" w:right="-112"/>
              <w:rPr>
                <w:sz w:val="20"/>
              </w:rPr>
            </w:pPr>
            <w:r>
              <w:rPr>
                <w:rFonts w:hint="eastAsia"/>
                <w:sz w:val="20"/>
              </w:rPr>
              <w:t>长江</w:t>
            </w:r>
          </w:p>
        </w:tc>
        <w:tc>
          <w:tcPr>
            <w:tcW w:w="1248" w:type="pct"/>
            <w:tcBorders>
              <w:top w:val="single" w:color="auto" w:sz="4" w:space="0"/>
              <w:left w:val="single" w:color="auto" w:sz="4" w:space="0"/>
              <w:bottom w:val="single" w:color="auto" w:sz="4" w:space="0"/>
              <w:right w:val="single" w:color="auto" w:sz="4" w:space="0"/>
            </w:tcBorders>
            <w:vAlign w:val="center"/>
          </w:tcPr>
          <w:p w14:paraId="6798BE3A">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4B612CF3">
            <w:pPr>
              <w:pStyle w:val="106"/>
              <w:snapToGrid w:val="0"/>
              <w:spacing w:before="31" w:beforeLines="10" w:after="31" w:afterLines="10" w:line="300" w:lineRule="exact"/>
              <w:ind w:left="-112" w:right="-112"/>
              <w:rPr>
                <w:sz w:val="20"/>
              </w:rPr>
            </w:pPr>
            <w:r>
              <w:rPr>
                <w:rFonts w:hint="eastAsia"/>
                <w:sz w:val="20"/>
              </w:rPr>
              <w:t>荆州市</w:t>
            </w:r>
          </w:p>
        </w:tc>
      </w:tr>
      <w:tr w14:paraId="12F45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484E203">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6CE23CE">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5699AA7D">
            <w:pPr>
              <w:pStyle w:val="106"/>
              <w:snapToGrid w:val="0"/>
              <w:spacing w:before="31" w:beforeLines="10" w:after="31" w:afterLines="10" w:line="300" w:lineRule="exact"/>
              <w:ind w:left="-112" w:right="-112"/>
              <w:rPr>
                <w:sz w:val="20"/>
              </w:rPr>
            </w:pPr>
            <w:r>
              <w:rPr>
                <w:rFonts w:hint="eastAsia"/>
                <w:sz w:val="20"/>
              </w:rPr>
              <w:t>杨家</w:t>
            </w:r>
            <w:r>
              <w:rPr>
                <w:rFonts w:hint="eastAsia" w:ascii="宋体" w:hAnsi="宋体" w:eastAsia="宋体" w:cs="宋体"/>
                <w:sz w:val="20"/>
              </w:rPr>
              <w:t>垱</w:t>
            </w:r>
          </w:p>
        </w:tc>
        <w:tc>
          <w:tcPr>
            <w:tcW w:w="592" w:type="pct"/>
            <w:tcBorders>
              <w:top w:val="single" w:color="auto" w:sz="4" w:space="0"/>
              <w:left w:val="single" w:color="auto" w:sz="4" w:space="0"/>
              <w:bottom w:val="single" w:color="auto" w:sz="4" w:space="0"/>
              <w:right w:val="single" w:color="auto" w:sz="4" w:space="0"/>
            </w:tcBorders>
            <w:noWrap/>
            <w:vAlign w:val="center"/>
          </w:tcPr>
          <w:p w14:paraId="1BFF0673">
            <w:pPr>
              <w:pStyle w:val="106"/>
              <w:snapToGrid w:val="0"/>
              <w:spacing w:before="31" w:beforeLines="10" w:after="31" w:afterLines="10" w:line="300" w:lineRule="exact"/>
              <w:ind w:left="-112" w:right="-112"/>
              <w:rPr>
                <w:sz w:val="20"/>
              </w:rPr>
            </w:pPr>
            <w:r>
              <w:rPr>
                <w:rFonts w:hint="eastAsia"/>
                <w:sz w:val="20"/>
              </w:rPr>
              <w:t>松滋河</w:t>
            </w:r>
          </w:p>
        </w:tc>
        <w:tc>
          <w:tcPr>
            <w:tcW w:w="1248" w:type="pct"/>
            <w:tcBorders>
              <w:top w:val="single" w:color="auto" w:sz="4" w:space="0"/>
              <w:left w:val="single" w:color="auto" w:sz="4" w:space="0"/>
              <w:bottom w:val="single" w:color="auto" w:sz="4" w:space="0"/>
              <w:right w:val="single" w:color="auto" w:sz="4" w:space="0"/>
            </w:tcBorders>
            <w:vAlign w:val="center"/>
          </w:tcPr>
          <w:p w14:paraId="6EEF17A2">
            <w:pPr>
              <w:pStyle w:val="106"/>
              <w:snapToGrid w:val="0"/>
              <w:spacing w:before="31" w:beforeLines="10" w:after="31" w:afterLines="10" w:line="30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56E3F83F">
            <w:pPr>
              <w:pStyle w:val="106"/>
              <w:snapToGrid w:val="0"/>
              <w:spacing w:before="31" w:beforeLines="10" w:after="31" w:afterLines="10" w:line="300" w:lineRule="exact"/>
              <w:ind w:left="-112" w:right="-112"/>
              <w:rPr>
                <w:sz w:val="20"/>
              </w:rPr>
            </w:pPr>
            <w:r>
              <w:rPr>
                <w:rFonts w:hint="eastAsia"/>
                <w:sz w:val="20"/>
              </w:rPr>
              <w:t>采测分离</w:t>
            </w:r>
          </w:p>
        </w:tc>
      </w:tr>
      <w:tr w14:paraId="21849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E158B17">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D267CCB">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2A2CA97D">
            <w:pPr>
              <w:pStyle w:val="106"/>
              <w:snapToGrid w:val="0"/>
              <w:spacing w:before="31" w:beforeLines="10" w:after="31" w:afterLines="10" w:line="300" w:lineRule="exact"/>
              <w:ind w:left="-112" w:right="-112"/>
              <w:rPr>
                <w:sz w:val="20"/>
              </w:rPr>
            </w:pPr>
            <w:r>
              <w:rPr>
                <w:rFonts w:hint="eastAsia"/>
                <w:sz w:val="20"/>
              </w:rPr>
              <w:t>淤泥湖</w:t>
            </w:r>
          </w:p>
        </w:tc>
        <w:tc>
          <w:tcPr>
            <w:tcW w:w="592" w:type="pct"/>
            <w:tcBorders>
              <w:top w:val="single" w:color="auto" w:sz="4" w:space="0"/>
              <w:left w:val="single" w:color="auto" w:sz="4" w:space="0"/>
              <w:bottom w:val="single" w:color="auto" w:sz="4" w:space="0"/>
              <w:right w:val="single" w:color="auto" w:sz="4" w:space="0"/>
            </w:tcBorders>
            <w:noWrap/>
            <w:vAlign w:val="center"/>
          </w:tcPr>
          <w:p w14:paraId="0584E067">
            <w:pPr>
              <w:pStyle w:val="106"/>
              <w:snapToGrid w:val="0"/>
              <w:spacing w:before="31" w:beforeLines="10" w:after="31" w:afterLines="10" w:line="300" w:lineRule="exact"/>
              <w:ind w:left="-112" w:right="-112"/>
              <w:rPr>
                <w:sz w:val="20"/>
              </w:rPr>
            </w:pPr>
            <w:r>
              <w:rPr>
                <w:rFonts w:hint="eastAsia"/>
                <w:sz w:val="20"/>
              </w:rPr>
              <w:t>松滋东河</w:t>
            </w:r>
          </w:p>
        </w:tc>
        <w:tc>
          <w:tcPr>
            <w:tcW w:w="1248" w:type="pct"/>
            <w:tcBorders>
              <w:top w:val="single" w:color="auto" w:sz="4" w:space="0"/>
              <w:left w:val="single" w:color="auto" w:sz="4" w:space="0"/>
              <w:bottom w:val="single" w:color="auto" w:sz="4" w:space="0"/>
              <w:right w:val="single" w:color="auto" w:sz="4" w:space="0"/>
            </w:tcBorders>
            <w:vAlign w:val="center"/>
          </w:tcPr>
          <w:p w14:paraId="7A8D9464">
            <w:pPr>
              <w:pStyle w:val="106"/>
              <w:snapToGrid w:val="0"/>
              <w:spacing w:before="31" w:beforeLines="10" w:after="31" w:afterLines="10" w:line="30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0A2BE10D">
            <w:pPr>
              <w:pStyle w:val="106"/>
              <w:snapToGrid w:val="0"/>
              <w:spacing w:before="31" w:beforeLines="10" w:after="31" w:afterLines="10" w:line="300" w:lineRule="exact"/>
              <w:ind w:left="-112" w:right="-112"/>
              <w:rPr>
                <w:sz w:val="20"/>
              </w:rPr>
            </w:pPr>
            <w:r>
              <w:rPr>
                <w:rFonts w:hint="eastAsia"/>
                <w:sz w:val="20"/>
              </w:rPr>
              <w:t>采测分离</w:t>
            </w:r>
          </w:p>
        </w:tc>
      </w:tr>
      <w:tr w14:paraId="5BB20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A4E216B">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1ACD7EB">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503C0BFD">
            <w:pPr>
              <w:pStyle w:val="106"/>
              <w:snapToGrid w:val="0"/>
              <w:spacing w:before="31" w:beforeLines="10" w:after="31" w:afterLines="10" w:line="300" w:lineRule="exact"/>
              <w:ind w:left="-112" w:right="-112"/>
              <w:rPr>
                <w:sz w:val="20"/>
              </w:rPr>
            </w:pPr>
            <w:r>
              <w:rPr>
                <w:rFonts w:hint="eastAsia"/>
                <w:sz w:val="20"/>
              </w:rPr>
              <w:t>黄山头</w:t>
            </w:r>
          </w:p>
        </w:tc>
        <w:tc>
          <w:tcPr>
            <w:tcW w:w="592" w:type="pct"/>
            <w:tcBorders>
              <w:top w:val="single" w:color="auto" w:sz="4" w:space="0"/>
              <w:left w:val="single" w:color="auto" w:sz="4" w:space="0"/>
              <w:bottom w:val="single" w:color="auto" w:sz="4" w:space="0"/>
              <w:right w:val="single" w:color="auto" w:sz="4" w:space="0"/>
            </w:tcBorders>
            <w:noWrap/>
            <w:vAlign w:val="center"/>
          </w:tcPr>
          <w:p w14:paraId="73162A12">
            <w:pPr>
              <w:pStyle w:val="106"/>
              <w:snapToGrid w:val="0"/>
              <w:spacing w:before="31" w:beforeLines="10" w:after="31" w:afterLines="10" w:line="300" w:lineRule="exact"/>
              <w:ind w:left="-112" w:right="-112"/>
              <w:rPr>
                <w:sz w:val="20"/>
              </w:rPr>
            </w:pPr>
            <w:r>
              <w:rPr>
                <w:rFonts w:hint="eastAsia"/>
                <w:sz w:val="20"/>
              </w:rPr>
              <w:t>虎渡河</w:t>
            </w:r>
          </w:p>
        </w:tc>
        <w:tc>
          <w:tcPr>
            <w:tcW w:w="1248" w:type="pct"/>
            <w:tcBorders>
              <w:top w:val="single" w:color="auto" w:sz="4" w:space="0"/>
              <w:left w:val="single" w:color="auto" w:sz="4" w:space="0"/>
              <w:bottom w:val="single" w:color="auto" w:sz="4" w:space="0"/>
              <w:right w:val="single" w:color="auto" w:sz="4" w:space="0"/>
            </w:tcBorders>
            <w:vAlign w:val="center"/>
          </w:tcPr>
          <w:p w14:paraId="0A7AC801">
            <w:pPr>
              <w:pStyle w:val="106"/>
              <w:snapToGrid w:val="0"/>
              <w:spacing w:before="31" w:beforeLines="10" w:after="31" w:afterLines="10" w:line="30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4C5B4CFA">
            <w:pPr>
              <w:pStyle w:val="106"/>
              <w:snapToGrid w:val="0"/>
              <w:spacing w:before="31" w:beforeLines="10" w:after="31" w:afterLines="10" w:line="300" w:lineRule="exact"/>
              <w:ind w:left="-112" w:right="-112"/>
              <w:rPr>
                <w:sz w:val="20"/>
              </w:rPr>
            </w:pPr>
            <w:r>
              <w:rPr>
                <w:rFonts w:hint="eastAsia"/>
                <w:sz w:val="20"/>
              </w:rPr>
              <w:t>采测分离</w:t>
            </w:r>
          </w:p>
        </w:tc>
      </w:tr>
      <w:tr w14:paraId="23626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6C1D24D">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58186AD7">
            <w:pPr>
              <w:pStyle w:val="106"/>
              <w:snapToGrid w:val="0"/>
              <w:spacing w:before="31" w:beforeLines="10" w:after="31" w:afterLines="10" w:line="300" w:lineRule="exact"/>
              <w:ind w:left="-112" w:right="-112"/>
              <w:rPr>
                <w:sz w:val="20"/>
              </w:rPr>
            </w:pPr>
            <w:r>
              <w:rPr>
                <w:rFonts w:hint="eastAsia"/>
                <w:sz w:val="20"/>
              </w:rPr>
              <w:t>监利县</w:t>
            </w:r>
          </w:p>
        </w:tc>
        <w:tc>
          <w:tcPr>
            <w:tcW w:w="1377" w:type="pct"/>
            <w:tcBorders>
              <w:top w:val="single" w:color="auto" w:sz="4" w:space="0"/>
              <w:left w:val="single" w:color="auto" w:sz="4" w:space="0"/>
              <w:bottom w:val="single" w:color="auto" w:sz="4" w:space="0"/>
              <w:right w:val="single" w:color="auto" w:sz="4" w:space="0"/>
            </w:tcBorders>
            <w:vAlign w:val="center"/>
          </w:tcPr>
          <w:p w14:paraId="402BF0CC">
            <w:pPr>
              <w:pStyle w:val="106"/>
              <w:snapToGrid w:val="0"/>
              <w:spacing w:before="31" w:beforeLines="10" w:after="31" w:afterLines="10" w:line="300" w:lineRule="exact"/>
              <w:ind w:left="-112" w:right="-112"/>
              <w:rPr>
                <w:sz w:val="20"/>
              </w:rPr>
            </w:pPr>
            <w:r>
              <w:rPr>
                <w:rFonts w:hint="eastAsia"/>
                <w:sz w:val="20"/>
              </w:rPr>
              <w:t>瞿家湾</w:t>
            </w:r>
          </w:p>
        </w:tc>
        <w:tc>
          <w:tcPr>
            <w:tcW w:w="592" w:type="pct"/>
            <w:tcBorders>
              <w:top w:val="single" w:color="auto" w:sz="4" w:space="0"/>
              <w:left w:val="single" w:color="auto" w:sz="4" w:space="0"/>
              <w:bottom w:val="single" w:color="auto" w:sz="4" w:space="0"/>
              <w:right w:val="single" w:color="auto" w:sz="4" w:space="0"/>
            </w:tcBorders>
            <w:vAlign w:val="center"/>
          </w:tcPr>
          <w:p w14:paraId="4F280DAC">
            <w:pPr>
              <w:pStyle w:val="106"/>
              <w:snapToGrid w:val="0"/>
              <w:spacing w:before="31" w:beforeLines="10" w:after="31" w:afterLines="10" w:line="300" w:lineRule="exact"/>
              <w:ind w:left="-112" w:right="-112"/>
              <w:rPr>
                <w:sz w:val="20"/>
              </w:rPr>
            </w:pPr>
            <w:r>
              <w:rPr>
                <w:rFonts w:hint="eastAsia"/>
                <w:sz w:val="20"/>
              </w:rPr>
              <w:t>四湖总干渠</w:t>
            </w:r>
          </w:p>
        </w:tc>
        <w:tc>
          <w:tcPr>
            <w:tcW w:w="1248" w:type="pct"/>
            <w:tcBorders>
              <w:top w:val="single" w:color="auto" w:sz="4" w:space="0"/>
              <w:left w:val="single" w:color="auto" w:sz="4" w:space="0"/>
              <w:bottom w:val="single" w:color="auto" w:sz="4" w:space="0"/>
              <w:right w:val="single" w:color="auto" w:sz="4" w:space="0"/>
            </w:tcBorders>
            <w:vAlign w:val="center"/>
          </w:tcPr>
          <w:p w14:paraId="0F7236F6">
            <w:pPr>
              <w:pStyle w:val="106"/>
              <w:snapToGrid w:val="0"/>
              <w:spacing w:before="31" w:beforeLines="10" w:after="31" w:afterLines="10" w:line="300" w:lineRule="exact"/>
              <w:ind w:left="-112" w:right="-112"/>
              <w:rPr>
                <w:sz w:val="20"/>
              </w:rPr>
            </w:pPr>
            <w:r>
              <w:rPr>
                <w:rFonts w:hint="eastAsia"/>
                <w:sz w:val="20"/>
              </w:rPr>
              <w:t>县界(监利县-洪湖市)</w:t>
            </w:r>
          </w:p>
        </w:tc>
        <w:tc>
          <w:tcPr>
            <w:tcW w:w="445" w:type="pct"/>
            <w:tcBorders>
              <w:top w:val="single" w:color="auto" w:sz="4" w:space="0"/>
              <w:left w:val="single" w:color="auto" w:sz="4" w:space="0"/>
              <w:bottom w:val="single" w:color="auto" w:sz="4" w:space="0"/>
              <w:right w:val="single" w:color="auto" w:sz="4" w:space="0"/>
            </w:tcBorders>
            <w:noWrap/>
            <w:vAlign w:val="center"/>
          </w:tcPr>
          <w:p w14:paraId="26AE4B75">
            <w:pPr>
              <w:pStyle w:val="106"/>
              <w:snapToGrid w:val="0"/>
              <w:spacing w:before="31" w:beforeLines="10" w:after="31" w:afterLines="10" w:line="300" w:lineRule="exact"/>
              <w:ind w:left="-112" w:right="-112"/>
              <w:rPr>
                <w:sz w:val="20"/>
              </w:rPr>
            </w:pPr>
            <w:r>
              <w:rPr>
                <w:rFonts w:hint="eastAsia"/>
                <w:sz w:val="20"/>
              </w:rPr>
              <w:t>荆州市</w:t>
            </w:r>
          </w:p>
        </w:tc>
      </w:tr>
      <w:tr w14:paraId="1C703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963CF75">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E6A2A79">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12383909">
            <w:pPr>
              <w:pStyle w:val="106"/>
              <w:snapToGrid w:val="0"/>
              <w:spacing w:before="31" w:beforeLines="10" w:after="31" w:afterLines="10" w:line="300" w:lineRule="exact"/>
              <w:ind w:left="-112" w:right="-112"/>
              <w:rPr>
                <w:sz w:val="20"/>
              </w:rPr>
            </w:pPr>
            <w:r>
              <w:rPr>
                <w:rFonts w:hint="eastAsia"/>
                <w:sz w:val="20"/>
              </w:rPr>
              <w:t>姚嘴王岭村</w:t>
            </w:r>
          </w:p>
        </w:tc>
        <w:tc>
          <w:tcPr>
            <w:tcW w:w="592" w:type="pct"/>
            <w:tcBorders>
              <w:top w:val="single" w:color="auto" w:sz="4" w:space="0"/>
              <w:left w:val="single" w:color="auto" w:sz="4" w:space="0"/>
              <w:bottom w:val="single" w:color="auto" w:sz="4" w:space="0"/>
              <w:right w:val="single" w:color="auto" w:sz="4" w:space="0"/>
            </w:tcBorders>
            <w:vAlign w:val="center"/>
          </w:tcPr>
          <w:p w14:paraId="05BDAA7A">
            <w:pPr>
              <w:pStyle w:val="106"/>
              <w:snapToGrid w:val="0"/>
              <w:spacing w:before="31" w:beforeLines="10" w:after="31" w:afterLines="10" w:line="300" w:lineRule="exact"/>
              <w:ind w:left="-112" w:right="-112"/>
              <w:rPr>
                <w:sz w:val="20"/>
              </w:rPr>
            </w:pPr>
            <w:r>
              <w:rPr>
                <w:rFonts w:hint="eastAsia"/>
                <w:sz w:val="20"/>
              </w:rPr>
              <w:t>东荆河</w:t>
            </w:r>
          </w:p>
        </w:tc>
        <w:tc>
          <w:tcPr>
            <w:tcW w:w="1248" w:type="pct"/>
            <w:tcBorders>
              <w:top w:val="single" w:color="auto" w:sz="4" w:space="0"/>
              <w:left w:val="single" w:color="auto" w:sz="4" w:space="0"/>
              <w:bottom w:val="single" w:color="auto" w:sz="4" w:space="0"/>
              <w:right w:val="single" w:color="auto" w:sz="4" w:space="0"/>
            </w:tcBorders>
            <w:vAlign w:val="center"/>
          </w:tcPr>
          <w:p w14:paraId="27F49BA4">
            <w:pPr>
              <w:pStyle w:val="106"/>
              <w:snapToGrid w:val="0"/>
              <w:spacing w:before="31" w:beforeLines="10" w:after="31" w:afterLines="10" w:line="300" w:lineRule="exact"/>
              <w:ind w:left="-112" w:right="-112"/>
              <w:rPr>
                <w:sz w:val="20"/>
              </w:rPr>
            </w:pPr>
            <w:r>
              <w:rPr>
                <w:rFonts w:hint="eastAsia"/>
                <w:sz w:val="20"/>
              </w:rPr>
              <w:t>县界(监利县-仙桃市)</w:t>
            </w:r>
          </w:p>
        </w:tc>
        <w:tc>
          <w:tcPr>
            <w:tcW w:w="445" w:type="pct"/>
            <w:tcBorders>
              <w:top w:val="single" w:color="auto" w:sz="4" w:space="0"/>
              <w:left w:val="single" w:color="auto" w:sz="4" w:space="0"/>
              <w:bottom w:val="single" w:color="auto" w:sz="4" w:space="0"/>
              <w:right w:val="single" w:color="auto" w:sz="4" w:space="0"/>
            </w:tcBorders>
            <w:vAlign w:val="center"/>
          </w:tcPr>
          <w:p w14:paraId="204CFE0A">
            <w:pPr>
              <w:pStyle w:val="106"/>
              <w:snapToGrid w:val="0"/>
              <w:spacing w:before="31" w:beforeLines="10" w:after="31" w:afterLines="10" w:line="300" w:lineRule="exact"/>
              <w:ind w:left="-112" w:right="-112"/>
              <w:rPr>
                <w:sz w:val="20"/>
              </w:rPr>
            </w:pPr>
            <w:r>
              <w:rPr>
                <w:rFonts w:hint="eastAsia"/>
                <w:sz w:val="20"/>
              </w:rPr>
              <w:t>仙桃市</w:t>
            </w:r>
          </w:p>
        </w:tc>
      </w:tr>
      <w:tr w14:paraId="0B93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5917188">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EF8B0D3">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23C1C5A6">
            <w:pPr>
              <w:pStyle w:val="106"/>
              <w:snapToGrid w:val="0"/>
              <w:spacing w:before="31" w:beforeLines="10" w:after="31" w:afterLines="10" w:line="300" w:lineRule="exact"/>
              <w:ind w:left="-112" w:right="-112"/>
              <w:rPr>
                <w:sz w:val="20"/>
              </w:rPr>
            </w:pPr>
            <w:r>
              <w:rPr>
                <w:rFonts w:hint="eastAsia"/>
                <w:sz w:val="20"/>
              </w:rPr>
              <w:t>老江湖湖心</w:t>
            </w:r>
          </w:p>
        </w:tc>
        <w:tc>
          <w:tcPr>
            <w:tcW w:w="592" w:type="pct"/>
            <w:tcBorders>
              <w:top w:val="single" w:color="auto" w:sz="4" w:space="0"/>
              <w:left w:val="single" w:color="auto" w:sz="4" w:space="0"/>
              <w:bottom w:val="single" w:color="auto" w:sz="4" w:space="0"/>
              <w:right w:val="single" w:color="auto" w:sz="4" w:space="0"/>
            </w:tcBorders>
            <w:vAlign w:val="center"/>
          </w:tcPr>
          <w:p w14:paraId="390BEF9D">
            <w:pPr>
              <w:pStyle w:val="106"/>
              <w:snapToGrid w:val="0"/>
              <w:spacing w:before="31" w:beforeLines="10" w:after="31" w:afterLines="10" w:line="300" w:lineRule="exact"/>
              <w:ind w:left="-112" w:right="-112"/>
              <w:rPr>
                <w:sz w:val="20"/>
              </w:rPr>
            </w:pPr>
            <w:r>
              <w:rPr>
                <w:rFonts w:hint="eastAsia"/>
                <w:sz w:val="20"/>
              </w:rPr>
              <w:t>老江湖</w:t>
            </w:r>
          </w:p>
        </w:tc>
        <w:tc>
          <w:tcPr>
            <w:tcW w:w="1248" w:type="pct"/>
            <w:tcBorders>
              <w:top w:val="single" w:color="auto" w:sz="4" w:space="0"/>
              <w:left w:val="single" w:color="auto" w:sz="4" w:space="0"/>
              <w:bottom w:val="single" w:color="auto" w:sz="4" w:space="0"/>
              <w:right w:val="single" w:color="auto" w:sz="4" w:space="0"/>
            </w:tcBorders>
            <w:vAlign w:val="center"/>
          </w:tcPr>
          <w:p w14:paraId="43A45717">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422C663E">
            <w:pPr>
              <w:pStyle w:val="106"/>
              <w:snapToGrid w:val="0"/>
              <w:spacing w:before="31" w:beforeLines="10" w:after="31" w:afterLines="10" w:line="300" w:lineRule="exact"/>
              <w:ind w:left="-112" w:right="-112"/>
              <w:rPr>
                <w:sz w:val="20"/>
              </w:rPr>
            </w:pPr>
            <w:r>
              <w:rPr>
                <w:rFonts w:hint="eastAsia"/>
                <w:sz w:val="20"/>
              </w:rPr>
              <w:t>荆州市</w:t>
            </w:r>
          </w:p>
        </w:tc>
      </w:tr>
      <w:tr w14:paraId="29FC0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D805C24">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6EF7CBE">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4937EF01">
            <w:pPr>
              <w:pStyle w:val="106"/>
              <w:snapToGrid w:val="0"/>
              <w:spacing w:before="31" w:beforeLines="10" w:after="31" w:afterLines="10" w:line="300" w:lineRule="exact"/>
              <w:ind w:left="-112" w:right="-112"/>
              <w:rPr>
                <w:sz w:val="20"/>
              </w:rPr>
            </w:pPr>
            <w:r>
              <w:rPr>
                <w:rFonts w:hint="eastAsia"/>
                <w:sz w:val="20"/>
              </w:rPr>
              <w:t>东港湖湖心</w:t>
            </w:r>
          </w:p>
        </w:tc>
        <w:tc>
          <w:tcPr>
            <w:tcW w:w="592" w:type="pct"/>
            <w:tcBorders>
              <w:top w:val="single" w:color="auto" w:sz="4" w:space="0"/>
              <w:left w:val="single" w:color="auto" w:sz="4" w:space="0"/>
              <w:bottom w:val="single" w:color="auto" w:sz="4" w:space="0"/>
              <w:right w:val="single" w:color="auto" w:sz="4" w:space="0"/>
            </w:tcBorders>
            <w:vAlign w:val="center"/>
          </w:tcPr>
          <w:p w14:paraId="711C4EA9">
            <w:pPr>
              <w:pStyle w:val="106"/>
              <w:snapToGrid w:val="0"/>
              <w:spacing w:before="31" w:beforeLines="10" w:after="31" w:afterLines="10" w:line="300" w:lineRule="exact"/>
              <w:ind w:left="-112" w:right="-112"/>
              <w:rPr>
                <w:sz w:val="20"/>
              </w:rPr>
            </w:pPr>
            <w:r>
              <w:rPr>
                <w:rFonts w:hint="eastAsia"/>
                <w:sz w:val="20"/>
              </w:rPr>
              <w:t>东港湖</w:t>
            </w:r>
          </w:p>
        </w:tc>
        <w:tc>
          <w:tcPr>
            <w:tcW w:w="1248" w:type="pct"/>
            <w:tcBorders>
              <w:top w:val="single" w:color="auto" w:sz="4" w:space="0"/>
              <w:left w:val="single" w:color="auto" w:sz="4" w:space="0"/>
              <w:bottom w:val="single" w:color="auto" w:sz="4" w:space="0"/>
              <w:right w:val="single" w:color="auto" w:sz="4" w:space="0"/>
            </w:tcBorders>
            <w:vAlign w:val="center"/>
          </w:tcPr>
          <w:p w14:paraId="329F7DEC">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23E0133D">
            <w:pPr>
              <w:pStyle w:val="106"/>
              <w:snapToGrid w:val="0"/>
              <w:spacing w:before="31" w:beforeLines="10" w:after="31" w:afterLines="10" w:line="300" w:lineRule="exact"/>
              <w:ind w:left="-112" w:right="-112"/>
              <w:rPr>
                <w:sz w:val="20"/>
              </w:rPr>
            </w:pPr>
            <w:r>
              <w:rPr>
                <w:rFonts w:hint="eastAsia"/>
                <w:sz w:val="20"/>
              </w:rPr>
              <w:t>荆州市</w:t>
            </w:r>
          </w:p>
        </w:tc>
      </w:tr>
      <w:tr w14:paraId="6BA79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DE0DC2B">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75D61DF">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00E566C9">
            <w:pPr>
              <w:pStyle w:val="106"/>
              <w:snapToGrid w:val="0"/>
              <w:spacing w:before="31" w:beforeLines="10" w:after="31" w:afterLines="10" w:line="300" w:lineRule="exact"/>
              <w:ind w:left="-112" w:right="-112"/>
              <w:rPr>
                <w:sz w:val="20"/>
              </w:rPr>
            </w:pPr>
            <w:r>
              <w:rPr>
                <w:rFonts w:hint="eastAsia"/>
                <w:sz w:val="20"/>
              </w:rPr>
              <w:t>监利县第二水厂饮用水水源地</w:t>
            </w:r>
          </w:p>
        </w:tc>
        <w:tc>
          <w:tcPr>
            <w:tcW w:w="592" w:type="pct"/>
            <w:tcBorders>
              <w:top w:val="single" w:color="auto" w:sz="4" w:space="0"/>
              <w:left w:val="single" w:color="auto" w:sz="4" w:space="0"/>
              <w:bottom w:val="single" w:color="auto" w:sz="4" w:space="0"/>
              <w:right w:val="single" w:color="auto" w:sz="4" w:space="0"/>
            </w:tcBorders>
            <w:vAlign w:val="center"/>
          </w:tcPr>
          <w:p w14:paraId="41CED9FB">
            <w:pPr>
              <w:pStyle w:val="106"/>
              <w:snapToGrid w:val="0"/>
              <w:spacing w:before="31" w:beforeLines="10" w:after="31" w:afterLines="10" w:line="300" w:lineRule="exact"/>
              <w:ind w:left="-112" w:right="-112"/>
              <w:rPr>
                <w:sz w:val="20"/>
              </w:rPr>
            </w:pPr>
            <w:r>
              <w:rPr>
                <w:rFonts w:hint="eastAsia"/>
                <w:sz w:val="20"/>
              </w:rPr>
              <w:t>长江</w:t>
            </w:r>
          </w:p>
        </w:tc>
        <w:tc>
          <w:tcPr>
            <w:tcW w:w="1248" w:type="pct"/>
            <w:tcBorders>
              <w:top w:val="single" w:color="auto" w:sz="4" w:space="0"/>
              <w:left w:val="single" w:color="auto" w:sz="4" w:space="0"/>
              <w:bottom w:val="single" w:color="auto" w:sz="4" w:space="0"/>
              <w:right w:val="single" w:color="auto" w:sz="4" w:space="0"/>
            </w:tcBorders>
            <w:vAlign w:val="center"/>
          </w:tcPr>
          <w:p w14:paraId="5644F794">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7653EA7C">
            <w:pPr>
              <w:pStyle w:val="106"/>
              <w:snapToGrid w:val="0"/>
              <w:spacing w:before="31" w:beforeLines="10" w:after="31" w:afterLines="10" w:line="300" w:lineRule="exact"/>
              <w:ind w:left="-112" w:right="-112"/>
              <w:rPr>
                <w:sz w:val="20"/>
              </w:rPr>
            </w:pPr>
            <w:r>
              <w:rPr>
                <w:rFonts w:hint="eastAsia"/>
                <w:sz w:val="20"/>
              </w:rPr>
              <w:t>荆州市</w:t>
            </w:r>
          </w:p>
        </w:tc>
      </w:tr>
      <w:tr w14:paraId="2105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2AA3BC2">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89859C7">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03F297E4">
            <w:pPr>
              <w:pStyle w:val="106"/>
              <w:snapToGrid w:val="0"/>
              <w:spacing w:before="31" w:beforeLines="10" w:after="31" w:afterLines="10" w:line="300" w:lineRule="exact"/>
              <w:ind w:left="-112" w:right="-112"/>
              <w:rPr>
                <w:sz w:val="20"/>
              </w:rPr>
            </w:pPr>
            <w:r>
              <w:rPr>
                <w:rFonts w:hint="eastAsia"/>
                <w:sz w:val="20"/>
              </w:rPr>
              <w:t>监利县第三水厂饮用水水源地</w:t>
            </w:r>
          </w:p>
        </w:tc>
        <w:tc>
          <w:tcPr>
            <w:tcW w:w="592" w:type="pct"/>
            <w:tcBorders>
              <w:top w:val="single" w:color="auto" w:sz="4" w:space="0"/>
              <w:left w:val="single" w:color="auto" w:sz="4" w:space="0"/>
              <w:bottom w:val="single" w:color="auto" w:sz="4" w:space="0"/>
              <w:right w:val="single" w:color="auto" w:sz="4" w:space="0"/>
            </w:tcBorders>
            <w:vAlign w:val="center"/>
          </w:tcPr>
          <w:p w14:paraId="7E52039F">
            <w:pPr>
              <w:pStyle w:val="106"/>
              <w:snapToGrid w:val="0"/>
              <w:spacing w:before="31" w:beforeLines="10" w:after="31" w:afterLines="10" w:line="300" w:lineRule="exact"/>
              <w:ind w:left="-112" w:right="-112"/>
              <w:rPr>
                <w:sz w:val="20"/>
              </w:rPr>
            </w:pPr>
            <w:r>
              <w:rPr>
                <w:rFonts w:hint="eastAsia"/>
                <w:sz w:val="20"/>
              </w:rPr>
              <w:t>长江</w:t>
            </w:r>
          </w:p>
        </w:tc>
        <w:tc>
          <w:tcPr>
            <w:tcW w:w="1248" w:type="pct"/>
            <w:tcBorders>
              <w:top w:val="single" w:color="auto" w:sz="4" w:space="0"/>
              <w:left w:val="single" w:color="auto" w:sz="4" w:space="0"/>
              <w:bottom w:val="single" w:color="auto" w:sz="4" w:space="0"/>
              <w:right w:val="single" w:color="auto" w:sz="4" w:space="0"/>
            </w:tcBorders>
            <w:vAlign w:val="center"/>
          </w:tcPr>
          <w:p w14:paraId="343D42BC">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221AD1CF">
            <w:pPr>
              <w:pStyle w:val="106"/>
              <w:snapToGrid w:val="0"/>
              <w:spacing w:before="31" w:beforeLines="10" w:after="31" w:afterLines="10" w:line="300" w:lineRule="exact"/>
              <w:ind w:left="-112" w:right="-112"/>
              <w:rPr>
                <w:sz w:val="20"/>
              </w:rPr>
            </w:pPr>
            <w:r>
              <w:rPr>
                <w:rFonts w:hint="eastAsia"/>
                <w:sz w:val="20"/>
              </w:rPr>
              <w:t>荆州市</w:t>
            </w:r>
          </w:p>
        </w:tc>
      </w:tr>
      <w:tr w14:paraId="6E45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Merge w:val="restart"/>
            <w:tcBorders>
              <w:top w:val="single" w:color="auto" w:sz="4" w:space="0"/>
              <w:left w:val="single" w:color="auto" w:sz="4" w:space="0"/>
              <w:bottom w:val="single" w:color="auto" w:sz="4" w:space="0"/>
              <w:right w:val="single" w:color="auto" w:sz="4" w:space="0"/>
            </w:tcBorders>
            <w:vAlign w:val="center"/>
          </w:tcPr>
          <w:p w14:paraId="2C1489D6">
            <w:pPr>
              <w:pStyle w:val="106"/>
              <w:snapToGrid w:val="0"/>
              <w:spacing w:before="31" w:beforeLines="10" w:after="31" w:afterLines="10" w:line="300" w:lineRule="exact"/>
              <w:ind w:left="-112" w:right="-112"/>
              <w:rPr>
                <w:sz w:val="20"/>
              </w:rPr>
            </w:pPr>
            <w:r>
              <w:rPr>
                <w:rFonts w:hint="eastAsia"/>
                <w:sz w:val="20"/>
              </w:rPr>
              <w:t>5宜昌</w:t>
            </w: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4709A219">
            <w:pPr>
              <w:pStyle w:val="106"/>
              <w:snapToGrid w:val="0"/>
              <w:spacing w:before="31" w:beforeLines="10" w:after="31" w:afterLines="10" w:line="300" w:lineRule="exact"/>
              <w:ind w:left="-112" w:right="-112"/>
              <w:rPr>
                <w:sz w:val="20"/>
              </w:rPr>
            </w:pPr>
            <w:r>
              <w:rPr>
                <w:rFonts w:hint="eastAsia"/>
                <w:sz w:val="20"/>
              </w:rPr>
              <w:t>西陵区</w:t>
            </w:r>
          </w:p>
        </w:tc>
        <w:tc>
          <w:tcPr>
            <w:tcW w:w="1377" w:type="pct"/>
            <w:tcBorders>
              <w:top w:val="single" w:color="auto" w:sz="4" w:space="0"/>
              <w:left w:val="single" w:color="auto" w:sz="4" w:space="0"/>
              <w:bottom w:val="single" w:color="auto" w:sz="4" w:space="0"/>
              <w:right w:val="single" w:color="auto" w:sz="4" w:space="0"/>
            </w:tcBorders>
            <w:vAlign w:val="center"/>
          </w:tcPr>
          <w:p w14:paraId="47CAC2C6">
            <w:pPr>
              <w:pStyle w:val="106"/>
              <w:snapToGrid w:val="0"/>
              <w:spacing w:before="31" w:beforeLines="10" w:after="31" w:afterLines="10" w:line="300" w:lineRule="exact"/>
              <w:ind w:left="-112" w:right="-112"/>
              <w:rPr>
                <w:sz w:val="20"/>
              </w:rPr>
            </w:pPr>
            <w:r>
              <w:rPr>
                <w:rFonts w:hint="eastAsia"/>
                <w:sz w:val="20"/>
              </w:rPr>
              <w:t>运河北苑桥取水口</w:t>
            </w:r>
          </w:p>
        </w:tc>
        <w:tc>
          <w:tcPr>
            <w:tcW w:w="592" w:type="pct"/>
            <w:tcBorders>
              <w:top w:val="single" w:color="auto" w:sz="4" w:space="0"/>
              <w:left w:val="single" w:color="auto" w:sz="4" w:space="0"/>
              <w:bottom w:val="single" w:color="auto" w:sz="4" w:space="0"/>
              <w:right w:val="single" w:color="auto" w:sz="4" w:space="0"/>
            </w:tcBorders>
            <w:vAlign w:val="center"/>
          </w:tcPr>
          <w:p w14:paraId="1BAABD92">
            <w:pPr>
              <w:pStyle w:val="106"/>
              <w:snapToGrid w:val="0"/>
              <w:spacing w:before="31" w:beforeLines="10" w:after="31" w:afterLines="10" w:line="300" w:lineRule="exact"/>
              <w:ind w:left="-112" w:right="-112"/>
              <w:rPr>
                <w:sz w:val="20"/>
              </w:rPr>
            </w:pPr>
            <w:r>
              <w:rPr>
                <w:rFonts w:hint="eastAsia"/>
                <w:sz w:val="20"/>
              </w:rPr>
              <w:t>运河</w:t>
            </w:r>
          </w:p>
        </w:tc>
        <w:tc>
          <w:tcPr>
            <w:tcW w:w="1248" w:type="pct"/>
            <w:tcBorders>
              <w:top w:val="single" w:color="auto" w:sz="4" w:space="0"/>
              <w:left w:val="single" w:color="auto" w:sz="4" w:space="0"/>
              <w:bottom w:val="single" w:color="auto" w:sz="4" w:space="0"/>
              <w:right w:val="single" w:color="auto" w:sz="4" w:space="0"/>
            </w:tcBorders>
            <w:vAlign w:val="center"/>
          </w:tcPr>
          <w:p w14:paraId="7589C53B">
            <w:pPr>
              <w:pStyle w:val="106"/>
              <w:snapToGrid w:val="0"/>
              <w:spacing w:before="31" w:beforeLines="10" w:after="31" w:afterLines="10" w:line="300" w:lineRule="exact"/>
              <w:ind w:left="-112" w:right="-112"/>
              <w:rPr>
                <w:sz w:val="20"/>
              </w:rPr>
            </w:pPr>
            <w:r>
              <w:rPr>
                <w:rFonts w:hint="eastAsia"/>
                <w:sz w:val="20"/>
              </w:rPr>
              <w:t>备用水源地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300408D2">
            <w:pPr>
              <w:pStyle w:val="106"/>
              <w:snapToGrid w:val="0"/>
              <w:spacing w:before="31" w:beforeLines="10" w:after="31" w:afterLines="10" w:line="300" w:lineRule="exact"/>
              <w:ind w:left="-112" w:right="-112"/>
              <w:rPr>
                <w:sz w:val="20"/>
              </w:rPr>
            </w:pPr>
            <w:r>
              <w:rPr>
                <w:rFonts w:hint="eastAsia"/>
                <w:sz w:val="20"/>
              </w:rPr>
              <w:t>宜昌市</w:t>
            </w:r>
          </w:p>
        </w:tc>
      </w:tr>
      <w:tr w14:paraId="34827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A752D32">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16F03D6">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499B71F5">
            <w:pPr>
              <w:pStyle w:val="106"/>
              <w:snapToGrid w:val="0"/>
              <w:spacing w:before="31" w:beforeLines="10" w:after="31" w:afterLines="10" w:line="300" w:lineRule="exact"/>
              <w:ind w:left="-112" w:right="-112"/>
              <w:rPr>
                <w:sz w:val="20"/>
              </w:rPr>
            </w:pPr>
            <w:r>
              <w:rPr>
                <w:rFonts w:hint="eastAsia"/>
                <w:sz w:val="20"/>
              </w:rPr>
              <w:t>南津关</w:t>
            </w:r>
          </w:p>
        </w:tc>
        <w:tc>
          <w:tcPr>
            <w:tcW w:w="592" w:type="pct"/>
            <w:tcBorders>
              <w:top w:val="single" w:color="auto" w:sz="4" w:space="0"/>
              <w:left w:val="single" w:color="auto" w:sz="4" w:space="0"/>
              <w:bottom w:val="single" w:color="auto" w:sz="4" w:space="0"/>
              <w:right w:val="single" w:color="auto" w:sz="4" w:space="0"/>
            </w:tcBorders>
            <w:noWrap/>
            <w:vAlign w:val="center"/>
          </w:tcPr>
          <w:p w14:paraId="37582F67">
            <w:pPr>
              <w:pStyle w:val="106"/>
              <w:snapToGrid w:val="0"/>
              <w:spacing w:before="31" w:beforeLines="10" w:after="31" w:afterLines="10" w:line="300" w:lineRule="exact"/>
              <w:ind w:left="-112" w:right="-112"/>
              <w:rPr>
                <w:sz w:val="20"/>
              </w:rPr>
            </w:pPr>
            <w:r>
              <w:rPr>
                <w:rFonts w:hint="eastAsia"/>
                <w:sz w:val="20"/>
              </w:rPr>
              <w:t>长江</w:t>
            </w:r>
          </w:p>
        </w:tc>
        <w:tc>
          <w:tcPr>
            <w:tcW w:w="1248" w:type="pct"/>
            <w:tcBorders>
              <w:top w:val="single" w:color="auto" w:sz="4" w:space="0"/>
              <w:left w:val="single" w:color="auto" w:sz="4" w:space="0"/>
              <w:bottom w:val="single" w:color="auto" w:sz="4" w:space="0"/>
              <w:right w:val="single" w:color="auto" w:sz="4" w:space="0"/>
            </w:tcBorders>
            <w:vAlign w:val="center"/>
          </w:tcPr>
          <w:p w14:paraId="21A594EC">
            <w:pPr>
              <w:pStyle w:val="106"/>
              <w:snapToGrid w:val="0"/>
              <w:spacing w:before="31" w:beforeLines="10" w:after="31" w:afterLines="10" w:line="30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10A35FFB">
            <w:pPr>
              <w:pStyle w:val="106"/>
              <w:snapToGrid w:val="0"/>
              <w:spacing w:before="31" w:beforeLines="10" w:after="31" w:afterLines="10" w:line="300" w:lineRule="exact"/>
              <w:ind w:left="-112" w:right="-112"/>
              <w:rPr>
                <w:sz w:val="20"/>
              </w:rPr>
            </w:pPr>
            <w:r>
              <w:rPr>
                <w:rFonts w:hint="eastAsia"/>
                <w:sz w:val="20"/>
              </w:rPr>
              <w:t>采测分离</w:t>
            </w:r>
          </w:p>
        </w:tc>
      </w:tr>
      <w:tr w14:paraId="4887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1EEEB4A">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4391D1D9">
            <w:pPr>
              <w:pStyle w:val="106"/>
              <w:snapToGrid w:val="0"/>
              <w:spacing w:before="31" w:beforeLines="10" w:after="31" w:afterLines="10" w:line="300" w:lineRule="exact"/>
              <w:ind w:left="-112" w:right="-112"/>
              <w:rPr>
                <w:sz w:val="20"/>
              </w:rPr>
            </w:pPr>
            <w:r>
              <w:rPr>
                <w:rFonts w:hint="eastAsia"/>
                <w:sz w:val="20"/>
              </w:rPr>
              <w:t>伍家岗区</w:t>
            </w:r>
          </w:p>
        </w:tc>
        <w:tc>
          <w:tcPr>
            <w:tcW w:w="1377" w:type="pct"/>
            <w:tcBorders>
              <w:top w:val="single" w:color="auto" w:sz="4" w:space="0"/>
              <w:left w:val="single" w:color="auto" w:sz="4" w:space="0"/>
              <w:bottom w:val="single" w:color="auto" w:sz="4" w:space="0"/>
              <w:right w:val="single" w:color="auto" w:sz="4" w:space="0"/>
            </w:tcBorders>
            <w:vAlign w:val="center"/>
          </w:tcPr>
          <w:p w14:paraId="5287AB9A">
            <w:pPr>
              <w:pStyle w:val="106"/>
              <w:snapToGrid w:val="0"/>
              <w:spacing w:before="31" w:beforeLines="10" w:after="31" w:afterLines="10" w:line="300" w:lineRule="exact"/>
              <w:ind w:left="-112" w:right="-112"/>
              <w:rPr>
                <w:sz w:val="20"/>
              </w:rPr>
            </w:pPr>
            <w:r>
              <w:rPr>
                <w:rFonts w:hint="eastAsia"/>
                <w:sz w:val="20"/>
              </w:rPr>
              <w:t>万寿桥</w:t>
            </w:r>
          </w:p>
        </w:tc>
        <w:tc>
          <w:tcPr>
            <w:tcW w:w="592" w:type="pct"/>
            <w:tcBorders>
              <w:top w:val="single" w:color="auto" w:sz="4" w:space="0"/>
              <w:left w:val="single" w:color="auto" w:sz="4" w:space="0"/>
              <w:bottom w:val="single" w:color="auto" w:sz="4" w:space="0"/>
              <w:right w:val="single" w:color="auto" w:sz="4" w:space="0"/>
            </w:tcBorders>
            <w:vAlign w:val="center"/>
          </w:tcPr>
          <w:p w14:paraId="4FCE910B">
            <w:pPr>
              <w:pStyle w:val="106"/>
              <w:snapToGrid w:val="0"/>
              <w:spacing w:before="31" w:beforeLines="10" w:after="31" w:afterLines="10" w:line="300" w:lineRule="exact"/>
              <w:ind w:left="-112" w:right="-112"/>
              <w:rPr>
                <w:sz w:val="20"/>
              </w:rPr>
            </w:pPr>
            <w:r>
              <w:rPr>
                <w:rFonts w:hint="eastAsia"/>
                <w:sz w:val="20"/>
              </w:rPr>
              <w:t>运河</w:t>
            </w:r>
          </w:p>
        </w:tc>
        <w:tc>
          <w:tcPr>
            <w:tcW w:w="1248" w:type="pct"/>
            <w:tcBorders>
              <w:top w:val="single" w:color="auto" w:sz="4" w:space="0"/>
              <w:left w:val="single" w:color="auto" w:sz="4" w:space="0"/>
              <w:bottom w:val="single" w:color="auto" w:sz="4" w:space="0"/>
              <w:right w:val="single" w:color="auto" w:sz="4" w:space="0"/>
            </w:tcBorders>
            <w:vAlign w:val="center"/>
          </w:tcPr>
          <w:p w14:paraId="19372018">
            <w:pPr>
              <w:pStyle w:val="106"/>
              <w:snapToGrid w:val="0"/>
              <w:spacing w:before="31" w:beforeLines="10" w:after="31" w:afterLines="10" w:line="300" w:lineRule="exact"/>
              <w:ind w:left="-112" w:right="-112"/>
              <w:rPr>
                <w:sz w:val="20"/>
              </w:rPr>
            </w:pPr>
            <w:r>
              <w:rPr>
                <w:rFonts w:hint="eastAsia"/>
                <w:sz w:val="20"/>
              </w:rPr>
              <w:t>市控断面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186D68A5">
            <w:pPr>
              <w:pStyle w:val="106"/>
              <w:snapToGrid w:val="0"/>
              <w:spacing w:before="31" w:beforeLines="10" w:after="31" w:afterLines="10" w:line="300" w:lineRule="exact"/>
              <w:ind w:left="-112" w:right="-112"/>
              <w:rPr>
                <w:sz w:val="20"/>
              </w:rPr>
            </w:pPr>
            <w:r>
              <w:rPr>
                <w:rFonts w:hint="eastAsia"/>
                <w:sz w:val="20"/>
              </w:rPr>
              <w:t>宜昌市</w:t>
            </w:r>
          </w:p>
        </w:tc>
      </w:tr>
      <w:tr w14:paraId="328C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26715DF">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F4CB87C">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2973465A">
            <w:pPr>
              <w:pStyle w:val="106"/>
              <w:snapToGrid w:val="0"/>
              <w:spacing w:before="31" w:beforeLines="10" w:after="31" w:afterLines="10" w:line="300" w:lineRule="exact"/>
              <w:ind w:left="-112" w:right="-112"/>
              <w:rPr>
                <w:sz w:val="20"/>
              </w:rPr>
            </w:pPr>
            <w:r>
              <w:rPr>
                <w:rFonts w:hint="eastAsia"/>
                <w:sz w:val="20"/>
              </w:rPr>
              <w:t>猫子咀</w:t>
            </w:r>
          </w:p>
        </w:tc>
        <w:tc>
          <w:tcPr>
            <w:tcW w:w="592" w:type="pct"/>
            <w:tcBorders>
              <w:top w:val="single" w:color="auto" w:sz="4" w:space="0"/>
              <w:left w:val="single" w:color="auto" w:sz="4" w:space="0"/>
              <w:bottom w:val="single" w:color="auto" w:sz="4" w:space="0"/>
              <w:right w:val="single" w:color="auto" w:sz="4" w:space="0"/>
            </w:tcBorders>
            <w:vAlign w:val="center"/>
          </w:tcPr>
          <w:p w14:paraId="4D9F51FB">
            <w:pPr>
              <w:pStyle w:val="106"/>
              <w:snapToGrid w:val="0"/>
              <w:spacing w:before="31" w:beforeLines="10" w:after="31" w:afterLines="10" w:line="300" w:lineRule="exact"/>
              <w:ind w:left="-112" w:right="-112"/>
              <w:rPr>
                <w:sz w:val="20"/>
              </w:rPr>
            </w:pPr>
            <w:r>
              <w:rPr>
                <w:rFonts w:hint="eastAsia"/>
                <w:sz w:val="20"/>
              </w:rPr>
              <w:t>柏临河</w:t>
            </w:r>
          </w:p>
        </w:tc>
        <w:tc>
          <w:tcPr>
            <w:tcW w:w="1248" w:type="pct"/>
            <w:tcBorders>
              <w:top w:val="single" w:color="auto" w:sz="4" w:space="0"/>
              <w:left w:val="single" w:color="auto" w:sz="4" w:space="0"/>
              <w:bottom w:val="single" w:color="auto" w:sz="4" w:space="0"/>
              <w:right w:val="single" w:color="auto" w:sz="4" w:space="0"/>
            </w:tcBorders>
            <w:vAlign w:val="center"/>
          </w:tcPr>
          <w:p w14:paraId="2E457738">
            <w:pPr>
              <w:pStyle w:val="106"/>
              <w:snapToGrid w:val="0"/>
              <w:spacing w:before="31" w:beforeLines="10" w:after="31" w:afterLines="10" w:line="300" w:lineRule="exact"/>
              <w:ind w:left="-112" w:right="-112"/>
              <w:rPr>
                <w:sz w:val="20"/>
              </w:rPr>
            </w:pPr>
            <w:r>
              <w:rPr>
                <w:rFonts w:hint="eastAsia"/>
                <w:sz w:val="20"/>
              </w:rPr>
              <w:t>市控断面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68A2951A">
            <w:pPr>
              <w:pStyle w:val="106"/>
              <w:snapToGrid w:val="0"/>
              <w:spacing w:before="31" w:beforeLines="10" w:after="31" w:afterLines="10" w:line="300" w:lineRule="exact"/>
              <w:ind w:left="-112" w:right="-112"/>
              <w:rPr>
                <w:sz w:val="20"/>
              </w:rPr>
            </w:pPr>
            <w:r>
              <w:rPr>
                <w:rFonts w:hint="eastAsia"/>
                <w:sz w:val="20"/>
              </w:rPr>
              <w:t>宜昌市</w:t>
            </w:r>
          </w:p>
        </w:tc>
      </w:tr>
      <w:tr w14:paraId="29E2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8359CA5">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7D101100">
            <w:pPr>
              <w:pStyle w:val="106"/>
              <w:snapToGrid w:val="0"/>
              <w:spacing w:before="31" w:beforeLines="10" w:after="31" w:afterLines="10" w:line="300" w:lineRule="exact"/>
              <w:ind w:left="-112" w:right="-112"/>
              <w:rPr>
                <w:sz w:val="20"/>
              </w:rPr>
            </w:pPr>
            <w:r>
              <w:rPr>
                <w:rFonts w:hint="eastAsia"/>
                <w:sz w:val="20"/>
              </w:rPr>
              <w:t>夷陵区</w:t>
            </w:r>
          </w:p>
        </w:tc>
        <w:tc>
          <w:tcPr>
            <w:tcW w:w="1377" w:type="pct"/>
            <w:tcBorders>
              <w:top w:val="single" w:color="auto" w:sz="4" w:space="0"/>
              <w:left w:val="single" w:color="auto" w:sz="4" w:space="0"/>
              <w:bottom w:val="single" w:color="auto" w:sz="4" w:space="0"/>
              <w:right w:val="single" w:color="auto" w:sz="4" w:space="0"/>
            </w:tcBorders>
            <w:vAlign w:val="center"/>
          </w:tcPr>
          <w:p w14:paraId="28B2B743">
            <w:pPr>
              <w:pStyle w:val="106"/>
              <w:snapToGrid w:val="0"/>
              <w:spacing w:before="31" w:beforeLines="10" w:after="31" w:afterLines="10" w:line="300" w:lineRule="exact"/>
              <w:ind w:left="-112" w:right="-112"/>
              <w:rPr>
                <w:sz w:val="20"/>
              </w:rPr>
            </w:pPr>
            <w:r>
              <w:rPr>
                <w:rFonts w:hint="eastAsia"/>
                <w:sz w:val="20"/>
              </w:rPr>
              <w:t>黄柏河大桥（宜昌市大桥）</w:t>
            </w:r>
          </w:p>
        </w:tc>
        <w:tc>
          <w:tcPr>
            <w:tcW w:w="592" w:type="pct"/>
            <w:tcBorders>
              <w:top w:val="single" w:color="auto" w:sz="4" w:space="0"/>
              <w:left w:val="single" w:color="auto" w:sz="4" w:space="0"/>
              <w:bottom w:val="single" w:color="auto" w:sz="4" w:space="0"/>
              <w:right w:val="single" w:color="auto" w:sz="4" w:space="0"/>
            </w:tcBorders>
            <w:vAlign w:val="center"/>
          </w:tcPr>
          <w:p w14:paraId="52FB52E6">
            <w:pPr>
              <w:pStyle w:val="106"/>
              <w:snapToGrid w:val="0"/>
              <w:spacing w:before="31" w:beforeLines="10" w:after="31" w:afterLines="10" w:line="300" w:lineRule="exact"/>
              <w:ind w:left="-112" w:right="-112"/>
              <w:rPr>
                <w:sz w:val="20"/>
              </w:rPr>
            </w:pPr>
            <w:r>
              <w:rPr>
                <w:rFonts w:hint="eastAsia"/>
                <w:sz w:val="20"/>
              </w:rPr>
              <w:t>黄柏河</w:t>
            </w:r>
          </w:p>
        </w:tc>
        <w:tc>
          <w:tcPr>
            <w:tcW w:w="1248" w:type="pct"/>
            <w:tcBorders>
              <w:top w:val="single" w:color="auto" w:sz="4" w:space="0"/>
              <w:left w:val="single" w:color="auto" w:sz="4" w:space="0"/>
              <w:bottom w:val="single" w:color="auto" w:sz="4" w:space="0"/>
              <w:right w:val="single" w:color="auto" w:sz="4" w:space="0"/>
            </w:tcBorders>
            <w:vAlign w:val="center"/>
          </w:tcPr>
          <w:p w14:paraId="130576BC">
            <w:pPr>
              <w:pStyle w:val="106"/>
              <w:snapToGrid w:val="0"/>
              <w:spacing w:before="31" w:beforeLines="10" w:after="31" w:afterLines="10" w:line="300" w:lineRule="exact"/>
              <w:ind w:left="-112" w:right="-112"/>
              <w:rPr>
                <w:sz w:val="20"/>
              </w:rPr>
            </w:pPr>
            <w:r>
              <w:rPr>
                <w:rFonts w:hint="eastAsia"/>
                <w:sz w:val="20"/>
              </w:rPr>
              <w:t>县界(夷陵区-西陵区)、河口</w:t>
            </w:r>
          </w:p>
        </w:tc>
        <w:tc>
          <w:tcPr>
            <w:tcW w:w="445" w:type="pct"/>
            <w:tcBorders>
              <w:top w:val="single" w:color="auto" w:sz="4" w:space="0"/>
              <w:left w:val="single" w:color="auto" w:sz="4" w:space="0"/>
              <w:bottom w:val="single" w:color="auto" w:sz="4" w:space="0"/>
              <w:right w:val="single" w:color="auto" w:sz="4" w:space="0"/>
            </w:tcBorders>
            <w:vAlign w:val="center"/>
          </w:tcPr>
          <w:p w14:paraId="2FAC077D">
            <w:pPr>
              <w:pStyle w:val="106"/>
              <w:snapToGrid w:val="0"/>
              <w:spacing w:before="31" w:beforeLines="10" w:after="31" w:afterLines="10" w:line="300" w:lineRule="exact"/>
              <w:ind w:left="-112" w:right="-112"/>
              <w:rPr>
                <w:sz w:val="20"/>
              </w:rPr>
            </w:pPr>
            <w:r>
              <w:rPr>
                <w:rFonts w:hint="eastAsia"/>
                <w:sz w:val="20"/>
              </w:rPr>
              <w:t>宜昌市</w:t>
            </w:r>
          </w:p>
        </w:tc>
      </w:tr>
      <w:tr w14:paraId="13BE0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18E173B">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2A0E165">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4926D823">
            <w:pPr>
              <w:pStyle w:val="106"/>
              <w:snapToGrid w:val="0"/>
              <w:spacing w:before="31" w:beforeLines="10" w:after="31" w:afterLines="10" w:line="300" w:lineRule="exact"/>
              <w:ind w:left="-112" w:right="-112"/>
              <w:rPr>
                <w:sz w:val="20"/>
              </w:rPr>
            </w:pPr>
            <w:r>
              <w:rPr>
                <w:rFonts w:hint="eastAsia"/>
                <w:sz w:val="20"/>
              </w:rPr>
              <w:t>土门大桥</w:t>
            </w:r>
          </w:p>
        </w:tc>
        <w:tc>
          <w:tcPr>
            <w:tcW w:w="592" w:type="pct"/>
            <w:tcBorders>
              <w:top w:val="single" w:color="auto" w:sz="4" w:space="0"/>
              <w:left w:val="single" w:color="auto" w:sz="4" w:space="0"/>
              <w:bottom w:val="single" w:color="auto" w:sz="4" w:space="0"/>
              <w:right w:val="single" w:color="auto" w:sz="4" w:space="0"/>
            </w:tcBorders>
            <w:vAlign w:val="center"/>
          </w:tcPr>
          <w:p w14:paraId="3ECB75D0">
            <w:pPr>
              <w:pStyle w:val="106"/>
              <w:snapToGrid w:val="0"/>
              <w:spacing w:before="31" w:beforeLines="10" w:after="31" w:afterLines="10" w:line="300" w:lineRule="exact"/>
              <w:ind w:left="-112" w:right="-112"/>
              <w:rPr>
                <w:sz w:val="20"/>
              </w:rPr>
            </w:pPr>
            <w:r>
              <w:rPr>
                <w:rFonts w:hint="eastAsia"/>
                <w:sz w:val="20"/>
              </w:rPr>
              <w:t>柏临河</w:t>
            </w:r>
          </w:p>
        </w:tc>
        <w:tc>
          <w:tcPr>
            <w:tcW w:w="1248" w:type="pct"/>
            <w:tcBorders>
              <w:top w:val="single" w:color="auto" w:sz="4" w:space="0"/>
              <w:left w:val="single" w:color="auto" w:sz="4" w:space="0"/>
              <w:bottom w:val="single" w:color="auto" w:sz="4" w:space="0"/>
              <w:right w:val="single" w:color="auto" w:sz="4" w:space="0"/>
            </w:tcBorders>
            <w:vAlign w:val="center"/>
          </w:tcPr>
          <w:p w14:paraId="108525AE">
            <w:pPr>
              <w:pStyle w:val="106"/>
              <w:snapToGrid w:val="0"/>
              <w:spacing w:before="31" w:beforeLines="10" w:after="31" w:afterLines="10" w:line="300" w:lineRule="exact"/>
              <w:ind w:left="-112" w:right="-112"/>
              <w:rPr>
                <w:sz w:val="20"/>
              </w:rPr>
            </w:pPr>
            <w:r>
              <w:rPr>
                <w:rFonts w:hint="eastAsia"/>
                <w:sz w:val="20"/>
              </w:rPr>
              <w:t>县界(夷陵区-高新区)</w:t>
            </w:r>
          </w:p>
        </w:tc>
        <w:tc>
          <w:tcPr>
            <w:tcW w:w="445" w:type="pct"/>
            <w:tcBorders>
              <w:top w:val="single" w:color="auto" w:sz="4" w:space="0"/>
              <w:left w:val="single" w:color="auto" w:sz="4" w:space="0"/>
              <w:bottom w:val="single" w:color="auto" w:sz="4" w:space="0"/>
              <w:right w:val="single" w:color="auto" w:sz="4" w:space="0"/>
            </w:tcBorders>
            <w:noWrap/>
            <w:vAlign w:val="center"/>
          </w:tcPr>
          <w:p w14:paraId="1CC1E597">
            <w:pPr>
              <w:pStyle w:val="106"/>
              <w:snapToGrid w:val="0"/>
              <w:spacing w:before="31" w:beforeLines="10" w:after="31" w:afterLines="10" w:line="300" w:lineRule="exact"/>
              <w:ind w:left="-112" w:right="-112"/>
              <w:rPr>
                <w:sz w:val="20"/>
              </w:rPr>
            </w:pPr>
            <w:r>
              <w:rPr>
                <w:rFonts w:hint="eastAsia"/>
                <w:sz w:val="20"/>
              </w:rPr>
              <w:t>宜昌市</w:t>
            </w:r>
          </w:p>
        </w:tc>
      </w:tr>
      <w:tr w14:paraId="6B55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DD707D1">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7F72C08">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3B03DAD0">
            <w:pPr>
              <w:pStyle w:val="106"/>
              <w:snapToGrid w:val="0"/>
              <w:spacing w:before="31" w:beforeLines="10" w:after="31" w:afterLines="10" w:line="300" w:lineRule="exact"/>
              <w:ind w:left="-112" w:right="-112"/>
              <w:rPr>
                <w:sz w:val="20"/>
              </w:rPr>
            </w:pPr>
            <w:r>
              <w:rPr>
                <w:rFonts w:hint="eastAsia"/>
                <w:sz w:val="20"/>
              </w:rPr>
              <w:t>石板村</w:t>
            </w:r>
          </w:p>
        </w:tc>
        <w:tc>
          <w:tcPr>
            <w:tcW w:w="592" w:type="pct"/>
            <w:tcBorders>
              <w:top w:val="single" w:color="auto" w:sz="4" w:space="0"/>
              <w:left w:val="single" w:color="auto" w:sz="4" w:space="0"/>
              <w:bottom w:val="single" w:color="auto" w:sz="4" w:space="0"/>
              <w:right w:val="single" w:color="auto" w:sz="4" w:space="0"/>
            </w:tcBorders>
            <w:vAlign w:val="center"/>
          </w:tcPr>
          <w:p w14:paraId="745F88A7">
            <w:pPr>
              <w:pStyle w:val="106"/>
              <w:snapToGrid w:val="0"/>
              <w:spacing w:before="31" w:beforeLines="10" w:after="31" w:afterLines="10" w:line="300" w:lineRule="exact"/>
              <w:ind w:left="-112" w:right="-112"/>
              <w:rPr>
                <w:sz w:val="20"/>
              </w:rPr>
            </w:pPr>
            <w:r>
              <w:rPr>
                <w:rFonts w:hint="eastAsia"/>
                <w:sz w:val="20"/>
              </w:rPr>
              <w:t>运河</w:t>
            </w:r>
          </w:p>
        </w:tc>
        <w:tc>
          <w:tcPr>
            <w:tcW w:w="1248" w:type="pct"/>
            <w:tcBorders>
              <w:top w:val="single" w:color="auto" w:sz="4" w:space="0"/>
              <w:left w:val="single" w:color="auto" w:sz="4" w:space="0"/>
              <w:bottom w:val="single" w:color="auto" w:sz="4" w:space="0"/>
              <w:right w:val="single" w:color="auto" w:sz="4" w:space="0"/>
            </w:tcBorders>
            <w:vAlign w:val="center"/>
          </w:tcPr>
          <w:p w14:paraId="243766CC">
            <w:pPr>
              <w:pStyle w:val="106"/>
              <w:snapToGrid w:val="0"/>
              <w:spacing w:before="31" w:beforeLines="10" w:after="31" w:afterLines="10" w:line="300" w:lineRule="exact"/>
              <w:ind w:left="-112" w:right="-112"/>
              <w:rPr>
                <w:sz w:val="20"/>
              </w:rPr>
            </w:pPr>
            <w:r>
              <w:rPr>
                <w:rFonts w:hint="eastAsia"/>
                <w:sz w:val="20"/>
              </w:rPr>
              <w:t>县界(夷陵区-西陵区)</w:t>
            </w:r>
          </w:p>
        </w:tc>
        <w:tc>
          <w:tcPr>
            <w:tcW w:w="445" w:type="pct"/>
            <w:tcBorders>
              <w:top w:val="single" w:color="auto" w:sz="4" w:space="0"/>
              <w:left w:val="single" w:color="auto" w:sz="4" w:space="0"/>
              <w:bottom w:val="single" w:color="auto" w:sz="4" w:space="0"/>
              <w:right w:val="single" w:color="auto" w:sz="4" w:space="0"/>
            </w:tcBorders>
            <w:noWrap/>
            <w:vAlign w:val="center"/>
          </w:tcPr>
          <w:p w14:paraId="4B564ABF">
            <w:pPr>
              <w:pStyle w:val="106"/>
              <w:snapToGrid w:val="0"/>
              <w:spacing w:before="31" w:beforeLines="10" w:after="31" w:afterLines="10" w:line="300" w:lineRule="exact"/>
              <w:ind w:left="-112" w:right="-112"/>
              <w:rPr>
                <w:sz w:val="20"/>
              </w:rPr>
            </w:pPr>
            <w:r>
              <w:rPr>
                <w:rFonts w:hint="eastAsia"/>
                <w:sz w:val="20"/>
              </w:rPr>
              <w:t>宜昌市</w:t>
            </w:r>
          </w:p>
        </w:tc>
      </w:tr>
      <w:tr w14:paraId="7FC56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553C5E7">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C2FC37E">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11C515AE">
            <w:pPr>
              <w:pStyle w:val="106"/>
              <w:snapToGrid w:val="0"/>
              <w:spacing w:before="31" w:beforeLines="10" w:after="31" w:afterLines="10" w:line="300" w:lineRule="exact"/>
              <w:ind w:left="-112" w:right="-112"/>
              <w:rPr>
                <w:sz w:val="20"/>
              </w:rPr>
            </w:pPr>
            <w:r>
              <w:rPr>
                <w:rFonts w:hint="eastAsia"/>
                <w:sz w:val="20"/>
              </w:rPr>
              <w:t>郭畈村（安福寺）</w:t>
            </w:r>
          </w:p>
        </w:tc>
        <w:tc>
          <w:tcPr>
            <w:tcW w:w="592" w:type="pct"/>
            <w:tcBorders>
              <w:top w:val="single" w:color="auto" w:sz="4" w:space="0"/>
              <w:left w:val="single" w:color="auto" w:sz="4" w:space="0"/>
              <w:bottom w:val="single" w:color="auto" w:sz="4" w:space="0"/>
              <w:right w:val="single" w:color="auto" w:sz="4" w:space="0"/>
            </w:tcBorders>
            <w:vAlign w:val="center"/>
          </w:tcPr>
          <w:p w14:paraId="7B7D4FDA">
            <w:pPr>
              <w:pStyle w:val="106"/>
              <w:snapToGrid w:val="0"/>
              <w:spacing w:before="31" w:beforeLines="10" w:after="31" w:afterLines="10" w:line="300" w:lineRule="exact"/>
              <w:ind w:left="-112" w:right="-112"/>
              <w:rPr>
                <w:sz w:val="20"/>
              </w:rPr>
            </w:pPr>
            <w:r>
              <w:rPr>
                <w:rFonts w:hint="eastAsia"/>
                <w:sz w:val="20"/>
              </w:rPr>
              <w:t>玛瑙河</w:t>
            </w:r>
          </w:p>
        </w:tc>
        <w:tc>
          <w:tcPr>
            <w:tcW w:w="1248" w:type="pct"/>
            <w:tcBorders>
              <w:top w:val="single" w:color="auto" w:sz="4" w:space="0"/>
              <w:left w:val="single" w:color="auto" w:sz="4" w:space="0"/>
              <w:bottom w:val="single" w:color="auto" w:sz="4" w:space="0"/>
              <w:right w:val="single" w:color="auto" w:sz="4" w:space="0"/>
            </w:tcBorders>
            <w:vAlign w:val="center"/>
          </w:tcPr>
          <w:p w14:paraId="63CC5BE9">
            <w:pPr>
              <w:pStyle w:val="106"/>
              <w:snapToGrid w:val="0"/>
              <w:spacing w:before="31" w:beforeLines="10" w:after="31" w:afterLines="10" w:line="300" w:lineRule="exact"/>
              <w:ind w:left="-112" w:right="-112"/>
              <w:rPr>
                <w:sz w:val="20"/>
              </w:rPr>
            </w:pPr>
            <w:r>
              <w:rPr>
                <w:rFonts w:hint="eastAsia"/>
                <w:sz w:val="20"/>
              </w:rPr>
              <w:t>县界(夷陵区-枝江市)</w:t>
            </w:r>
          </w:p>
        </w:tc>
        <w:tc>
          <w:tcPr>
            <w:tcW w:w="445" w:type="pct"/>
            <w:tcBorders>
              <w:top w:val="single" w:color="auto" w:sz="4" w:space="0"/>
              <w:left w:val="single" w:color="auto" w:sz="4" w:space="0"/>
              <w:bottom w:val="single" w:color="auto" w:sz="4" w:space="0"/>
              <w:right w:val="single" w:color="auto" w:sz="4" w:space="0"/>
            </w:tcBorders>
            <w:noWrap/>
            <w:vAlign w:val="center"/>
          </w:tcPr>
          <w:p w14:paraId="4CD9CB19">
            <w:pPr>
              <w:pStyle w:val="106"/>
              <w:snapToGrid w:val="0"/>
              <w:spacing w:before="31" w:beforeLines="10" w:after="31" w:afterLines="10" w:line="300" w:lineRule="exact"/>
              <w:ind w:left="-112" w:right="-112"/>
              <w:rPr>
                <w:sz w:val="20"/>
              </w:rPr>
            </w:pPr>
            <w:r>
              <w:rPr>
                <w:rFonts w:hint="eastAsia"/>
                <w:sz w:val="20"/>
              </w:rPr>
              <w:t>宜昌市</w:t>
            </w:r>
          </w:p>
        </w:tc>
      </w:tr>
      <w:tr w14:paraId="173F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1F02BDF">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35EA6C01">
            <w:pPr>
              <w:pStyle w:val="106"/>
              <w:snapToGrid w:val="0"/>
              <w:spacing w:before="31" w:beforeLines="10" w:after="31" w:afterLines="10" w:line="300" w:lineRule="exact"/>
              <w:ind w:left="-112" w:right="-112"/>
              <w:rPr>
                <w:sz w:val="20"/>
              </w:rPr>
            </w:pPr>
            <w:r>
              <w:rPr>
                <w:rFonts w:hint="eastAsia" w:ascii="宋体" w:hAnsi="宋体" w:eastAsia="宋体" w:cs="宋体"/>
                <w:sz w:val="20"/>
              </w:rPr>
              <w:t>猇</w:t>
            </w:r>
            <w:r>
              <w:rPr>
                <w:rFonts w:hint="eastAsia" w:hAnsi="仿宋_GB2312" w:cs="仿宋_GB2312"/>
                <w:sz w:val="20"/>
              </w:rPr>
              <w:t>亭区</w:t>
            </w:r>
          </w:p>
        </w:tc>
        <w:tc>
          <w:tcPr>
            <w:tcW w:w="1377" w:type="pct"/>
            <w:tcBorders>
              <w:top w:val="single" w:color="auto" w:sz="4" w:space="0"/>
              <w:left w:val="single" w:color="auto" w:sz="4" w:space="0"/>
              <w:bottom w:val="single" w:color="auto" w:sz="4" w:space="0"/>
              <w:right w:val="single" w:color="auto" w:sz="4" w:space="0"/>
            </w:tcBorders>
            <w:vAlign w:val="center"/>
          </w:tcPr>
          <w:p w14:paraId="6665C6FC">
            <w:pPr>
              <w:pStyle w:val="106"/>
              <w:snapToGrid w:val="0"/>
              <w:spacing w:before="31" w:beforeLines="10" w:after="31" w:afterLines="10" w:line="300" w:lineRule="exact"/>
              <w:ind w:left="-112" w:right="-112"/>
              <w:rPr>
                <w:sz w:val="20"/>
              </w:rPr>
            </w:pPr>
            <w:r>
              <w:rPr>
                <w:rFonts w:hint="eastAsia"/>
                <w:sz w:val="20"/>
              </w:rPr>
              <w:t>善溪冲水库</w:t>
            </w:r>
          </w:p>
        </w:tc>
        <w:tc>
          <w:tcPr>
            <w:tcW w:w="592" w:type="pct"/>
            <w:tcBorders>
              <w:top w:val="single" w:color="auto" w:sz="4" w:space="0"/>
              <w:left w:val="single" w:color="auto" w:sz="4" w:space="0"/>
              <w:bottom w:val="single" w:color="auto" w:sz="4" w:space="0"/>
              <w:right w:val="single" w:color="auto" w:sz="4" w:space="0"/>
            </w:tcBorders>
            <w:vAlign w:val="center"/>
          </w:tcPr>
          <w:p w14:paraId="6B80D2B8">
            <w:pPr>
              <w:pStyle w:val="106"/>
              <w:snapToGrid w:val="0"/>
              <w:spacing w:before="31" w:beforeLines="10" w:after="31" w:afterLines="10" w:line="300" w:lineRule="exact"/>
              <w:ind w:left="-112" w:right="-112"/>
              <w:rPr>
                <w:sz w:val="20"/>
              </w:rPr>
            </w:pPr>
            <w:r>
              <w:rPr>
                <w:rFonts w:hint="eastAsia"/>
                <w:sz w:val="20"/>
              </w:rPr>
              <w:t>善溪冲</w:t>
            </w:r>
          </w:p>
        </w:tc>
        <w:tc>
          <w:tcPr>
            <w:tcW w:w="1248" w:type="pct"/>
            <w:tcBorders>
              <w:top w:val="single" w:color="auto" w:sz="4" w:space="0"/>
              <w:left w:val="single" w:color="auto" w:sz="4" w:space="0"/>
              <w:bottom w:val="single" w:color="auto" w:sz="4" w:space="0"/>
              <w:right w:val="single" w:color="auto" w:sz="4" w:space="0"/>
            </w:tcBorders>
            <w:vAlign w:val="center"/>
          </w:tcPr>
          <w:p w14:paraId="273049E6">
            <w:pPr>
              <w:pStyle w:val="106"/>
              <w:snapToGrid w:val="0"/>
              <w:spacing w:before="31" w:beforeLines="10" w:after="31" w:afterLines="10" w:line="300" w:lineRule="exact"/>
              <w:ind w:left="-112" w:right="-112"/>
              <w:rPr>
                <w:sz w:val="20"/>
              </w:rPr>
            </w:pPr>
            <w:r>
              <w:rPr>
                <w:rFonts w:hint="eastAsia"/>
                <w:sz w:val="20"/>
              </w:rPr>
              <w:t>城市饮用水源地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168B5E60">
            <w:pPr>
              <w:pStyle w:val="106"/>
              <w:snapToGrid w:val="0"/>
              <w:spacing w:before="31" w:beforeLines="10" w:after="31" w:afterLines="10" w:line="300" w:lineRule="exact"/>
              <w:ind w:left="-112" w:right="-112"/>
              <w:rPr>
                <w:sz w:val="20"/>
              </w:rPr>
            </w:pPr>
            <w:r>
              <w:rPr>
                <w:rFonts w:hint="eastAsia"/>
                <w:sz w:val="20"/>
              </w:rPr>
              <w:t>宜昌市</w:t>
            </w:r>
          </w:p>
        </w:tc>
      </w:tr>
      <w:tr w14:paraId="0E81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666B279">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6309EEC">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42E06B86">
            <w:pPr>
              <w:pStyle w:val="106"/>
              <w:snapToGrid w:val="0"/>
              <w:spacing w:before="31" w:beforeLines="10" w:after="31" w:afterLines="10" w:line="300" w:lineRule="exact"/>
              <w:ind w:left="-112" w:right="-112"/>
              <w:rPr>
                <w:sz w:val="20"/>
              </w:rPr>
            </w:pPr>
            <w:r>
              <w:rPr>
                <w:rFonts w:hint="eastAsia"/>
                <w:sz w:val="20"/>
              </w:rPr>
              <w:t>云池（白洋）</w:t>
            </w:r>
          </w:p>
        </w:tc>
        <w:tc>
          <w:tcPr>
            <w:tcW w:w="592" w:type="pct"/>
            <w:tcBorders>
              <w:top w:val="single" w:color="auto" w:sz="4" w:space="0"/>
              <w:left w:val="single" w:color="auto" w:sz="4" w:space="0"/>
              <w:bottom w:val="single" w:color="auto" w:sz="4" w:space="0"/>
              <w:right w:val="single" w:color="auto" w:sz="4" w:space="0"/>
            </w:tcBorders>
            <w:noWrap/>
            <w:vAlign w:val="center"/>
          </w:tcPr>
          <w:p w14:paraId="052DE424">
            <w:pPr>
              <w:pStyle w:val="106"/>
              <w:snapToGrid w:val="0"/>
              <w:spacing w:before="31" w:beforeLines="10" w:after="31" w:afterLines="10" w:line="300" w:lineRule="exact"/>
              <w:ind w:left="-112" w:right="-112"/>
              <w:rPr>
                <w:sz w:val="20"/>
              </w:rPr>
            </w:pPr>
            <w:r>
              <w:rPr>
                <w:rFonts w:hint="eastAsia"/>
                <w:sz w:val="20"/>
              </w:rPr>
              <w:t>长江</w:t>
            </w:r>
          </w:p>
        </w:tc>
        <w:tc>
          <w:tcPr>
            <w:tcW w:w="1248" w:type="pct"/>
            <w:tcBorders>
              <w:top w:val="single" w:color="auto" w:sz="4" w:space="0"/>
              <w:left w:val="single" w:color="auto" w:sz="4" w:space="0"/>
              <w:bottom w:val="single" w:color="auto" w:sz="4" w:space="0"/>
              <w:right w:val="single" w:color="auto" w:sz="4" w:space="0"/>
            </w:tcBorders>
            <w:vAlign w:val="center"/>
          </w:tcPr>
          <w:p w14:paraId="2C7D72D1">
            <w:pPr>
              <w:pStyle w:val="106"/>
              <w:snapToGrid w:val="0"/>
              <w:spacing w:before="31" w:beforeLines="10" w:after="31" w:afterLines="10" w:line="30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0DB6F33F">
            <w:pPr>
              <w:pStyle w:val="106"/>
              <w:snapToGrid w:val="0"/>
              <w:spacing w:before="31" w:beforeLines="10" w:after="31" w:afterLines="10" w:line="300" w:lineRule="exact"/>
              <w:ind w:left="-112" w:right="-112"/>
              <w:rPr>
                <w:sz w:val="20"/>
              </w:rPr>
            </w:pPr>
            <w:r>
              <w:rPr>
                <w:rFonts w:hint="eastAsia"/>
                <w:sz w:val="20"/>
              </w:rPr>
              <w:t>采测分离</w:t>
            </w:r>
          </w:p>
        </w:tc>
      </w:tr>
      <w:tr w14:paraId="3B1E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C416DE7">
            <w:pPr>
              <w:widowControl/>
              <w:jc w:val="left"/>
              <w:rPr>
                <w:rFonts w:ascii="仿宋_GB2312"/>
                <w:spacing w:val="6"/>
                <w:kern w:val="0"/>
                <w:sz w:val="20"/>
                <w:szCs w:val="20"/>
              </w:rPr>
            </w:pPr>
          </w:p>
        </w:tc>
        <w:tc>
          <w:tcPr>
            <w:tcW w:w="1003" w:type="pct"/>
            <w:tcBorders>
              <w:top w:val="single" w:color="auto" w:sz="4" w:space="0"/>
              <w:left w:val="single" w:color="auto" w:sz="4" w:space="0"/>
              <w:bottom w:val="single" w:color="auto" w:sz="4" w:space="0"/>
              <w:right w:val="single" w:color="auto" w:sz="4" w:space="0"/>
            </w:tcBorders>
            <w:vAlign w:val="center"/>
          </w:tcPr>
          <w:p w14:paraId="2540A6A4">
            <w:pPr>
              <w:pStyle w:val="106"/>
              <w:snapToGrid w:val="0"/>
              <w:spacing w:before="31" w:beforeLines="10" w:after="31" w:afterLines="10" w:line="300" w:lineRule="exact"/>
              <w:ind w:left="-112" w:right="-112"/>
              <w:rPr>
                <w:sz w:val="20"/>
              </w:rPr>
            </w:pPr>
            <w:r>
              <w:rPr>
                <w:rFonts w:hint="eastAsia"/>
                <w:sz w:val="20"/>
              </w:rPr>
              <w:t>点军区</w:t>
            </w:r>
          </w:p>
        </w:tc>
        <w:tc>
          <w:tcPr>
            <w:tcW w:w="1377" w:type="pct"/>
            <w:tcBorders>
              <w:top w:val="single" w:color="auto" w:sz="4" w:space="0"/>
              <w:left w:val="single" w:color="auto" w:sz="4" w:space="0"/>
              <w:bottom w:val="single" w:color="auto" w:sz="4" w:space="0"/>
              <w:right w:val="single" w:color="auto" w:sz="4" w:space="0"/>
            </w:tcBorders>
            <w:vAlign w:val="center"/>
          </w:tcPr>
          <w:p w14:paraId="3366CD78">
            <w:pPr>
              <w:pStyle w:val="106"/>
              <w:snapToGrid w:val="0"/>
              <w:spacing w:before="31" w:beforeLines="10" w:after="31" w:afterLines="10" w:line="300" w:lineRule="exact"/>
              <w:ind w:left="-112" w:right="-112"/>
              <w:rPr>
                <w:sz w:val="20"/>
              </w:rPr>
            </w:pPr>
            <w:r>
              <w:rPr>
                <w:rFonts w:hint="eastAsia"/>
                <w:sz w:val="20"/>
              </w:rPr>
              <w:t>红旗村</w:t>
            </w:r>
          </w:p>
        </w:tc>
        <w:tc>
          <w:tcPr>
            <w:tcW w:w="592" w:type="pct"/>
            <w:tcBorders>
              <w:top w:val="single" w:color="auto" w:sz="4" w:space="0"/>
              <w:left w:val="single" w:color="auto" w:sz="4" w:space="0"/>
              <w:bottom w:val="single" w:color="auto" w:sz="4" w:space="0"/>
              <w:right w:val="single" w:color="auto" w:sz="4" w:space="0"/>
            </w:tcBorders>
            <w:vAlign w:val="center"/>
          </w:tcPr>
          <w:p w14:paraId="31CB3F0E">
            <w:pPr>
              <w:pStyle w:val="106"/>
              <w:snapToGrid w:val="0"/>
              <w:spacing w:before="31" w:beforeLines="10" w:after="31" w:afterLines="10" w:line="300" w:lineRule="exact"/>
              <w:ind w:left="-112" w:right="-112"/>
              <w:rPr>
                <w:sz w:val="20"/>
              </w:rPr>
            </w:pPr>
            <w:r>
              <w:rPr>
                <w:rFonts w:hint="eastAsia"/>
                <w:sz w:val="20"/>
              </w:rPr>
              <w:t>桥边河</w:t>
            </w:r>
          </w:p>
        </w:tc>
        <w:tc>
          <w:tcPr>
            <w:tcW w:w="1248" w:type="pct"/>
            <w:tcBorders>
              <w:top w:val="single" w:color="auto" w:sz="4" w:space="0"/>
              <w:left w:val="single" w:color="auto" w:sz="4" w:space="0"/>
              <w:bottom w:val="single" w:color="auto" w:sz="4" w:space="0"/>
              <w:right w:val="single" w:color="auto" w:sz="4" w:space="0"/>
            </w:tcBorders>
            <w:vAlign w:val="center"/>
          </w:tcPr>
          <w:p w14:paraId="06C58EAC">
            <w:pPr>
              <w:pStyle w:val="106"/>
              <w:snapToGrid w:val="0"/>
              <w:spacing w:before="31" w:beforeLines="10" w:after="31" w:afterLines="10" w:line="300" w:lineRule="exact"/>
              <w:ind w:left="-112" w:right="-112"/>
              <w:rPr>
                <w:sz w:val="20"/>
              </w:rPr>
            </w:pPr>
            <w:r>
              <w:rPr>
                <w:rFonts w:hint="eastAsia"/>
                <w:sz w:val="20"/>
              </w:rPr>
              <w:t>市控断面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00CF79FB">
            <w:pPr>
              <w:pStyle w:val="106"/>
              <w:snapToGrid w:val="0"/>
              <w:spacing w:before="31" w:beforeLines="10" w:after="31" w:afterLines="10" w:line="300" w:lineRule="exact"/>
              <w:ind w:left="-112" w:right="-112"/>
              <w:rPr>
                <w:sz w:val="20"/>
              </w:rPr>
            </w:pPr>
            <w:r>
              <w:rPr>
                <w:rFonts w:hint="eastAsia"/>
                <w:sz w:val="20"/>
              </w:rPr>
              <w:t>宜昌市</w:t>
            </w:r>
          </w:p>
        </w:tc>
      </w:tr>
      <w:tr w14:paraId="3854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521E15F">
            <w:pPr>
              <w:widowControl/>
              <w:jc w:val="left"/>
              <w:rPr>
                <w:rFonts w:ascii="仿宋_GB2312"/>
                <w:spacing w:val="6"/>
                <w:kern w:val="0"/>
                <w:sz w:val="20"/>
                <w:szCs w:val="20"/>
              </w:rPr>
            </w:pPr>
          </w:p>
        </w:tc>
        <w:tc>
          <w:tcPr>
            <w:tcW w:w="1003" w:type="pct"/>
            <w:tcBorders>
              <w:top w:val="single" w:color="auto" w:sz="4" w:space="0"/>
              <w:left w:val="single" w:color="auto" w:sz="4" w:space="0"/>
              <w:bottom w:val="single" w:color="auto" w:sz="4" w:space="0"/>
              <w:right w:val="single" w:color="auto" w:sz="4" w:space="0"/>
            </w:tcBorders>
            <w:vAlign w:val="center"/>
          </w:tcPr>
          <w:p w14:paraId="35350DD6">
            <w:pPr>
              <w:pStyle w:val="106"/>
              <w:snapToGrid w:val="0"/>
              <w:spacing w:before="31" w:beforeLines="10" w:after="31" w:afterLines="10" w:line="300" w:lineRule="exact"/>
              <w:ind w:left="-112" w:right="-112"/>
              <w:rPr>
                <w:sz w:val="20"/>
              </w:rPr>
            </w:pPr>
            <w:r>
              <w:rPr>
                <w:rFonts w:hint="eastAsia"/>
                <w:sz w:val="20"/>
              </w:rPr>
              <w:t>高新区</w:t>
            </w:r>
          </w:p>
        </w:tc>
        <w:tc>
          <w:tcPr>
            <w:tcW w:w="1377" w:type="pct"/>
            <w:tcBorders>
              <w:top w:val="single" w:color="auto" w:sz="4" w:space="0"/>
              <w:left w:val="single" w:color="auto" w:sz="4" w:space="0"/>
              <w:bottom w:val="single" w:color="auto" w:sz="4" w:space="0"/>
              <w:right w:val="single" w:color="auto" w:sz="4" w:space="0"/>
            </w:tcBorders>
            <w:vAlign w:val="center"/>
          </w:tcPr>
          <w:p w14:paraId="5DD93F6D">
            <w:pPr>
              <w:pStyle w:val="106"/>
              <w:snapToGrid w:val="0"/>
              <w:spacing w:before="31" w:beforeLines="10" w:after="31" w:afterLines="10" w:line="300" w:lineRule="exact"/>
              <w:ind w:left="-112" w:right="-112"/>
              <w:rPr>
                <w:sz w:val="20"/>
              </w:rPr>
            </w:pPr>
            <w:r>
              <w:rPr>
                <w:rFonts w:hint="eastAsia"/>
                <w:sz w:val="20"/>
              </w:rPr>
              <w:t>运河公园铁路桥</w:t>
            </w:r>
          </w:p>
        </w:tc>
        <w:tc>
          <w:tcPr>
            <w:tcW w:w="592" w:type="pct"/>
            <w:tcBorders>
              <w:top w:val="single" w:color="auto" w:sz="4" w:space="0"/>
              <w:left w:val="single" w:color="auto" w:sz="4" w:space="0"/>
              <w:bottom w:val="single" w:color="auto" w:sz="4" w:space="0"/>
              <w:right w:val="single" w:color="auto" w:sz="4" w:space="0"/>
            </w:tcBorders>
            <w:vAlign w:val="center"/>
          </w:tcPr>
          <w:p w14:paraId="577B84C1">
            <w:pPr>
              <w:pStyle w:val="106"/>
              <w:snapToGrid w:val="0"/>
              <w:spacing w:before="31" w:beforeLines="10" w:after="31" w:afterLines="10" w:line="300" w:lineRule="exact"/>
              <w:ind w:left="-112" w:right="-112"/>
              <w:rPr>
                <w:sz w:val="20"/>
              </w:rPr>
            </w:pPr>
            <w:r>
              <w:rPr>
                <w:rFonts w:hint="eastAsia"/>
                <w:sz w:val="20"/>
              </w:rPr>
              <w:t>运河</w:t>
            </w:r>
          </w:p>
        </w:tc>
        <w:tc>
          <w:tcPr>
            <w:tcW w:w="1248" w:type="pct"/>
            <w:tcBorders>
              <w:top w:val="single" w:color="auto" w:sz="4" w:space="0"/>
              <w:left w:val="single" w:color="auto" w:sz="4" w:space="0"/>
              <w:bottom w:val="single" w:color="auto" w:sz="4" w:space="0"/>
              <w:right w:val="single" w:color="auto" w:sz="4" w:space="0"/>
            </w:tcBorders>
            <w:vAlign w:val="center"/>
          </w:tcPr>
          <w:p w14:paraId="5CFF85A9">
            <w:pPr>
              <w:pStyle w:val="106"/>
              <w:snapToGrid w:val="0"/>
              <w:spacing w:before="31" w:beforeLines="10" w:after="31" w:afterLines="10" w:line="300" w:lineRule="exact"/>
              <w:ind w:left="-112" w:right="-112"/>
              <w:rPr>
                <w:sz w:val="20"/>
              </w:rPr>
            </w:pPr>
            <w:r>
              <w:rPr>
                <w:rFonts w:hint="eastAsia"/>
                <w:sz w:val="20"/>
              </w:rPr>
              <w:t>市控断面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7674495D">
            <w:pPr>
              <w:pStyle w:val="106"/>
              <w:snapToGrid w:val="0"/>
              <w:spacing w:before="31" w:beforeLines="10" w:after="31" w:afterLines="10" w:line="300" w:lineRule="exact"/>
              <w:ind w:left="-112" w:right="-112"/>
              <w:rPr>
                <w:sz w:val="20"/>
              </w:rPr>
            </w:pPr>
            <w:r>
              <w:rPr>
                <w:rFonts w:hint="eastAsia"/>
                <w:sz w:val="20"/>
              </w:rPr>
              <w:t>宜昌市</w:t>
            </w:r>
          </w:p>
        </w:tc>
      </w:tr>
      <w:tr w14:paraId="2B61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4A138E0">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67F571D8">
            <w:pPr>
              <w:pStyle w:val="106"/>
              <w:snapToGrid w:val="0"/>
              <w:spacing w:before="31" w:beforeLines="10" w:after="31" w:afterLines="10" w:line="300" w:lineRule="exact"/>
              <w:ind w:left="-112" w:right="-112"/>
              <w:rPr>
                <w:sz w:val="20"/>
              </w:rPr>
            </w:pPr>
            <w:r>
              <w:rPr>
                <w:rFonts w:hint="eastAsia"/>
                <w:sz w:val="20"/>
              </w:rPr>
              <w:t>宜都市</w:t>
            </w:r>
          </w:p>
        </w:tc>
        <w:tc>
          <w:tcPr>
            <w:tcW w:w="1377" w:type="pct"/>
            <w:tcBorders>
              <w:top w:val="single" w:color="auto" w:sz="4" w:space="0"/>
              <w:left w:val="single" w:color="auto" w:sz="4" w:space="0"/>
              <w:bottom w:val="single" w:color="auto" w:sz="4" w:space="0"/>
              <w:right w:val="single" w:color="auto" w:sz="4" w:space="0"/>
            </w:tcBorders>
            <w:vAlign w:val="center"/>
          </w:tcPr>
          <w:p w14:paraId="3A7E9EAA">
            <w:pPr>
              <w:pStyle w:val="106"/>
              <w:snapToGrid w:val="0"/>
              <w:spacing w:before="31" w:beforeLines="10" w:after="31" w:afterLines="10" w:line="300" w:lineRule="exact"/>
              <w:ind w:left="-112" w:right="-112"/>
              <w:rPr>
                <w:sz w:val="20"/>
              </w:rPr>
            </w:pPr>
            <w:r>
              <w:rPr>
                <w:rFonts w:hint="eastAsia"/>
                <w:sz w:val="20"/>
              </w:rPr>
              <w:t>清江大桥</w:t>
            </w:r>
          </w:p>
        </w:tc>
        <w:tc>
          <w:tcPr>
            <w:tcW w:w="592" w:type="pct"/>
            <w:tcBorders>
              <w:top w:val="single" w:color="auto" w:sz="4" w:space="0"/>
              <w:left w:val="single" w:color="auto" w:sz="4" w:space="0"/>
              <w:bottom w:val="single" w:color="auto" w:sz="4" w:space="0"/>
              <w:right w:val="single" w:color="auto" w:sz="4" w:space="0"/>
            </w:tcBorders>
            <w:vAlign w:val="center"/>
          </w:tcPr>
          <w:p w14:paraId="41249EF8">
            <w:pPr>
              <w:pStyle w:val="106"/>
              <w:snapToGrid w:val="0"/>
              <w:spacing w:before="31" w:beforeLines="10" w:after="31" w:afterLines="10" w:line="300" w:lineRule="exact"/>
              <w:ind w:left="-112" w:right="-112"/>
              <w:rPr>
                <w:sz w:val="20"/>
              </w:rPr>
            </w:pPr>
            <w:r>
              <w:rPr>
                <w:rFonts w:hint="eastAsia"/>
                <w:sz w:val="20"/>
              </w:rPr>
              <w:t>清江</w:t>
            </w:r>
          </w:p>
        </w:tc>
        <w:tc>
          <w:tcPr>
            <w:tcW w:w="1248" w:type="pct"/>
            <w:tcBorders>
              <w:top w:val="single" w:color="auto" w:sz="4" w:space="0"/>
              <w:left w:val="single" w:color="auto" w:sz="4" w:space="0"/>
              <w:bottom w:val="single" w:color="auto" w:sz="4" w:space="0"/>
              <w:right w:val="single" w:color="auto" w:sz="4" w:space="0"/>
            </w:tcBorders>
            <w:vAlign w:val="center"/>
          </w:tcPr>
          <w:p w14:paraId="5C12C576">
            <w:pPr>
              <w:pStyle w:val="106"/>
              <w:snapToGrid w:val="0"/>
              <w:spacing w:before="31" w:beforeLines="10" w:after="31" w:afterLines="10" w:line="300" w:lineRule="exact"/>
              <w:ind w:left="-112" w:right="-112"/>
              <w:rPr>
                <w:sz w:val="20"/>
              </w:rPr>
            </w:pPr>
            <w:r>
              <w:rPr>
                <w:rFonts w:hint="eastAsia"/>
                <w:sz w:val="20"/>
              </w:rPr>
              <w:t>河口</w:t>
            </w:r>
          </w:p>
        </w:tc>
        <w:tc>
          <w:tcPr>
            <w:tcW w:w="445" w:type="pct"/>
            <w:tcBorders>
              <w:top w:val="single" w:color="auto" w:sz="4" w:space="0"/>
              <w:left w:val="single" w:color="auto" w:sz="4" w:space="0"/>
              <w:bottom w:val="single" w:color="auto" w:sz="4" w:space="0"/>
              <w:right w:val="single" w:color="auto" w:sz="4" w:space="0"/>
            </w:tcBorders>
            <w:noWrap/>
            <w:vAlign w:val="center"/>
          </w:tcPr>
          <w:p w14:paraId="47B939CB">
            <w:pPr>
              <w:pStyle w:val="106"/>
              <w:snapToGrid w:val="0"/>
              <w:spacing w:before="31" w:beforeLines="10" w:after="31" w:afterLines="10" w:line="300" w:lineRule="exact"/>
              <w:ind w:left="-112" w:right="-112"/>
              <w:rPr>
                <w:sz w:val="20"/>
              </w:rPr>
            </w:pPr>
            <w:r>
              <w:rPr>
                <w:rFonts w:hint="eastAsia"/>
                <w:sz w:val="20"/>
              </w:rPr>
              <w:t>采测分离</w:t>
            </w:r>
          </w:p>
        </w:tc>
      </w:tr>
      <w:tr w14:paraId="162CF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681B6FF">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F435DCF">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1DBC24CD">
            <w:pPr>
              <w:pStyle w:val="106"/>
              <w:snapToGrid w:val="0"/>
              <w:spacing w:before="31" w:beforeLines="10" w:after="31" w:afterLines="10" w:line="300" w:lineRule="exact"/>
              <w:ind w:left="-112" w:right="-112"/>
              <w:rPr>
                <w:sz w:val="20"/>
              </w:rPr>
            </w:pPr>
            <w:r>
              <w:rPr>
                <w:rFonts w:hint="eastAsia"/>
                <w:sz w:val="20"/>
              </w:rPr>
              <w:t>南桩桥湖</w:t>
            </w:r>
          </w:p>
        </w:tc>
        <w:tc>
          <w:tcPr>
            <w:tcW w:w="592" w:type="pct"/>
            <w:tcBorders>
              <w:top w:val="single" w:color="auto" w:sz="4" w:space="0"/>
              <w:left w:val="single" w:color="auto" w:sz="4" w:space="0"/>
              <w:bottom w:val="single" w:color="auto" w:sz="4" w:space="0"/>
              <w:right w:val="single" w:color="auto" w:sz="4" w:space="0"/>
            </w:tcBorders>
            <w:vAlign w:val="center"/>
          </w:tcPr>
          <w:p w14:paraId="00AB18AD">
            <w:pPr>
              <w:pStyle w:val="106"/>
              <w:snapToGrid w:val="0"/>
              <w:spacing w:before="31" w:beforeLines="10" w:after="31" w:afterLines="10" w:line="300" w:lineRule="exact"/>
              <w:ind w:left="-112" w:right="-112"/>
              <w:rPr>
                <w:sz w:val="20"/>
              </w:rPr>
            </w:pPr>
            <w:r>
              <w:rPr>
                <w:rFonts w:hint="eastAsia"/>
                <w:sz w:val="20"/>
              </w:rPr>
              <w:t>南桩桥湖</w:t>
            </w:r>
          </w:p>
        </w:tc>
        <w:tc>
          <w:tcPr>
            <w:tcW w:w="1248" w:type="pct"/>
            <w:tcBorders>
              <w:top w:val="single" w:color="auto" w:sz="4" w:space="0"/>
              <w:left w:val="single" w:color="auto" w:sz="4" w:space="0"/>
              <w:bottom w:val="single" w:color="auto" w:sz="4" w:space="0"/>
              <w:right w:val="single" w:color="auto" w:sz="4" w:space="0"/>
            </w:tcBorders>
            <w:vAlign w:val="center"/>
          </w:tcPr>
          <w:p w14:paraId="577A7709">
            <w:pPr>
              <w:pStyle w:val="106"/>
              <w:snapToGrid w:val="0"/>
              <w:spacing w:before="31" w:beforeLines="10" w:after="31" w:afterLines="10" w:line="300" w:lineRule="exact"/>
              <w:ind w:left="-112" w:right="-112"/>
              <w:rPr>
                <w:sz w:val="20"/>
              </w:rPr>
            </w:pPr>
            <w:r>
              <w:rPr>
                <w:rFonts w:hint="eastAsia"/>
                <w:sz w:val="20"/>
              </w:rPr>
              <w:t>第二批湖泊保护名录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267BABAD">
            <w:pPr>
              <w:pStyle w:val="106"/>
              <w:snapToGrid w:val="0"/>
              <w:spacing w:before="31" w:beforeLines="10" w:after="31" w:afterLines="10" w:line="300" w:lineRule="exact"/>
              <w:ind w:left="-112" w:right="-112"/>
              <w:rPr>
                <w:sz w:val="20"/>
              </w:rPr>
            </w:pPr>
            <w:r>
              <w:rPr>
                <w:rFonts w:hint="eastAsia"/>
                <w:sz w:val="20"/>
              </w:rPr>
              <w:t>宜昌市</w:t>
            </w:r>
          </w:p>
        </w:tc>
      </w:tr>
      <w:tr w14:paraId="473E5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810643C">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51D578B">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419B3AC4">
            <w:pPr>
              <w:pStyle w:val="106"/>
              <w:snapToGrid w:val="0"/>
              <w:spacing w:before="31" w:beforeLines="10" w:after="31" w:afterLines="10" w:line="300" w:lineRule="exact"/>
              <w:ind w:left="-112" w:right="-112"/>
              <w:rPr>
                <w:sz w:val="20"/>
              </w:rPr>
            </w:pPr>
            <w:r>
              <w:rPr>
                <w:rFonts w:hint="eastAsia"/>
                <w:sz w:val="20"/>
              </w:rPr>
              <w:t>宜都市供水总公司陆城二水厂水源地</w:t>
            </w:r>
          </w:p>
        </w:tc>
        <w:tc>
          <w:tcPr>
            <w:tcW w:w="592" w:type="pct"/>
            <w:tcBorders>
              <w:top w:val="single" w:color="auto" w:sz="4" w:space="0"/>
              <w:left w:val="single" w:color="auto" w:sz="4" w:space="0"/>
              <w:bottom w:val="single" w:color="auto" w:sz="4" w:space="0"/>
              <w:right w:val="single" w:color="auto" w:sz="4" w:space="0"/>
            </w:tcBorders>
            <w:vAlign w:val="center"/>
          </w:tcPr>
          <w:p w14:paraId="22F23FD4">
            <w:pPr>
              <w:pStyle w:val="106"/>
              <w:snapToGrid w:val="0"/>
              <w:spacing w:before="31" w:beforeLines="10" w:after="31" w:afterLines="10" w:line="300" w:lineRule="exact"/>
              <w:ind w:left="-112" w:right="-112"/>
              <w:rPr>
                <w:sz w:val="20"/>
              </w:rPr>
            </w:pPr>
            <w:r>
              <w:rPr>
                <w:rFonts w:hint="eastAsia"/>
                <w:sz w:val="20"/>
              </w:rPr>
              <w:t>长江</w:t>
            </w:r>
          </w:p>
        </w:tc>
        <w:tc>
          <w:tcPr>
            <w:tcW w:w="1248" w:type="pct"/>
            <w:tcBorders>
              <w:top w:val="single" w:color="auto" w:sz="4" w:space="0"/>
              <w:left w:val="single" w:color="auto" w:sz="4" w:space="0"/>
              <w:bottom w:val="single" w:color="auto" w:sz="4" w:space="0"/>
              <w:right w:val="single" w:color="auto" w:sz="4" w:space="0"/>
            </w:tcBorders>
            <w:vAlign w:val="center"/>
          </w:tcPr>
          <w:p w14:paraId="1B99AF05">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6F5FD666">
            <w:pPr>
              <w:pStyle w:val="106"/>
              <w:snapToGrid w:val="0"/>
              <w:spacing w:before="31" w:beforeLines="10" w:after="31" w:afterLines="10" w:line="300" w:lineRule="exact"/>
              <w:ind w:left="-112" w:right="-112"/>
              <w:rPr>
                <w:sz w:val="20"/>
              </w:rPr>
            </w:pPr>
            <w:r>
              <w:rPr>
                <w:rFonts w:hint="eastAsia"/>
                <w:sz w:val="20"/>
              </w:rPr>
              <w:t>宜昌市</w:t>
            </w:r>
          </w:p>
        </w:tc>
      </w:tr>
      <w:tr w14:paraId="7D22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1BA134D">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09FBF0B4">
            <w:pPr>
              <w:pStyle w:val="106"/>
              <w:snapToGrid w:val="0"/>
              <w:spacing w:before="31" w:beforeLines="10" w:after="31" w:afterLines="10" w:line="300" w:lineRule="exact"/>
              <w:ind w:left="-112" w:right="-112"/>
              <w:rPr>
                <w:sz w:val="20"/>
              </w:rPr>
            </w:pPr>
            <w:r>
              <w:rPr>
                <w:rFonts w:hint="eastAsia"/>
                <w:sz w:val="20"/>
              </w:rPr>
              <w:t>枝江市</w:t>
            </w:r>
          </w:p>
        </w:tc>
        <w:tc>
          <w:tcPr>
            <w:tcW w:w="1377" w:type="pct"/>
            <w:tcBorders>
              <w:top w:val="single" w:color="auto" w:sz="4" w:space="0"/>
              <w:left w:val="single" w:color="auto" w:sz="4" w:space="0"/>
              <w:bottom w:val="single" w:color="auto" w:sz="4" w:space="0"/>
              <w:right w:val="single" w:color="auto" w:sz="4" w:space="0"/>
            </w:tcBorders>
            <w:vAlign w:val="center"/>
          </w:tcPr>
          <w:p w14:paraId="2F87ACC8">
            <w:pPr>
              <w:pStyle w:val="106"/>
              <w:snapToGrid w:val="0"/>
              <w:spacing w:before="31" w:beforeLines="10" w:after="31" w:afterLines="10" w:line="300" w:lineRule="exact"/>
              <w:ind w:left="-112" w:right="-112"/>
              <w:rPr>
                <w:sz w:val="20"/>
              </w:rPr>
            </w:pPr>
            <w:r>
              <w:rPr>
                <w:rFonts w:hint="eastAsia"/>
                <w:sz w:val="20"/>
              </w:rPr>
              <w:t>荆州河口</w:t>
            </w:r>
          </w:p>
        </w:tc>
        <w:tc>
          <w:tcPr>
            <w:tcW w:w="592" w:type="pct"/>
            <w:tcBorders>
              <w:top w:val="single" w:color="auto" w:sz="4" w:space="0"/>
              <w:left w:val="single" w:color="auto" w:sz="4" w:space="0"/>
              <w:bottom w:val="single" w:color="auto" w:sz="4" w:space="0"/>
              <w:right w:val="single" w:color="auto" w:sz="4" w:space="0"/>
            </w:tcBorders>
            <w:vAlign w:val="center"/>
          </w:tcPr>
          <w:p w14:paraId="471F348A">
            <w:pPr>
              <w:pStyle w:val="106"/>
              <w:snapToGrid w:val="0"/>
              <w:spacing w:before="31" w:beforeLines="10" w:after="31" w:afterLines="10" w:line="300" w:lineRule="exact"/>
              <w:ind w:left="-112" w:right="-112"/>
              <w:rPr>
                <w:sz w:val="20"/>
              </w:rPr>
            </w:pPr>
            <w:r>
              <w:rPr>
                <w:rFonts w:hint="eastAsia"/>
                <w:sz w:val="20"/>
              </w:rPr>
              <w:t>沮漳河</w:t>
            </w:r>
          </w:p>
        </w:tc>
        <w:tc>
          <w:tcPr>
            <w:tcW w:w="1248" w:type="pct"/>
            <w:tcBorders>
              <w:top w:val="single" w:color="auto" w:sz="4" w:space="0"/>
              <w:left w:val="single" w:color="auto" w:sz="4" w:space="0"/>
              <w:bottom w:val="single" w:color="auto" w:sz="4" w:space="0"/>
              <w:right w:val="single" w:color="auto" w:sz="4" w:space="0"/>
            </w:tcBorders>
            <w:vAlign w:val="center"/>
          </w:tcPr>
          <w:p w14:paraId="67DA4AA0">
            <w:pPr>
              <w:pStyle w:val="106"/>
              <w:snapToGrid w:val="0"/>
              <w:spacing w:before="31" w:beforeLines="10" w:after="31" w:afterLines="10" w:line="300" w:lineRule="exact"/>
              <w:ind w:left="-112" w:right="-112"/>
              <w:rPr>
                <w:sz w:val="20"/>
              </w:rPr>
            </w:pPr>
            <w:r>
              <w:rPr>
                <w:rFonts w:hint="eastAsia"/>
                <w:sz w:val="20"/>
              </w:rPr>
              <w:t>河口</w:t>
            </w:r>
          </w:p>
        </w:tc>
        <w:tc>
          <w:tcPr>
            <w:tcW w:w="445" w:type="pct"/>
            <w:tcBorders>
              <w:top w:val="single" w:color="auto" w:sz="4" w:space="0"/>
              <w:left w:val="single" w:color="auto" w:sz="4" w:space="0"/>
              <w:bottom w:val="single" w:color="auto" w:sz="4" w:space="0"/>
              <w:right w:val="single" w:color="auto" w:sz="4" w:space="0"/>
            </w:tcBorders>
            <w:noWrap/>
            <w:vAlign w:val="center"/>
          </w:tcPr>
          <w:p w14:paraId="3EBB8A88">
            <w:pPr>
              <w:pStyle w:val="106"/>
              <w:snapToGrid w:val="0"/>
              <w:spacing w:before="31" w:beforeLines="10" w:after="31" w:afterLines="10" w:line="300" w:lineRule="exact"/>
              <w:ind w:left="-112" w:right="-112"/>
              <w:rPr>
                <w:sz w:val="20"/>
              </w:rPr>
            </w:pPr>
            <w:r>
              <w:rPr>
                <w:rFonts w:hint="eastAsia"/>
                <w:sz w:val="20"/>
              </w:rPr>
              <w:t>采测分离</w:t>
            </w:r>
          </w:p>
        </w:tc>
      </w:tr>
      <w:tr w14:paraId="304A2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1E2817B">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86B77C4">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62BF8A89">
            <w:pPr>
              <w:pStyle w:val="106"/>
              <w:snapToGrid w:val="0"/>
              <w:spacing w:before="31" w:beforeLines="10" w:after="31" w:afterLines="10" w:line="300" w:lineRule="exact"/>
              <w:ind w:left="-112" w:right="-112"/>
              <w:rPr>
                <w:sz w:val="20"/>
              </w:rPr>
            </w:pPr>
            <w:r>
              <w:rPr>
                <w:rFonts w:hint="eastAsia"/>
                <w:sz w:val="20"/>
              </w:rPr>
              <w:t>陶家湖湖心</w:t>
            </w:r>
          </w:p>
        </w:tc>
        <w:tc>
          <w:tcPr>
            <w:tcW w:w="592" w:type="pct"/>
            <w:tcBorders>
              <w:top w:val="single" w:color="auto" w:sz="4" w:space="0"/>
              <w:left w:val="single" w:color="auto" w:sz="4" w:space="0"/>
              <w:bottom w:val="single" w:color="auto" w:sz="4" w:space="0"/>
              <w:right w:val="single" w:color="auto" w:sz="4" w:space="0"/>
            </w:tcBorders>
            <w:vAlign w:val="center"/>
          </w:tcPr>
          <w:p w14:paraId="25B5A05B">
            <w:pPr>
              <w:pStyle w:val="106"/>
              <w:snapToGrid w:val="0"/>
              <w:spacing w:before="31" w:beforeLines="10" w:after="31" w:afterLines="10" w:line="300" w:lineRule="exact"/>
              <w:ind w:left="-112" w:right="-112"/>
              <w:rPr>
                <w:sz w:val="20"/>
              </w:rPr>
            </w:pPr>
            <w:r>
              <w:rPr>
                <w:rFonts w:hint="eastAsia"/>
                <w:sz w:val="20"/>
              </w:rPr>
              <w:t>陶家湖</w:t>
            </w:r>
          </w:p>
        </w:tc>
        <w:tc>
          <w:tcPr>
            <w:tcW w:w="1248" w:type="pct"/>
            <w:tcBorders>
              <w:top w:val="single" w:color="auto" w:sz="4" w:space="0"/>
              <w:left w:val="single" w:color="auto" w:sz="4" w:space="0"/>
              <w:bottom w:val="single" w:color="auto" w:sz="4" w:space="0"/>
              <w:right w:val="single" w:color="auto" w:sz="4" w:space="0"/>
            </w:tcBorders>
            <w:vAlign w:val="center"/>
          </w:tcPr>
          <w:p w14:paraId="26933D27">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5F62C163">
            <w:pPr>
              <w:pStyle w:val="106"/>
              <w:snapToGrid w:val="0"/>
              <w:spacing w:before="31" w:beforeLines="10" w:after="31" w:afterLines="10" w:line="300" w:lineRule="exact"/>
              <w:ind w:left="-112" w:right="-112"/>
              <w:rPr>
                <w:sz w:val="20"/>
              </w:rPr>
            </w:pPr>
            <w:r>
              <w:rPr>
                <w:rFonts w:hint="eastAsia"/>
                <w:sz w:val="20"/>
              </w:rPr>
              <w:t>宜昌市</w:t>
            </w:r>
          </w:p>
        </w:tc>
      </w:tr>
      <w:tr w14:paraId="416D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8C33A2E">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72DAA8C">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529BBCD3">
            <w:pPr>
              <w:pStyle w:val="106"/>
              <w:snapToGrid w:val="0"/>
              <w:spacing w:before="31" w:beforeLines="10" w:after="31" w:afterLines="10" w:line="300" w:lineRule="exact"/>
              <w:ind w:left="-112" w:right="-112"/>
              <w:rPr>
                <w:sz w:val="20"/>
              </w:rPr>
            </w:pPr>
            <w:r>
              <w:rPr>
                <w:rFonts w:hint="eastAsia"/>
                <w:sz w:val="20"/>
              </w:rPr>
              <w:t>东湖湖心</w:t>
            </w:r>
          </w:p>
        </w:tc>
        <w:tc>
          <w:tcPr>
            <w:tcW w:w="592" w:type="pct"/>
            <w:tcBorders>
              <w:top w:val="single" w:color="auto" w:sz="4" w:space="0"/>
              <w:left w:val="single" w:color="auto" w:sz="4" w:space="0"/>
              <w:bottom w:val="single" w:color="auto" w:sz="4" w:space="0"/>
              <w:right w:val="single" w:color="auto" w:sz="4" w:space="0"/>
            </w:tcBorders>
            <w:vAlign w:val="center"/>
          </w:tcPr>
          <w:p w14:paraId="41966F5D">
            <w:pPr>
              <w:pStyle w:val="106"/>
              <w:snapToGrid w:val="0"/>
              <w:spacing w:before="31" w:beforeLines="10" w:after="31" w:afterLines="10" w:line="300" w:lineRule="exact"/>
              <w:ind w:left="-112" w:right="-112"/>
              <w:rPr>
                <w:sz w:val="20"/>
              </w:rPr>
            </w:pPr>
            <w:r>
              <w:rPr>
                <w:rFonts w:hint="eastAsia"/>
                <w:sz w:val="20"/>
              </w:rPr>
              <w:t>东湖</w:t>
            </w:r>
          </w:p>
        </w:tc>
        <w:tc>
          <w:tcPr>
            <w:tcW w:w="1248" w:type="pct"/>
            <w:tcBorders>
              <w:top w:val="single" w:color="auto" w:sz="4" w:space="0"/>
              <w:left w:val="single" w:color="auto" w:sz="4" w:space="0"/>
              <w:bottom w:val="single" w:color="auto" w:sz="4" w:space="0"/>
              <w:right w:val="single" w:color="auto" w:sz="4" w:space="0"/>
            </w:tcBorders>
            <w:vAlign w:val="center"/>
          </w:tcPr>
          <w:p w14:paraId="3F9C4AC9">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288FB92E">
            <w:pPr>
              <w:pStyle w:val="106"/>
              <w:snapToGrid w:val="0"/>
              <w:spacing w:before="31" w:beforeLines="10" w:after="31" w:afterLines="10" w:line="300" w:lineRule="exact"/>
              <w:ind w:left="-112" w:right="-112"/>
              <w:rPr>
                <w:sz w:val="20"/>
              </w:rPr>
            </w:pPr>
            <w:r>
              <w:rPr>
                <w:rFonts w:hint="eastAsia"/>
                <w:sz w:val="20"/>
              </w:rPr>
              <w:t>宜昌市</w:t>
            </w:r>
          </w:p>
        </w:tc>
      </w:tr>
      <w:tr w14:paraId="4839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DB0ECCB">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2B6A388">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42CD5994">
            <w:pPr>
              <w:pStyle w:val="106"/>
              <w:snapToGrid w:val="0"/>
              <w:spacing w:before="31" w:beforeLines="10" w:after="31" w:afterLines="10" w:line="300" w:lineRule="exact"/>
              <w:ind w:left="-112" w:right="-112"/>
              <w:rPr>
                <w:sz w:val="20"/>
              </w:rPr>
            </w:pPr>
            <w:r>
              <w:rPr>
                <w:rFonts w:hint="eastAsia"/>
                <w:sz w:val="20"/>
              </w:rPr>
              <w:t>枝江市马家店水厂水源地</w:t>
            </w:r>
          </w:p>
        </w:tc>
        <w:tc>
          <w:tcPr>
            <w:tcW w:w="592" w:type="pct"/>
            <w:tcBorders>
              <w:top w:val="single" w:color="auto" w:sz="4" w:space="0"/>
              <w:left w:val="single" w:color="auto" w:sz="4" w:space="0"/>
              <w:bottom w:val="single" w:color="auto" w:sz="4" w:space="0"/>
              <w:right w:val="single" w:color="auto" w:sz="4" w:space="0"/>
            </w:tcBorders>
            <w:vAlign w:val="center"/>
          </w:tcPr>
          <w:p w14:paraId="3AD06757">
            <w:pPr>
              <w:pStyle w:val="106"/>
              <w:snapToGrid w:val="0"/>
              <w:spacing w:before="31" w:beforeLines="10" w:after="31" w:afterLines="10" w:line="300" w:lineRule="exact"/>
              <w:ind w:left="-112" w:right="-112"/>
              <w:rPr>
                <w:sz w:val="20"/>
              </w:rPr>
            </w:pPr>
            <w:r>
              <w:rPr>
                <w:rFonts w:hint="eastAsia"/>
                <w:sz w:val="20"/>
              </w:rPr>
              <w:t>长江</w:t>
            </w:r>
          </w:p>
        </w:tc>
        <w:tc>
          <w:tcPr>
            <w:tcW w:w="1248" w:type="pct"/>
            <w:tcBorders>
              <w:top w:val="single" w:color="auto" w:sz="4" w:space="0"/>
              <w:left w:val="single" w:color="auto" w:sz="4" w:space="0"/>
              <w:bottom w:val="single" w:color="auto" w:sz="4" w:space="0"/>
              <w:right w:val="single" w:color="auto" w:sz="4" w:space="0"/>
            </w:tcBorders>
            <w:vAlign w:val="center"/>
          </w:tcPr>
          <w:p w14:paraId="31D5979A">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3B28B5B9">
            <w:pPr>
              <w:pStyle w:val="106"/>
              <w:snapToGrid w:val="0"/>
              <w:spacing w:before="31" w:beforeLines="10" w:after="31" w:afterLines="10" w:line="300" w:lineRule="exact"/>
              <w:ind w:left="-112" w:right="-112"/>
              <w:rPr>
                <w:sz w:val="20"/>
              </w:rPr>
            </w:pPr>
            <w:r>
              <w:rPr>
                <w:rFonts w:hint="eastAsia"/>
                <w:sz w:val="20"/>
              </w:rPr>
              <w:t>宜昌市</w:t>
            </w:r>
          </w:p>
        </w:tc>
      </w:tr>
      <w:tr w14:paraId="6891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A5595B9">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2B1C06C">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3EEE837D">
            <w:pPr>
              <w:pStyle w:val="106"/>
              <w:snapToGrid w:val="0"/>
              <w:spacing w:before="31" w:beforeLines="10" w:after="31" w:afterLines="10" w:line="300" w:lineRule="exact"/>
              <w:ind w:left="-112" w:right="-112"/>
              <w:rPr>
                <w:sz w:val="20"/>
              </w:rPr>
            </w:pPr>
            <w:r>
              <w:rPr>
                <w:rFonts w:hint="eastAsia"/>
                <w:sz w:val="20"/>
              </w:rPr>
              <w:t>枝江市鲁家港水库</w:t>
            </w:r>
          </w:p>
        </w:tc>
        <w:tc>
          <w:tcPr>
            <w:tcW w:w="592" w:type="pct"/>
            <w:tcBorders>
              <w:top w:val="single" w:color="auto" w:sz="4" w:space="0"/>
              <w:left w:val="single" w:color="auto" w:sz="4" w:space="0"/>
              <w:bottom w:val="single" w:color="auto" w:sz="4" w:space="0"/>
              <w:right w:val="single" w:color="auto" w:sz="4" w:space="0"/>
            </w:tcBorders>
            <w:vAlign w:val="center"/>
          </w:tcPr>
          <w:p w14:paraId="0F1075DD">
            <w:pPr>
              <w:pStyle w:val="106"/>
              <w:snapToGrid w:val="0"/>
              <w:spacing w:before="31" w:beforeLines="10" w:after="31" w:afterLines="10" w:line="300" w:lineRule="exact"/>
              <w:ind w:left="-112" w:right="-112"/>
              <w:rPr>
                <w:sz w:val="20"/>
              </w:rPr>
            </w:pPr>
            <w:r>
              <w:rPr>
                <w:rFonts w:hint="eastAsia"/>
                <w:sz w:val="20"/>
              </w:rPr>
              <w:t>黄柏河</w:t>
            </w:r>
          </w:p>
        </w:tc>
        <w:tc>
          <w:tcPr>
            <w:tcW w:w="1248" w:type="pct"/>
            <w:tcBorders>
              <w:top w:val="single" w:color="auto" w:sz="4" w:space="0"/>
              <w:left w:val="single" w:color="auto" w:sz="4" w:space="0"/>
              <w:bottom w:val="single" w:color="auto" w:sz="4" w:space="0"/>
              <w:right w:val="single" w:color="auto" w:sz="4" w:space="0"/>
            </w:tcBorders>
            <w:vAlign w:val="center"/>
          </w:tcPr>
          <w:p w14:paraId="644A4E2E">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432ACECA">
            <w:pPr>
              <w:pStyle w:val="106"/>
              <w:snapToGrid w:val="0"/>
              <w:spacing w:before="31" w:beforeLines="10" w:after="31" w:afterLines="10" w:line="300" w:lineRule="exact"/>
              <w:ind w:left="-112" w:right="-112"/>
              <w:rPr>
                <w:sz w:val="20"/>
              </w:rPr>
            </w:pPr>
            <w:r>
              <w:rPr>
                <w:rFonts w:hint="eastAsia"/>
                <w:sz w:val="20"/>
              </w:rPr>
              <w:t>宜昌市</w:t>
            </w:r>
          </w:p>
        </w:tc>
      </w:tr>
      <w:tr w14:paraId="237E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6AD047B">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8DDE336">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155A7D21">
            <w:pPr>
              <w:pStyle w:val="106"/>
              <w:snapToGrid w:val="0"/>
              <w:spacing w:before="31" w:beforeLines="10" w:after="31" w:afterLines="10" w:line="300" w:lineRule="exact"/>
              <w:ind w:left="-112" w:right="-112"/>
              <w:rPr>
                <w:sz w:val="20"/>
              </w:rPr>
            </w:pPr>
            <w:r>
              <w:rPr>
                <w:rFonts w:hint="eastAsia"/>
                <w:sz w:val="20"/>
              </w:rPr>
              <w:t>砖瓦厂</w:t>
            </w:r>
          </w:p>
        </w:tc>
        <w:tc>
          <w:tcPr>
            <w:tcW w:w="592" w:type="pct"/>
            <w:tcBorders>
              <w:top w:val="single" w:color="auto" w:sz="4" w:space="0"/>
              <w:left w:val="single" w:color="auto" w:sz="4" w:space="0"/>
              <w:bottom w:val="single" w:color="auto" w:sz="4" w:space="0"/>
              <w:right w:val="single" w:color="auto" w:sz="4" w:space="0"/>
            </w:tcBorders>
            <w:noWrap/>
            <w:vAlign w:val="center"/>
          </w:tcPr>
          <w:p w14:paraId="4AC9F32D">
            <w:pPr>
              <w:pStyle w:val="106"/>
              <w:snapToGrid w:val="0"/>
              <w:spacing w:before="31" w:beforeLines="10" w:after="31" w:afterLines="10" w:line="300" w:lineRule="exact"/>
              <w:ind w:left="-112" w:right="-112"/>
              <w:rPr>
                <w:sz w:val="20"/>
              </w:rPr>
            </w:pPr>
            <w:r>
              <w:rPr>
                <w:rFonts w:hint="eastAsia"/>
                <w:sz w:val="20"/>
              </w:rPr>
              <w:t>长江</w:t>
            </w:r>
          </w:p>
        </w:tc>
        <w:tc>
          <w:tcPr>
            <w:tcW w:w="1248" w:type="pct"/>
            <w:tcBorders>
              <w:top w:val="single" w:color="auto" w:sz="4" w:space="0"/>
              <w:left w:val="single" w:color="auto" w:sz="4" w:space="0"/>
              <w:bottom w:val="single" w:color="auto" w:sz="4" w:space="0"/>
              <w:right w:val="single" w:color="auto" w:sz="4" w:space="0"/>
            </w:tcBorders>
            <w:vAlign w:val="center"/>
          </w:tcPr>
          <w:p w14:paraId="407DFE61">
            <w:pPr>
              <w:pStyle w:val="106"/>
              <w:snapToGrid w:val="0"/>
              <w:spacing w:before="31" w:beforeLines="10" w:after="31" w:afterLines="10" w:line="30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2D496621">
            <w:pPr>
              <w:pStyle w:val="106"/>
              <w:snapToGrid w:val="0"/>
              <w:spacing w:before="31" w:beforeLines="10" w:after="31" w:afterLines="10" w:line="300" w:lineRule="exact"/>
              <w:ind w:left="-112" w:right="-112"/>
              <w:rPr>
                <w:sz w:val="20"/>
              </w:rPr>
            </w:pPr>
            <w:r>
              <w:rPr>
                <w:rFonts w:hint="eastAsia"/>
                <w:sz w:val="20"/>
              </w:rPr>
              <w:t>采测分离</w:t>
            </w:r>
          </w:p>
        </w:tc>
      </w:tr>
      <w:tr w14:paraId="40609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B8EC01B">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62181BC1">
            <w:pPr>
              <w:pStyle w:val="106"/>
              <w:snapToGrid w:val="0"/>
              <w:spacing w:before="31" w:beforeLines="10" w:after="31" w:afterLines="10" w:line="300" w:lineRule="exact"/>
              <w:ind w:left="-112" w:right="-112"/>
              <w:rPr>
                <w:sz w:val="20"/>
              </w:rPr>
            </w:pPr>
            <w:r>
              <w:rPr>
                <w:rFonts w:hint="eastAsia"/>
                <w:sz w:val="20"/>
              </w:rPr>
              <w:t>当阳市</w:t>
            </w:r>
          </w:p>
        </w:tc>
        <w:tc>
          <w:tcPr>
            <w:tcW w:w="1377" w:type="pct"/>
            <w:tcBorders>
              <w:top w:val="single" w:color="auto" w:sz="4" w:space="0"/>
              <w:left w:val="single" w:color="auto" w:sz="4" w:space="0"/>
              <w:bottom w:val="single" w:color="auto" w:sz="4" w:space="0"/>
              <w:right w:val="single" w:color="auto" w:sz="4" w:space="0"/>
            </w:tcBorders>
            <w:vAlign w:val="center"/>
          </w:tcPr>
          <w:p w14:paraId="2736EE68">
            <w:pPr>
              <w:pStyle w:val="106"/>
              <w:snapToGrid w:val="0"/>
              <w:spacing w:before="31" w:beforeLines="10" w:after="31" w:afterLines="10" w:line="300" w:lineRule="exact"/>
              <w:ind w:left="-112" w:right="-112"/>
              <w:rPr>
                <w:sz w:val="20"/>
              </w:rPr>
            </w:pPr>
            <w:r>
              <w:rPr>
                <w:rFonts w:hint="eastAsia"/>
                <w:sz w:val="20"/>
              </w:rPr>
              <w:t>两河口（草埠湖水厂）</w:t>
            </w:r>
          </w:p>
        </w:tc>
        <w:tc>
          <w:tcPr>
            <w:tcW w:w="592" w:type="pct"/>
            <w:tcBorders>
              <w:top w:val="single" w:color="auto" w:sz="4" w:space="0"/>
              <w:left w:val="single" w:color="auto" w:sz="4" w:space="0"/>
              <w:bottom w:val="single" w:color="auto" w:sz="4" w:space="0"/>
              <w:right w:val="single" w:color="auto" w:sz="4" w:space="0"/>
            </w:tcBorders>
            <w:vAlign w:val="center"/>
          </w:tcPr>
          <w:p w14:paraId="2C874890">
            <w:pPr>
              <w:pStyle w:val="106"/>
              <w:snapToGrid w:val="0"/>
              <w:spacing w:before="31" w:beforeLines="10" w:after="31" w:afterLines="10" w:line="300" w:lineRule="exact"/>
              <w:ind w:left="-112" w:right="-112"/>
              <w:rPr>
                <w:sz w:val="20"/>
              </w:rPr>
            </w:pPr>
            <w:r>
              <w:rPr>
                <w:rFonts w:hint="eastAsia"/>
                <w:sz w:val="20"/>
              </w:rPr>
              <w:t>沮漳河</w:t>
            </w:r>
          </w:p>
        </w:tc>
        <w:tc>
          <w:tcPr>
            <w:tcW w:w="1248" w:type="pct"/>
            <w:tcBorders>
              <w:top w:val="single" w:color="auto" w:sz="4" w:space="0"/>
              <w:left w:val="single" w:color="auto" w:sz="4" w:space="0"/>
              <w:bottom w:val="single" w:color="auto" w:sz="4" w:space="0"/>
              <w:right w:val="single" w:color="auto" w:sz="4" w:space="0"/>
            </w:tcBorders>
            <w:vAlign w:val="center"/>
          </w:tcPr>
          <w:p w14:paraId="5A2A3639">
            <w:pPr>
              <w:pStyle w:val="106"/>
              <w:snapToGrid w:val="0"/>
              <w:spacing w:before="31" w:beforeLines="10" w:after="31" w:afterLines="10" w:line="300" w:lineRule="exact"/>
              <w:ind w:left="-112" w:right="-112"/>
              <w:rPr>
                <w:sz w:val="20"/>
              </w:rPr>
            </w:pPr>
            <w:r>
              <w:rPr>
                <w:rFonts w:hint="eastAsia"/>
                <w:sz w:val="20"/>
              </w:rPr>
              <w:t>县界(当阳市-枝江市、荆州区)</w:t>
            </w:r>
          </w:p>
        </w:tc>
        <w:tc>
          <w:tcPr>
            <w:tcW w:w="445" w:type="pct"/>
            <w:tcBorders>
              <w:top w:val="single" w:color="auto" w:sz="4" w:space="0"/>
              <w:left w:val="single" w:color="auto" w:sz="4" w:space="0"/>
              <w:bottom w:val="single" w:color="auto" w:sz="4" w:space="0"/>
              <w:right w:val="single" w:color="auto" w:sz="4" w:space="0"/>
            </w:tcBorders>
            <w:noWrap/>
            <w:vAlign w:val="center"/>
          </w:tcPr>
          <w:p w14:paraId="4953FCD4">
            <w:pPr>
              <w:pStyle w:val="106"/>
              <w:snapToGrid w:val="0"/>
              <w:spacing w:before="31" w:beforeLines="10" w:after="31" w:afterLines="10" w:line="300" w:lineRule="exact"/>
              <w:ind w:left="-112" w:right="-112"/>
              <w:rPr>
                <w:sz w:val="20"/>
              </w:rPr>
            </w:pPr>
            <w:r>
              <w:rPr>
                <w:rFonts w:hint="eastAsia"/>
                <w:sz w:val="20"/>
              </w:rPr>
              <w:t>采测分离</w:t>
            </w:r>
          </w:p>
        </w:tc>
      </w:tr>
      <w:tr w14:paraId="2B85D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49EDEA0">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DE71110">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1DD216C2">
            <w:pPr>
              <w:pStyle w:val="106"/>
              <w:snapToGrid w:val="0"/>
              <w:spacing w:before="31" w:beforeLines="10" w:after="31" w:afterLines="10" w:line="300" w:lineRule="exact"/>
              <w:ind w:left="-112" w:right="-112"/>
              <w:rPr>
                <w:sz w:val="20"/>
              </w:rPr>
            </w:pPr>
            <w:r>
              <w:rPr>
                <w:rFonts w:hint="eastAsia"/>
                <w:sz w:val="20"/>
              </w:rPr>
              <w:t>当阳市巩河水库</w:t>
            </w:r>
          </w:p>
        </w:tc>
        <w:tc>
          <w:tcPr>
            <w:tcW w:w="592" w:type="pct"/>
            <w:tcBorders>
              <w:top w:val="single" w:color="auto" w:sz="4" w:space="0"/>
              <w:left w:val="single" w:color="auto" w:sz="4" w:space="0"/>
              <w:bottom w:val="single" w:color="auto" w:sz="4" w:space="0"/>
              <w:right w:val="single" w:color="auto" w:sz="4" w:space="0"/>
            </w:tcBorders>
            <w:vAlign w:val="center"/>
          </w:tcPr>
          <w:p w14:paraId="53EE4622">
            <w:pPr>
              <w:pStyle w:val="106"/>
              <w:snapToGrid w:val="0"/>
              <w:spacing w:before="31" w:beforeLines="10" w:after="31" w:afterLines="10" w:line="300" w:lineRule="exact"/>
              <w:ind w:left="-112" w:right="-112"/>
              <w:rPr>
                <w:sz w:val="20"/>
              </w:rPr>
            </w:pPr>
            <w:r>
              <w:rPr>
                <w:rFonts w:hint="eastAsia"/>
                <w:sz w:val="20"/>
              </w:rPr>
              <w:t>巩河水库</w:t>
            </w:r>
          </w:p>
        </w:tc>
        <w:tc>
          <w:tcPr>
            <w:tcW w:w="1248" w:type="pct"/>
            <w:tcBorders>
              <w:top w:val="single" w:color="auto" w:sz="4" w:space="0"/>
              <w:left w:val="single" w:color="auto" w:sz="4" w:space="0"/>
              <w:bottom w:val="single" w:color="auto" w:sz="4" w:space="0"/>
              <w:right w:val="single" w:color="auto" w:sz="4" w:space="0"/>
            </w:tcBorders>
            <w:vAlign w:val="center"/>
          </w:tcPr>
          <w:p w14:paraId="64AA6936">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6944D8D2">
            <w:pPr>
              <w:pStyle w:val="106"/>
              <w:snapToGrid w:val="0"/>
              <w:spacing w:before="31" w:beforeLines="10" w:after="31" w:afterLines="10" w:line="300" w:lineRule="exact"/>
              <w:ind w:left="-112" w:right="-112"/>
              <w:rPr>
                <w:sz w:val="20"/>
              </w:rPr>
            </w:pPr>
            <w:r>
              <w:rPr>
                <w:rFonts w:hint="eastAsia"/>
                <w:sz w:val="20"/>
              </w:rPr>
              <w:t>宜昌市</w:t>
            </w:r>
          </w:p>
        </w:tc>
      </w:tr>
      <w:tr w14:paraId="6DF4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61CBBCC">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25835042">
            <w:pPr>
              <w:pStyle w:val="106"/>
              <w:snapToGrid w:val="0"/>
              <w:spacing w:before="31" w:beforeLines="10" w:after="31" w:afterLines="10" w:line="300" w:lineRule="exact"/>
              <w:ind w:left="-112" w:right="-112"/>
              <w:rPr>
                <w:sz w:val="20"/>
              </w:rPr>
            </w:pPr>
            <w:r>
              <w:rPr>
                <w:rFonts w:hint="eastAsia"/>
                <w:sz w:val="20"/>
              </w:rPr>
              <w:t>秭归县</w:t>
            </w:r>
          </w:p>
        </w:tc>
        <w:tc>
          <w:tcPr>
            <w:tcW w:w="1377" w:type="pct"/>
            <w:tcBorders>
              <w:top w:val="single" w:color="auto" w:sz="4" w:space="0"/>
              <w:left w:val="single" w:color="auto" w:sz="4" w:space="0"/>
              <w:bottom w:val="single" w:color="auto" w:sz="4" w:space="0"/>
              <w:right w:val="single" w:color="auto" w:sz="4" w:space="0"/>
            </w:tcBorders>
            <w:vAlign w:val="center"/>
          </w:tcPr>
          <w:p w14:paraId="26F4F9FA">
            <w:pPr>
              <w:pStyle w:val="106"/>
              <w:snapToGrid w:val="0"/>
              <w:spacing w:before="31" w:beforeLines="10" w:after="31" w:afterLines="10" w:line="300" w:lineRule="exact"/>
              <w:ind w:left="-112" w:right="-112"/>
              <w:rPr>
                <w:sz w:val="20"/>
              </w:rPr>
            </w:pPr>
            <w:r>
              <w:rPr>
                <w:rFonts w:hint="eastAsia"/>
                <w:sz w:val="20"/>
              </w:rPr>
              <w:t>万家坝</w:t>
            </w:r>
          </w:p>
        </w:tc>
        <w:tc>
          <w:tcPr>
            <w:tcW w:w="592" w:type="pct"/>
            <w:tcBorders>
              <w:top w:val="single" w:color="auto" w:sz="4" w:space="0"/>
              <w:left w:val="single" w:color="auto" w:sz="4" w:space="0"/>
              <w:bottom w:val="single" w:color="auto" w:sz="4" w:space="0"/>
              <w:right w:val="single" w:color="auto" w:sz="4" w:space="0"/>
            </w:tcBorders>
            <w:vAlign w:val="center"/>
          </w:tcPr>
          <w:p w14:paraId="5BCBD948">
            <w:pPr>
              <w:pStyle w:val="106"/>
              <w:snapToGrid w:val="0"/>
              <w:spacing w:before="31" w:beforeLines="10" w:after="31" w:afterLines="10" w:line="300" w:lineRule="exact"/>
              <w:ind w:left="-112" w:right="-112"/>
              <w:rPr>
                <w:sz w:val="20"/>
              </w:rPr>
            </w:pPr>
            <w:r>
              <w:rPr>
                <w:rFonts w:hint="eastAsia"/>
                <w:sz w:val="20"/>
              </w:rPr>
              <w:t>茅坪河</w:t>
            </w:r>
          </w:p>
        </w:tc>
        <w:tc>
          <w:tcPr>
            <w:tcW w:w="1248" w:type="pct"/>
            <w:tcBorders>
              <w:top w:val="single" w:color="auto" w:sz="4" w:space="0"/>
              <w:left w:val="single" w:color="auto" w:sz="4" w:space="0"/>
              <w:bottom w:val="single" w:color="auto" w:sz="4" w:space="0"/>
              <w:right w:val="single" w:color="auto" w:sz="4" w:space="0"/>
            </w:tcBorders>
            <w:vAlign w:val="center"/>
          </w:tcPr>
          <w:p w14:paraId="7A784490">
            <w:pPr>
              <w:pStyle w:val="106"/>
              <w:snapToGrid w:val="0"/>
              <w:spacing w:before="31" w:beforeLines="10" w:after="31" w:afterLines="10" w:line="300" w:lineRule="exact"/>
              <w:ind w:left="-112" w:right="-112"/>
              <w:rPr>
                <w:sz w:val="20"/>
              </w:rPr>
            </w:pPr>
            <w:r>
              <w:rPr>
                <w:rFonts w:hint="eastAsia"/>
                <w:sz w:val="20"/>
              </w:rPr>
              <w:t>河口</w:t>
            </w:r>
          </w:p>
        </w:tc>
        <w:tc>
          <w:tcPr>
            <w:tcW w:w="445" w:type="pct"/>
            <w:tcBorders>
              <w:top w:val="single" w:color="auto" w:sz="4" w:space="0"/>
              <w:left w:val="single" w:color="auto" w:sz="4" w:space="0"/>
              <w:bottom w:val="single" w:color="auto" w:sz="4" w:space="0"/>
              <w:right w:val="single" w:color="auto" w:sz="4" w:space="0"/>
            </w:tcBorders>
            <w:vAlign w:val="center"/>
          </w:tcPr>
          <w:p w14:paraId="23FA64BB">
            <w:pPr>
              <w:pStyle w:val="106"/>
              <w:snapToGrid w:val="0"/>
              <w:spacing w:before="31" w:beforeLines="10" w:after="31" w:afterLines="10" w:line="300" w:lineRule="exact"/>
              <w:ind w:left="-112" w:right="-112"/>
              <w:rPr>
                <w:sz w:val="20"/>
              </w:rPr>
            </w:pPr>
            <w:r>
              <w:rPr>
                <w:rFonts w:hint="eastAsia"/>
                <w:sz w:val="20"/>
              </w:rPr>
              <w:t>宜昌市</w:t>
            </w:r>
          </w:p>
        </w:tc>
      </w:tr>
      <w:tr w14:paraId="199E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70A340D">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908B006">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3DB693CE">
            <w:pPr>
              <w:pStyle w:val="106"/>
              <w:snapToGrid w:val="0"/>
              <w:spacing w:before="31" w:beforeLines="10" w:after="31" w:afterLines="10" w:line="300" w:lineRule="exact"/>
              <w:ind w:left="-112" w:right="-112"/>
              <w:rPr>
                <w:sz w:val="20"/>
              </w:rPr>
            </w:pPr>
            <w:r>
              <w:rPr>
                <w:rFonts w:hint="eastAsia"/>
                <w:sz w:val="20"/>
              </w:rPr>
              <w:t>秭归县凤凰山长江段水源地</w:t>
            </w:r>
          </w:p>
        </w:tc>
        <w:tc>
          <w:tcPr>
            <w:tcW w:w="592" w:type="pct"/>
            <w:tcBorders>
              <w:top w:val="single" w:color="auto" w:sz="4" w:space="0"/>
              <w:left w:val="single" w:color="auto" w:sz="4" w:space="0"/>
              <w:bottom w:val="single" w:color="auto" w:sz="4" w:space="0"/>
              <w:right w:val="single" w:color="auto" w:sz="4" w:space="0"/>
            </w:tcBorders>
            <w:vAlign w:val="center"/>
          </w:tcPr>
          <w:p w14:paraId="763C52D7">
            <w:pPr>
              <w:pStyle w:val="106"/>
              <w:snapToGrid w:val="0"/>
              <w:spacing w:before="31" w:beforeLines="10" w:after="31" w:afterLines="10" w:line="300" w:lineRule="exact"/>
              <w:ind w:left="-112" w:right="-112"/>
              <w:rPr>
                <w:sz w:val="20"/>
              </w:rPr>
            </w:pPr>
            <w:r>
              <w:rPr>
                <w:rFonts w:hint="eastAsia"/>
                <w:sz w:val="20"/>
              </w:rPr>
              <w:t>长江</w:t>
            </w:r>
          </w:p>
        </w:tc>
        <w:tc>
          <w:tcPr>
            <w:tcW w:w="1248" w:type="pct"/>
            <w:tcBorders>
              <w:top w:val="single" w:color="auto" w:sz="4" w:space="0"/>
              <w:left w:val="single" w:color="auto" w:sz="4" w:space="0"/>
              <w:bottom w:val="single" w:color="auto" w:sz="4" w:space="0"/>
              <w:right w:val="single" w:color="auto" w:sz="4" w:space="0"/>
            </w:tcBorders>
            <w:vAlign w:val="center"/>
          </w:tcPr>
          <w:p w14:paraId="109E2139">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05D4B32E">
            <w:pPr>
              <w:pStyle w:val="106"/>
              <w:snapToGrid w:val="0"/>
              <w:spacing w:before="31" w:beforeLines="10" w:after="31" w:afterLines="10" w:line="300" w:lineRule="exact"/>
              <w:ind w:left="-112" w:right="-112"/>
              <w:rPr>
                <w:sz w:val="20"/>
              </w:rPr>
            </w:pPr>
            <w:r>
              <w:rPr>
                <w:rFonts w:hint="eastAsia"/>
                <w:sz w:val="20"/>
              </w:rPr>
              <w:t>宜昌市</w:t>
            </w:r>
          </w:p>
        </w:tc>
      </w:tr>
      <w:tr w14:paraId="7768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B1FE231">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122D4A50">
            <w:pPr>
              <w:pStyle w:val="106"/>
              <w:snapToGrid w:val="0"/>
              <w:spacing w:before="31" w:beforeLines="10" w:after="31" w:afterLines="10" w:line="300" w:lineRule="exact"/>
              <w:ind w:left="-112" w:right="-112"/>
              <w:rPr>
                <w:sz w:val="20"/>
              </w:rPr>
            </w:pPr>
            <w:r>
              <w:rPr>
                <w:rFonts w:hint="eastAsia"/>
                <w:sz w:val="20"/>
              </w:rPr>
              <w:t>兴山县</w:t>
            </w:r>
          </w:p>
        </w:tc>
        <w:tc>
          <w:tcPr>
            <w:tcW w:w="1377" w:type="pct"/>
            <w:tcBorders>
              <w:top w:val="single" w:color="auto" w:sz="4" w:space="0"/>
              <w:left w:val="single" w:color="auto" w:sz="4" w:space="0"/>
              <w:bottom w:val="single" w:color="auto" w:sz="4" w:space="0"/>
              <w:right w:val="single" w:color="auto" w:sz="4" w:space="0"/>
            </w:tcBorders>
            <w:vAlign w:val="center"/>
          </w:tcPr>
          <w:p w14:paraId="6C56D01E">
            <w:pPr>
              <w:pStyle w:val="106"/>
              <w:snapToGrid w:val="0"/>
              <w:spacing w:before="31" w:beforeLines="10" w:after="31" w:afterLines="10" w:line="300" w:lineRule="exact"/>
              <w:ind w:left="-112" w:right="-112"/>
              <w:rPr>
                <w:sz w:val="20"/>
              </w:rPr>
            </w:pPr>
            <w:r>
              <w:rPr>
                <w:rFonts w:hint="eastAsia"/>
                <w:sz w:val="20"/>
              </w:rPr>
              <w:t>长沙坝</w:t>
            </w:r>
          </w:p>
        </w:tc>
        <w:tc>
          <w:tcPr>
            <w:tcW w:w="592" w:type="pct"/>
            <w:tcBorders>
              <w:top w:val="single" w:color="auto" w:sz="4" w:space="0"/>
              <w:left w:val="single" w:color="auto" w:sz="4" w:space="0"/>
              <w:bottom w:val="single" w:color="auto" w:sz="4" w:space="0"/>
              <w:right w:val="single" w:color="auto" w:sz="4" w:space="0"/>
            </w:tcBorders>
            <w:vAlign w:val="center"/>
          </w:tcPr>
          <w:p w14:paraId="1B3218D5">
            <w:pPr>
              <w:pStyle w:val="106"/>
              <w:snapToGrid w:val="0"/>
              <w:spacing w:before="31" w:beforeLines="10" w:after="31" w:afterLines="10" w:line="300" w:lineRule="exact"/>
              <w:ind w:left="-112" w:right="-112"/>
              <w:rPr>
                <w:sz w:val="20"/>
              </w:rPr>
            </w:pPr>
            <w:r>
              <w:rPr>
                <w:rFonts w:hint="eastAsia"/>
                <w:sz w:val="20"/>
              </w:rPr>
              <w:t>香溪河</w:t>
            </w:r>
          </w:p>
        </w:tc>
        <w:tc>
          <w:tcPr>
            <w:tcW w:w="1248" w:type="pct"/>
            <w:tcBorders>
              <w:top w:val="single" w:color="auto" w:sz="4" w:space="0"/>
              <w:left w:val="single" w:color="auto" w:sz="4" w:space="0"/>
              <w:bottom w:val="single" w:color="auto" w:sz="4" w:space="0"/>
              <w:right w:val="single" w:color="auto" w:sz="4" w:space="0"/>
            </w:tcBorders>
            <w:vAlign w:val="center"/>
          </w:tcPr>
          <w:p w14:paraId="4A0DB997">
            <w:pPr>
              <w:pStyle w:val="106"/>
              <w:snapToGrid w:val="0"/>
              <w:spacing w:before="31" w:beforeLines="10" w:after="31" w:afterLines="10" w:line="300" w:lineRule="exact"/>
              <w:ind w:left="-112" w:right="-112"/>
              <w:rPr>
                <w:sz w:val="20"/>
              </w:rPr>
            </w:pPr>
            <w:r>
              <w:rPr>
                <w:rFonts w:hint="eastAsia"/>
                <w:sz w:val="20"/>
              </w:rPr>
              <w:t>县界(兴山县-秭归县)</w:t>
            </w:r>
          </w:p>
        </w:tc>
        <w:tc>
          <w:tcPr>
            <w:tcW w:w="445" w:type="pct"/>
            <w:tcBorders>
              <w:top w:val="single" w:color="auto" w:sz="4" w:space="0"/>
              <w:left w:val="single" w:color="auto" w:sz="4" w:space="0"/>
              <w:bottom w:val="single" w:color="auto" w:sz="4" w:space="0"/>
              <w:right w:val="single" w:color="auto" w:sz="4" w:space="0"/>
            </w:tcBorders>
            <w:noWrap/>
            <w:vAlign w:val="center"/>
          </w:tcPr>
          <w:p w14:paraId="15EA72B7">
            <w:pPr>
              <w:pStyle w:val="106"/>
              <w:snapToGrid w:val="0"/>
              <w:spacing w:before="31" w:beforeLines="10" w:after="31" w:afterLines="10" w:line="300" w:lineRule="exact"/>
              <w:ind w:left="-112" w:right="-112"/>
              <w:rPr>
                <w:sz w:val="20"/>
              </w:rPr>
            </w:pPr>
            <w:r>
              <w:rPr>
                <w:rFonts w:hint="eastAsia"/>
                <w:sz w:val="20"/>
              </w:rPr>
              <w:t>采测分离</w:t>
            </w:r>
          </w:p>
        </w:tc>
      </w:tr>
      <w:tr w14:paraId="6CB9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D127A51">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E34EE6B">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5C750F8F">
            <w:pPr>
              <w:pStyle w:val="106"/>
              <w:snapToGrid w:val="0"/>
              <w:spacing w:before="31" w:beforeLines="10" w:after="31" w:afterLines="10" w:line="300" w:lineRule="exact"/>
              <w:ind w:left="-112" w:right="-112"/>
              <w:rPr>
                <w:sz w:val="20"/>
              </w:rPr>
            </w:pPr>
            <w:r>
              <w:rPr>
                <w:rFonts w:hint="eastAsia"/>
                <w:sz w:val="20"/>
              </w:rPr>
              <w:t>泗湘溪</w:t>
            </w:r>
          </w:p>
        </w:tc>
        <w:tc>
          <w:tcPr>
            <w:tcW w:w="592" w:type="pct"/>
            <w:tcBorders>
              <w:top w:val="single" w:color="auto" w:sz="4" w:space="0"/>
              <w:left w:val="single" w:color="auto" w:sz="4" w:space="0"/>
              <w:bottom w:val="single" w:color="auto" w:sz="4" w:space="0"/>
              <w:right w:val="single" w:color="auto" w:sz="4" w:space="0"/>
            </w:tcBorders>
            <w:vAlign w:val="center"/>
          </w:tcPr>
          <w:p w14:paraId="6ED2D2BD">
            <w:pPr>
              <w:pStyle w:val="106"/>
              <w:snapToGrid w:val="0"/>
              <w:spacing w:before="31" w:beforeLines="10" w:after="31" w:afterLines="10" w:line="300" w:lineRule="exact"/>
              <w:ind w:left="-112" w:right="-112"/>
              <w:rPr>
                <w:sz w:val="20"/>
              </w:rPr>
            </w:pPr>
            <w:r>
              <w:rPr>
                <w:rFonts w:hint="eastAsia"/>
                <w:sz w:val="20"/>
              </w:rPr>
              <w:t>香溪河</w:t>
            </w:r>
          </w:p>
        </w:tc>
        <w:tc>
          <w:tcPr>
            <w:tcW w:w="1248" w:type="pct"/>
            <w:tcBorders>
              <w:top w:val="single" w:color="auto" w:sz="4" w:space="0"/>
              <w:left w:val="single" w:color="auto" w:sz="4" w:space="0"/>
              <w:bottom w:val="single" w:color="auto" w:sz="4" w:space="0"/>
              <w:right w:val="single" w:color="auto" w:sz="4" w:space="0"/>
            </w:tcBorders>
            <w:vAlign w:val="center"/>
          </w:tcPr>
          <w:p w14:paraId="0B0EC063">
            <w:pPr>
              <w:pStyle w:val="106"/>
              <w:snapToGrid w:val="0"/>
              <w:spacing w:before="31" w:beforeLines="10" w:after="31" w:afterLines="10" w:line="300" w:lineRule="exact"/>
              <w:ind w:left="-112" w:right="-112"/>
              <w:rPr>
                <w:sz w:val="20"/>
              </w:rPr>
            </w:pPr>
            <w:r>
              <w:rPr>
                <w:rFonts w:hint="eastAsia"/>
                <w:sz w:val="20"/>
              </w:rPr>
              <w:t>河口</w:t>
            </w:r>
          </w:p>
        </w:tc>
        <w:tc>
          <w:tcPr>
            <w:tcW w:w="445" w:type="pct"/>
            <w:tcBorders>
              <w:top w:val="single" w:color="auto" w:sz="4" w:space="0"/>
              <w:left w:val="single" w:color="auto" w:sz="4" w:space="0"/>
              <w:bottom w:val="single" w:color="auto" w:sz="4" w:space="0"/>
              <w:right w:val="single" w:color="auto" w:sz="4" w:space="0"/>
            </w:tcBorders>
            <w:vAlign w:val="center"/>
          </w:tcPr>
          <w:p w14:paraId="6F09937C">
            <w:pPr>
              <w:pStyle w:val="106"/>
              <w:snapToGrid w:val="0"/>
              <w:spacing w:before="31" w:beforeLines="10" w:after="31" w:afterLines="10" w:line="300" w:lineRule="exact"/>
              <w:ind w:left="-112" w:right="-112"/>
              <w:rPr>
                <w:sz w:val="20"/>
              </w:rPr>
            </w:pPr>
            <w:r>
              <w:rPr>
                <w:rFonts w:hint="eastAsia"/>
                <w:sz w:val="20"/>
              </w:rPr>
              <w:t>宜昌市</w:t>
            </w:r>
          </w:p>
        </w:tc>
      </w:tr>
      <w:tr w14:paraId="622A9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499CDAB">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01F696A">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78DA8D4A">
            <w:pPr>
              <w:pStyle w:val="106"/>
              <w:snapToGrid w:val="0"/>
              <w:spacing w:before="31" w:beforeLines="10" w:after="31" w:afterLines="10" w:line="300" w:lineRule="exact"/>
              <w:ind w:left="-112" w:right="-112"/>
              <w:rPr>
                <w:sz w:val="20"/>
              </w:rPr>
            </w:pPr>
            <w:r>
              <w:rPr>
                <w:rFonts w:hint="eastAsia"/>
                <w:sz w:val="20"/>
              </w:rPr>
              <w:t>兴山县古洞口水库</w:t>
            </w:r>
          </w:p>
        </w:tc>
        <w:tc>
          <w:tcPr>
            <w:tcW w:w="592" w:type="pct"/>
            <w:tcBorders>
              <w:top w:val="single" w:color="auto" w:sz="4" w:space="0"/>
              <w:left w:val="single" w:color="auto" w:sz="4" w:space="0"/>
              <w:bottom w:val="single" w:color="auto" w:sz="4" w:space="0"/>
              <w:right w:val="single" w:color="auto" w:sz="4" w:space="0"/>
            </w:tcBorders>
            <w:vAlign w:val="center"/>
          </w:tcPr>
          <w:p w14:paraId="34B4F49F">
            <w:pPr>
              <w:pStyle w:val="106"/>
              <w:snapToGrid w:val="0"/>
              <w:spacing w:before="31" w:beforeLines="10" w:after="31" w:afterLines="10" w:line="300" w:lineRule="exact"/>
              <w:ind w:left="-112" w:right="-112"/>
              <w:rPr>
                <w:sz w:val="20"/>
              </w:rPr>
            </w:pPr>
            <w:r>
              <w:rPr>
                <w:rFonts w:hint="eastAsia"/>
                <w:sz w:val="20"/>
              </w:rPr>
              <w:t>古洞口水库</w:t>
            </w:r>
          </w:p>
        </w:tc>
        <w:tc>
          <w:tcPr>
            <w:tcW w:w="1248" w:type="pct"/>
            <w:tcBorders>
              <w:top w:val="single" w:color="auto" w:sz="4" w:space="0"/>
              <w:left w:val="single" w:color="auto" w:sz="4" w:space="0"/>
              <w:bottom w:val="single" w:color="auto" w:sz="4" w:space="0"/>
              <w:right w:val="single" w:color="auto" w:sz="4" w:space="0"/>
            </w:tcBorders>
            <w:vAlign w:val="center"/>
          </w:tcPr>
          <w:p w14:paraId="7A777810">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522B81EF">
            <w:pPr>
              <w:pStyle w:val="106"/>
              <w:snapToGrid w:val="0"/>
              <w:spacing w:before="31" w:beforeLines="10" w:after="31" w:afterLines="10" w:line="300" w:lineRule="exact"/>
              <w:ind w:left="-112" w:right="-112"/>
              <w:rPr>
                <w:sz w:val="20"/>
              </w:rPr>
            </w:pPr>
            <w:r>
              <w:rPr>
                <w:rFonts w:hint="eastAsia"/>
                <w:sz w:val="20"/>
              </w:rPr>
              <w:t>宜昌市</w:t>
            </w:r>
          </w:p>
        </w:tc>
      </w:tr>
      <w:tr w14:paraId="3DCE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F6FD879">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0E4DDDE5">
            <w:pPr>
              <w:pStyle w:val="106"/>
              <w:snapToGrid w:val="0"/>
              <w:spacing w:before="31" w:beforeLines="10" w:after="31" w:afterLines="10" w:line="310" w:lineRule="exact"/>
              <w:ind w:left="-112" w:right="-112"/>
              <w:rPr>
                <w:sz w:val="20"/>
              </w:rPr>
            </w:pPr>
            <w:r>
              <w:rPr>
                <w:rFonts w:hint="eastAsia"/>
                <w:sz w:val="20"/>
              </w:rPr>
              <w:t>远安县</w:t>
            </w:r>
          </w:p>
        </w:tc>
        <w:tc>
          <w:tcPr>
            <w:tcW w:w="1377" w:type="pct"/>
            <w:tcBorders>
              <w:top w:val="single" w:color="auto" w:sz="4" w:space="0"/>
              <w:left w:val="single" w:color="auto" w:sz="4" w:space="0"/>
              <w:bottom w:val="single" w:color="auto" w:sz="4" w:space="0"/>
              <w:right w:val="single" w:color="auto" w:sz="4" w:space="0"/>
            </w:tcBorders>
            <w:vAlign w:val="center"/>
          </w:tcPr>
          <w:p w14:paraId="0CB33A9D">
            <w:pPr>
              <w:pStyle w:val="106"/>
              <w:snapToGrid w:val="0"/>
              <w:spacing w:before="31" w:beforeLines="10" w:after="31" w:afterLines="10" w:line="310" w:lineRule="exact"/>
              <w:ind w:left="-112" w:right="-112"/>
              <w:rPr>
                <w:sz w:val="20"/>
              </w:rPr>
            </w:pPr>
            <w:r>
              <w:rPr>
                <w:rFonts w:hint="eastAsia"/>
                <w:sz w:val="20"/>
              </w:rPr>
              <w:t>东支（天府庙）</w:t>
            </w:r>
          </w:p>
        </w:tc>
        <w:tc>
          <w:tcPr>
            <w:tcW w:w="592" w:type="pct"/>
            <w:tcBorders>
              <w:top w:val="single" w:color="auto" w:sz="4" w:space="0"/>
              <w:left w:val="single" w:color="auto" w:sz="4" w:space="0"/>
              <w:bottom w:val="single" w:color="auto" w:sz="4" w:space="0"/>
              <w:right w:val="single" w:color="auto" w:sz="4" w:space="0"/>
            </w:tcBorders>
            <w:vAlign w:val="center"/>
          </w:tcPr>
          <w:p w14:paraId="3457EB94">
            <w:pPr>
              <w:pStyle w:val="106"/>
              <w:snapToGrid w:val="0"/>
              <w:spacing w:before="31" w:beforeLines="10" w:after="31" w:afterLines="10" w:line="310" w:lineRule="exact"/>
              <w:ind w:left="-112" w:right="-112"/>
              <w:rPr>
                <w:sz w:val="20"/>
              </w:rPr>
            </w:pPr>
            <w:r>
              <w:rPr>
                <w:rFonts w:hint="eastAsia"/>
                <w:sz w:val="20"/>
              </w:rPr>
              <w:t>黄柏河</w:t>
            </w:r>
          </w:p>
        </w:tc>
        <w:tc>
          <w:tcPr>
            <w:tcW w:w="1248" w:type="pct"/>
            <w:tcBorders>
              <w:top w:val="single" w:color="auto" w:sz="4" w:space="0"/>
              <w:left w:val="single" w:color="auto" w:sz="4" w:space="0"/>
              <w:bottom w:val="single" w:color="auto" w:sz="4" w:space="0"/>
              <w:right w:val="single" w:color="auto" w:sz="4" w:space="0"/>
            </w:tcBorders>
            <w:vAlign w:val="center"/>
          </w:tcPr>
          <w:p w14:paraId="50C8A813">
            <w:pPr>
              <w:pStyle w:val="106"/>
              <w:snapToGrid w:val="0"/>
              <w:spacing w:before="31" w:beforeLines="10" w:after="31" w:afterLines="10" w:line="310" w:lineRule="exact"/>
              <w:ind w:left="-112" w:right="-112"/>
              <w:rPr>
                <w:sz w:val="20"/>
              </w:rPr>
            </w:pPr>
            <w:r>
              <w:rPr>
                <w:rFonts w:hint="eastAsia"/>
                <w:sz w:val="20"/>
              </w:rPr>
              <w:t>县界(远安县-夷陵区)</w:t>
            </w:r>
          </w:p>
        </w:tc>
        <w:tc>
          <w:tcPr>
            <w:tcW w:w="445" w:type="pct"/>
            <w:tcBorders>
              <w:top w:val="single" w:color="auto" w:sz="4" w:space="0"/>
              <w:left w:val="single" w:color="auto" w:sz="4" w:space="0"/>
              <w:bottom w:val="single" w:color="auto" w:sz="4" w:space="0"/>
              <w:right w:val="single" w:color="auto" w:sz="4" w:space="0"/>
            </w:tcBorders>
            <w:noWrap/>
            <w:vAlign w:val="center"/>
          </w:tcPr>
          <w:p w14:paraId="767F06D1">
            <w:pPr>
              <w:pStyle w:val="106"/>
              <w:snapToGrid w:val="0"/>
              <w:spacing w:before="31" w:beforeLines="10" w:after="31" w:afterLines="10" w:line="310" w:lineRule="exact"/>
              <w:ind w:left="-112" w:right="-112"/>
              <w:rPr>
                <w:sz w:val="20"/>
              </w:rPr>
            </w:pPr>
            <w:r>
              <w:rPr>
                <w:rFonts w:hint="eastAsia"/>
                <w:sz w:val="20"/>
              </w:rPr>
              <w:t>宜昌市</w:t>
            </w:r>
          </w:p>
        </w:tc>
      </w:tr>
      <w:tr w14:paraId="01B16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F13BDE9">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8AE968A">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3A25BEA9">
            <w:pPr>
              <w:pStyle w:val="106"/>
              <w:snapToGrid w:val="0"/>
              <w:spacing w:before="31" w:beforeLines="10" w:after="31" w:afterLines="10" w:line="310" w:lineRule="exact"/>
              <w:ind w:left="-112" w:right="-112"/>
              <w:rPr>
                <w:sz w:val="20"/>
              </w:rPr>
            </w:pPr>
            <w:r>
              <w:rPr>
                <w:rFonts w:hint="eastAsia"/>
                <w:sz w:val="20"/>
              </w:rPr>
              <w:t>铁路大桥（小桂林）</w:t>
            </w:r>
          </w:p>
        </w:tc>
        <w:tc>
          <w:tcPr>
            <w:tcW w:w="592" w:type="pct"/>
            <w:tcBorders>
              <w:top w:val="single" w:color="auto" w:sz="4" w:space="0"/>
              <w:left w:val="single" w:color="auto" w:sz="4" w:space="0"/>
              <w:bottom w:val="single" w:color="auto" w:sz="4" w:space="0"/>
              <w:right w:val="single" w:color="auto" w:sz="4" w:space="0"/>
            </w:tcBorders>
            <w:vAlign w:val="center"/>
          </w:tcPr>
          <w:p w14:paraId="53856564">
            <w:pPr>
              <w:pStyle w:val="106"/>
              <w:snapToGrid w:val="0"/>
              <w:spacing w:before="31" w:beforeLines="10" w:after="31" w:afterLines="10" w:line="310" w:lineRule="exact"/>
              <w:ind w:left="-112" w:right="-112"/>
              <w:rPr>
                <w:sz w:val="20"/>
              </w:rPr>
            </w:pPr>
            <w:r>
              <w:rPr>
                <w:rFonts w:hint="eastAsia"/>
                <w:sz w:val="20"/>
              </w:rPr>
              <w:t>沮河</w:t>
            </w:r>
          </w:p>
        </w:tc>
        <w:tc>
          <w:tcPr>
            <w:tcW w:w="1248" w:type="pct"/>
            <w:tcBorders>
              <w:top w:val="single" w:color="auto" w:sz="4" w:space="0"/>
              <w:left w:val="single" w:color="auto" w:sz="4" w:space="0"/>
              <w:bottom w:val="single" w:color="auto" w:sz="4" w:space="0"/>
              <w:right w:val="single" w:color="auto" w:sz="4" w:space="0"/>
            </w:tcBorders>
            <w:vAlign w:val="center"/>
          </w:tcPr>
          <w:p w14:paraId="5D7854EB">
            <w:pPr>
              <w:pStyle w:val="106"/>
              <w:snapToGrid w:val="0"/>
              <w:spacing w:before="31" w:beforeLines="10" w:after="31" w:afterLines="10" w:line="310" w:lineRule="exact"/>
              <w:ind w:left="-112" w:right="-112"/>
              <w:rPr>
                <w:sz w:val="20"/>
              </w:rPr>
            </w:pPr>
            <w:r>
              <w:rPr>
                <w:rFonts w:hint="eastAsia"/>
                <w:sz w:val="20"/>
              </w:rPr>
              <w:t>县界(远安县-当阳市)</w:t>
            </w:r>
          </w:p>
        </w:tc>
        <w:tc>
          <w:tcPr>
            <w:tcW w:w="445" w:type="pct"/>
            <w:tcBorders>
              <w:top w:val="single" w:color="auto" w:sz="4" w:space="0"/>
              <w:left w:val="single" w:color="auto" w:sz="4" w:space="0"/>
              <w:bottom w:val="single" w:color="auto" w:sz="4" w:space="0"/>
              <w:right w:val="single" w:color="auto" w:sz="4" w:space="0"/>
            </w:tcBorders>
            <w:noWrap/>
            <w:vAlign w:val="center"/>
          </w:tcPr>
          <w:p w14:paraId="017A40FE">
            <w:pPr>
              <w:pStyle w:val="106"/>
              <w:snapToGrid w:val="0"/>
              <w:spacing w:before="31" w:beforeLines="10" w:after="31" w:afterLines="10" w:line="310" w:lineRule="exact"/>
              <w:ind w:left="-112" w:right="-112"/>
              <w:rPr>
                <w:sz w:val="20"/>
              </w:rPr>
            </w:pPr>
            <w:r>
              <w:rPr>
                <w:rFonts w:hint="eastAsia"/>
                <w:sz w:val="20"/>
              </w:rPr>
              <w:t>采测分离</w:t>
            </w:r>
          </w:p>
        </w:tc>
      </w:tr>
      <w:tr w14:paraId="0DDD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EF8A4B6">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934FD24">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35166731">
            <w:pPr>
              <w:pStyle w:val="106"/>
              <w:snapToGrid w:val="0"/>
              <w:spacing w:before="31" w:beforeLines="10" w:after="31" w:afterLines="10" w:line="310" w:lineRule="exact"/>
              <w:ind w:left="-112" w:right="-112"/>
              <w:rPr>
                <w:sz w:val="20"/>
              </w:rPr>
            </w:pPr>
            <w:r>
              <w:rPr>
                <w:rFonts w:hint="eastAsia"/>
                <w:sz w:val="20"/>
              </w:rPr>
              <w:t>远安县鸣凤镇东干渠水源地</w:t>
            </w:r>
          </w:p>
        </w:tc>
        <w:tc>
          <w:tcPr>
            <w:tcW w:w="592" w:type="pct"/>
            <w:tcBorders>
              <w:top w:val="single" w:color="auto" w:sz="4" w:space="0"/>
              <w:left w:val="single" w:color="auto" w:sz="4" w:space="0"/>
              <w:bottom w:val="single" w:color="auto" w:sz="4" w:space="0"/>
              <w:right w:val="single" w:color="auto" w:sz="4" w:space="0"/>
            </w:tcBorders>
            <w:vAlign w:val="center"/>
          </w:tcPr>
          <w:p w14:paraId="46500285">
            <w:pPr>
              <w:pStyle w:val="106"/>
              <w:snapToGrid w:val="0"/>
              <w:spacing w:before="31" w:beforeLines="10" w:after="31" w:afterLines="10" w:line="310" w:lineRule="exact"/>
              <w:ind w:left="-112" w:right="-112"/>
              <w:rPr>
                <w:sz w:val="20"/>
              </w:rPr>
            </w:pPr>
            <w:r>
              <w:rPr>
                <w:rFonts w:hint="eastAsia"/>
                <w:sz w:val="20"/>
              </w:rPr>
              <w:t>东干渠</w:t>
            </w:r>
          </w:p>
        </w:tc>
        <w:tc>
          <w:tcPr>
            <w:tcW w:w="1248" w:type="pct"/>
            <w:tcBorders>
              <w:top w:val="single" w:color="auto" w:sz="4" w:space="0"/>
              <w:left w:val="single" w:color="auto" w:sz="4" w:space="0"/>
              <w:bottom w:val="single" w:color="auto" w:sz="4" w:space="0"/>
              <w:right w:val="single" w:color="auto" w:sz="4" w:space="0"/>
            </w:tcBorders>
            <w:vAlign w:val="center"/>
          </w:tcPr>
          <w:p w14:paraId="0FE5BFB8">
            <w:pPr>
              <w:pStyle w:val="106"/>
              <w:snapToGrid w:val="0"/>
              <w:spacing w:before="31" w:beforeLines="10" w:after="31" w:afterLines="10" w:line="31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0F4FFE04">
            <w:pPr>
              <w:pStyle w:val="106"/>
              <w:snapToGrid w:val="0"/>
              <w:spacing w:before="31" w:beforeLines="10" w:after="31" w:afterLines="10" w:line="310" w:lineRule="exact"/>
              <w:ind w:left="-112" w:right="-112"/>
              <w:rPr>
                <w:sz w:val="20"/>
              </w:rPr>
            </w:pPr>
            <w:r>
              <w:rPr>
                <w:rFonts w:hint="eastAsia"/>
                <w:sz w:val="20"/>
              </w:rPr>
              <w:t>宜昌市</w:t>
            </w:r>
          </w:p>
        </w:tc>
      </w:tr>
      <w:tr w14:paraId="03925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6C8B265">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6F336AF">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4C83F88A">
            <w:pPr>
              <w:pStyle w:val="106"/>
              <w:snapToGrid w:val="0"/>
              <w:spacing w:before="31" w:beforeLines="10" w:after="31" w:afterLines="10" w:line="310" w:lineRule="exact"/>
              <w:ind w:left="-112" w:right="-112"/>
              <w:rPr>
                <w:sz w:val="20"/>
              </w:rPr>
            </w:pPr>
            <w:r>
              <w:rPr>
                <w:rFonts w:hint="eastAsia"/>
                <w:sz w:val="20"/>
              </w:rPr>
              <w:t>远安县鸣凤镇鸣凤河水源地</w:t>
            </w:r>
          </w:p>
        </w:tc>
        <w:tc>
          <w:tcPr>
            <w:tcW w:w="592" w:type="pct"/>
            <w:tcBorders>
              <w:top w:val="single" w:color="auto" w:sz="4" w:space="0"/>
              <w:left w:val="single" w:color="auto" w:sz="4" w:space="0"/>
              <w:bottom w:val="single" w:color="auto" w:sz="4" w:space="0"/>
              <w:right w:val="single" w:color="auto" w:sz="4" w:space="0"/>
            </w:tcBorders>
            <w:vAlign w:val="center"/>
          </w:tcPr>
          <w:p w14:paraId="56EBDF5A">
            <w:pPr>
              <w:pStyle w:val="106"/>
              <w:snapToGrid w:val="0"/>
              <w:spacing w:before="31" w:beforeLines="10" w:after="31" w:afterLines="10" w:line="310" w:lineRule="exact"/>
              <w:ind w:left="-112" w:right="-112"/>
              <w:rPr>
                <w:sz w:val="20"/>
              </w:rPr>
            </w:pPr>
            <w:r>
              <w:rPr>
                <w:rFonts w:hint="eastAsia"/>
                <w:sz w:val="20"/>
              </w:rPr>
              <w:t>鸣凤河</w:t>
            </w:r>
          </w:p>
        </w:tc>
        <w:tc>
          <w:tcPr>
            <w:tcW w:w="1248" w:type="pct"/>
            <w:tcBorders>
              <w:top w:val="single" w:color="auto" w:sz="4" w:space="0"/>
              <w:left w:val="single" w:color="auto" w:sz="4" w:space="0"/>
              <w:bottom w:val="single" w:color="auto" w:sz="4" w:space="0"/>
              <w:right w:val="single" w:color="auto" w:sz="4" w:space="0"/>
            </w:tcBorders>
            <w:vAlign w:val="center"/>
          </w:tcPr>
          <w:p w14:paraId="6EFADF78">
            <w:pPr>
              <w:pStyle w:val="106"/>
              <w:snapToGrid w:val="0"/>
              <w:spacing w:before="31" w:beforeLines="10" w:after="31" w:afterLines="10" w:line="31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79AFA436">
            <w:pPr>
              <w:pStyle w:val="106"/>
              <w:snapToGrid w:val="0"/>
              <w:spacing w:before="31" w:beforeLines="10" w:after="31" w:afterLines="10" w:line="310" w:lineRule="exact"/>
              <w:ind w:left="-112" w:right="-112"/>
              <w:rPr>
                <w:sz w:val="20"/>
              </w:rPr>
            </w:pPr>
            <w:r>
              <w:rPr>
                <w:rFonts w:hint="eastAsia"/>
                <w:sz w:val="20"/>
              </w:rPr>
              <w:t>宜昌市</w:t>
            </w:r>
          </w:p>
        </w:tc>
      </w:tr>
      <w:tr w14:paraId="3581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E32089F">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358BEB98">
            <w:pPr>
              <w:pStyle w:val="106"/>
              <w:snapToGrid w:val="0"/>
              <w:spacing w:before="31" w:beforeLines="10" w:after="31" w:afterLines="10" w:line="310" w:lineRule="exact"/>
              <w:ind w:left="-112" w:right="-112"/>
              <w:rPr>
                <w:sz w:val="20"/>
              </w:rPr>
            </w:pPr>
            <w:r>
              <w:rPr>
                <w:rFonts w:hint="eastAsia"/>
                <w:sz w:val="20"/>
              </w:rPr>
              <w:t>长阳土家族自治县</w:t>
            </w:r>
          </w:p>
        </w:tc>
        <w:tc>
          <w:tcPr>
            <w:tcW w:w="1377" w:type="pct"/>
            <w:tcBorders>
              <w:top w:val="single" w:color="auto" w:sz="4" w:space="0"/>
              <w:left w:val="single" w:color="auto" w:sz="4" w:space="0"/>
              <w:bottom w:val="single" w:color="auto" w:sz="4" w:space="0"/>
              <w:right w:val="single" w:color="auto" w:sz="4" w:space="0"/>
            </w:tcBorders>
            <w:vAlign w:val="center"/>
          </w:tcPr>
          <w:p w14:paraId="26F95583">
            <w:pPr>
              <w:pStyle w:val="106"/>
              <w:snapToGrid w:val="0"/>
              <w:spacing w:before="31" w:beforeLines="10" w:after="31" w:afterLines="10" w:line="310" w:lineRule="exact"/>
              <w:ind w:left="-112" w:right="-112"/>
              <w:rPr>
                <w:sz w:val="20"/>
              </w:rPr>
            </w:pPr>
            <w:r>
              <w:rPr>
                <w:rFonts w:hint="eastAsia"/>
                <w:sz w:val="20"/>
              </w:rPr>
              <w:t>朱津滩</w:t>
            </w:r>
          </w:p>
        </w:tc>
        <w:tc>
          <w:tcPr>
            <w:tcW w:w="592" w:type="pct"/>
            <w:tcBorders>
              <w:top w:val="single" w:color="auto" w:sz="4" w:space="0"/>
              <w:left w:val="single" w:color="auto" w:sz="4" w:space="0"/>
              <w:bottom w:val="single" w:color="auto" w:sz="4" w:space="0"/>
              <w:right w:val="single" w:color="auto" w:sz="4" w:space="0"/>
            </w:tcBorders>
            <w:vAlign w:val="center"/>
          </w:tcPr>
          <w:p w14:paraId="2A14EFA5">
            <w:pPr>
              <w:pStyle w:val="106"/>
              <w:snapToGrid w:val="0"/>
              <w:spacing w:before="31" w:beforeLines="10" w:after="31" w:afterLines="10" w:line="310" w:lineRule="exact"/>
              <w:ind w:left="-112" w:right="-112"/>
              <w:rPr>
                <w:sz w:val="20"/>
              </w:rPr>
            </w:pPr>
            <w:r>
              <w:rPr>
                <w:rFonts w:hint="eastAsia"/>
                <w:sz w:val="20"/>
              </w:rPr>
              <w:t>清江</w:t>
            </w:r>
          </w:p>
        </w:tc>
        <w:tc>
          <w:tcPr>
            <w:tcW w:w="1248" w:type="pct"/>
            <w:tcBorders>
              <w:top w:val="single" w:color="auto" w:sz="4" w:space="0"/>
              <w:left w:val="single" w:color="auto" w:sz="4" w:space="0"/>
              <w:bottom w:val="single" w:color="auto" w:sz="4" w:space="0"/>
              <w:right w:val="single" w:color="auto" w:sz="4" w:space="0"/>
            </w:tcBorders>
            <w:vAlign w:val="center"/>
          </w:tcPr>
          <w:p w14:paraId="124DC8AD">
            <w:pPr>
              <w:pStyle w:val="106"/>
              <w:snapToGrid w:val="0"/>
              <w:spacing w:before="31" w:beforeLines="10" w:after="31" w:afterLines="10" w:line="310" w:lineRule="exact"/>
              <w:ind w:left="-112" w:right="-112"/>
              <w:rPr>
                <w:sz w:val="20"/>
              </w:rPr>
            </w:pPr>
            <w:r>
              <w:rPr>
                <w:rFonts w:hint="eastAsia"/>
                <w:sz w:val="20"/>
              </w:rPr>
              <w:t>县界(长阳县-宜都市)</w:t>
            </w:r>
          </w:p>
        </w:tc>
        <w:tc>
          <w:tcPr>
            <w:tcW w:w="445" w:type="pct"/>
            <w:tcBorders>
              <w:top w:val="single" w:color="auto" w:sz="4" w:space="0"/>
              <w:left w:val="single" w:color="auto" w:sz="4" w:space="0"/>
              <w:bottom w:val="single" w:color="auto" w:sz="4" w:space="0"/>
              <w:right w:val="single" w:color="auto" w:sz="4" w:space="0"/>
            </w:tcBorders>
            <w:noWrap/>
            <w:vAlign w:val="center"/>
          </w:tcPr>
          <w:p w14:paraId="4860B50C">
            <w:pPr>
              <w:pStyle w:val="106"/>
              <w:snapToGrid w:val="0"/>
              <w:spacing w:before="31" w:beforeLines="10" w:after="31" w:afterLines="10" w:line="310" w:lineRule="exact"/>
              <w:ind w:left="-112" w:right="-112"/>
              <w:rPr>
                <w:sz w:val="20"/>
              </w:rPr>
            </w:pPr>
            <w:r>
              <w:rPr>
                <w:rFonts w:hint="eastAsia"/>
                <w:sz w:val="20"/>
              </w:rPr>
              <w:t>宜昌市</w:t>
            </w:r>
          </w:p>
        </w:tc>
      </w:tr>
      <w:tr w14:paraId="75FF6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0CEEC57">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6B08143">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79EE28D4">
            <w:pPr>
              <w:pStyle w:val="106"/>
              <w:snapToGrid w:val="0"/>
              <w:spacing w:before="31" w:beforeLines="10" w:after="31" w:afterLines="10" w:line="270" w:lineRule="exact"/>
              <w:ind w:left="-112" w:right="-112"/>
              <w:rPr>
                <w:sz w:val="20"/>
              </w:rPr>
            </w:pPr>
            <w:r>
              <w:rPr>
                <w:rFonts w:hint="eastAsia"/>
                <w:sz w:val="20"/>
              </w:rPr>
              <w:t>长阳土家族自治县隔河岩水库</w:t>
            </w:r>
          </w:p>
        </w:tc>
        <w:tc>
          <w:tcPr>
            <w:tcW w:w="592" w:type="pct"/>
            <w:tcBorders>
              <w:top w:val="single" w:color="auto" w:sz="4" w:space="0"/>
              <w:left w:val="single" w:color="auto" w:sz="4" w:space="0"/>
              <w:bottom w:val="single" w:color="auto" w:sz="4" w:space="0"/>
              <w:right w:val="single" w:color="auto" w:sz="4" w:space="0"/>
            </w:tcBorders>
            <w:vAlign w:val="center"/>
          </w:tcPr>
          <w:p w14:paraId="40BF5AF5">
            <w:pPr>
              <w:pStyle w:val="106"/>
              <w:snapToGrid w:val="0"/>
              <w:spacing w:before="31" w:beforeLines="10" w:after="31" w:afterLines="10" w:line="270" w:lineRule="exact"/>
              <w:ind w:left="-112" w:right="-112"/>
              <w:rPr>
                <w:sz w:val="20"/>
              </w:rPr>
            </w:pPr>
            <w:r>
              <w:rPr>
                <w:rFonts w:hint="eastAsia"/>
                <w:sz w:val="20"/>
              </w:rPr>
              <w:t>隔河岩水库</w:t>
            </w:r>
          </w:p>
        </w:tc>
        <w:tc>
          <w:tcPr>
            <w:tcW w:w="1248" w:type="pct"/>
            <w:tcBorders>
              <w:top w:val="single" w:color="auto" w:sz="4" w:space="0"/>
              <w:left w:val="single" w:color="auto" w:sz="4" w:space="0"/>
              <w:bottom w:val="single" w:color="auto" w:sz="4" w:space="0"/>
              <w:right w:val="single" w:color="auto" w:sz="4" w:space="0"/>
            </w:tcBorders>
            <w:vAlign w:val="center"/>
          </w:tcPr>
          <w:p w14:paraId="0FD370D2">
            <w:pPr>
              <w:pStyle w:val="106"/>
              <w:snapToGrid w:val="0"/>
              <w:spacing w:before="31" w:beforeLines="10" w:after="31" w:afterLines="10" w:line="27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5C84432C">
            <w:pPr>
              <w:pStyle w:val="106"/>
              <w:snapToGrid w:val="0"/>
              <w:spacing w:before="31" w:beforeLines="10" w:after="31" w:afterLines="10" w:line="270" w:lineRule="exact"/>
              <w:ind w:left="-112" w:right="-112"/>
              <w:rPr>
                <w:sz w:val="20"/>
              </w:rPr>
            </w:pPr>
            <w:r>
              <w:rPr>
                <w:rFonts w:hint="eastAsia"/>
                <w:sz w:val="20"/>
              </w:rPr>
              <w:t>宜昌市</w:t>
            </w:r>
          </w:p>
        </w:tc>
      </w:tr>
      <w:tr w14:paraId="2C5F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371793E">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025F2DF">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55FB5442">
            <w:pPr>
              <w:pStyle w:val="106"/>
              <w:snapToGrid w:val="0"/>
              <w:spacing w:before="31" w:beforeLines="10" w:after="31" w:afterLines="10" w:line="270" w:lineRule="exact"/>
              <w:ind w:left="-112" w:right="-112"/>
              <w:rPr>
                <w:sz w:val="20"/>
              </w:rPr>
            </w:pPr>
            <w:r>
              <w:rPr>
                <w:rFonts w:hint="eastAsia"/>
                <w:sz w:val="20"/>
              </w:rPr>
              <w:t>隔河岩水库坝上</w:t>
            </w:r>
          </w:p>
        </w:tc>
        <w:tc>
          <w:tcPr>
            <w:tcW w:w="592" w:type="pct"/>
            <w:tcBorders>
              <w:top w:val="single" w:color="auto" w:sz="4" w:space="0"/>
              <w:left w:val="single" w:color="auto" w:sz="4" w:space="0"/>
              <w:bottom w:val="single" w:color="auto" w:sz="4" w:space="0"/>
              <w:right w:val="single" w:color="auto" w:sz="4" w:space="0"/>
            </w:tcBorders>
            <w:noWrap/>
            <w:vAlign w:val="center"/>
          </w:tcPr>
          <w:p w14:paraId="2D6073EA">
            <w:pPr>
              <w:pStyle w:val="106"/>
              <w:snapToGrid w:val="0"/>
              <w:spacing w:before="31" w:beforeLines="10" w:after="31" w:afterLines="10" w:line="270" w:lineRule="exact"/>
              <w:ind w:left="-112" w:right="-112"/>
              <w:rPr>
                <w:sz w:val="20"/>
              </w:rPr>
            </w:pPr>
            <w:r>
              <w:rPr>
                <w:rFonts w:hint="eastAsia"/>
                <w:sz w:val="20"/>
              </w:rPr>
              <w:t>隔河岩水库</w:t>
            </w:r>
          </w:p>
        </w:tc>
        <w:tc>
          <w:tcPr>
            <w:tcW w:w="1248" w:type="pct"/>
            <w:tcBorders>
              <w:top w:val="single" w:color="auto" w:sz="4" w:space="0"/>
              <w:left w:val="single" w:color="auto" w:sz="4" w:space="0"/>
              <w:bottom w:val="single" w:color="auto" w:sz="4" w:space="0"/>
              <w:right w:val="single" w:color="auto" w:sz="4" w:space="0"/>
            </w:tcBorders>
            <w:vAlign w:val="center"/>
          </w:tcPr>
          <w:p w14:paraId="231427F6">
            <w:pPr>
              <w:pStyle w:val="106"/>
              <w:snapToGrid w:val="0"/>
              <w:spacing w:before="31" w:beforeLines="10" w:after="31" w:afterLines="10" w:line="27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5FB25346">
            <w:pPr>
              <w:pStyle w:val="106"/>
              <w:snapToGrid w:val="0"/>
              <w:spacing w:before="31" w:beforeLines="10" w:after="31" w:afterLines="10" w:line="270" w:lineRule="exact"/>
              <w:ind w:left="-112" w:right="-112"/>
              <w:rPr>
                <w:sz w:val="20"/>
              </w:rPr>
            </w:pPr>
            <w:r>
              <w:rPr>
                <w:rFonts w:hint="eastAsia"/>
                <w:sz w:val="20"/>
              </w:rPr>
              <w:t>采测分离</w:t>
            </w:r>
          </w:p>
        </w:tc>
      </w:tr>
      <w:tr w14:paraId="37EE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D84D2F6">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7062188">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4D4B64F1">
            <w:pPr>
              <w:pStyle w:val="106"/>
              <w:snapToGrid w:val="0"/>
              <w:spacing w:before="31" w:beforeLines="10" w:after="31" w:afterLines="10" w:line="270" w:lineRule="exact"/>
              <w:ind w:left="-112" w:right="-112"/>
              <w:rPr>
                <w:sz w:val="20"/>
              </w:rPr>
            </w:pPr>
            <w:r>
              <w:rPr>
                <w:rFonts w:hint="eastAsia"/>
                <w:sz w:val="20"/>
              </w:rPr>
              <w:t>长阳土家族自治县罗马溪水库</w:t>
            </w:r>
          </w:p>
        </w:tc>
        <w:tc>
          <w:tcPr>
            <w:tcW w:w="592" w:type="pct"/>
            <w:tcBorders>
              <w:top w:val="single" w:color="auto" w:sz="4" w:space="0"/>
              <w:left w:val="single" w:color="auto" w:sz="4" w:space="0"/>
              <w:bottom w:val="single" w:color="auto" w:sz="4" w:space="0"/>
              <w:right w:val="single" w:color="auto" w:sz="4" w:space="0"/>
            </w:tcBorders>
            <w:vAlign w:val="center"/>
          </w:tcPr>
          <w:p w14:paraId="1BB87BA1">
            <w:pPr>
              <w:pStyle w:val="106"/>
              <w:snapToGrid w:val="0"/>
              <w:spacing w:before="31" w:beforeLines="10" w:after="31" w:afterLines="10" w:line="270" w:lineRule="exact"/>
              <w:ind w:left="-112" w:right="-112"/>
              <w:rPr>
                <w:sz w:val="20"/>
              </w:rPr>
            </w:pPr>
            <w:r>
              <w:rPr>
                <w:rFonts w:hint="eastAsia"/>
                <w:sz w:val="20"/>
              </w:rPr>
              <w:t>罗马溪水库</w:t>
            </w:r>
          </w:p>
        </w:tc>
        <w:tc>
          <w:tcPr>
            <w:tcW w:w="1248" w:type="pct"/>
            <w:tcBorders>
              <w:top w:val="single" w:color="auto" w:sz="4" w:space="0"/>
              <w:left w:val="single" w:color="auto" w:sz="4" w:space="0"/>
              <w:bottom w:val="single" w:color="auto" w:sz="4" w:space="0"/>
              <w:right w:val="single" w:color="auto" w:sz="4" w:space="0"/>
            </w:tcBorders>
            <w:vAlign w:val="center"/>
          </w:tcPr>
          <w:p w14:paraId="3FA29C54">
            <w:pPr>
              <w:pStyle w:val="106"/>
              <w:snapToGrid w:val="0"/>
              <w:spacing w:before="31" w:beforeLines="10" w:after="31" w:afterLines="10" w:line="27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2195C3DE">
            <w:pPr>
              <w:pStyle w:val="106"/>
              <w:snapToGrid w:val="0"/>
              <w:spacing w:before="31" w:beforeLines="10" w:after="31" w:afterLines="10" w:line="270" w:lineRule="exact"/>
              <w:ind w:left="-112" w:right="-112"/>
              <w:rPr>
                <w:sz w:val="20"/>
              </w:rPr>
            </w:pPr>
            <w:r>
              <w:rPr>
                <w:rFonts w:hint="eastAsia"/>
                <w:sz w:val="20"/>
              </w:rPr>
              <w:t>宜昌市</w:t>
            </w:r>
          </w:p>
        </w:tc>
      </w:tr>
      <w:tr w14:paraId="1214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E7D3842">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3A462DCB">
            <w:pPr>
              <w:pStyle w:val="106"/>
              <w:snapToGrid w:val="0"/>
              <w:spacing w:before="31" w:beforeLines="10" w:after="31" w:afterLines="10" w:line="300" w:lineRule="exact"/>
              <w:ind w:left="-112" w:right="-112"/>
              <w:rPr>
                <w:sz w:val="20"/>
              </w:rPr>
            </w:pPr>
            <w:r>
              <w:rPr>
                <w:rFonts w:hint="eastAsia"/>
                <w:sz w:val="20"/>
              </w:rPr>
              <w:t>五峰土家族自治县</w:t>
            </w:r>
          </w:p>
        </w:tc>
        <w:tc>
          <w:tcPr>
            <w:tcW w:w="1377" w:type="pct"/>
            <w:tcBorders>
              <w:top w:val="single" w:color="auto" w:sz="4" w:space="0"/>
              <w:left w:val="single" w:color="auto" w:sz="4" w:space="0"/>
              <w:bottom w:val="single" w:color="auto" w:sz="4" w:space="0"/>
              <w:right w:val="single" w:color="auto" w:sz="4" w:space="0"/>
            </w:tcBorders>
            <w:vAlign w:val="center"/>
          </w:tcPr>
          <w:p w14:paraId="49F67D0F">
            <w:pPr>
              <w:pStyle w:val="106"/>
              <w:snapToGrid w:val="0"/>
              <w:spacing w:before="31" w:beforeLines="10" w:after="31" w:afterLines="10" w:line="300" w:lineRule="exact"/>
              <w:ind w:left="-112" w:right="-112"/>
              <w:rPr>
                <w:sz w:val="20"/>
              </w:rPr>
            </w:pPr>
            <w:r>
              <w:rPr>
                <w:rFonts w:hint="eastAsia"/>
                <w:sz w:val="20"/>
              </w:rPr>
              <w:t>马勒坡</w:t>
            </w:r>
          </w:p>
        </w:tc>
        <w:tc>
          <w:tcPr>
            <w:tcW w:w="592" w:type="pct"/>
            <w:tcBorders>
              <w:top w:val="single" w:color="auto" w:sz="4" w:space="0"/>
              <w:left w:val="single" w:color="auto" w:sz="4" w:space="0"/>
              <w:bottom w:val="single" w:color="auto" w:sz="4" w:space="0"/>
              <w:right w:val="single" w:color="auto" w:sz="4" w:space="0"/>
            </w:tcBorders>
            <w:vAlign w:val="center"/>
          </w:tcPr>
          <w:p w14:paraId="33AEDAAB">
            <w:pPr>
              <w:pStyle w:val="106"/>
              <w:snapToGrid w:val="0"/>
              <w:spacing w:before="31" w:beforeLines="10" w:after="31" w:afterLines="10" w:line="300" w:lineRule="exact"/>
              <w:ind w:left="-112" w:right="-112"/>
              <w:rPr>
                <w:sz w:val="20"/>
              </w:rPr>
            </w:pPr>
            <w:r>
              <w:rPr>
                <w:rFonts w:hint="eastAsia"/>
                <w:sz w:val="20"/>
              </w:rPr>
              <w:t>渔洋河</w:t>
            </w:r>
          </w:p>
        </w:tc>
        <w:tc>
          <w:tcPr>
            <w:tcW w:w="1248" w:type="pct"/>
            <w:tcBorders>
              <w:top w:val="single" w:color="auto" w:sz="4" w:space="0"/>
              <w:left w:val="single" w:color="auto" w:sz="4" w:space="0"/>
              <w:bottom w:val="single" w:color="auto" w:sz="4" w:space="0"/>
              <w:right w:val="single" w:color="auto" w:sz="4" w:space="0"/>
            </w:tcBorders>
            <w:vAlign w:val="center"/>
          </w:tcPr>
          <w:p w14:paraId="7A575321">
            <w:pPr>
              <w:pStyle w:val="106"/>
              <w:snapToGrid w:val="0"/>
              <w:spacing w:before="31" w:beforeLines="10" w:after="31" w:afterLines="10" w:line="300" w:lineRule="exact"/>
              <w:ind w:left="-112" w:right="-112"/>
              <w:rPr>
                <w:sz w:val="20"/>
              </w:rPr>
            </w:pPr>
            <w:r>
              <w:rPr>
                <w:rFonts w:hint="eastAsia"/>
                <w:sz w:val="20"/>
              </w:rPr>
              <w:t>县界(五峰县-宜都市)</w:t>
            </w:r>
          </w:p>
        </w:tc>
        <w:tc>
          <w:tcPr>
            <w:tcW w:w="445" w:type="pct"/>
            <w:tcBorders>
              <w:top w:val="single" w:color="auto" w:sz="4" w:space="0"/>
              <w:left w:val="single" w:color="auto" w:sz="4" w:space="0"/>
              <w:bottom w:val="single" w:color="auto" w:sz="4" w:space="0"/>
              <w:right w:val="single" w:color="auto" w:sz="4" w:space="0"/>
            </w:tcBorders>
            <w:noWrap/>
            <w:vAlign w:val="center"/>
          </w:tcPr>
          <w:p w14:paraId="417DDD3C">
            <w:pPr>
              <w:pStyle w:val="106"/>
              <w:snapToGrid w:val="0"/>
              <w:spacing w:before="31" w:beforeLines="10" w:after="31" w:afterLines="10" w:line="300" w:lineRule="exact"/>
              <w:ind w:left="-112" w:right="-112"/>
              <w:rPr>
                <w:sz w:val="20"/>
              </w:rPr>
            </w:pPr>
            <w:r>
              <w:rPr>
                <w:rFonts w:hint="eastAsia"/>
                <w:sz w:val="20"/>
              </w:rPr>
              <w:t>宜昌市</w:t>
            </w:r>
          </w:p>
        </w:tc>
      </w:tr>
      <w:tr w14:paraId="49DB0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4EFFDC1">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8BC7540">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1061464B">
            <w:pPr>
              <w:pStyle w:val="106"/>
              <w:snapToGrid w:val="0"/>
              <w:spacing w:before="31" w:beforeLines="10" w:after="31" w:afterLines="10" w:line="300" w:lineRule="exact"/>
              <w:ind w:left="-112" w:right="-112"/>
              <w:rPr>
                <w:sz w:val="20"/>
              </w:rPr>
            </w:pPr>
            <w:r>
              <w:rPr>
                <w:rFonts w:hint="eastAsia"/>
                <w:sz w:val="20"/>
              </w:rPr>
              <w:t>五峰土家族自治县五峰镇石梁司水源地</w:t>
            </w:r>
          </w:p>
        </w:tc>
        <w:tc>
          <w:tcPr>
            <w:tcW w:w="592" w:type="pct"/>
            <w:tcBorders>
              <w:top w:val="single" w:color="auto" w:sz="4" w:space="0"/>
              <w:left w:val="single" w:color="auto" w:sz="4" w:space="0"/>
              <w:bottom w:val="single" w:color="auto" w:sz="4" w:space="0"/>
              <w:right w:val="single" w:color="auto" w:sz="4" w:space="0"/>
            </w:tcBorders>
            <w:vAlign w:val="center"/>
          </w:tcPr>
          <w:p w14:paraId="219DBC0A">
            <w:pPr>
              <w:pStyle w:val="106"/>
              <w:snapToGrid w:val="0"/>
              <w:spacing w:before="31" w:beforeLines="10" w:after="31" w:afterLines="10" w:line="300" w:lineRule="exact"/>
              <w:ind w:left="-112" w:right="-112"/>
              <w:rPr>
                <w:sz w:val="20"/>
              </w:rPr>
            </w:pPr>
            <w:r>
              <w:rPr>
                <w:rFonts w:hint="eastAsia"/>
                <w:sz w:val="20"/>
              </w:rPr>
              <w:t>天池河</w:t>
            </w:r>
          </w:p>
        </w:tc>
        <w:tc>
          <w:tcPr>
            <w:tcW w:w="1248" w:type="pct"/>
            <w:tcBorders>
              <w:top w:val="single" w:color="auto" w:sz="4" w:space="0"/>
              <w:left w:val="single" w:color="auto" w:sz="4" w:space="0"/>
              <w:bottom w:val="single" w:color="auto" w:sz="4" w:space="0"/>
              <w:right w:val="single" w:color="auto" w:sz="4" w:space="0"/>
            </w:tcBorders>
            <w:vAlign w:val="center"/>
          </w:tcPr>
          <w:p w14:paraId="5723ADB0">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27BE5732">
            <w:pPr>
              <w:pStyle w:val="106"/>
              <w:snapToGrid w:val="0"/>
              <w:spacing w:before="31" w:beforeLines="10" w:after="31" w:afterLines="10" w:line="300" w:lineRule="exact"/>
              <w:ind w:left="-112" w:right="-112"/>
              <w:rPr>
                <w:sz w:val="20"/>
              </w:rPr>
            </w:pPr>
            <w:r>
              <w:rPr>
                <w:rFonts w:hint="eastAsia"/>
                <w:sz w:val="20"/>
              </w:rPr>
              <w:t>宜昌市</w:t>
            </w:r>
          </w:p>
        </w:tc>
      </w:tr>
      <w:tr w14:paraId="466A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Merge w:val="restart"/>
            <w:tcBorders>
              <w:top w:val="single" w:color="auto" w:sz="4" w:space="0"/>
              <w:left w:val="single" w:color="auto" w:sz="4" w:space="0"/>
              <w:bottom w:val="single" w:color="auto" w:sz="4" w:space="0"/>
              <w:right w:val="single" w:color="auto" w:sz="4" w:space="0"/>
            </w:tcBorders>
            <w:vAlign w:val="center"/>
          </w:tcPr>
          <w:p w14:paraId="48AE1705">
            <w:pPr>
              <w:pStyle w:val="106"/>
              <w:snapToGrid w:val="0"/>
              <w:spacing w:before="31" w:beforeLines="10" w:after="31" w:afterLines="10" w:line="300" w:lineRule="exact"/>
              <w:ind w:left="-112" w:right="-112"/>
              <w:rPr>
                <w:sz w:val="20"/>
              </w:rPr>
            </w:pPr>
            <w:r>
              <w:rPr>
                <w:rFonts w:hint="eastAsia"/>
                <w:sz w:val="20"/>
              </w:rPr>
              <w:t>6鄂州</w:t>
            </w: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72E8AB87">
            <w:pPr>
              <w:pStyle w:val="106"/>
              <w:snapToGrid w:val="0"/>
              <w:spacing w:before="31" w:beforeLines="10" w:after="31" w:afterLines="10" w:line="300" w:lineRule="exact"/>
              <w:ind w:left="-112" w:right="-112"/>
              <w:rPr>
                <w:sz w:val="20"/>
              </w:rPr>
            </w:pPr>
            <w:r>
              <w:rPr>
                <w:rFonts w:hint="eastAsia"/>
                <w:sz w:val="20"/>
              </w:rPr>
              <w:t>鄂城区</w:t>
            </w:r>
          </w:p>
        </w:tc>
        <w:tc>
          <w:tcPr>
            <w:tcW w:w="1377" w:type="pct"/>
            <w:tcBorders>
              <w:top w:val="single" w:color="auto" w:sz="4" w:space="0"/>
              <w:left w:val="single" w:color="auto" w:sz="4" w:space="0"/>
              <w:bottom w:val="single" w:color="auto" w:sz="4" w:space="0"/>
              <w:right w:val="single" w:color="auto" w:sz="4" w:space="0"/>
            </w:tcBorders>
            <w:vAlign w:val="center"/>
          </w:tcPr>
          <w:p w14:paraId="4D1A5E42">
            <w:pPr>
              <w:pStyle w:val="106"/>
              <w:snapToGrid w:val="0"/>
              <w:spacing w:before="31" w:beforeLines="10" w:after="31" w:afterLines="10" w:line="300" w:lineRule="exact"/>
              <w:ind w:left="-112" w:right="-112"/>
              <w:rPr>
                <w:sz w:val="20"/>
              </w:rPr>
            </w:pPr>
            <w:r>
              <w:rPr>
                <w:rFonts w:hint="eastAsia"/>
                <w:sz w:val="20"/>
              </w:rPr>
              <w:t>樊口</w:t>
            </w:r>
          </w:p>
        </w:tc>
        <w:tc>
          <w:tcPr>
            <w:tcW w:w="592" w:type="pct"/>
            <w:tcBorders>
              <w:top w:val="single" w:color="auto" w:sz="4" w:space="0"/>
              <w:left w:val="single" w:color="auto" w:sz="4" w:space="0"/>
              <w:bottom w:val="single" w:color="auto" w:sz="4" w:space="0"/>
              <w:right w:val="single" w:color="auto" w:sz="4" w:space="0"/>
            </w:tcBorders>
            <w:vAlign w:val="center"/>
          </w:tcPr>
          <w:p w14:paraId="576478AF">
            <w:pPr>
              <w:pStyle w:val="106"/>
              <w:snapToGrid w:val="0"/>
              <w:spacing w:before="31" w:beforeLines="10" w:after="31" w:afterLines="10" w:line="300" w:lineRule="exact"/>
              <w:ind w:left="-112" w:right="-112"/>
              <w:rPr>
                <w:sz w:val="20"/>
              </w:rPr>
            </w:pPr>
            <w:r>
              <w:rPr>
                <w:rFonts w:hint="eastAsia"/>
                <w:sz w:val="20"/>
              </w:rPr>
              <w:t>长港</w:t>
            </w:r>
          </w:p>
        </w:tc>
        <w:tc>
          <w:tcPr>
            <w:tcW w:w="1248" w:type="pct"/>
            <w:tcBorders>
              <w:top w:val="single" w:color="auto" w:sz="4" w:space="0"/>
              <w:left w:val="single" w:color="auto" w:sz="4" w:space="0"/>
              <w:bottom w:val="single" w:color="auto" w:sz="4" w:space="0"/>
              <w:right w:val="single" w:color="auto" w:sz="4" w:space="0"/>
            </w:tcBorders>
            <w:vAlign w:val="center"/>
          </w:tcPr>
          <w:p w14:paraId="3586ED41">
            <w:pPr>
              <w:pStyle w:val="106"/>
              <w:snapToGrid w:val="0"/>
              <w:spacing w:before="31" w:beforeLines="10" w:after="31" w:afterLines="10" w:line="300" w:lineRule="exact"/>
              <w:ind w:left="-112" w:right="-112"/>
              <w:rPr>
                <w:sz w:val="20"/>
              </w:rPr>
            </w:pPr>
            <w:r>
              <w:rPr>
                <w:rFonts w:hint="eastAsia"/>
                <w:sz w:val="20"/>
              </w:rPr>
              <w:t>河口</w:t>
            </w:r>
          </w:p>
        </w:tc>
        <w:tc>
          <w:tcPr>
            <w:tcW w:w="445" w:type="pct"/>
            <w:tcBorders>
              <w:top w:val="single" w:color="auto" w:sz="4" w:space="0"/>
              <w:left w:val="single" w:color="auto" w:sz="4" w:space="0"/>
              <w:bottom w:val="single" w:color="auto" w:sz="4" w:space="0"/>
              <w:right w:val="single" w:color="auto" w:sz="4" w:space="0"/>
            </w:tcBorders>
            <w:vAlign w:val="center"/>
          </w:tcPr>
          <w:p w14:paraId="48E25C7A">
            <w:pPr>
              <w:pStyle w:val="106"/>
              <w:snapToGrid w:val="0"/>
              <w:spacing w:before="31" w:beforeLines="10" w:after="31" w:afterLines="10" w:line="300" w:lineRule="exact"/>
              <w:ind w:left="-112" w:right="-112"/>
              <w:rPr>
                <w:sz w:val="20"/>
              </w:rPr>
            </w:pPr>
            <w:r>
              <w:rPr>
                <w:rFonts w:hint="eastAsia"/>
                <w:sz w:val="20"/>
              </w:rPr>
              <w:t>鄂州市</w:t>
            </w:r>
          </w:p>
        </w:tc>
      </w:tr>
      <w:tr w14:paraId="75AF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AE0FE5C">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9C6CD1C">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7B099CCE">
            <w:pPr>
              <w:pStyle w:val="106"/>
              <w:snapToGrid w:val="0"/>
              <w:spacing w:before="31" w:beforeLines="10" w:after="31" w:afterLines="10" w:line="300" w:lineRule="exact"/>
              <w:ind w:left="-112" w:right="-112"/>
              <w:rPr>
                <w:sz w:val="20"/>
              </w:rPr>
            </w:pPr>
            <w:r>
              <w:rPr>
                <w:rFonts w:hint="eastAsia"/>
                <w:sz w:val="20"/>
              </w:rPr>
              <w:t>三山湖湖心</w:t>
            </w:r>
          </w:p>
        </w:tc>
        <w:tc>
          <w:tcPr>
            <w:tcW w:w="592" w:type="pct"/>
            <w:tcBorders>
              <w:top w:val="single" w:color="auto" w:sz="4" w:space="0"/>
              <w:left w:val="single" w:color="auto" w:sz="4" w:space="0"/>
              <w:bottom w:val="single" w:color="auto" w:sz="4" w:space="0"/>
              <w:right w:val="single" w:color="auto" w:sz="4" w:space="0"/>
            </w:tcBorders>
            <w:vAlign w:val="center"/>
          </w:tcPr>
          <w:p w14:paraId="79313EEC">
            <w:pPr>
              <w:pStyle w:val="106"/>
              <w:snapToGrid w:val="0"/>
              <w:spacing w:before="31" w:beforeLines="10" w:after="31" w:afterLines="10" w:line="300" w:lineRule="exact"/>
              <w:ind w:left="-112" w:right="-112"/>
              <w:rPr>
                <w:sz w:val="20"/>
              </w:rPr>
            </w:pPr>
            <w:r>
              <w:rPr>
                <w:rFonts w:hint="eastAsia"/>
                <w:sz w:val="20"/>
              </w:rPr>
              <w:t>三山湖</w:t>
            </w:r>
          </w:p>
        </w:tc>
        <w:tc>
          <w:tcPr>
            <w:tcW w:w="1248" w:type="pct"/>
            <w:tcBorders>
              <w:top w:val="single" w:color="auto" w:sz="4" w:space="0"/>
              <w:left w:val="single" w:color="auto" w:sz="4" w:space="0"/>
              <w:bottom w:val="single" w:color="auto" w:sz="4" w:space="0"/>
              <w:right w:val="single" w:color="auto" w:sz="4" w:space="0"/>
            </w:tcBorders>
            <w:vAlign w:val="center"/>
          </w:tcPr>
          <w:p w14:paraId="6A72B1FF">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5C2F9910">
            <w:pPr>
              <w:pStyle w:val="106"/>
              <w:snapToGrid w:val="0"/>
              <w:spacing w:before="31" w:beforeLines="10" w:after="31" w:afterLines="10" w:line="300" w:lineRule="exact"/>
              <w:ind w:left="-112" w:right="-112"/>
              <w:rPr>
                <w:sz w:val="20"/>
              </w:rPr>
            </w:pPr>
            <w:r>
              <w:rPr>
                <w:rFonts w:hint="eastAsia"/>
                <w:sz w:val="20"/>
              </w:rPr>
              <w:t>鄂州市</w:t>
            </w:r>
          </w:p>
        </w:tc>
      </w:tr>
      <w:tr w14:paraId="30594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D28F7D7">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5922E36">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5F88FC7A">
            <w:pPr>
              <w:pStyle w:val="106"/>
              <w:snapToGrid w:val="0"/>
              <w:spacing w:before="31" w:beforeLines="10" w:after="31" w:afterLines="10" w:line="300" w:lineRule="exact"/>
              <w:ind w:left="-112" w:right="-112"/>
              <w:rPr>
                <w:sz w:val="20"/>
              </w:rPr>
            </w:pPr>
            <w:r>
              <w:rPr>
                <w:rFonts w:hint="eastAsia"/>
                <w:sz w:val="20"/>
              </w:rPr>
              <w:t>花家湖湖心</w:t>
            </w:r>
          </w:p>
        </w:tc>
        <w:tc>
          <w:tcPr>
            <w:tcW w:w="592" w:type="pct"/>
            <w:tcBorders>
              <w:top w:val="single" w:color="auto" w:sz="4" w:space="0"/>
              <w:left w:val="single" w:color="auto" w:sz="4" w:space="0"/>
              <w:bottom w:val="single" w:color="auto" w:sz="4" w:space="0"/>
              <w:right w:val="single" w:color="auto" w:sz="4" w:space="0"/>
            </w:tcBorders>
            <w:vAlign w:val="center"/>
          </w:tcPr>
          <w:p w14:paraId="7D23D8C2">
            <w:pPr>
              <w:pStyle w:val="106"/>
              <w:snapToGrid w:val="0"/>
              <w:spacing w:before="31" w:beforeLines="10" w:after="31" w:afterLines="10" w:line="300" w:lineRule="exact"/>
              <w:ind w:left="-112" w:right="-112"/>
              <w:rPr>
                <w:sz w:val="20"/>
              </w:rPr>
            </w:pPr>
            <w:r>
              <w:rPr>
                <w:rFonts w:hint="eastAsia"/>
                <w:sz w:val="20"/>
              </w:rPr>
              <w:t>花家湖</w:t>
            </w:r>
          </w:p>
        </w:tc>
        <w:tc>
          <w:tcPr>
            <w:tcW w:w="1248" w:type="pct"/>
            <w:tcBorders>
              <w:top w:val="single" w:color="auto" w:sz="4" w:space="0"/>
              <w:left w:val="single" w:color="auto" w:sz="4" w:space="0"/>
              <w:bottom w:val="single" w:color="auto" w:sz="4" w:space="0"/>
              <w:right w:val="single" w:color="auto" w:sz="4" w:space="0"/>
            </w:tcBorders>
            <w:vAlign w:val="center"/>
          </w:tcPr>
          <w:p w14:paraId="64BA21AA">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37ED34AB">
            <w:pPr>
              <w:pStyle w:val="106"/>
              <w:snapToGrid w:val="0"/>
              <w:spacing w:before="31" w:beforeLines="10" w:after="31" w:afterLines="10" w:line="300" w:lineRule="exact"/>
              <w:ind w:left="-112" w:right="-112"/>
              <w:rPr>
                <w:sz w:val="20"/>
              </w:rPr>
            </w:pPr>
            <w:r>
              <w:rPr>
                <w:rFonts w:hint="eastAsia"/>
                <w:sz w:val="20"/>
              </w:rPr>
              <w:t>鄂州市</w:t>
            </w:r>
          </w:p>
        </w:tc>
      </w:tr>
      <w:tr w14:paraId="31E96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67EFC9B">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512F4C9">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6C306BF2">
            <w:pPr>
              <w:pStyle w:val="106"/>
              <w:snapToGrid w:val="0"/>
              <w:spacing w:before="31" w:beforeLines="10" w:after="31" w:afterLines="10" w:line="300" w:lineRule="exact"/>
              <w:ind w:left="-112" w:right="-112"/>
              <w:rPr>
                <w:sz w:val="20"/>
              </w:rPr>
            </w:pPr>
            <w:r>
              <w:rPr>
                <w:rFonts w:hint="eastAsia"/>
                <w:sz w:val="20"/>
              </w:rPr>
              <w:t>800－Ⅰ</w:t>
            </w:r>
          </w:p>
        </w:tc>
        <w:tc>
          <w:tcPr>
            <w:tcW w:w="592" w:type="pct"/>
            <w:vMerge w:val="restart"/>
            <w:tcBorders>
              <w:top w:val="single" w:color="auto" w:sz="4" w:space="0"/>
              <w:left w:val="single" w:color="auto" w:sz="4" w:space="0"/>
              <w:bottom w:val="single" w:color="auto" w:sz="4" w:space="0"/>
              <w:right w:val="single" w:color="auto" w:sz="4" w:space="0"/>
            </w:tcBorders>
            <w:vAlign w:val="center"/>
          </w:tcPr>
          <w:p w14:paraId="0682022E">
            <w:pPr>
              <w:pStyle w:val="106"/>
              <w:snapToGrid w:val="0"/>
              <w:spacing w:before="31" w:beforeLines="10" w:after="31" w:afterLines="10" w:line="300" w:lineRule="exact"/>
              <w:ind w:left="-112" w:right="-112"/>
              <w:rPr>
                <w:sz w:val="20"/>
              </w:rPr>
            </w:pPr>
            <w:r>
              <w:rPr>
                <w:rFonts w:hint="eastAsia"/>
                <w:sz w:val="20"/>
              </w:rPr>
              <w:t>洋澜湖</w:t>
            </w:r>
          </w:p>
        </w:tc>
        <w:tc>
          <w:tcPr>
            <w:tcW w:w="1248" w:type="pct"/>
            <w:vMerge w:val="restart"/>
            <w:tcBorders>
              <w:top w:val="single" w:color="auto" w:sz="4" w:space="0"/>
              <w:left w:val="single" w:color="auto" w:sz="4" w:space="0"/>
              <w:bottom w:val="single" w:color="auto" w:sz="4" w:space="0"/>
              <w:right w:val="single" w:color="auto" w:sz="4" w:space="0"/>
            </w:tcBorders>
            <w:vAlign w:val="center"/>
          </w:tcPr>
          <w:p w14:paraId="6598BB8F">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1D930DCC">
            <w:pPr>
              <w:pStyle w:val="106"/>
              <w:snapToGrid w:val="0"/>
              <w:spacing w:before="31" w:beforeLines="10" w:after="31" w:afterLines="10" w:line="300" w:lineRule="exact"/>
              <w:ind w:left="-112" w:right="-112"/>
              <w:rPr>
                <w:sz w:val="20"/>
              </w:rPr>
            </w:pPr>
            <w:r>
              <w:rPr>
                <w:rFonts w:hint="eastAsia"/>
                <w:sz w:val="20"/>
              </w:rPr>
              <w:t>鄂州市</w:t>
            </w:r>
          </w:p>
        </w:tc>
      </w:tr>
      <w:tr w14:paraId="164C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D8A7B41">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534A040">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238920FE">
            <w:pPr>
              <w:pStyle w:val="106"/>
              <w:snapToGrid w:val="0"/>
              <w:spacing w:before="31" w:beforeLines="10" w:after="31" w:afterLines="10" w:line="300" w:lineRule="exact"/>
              <w:ind w:left="-112" w:right="-112"/>
              <w:rPr>
                <w:sz w:val="20"/>
              </w:rPr>
            </w:pPr>
            <w:r>
              <w:rPr>
                <w:rFonts w:hint="eastAsia"/>
                <w:sz w:val="20"/>
              </w:rPr>
              <w:t>300－Ⅱ</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286E175">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5584EEF">
            <w:pPr>
              <w:widowControl/>
              <w:jc w:val="left"/>
              <w:rPr>
                <w:rFonts w:ascii="仿宋_GB2312"/>
                <w:spacing w:val="6"/>
                <w:kern w:val="0"/>
                <w:sz w:val="20"/>
                <w:szCs w:val="20"/>
              </w:rPr>
            </w:pPr>
          </w:p>
        </w:tc>
        <w:tc>
          <w:tcPr>
            <w:tcW w:w="445" w:type="pct"/>
            <w:tcBorders>
              <w:top w:val="single" w:color="auto" w:sz="4" w:space="0"/>
              <w:left w:val="single" w:color="auto" w:sz="4" w:space="0"/>
              <w:bottom w:val="single" w:color="auto" w:sz="4" w:space="0"/>
              <w:right w:val="single" w:color="auto" w:sz="4" w:space="0"/>
            </w:tcBorders>
            <w:noWrap/>
            <w:vAlign w:val="center"/>
          </w:tcPr>
          <w:p w14:paraId="1A443DDA">
            <w:pPr>
              <w:pStyle w:val="106"/>
              <w:snapToGrid w:val="0"/>
              <w:spacing w:before="31" w:beforeLines="10" w:after="31" w:afterLines="10" w:line="300" w:lineRule="exact"/>
              <w:ind w:left="-112" w:right="-112"/>
              <w:rPr>
                <w:sz w:val="20"/>
              </w:rPr>
            </w:pPr>
            <w:r>
              <w:rPr>
                <w:rFonts w:hint="eastAsia"/>
                <w:sz w:val="20"/>
              </w:rPr>
              <w:t>鄂州市</w:t>
            </w:r>
          </w:p>
        </w:tc>
      </w:tr>
      <w:tr w14:paraId="391DB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DE95E38">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E52AFFD">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3CB84841">
            <w:pPr>
              <w:pStyle w:val="106"/>
              <w:snapToGrid w:val="0"/>
              <w:spacing w:before="31" w:beforeLines="10" w:after="31" w:afterLines="10" w:line="300" w:lineRule="exact"/>
              <w:ind w:left="-112" w:right="-112"/>
              <w:rPr>
                <w:sz w:val="20"/>
              </w:rPr>
            </w:pPr>
            <w:r>
              <w:rPr>
                <w:rFonts w:hint="eastAsia"/>
                <w:sz w:val="20"/>
              </w:rPr>
              <w:t>500－Ⅲ</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4924A38">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3157C84">
            <w:pPr>
              <w:widowControl/>
              <w:jc w:val="left"/>
              <w:rPr>
                <w:rFonts w:ascii="仿宋_GB2312"/>
                <w:spacing w:val="6"/>
                <w:kern w:val="0"/>
                <w:sz w:val="20"/>
                <w:szCs w:val="20"/>
              </w:rPr>
            </w:pPr>
          </w:p>
        </w:tc>
        <w:tc>
          <w:tcPr>
            <w:tcW w:w="445" w:type="pct"/>
            <w:tcBorders>
              <w:top w:val="single" w:color="auto" w:sz="4" w:space="0"/>
              <w:left w:val="single" w:color="auto" w:sz="4" w:space="0"/>
              <w:bottom w:val="single" w:color="auto" w:sz="4" w:space="0"/>
              <w:right w:val="single" w:color="auto" w:sz="4" w:space="0"/>
            </w:tcBorders>
            <w:noWrap/>
            <w:vAlign w:val="center"/>
          </w:tcPr>
          <w:p w14:paraId="05EBC555">
            <w:pPr>
              <w:pStyle w:val="106"/>
              <w:snapToGrid w:val="0"/>
              <w:spacing w:before="31" w:beforeLines="10" w:after="31" w:afterLines="10" w:line="300" w:lineRule="exact"/>
              <w:ind w:left="-112" w:right="-112"/>
              <w:rPr>
                <w:sz w:val="20"/>
              </w:rPr>
            </w:pPr>
            <w:r>
              <w:rPr>
                <w:rFonts w:hint="eastAsia"/>
                <w:sz w:val="20"/>
              </w:rPr>
              <w:t>鄂州市</w:t>
            </w:r>
          </w:p>
        </w:tc>
      </w:tr>
      <w:tr w14:paraId="44FC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EEFC007">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51D0AA2">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7BE2E5F7">
            <w:pPr>
              <w:pStyle w:val="106"/>
              <w:snapToGrid w:val="0"/>
              <w:spacing w:before="31" w:beforeLines="10" w:after="31" w:afterLines="10" w:line="300" w:lineRule="exact"/>
              <w:ind w:left="-112" w:right="-112"/>
              <w:rPr>
                <w:sz w:val="20"/>
              </w:rPr>
            </w:pPr>
            <w:r>
              <w:rPr>
                <w:rFonts w:hint="eastAsia"/>
                <w:sz w:val="20"/>
              </w:rPr>
              <w:t>700－Ⅳ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ECC1244">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CF0FB9F">
            <w:pPr>
              <w:widowControl/>
              <w:jc w:val="left"/>
              <w:rPr>
                <w:rFonts w:ascii="仿宋_GB2312"/>
                <w:spacing w:val="6"/>
                <w:kern w:val="0"/>
                <w:sz w:val="20"/>
                <w:szCs w:val="20"/>
              </w:rPr>
            </w:pPr>
          </w:p>
        </w:tc>
        <w:tc>
          <w:tcPr>
            <w:tcW w:w="445" w:type="pct"/>
            <w:tcBorders>
              <w:top w:val="single" w:color="auto" w:sz="4" w:space="0"/>
              <w:left w:val="single" w:color="auto" w:sz="4" w:space="0"/>
              <w:bottom w:val="single" w:color="auto" w:sz="4" w:space="0"/>
              <w:right w:val="single" w:color="auto" w:sz="4" w:space="0"/>
            </w:tcBorders>
            <w:noWrap/>
            <w:vAlign w:val="center"/>
          </w:tcPr>
          <w:p w14:paraId="6C4E95C3">
            <w:pPr>
              <w:pStyle w:val="106"/>
              <w:snapToGrid w:val="0"/>
              <w:spacing w:before="31" w:beforeLines="10" w:after="31" w:afterLines="10" w:line="300" w:lineRule="exact"/>
              <w:ind w:left="-112" w:right="-112"/>
              <w:rPr>
                <w:sz w:val="20"/>
              </w:rPr>
            </w:pPr>
            <w:r>
              <w:rPr>
                <w:rFonts w:hint="eastAsia"/>
                <w:sz w:val="20"/>
              </w:rPr>
              <w:t>鄂州市</w:t>
            </w:r>
          </w:p>
        </w:tc>
      </w:tr>
      <w:tr w14:paraId="6533C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A9F2177">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A51AD0C">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1DBCF540">
            <w:pPr>
              <w:pStyle w:val="106"/>
              <w:snapToGrid w:val="0"/>
              <w:spacing w:before="31" w:beforeLines="10" w:after="31" w:afterLines="10" w:line="300" w:lineRule="exact"/>
              <w:ind w:left="-112" w:right="-112"/>
              <w:rPr>
                <w:sz w:val="20"/>
              </w:rPr>
            </w:pPr>
            <w:r>
              <w:rPr>
                <w:rFonts w:hint="eastAsia"/>
                <w:sz w:val="20"/>
              </w:rPr>
              <w:t>700－Ⅴ(出湖口）</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ECA9685">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BE65059">
            <w:pPr>
              <w:widowControl/>
              <w:jc w:val="left"/>
              <w:rPr>
                <w:rFonts w:ascii="仿宋_GB2312"/>
                <w:spacing w:val="6"/>
                <w:kern w:val="0"/>
                <w:sz w:val="20"/>
                <w:szCs w:val="20"/>
              </w:rPr>
            </w:pPr>
          </w:p>
        </w:tc>
        <w:tc>
          <w:tcPr>
            <w:tcW w:w="445" w:type="pct"/>
            <w:tcBorders>
              <w:top w:val="single" w:color="auto" w:sz="4" w:space="0"/>
              <w:left w:val="single" w:color="auto" w:sz="4" w:space="0"/>
              <w:bottom w:val="single" w:color="auto" w:sz="4" w:space="0"/>
              <w:right w:val="single" w:color="auto" w:sz="4" w:space="0"/>
            </w:tcBorders>
            <w:noWrap/>
            <w:vAlign w:val="center"/>
          </w:tcPr>
          <w:p w14:paraId="18EAD450">
            <w:pPr>
              <w:pStyle w:val="106"/>
              <w:snapToGrid w:val="0"/>
              <w:spacing w:before="31" w:beforeLines="10" w:after="31" w:afterLines="10" w:line="300" w:lineRule="exact"/>
              <w:ind w:left="-112" w:right="-112"/>
              <w:rPr>
                <w:sz w:val="20"/>
              </w:rPr>
            </w:pPr>
            <w:r>
              <w:rPr>
                <w:rFonts w:hint="eastAsia"/>
                <w:sz w:val="20"/>
              </w:rPr>
              <w:t>鄂州市</w:t>
            </w:r>
          </w:p>
        </w:tc>
      </w:tr>
      <w:tr w14:paraId="6B2A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18CC897">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2C1293E">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3E0DB57C">
            <w:pPr>
              <w:pStyle w:val="106"/>
              <w:snapToGrid w:val="0"/>
              <w:spacing w:before="31" w:beforeLines="10" w:after="31" w:afterLines="10" w:line="290" w:lineRule="exact"/>
              <w:ind w:left="-112" w:right="-112"/>
              <w:rPr>
                <w:sz w:val="20"/>
              </w:rPr>
            </w:pPr>
            <w:r>
              <w:rPr>
                <w:rFonts w:hint="eastAsia"/>
                <w:sz w:val="20"/>
              </w:rPr>
              <w:t>燕矶</w:t>
            </w:r>
          </w:p>
        </w:tc>
        <w:tc>
          <w:tcPr>
            <w:tcW w:w="592" w:type="pct"/>
            <w:tcBorders>
              <w:top w:val="single" w:color="auto" w:sz="4" w:space="0"/>
              <w:left w:val="single" w:color="auto" w:sz="4" w:space="0"/>
              <w:bottom w:val="single" w:color="auto" w:sz="4" w:space="0"/>
              <w:right w:val="single" w:color="auto" w:sz="4" w:space="0"/>
            </w:tcBorders>
            <w:noWrap/>
            <w:vAlign w:val="center"/>
          </w:tcPr>
          <w:p w14:paraId="577F45C8">
            <w:pPr>
              <w:pStyle w:val="106"/>
              <w:snapToGrid w:val="0"/>
              <w:spacing w:before="31" w:beforeLines="10" w:after="31" w:afterLines="10" w:line="290" w:lineRule="exact"/>
              <w:ind w:left="-112" w:right="-112"/>
              <w:rPr>
                <w:sz w:val="20"/>
              </w:rPr>
            </w:pPr>
            <w:r>
              <w:rPr>
                <w:rFonts w:hint="eastAsia"/>
                <w:sz w:val="20"/>
              </w:rPr>
              <w:t>长江</w:t>
            </w:r>
          </w:p>
        </w:tc>
        <w:tc>
          <w:tcPr>
            <w:tcW w:w="1248" w:type="pct"/>
            <w:tcBorders>
              <w:top w:val="single" w:color="auto" w:sz="4" w:space="0"/>
              <w:left w:val="single" w:color="auto" w:sz="4" w:space="0"/>
              <w:bottom w:val="single" w:color="auto" w:sz="4" w:space="0"/>
              <w:right w:val="single" w:color="auto" w:sz="4" w:space="0"/>
            </w:tcBorders>
            <w:vAlign w:val="center"/>
          </w:tcPr>
          <w:p w14:paraId="0510F5BC">
            <w:pPr>
              <w:pStyle w:val="106"/>
              <w:snapToGrid w:val="0"/>
              <w:spacing w:before="31" w:beforeLines="10" w:after="31" w:afterLines="10" w:line="29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24574883">
            <w:pPr>
              <w:pStyle w:val="106"/>
              <w:snapToGrid w:val="0"/>
              <w:spacing w:before="31" w:beforeLines="10" w:after="31" w:afterLines="10" w:line="290" w:lineRule="exact"/>
              <w:ind w:left="-112" w:right="-112"/>
              <w:rPr>
                <w:sz w:val="20"/>
              </w:rPr>
            </w:pPr>
            <w:r>
              <w:rPr>
                <w:rFonts w:hint="eastAsia"/>
                <w:sz w:val="20"/>
              </w:rPr>
              <w:t>采测分离</w:t>
            </w:r>
          </w:p>
        </w:tc>
      </w:tr>
      <w:tr w14:paraId="63A3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DB11DB8">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405A930F">
            <w:pPr>
              <w:pStyle w:val="106"/>
              <w:snapToGrid w:val="0"/>
              <w:spacing w:before="31" w:beforeLines="10" w:after="31" w:afterLines="10" w:line="290" w:lineRule="exact"/>
              <w:ind w:left="-112" w:right="-112"/>
              <w:rPr>
                <w:sz w:val="20"/>
              </w:rPr>
            </w:pPr>
            <w:r>
              <w:rPr>
                <w:rFonts w:hint="eastAsia"/>
                <w:sz w:val="20"/>
              </w:rPr>
              <w:t>梁子湖区</w:t>
            </w:r>
          </w:p>
        </w:tc>
        <w:tc>
          <w:tcPr>
            <w:tcW w:w="1377" w:type="pct"/>
            <w:tcBorders>
              <w:top w:val="single" w:color="auto" w:sz="4" w:space="0"/>
              <w:left w:val="single" w:color="auto" w:sz="4" w:space="0"/>
              <w:bottom w:val="single" w:color="auto" w:sz="4" w:space="0"/>
              <w:right w:val="single" w:color="auto" w:sz="4" w:space="0"/>
            </w:tcBorders>
            <w:vAlign w:val="center"/>
          </w:tcPr>
          <w:p w14:paraId="067A9867">
            <w:pPr>
              <w:pStyle w:val="106"/>
              <w:snapToGrid w:val="0"/>
              <w:spacing w:before="31" w:beforeLines="10" w:after="31" w:afterLines="10" w:line="290" w:lineRule="exact"/>
              <w:ind w:left="-112" w:right="-112"/>
              <w:rPr>
                <w:sz w:val="20"/>
              </w:rPr>
            </w:pPr>
            <w:r>
              <w:rPr>
                <w:rFonts w:hint="eastAsia"/>
                <w:sz w:val="20"/>
              </w:rPr>
              <w:t>入湖口</w:t>
            </w:r>
          </w:p>
        </w:tc>
        <w:tc>
          <w:tcPr>
            <w:tcW w:w="592" w:type="pct"/>
            <w:vMerge w:val="restart"/>
            <w:tcBorders>
              <w:top w:val="single" w:color="auto" w:sz="4" w:space="0"/>
              <w:left w:val="single" w:color="auto" w:sz="4" w:space="0"/>
              <w:bottom w:val="single" w:color="auto" w:sz="4" w:space="0"/>
              <w:right w:val="single" w:color="auto" w:sz="4" w:space="0"/>
            </w:tcBorders>
            <w:vAlign w:val="center"/>
          </w:tcPr>
          <w:p w14:paraId="652C5A4C">
            <w:pPr>
              <w:pStyle w:val="106"/>
              <w:snapToGrid w:val="0"/>
              <w:spacing w:before="31" w:beforeLines="10" w:after="31" w:afterLines="10" w:line="290" w:lineRule="exact"/>
              <w:ind w:left="-112" w:right="-112"/>
              <w:rPr>
                <w:sz w:val="20"/>
              </w:rPr>
            </w:pPr>
            <w:r>
              <w:rPr>
                <w:rFonts w:hint="eastAsia"/>
                <w:sz w:val="20"/>
              </w:rPr>
              <w:t>梁子湖</w:t>
            </w:r>
          </w:p>
        </w:tc>
        <w:tc>
          <w:tcPr>
            <w:tcW w:w="1248" w:type="pct"/>
            <w:vMerge w:val="restart"/>
            <w:tcBorders>
              <w:top w:val="single" w:color="auto" w:sz="4" w:space="0"/>
              <w:left w:val="single" w:color="auto" w:sz="4" w:space="0"/>
              <w:bottom w:val="single" w:color="auto" w:sz="4" w:space="0"/>
              <w:right w:val="single" w:color="auto" w:sz="4" w:space="0"/>
            </w:tcBorders>
            <w:vAlign w:val="center"/>
          </w:tcPr>
          <w:p w14:paraId="2DC3EC9C">
            <w:pPr>
              <w:pStyle w:val="106"/>
              <w:snapToGrid w:val="0"/>
              <w:spacing w:before="31" w:beforeLines="10" w:after="31" w:afterLines="10" w:line="29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0D25E5FC">
            <w:pPr>
              <w:pStyle w:val="106"/>
              <w:snapToGrid w:val="0"/>
              <w:spacing w:before="31" w:beforeLines="10" w:after="31" w:afterLines="10" w:line="290" w:lineRule="exact"/>
              <w:ind w:left="-112" w:right="-112"/>
              <w:rPr>
                <w:sz w:val="20"/>
              </w:rPr>
            </w:pPr>
            <w:r>
              <w:rPr>
                <w:rFonts w:hint="eastAsia"/>
                <w:sz w:val="20"/>
              </w:rPr>
              <w:t>采测分离</w:t>
            </w:r>
          </w:p>
        </w:tc>
      </w:tr>
      <w:tr w14:paraId="75D42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DA1401A">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81C78ED">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6B2878D6">
            <w:pPr>
              <w:pStyle w:val="106"/>
              <w:snapToGrid w:val="0"/>
              <w:spacing w:before="31" w:beforeLines="10" w:after="31" w:afterLines="10" w:line="300" w:lineRule="exact"/>
              <w:ind w:left="-112" w:right="-112"/>
              <w:rPr>
                <w:sz w:val="20"/>
              </w:rPr>
            </w:pPr>
            <w:r>
              <w:rPr>
                <w:rFonts w:hint="eastAsia"/>
                <w:sz w:val="20"/>
              </w:rPr>
              <w:t>出湖口</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065E6EF">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819669F">
            <w:pPr>
              <w:widowControl/>
              <w:jc w:val="left"/>
              <w:rPr>
                <w:rFonts w:ascii="仿宋_GB2312"/>
                <w:spacing w:val="6"/>
                <w:kern w:val="0"/>
                <w:sz w:val="20"/>
                <w:szCs w:val="20"/>
              </w:rPr>
            </w:pPr>
          </w:p>
        </w:tc>
        <w:tc>
          <w:tcPr>
            <w:tcW w:w="445" w:type="pct"/>
            <w:tcBorders>
              <w:top w:val="single" w:color="auto" w:sz="4" w:space="0"/>
              <w:left w:val="single" w:color="auto" w:sz="4" w:space="0"/>
              <w:bottom w:val="single" w:color="auto" w:sz="4" w:space="0"/>
              <w:right w:val="single" w:color="auto" w:sz="4" w:space="0"/>
            </w:tcBorders>
            <w:noWrap/>
            <w:vAlign w:val="center"/>
          </w:tcPr>
          <w:p w14:paraId="053C1FBA">
            <w:pPr>
              <w:pStyle w:val="106"/>
              <w:snapToGrid w:val="0"/>
              <w:spacing w:before="31" w:beforeLines="10" w:after="31" w:afterLines="10" w:line="300" w:lineRule="exact"/>
              <w:ind w:left="-112" w:right="-112"/>
              <w:rPr>
                <w:sz w:val="20"/>
              </w:rPr>
            </w:pPr>
            <w:r>
              <w:rPr>
                <w:rFonts w:hint="eastAsia"/>
                <w:sz w:val="20"/>
              </w:rPr>
              <w:t>采测分离</w:t>
            </w:r>
          </w:p>
        </w:tc>
      </w:tr>
      <w:tr w14:paraId="5508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127FCAD">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65015ED">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683C47DB">
            <w:pPr>
              <w:pStyle w:val="106"/>
              <w:snapToGrid w:val="0"/>
              <w:spacing w:before="31" w:beforeLines="10" w:after="31" w:afterLines="10" w:line="300" w:lineRule="exact"/>
              <w:ind w:left="-112" w:right="-112"/>
              <w:rPr>
                <w:sz w:val="20"/>
              </w:rPr>
            </w:pPr>
            <w:r>
              <w:rPr>
                <w:rFonts w:hint="eastAsia"/>
                <w:sz w:val="20"/>
              </w:rPr>
              <w:t>梁子岛水源</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D670FF0">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7D5AD9D">
            <w:pPr>
              <w:widowControl/>
              <w:jc w:val="left"/>
              <w:rPr>
                <w:rFonts w:ascii="仿宋_GB2312"/>
                <w:spacing w:val="6"/>
                <w:kern w:val="0"/>
                <w:sz w:val="20"/>
                <w:szCs w:val="20"/>
              </w:rPr>
            </w:pPr>
          </w:p>
        </w:tc>
        <w:tc>
          <w:tcPr>
            <w:tcW w:w="445" w:type="pct"/>
            <w:tcBorders>
              <w:top w:val="single" w:color="auto" w:sz="4" w:space="0"/>
              <w:left w:val="single" w:color="auto" w:sz="4" w:space="0"/>
              <w:bottom w:val="single" w:color="auto" w:sz="4" w:space="0"/>
              <w:right w:val="single" w:color="auto" w:sz="4" w:space="0"/>
            </w:tcBorders>
            <w:noWrap/>
            <w:vAlign w:val="center"/>
          </w:tcPr>
          <w:p w14:paraId="637C9527">
            <w:pPr>
              <w:pStyle w:val="106"/>
              <w:snapToGrid w:val="0"/>
              <w:spacing w:before="31" w:beforeLines="10" w:after="31" w:afterLines="10" w:line="300" w:lineRule="exact"/>
              <w:ind w:left="-112" w:right="-112"/>
              <w:rPr>
                <w:sz w:val="20"/>
              </w:rPr>
            </w:pPr>
            <w:r>
              <w:rPr>
                <w:rFonts w:hint="eastAsia"/>
                <w:sz w:val="20"/>
              </w:rPr>
              <w:t>采测分离</w:t>
            </w:r>
          </w:p>
        </w:tc>
      </w:tr>
      <w:tr w14:paraId="1BC3C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24262EF">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182CE83">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7E5FCD61">
            <w:pPr>
              <w:pStyle w:val="106"/>
              <w:snapToGrid w:val="0"/>
              <w:spacing w:before="31" w:beforeLines="10" w:after="31" w:afterLines="10" w:line="300" w:lineRule="exact"/>
              <w:ind w:left="-112" w:right="-112"/>
              <w:rPr>
                <w:sz w:val="20"/>
              </w:rPr>
            </w:pPr>
            <w:r>
              <w:rPr>
                <w:rFonts w:hint="eastAsia"/>
                <w:sz w:val="20"/>
              </w:rPr>
              <w:t>东梁子湖湖心</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A657770">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6F6ACF3">
            <w:pPr>
              <w:widowControl/>
              <w:jc w:val="left"/>
              <w:rPr>
                <w:rFonts w:ascii="仿宋_GB2312"/>
                <w:spacing w:val="6"/>
                <w:kern w:val="0"/>
                <w:sz w:val="20"/>
                <w:szCs w:val="20"/>
              </w:rPr>
            </w:pPr>
          </w:p>
        </w:tc>
        <w:tc>
          <w:tcPr>
            <w:tcW w:w="445" w:type="pct"/>
            <w:tcBorders>
              <w:top w:val="single" w:color="auto" w:sz="4" w:space="0"/>
              <w:left w:val="single" w:color="auto" w:sz="4" w:space="0"/>
              <w:bottom w:val="single" w:color="auto" w:sz="4" w:space="0"/>
              <w:right w:val="single" w:color="auto" w:sz="4" w:space="0"/>
            </w:tcBorders>
            <w:noWrap/>
            <w:vAlign w:val="center"/>
          </w:tcPr>
          <w:p w14:paraId="42E0C5D1">
            <w:pPr>
              <w:pStyle w:val="106"/>
              <w:snapToGrid w:val="0"/>
              <w:spacing w:before="31" w:beforeLines="10" w:after="31" w:afterLines="10" w:line="300" w:lineRule="exact"/>
              <w:ind w:left="-112" w:right="-112"/>
              <w:rPr>
                <w:sz w:val="20"/>
              </w:rPr>
            </w:pPr>
            <w:r>
              <w:rPr>
                <w:rFonts w:hint="eastAsia"/>
                <w:sz w:val="20"/>
              </w:rPr>
              <w:t>采测分离</w:t>
            </w:r>
          </w:p>
        </w:tc>
      </w:tr>
      <w:tr w14:paraId="02BC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887DE50">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1B14FDF8">
            <w:pPr>
              <w:pStyle w:val="106"/>
              <w:snapToGrid w:val="0"/>
              <w:spacing w:before="31" w:beforeLines="10" w:after="31" w:afterLines="10" w:line="300" w:lineRule="exact"/>
              <w:ind w:left="-112" w:right="-112"/>
              <w:rPr>
                <w:sz w:val="20"/>
              </w:rPr>
            </w:pPr>
            <w:r>
              <w:rPr>
                <w:rFonts w:hint="eastAsia"/>
                <w:sz w:val="20"/>
              </w:rPr>
              <w:t>华容区</w:t>
            </w:r>
          </w:p>
        </w:tc>
        <w:tc>
          <w:tcPr>
            <w:tcW w:w="1377" w:type="pct"/>
            <w:tcBorders>
              <w:top w:val="single" w:color="auto" w:sz="4" w:space="0"/>
              <w:left w:val="single" w:color="auto" w:sz="4" w:space="0"/>
              <w:bottom w:val="single" w:color="auto" w:sz="4" w:space="0"/>
              <w:right w:val="single" w:color="auto" w:sz="4" w:space="0"/>
            </w:tcBorders>
            <w:vAlign w:val="center"/>
          </w:tcPr>
          <w:p w14:paraId="7C41CF08">
            <w:pPr>
              <w:pStyle w:val="106"/>
              <w:snapToGrid w:val="0"/>
              <w:spacing w:before="31" w:beforeLines="10" w:after="31" w:afterLines="10" w:line="300" w:lineRule="exact"/>
              <w:ind w:left="-112" w:right="-112"/>
              <w:rPr>
                <w:sz w:val="20"/>
              </w:rPr>
            </w:pPr>
            <w:r>
              <w:rPr>
                <w:rFonts w:hint="eastAsia"/>
                <w:sz w:val="20"/>
              </w:rPr>
              <w:t>五四湖湖心</w:t>
            </w:r>
          </w:p>
        </w:tc>
        <w:tc>
          <w:tcPr>
            <w:tcW w:w="592" w:type="pct"/>
            <w:tcBorders>
              <w:top w:val="single" w:color="auto" w:sz="4" w:space="0"/>
              <w:left w:val="single" w:color="auto" w:sz="4" w:space="0"/>
              <w:bottom w:val="single" w:color="auto" w:sz="4" w:space="0"/>
              <w:right w:val="single" w:color="auto" w:sz="4" w:space="0"/>
            </w:tcBorders>
            <w:vAlign w:val="center"/>
          </w:tcPr>
          <w:p w14:paraId="737C13B4">
            <w:pPr>
              <w:pStyle w:val="106"/>
              <w:snapToGrid w:val="0"/>
              <w:spacing w:before="31" w:beforeLines="10" w:after="31" w:afterLines="10" w:line="300" w:lineRule="exact"/>
              <w:ind w:left="-112" w:right="-112"/>
              <w:rPr>
                <w:sz w:val="20"/>
              </w:rPr>
            </w:pPr>
            <w:r>
              <w:rPr>
                <w:rFonts w:hint="eastAsia"/>
                <w:sz w:val="20"/>
              </w:rPr>
              <w:t>五四湖</w:t>
            </w:r>
          </w:p>
        </w:tc>
        <w:tc>
          <w:tcPr>
            <w:tcW w:w="1248" w:type="pct"/>
            <w:tcBorders>
              <w:top w:val="single" w:color="auto" w:sz="4" w:space="0"/>
              <w:left w:val="single" w:color="auto" w:sz="4" w:space="0"/>
              <w:bottom w:val="single" w:color="auto" w:sz="4" w:space="0"/>
              <w:right w:val="single" w:color="auto" w:sz="4" w:space="0"/>
            </w:tcBorders>
            <w:vAlign w:val="center"/>
          </w:tcPr>
          <w:p w14:paraId="719F41BA">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62E44A05">
            <w:pPr>
              <w:pStyle w:val="106"/>
              <w:snapToGrid w:val="0"/>
              <w:spacing w:before="31" w:beforeLines="10" w:after="31" w:afterLines="10" w:line="300" w:lineRule="exact"/>
              <w:ind w:left="-112" w:right="-112"/>
              <w:rPr>
                <w:sz w:val="20"/>
              </w:rPr>
            </w:pPr>
            <w:r>
              <w:rPr>
                <w:rFonts w:hint="eastAsia"/>
                <w:sz w:val="20"/>
              </w:rPr>
              <w:t>鄂州市</w:t>
            </w:r>
          </w:p>
        </w:tc>
      </w:tr>
      <w:tr w14:paraId="2216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BF817EE">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AED485F">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49E8907E">
            <w:pPr>
              <w:pStyle w:val="106"/>
              <w:snapToGrid w:val="0"/>
              <w:spacing w:before="31" w:beforeLines="10" w:after="31" w:afterLines="10" w:line="300" w:lineRule="exact"/>
              <w:ind w:left="-112" w:right="-112"/>
              <w:rPr>
                <w:sz w:val="20"/>
              </w:rPr>
            </w:pPr>
            <w:r>
              <w:rPr>
                <w:rFonts w:hint="eastAsia"/>
                <w:sz w:val="20"/>
              </w:rPr>
              <w:t>红莲湖湖心</w:t>
            </w:r>
          </w:p>
        </w:tc>
        <w:tc>
          <w:tcPr>
            <w:tcW w:w="592" w:type="pct"/>
            <w:tcBorders>
              <w:top w:val="single" w:color="auto" w:sz="4" w:space="0"/>
              <w:left w:val="single" w:color="auto" w:sz="4" w:space="0"/>
              <w:bottom w:val="single" w:color="auto" w:sz="4" w:space="0"/>
              <w:right w:val="single" w:color="auto" w:sz="4" w:space="0"/>
            </w:tcBorders>
            <w:vAlign w:val="center"/>
          </w:tcPr>
          <w:p w14:paraId="5FDFEEBA">
            <w:pPr>
              <w:pStyle w:val="106"/>
              <w:snapToGrid w:val="0"/>
              <w:spacing w:before="31" w:beforeLines="10" w:after="31" w:afterLines="10" w:line="300" w:lineRule="exact"/>
              <w:ind w:left="-112" w:right="-112"/>
              <w:rPr>
                <w:sz w:val="20"/>
              </w:rPr>
            </w:pPr>
            <w:r>
              <w:rPr>
                <w:rFonts w:hint="eastAsia"/>
                <w:sz w:val="20"/>
              </w:rPr>
              <w:t>红莲湖</w:t>
            </w:r>
          </w:p>
        </w:tc>
        <w:tc>
          <w:tcPr>
            <w:tcW w:w="1248" w:type="pct"/>
            <w:tcBorders>
              <w:top w:val="single" w:color="auto" w:sz="4" w:space="0"/>
              <w:left w:val="single" w:color="auto" w:sz="4" w:space="0"/>
              <w:bottom w:val="single" w:color="auto" w:sz="4" w:space="0"/>
              <w:right w:val="single" w:color="auto" w:sz="4" w:space="0"/>
            </w:tcBorders>
            <w:vAlign w:val="center"/>
          </w:tcPr>
          <w:p w14:paraId="7FE17533">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0A718E66">
            <w:pPr>
              <w:pStyle w:val="106"/>
              <w:snapToGrid w:val="0"/>
              <w:spacing w:before="31" w:beforeLines="10" w:after="31" w:afterLines="10" w:line="300" w:lineRule="exact"/>
              <w:ind w:left="-112" w:right="-112"/>
              <w:rPr>
                <w:sz w:val="20"/>
              </w:rPr>
            </w:pPr>
            <w:r>
              <w:rPr>
                <w:rFonts w:hint="eastAsia"/>
                <w:sz w:val="20"/>
              </w:rPr>
              <w:t>鄂州市</w:t>
            </w:r>
          </w:p>
        </w:tc>
      </w:tr>
      <w:tr w14:paraId="6E27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A4960B1">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702FB10">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0A7CD8A3">
            <w:pPr>
              <w:pStyle w:val="106"/>
              <w:snapToGrid w:val="0"/>
              <w:spacing w:before="31" w:beforeLines="10" w:after="31" w:afterLines="10" w:line="300" w:lineRule="exact"/>
              <w:ind w:left="-112" w:right="-112"/>
              <w:rPr>
                <w:sz w:val="20"/>
              </w:rPr>
            </w:pPr>
            <w:r>
              <w:rPr>
                <w:rFonts w:hint="eastAsia"/>
                <w:sz w:val="20"/>
              </w:rPr>
              <w:t>长江华容泥矶饮用水水源地</w:t>
            </w:r>
          </w:p>
        </w:tc>
        <w:tc>
          <w:tcPr>
            <w:tcW w:w="592" w:type="pct"/>
            <w:tcBorders>
              <w:top w:val="single" w:color="auto" w:sz="4" w:space="0"/>
              <w:left w:val="single" w:color="auto" w:sz="4" w:space="0"/>
              <w:bottom w:val="single" w:color="auto" w:sz="4" w:space="0"/>
              <w:right w:val="single" w:color="auto" w:sz="4" w:space="0"/>
            </w:tcBorders>
            <w:vAlign w:val="center"/>
          </w:tcPr>
          <w:p w14:paraId="4CAEFBE5">
            <w:pPr>
              <w:pStyle w:val="106"/>
              <w:snapToGrid w:val="0"/>
              <w:spacing w:before="31" w:beforeLines="10" w:after="31" w:afterLines="10" w:line="300" w:lineRule="exact"/>
              <w:ind w:left="-112" w:right="-112"/>
              <w:rPr>
                <w:sz w:val="20"/>
              </w:rPr>
            </w:pPr>
            <w:r>
              <w:rPr>
                <w:rFonts w:hint="eastAsia"/>
                <w:sz w:val="20"/>
              </w:rPr>
              <w:t>长江</w:t>
            </w:r>
          </w:p>
        </w:tc>
        <w:tc>
          <w:tcPr>
            <w:tcW w:w="1248" w:type="pct"/>
            <w:tcBorders>
              <w:top w:val="single" w:color="auto" w:sz="4" w:space="0"/>
              <w:left w:val="single" w:color="auto" w:sz="4" w:space="0"/>
              <w:bottom w:val="single" w:color="auto" w:sz="4" w:space="0"/>
              <w:right w:val="single" w:color="auto" w:sz="4" w:space="0"/>
            </w:tcBorders>
            <w:vAlign w:val="center"/>
          </w:tcPr>
          <w:p w14:paraId="113C33BB">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vAlign w:val="center"/>
          </w:tcPr>
          <w:p w14:paraId="4A153F88">
            <w:pPr>
              <w:pStyle w:val="106"/>
              <w:snapToGrid w:val="0"/>
              <w:spacing w:before="31" w:beforeLines="10" w:after="31" w:afterLines="10" w:line="300" w:lineRule="exact"/>
              <w:ind w:left="-112" w:right="-112"/>
              <w:rPr>
                <w:sz w:val="20"/>
              </w:rPr>
            </w:pPr>
            <w:r>
              <w:rPr>
                <w:rFonts w:hint="eastAsia"/>
                <w:sz w:val="20"/>
              </w:rPr>
              <w:t>鄂州市</w:t>
            </w:r>
          </w:p>
        </w:tc>
      </w:tr>
      <w:tr w14:paraId="43CF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Merge w:val="restart"/>
            <w:tcBorders>
              <w:top w:val="single" w:color="auto" w:sz="4" w:space="0"/>
              <w:left w:val="single" w:color="auto" w:sz="4" w:space="0"/>
              <w:bottom w:val="single" w:color="auto" w:sz="4" w:space="0"/>
              <w:right w:val="single" w:color="auto" w:sz="4" w:space="0"/>
            </w:tcBorders>
            <w:vAlign w:val="center"/>
          </w:tcPr>
          <w:p w14:paraId="6B4B89EF">
            <w:pPr>
              <w:pStyle w:val="106"/>
              <w:snapToGrid w:val="0"/>
              <w:spacing w:before="31" w:beforeLines="10" w:after="31" w:afterLines="10" w:line="310" w:lineRule="exact"/>
              <w:ind w:left="-112" w:right="-112"/>
              <w:rPr>
                <w:sz w:val="20"/>
              </w:rPr>
            </w:pPr>
            <w:r>
              <w:rPr>
                <w:rFonts w:hint="eastAsia"/>
                <w:sz w:val="20"/>
              </w:rPr>
              <w:t>7襄阳</w:t>
            </w: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4FD079C4">
            <w:pPr>
              <w:pStyle w:val="106"/>
              <w:snapToGrid w:val="0"/>
              <w:spacing w:before="31" w:beforeLines="10" w:after="31" w:afterLines="10" w:line="310" w:lineRule="exact"/>
              <w:ind w:left="-112" w:right="-112"/>
              <w:rPr>
                <w:sz w:val="20"/>
              </w:rPr>
            </w:pPr>
            <w:r>
              <w:rPr>
                <w:rFonts w:hint="eastAsia"/>
                <w:sz w:val="20"/>
              </w:rPr>
              <w:t>襄城区</w:t>
            </w:r>
          </w:p>
        </w:tc>
        <w:tc>
          <w:tcPr>
            <w:tcW w:w="1377" w:type="pct"/>
            <w:tcBorders>
              <w:top w:val="single" w:color="auto" w:sz="4" w:space="0"/>
              <w:left w:val="single" w:color="auto" w:sz="4" w:space="0"/>
              <w:bottom w:val="single" w:color="auto" w:sz="4" w:space="0"/>
              <w:right w:val="single" w:color="auto" w:sz="4" w:space="0"/>
            </w:tcBorders>
            <w:noWrap/>
            <w:vAlign w:val="center"/>
          </w:tcPr>
          <w:p w14:paraId="52BBCCFD">
            <w:pPr>
              <w:pStyle w:val="106"/>
              <w:snapToGrid w:val="0"/>
              <w:spacing w:before="31" w:beforeLines="10" w:after="31" w:afterLines="10" w:line="310" w:lineRule="exact"/>
              <w:ind w:left="-112" w:right="-112"/>
              <w:rPr>
                <w:sz w:val="20"/>
              </w:rPr>
            </w:pPr>
            <w:r>
              <w:rPr>
                <w:rFonts w:hint="eastAsia"/>
                <w:sz w:val="20"/>
              </w:rPr>
              <w:t>余家湖</w:t>
            </w:r>
          </w:p>
        </w:tc>
        <w:tc>
          <w:tcPr>
            <w:tcW w:w="592" w:type="pct"/>
            <w:tcBorders>
              <w:top w:val="single" w:color="auto" w:sz="4" w:space="0"/>
              <w:left w:val="single" w:color="auto" w:sz="4" w:space="0"/>
              <w:bottom w:val="single" w:color="auto" w:sz="4" w:space="0"/>
              <w:right w:val="single" w:color="auto" w:sz="4" w:space="0"/>
            </w:tcBorders>
            <w:noWrap/>
            <w:vAlign w:val="center"/>
          </w:tcPr>
          <w:p w14:paraId="464366BD">
            <w:pPr>
              <w:pStyle w:val="106"/>
              <w:snapToGrid w:val="0"/>
              <w:spacing w:before="31" w:beforeLines="10" w:after="31" w:afterLines="10" w:line="31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671A6E1D">
            <w:pPr>
              <w:pStyle w:val="106"/>
              <w:snapToGrid w:val="0"/>
              <w:spacing w:before="31" w:beforeLines="10" w:after="31" w:afterLines="10" w:line="31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742BD510">
            <w:pPr>
              <w:pStyle w:val="106"/>
              <w:snapToGrid w:val="0"/>
              <w:spacing w:before="31" w:beforeLines="10" w:after="31" w:afterLines="10" w:line="310" w:lineRule="exact"/>
              <w:ind w:left="-112" w:right="-112"/>
              <w:rPr>
                <w:sz w:val="20"/>
              </w:rPr>
            </w:pPr>
            <w:r>
              <w:rPr>
                <w:rFonts w:hint="eastAsia"/>
                <w:sz w:val="20"/>
              </w:rPr>
              <w:t>采测分离</w:t>
            </w:r>
          </w:p>
        </w:tc>
      </w:tr>
      <w:tr w14:paraId="5594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69E958A">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51B1DCF">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2213F6A3">
            <w:pPr>
              <w:pStyle w:val="106"/>
              <w:snapToGrid w:val="0"/>
              <w:spacing w:before="31" w:beforeLines="10" w:after="31" w:afterLines="10" w:line="310" w:lineRule="exact"/>
              <w:ind w:left="-112" w:right="-112"/>
              <w:rPr>
                <w:sz w:val="20"/>
              </w:rPr>
            </w:pPr>
            <w:r>
              <w:rPr>
                <w:rFonts w:hint="eastAsia"/>
                <w:sz w:val="20"/>
              </w:rPr>
              <w:t>白家湾</w:t>
            </w:r>
          </w:p>
        </w:tc>
        <w:tc>
          <w:tcPr>
            <w:tcW w:w="592" w:type="pct"/>
            <w:tcBorders>
              <w:top w:val="single" w:color="auto" w:sz="4" w:space="0"/>
              <w:left w:val="single" w:color="auto" w:sz="4" w:space="0"/>
              <w:bottom w:val="single" w:color="auto" w:sz="4" w:space="0"/>
              <w:right w:val="single" w:color="auto" w:sz="4" w:space="0"/>
            </w:tcBorders>
            <w:noWrap/>
            <w:vAlign w:val="center"/>
          </w:tcPr>
          <w:p w14:paraId="232CC497">
            <w:pPr>
              <w:pStyle w:val="106"/>
              <w:snapToGrid w:val="0"/>
              <w:spacing w:before="31" w:beforeLines="10" w:after="31" w:afterLines="10" w:line="31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2B9A1347">
            <w:pPr>
              <w:pStyle w:val="106"/>
              <w:snapToGrid w:val="0"/>
              <w:spacing w:before="31" w:beforeLines="10" w:after="31" w:afterLines="10" w:line="31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4F47BD70">
            <w:pPr>
              <w:pStyle w:val="106"/>
              <w:snapToGrid w:val="0"/>
              <w:spacing w:before="31" w:beforeLines="10" w:after="31" w:afterLines="10" w:line="310" w:lineRule="exact"/>
              <w:ind w:left="-112" w:right="-112"/>
              <w:rPr>
                <w:sz w:val="20"/>
              </w:rPr>
            </w:pPr>
            <w:r>
              <w:rPr>
                <w:rFonts w:hint="eastAsia"/>
                <w:sz w:val="20"/>
              </w:rPr>
              <w:t>采测分离</w:t>
            </w:r>
          </w:p>
        </w:tc>
      </w:tr>
      <w:tr w14:paraId="53451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96101F2">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76C5C233">
            <w:pPr>
              <w:pStyle w:val="106"/>
              <w:snapToGrid w:val="0"/>
              <w:spacing w:before="31" w:beforeLines="10" w:after="31" w:afterLines="10" w:line="310" w:lineRule="exact"/>
              <w:ind w:left="-112" w:right="-112"/>
              <w:rPr>
                <w:sz w:val="20"/>
              </w:rPr>
            </w:pPr>
            <w:r>
              <w:rPr>
                <w:rFonts w:hint="eastAsia"/>
                <w:sz w:val="20"/>
              </w:rPr>
              <w:t>樊城区</w:t>
            </w:r>
          </w:p>
        </w:tc>
        <w:tc>
          <w:tcPr>
            <w:tcW w:w="1377" w:type="pct"/>
            <w:tcBorders>
              <w:top w:val="single" w:color="auto" w:sz="4" w:space="0"/>
              <w:left w:val="single" w:color="auto" w:sz="4" w:space="0"/>
              <w:bottom w:val="single" w:color="auto" w:sz="4" w:space="0"/>
              <w:right w:val="single" w:color="auto" w:sz="4" w:space="0"/>
            </w:tcBorders>
            <w:noWrap/>
            <w:vAlign w:val="center"/>
          </w:tcPr>
          <w:p w14:paraId="5BAE2A6E">
            <w:pPr>
              <w:pStyle w:val="106"/>
              <w:snapToGrid w:val="0"/>
              <w:spacing w:before="31" w:beforeLines="10" w:after="31" w:afterLines="10" w:line="310" w:lineRule="exact"/>
              <w:ind w:left="-112" w:right="-112"/>
              <w:rPr>
                <w:sz w:val="20"/>
              </w:rPr>
            </w:pPr>
            <w:r>
              <w:rPr>
                <w:rFonts w:hint="eastAsia"/>
                <w:sz w:val="20"/>
              </w:rPr>
              <w:t>白家湾</w:t>
            </w:r>
          </w:p>
        </w:tc>
        <w:tc>
          <w:tcPr>
            <w:tcW w:w="592" w:type="pct"/>
            <w:tcBorders>
              <w:top w:val="single" w:color="auto" w:sz="4" w:space="0"/>
              <w:left w:val="single" w:color="auto" w:sz="4" w:space="0"/>
              <w:bottom w:val="single" w:color="auto" w:sz="4" w:space="0"/>
              <w:right w:val="single" w:color="auto" w:sz="4" w:space="0"/>
            </w:tcBorders>
            <w:noWrap/>
            <w:vAlign w:val="center"/>
          </w:tcPr>
          <w:p w14:paraId="308EE75E">
            <w:pPr>
              <w:pStyle w:val="106"/>
              <w:snapToGrid w:val="0"/>
              <w:spacing w:before="31" w:beforeLines="10" w:after="31" w:afterLines="10" w:line="31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19682A4C">
            <w:pPr>
              <w:pStyle w:val="106"/>
              <w:snapToGrid w:val="0"/>
              <w:spacing w:before="31" w:beforeLines="10" w:after="31" w:afterLines="10" w:line="31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3B3E16F0">
            <w:pPr>
              <w:pStyle w:val="106"/>
              <w:snapToGrid w:val="0"/>
              <w:spacing w:before="31" w:beforeLines="10" w:after="31" w:afterLines="10" w:line="310" w:lineRule="exact"/>
              <w:ind w:left="-112" w:right="-112"/>
              <w:rPr>
                <w:sz w:val="20"/>
              </w:rPr>
            </w:pPr>
            <w:r>
              <w:rPr>
                <w:rFonts w:hint="eastAsia"/>
                <w:sz w:val="20"/>
              </w:rPr>
              <w:t>采测分离</w:t>
            </w:r>
          </w:p>
        </w:tc>
      </w:tr>
      <w:tr w14:paraId="6AFA3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2A15237">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5A5BC3E">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4F224970">
            <w:pPr>
              <w:pStyle w:val="106"/>
              <w:snapToGrid w:val="0"/>
              <w:spacing w:before="31" w:beforeLines="10" w:after="31" w:afterLines="10" w:line="310" w:lineRule="exact"/>
              <w:ind w:left="-112" w:right="-112"/>
              <w:rPr>
                <w:sz w:val="20"/>
              </w:rPr>
            </w:pPr>
            <w:r>
              <w:rPr>
                <w:rFonts w:hint="eastAsia"/>
                <w:sz w:val="20"/>
              </w:rPr>
              <w:t>余家湖</w:t>
            </w:r>
          </w:p>
        </w:tc>
        <w:tc>
          <w:tcPr>
            <w:tcW w:w="592" w:type="pct"/>
            <w:tcBorders>
              <w:top w:val="single" w:color="auto" w:sz="4" w:space="0"/>
              <w:left w:val="single" w:color="auto" w:sz="4" w:space="0"/>
              <w:bottom w:val="single" w:color="auto" w:sz="4" w:space="0"/>
              <w:right w:val="single" w:color="auto" w:sz="4" w:space="0"/>
            </w:tcBorders>
            <w:noWrap/>
            <w:vAlign w:val="center"/>
          </w:tcPr>
          <w:p w14:paraId="0A5BCCD6">
            <w:pPr>
              <w:pStyle w:val="106"/>
              <w:snapToGrid w:val="0"/>
              <w:spacing w:before="31" w:beforeLines="10" w:after="31" w:afterLines="10" w:line="31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0A9F1A79">
            <w:pPr>
              <w:pStyle w:val="106"/>
              <w:snapToGrid w:val="0"/>
              <w:spacing w:before="31" w:beforeLines="10" w:after="31" w:afterLines="10" w:line="31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0000DFA6">
            <w:pPr>
              <w:pStyle w:val="106"/>
              <w:snapToGrid w:val="0"/>
              <w:spacing w:before="31" w:beforeLines="10" w:after="31" w:afterLines="10" w:line="310" w:lineRule="exact"/>
              <w:ind w:left="-112" w:right="-112"/>
              <w:rPr>
                <w:sz w:val="20"/>
              </w:rPr>
            </w:pPr>
            <w:r>
              <w:rPr>
                <w:rFonts w:hint="eastAsia"/>
                <w:sz w:val="20"/>
              </w:rPr>
              <w:t>采测分离</w:t>
            </w:r>
          </w:p>
        </w:tc>
      </w:tr>
      <w:tr w14:paraId="32CB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7EC55A3">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38D5DE97">
            <w:pPr>
              <w:pStyle w:val="106"/>
              <w:snapToGrid w:val="0"/>
              <w:spacing w:before="31" w:beforeLines="10" w:after="31" w:afterLines="10" w:line="310" w:lineRule="exact"/>
              <w:ind w:left="-112" w:right="-112"/>
              <w:rPr>
                <w:sz w:val="20"/>
              </w:rPr>
            </w:pPr>
            <w:r>
              <w:rPr>
                <w:rFonts w:hint="eastAsia"/>
                <w:sz w:val="20"/>
              </w:rPr>
              <w:t>襄州区</w:t>
            </w:r>
          </w:p>
        </w:tc>
        <w:tc>
          <w:tcPr>
            <w:tcW w:w="1377" w:type="pct"/>
            <w:tcBorders>
              <w:top w:val="single" w:color="auto" w:sz="4" w:space="0"/>
              <w:left w:val="single" w:color="auto" w:sz="4" w:space="0"/>
              <w:bottom w:val="single" w:color="auto" w:sz="4" w:space="0"/>
              <w:right w:val="single" w:color="auto" w:sz="4" w:space="0"/>
            </w:tcBorders>
            <w:vAlign w:val="center"/>
          </w:tcPr>
          <w:p w14:paraId="56297C44">
            <w:pPr>
              <w:pStyle w:val="106"/>
              <w:snapToGrid w:val="0"/>
              <w:spacing w:before="31" w:beforeLines="10" w:after="31" w:afterLines="10" w:line="310" w:lineRule="exact"/>
              <w:ind w:left="-112" w:right="-112"/>
              <w:rPr>
                <w:sz w:val="20"/>
              </w:rPr>
            </w:pPr>
            <w:r>
              <w:rPr>
                <w:rFonts w:hint="eastAsia"/>
                <w:sz w:val="20"/>
              </w:rPr>
              <w:t>清河大桥</w:t>
            </w:r>
          </w:p>
        </w:tc>
        <w:tc>
          <w:tcPr>
            <w:tcW w:w="592" w:type="pct"/>
            <w:tcBorders>
              <w:top w:val="single" w:color="auto" w:sz="4" w:space="0"/>
              <w:left w:val="single" w:color="auto" w:sz="4" w:space="0"/>
              <w:bottom w:val="single" w:color="auto" w:sz="4" w:space="0"/>
              <w:right w:val="single" w:color="auto" w:sz="4" w:space="0"/>
            </w:tcBorders>
            <w:vAlign w:val="center"/>
          </w:tcPr>
          <w:p w14:paraId="4CFB6EB9">
            <w:pPr>
              <w:pStyle w:val="106"/>
              <w:snapToGrid w:val="0"/>
              <w:spacing w:before="31" w:beforeLines="10" w:after="31" w:afterLines="10" w:line="310" w:lineRule="exact"/>
              <w:ind w:left="-112" w:right="-112"/>
              <w:rPr>
                <w:sz w:val="20"/>
              </w:rPr>
            </w:pPr>
            <w:r>
              <w:rPr>
                <w:rFonts w:hint="eastAsia"/>
                <w:sz w:val="20"/>
              </w:rPr>
              <w:t>小清河</w:t>
            </w:r>
          </w:p>
        </w:tc>
        <w:tc>
          <w:tcPr>
            <w:tcW w:w="1248" w:type="pct"/>
            <w:tcBorders>
              <w:top w:val="single" w:color="auto" w:sz="4" w:space="0"/>
              <w:left w:val="single" w:color="auto" w:sz="4" w:space="0"/>
              <w:bottom w:val="single" w:color="auto" w:sz="4" w:space="0"/>
              <w:right w:val="single" w:color="auto" w:sz="4" w:space="0"/>
            </w:tcBorders>
            <w:vAlign w:val="center"/>
          </w:tcPr>
          <w:p w14:paraId="4F2DF530">
            <w:pPr>
              <w:pStyle w:val="106"/>
              <w:snapToGrid w:val="0"/>
              <w:spacing w:before="31" w:beforeLines="10" w:after="31" w:afterLines="10" w:line="310" w:lineRule="exact"/>
              <w:ind w:left="-112" w:right="-112"/>
              <w:rPr>
                <w:sz w:val="20"/>
              </w:rPr>
            </w:pPr>
            <w:r>
              <w:rPr>
                <w:rFonts w:hint="eastAsia"/>
                <w:sz w:val="20"/>
              </w:rPr>
              <w:t>县界(襄州区-高新技术产业开发区)</w:t>
            </w:r>
          </w:p>
        </w:tc>
        <w:tc>
          <w:tcPr>
            <w:tcW w:w="445" w:type="pct"/>
            <w:tcBorders>
              <w:top w:val="single" w:color="auto" w:sz="4" w:space="0"/>
              <w:left w:val="single" w:color="auto" w:sz="4" w:space="0"/>
              <w:bottom w:val="single" w:color="auto" w:sz="4" w:space="0"/>
              <w:right w:val="single" w:color="auto" w:sz="4" w:space="0"/>
            </w:tcBorders>
            <w:noWrap/>
            <w:vAlign w:val="center"/>
          </w:tcPr>
          <w:p w14:paraId="640B14CC">
            <w:pPr>
              <w:pStyle w:val="106"/>
              <w:snapToGrid w:val="0"/>
              <w:spacing w:before="31" w:beforeLines="10" w:after="31" w:afterLines="10" w:line="310" w:lineRule="exact"/>
              <w:ind w:left="-112" w:right="-112"/>
              <w:rPr>
                <w:sz w:val="20"/>
              </w:rPr>
            </w:pPr>
            <w:r>
              <w:rPr>
                <w:rFonts w:hint="eastAsia"/>
                <w:sz w:val="20"/>
              </w:rPr>
              <w:t>襄阳市</w:t>
            </w:r>
          </w:p>
        </w:tc>
      </w:tr>
      <w:tr w14:paraId="326F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EE8D2C9">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298F7D1">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5CA8166F">
            <w:pPr>
              <w:pStyle w:val="106"/>
              <w:snapToGrid w:val="0"/>
              <w:spacing w:before="31" w:beforeLines="10" w:after="31" w:afterLines="10" w:line="310" w:lineRule="exact"/>
              <w:ind w:left="-112" w:right="-112"/>
              <w:rPr>
                <w:sz w:val="20"/>
              </w:rPr>
            </w:pPr>
            <w:r>
              <w:rPr>
                <w:rFonts w:hint="eastAsia"/>
                <w:sz w:val="20"/>
              </w:rPr>
              <w:t>张湾</w:t>
            </w:r>
          </w:p>
        </w:tc>
        <w:tc>
          <w:tcPr>
            <w:tcW w:w="592" w:type="pct"/>
            <w:tcBorders>
              <w:top w:val="single" w:color="auto" w:sz="4" w:space="0"/>
              <w:left w:val="single" w:color="auto" w:sz="4" w:space="0"/>
              <w:bottom w:val="single" w:color="auto" w:sz="4" w:space="0"/>
              <w:right w:val="single" w:color="auto" w:sz="4" w:space="0"/>
            </w:tcBorders>
            <w:noWrap/>
            <w:vAlign w:val="center"/>
          </w:tcPr>
          <w:p w14:paraId="71D593B9">
            <w:pPr>
              <w:pStyle w:val="106"/>
              <w:snapToGrid w:val="0"/>
              <w:spacing w:before="31" w:beforeLines="10" w:after="31" w:afterLines="10" w:line="310" w:lineRule="exact"/>
              <w:ind w:left="-112" w:right="-112"/>
              <w:rPr>
                <w:sz w:val="20"/>
              </w:rPr>
            </w:pPr>
            <w:r>
              <w:rPr>
                <w:rFonts w:hint="eastAsia"/>
                <w:sz w:val="20"/>
              </w:rPr>
              <w:t>唐白河</w:t>
            </w:r>
          </w:p>
        </w:tc>
        <w:tc>
          <w:tcPr>
            <w:tcW w:w="1248" w:type="pct"/>
            <w:tcBorders>
              <w:top w:val="single" w:color="auto" w:sz="4" w:space="0"/>
              <w:left w:val="single" w:color="auto" w:sz="4" w:space="0"/>
              <w:bottom w:val="single" w:color="auto" w:sz="4" w:space="0"/>
              <w:right w:val="single" w:color="auto" w:sz="4" w:space="0"/>
            </w:tcBorders>
            <w:vAlign w:val="center"/>
          </w:tcPr>
          <w:p w14:paraId="160CE584">
            <w:pPr>
              <w:pStyle w:val="106"/>
              <w:snapToGrid w:val="0"/>
              <w:spacing w:before="31" w:beforeLines="10" w:after="31" w:afterLines="10" w:line="31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72D982FD">
            <w:pPr>
              <w:pStyle w:val="106"/>
              <w:snapToGrid w:val="0"/>
              <w:spacing w:before="31" w:beforeLines="10" w:after="31" w:afterLines="10" w:line="310" w:lineRule="exact"/>
              <w:ind w:left="-112" w:right="-112"/>
              <w:rPr>
                <w:sz w:val="20"/>
              </w:rPr>
            </w:pPr>
            <w:r>
              <w:rPr>
                <w:rFonts w:hint="eastAsia"/>
                <w:sz w:val="20"/>
              </w:rPr>
              <w:t>采测分离</w:t>
            </w:r>
          </w:p>
        </w:tc>
      </w:tr>
      <w:tr w14:paraId="7977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F765E58">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657E45E">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308711FF">
            <w:pPr>
              <w:pStyle w:val="106"/>
              <w:snapToGrid w:val="0"/>
              <w:spacing w:before="31" w:beforeLines="10" w:after="31" w:afterLines="10" w:line="310" w:lineRule="exact"/>
              <w:ind w:left="-112" w:right="-112"/>
              <w:rPr>
                <w:sz w:val="20"/>
              </w:rPr>
            </w:pPr>
            <w:r>
              <w:rPr>
                <w:rFonts w:hint="eastAsia"/>
                <w:sz w:val="20"/>
              </w:rPr>
              <w:t>汤店</w:t>
            </w:r>
          </w:p>
        </w:tc>
        <w:tc>
          <w:tcPr>
            <w:tcW w:w="592" w:type="pct"/>
            <w:tcBorders>
              <w:top w:val="single" w:color="auto" w:sz="4" w:space="0"/>
              <w:left w:val="single" w:color="auto" w:sz="4" w:space="0"/>
              <w:bottom w:val="single" w:color="auto" w:sz="4" w:space="0"/>
              <w:right w:val="single" w:color="auto" w:sz="4" w:space="0"/>
            </w:tcBorders>
            <w:noWrap/>
            <w:vAlign w:val="center"/>
          </w:tcPr>
          <w:p w14:paraId="3D1BD662">
            <w:pPr>
              <w:pStyle w:val="106"/>
              <w:snapToGrid w:val="0"/>
              <w:spacing w:before="31" w:beforeLines="10" w:after="31" w:afterLines="10" w:line="310" w:lineRule="exact"/>
              <w:ind w:left="-112" w:right="-112"/>
              <w:rPr>
                <w:sz w:val="20"/>
              </w:rPr>
            </w:pPr>
            <w:r>
              <w:rPr>
                <w:rFonts w:hint="eastAsia"/>
                <w:sz w:val="20"/>
              </w:rPr>
              <w:t>滚河</w:t>
            </w:r>
          </w:p>
        </w:tc>
        <w:tc>
          <w:tcPr>
            <w:tcW w:w="1248" w:type="pct"/>
            <w:tcBorders>
              <w:top w:val="single" w:color="auto" w:sz="4" w:space="0"/>
              <w:left w:val="single" w:color="auto" w:sz="4" w:space="0"/>
              <w:bottom w:val="single" w:color="auto" w:sz="4" w:space="0"/>
              <w:right w:val="single" w:color="auto" w:sz="4" w:space="0"/>
            </w:tcBorders>
            <w:vAlign w:val="center"/>
          </w:tcPr>
          <w:p w14:paraId="334BD89F">
            <w:pPr>
              <w:pStyle w:val="106"/>
              <w:snapToGrid w:val="0"/>
              <w:spacing w:before="31" w:beforeLines="10" w:after="31" w:afterLines="10" w:line="31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2123014E">
            <w:pPr>
              <w:pStyle w:val="106"/>
              <w:snapToGrid w:val="0"/>
              <w:spacing w:before="31" w:beforeLines="10" w:after="31" w:afterLines="10" w:line="310" w:lineRule="exact"/>
              <w:ind w:left="-112" w:right="-112"/>
              <w:rPr>
                <w:sz w:val="20"/>
              </w:rPr>
            </w:pPr>
            <w:r>
              <w:rPr>
                <w:rFonts w:hint="eastAsia"/>
                <w:sz w:val="20"/>
              </w:rPr>
              <w:t>采测分离</w:t>
            </w:r>
          </w:p>
        </w:tc>
      </w:tr>
      <w:tr w14:paraId="7885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052A005">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7A9FC38">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362A0DF2">
            <w:pPr>
              <w:pStyle w:val="106"/>
              <w:snapToGrid w:val="0"/>
              <w:spacing w:before="31" w:beforeLines="10" w:after="31" w:afterLines="10" w:line="310" w:lineRule="exact"/>
              <w:ind w:left="-112" w:right="-112"/>
              <w:rPr>
                <w:sz w:val="20"/>
              </w:rPr>
            </w:pPr>
            <w:r>
              <w:rPr>
                <w:rFonts w:hint="eastAsia"/>
                <w:sz w:val="20"/>
              </w:rPr>
              <w:t>余家湖</w:t>
            </w:r>
          </w:p>
        </w:tc>
        <w:tc>
          <w:tcPr>
            <w:tcW w:w="592" w:type="pct"/>
            <w:tcBorders>
              <w:top w:val="single" w:color="auto" w:sz="4" w:space="0"/>
              <w:left w:val="single" w:color="auto" w:sz="4" w:space="0"/>
              <w:bottom w:val="single" w:color="auto" w:sz="4" w:space="0"/>
              <w:right w:val="single" w:color="auto" w:sz="4" w:space="0"/>
            </w:tcBorders>
            <w:noWrap/>
            <w:vAlign w:val="center"/>
          </w:tcPr>
          <w:p w14:paraId="3C128777">
            <w:pPr>
              <w:pStyle w:val="106"/>
              <w:snapToGrid w:val="0"/>
              <w:spacing w:before="31" w:beforeLines="10" w:after="31" w:afterLines="10" w:line="31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20FEE4C3">
            <w:pPr>
              <w:pStyle w:val="106"/>
              <w:snapToGrid w:val="0"/>
              <w:spacing w:before="31" w:beforeLines="10" w:after="31" w:afterLines="10" w:line="31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7AD756AD">
            <w:pPr>
              <w:pStyle w:val="106"/>
              <w:snapToGrid w:val="0"/>
              <w:spacing w:before="31" w:beforeLines="10" w:after="31" w:afterLines="10" w:line="310" w:lineRule="exact"/>
              <w:ind w:left="-112" w:right="-112"/>
              <w:rPr>
                <w:sz w:val="20"/>
              </w:rPr>
            </w:pPr>
            <w:r>
              <w:rPr>
                <w:rFonts w:hint="eastAsia"/>
                <w:sz w:val="20"/>
              </w:rPr>
              <w:t>采测分离</w:t>
            </w:r>
          </w:p>
        </w:tc>
      </w:tr>
      <w:tr w14:paraId="5CFFC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9AF8802">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4CAAB81F">
            <w:pPr>
              <w:pStyle w:val="106"/>
              <w:snapToGrid w:val="0"/>
              <w:spacing w:before="31" w:beforeLines="10" w:after="31" w:afterLines="10" w:line="310" w:lineRule="exact"/>
              <w:ind w:left="-112" w:right="-112"/>
              <w:rPr>
                <w:sz w:val="20"/>
              </w:rPr>
            </w:pPr>
            <w:r>
              <w:rPr>
                <w:rFonts w:hint="eastAsia"/>
                <w:sz w:val="20"/>
              </w:rPr>
              <w:t>宜城市</w:t>
            </w:r>
          </w:p>
        </w:tc>
        <w:tc>
          <w:tcPr>
            <w:tcW w:w="1377" w:type="pct"/>
            <w:tcBorders>
              <w:top w:val="single" w:color="auto" w:sz="4" w:space="0"/>
              <w:left w:val="single" w:color="auto" w:sz="4" w:space="0"/>
              <w:bottom w:val="single" w:color="auto" w:sz="4" w:space="0"/>
              <w:right w:val="single" w:color="auto" w:sz="4" w:space="0"/>
            </w:tcBorders>
            <w:vAlign w:val="center"/>
          </w:tcPr>
          <w:p w14:paraId="39AED2D9">
            <w:pPr>
              <w:pStyle w:val="106"/>
              <w:snapToGrid w:val="0"/>
              <w:spacing w:before="31" w:beforeLines="10" w:after="31" w:afterLines="10" w:line="310" w:lineRule="exact"/>
              <w:ind w:left="-112" w:right="-112"/>
              <w:rPr>
                <w:sz w:val="20"/>
              </w:rPr>
            </w:pPr>
            <w:r>
              <w:rPr>
                <w:rFonts w:hint="eastAsia"/>
                <w:sz w:val="20"/>
              </w:rPr>
              <w:t>转斗</w:t>
            </w:r>
          </w:p>
        </w:tc>
        <w:tc>
          <w:tcPr>
            <w:tcW w:w="592" w:type="pct"/>
            <w:tcBorders>
              <w:top w:val="single" w:color="auto" w:sz="4" w:space="0"/>
              <w:left w:val="single" w:color="auto" w:sz="4" w:space="0"/>
              <w:bottom w:val="single" w:color="auto" w:sz="4" w:space="0"/>
              <w:right w:val="single" w:color="auto" w:sz="4" w:space="0"/>
            </w:tcBorders>
            <w:vAlign w:val="center"/>
          </w:tcPr>
          <w:p w14:paraId="3E335A5D">
            <w:pPr>
              <w:pStyle w:val="106"/>
              <w:snapToGrid w:val="0"/>
              <w:spacing w:before="31" w:beforeLines="10" w:after="31" w:afterLines="10" w:line="31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18E03B1E">
            <w:pPr>
              <w:pStyle w:val="106"/>
              <w:snapToGrid w:val="0"/>
              <w:spacing w:before="31" w:beforeLines="10" w:after="31" w:afterLines="10" w:line="310" w:lineRule="exact"/>
              <w:ind w:left="-112" w:right="-112"/>
              <w:rPr>
                <w:sz w:val="20"/>
              </w:rPr>
            </w:pPr>
            <w:r>
              <w:rPr>
                <w:rFonts w:hint="eastAsia"/>
                <w:sz w:val="20"/>
              </w:rPr>
              <w:t>县界(宜城市-钟祥市)</w:t>
            </w:r>
          </w:p>
        </w:tc>
        <w:tc>
          <w:tcPr>
            <w:tcW w:w="445" w:type="pct"/>
            <w:tcBorders>
              <w:top w:val="single" w:color="auto" w:sz="4" w:space="0"/>
              <w:left w:val="single" w:color="auto" w:sz="4" w:space="0"/>
              <w:bottom w:val="single" w:color="auto" w:sz="4" w:space="0"/>
              <w:right w:val="single" w:color="auto" w:sz="4" w:space="0"/>
            </w:tcBorders>
            <w:noWrap/>
            <w:vAlign w:val="center"/>
          </w:tcPr>
          <w:p w14:paraId="54FBEEF6">
            <w:pPr>
              <w:pStyle w:val="106"/>
              <w:snapToGrid w:val="0"/>
              <w:spacing w:before="31" w:beforeLines="10" w:after="31" w:afterLines="10" w:line="310" w:lineRule="exact"/>
              <w:ind w:left="-112" w:right="-112"/>
              <w:rPr>
                <w:sz w:val="20"/>
              </w:rPr>
            </w:pPr>
            <w:r>
              <w:rPr>
                <w:rFonts w:hint="eastAsia"/>
                <w:sz w:val="20"/>
              </w:rPr>
              <w:t>采测分离</w:t>
            </w:r>
          </w:p>
        </w:tc>
      </w:tr>
      <w:tr w14:paraId="0E6AD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8BF514F">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2209D53">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72F90E7E">
            <w:pPr>
              <w:pStyle w:val="106"/>
              <w:snapToGrid w:val="0"/>
              <w:spacing w:before="31" w:beforeLines="10" w:after="31" w:afterLines="10" w:line="310" w:lineRule="exact"/>
              <w:ind w:left="-112" w:right="-112"/>
              <w:rPr>
                <w:sz w:val="20"/>
              </w:rPr>
            </w:pPr>
            <w:r>
              <w:rPr>
                <w:rFonts w:hint="eastAsia"/>
                <w:sz w:val="20"/>
              </w:rPr>
              <w:t>宜城水厂水源地</w:t>
            </w:r>
          </w:p>
        </w:tc>
        <w:tc>
          <w:tcPr>
            <w:tcW w:w="592" w:type="pct"/>
            <w:tcBorders>
              <w:top w:val="single" w:color="auto" w:sz="4" w:space="0"/>
              <w:left w:val="single" w:color="auto" w:sz="4" w:space="0"/>
              <w:bottom w:val="single" w:color="auto" w:sz="4" w:space="0"/>
              <w:right w:val="single" w:color="auto" w:sz="4" w:space="0"/>
            </w:tcBorders>
            <w:vAlign w:val="center"/>
          </w:tcPr>
          <w:p w14:paraId="39F2E767">
            <w:pPr>
              <w:pStyle w:val="106"/>
              <w:snapToGrid w:val="0"/>
              <w:spacing w:before="31" w:beforeLines="10" w:after="31" w:afterLines="10" w:line="31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78787D02">
            <w:pPr>
              <w:pStyle w:val="106"/>
              <w:snapToGrid w:val="0"/>
              <w:spacing w:before="31" w:beforeLines="10" w:after="31" w:afterLines="10" w:line="31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49F10543">
            <w:pPr>
              <w:pStyle w:val="106"/>
              <w:snapToGrid w:val="0"/>
              <w:spacing w:before="31" w:beforeLines="10" w:after="31" w:afterLines="10" w:line="310" w:lineRule="exact"/>
              <w:ind w:left="-112" w:right="-112"/>
              <w:rPr>
                <w:sz w:val="20"/>
              </w:rPr>
            </w:pPr>
            <w:r>
              <w:rPr>
                <w:rFonts w:hint="eastAsia"/>
                <w:sz w:val="20"/>
              </w:rPr>
              <w:t>襄阳市</w:t>
            </w:r>
          </w:p>
        </w:tc>
      </w:tr>
      <w:tr w14:paraId="4A786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975D3CF">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416253D2">
            <w:pPr>
              <w:pStyle w:val="106"/>
              <w:snapToGrid w:val="0"/>
              <w:spacing w:before="31" w:beforeLines="10" w:after="31" w:afterLines="10" w:line="310" w:lineRule="exact"/>
              <w:ind w:left="-112" w:right="-112"/>
              <w:rPr>
                <w:sz w:val="20"/>
              </w:rPr>
            </w:pPr>
            <w:r>
              <w:rPr>
                <w:rFonts w:hint="eastAsia"/>
                <w:sz w:val="20"/>
              </w:rPr>
              <w:t>南漳县</w:t>
            </w:r>
          </w:p>
        </w:tc>
        <w:tc>
          <w:tcPr>
            <w:tcW w:w="1377" w:type="pct"/>
            <w:tcBorders>
              <w:top w:val="single" w:color="auto" w:sz="4" w:space="0"/>
              <w:left w:val="single" w:color="auto" w:sz="4" w:space="0"/>
              <w:bottom w:val="single" w:color="auto" w:sz="4" w:space="0"/>
              <w:right w:val="single" w:color="auto" w:sz="4" w:space="0"/>
            </w:tcBorders>
            <w:vAlign w:val="center"/>
          </w:tcPr>
          <w:p w14:paraId="14F6B25F">
            <w:pPr>
              <w:pStyle w:val="106"/>
              <w:snapToGrid w:val="0"/>
              <w:spacing w:before="31" w:beforeLines="10" w:after="31" w:afterLines="10" w:line="310" w:lineRule="exact"/>
              <w:ind w:left="-112" w:right="-112"/>
              <w:rPr>
                <w:sz w:val="20"/>
              </w:rPr>
            </w:pPr>
            <w:r>
              <w:rPr>
                <w:rFonts w:hint="eastAsia"/>
                <w:sz w:val="20"/>
              </w:rPr>
              <w:t>马渡河</w:t>
            </w:r>
          </w:p>
        </w:tc>
        <w:tc>
          <w:tcPr>
            <w:tcW w:w="592" w:type="pct"/>
            <w:tcBorders>
              <w:top w:val="single" w:color="auto" w:sz="4" w:space="0"/>
              <w:left w:val="single" w:color="auto" w:sz="4" w:space="0"/>
              <w:bottom w:val="single" w:color="auto" w:sz="4" w:space="0"/>
              <w:right w:val="single" w:color="auto" w:sz="4" w:space="0"/>
            </w:tcBorders>
            <w:vAlign w:val="center"/>
          </w:tcPr>
          <w:p w14:paraId="263F42C4">
            <w:pPr>
              <w:pStyle w:val="106"/>
              <w:snapToGrid w:val="0"/>
              <w:spacing w:before="31" w:beforeLines="10" w:after="31" w:afterLines="10" w:line="310" w:lineRule="exact"/>
              <w:ind w:left="-112" w:right="-112"/>
              <w:rPr>
                <w:sz w:val="20"/>
              </w:rPr>
            </w:pPr>
            <w:r>
              <w:rPr>
                <w:rFonts w:hint="eastAsia"/>
                <w:sz w:val="20"/>
              </w:rPr>
              <w:t>沮河</w:t>
            </w:r>
          </w:p>
        </w:tc>
        <w:tc>
          <w:tcPr>
            <w:tcW w:w="1248" w:type="pct"/>
            <w:tcBorders>
              <w:top w:val="single" w:color="auto" w:sz="4" w:space="0"/>
              <w:left w:val="single" w:color="auto" w:sz="4" w:space="0"/>
              <w:bottom w:val="single" w:color="auto" w:sz="4" w:space="0"/>
              <w:right w:val="single" w:color="auto" w:sz="4" w:space="0"/>
            </w:tcBorders>
            <w:vAlign w:val="center"/>
          </w:tcPr>
          <w:p w14:paraId="0D680696">
            <w:pPr>
              <w:pStyle w:val="106"/>
              <w:snapToGrid w:val="0"/>
              <w:spacing w:before="31" w:beforeLines="10" w:after="31" w:afterLines="10" w:line="310" w:lineRule="exact"/>
              <w:ind w:left="-112" w:right="-112"/>
              <w:rPr>
                <w:sz w:val="20"/>
              </w:rPr>
            </w:pPr>
            <w:r>
              <w:rPr>
                <w:rFonts w:hint="eastAsia"/>
                <w:sz w:val="20"/>
              </w:rPr>
              <w:t>县界(南漳县-远安县)</w:t>
            </w:r>
          </w:p>
        </w:tc>
        <w:tc>
          <w:tcPr>
            <w:tcW w:w="445" w:type="pct"/>
            <w:tcBorders>
              <w:top w:val="single" w:color="auto" w:sz="4" w:space="0"/>
              <w:left w:val="single" w:color="auto" w:sz="4" w:space="0"/>
              <w:bottom w:val="single" w:color="auto" w:sz="4" w:space="0"/>
              <w:right w:val="single" w:color="auto" w:sz="4" w:space="0"/>
            </w:tcBorders>
            <w:noWrap/>
            <w:vAlign w:val="center"/>
          </w:tcPr>
          <w:p w14:paraId="40F0F369">
            <w:pPr>
              <w:pStyle w:val="106"/>
              <w:snapToGrid w:val="0"/>
              <w:spacing w:before="31" w:beforeLines="10" w:after="31" w:afterLines="10" w:line="310" w:lineRule="exact"/>
              <w:ind w:left="-112" w:right="-112"/>
              <w:rPr>
                <w:sz w:val="20"/>
              </w:rPr>
            </w:pPr>
            <w:r>
              <w:rPr>
                <w:rFonts w:hint="eastAsia"/>
                <w:sz w:val="20"/>
              </w:rPr>
              <w:t>采测分离</w:t>
            </w:r>
          </w:p>
        </w:tc>
      </w:tr>
      <w:tr w14:paraId="260A8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3A2E061">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A79FE85">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0257559F">
            <w:pPr>
              <w:pStyle w:val="106"/>
              <w:snapToGrid w:val="0"/>
              <w:spacing w:before="31" w:beforeLines="10" w:after="31" w:afterLines="10" w:line="310" w:lineRule="exact"/>
              <w:ind w:left="-112" w:right="-112"/>
              <w:rPr>
                <w:sz w:val="20"/>
              </w:rPr>
            </w:pPr>
            <w:r>
              <w:rPr>
                <w:rFonts w:hint="eastAsia"/>
                <w:sz w:val="20"/>
              </w:rPr>
              <w:t>康家沟</w:t>
            </w:r>
          </w:p>
        </w:tc>
        <w:tc>
          <w:tcPr>
            <w:tcW w:w="592" w:type="pct"/>
            <w:tcBorders>
              <w:top w:val="single" w:color="auto" w:sz="4" w:space="0"/>
              <w:left w:val="single" w:color="auto" w:sz="4" w:space="0"/>
              <w:bottom w:val="single" w:color="auto" w:sz="4" w:space="0"/>
              <w:right w:val="single" w:color="auto" w:sz="4" w:space="0"/>
            </w:tcBorders>
            <w:vAlign w:val="center"/>
          </w:tcPr>
          <w:p w14:paraId="274D6E34">
            <w:pPr>
              <w:pStyle w:val="106"/>
              <w:snapToGrid w:val="0"/>
              <w:spacing w:before="31" w:beforeLines="10" w:after="31" w:afterLines="10" w:line="310" w:lineRule="exact"/>
              <w:ind w:left="-112" w:right="-112"/>
              <w:rPr>
                <w:sz w:val="20"/>
              </w:rPr>
            </w:pPr>
            <w:r>
              <w:rPr>
                <w:rFonts w:hint="eastAsia"/>
                <w:sz w:val="20"/>
              </w:rPr>
              <w:t>漳河</w:t>
            </w:r>
          </w:p>
        </w:tc>
        <w:tc>
          <w:tcPr>
            <w:tcW w:w="1248" w:type="pct"/>
            <w:tcBorders>
              <w:top w:val="single" w:color="auto" w:sz="4" w:space="0"/>
              <w:left w:val="single" w:color="auto" w:sz="4" w:space="0"/>
              <w:bottom w:val="single" w:color="auto" w:sz="4" w:space="0"/>
              <w:right w:val="single" w:color="auto" w:sz="4" w:space="0"/>
            </w:tcBorders>
            <w:vAlign w:val="center"/>
          </w:tcPr>
          <w:p w14:paraId="37D498B6">
            <w:pPr>
              <w:pStyle w:val="106"/>
              <w:snapToGrid w:val="0"/>
              <w:spacing w:before="31" w:beforeLines="10" w:after="31" w:afterLines="10" w:line="310" w:lineRule="exact"/>
              <w:ind w:left="-112" w:right="-112"/>
              <w:rPr>
                <w:sz w:val="20"/>
              </w:rPr>
            </w:pPr>
            <w:r>
              <w:rPr>
                <w:rFonts w:hint="eastAsia"/>
                <w:sz w:val="20"/>
              </w:rPr>
              <w:t>县界(南漳县-东宝区)</w:t>
            </w:r>
          </w:p>
        </w:tc>
        <w:tc>
          <w:tcPr>
            <w:tcW w:w="445" w:type="pct"/>
            <w:tcBorders>
              <w:top w:val="single" w:color="auto" w:sz="4" w:space="0"/>
              <w:left w:val="single" w:color="auto" w:sz="4" w:space="0"/>
              <w:bottom w:val="single" w:color="auto" w:sz="4" w:space="0"/>
              <w:right w:val="single" w:color="auto" w:sz="4" w:space="0"/>
            </w:tcBorders>
            <w:vAlign w:val="center"/>
          </w:tcPr>
          <w:p w14:paraId="7C06DF3D">
            <w:pPr>
              <w:pStyle w:val="106"/>
              <w:snapToGrid w:val="0"/>
              <w:spacing w:before="31" w:beforeLines="10" w:after="31" w:afterLines="10" w:line="310" w:lineRule="exact"/>
              <w:ind w:left="-112" w:right="-112"/>
              <w:rPr>
                <w:sz w:val="20"/>
              </w:rPr>
            </w:pPr>
            <w:r>
              <w:rPr>
                <w:rFonts w:hint="eastAsia"/>
                <w:sz w:val="20"/>
              </w:rPr>
              <w:t>荆门市</w:t>
            </w:r>
          </w:p>
        </w:tc>
      </w:tr>
      <w:tr w14:paraId="39CC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006D5F9">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65368AA">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10A1A164">
            <w:pPr>
              <w:pStyle w:val="106"/>
              <w:snapToGrid w:val="0"/>
              <w:spacing w:before="31" w:beforeLines="10" w:after="31" w:afterLines="10" w:line="310" w:lineRule="exact"/>
              <w:ind w:left="-112" w:right="-112"/>
              <w:rPr>
                <w:sz w:val="20"/>
              </w:rPr>
            </w:pPr>
            <w:r>
              <w:rPr>
                <w:rFonts w:hint="eastAsia"/>
                <w:sz w:val="20"/>
              </w:rPr>
              <w:t>朱市</w:t>
            </w:r>
          </w:p>
        </w:tc>
        <w:tc>
          <w:tcPr>
            <w:tcW w:w="592" w:type="pct"/>
            <w:tcBorders>
              <w:top w:val="single" w:color="auto" w:sz="4" w:space="0"/>
              <w:left w:val="single" w:color="auto" w:sz="4" w:space="0"/>
              <w:bottom w:val="single" w:color="auto" w:sz="4" w:space="0"/>
              <w:right w:val="single" w:color="auto" w:sz="4" w:space="0"/>
            </w:tcBorders>
            <w:vAlign w:val="center"/>
          </w:tcPr>
          <w:p w14:paraId="2E61548C">
            <w:pPr>
              <w:pStyle w:val="106"/>
              <w:snapToGrid w:val="0"/>
              <w:spacing w:before="31" w:beforeLines="10" w:after="31" w:afterLines="10" w:line="310" w:lineRule="exact"/>
              <w:ind w:left="-112" w:right="-112"/>
              <w:rPr>
                <w:sz w:val="20"/>
              </w:rPr>
            </w:pPr>
            <w:r>
              <w:rPr>
                <w:rFonts w:hint="eastAsia"/>
                <w:sz w:val="20"/>
              </w:rPr>
              <w:t>蛮河</w:t>
            </w:r>
          </w:p>
        </w:tc>
        <w:tc>
          <w:tcPr>
            <w:tcW w:w="1248" w:type="pct"/>
            <w:tcBorders>
              <w:top w:val="single" w:color="auto" w:sz="4" w:space="0"/>
              <w:left w:val="single" w:color="auto" w:sz="4" w:space="0"/>
              <w:bottom w:val="single" w:color="auto" w:sz="4" w:space="0"/>
              <w:right w:val="single" w:color="auto" w:sz="4" w:space="0"/>
            </w:tcBorders>
            <w:vAlign w:val="center"/>
          </w:tcPr>
          <w:p w14:paraId="09C31A6F">
            <w:pPr>
              <w:pStyle w:val="106"/>
              <w:snapToGrid w:val="0"/>
              <w:spacing w:before="31" w:beforeLines="10" w:after="31" w:afterLines="10" w:line="310" w:lineRule="exact"/>
              <w:ind w:left="-112" w:right="-112"/>
              <w:rPr>
                <w:sz w:val="20"/>
              </w:rPr>
            </w:pPr>
            <w:r>
              <w:rPr>
                <w:rFonts w:hint="eastAsia"/>
                <w:sz w:val="20"/>
              </w:rPr>
              <w:t>县界(南漳县-宜城市)</w:t>
            </w:r>
          </w:p>
        </w:tc>
        <w:tc>
          <w:tcPr>
            <w:tcW w:w="445" w:type="pct"/>
            <w:tcBorders>
              <w:top w:val="single" w:color="auto" w:sz="4" w:space="0"/>
              <w:left w:val="single" w:color="auto" w:sz="4" w:space="0"/>
              <w:bottom w:val="single" w:color="auto" w:sz="4" w:space="0"/>
              <w:right w:val="single" w:color="auto" w:sz="4" w:space="0"/>
            </w:tcBorders>
            <w:noWrap/>
            <w:vAlign w:val="center"/>
          </w:tcPr>
          <w:p w14:paraId="3A1F76FD">
            <w:pPr>
              <w:pStyle w:val="106"/>
              <w:snapToGrid w:val="0"/>
              <w:spacing w:before="31" w:beforeLines="10" w:after="31" w:afterLines="10" w:line="310" w:lineRule="exact"/>
              <w:ind w:left="-112" w:right="-112"/>
              <w:rPr>
                <w:sz w:val="20"/>
              </w:rPr>
            </w:pPr>
            <w:r>
              <w:rPr>
                <w:rFonts w:hint="eastAsia"/>
                <w:sz w:val="20"/>
              </w:rPr>
              <w:t>采测分离</w:t>
            </w:r>
          </w:p>
        </w:tc>
      </w:tr>
      <w:tr w14:paraId="323E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43C123E">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7325C8C">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2BB93EE6">
            <w:pPr>
              <w:pStyle w:val="106"/>
              <w:snapToGrid w:val="0"/>
              <w:spacing w:before="31" w:beforeLines="10" w:after="31" w:afterLines="10" w:line="310" w:lineRule="exact"/>
              <w:ind w:left="-112" w:right="-112"/>
              <w:rPr>
                <w:sz w:val="20"/>
              </w:rPr>
            </w:pPr>
            <w:r>
              <w:rPr>
                <w:rFonts w:hint="eastAsia"/>
                <w:sz w:val="20"/>
              </w:rPr>
              <w:t>南漳县三道河水库</w:t>
            </w:r>
          </w:p>
        </w:tc>
        <w:tc>
          <w:tcPr>
            <w:tcW w:w="592" w:type="pct"/>
            <w:tcBorders>
              <w:top w:val="single" w:color="auto" w:sz="4" w:space="0"/>
              <w:left w:val="single" w:color="auto" w:sz="4" w:space="0"/>
              <w:bottom w:val="single" w:color="auto" w:sz="4" w:space="0"/>
              <w:right w:val="single" w:color="auto" w:sz="4" w:space="0"/>
            </w:tcBorders>
            <w:vAlign w:val="center"/>
          </w:tcPr>
          <w:p w14:paraId="148C7CD4">
            <w:pPr>
              <w:pStyle w:val="106"/>
              <w:snapToGrid w:val="0"/>
              <w:spacing w:before="31" w:beforeLines="10" w:after="31" w:afterLines="10" w:line="310" w:lineRule="exact"/>
              <w:ind w:left="-112" w:right="-112"/>
              <w:rPr>
                <w:sz w:val="20"/>
              </w:rPr>
            </w:pPr>
            <w:r>
              <w:rPr>
                <w:rFonts w:hint="eastAsia"/>
                <w:sz w:val="20"/>
              </w:rPr>
              <w:t>三道河水库</w:t>
            </w:r>
          </w:p>
        </w:tc>
        <w:tc>
          <w:tcPr>
            <w:tcW w:w="1248" w:type="pct"/>
            <w:tcBorders>
              <w:top w:val="single" w:color="auto" w:sz="4" w:space="0"/>
              <w:left w:val="single" w:color="auto" w:sz="4" w:space="0"/>
              <w:bottom w:val="single" w:color="auto" w:sz="4" w:space="0"/>
              <w:right w:val="single" w:color="auto" w:sz="4" w:space="0"/>
            </w:tcBorders>
            <w:vAlign w:val="center"/>
          </w:tcPr>
          <w:p w14:paraId="0AB6CED6">
            <w:pPr>
              <w:pStyle w:val="106"/>
              <w:snapToGrid w:val="0"/>
              <w:spacing w:before="31" w:beforeLines="10" w:after="31" w:afterLines="10" w:line="31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784FE59C">
            <w:pPr>
              <w:pStyle w:val="106"/>
              <w:snapToGrid w:val="0"/>
              <w:spacing w:before="31" w:beforeLines="10" w:after="31" w:afterLines="10" w:line="310" w:lineRule="exact"/>
              <w:ind w:left="-112" w:right="-112"/>
              <w:rPr>
                <w:sz w:val="20"/>
              </w:rPr>
            </w:pPr>
            <w:r>
              <w:rPr>
                <w:rFonts w:hint="eastAsia"/>
                <w:sz w:val="20"/>
              </w:rPr>
              <w:t>襄阳市</w:t>
            </w:r>
          </w:p>
        </w:tc>
      </w:tr>
      <w:tr w14:paraId="1A05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E78EC84">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6105CA99">
            <w:pPr>
              <w:pStyle w:val="106"/>
              <w:snapToGrid w:val="0"/>
              <w:spacing w:before="31" w:beforeLines="10" w:after="31" w:afterLines="10" w:line="300" w:lineRule="exact"/>
              <w:ind w:left="-112" w:right="-112"/>
              <w:rPr>
                <w:sz w:val="20"/>
              </w:rPr>
            </w:pPr>
            <w:r>
              <w:rPr>
                <w:rFonts w:hint="eastAsia"/>
                <w:sz w:val="20"/>
              </w:rPr>
              <w:t>保康县</w:t>
            </w:r>
          </w:p>
        </w:tc>
        <w:tc>
          <w:tcPr>
            <w:tcW w:w="1377" w:type="pct"/>
            <w:tcBorders>
              <w:top w:val="single" w:color="auto" w:sz="4" w:space="0"/>
              <w:left w:val="single" w:color="auto" w:sz="4" w:space="0"/>
              <w:bottom w:val="single" w:color="auto" w:sz="4" w:space="0"/>
              <w:right w:val="single" w:color="auto" w:sz="4" w:space="0"/>
            </w:tcBorders>
            <w:vAlign w:val="center"/>
          </w:tcPr>
          <w:p w14:paraId="6EBF6F6F">
            <w:pPr>
              <w:pStyle w:val="106"/>
              <w:snapToGrid w:val="0"/>
              <w:spacing w:before="31" w:beforeLines="10" w:after="31" w:afterLines="10" w:line="300" w:lineRule="exact"/>
              <w:ind w:left="-112" w:right="-112"/>
              <w:rPr>
                <w:sz w:val="20"/>
              </w:rPr>
            </w:pPr>
            <w:r>
              <w:rPr>
                <w:rFonts w:hint="eastAsia"/>
                <w:sz w:val="20"/>
              </w:rPr>
              <w:t>重阳</w:t>
            </w:r>
          </w:p>
        </w:tc>
        <w:tc>
          <w:tcPr>
            <w:tcW w:w="592" w:type="pct"/>
            <w:tcBorders>
              <w:top w:val="single" w:color="auto" w:sz="4" w:space="0"/>
              <w:left w:val="single" w:color="auto" w:sz="4" w:space="0"/>
              <w:bottom w:val="single" w:color="auto" w:sz="4" w:space="0"/>
              <w:right w:val="single" w:color="auto" w:sz="4" w:space="0"/>
            </w:tcBorders>
            <w:vAlign w:val="center"/>
          </w:tcPr>
          <w:p w14:paraId="6AD0690B">
            <w:pPr>
              <w:pStyle w:val="106"/>
              <w:snapToGrid w:val="0"/>
              <w:spacing w:before="31" w:beforeLines="10" w:after="31" w:afterLines="10" w:line="300" w:lineRule="exact"/>
              <w:ind w:left="-112" w:right="-112"/>
              <w:rPr>
                <w:sz w:val="20"/>
              </w:rPr>
            </w:pPr>
            <w:r>
              <w:rPr>
                <w:rFonts w:hint="eastAsia"/>
                <w:sz w:val="20"/>
              </w:rPr>
              <w:t>沮河</w:t>
            </w:r>
          </w:p>
        </w:tc>
        <w:tc>
          <w:tcPr>
            <w:tcW w:w="1248" w:type="pct"/>
            <w:tcBorders>
              <w:top w:val="single" w:color="auto" w:sz="4" w:space="0"/>
              <w:left w:val="single" w:color="auto" w:sz="4" w:space="0"/>
              <w:bottom w:val="single" w:color="auto" w:sz="4" w:space="0"/>
              <w:right w:val="single" w:color="auto" w:sz="4" w:space="0"/>
            </w:tcBorders>
            <w:vAlign w:val="center"/>
          </w:tcPr>
          <w:p w14:paraId="5393FA44">
            <w:pPr>
              <w:pStyle w:val="106"/>
              <w:snapToGrid w:val="0"/>
              <w:spacing w:before="31" w:beforeLines="10" w:after="31" w:afterLines="10" w:line="300" w:lineRule="exact"/>
              <w:ind w:left="-112" w:right="-112"/>
              <w:rPr>
                <w:sz w:val="20"/>
              </w:rPr>
            </w:pPr>
            <w:r>
              <w:rPr>
                <w:rFonts w:hint="eastAsia"/>
                <w:sz w:val="20"/>
              </w:rPr>
              <w:t>县界(保康县-南漳县)</w:t>
            </w:r>
          </w:p>
        </w:tc>
        <w:tc>
          <w:tcPr>
            <w:tcW w:w="445" w:type="pct"/>
            <w:tcBorders>
              <w:top w:val="single" w:color="auto" w:sz="4" w:space="0"/>
              <w:left w:val="single" w:color="auto" w:sz="4" w:space="0"/>
              <w:bottom w:val="single" w:color="auto" w:sz="4" w:space="0"/>
              <w:right w:val="single" w:color="auto" w:sz="4" w:space="0"/>
            </w:tcBorders>
            <w:noWrap/>
            <w:vAlign w:val="center"/>
          </w:tcPr>
          <w:p w14:paraId="497B33D8">
            <w:pPr>
              <w:pStyle w:val="106"/>
              <w:snapToGrid w:val="0"/>
              <w:spacing w:before="31" w:beforeLines="10" w:after="31" w:afterLines="10" w:line="300" w:lineRule="exact"/>
              <w:ind w:left="-112" w:right="-112"/>
              <w:rPr>
                <w:sz w:val="20"/>
              </w:rPr>
            </w:pPr>
            <w:r>
              <w:rPr>
                <w:rFonts w:hint="eastAsia"/>
                <w:sz w:val="20"/>
              </w:rPr>
              <w:t>襄阳市</w:t>
            </w:r>
          </w:p>
        </w:tc>
      </w:tr>
      <w:tr w14:paraId="0960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B785D03">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065099A">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786341F6">
            <w:pPr>
              <w:pStyle w:val="106"/>
              <w:snapToGrid w:val="0"/>
              <w:spacing w:before="31" w:beforeLines="10" w:after="31" w:afterLines="10" w:line="300" w:lineRule="exact"/>
              <w:ind w:left="-112" w:right="-112"/>
              <w:rPr>
                <w:sz w:val="20"/>
              </w:rPr>
            </w:pPr>
            <w:r>
              <w:rPr>
                <w:rFonts w:hint="eastAsia"/>
                <w:sz w:val="20"/>
              </w:rPr>
              <w:t>玛瑙观</w:t>
            </w:r>
          </w:p>
        </w:tc>
        <w:tc>
          <w:tcPr>
            <w:tcW w:w="592" w:type="pct"/>
            <w:tcBorders>
              <w:top w:val="single" w:color="auto" w:sz="4" w:space="0"/>
              <w:left w:val="single" w:color="auto" w:sz="4" w:space="0"/>
              <w:bottom w:val="single" w:color="auto" w:sz="4" w:space="0"/>
              <w:right w:val="single" w:color="auto" w:sz="4" w:space="0"/>
            </w:tcBorders>
            <w:vAlign w:val="center"/>
          </w:tcPr>
          <w:p w14:paraId="7BA0F5C2">
            <w:pPr>
              <w:pStyle w:val="106"/>
              <w:snapToGrid w:val="0"/>
              <w:spacing w:before="31" w:beforeLines="10" w:after="31" w:afterLines="10" w:line="300" w:lineRule="exact"/>
              <w:ind w:left="-112" w:right="-112"/>
              <w:rPr>
                <w:sz w:val="20"/>
              </w:rPr>
            </w:pPr>
            <w:r>
              <w:rPr>
                <w:rFonts w:hint="eastAsia"/>
                <w:sz w:val="20"/>
              </w:rPr>
              <w:t>南河</w:t>
            </w:r>
          </w:p>
        </w:tc>
        <w:tc>
          <w:tcPr>
            <w:tcW w:w="1248" w:type="pct"/>
            <w:tcBorders>
              <w:top w:val="single" w:color="auto" w:sz="4" w:space="0"/>
              <w:left w:val="single" w:color="auto" w:sz="4" w:space="0"/>
              <w:bottom w:val="single" w:color="auto" w:sz="4" w:space="0"/>
              <w:right w:val="single" w:color="auto" w:sz="4" w:space="0"/>
            </w:tcBorders>
            <w:vAlign w:val="center"/>
          </w:tcPr>
          <w:p w14:paraId="683997D4">
            <w:pPr>
              <w:pStyle w:val="106"/>
              <w:snapToGrid w:val="0"/>
              <w:spacing w:before="31" w:beforeLines="10" w:after="31" w:afterLines="10" w:line="300" w:lineRule="exact"/>
              <w:ind w:left="-112" w:right="-112"/>
              <w:rPr>
                <w:sz w:val="20"/>
              </w:rPr>
            </w:pPr>
            <w:r>
              <w:rPr>
                <w:rFonts w:hint="eastAsia"/>
                <w:sz w:val="20"/>
              </w:rPr>
              <w:t>县界(保康县-谷城县)</w:t>
            </w:r>
          </w:p>
        </w:tc>
        <w:tc>
          <w:tcPr>
            <w:tcW w:w="445" w:type="pct"/>
            <w:tcBorders>
              <w:top w:val="single" w:color="auto" w:sz="4" w:space="0"/>
              <w:left w:val="single" w:color="auto" w:sz="4" w:space="0"/>
              <w:bottom w:val="single" w:color="auto" w:sz="4" w:space="0"/>
              <w:right w:val="single" w:color="auto" w:sz="4" w:space="0"/>
            </w:tcBorders>
            <w:noWrap/>
            <w:vAlign w:val="center"/>
          </w:tcPr>
          <w:p w14:paraId="05DB2AB4">
            <w:pPr>
              <w:pStyle w:val="106"/>
              <w:snapToGrid w:val="0"/>
              <w:spacing w:before="31" w:beforeLines="10" w:after="31" w:afterLines="10" w:line="300" w:lineRule="exact"/>
              <w:ind w:left="-112" w:right="-112"/>
              <w:rPr>
                <w:sz w:val="20"/>
              </w:rPr>
            </w:pPr>
            <w:r>
              <w:rPr>
                <w:rFonts w:hint="eastAsia"/>
                <w:sz w:val="20"/>
              </w:rPr>
              <w:t>襄阳市</w:t>
            </w:r>
          </w:p>
        </w:tc>
      </w:tr>
      <w:tr w14:paraId="7A32B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DE41496">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CB1AAD9">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16BADB6B">
            <w:pPr>
              <w:pStyle w:val="106"/>
              <w:snapToGrid w:val="0"/>
              <w:spacing w:before="31" w:beforeLines="10" w:after="31" w:afterLines="10" w:line="300" w:lineRule="exact"/>
              <w:ind w:left="-112" w:right="-112"/>
              <w:rPr>
                <w:sz w:val="20"/>
              </w:rPr>
            </w:pPr>
            <w:r>
              <w:rPr>
                <w:rFonts w:hint="eastAsia"/>
                <w:sz w:val="20"/>
              </w:rPr>
              <w:t>金盘洞水库水源地</w:t>
            </w:r>
          </w:p>
        </w:tc>
        <w:tc>
          <w:tcPr>
            <w:tcW w:w="592" w:type="pct"/>
            <w:tcBorders>
              <w:top w:val="single" w:color="auto" w:sz="4" w:space="0"/>
              <w:left w:val="single" w:color="auto" w:sz="4" w:space="0"/>
              <w:bottom w:val="single" w:color="auto" w:sz="4" w:space="0"/>
              <w:right w:val="single" w:color="auto" w:sz="4" w:space="0"/>
            </w:tcBorders>
            <w:vAlign w:val="center"/>
          </w:tcPr>
          <w:p w14:paraId="5279A529">
            <w:pPr>
              <w:pStyle w:val="106"/>
              <w:snapToGrid w:val="0"/>
              <w:spacing w:before="31" w:beforeLines="10" w:after="31" w:afterLines="10" w:line="30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3F1349DE">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42DC7114">
            <w:pPr>
              <w:pStyle w:val="106"/>
              <w:snapToGrid w:val="0"/>
              <w:spacing w:before="31" w:beforeLines="10" w:after="31" w:afterLines="10" w:line="300" w:lineRule="exact"/>
              <w:ind w:left="-112" w:right="-112"/>
              <w:rPr>
                <w:sz w:val="20"/>
              </w:rPr>
            </w:pPr>
            <w:r>
              <w:rPr>
                <w:rFonts w:hint="eastAsia"/>
                <w:sz w:val="20"/>
              </w:rPr>
              <w:t>襄阳市</w:t>
            </w:r>
          </w:p>
        </w:tc>
      </w:tr>
      <w:tr w14:paraId="23C2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F9443EC">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14EBB5E4">
            <w:pPr>
              <w:pStyle w:val="106"/>
              <w:snapToGrid w:val="0"/>
              <w:spacing w:before="31" w:beforeLines="10" w:after="31" w:afterLines="10" w:line="300" w:lineRule="exact"/>
              <w:ind w:left="-112" w:right="-112"/>
              <w:rPr>
                <w:sz w:val="20"/>
              </w:rPr>
            </w:pPr>
            <w:r>
              <w:rPr>
                <w:rFonts w:hint="eastAsia"/>
                <w:sz w:val="20"/>
              </w:rPr>
              <w:t>谷城县</w:t>
            </w:r>
          </w:p>
        </w:tc>
        <w:tc>
          <w:tcPr>
            <w:tcW w:w="1377" w:type="pct"/>
            <w:tcBorders>
              <w:top w:val="single" w:color="auto" w:sz="4" w:space="0"/>
              <w:left w:val="single" w:color="auto" w:sz="4" w:space="0"/>
              <w:bottom w:val="single" w:color="auto" w:sz="4" w:space="0"/>
              <w:right w:val="single" w:color="auto" w:sz="4" w:space="0"/>
            </w:tcBorders>
            <w:vAlign w:val="center"/>
          </w:tcPr>
          <w:p w14:paraId="4C6F9A66">
            <w:pPr>
              <w:pStyle w:val="106"/>
              <w:snapToGrid w:val="0"/>
              <w:spacing w:before="31" w:beforeLines="10" w:after="31" w:afterLines="10" w:line="300" w:lineRule="exact"/>
              <w:ind w:left="-112" w:right="-112"/>
              <w:rPr>
                <w:sz w:val="20"/>
              </w:rPr>
            </w:pPr>
            <w:r>
              <w:rPr>
                <w:rFonts w:hint="eastAsia"/>
                <w:sz w:val="20"/>
              </w:rPr>
              <w:t>仙人渡</w:t>
            </w:r>
          </w:p>
        </w:tc>
        <w:tc>
          <w:tcPr>
            <w:tcW w:w="592" w:type="pct"/>
            <w:tcBorders>
              <w:top w:val="single" w:color="auto" w:sz="4" w:space="0"/>
              <w:left w:val="single" w:color="auto" w:sz="4" w:space="0"/>
              <w:bottom w:val="single" w:color="auto" w:sz="4" w:space="0"/>
              <w:right w:val="single" w:color="auto" w:sz="4" w:space="0"/>
            </w:tcBorders>
            <w:vAlign w:val="center"/>
          </w:tcPr>
          <w:p w14:paraId="532170CF">
            <w:pPr>
              <w:pStyle w:val="106"/>
              <w:snapToGrid w:val="0"/>
              <w:spacing w:before="31" w:beforeLines="10" w:after="31" w:afterLines="10" w:line="30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072AF038">
            <w:pPr>
              <w:pStyle w:val="106"/>
              <w:snapToGrid w:val="0"/>
              <w:spacing w:before="31" w:beforeLines="10" w:after="31" w:afterLines="10" w:line="300" w:lineRule="exact"/>
              <w:ind w:left="-112" w:right="-112"/>
              <w:rPr>
                <w:sz w:val="20"/>
              </w:rPr>
            </w:pPr>
            <w:r>
              <w:rPr>
                <w:rFonts w:hint="eastAsia"/>
                <w:sz w:val="20"/>
              </w:rPr>
              <w:t>县界(谷城县-樊城区)</w:t>
            </w:r>
          </w:p>
        </w:tc>
        <w:tc>
          <w:tcPr>
            <w:tcW w:w="445" w:type="pct"/>
            <w:tcBorders>
              <w:top w:val="single" w:color="auto" w:sz="4" w:space="0"/>
              <w:left w:val="single" w:color="auto" w:sz="4" w:space="0"/>
              <w:bottom w:val="single" w:color="auto" w:sz="4" w:space="0"/>
              <w:right w:val="single" w:color="auto" w:sz="4" w:space="0"/>
            </w:tcBorders>
            <w:noWrap/>
            <w:vAlign w:val="center"/>
          </w:tcPr>
          <w:p w14:paraId="613CBF18">
            <w:pPr>
              <w:pStyle w:val="106"/>
              <w:snapToGrid w:val="0"/>
              <w:spacing w:before="31" w:beforeLines="10" w:after="31" w:afterLines="10" w:line="300" w:lineRule="exact"/>
              <w:ind w:left="-112" w:right="-112"/>
              <w:rPr>
                <w:sz w:val="20"/>
              </w:rPr>
            </w:pPr>
            <w:r>
              <w:rPr>
                <w:rFonts w:hint="eastAsia"/>
                <w:sz w:val="20"/>
              </w:rPr>
              <w:t>襄阳市</w:t>
            </w:r>
          </w:p>
        </w:tc>
      </w:tr>
      <w:tr w14:paraId="05B03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E0118CB">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83CFD33">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6E80A470">
            <w:pPr>
              <w:pStyle w:val="106"/>
              <w:snapToGrid w:val="0"/>
              <w:spacing w:before="31" w:beforeLines="10" w:after="31" w:afterLines="10" w:line="300" w:lineRule="exact"/>
              <w:ind w:left="-112" w:right="-112"/>
              <w:rPr>
                <w:sz w:val="20"/>
              </w:rPr>
            </w:pPr>
            <w:r>
              <w:rPr>
                <w:rFonts w:hint="eastAsia"/>
                <w:sz w:val="20"/>
              </w:rPr>
              <w:t>谷城县三水厂水源地</w:t>
            </w:r>
          </w:p>
        </w:tc>
        <w:tc>
          <w:tcPr>
            <w:tcW w:w="592" w:type="pct"/>
            <w:tcBorders>
              <w:top w:val="single" w:color="auto" w:sz="4" w:space="0"/>
              <w:left w:val="single" w:color="auto" w:sz="4" w:space="0"/>
              <w:bottom w:val="single" w:color="auto" w:sz="4" w:space="0"/>
              <w:right w:val="single" w:color="auto" w:sz="4" w:space="0"/>
            </w:tcBorders>
            <w:vAlign w:val="center"/>
          </w:tcPr>
          <w:p w14:paraId="44D450B3">
            <w:pPr>
              <w:pStyle w:val="106"/>
              <w:snapToGrid w:val="0"/>
              <w:spacing w:before="31" w:beforeLines="10" w:after="31" w:afterLines="10" w:line="30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02EA42CA">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3D11396F">
            <w:pPr>
              <w:pStyle w:val="106"/>
              <w:snapToGrid w:val="0"/>
              <w:spacing w:before="31" w:beforeLines="10" w:after="31" w:afterLines="10" w:line="300" w:lineRule="exact"/>
              <w:ind w:left="-112" w:right="-112"/>
              <w:rPr>
                <w:sz w:val="20"/>
              </w:rPr>
            </w:pPr>
            <w:r>
              <w:rPr>
                <w:rFonts w:hint="eastAsia"/>
                <w:sz w:val="20"/>
              </w:rPr>
              <w:t>襄阳市</w:t>
            </w:r>
          </w:p>
        </w:tc>
      </w:tr>
      <w:tr w14:paraId="3EA8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4BDB446">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710CCC6">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4E5CEB55">
            <w:pPr>
              <w:pStyle w:val="106"/>
              <w:snapToGrid w:val="0"/>
              <w:spacing w:before="31" w:beforeLines="10" w:after="31" w:afterLines="10" w:line="300" w:lineRule="exact"/>
              <w:ind w:left="-112" w:right="-112"/>
              <w:rPr>
                <w:sz w:val="20"/>
              </w:rPr>
            </w:pPr>
            <w:r>
              <w:rPr>
                <w:rFonts w:hint="eastAsia"/>
                <w:sz w:val="20"/>
              </w:rPr>
              <w:t>聂家滩</w:t>
            </w:r>
          </w:p>
        </w:tc>
        <w:tc>
          <w:tcPr>
            <w:tcW w:w="592" w:type="pct"/>
            <w:tcBorders>
              <w:top w:val="single" w:color="auto" w:sz="4" w:space="0"/>
              <w:left w:val="single" w:color="auto" w:sz="4" w:space="0"/>
              <w:bottom w:val="single" w:color="auto" w:sz="4" w:space="0"/>
              <w:right w:val="single" w:color="auto" w:sz="4" w:space="0"/>
            </w:tcBorders>
            <w:noWrap/>
            <w:vAlign w:val="center"/>
          </w:tcPr>
          <w:p w14:paraId="4AF40029">
            <w:pPr>
              <w:pStyle w:val="106"/>
              <w:snapToGrid w:val="0"/>
              <w:spacing w:before="31" w:beforeLines="10" w:after="31" w:afterLines="10" w:line="300" w:lineRule="exact"/>
              <w:ind w:left="-112" w:right="-112"/>
              <w:rPr>
                <w:sz w:val="20"/>
              </w:rPr>
            </w:pPr>
            <w:r>
              <w:rPr>
                <w:rFonts w:hint="eastAsia"/>
                <w:sz w:val="20"/>
              </w:rPr>
              <w:t>北河</w:t>
            </w:r>
          </w:p>
        </w:tc>
        <w:tc>
          <w:tcPr>
            <w:tcW w:w="1248" w:type="pct"/>
            <w:tcBorders>
              <w:top w:val="single" w:color="auto" w:sz="4" w:space="0"/>
              <w:left w:val="single" w:color="auto" w:sz="4" w:space="0"/>
              <w:bottom w:val="single" w:color="auto" w:sz="4" w:space="0"/>
              <w:right w:val="single" w:color="auto" w:sz="4" w:space="0"/>
            </w:tcBorders>
            <w:vAlign w:val="center"/>
          </w:tcPr>
          <w:p w14:paraId="7A497228">
            <w:pPr>
              <w:pStyle w:val="106"/>
              <w:snapToGrid w:val="0"/>
              <w:spacing w:before="31" w:beforeLines="10" w:after="31" w:afterLines="10" w:line="30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1B02F632">
            <w:pPr>
              <w:pStyle w:val="106"/>
              <w:snapToGrid w:val="0"/>
              <w:spacing w:before="31" w:beforeLines="10" w:after="31" w:afterLines="10" w:line="300" w:lineRule="exact"/>
              <w:ind w:left="-112" w:right="-112"/>
              <w:rPr>
                <w:sz w:val="20"/>
              </w:rPr>
            </w:pPr>
            <w:r>
              <w:rPr>
                <w:rFonts w:hint="eastAsia"/>
                <w:sz w:val="20"/>
              </w:rPr>
              <w:t>采测分离</w:t>
            </w:r>
          </w:p>
        </w:tc>
      </w:tr>
      <w:tr w14:paraId="50E2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34D3B84">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50902FD">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618166AA">
            <w:pPr>
              <w:pStyle w:val="106"/>
              <w:snapToGrid w:val="0"/>
              <w:spacing w:before="31" w:beforeLines="10" w:after="31" w:afterLines="10" w:line="300" w:lineRule="exact"/>
              <w:ind w:left="-112" w:right="-112"/>
              <w:rPr>
                <w:sz w:val="20"/>
              </w:rPr>
            </w:pPr>
            <w:r>
              <w:rPr>
                <w:rFonts w:hint="eastAsia"/>
                <w:sz w:val="20"/>
              </w:rPr>
              <w:t>茶庵</w:t>
            </w:r>
          </w:p>
        </w:tc>
        <w:tc>
          <w:tcPr>
            <w:tcW w:w="592" w:type="pct"/>
            <w:tcBorders>
              <w:top w:val="single" w:color="auto" w:sz="4" w:space="0"/>
              <w:left w:val="single" w:color="auto" w:sz="4" w:space="0"/>
              <w:bottom w:val="single" w:color="auto" w:sz="4" w:space="0"/>
              <w:right w:val="single" w:color="auto" w:sz="4" w:space="0"/>
            </w:tcBorders>
            <w:noWrap/>
            <w:vAlign w:val="center"/>
          </w:tcPr>
          <w:p w14:paraId="2AAA0169">
            <w:pPr>
              <w:pStyle w:val="106"/>
              <w:snapToGrid w:val="0"/>
              <w:spacing w:before="31" w:beforeLines="10" w:after="31" w:afterLines="10" w:line="300" w:lineRule="exact"/>
              <w:ind w:left="-112" w:right="-112"/>
              <w:rPr>
                <w:sz w:val="20"/>
              </w:rPr>
            </w:pPr>
            <w:r>
              <w:rPr>
                <w:rFonts w:hint="eastAsia"/>
                <w:sz w:val="20"/>
              </w:rPr>
              <w:t>南河</w:t>
            </w:r>
          </w:p>
        </w:tc>
        <w:tc>
          <w:tcPr>
            <w:tcW w:w="1248" w:type="pct"/>
            <w:tcBorders>
              <w:top w:val="single" w:color="auto" w:sz="4" w:space="0"/>
              <w:left w:val="single" w:color="auto" w:sz="4" w:space="0"/>
              <w:bottom w:val="single" w:color="auto" w:sz="4" w:space="0"/>
              <w:right w:val="single" w:color="auto" w:sz="4" w:space="0"/>
            </w:tcBorders>
            <w:vAlign w:val="center"/>
          </w:tcPr>
          <w:p w14:paraId="6C3D6428">
            <w:pPr>
              <w:pStyle w:val="106"/>
              <w:snapToGrid w:val="0"/>
              <w:spacing w:before="31" w:beforeLines="10" w:after="31" w:afterLines="10" w:line="30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6989D19D">
            <w:pPr>
              <w:pStyle w:val="106"/>
              <w:snapToGrid w:val="0"/>
              <w:spacing w:before="31" w:beforeLines="10" w:after="31" w:afterLines="10" w:line="300" w:lineRule="exact"/>
              <w:ind w:left="-112" w:right="-112"/>
              <w:rPr>
                <w:sz w:val="20"/>
              </w:rPr>
            </w:pPr>
            <w:r>
              <w:rPr>
                <w:rFonts w:hint="eastAsia"/>
                <w:sz w:val="20"/>
              </w:rPr>
              <w:t>采测分离</w:t>
            </w:r>
          </w:p>
        </w:tc>
      </w:tr>
      <w:tr w14:paraId="36D2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FB4566C">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1D761990">
            <w:pPr>
              <w:pStyle w:val="106"/>
              <w:snapToGrid w:val="0"/>
              <w:spacing w:before="31" w:beforeLines="10" w:after="31" w:afterLines="10" w:line="300" w:lineRule="exact"/>
              <w:ind w:left="-112" w:right="-112"/>
              <w:rPr>
                <w:sz w:val="20"/>
              </w:rPr>
            </w:pPr>
            <w:r>
              <w:rPr>
                <w:rFonts w:hint="eastAsia"/>
                <w:sz w:val="20"/>
              </w:rPr>
              <w:t>枣阳市</w:t>
            </w:r>
          </w:p>
        </w:tc>
        <w:tc>
          <w:tcPr>
            <w:tcW w:w="1377" w:type="pct"/>
            <w:tcBorders>
              <w:top w:val="single" w:color="auto" w:sz="4" w:space="0"/>
              <w:left w:val="single" w:color="auto" w:sz="4" w:space="0"/>
              <w:bottom w:val="single" w:color="auto" w:sz="4" w:space="0"/>
              <w:right w:val="single" w:color="auto" w:sz="4" w:space="0"/>
            </w:tcBorders>
            <w:vAlign w:val="center"/>
          </w:tcPr>
          <w:p w14:paraId="54A9F64E">
            <w:pPr>
              <w:pStyle w:val="106"/>
              <w:snapToGrid w:val="0"/>
              <w:spacing w:before="31" w:beforeLines="10" w:after="31" w:afterLines="10" w:line="300" w:lineRule="exact"/>
              <w:ind w:left="-112" w:right="-112"/>
              <w:rPr>
                <w:sz w:val="20"/>
              </w:rPr>
            </w:pPr>
            <w:r>
              <w:rPr>
                <w:rFonts w:hint="eastAsia"/>
                <w:sz w:val="20"/>
              </w:rPr>
              <w:t>琚湾</w:t>
            </w:r>
          </w:p>
        </w:tc>
        <w:tc>
          <w:tcPr>
            <w:tcW w:w="592" w:type="pct"/>
            <w:tcBorders>
              <w:top w:val="single" w:color="auto" w:sz="4" w:space="0"/>
              <w:left w:val="single" w:color="auto" w:sz="4" w:space="0"/>
              <w:bottom w:val="single" w:color="auto" w:sz="4" w:space="0"/>
              <w:right w:val="single" w:color="auto" w:sz="4" w:space="0"/>
            </w:tcBorders>
            <w:vAlign w:val="center"/>
          </w:tcPr>
          <w:p w14:paraId="69A73424">
            <w:pPr>
              <w:pStyle w:val="106"/>
              <w:snapToGrid w:val="0"/>
              <w:spacing w:before="31" w:beforeLines="10" w:after="31" w:afterLines="10" w:line="300" w:lineRule="exact"/>
              <w:ind w:left="-112" w:right="-112"/>
              <w:rPr>
                <w:sz w:val="20"/>
              </w:rPr>
            </w:pPr>
            <w:r>
              <w:rPr>
                <w:rFonts w:hint="eastAsia"/>
                <w:sz w:val="20"/>
              </w:rPr>
              <w:t>滚河</w:t>
            </w:r>
          </w:p>
        </w:tc>
        <w:tc>
          <w:tcPr>
            <w:tcW w:w="1248" w:type="pct"/>
            <w:tcBorders>
              <w:top w:val="single" w:color="auto" w:sz="4" w:space="0"/>
              <w:left w:val="single" w:color="auto" w:sz="4" w:space="0"/>
              <w:bottom w:val="single" w:color="auto" w:sz="4" w:space="0"/>
              <w:right w:val="single" w:color="auto" w:sz="4" w:space="0"/>
            </w:tcBorders>
            <w:vAlign w:val="center"/>
          </w:tcPr>
          <w:p w14:paraId="7788FB90">
            <w:pPr>
              <w:pStyle w:val="106"/>
              <w:snapToGrid w:val="0"/>
              <w:spacing w:before="31" w:beforeLines="10" w:after="31" w:afterLines="10" w:line="300" w:lineRule="exact"/>
              <w:ind w:left="-112" w:right="-112"/>
              <w:rPr>
                <w:sz w:val="20"/>
              </w:rPr>
            </w:pPr>
            <w:r>
              <w:rPr>
                <w:rFonts w:hint="eastAsia"/>
                <w:sz w:val="20"/>
              </w:rPr>
              <w:t>县界(枣阳市-襄州区)</w:t>
            </w:r>
          </w:p>
        </w:tc>
        <w:tc>
          <w:tcPr>
            <w:tcW w:w="445" w:type="pct"/>
            <w:tcBorders>
              <w:top w:val="single" w:color="auto" w:sz="4" w:space="0"/>
              <w:left w:val="single" w:color="auto" w:sz="4" w:space="0"/>
              <w:bottom w:val="single" w:color="auto" w:sz="4" w:space="0"/>
              <w:right w:val="single" w:color="auto" w:sz="4" w:space="0"/>
            </w:tcBorders>
            <w:noWrap/>
            <w:vAlign w:val="center"/>
          </w:tcPr>
          <w:p w14:paraId="102EFF2D">
            <w:pPr>
              <w:pStyle w:val="106"/>
              <w:snapToGrid w:val="0"/>
              <w:spacing w:before="31" w:beforeLines="10" w:after="31" w:afterLines="10" w:line="300" w:lineRule="exact"/>
              <w:ind w:left="-112" w:right="-112"/>
              <w:rPr>
                <w:sz w:val="20"/>
              </w:rPr>
            </w:pPr>
            <w:r>
              <w:rPr>
                <w:rFonts w:hint="eastAsia"/>
                <w:sz w:val="20"/>
              </w:rPr>
              <w:t>襄阳市</w:t>
            </w:r>
          </w:p>
        </w:tc>
      </w:tr>
      <w:tr w14:paraId="3F52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16E9F62">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ED20B5A">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6658A4FF">
            <w:pPr>
              <w:pStyle w:val="106"/>
              <w:snapToGrid w:val="0"/>
              <w:spacing w:before="31" w:beforeLines="10" w:after="31" w:afterLines="10" w:line="300" w:lineRule="exact"/>
              <w:ind w:left="-112" w:right="-112"/>
              <w:rPr>
                <w:sz w:val="20"/>
              </w:rPr>
            </w:pPr>
            <w:r>
              <w:rPr>
                <w:rFonts w:hint="eastAsia"/>
                <w:sz w:val="20"/>
              </w:rPr>
              <w:t>枣阳市北郊水库</w:t>
            </w:r>
          </w:p>
        </w:tc>
        <w:tc>
          <w:tcPr>
            <w:tcW w:w="592" w:type="pct"/>
            <w:tcBorders>
              <w:top w:val="single" w:color="auto" w:sz="4" w:space="0"/>
              <w:left w:val="single" w:color="auto" w:sz="4" w:space="0"/>
              <w:bottom w:val="single" w:color="auto" w:sz="4" w:space="0"/>
              <w:right w:val="single" w:color="auto" w:sz="4" w:space="0"/>
            </w:tcBorders>
            <w:vAlign w:val="center"/>
          </w:tcPr>
          <w:p w14:paraId="636D8F8B">
            <w:pPr>
              <w:pStyle w:val="106"/>
              <w:snapToGrid w:val="0"/>
              <w:spacing w:before="31" w:beforeLines="10" w:after="31" w:afterLines="10" w:line="300" w:lineRule="exact"/>
              <w:ind w:left="-112" w:right="-112"/>
              <w:rPr>
                <w:sz w:val="20"/>
              </w:rPr>
            </w:pPr>
            <w:r>
              <w:rPr>
                <w:rFonts w:hint="eastAsia"/>
                <w:sz w:val="20"/>
              </w:rPr>
              <w:t>北郊水库</w:t>
            </w:r>
          </w:p>
        </w:tc>
        <w:tc>
          <w:tcPr>
            <w:tcW w:w="1248" w:type="pct"/>
            <w:tcBorders>
              <w:top w:val="single" w:color="auto" w:sz="4" w:space="0"/>
              <w:left w:val="single" w:color="auto" w:sz="4" w:space="0"/>
              <w:bottom w:val="single" w:color="auto" w:sz="4" w:space="0"/>
              <w:right w:val="single" w:color="auto" w:sz="4" w:space="0"/>
            </w:tcBorders>
            <w:vAlign w:val="center"/>
          </w:tcPr>
          <w:p w14:paraId="4225A3D5">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37E222B1">
            <w:pPr>
              <w:pStyle w:val="106"/>
              <w:snapToGrid w:val="0"/>
              <w:spacing w:before="31" w:beforeLines="10" w:after="31" w:afterLines="10" w:line="300" w:lineRule="exact"/>
              <w:ind w:left="-112" w:right="-112"/>
              <w:rPr>
                <w:sz w:val="20"/>
              </w:rPr>
            </w:pPr>
            <w:r>
              <w:rPr>
                <w:rFonts w:hint="eastAsia"/>
                <w:sz w:val="20"/>
              </w:rPr>
              <w:t>襄阳市</w:t>
            </w:r>
          </w:p>
        </w:tc>
      </w:tr>
      <w:tr w14:paraId="5B822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B9B96DC">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8A0013F">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7ACC93EC">
            <w:pPr>
              <w:pStyle w:val="106"/>
              <w:snapToGrid w:val="0"/>
              <w:spacing w:before="31" w:beforeLines="10" w:after="31" w:afterLines="10" w:line="300" w:lineRule="exact"/>
              <w:ind w:left="-112" w:right="-112"/>
              <w:rPr>
                <w:sz w:val="20"/>
              </w:rPr>
            </w:pPr>
            <w:r>
              <w:rPr>
                <w:rFonts w:hint="eastAsia"/>
                <w:sz w:val="20"/>
              </w:rPr>
              <w:t>枣阳市刘桥水库</w:t>
            </w:r>
          </w:p>
        </w:tc>
        <w:tc>
          <w:tcPr>
            <w:tcW w:w="592" w:type="pct"/>
            <w:tcBorders>
              <w:top w:val="single" w:color="auto" w:sz="4" w:space="0"/>
              <w:left w:val="single" w:color="auto" w:sz="4" w:space="0"/>
              <w:bottom w:val="single" w:color="auto" w:sz="4" w:space="0"/>
              <w:right w:val="single" w:color="auto" w:sz="4" w:space="0"/>
            </w:tcBorders>
            <w:vAlign w:val="center"/>
          </w:tcPr>
          <w:p w14:paraId="3C49420E">
            <w:pPr>
              <w:pStyle w:val="106"/>
              <w:snapToGrid w:val="0"/>
              <w:spacing w:before="31" w:beforeLines="10" w:after="31" w:afterLines="10" w:line="300" w:lineRule="exact"/>
              <w:ind w:left="-112" w:right="-112"/>
              <w:rPr>
                <w:sz w:val="20"/>
              </w:rPr>
            </w:pPr>
            <w:r>
              <w:rPr>
                <w:rFonts w:hint="eastAsia"/>
                <w:sz w:val="20"/>
              </w:rPr>
              <w:t>刘桥水库</w:t>
            </w:r>
          </w:p>
        </w:tc>
        <w:tc>
          <w:tcPr>
            <w:tcW w:w="1248" w:type="pct"/>
            <w:tcBorders>
              <w:top w:val="single" w:color="auto" w:sz="4" w:space="0"/>
              <w:left w:val="single" w:color="auto" w:sz="4" w:space="0"/>
              <w:bottom w:val="single" w:color="auto" w:sz="4" w:space="0"/>
              <w:right w:val="single" w:color="auto" w:sz="4" w:space="0"/>
            </w:tcBorders>
            <w:vAlign w:val="center"/>
          </w:tcPr>
          <w:p w14:paraId="097F6714">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1EECDF4E">
            <w:pPr>
              <w:pStyle w:val="106"/>
              <w:snapToGrid w:val="0"/>
              <w:spacing w:before="31" w:beforeLines="10" w:after="31" w:afterLines="10" w:line="300" w:lineRule="exact"/>
              <w:ind w:left="-112" w:right="-112"/>
              <w:rPr>
                <w:sz w:val="20"/>
              </w:rPr>
            </w:pPr>
            <w:r>
              <w:rPr>
                <w:rFonts w:hint="eastAsia"/>
                <w:sz w:val="20"/>
              </w:rPr>
              <w:t>襄阳市</w:t>
            </w:r>
          </w:p>
        </w:tc>
      </w:tr>
      <w:tr w14:paraId="48A5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148164D">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08058CA2">
            <w:pPr>
              <w:pStyle w:val="106"/>
              <w:snapToGrid w:val="0"/>
              <w:spacing w:before="31" w:beforeLines="10" w:after="31" w:afterLines="10" w:line="290" w:lineRule="exact"/>
              <w:ind w:left="-112" w:right="-112"/>
              <w:rPr>
                <w:sz w:val="20"/>
              </w:rPr>
            </w:pPr>
            <w:r>
              <w:rPr>
                <w:rFonts w:hint="eastAsia"/>
                <w:sz w:val="20"/>
              </w:rPr>
              <w:t>老河口市</w:t>
            </w:r>
          </w:p>
        </w:tc>
        <w:tc>
          <w:tcPr>
            <w:tcW w:w="1377" w:type="pct"/>
            <w:tcBorders>
              <w:top w:val="single" w:color="auto" w:sz="4" w:space="0"/>
              <w:left w:val="single" w:color="auto" w:sz="4" w:space="0"/>
              <w:bottom w:val="single" w:color="auto" w:sz="4" w:space="0"/>
              <w:right w:val="single" w:color="auto" w:sz="4" w:space="0"/>
            </w:tcBorders>
            <w:vAlign w:val="center"/>
          </w:tcPr>
          <w:p w14:paraId="78D4D371">
            <w:pPr>
              <w:pStyle w:val="106"/>
              <w:snapToGrid w:val="0"/>
              <w:spacing w:before="31" w:beforeLines="10" w:after="31" w:afterLines="10" w:line="290" w:lineRule="exact"/>
              <w:ind w:left="-112" w:right="-112"/>
              <w:rPr>
                <w:sz w:val="20"/>
              </w:rPr>
            </w:pPr>
            <w:r>
              <w:rPr>
                <w:rFonts w:hint="eastAsia"/>
                <w:sz w:val="20"/>
              </w:rPr>
              <w:t>仙人渡</w:t>
            </w:r>
          </w:p>
        </w:tc>
        <w:tc>
          <w:tcPr>
            <w:tcW w:w="592" w:type="pct"/>
            <w:tcBorders>
              <w:top w:val="single" w:color="auto" w:sz="4" w:space="0"/>
              <w:left w:val="single" w:color="auto" w:sz="4" w:space="0"/>
              <w:bottom w:val="single" w:color="auto" w:sz="4" w:space="0"/>
              <w:right w:val="single" w:color="auto" w:sz="4" w:space="0"/>
            </w:tcBorders>
            <w:vAlign w:val="center"/>
          </w:tcPr>
          <w:p w14:paraId="0F328046">
            <w:pPr>
              <w:pStyle w:val="106"/>
              <w:snapToGrid w:val="0"/>
              <w:spacing w:before="31" w:beforeLines="10" w:after="31" w:afterLines="10" w:line="29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366B473C">
            <w:pPr>
              <w:pStyle w:val="106"/>
              <w:snapToGrid w:val="0"/>
              <w:spacing w:before="31" w:beforeLines="10" w:after="31" w:afterLines="10" w:line="290" w:lineRule="exact"/>
              <w:ind w:left="-112" w:right="-112"/>
              <w:rPr>
                <w:sz w:val="20"/>
              </w:rPr>
            </w:pPr>
            <w:r>
              <w:rPr>
                <w:rFonts w:hint="eastAsia"/>
                <w:sz w:val="20"/>
              </w:rPr>
              <w:t>县界(老河口市-襄州区)</w:t>
            </w:r>
          </w:p>
        </w:tc>
        <w:tc>
          <w:tcPr>
            <w:tcW w:w="445" w:type="pct"/>
            <w:tcBorders>
              <w:top w:val="single" w:color="auto" w:sz="4" w:space="0"/>
              <w:left w:val="single" w:color="auto" w:sz="4" w:space="0"/>
              <w:bottom w:val="single" w:color="auto" w:sz="4" w:space="0"/>
              <w:right w:val="single" w:color="auto" w:sz="4" w:space="0"/>
            </w:tcBorders>
            <w:noWrap/>
            <w:vAlign w:val="center"/>
          </w:tcPr>
          <w:p w14:paraId="6846D781">
            <w:pPr>
              <w:pStyle w:val="106"/>
              <w:snapToGrid w:val="0"/>
              <w:spacing w:before="31" w:beforeLines="10" w:after="31" w:afterLines="10" w:line="290" w:lineRule="exact"/>
              <w:ind w:left="-112" w:right="-112"/>
              <w:rPr>
                <w:sz w:val="20"/>
              </w:rPr>
            </w:pPr>
            <w:r>
              <w:rPr>
                <w:rFonts w:hint="eastAsia"/>
                <w:sz w:val="20"/>
              </w:rPr>
              <w:t>襄阳市</w:t>
            </w:r>
          </w:p>
        </w:tc>
      </w:tr>
      <w:tr w14:paraId="4F77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20BBA68">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18DC0E6">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3FB008D4">
            <w:pPr>
              <w:pStyle w:val="106"/>
              <w:snapToGrid w:val="0"/>
              <w:spacing w:before="31" w:beforeLines="10" w:after="31" w:afterLines="10" w:line="290" w:lineRule="exact"/>
              <w:ind w:left="-112" w:right="-112"/>
              <w:rPr>
                <w:sz w:val="20"/>
              </w:rPr>
            </w:pPr>
            <w:r>
              <w:rPr>
                <w:rFonts w:hint="eastAsia"/>
                <w:sz w:val="20"/>
              </w:rPr>
              <w:t>老河口水厂水源地</w:t>
            </w:r>
          </w:p>
        </w:tc>
        <w:tc>
          <w:tcPr>
            <w:tcW w:w="592" w:type="pct"/>
            <w:tcBorders>
              <w:top w:val="single" w:color="auto" w:sz="4" w:space="0"/>
              <w:left w:val="single" w:color="auto" w:sz="4" w:space="0"/>
              <w:bottom w:val="single" w:color="auto" w:sz="4" w:space="0"/>
              <w:right w:val="single" w:color="auto" w:sz="4" w:space="0"/>
            </w:tcBorders>
            <w:vAlign w:val="center"/>
          </w:tcPr>
          <w:p w14:paraId="00A94BEB">
            <w:pPr>
              <w:pStyle w:val="106"/>
              <w:snapToGrid w:val="0"/>
              <w:spacing w:before="31" w:beforeLines="10" w:after="31" w:afterLines="10" w:line="29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33236F3D">
            <w:pPr>
              <w:pStyle w:val="106"/>
              <w:snapToGrid w:val="0"/>
              <w:spacing w:before="31" w:beforeLines="10" w:after="31" w:afterLines="10" w:line="29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43706C0E">
            <w:pPr>
              <w:pStyle w:val="106"/>
              <w:snapToGrid w:val="0"/>
              <w:spacing w:before="31" w:beforeLines="10" w:after="31" w:afterLines="10" w:line="290" w:lineRule="exact"/>
              <w:ind w:left="-112" w:right="-112"/>
              <w:rPr>
                <w:sz w:val="20"/>
              </w:rPr>
            </w:pPr>
            <w:r>
              <w:rPr>
                <w:rFonts w:hint="eastAsia"/>
                <w:sz w:val="20"/>
              </w:rPr>
              <w:t>襄阳市</w:t>
            </w:r>
          </w:p>
        </w:tc>
      </w:tr>
      <w:tr w14:paraId="7788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1A3AF8F">
            <w:pPr>
              <w:widowControl/>
              <w:jc w:val="left"/>
              <w:rPr>
                <w:rFonts w:ascii="仿宋_GB2312"/>
                <w:spacing w:val="6"/>
                <w:kern w:val="0"/>
                <w:sz w:val="20"/>
                <w:szCs w:val="20"/>
              </w:rPr>
            </w:pPr>
          </w:p>
        </w:tc>
        <w:tc>
          <w:tcPr>
            <w:tcW w:w="1003" w:type="pct"/>
            <w:tcBorders>
              <w:top w:val="single" w:color="auto" w:sz="4" w:space="0"/>
              <w:left w:val="single" w:color="auto" w:sz="4" w:space="0"/>
              <w:bottom w:val="single" w:color="auto" w:sz="4" w:space="0"/>
              <w:right w:val="single" w:color="auto" w:sz="4" w:space="0"/>
            </w:tcBorders>
            <w:vAlign w:val="center"/>
          </w:tcPr>
          <w:p w14:paraId="039E98E4">
            <w:pPr>
              <w:pStyle w:val="106"/>
              <w:snapToGrid w:val="0"/>
              <w:spacing w:before="31" w:beforeLines="10" w:after="31" w:afterLines="10" w:line="290" w:lineRule="exact"/>
              <w:ind w:left="-112" w:right="-112"/>
              <w:rPr>
                <w:sz w:val="20"/>
              </w:rPr>
            </w:pPr>
            <w:r>
              <w:rPr>
                <w:rFonts w:hint="eastAsia"/>
                <w:sz w:val="20"/>
              </w:rPr>
              <w:t>高新技术产业开发区</w:t>
            </w:r>
          </w:p>
        </w:tc>
        <w:tc>
          <w:tcPr>
            <w:tcW w:w="1377" w:type="pct"/>
            <w:tcBorders>
              <w:top w:val="single" w:color="auto" w:sz="4" w:space="0"/>
              <w:left w:val="single" w:color="auto" w:sz="4" w:space="0"/>
              <w:bottom w:val="single" w:color="auto" w:sz="4" w:space="0"/>
              <w:right w:val="single" w:color="auto" w:sz="4" w:space="0"/>
            </w:tcBorders>
            <w:vAlign w:val="center"/>
          </w:tcPr>
          <w:p w14:paraId="4528B15B">
            <w:pPr>
              <w:pStyle w:val="106"/>
              <w:snapToGrid w:val="0"/>
              <w:spacing w:before="31" w:beforeLines="10" w:after="31" w:afterLines="10" w:line="290" w:lineRule="exact"/>
              <w:ind w:left="-112" w:right="-112"/>
              <w:rPr>
                <w:sz w:val="20"/>
              </w:rPr>
            </w:pPr>
            <w:r>
              <w:rPr>
                <w:rFonts w:hint="eastAsia"/>
                <w:sz w:val="20"/>
              </w:rPr>
              <w:t>云湾</w:t>
            </w:r>
          </w:p>
        </w:tc>
        <w:tc>
          <w:tcPr>
            <w:tcW w:w="592" w:type="pct"/>
            <w:tcBorders>
              <w:top w:val="single" w:color="auto" w:sz="4" w:space="0"/>
              <w:left w:val="single" w:color="auto" w:sz="4" w:space="0"/>
              <w:bottom w:val="single" w:color="auto" w:sz="4" w:space="0"/>
              <w:right w:val="single" w:color="auto" w:sz="4" w:space="0"/>
            </w:tcBorders>
            <w:vAlign w:val="center"/>
          </w:tcPr>
          <w:p w14:paraId="43359EEB">
            <w:pPr>
              <w:pStyle w:val="106"/>
              <w:snapToGrid w:val="0"/>
              <w:spacing w:before="31" w:beforeLines="10" w:after="31" w:afterLines="10" w:line="290" w:lineRule="exact"/>
              <w:ind w:left="-112" w:right="-112"/>
              <w:rPr>
                <w:sz w:val="20"/>
              </w:rPr>
            </w:pPr>
            <w:r>
              <w:rPr>
                <w:rFonts w:hint="eastAsia"/>
                <w:sz w:val="20"/>
              </w:rPr>
              <w:t>小清河</w:t>
            </w:r>
          </w:p>
        </w:tc>
        <w:tc>
          <w:tcPr>
            <w:tcW w:w="1248" w:type="pct"/>
            <w:tcBorders>
              <w:top w:val="single" w:color="auto" w:sz="4" w:space="0"/>
              <w:left w:val="single" w:color="auto" w:sz="4" w:space="0"/>
              <w:bottom w:val="single" w:color="auto" w:sz="4" w:space="0"/>
              <w:right w:val="single" w:color="auto" w:sz="4" w:space="0"/>
            </w:tcBorders>
            <w:vAlign w:val="center"/>
          </w:tcPr>
          <w:p w14:paraId="26F86970">
            <w:pPr>
              <w:pStyle w:val="106"/>
              <w:snapToGrid w:val="0"/>
              <w:spacing w:before="31" w:beforeLines="10" w:after="31" w:afterLines="10" w:line="290" w:lineRule="exact"/>
              <w:ind w:left="-112" w:right="-112"/>
              <w:rPr>
                <w:sz w:val="20"/>
              </w:rPr>
            </w:pPr>
            <w:r>
              <w:rPr>
                <w:rFonts w:hint="eastAsia"/>
                <w:sz w:val="20"/>
              </w:rPr>
              <w:t>市控断面</w:t>
            </w:r>
          </w:p>
        </w:tc>
        <w:tc>
          <w:tcPr>
            <w:tcW w:w="445" w:type="pct"/>
            <w:tcBorders>
              <w:top w:val="single" w:color="auto" w:sz="4" w:space="0"/>
              <w:left w:val="single" w:color="auto" w:sz="4" w:space="0"/>
              <w:bottom w:val="single" w:color="auto" w:sz="4" w:space="0"/>
              <w:right w:val="single" w:color="auto" w:sz="4" w:space="0"/>
            </w:tcBorders>
            <w:vAlign w:val="center"/>
          </w:tcPr>
          <w:p w14:paraId="7482DA31">
            <w:pPr>
              <w:pStyle w:val="106"/>
              <w:snapToGrid w:val="0"/>
              <w:spacing w:before="31" w:beforeLines="10" w:after="31" w:afterLines="10" w:line="290" w:lineRule="exact"/>
              <w:ind w:left="-112" w:right="-112"/>
              <w:rPr>
                <w:sz w:val="20"/>
              </w:rPr>
            </w:pPr>
            <w:r>
              <w:rPr>
                <w:rFonts w:hint="eastAsia"/>
                <w:sz w:val="20"/>
              </w:rPr>
              <w:t>襄阳市</w:t>
            </w:r>
          </w:p>
        </w:tc>
      </w:tr>
      <w:tr w14:paraId="018E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Merge w:val="restart"/>
            <w:tcBorders>
              <w:top w:val="single" w:color="auto" w:sz="4" w:space="0"/>
              <w:left w:val="single" w:color="auto" w:sz="4" w:space="0"/>
              <w:bottom w:val="single" w:color="auto" w:sz="4" w:space="0"/>
              <w:right w:val="single" w:color="auto" w:sz="4" w:space="0"/>
            </w:tcBorders>
            <w:vAlign w:val="center"/>
          </w:tcPr>
          <w:p w14:paraId="2D957AE7">
            <w:pPr>
              <w:pStyle w:val="106"/>
              <w:snapToGrid w:val="0"/>
              <w:spacing w:before="31" w:beforeLines="10" w:after="31" w:afterLines="10" w:line="290" w:lineRule="exact"/>
              <w:ind w:left="-112" w:right="-112"/>
              <w:rPr>
                <w:sz w:val="20"/>
              </w:rPr>
            </w:pPr>
            <w:r>
              <w:rPr>
                <w:rFonts w:hint="eastAsia"/>
                <w:sz w:val="20"/>
              </w:rPr>
              <w:t>8随州</w:t>
            </w: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2CD9E702">
            <w:pPr>
              <w:pStyle w:val="106"/>
              <w:snapToGrid w:val="0"/>
              <w:spacing w:before="31" w:beforeLines="10" w:after="31" w:afterLines="10" w:line="290" w:lineRule="exact"/>
              <w:ind w:left="-112" w:right="-112"/>
              <w:rPr>
                <w:sz w:val="20"/>
              </w:rPr>
            </w:pPr>
            <w:r>
              <w:rPr>
                <w:rFonts w:hint="eastAsia"/>
                <w:sz w:val="20"/>
              </w:rPr>
              <w:t>曾都区</w:t>
            </w:r>
          </w:p>
        </w:tc>
        <w:tc>
          <w:tcPr>
            <w:tcW w:w="1377" w:type="pct"/>
            <w:tcBorders>
              <w:top w:val="single" w:color="auto" w:sz="4" w:space="0"/>
              <w:left w:val="single" w:color="auto" w:sz="4" w:space="0"/>
              <w:bottom w:val="single" w:color="auto" w:sz="4" w:space="0"/>
              <w:right w:val="single" w:color="auto" w:sz="4" w:space="0"/>
            </w:tcBorders>
            <w:vAlign w:val="center"/>
          </w:tcPr>
          <w:p w14:paraId="1B3A68FF">
            <w:pPr>
              <w:pStyle w:val="106"/>
              <w:snapToGrid w:val="0"/>
              <w:spacing w:before="31" w:beforeLines="10" w:after="31" w:afterLines="10" w:line="290" w:lineRule="exact"/>
              <w:ind w:left="-112" w:right="-112"/>
              <w:rPr>
                <w:sz w:val="20"/>
              </w:rPr>
            </w:pPr>
            <w:r>
              <w:rPr>
                <w:rFonts w:hint="eastAsia"/>
                <w:sz w:val="20"/>
              </w:rPr>
              <w:t>编钟大桥</w:t>
            </w:r>
          </w:p>
        </w:tc>
        <w:tc>
          <w:tcPr>
            <w:tcW w:w="592" w:type="pct"/>
            <w:tcBorders>
              <w:top w:val="single" w:color="auto" w:sz="4" w:space="0"/>
              <w:left w:val="single" w:color="auto" w:sz="4" w:space="0"/>
              <w:bottom w:val="single" w:color="auto" w:sz="4" w:space="0"/>
              <w:right w:val="single" w:color="auto" w:sz="4" w:space="0"/>
            </w:tcBorders>
            <w:vAlign w:val="center"/>
          </w:tcPr>
          <w:p w14:paraId="5AC48778">
            <w:pPr>
              <w:pStyle w:val="106"/>
              <w:snapToGrid w:val="0"/>
              <w:spacing w:before="31" w:beforeLines="10" w:after="31" w:afterLines="10" w:line="290" w:lineRule="exact"/>
              <w:ind w:left="-112" w:right="-112"/>
              <w:rPr>
                <w:sz w:val="20"/>
              </w:rPr>
            </w:pPr>
            <w:r>
              <w:rPr>
                <w:rFonts w:hint="eastAsia" w:ascii="宋体" w:hAnsi="宋体" w:eastAsia="宋体" w:cs="宋体"/>
                <w:sz w:val="20"/>
              </w:rPr>
              <w:t>涢</w:t>
            </w:r>
            <w:r>
              <w:rPr>
                <w:rFonts w:hint="eastAsia" w:hAnsi="仿宋_GB2312" w:cs="仿宋_GB2312"/>
                <w:sz w:val="20"/>
              </w:rPr>
              <w:t>水</w:t>
            </w:r>
          </w:p>
        </w:tc>
        <w:tc>
          <w:tcPr>
            <w:tcW w:w="1248" w:type="pct"/>
            <w:tcBorders>
              <w:top w:val="single" w:color="auto" w:sz="4" w:space="0"/>
              <w:left w:val="single" w:color="auto" w:sz="4" w:space="0"/>
              <w:bottom w:val="single" w:color="auto" w:sz="4" w:space="0"/>
              <w:right w:val="single" w:color="auto" w:sz="4" w:space="0"/>
            </w:tcBorders>
            <w:vAlign w:val="center"/>
          </w:tcPr>
          <w:p w14:paraId="0680B9D0">
            <w:pPr>
              <w:pStyle w:val="106"/>
              <w:snapToGrid w:val="0"/>
              <w:spacing w:before="31" w:beforeLines="10" w:after="31" w:afterLines="10" w:line="290" w:lineRule="exact"/>
              <w:ind w:left="-112" w:right="-112"/>
              <w:rPr>
                <w:sz w:val="20"/>
              </w:rPr>
            </w:pPr>
            <w:r>
              <w:rPr>
                <w:rFonts w:hint="eastAsia"/>
                <w:sz w:val="20"/>
              </w:rPr>
              <w:t>县界(曾都区-高新区)</w:t>
            </w:r>
          </w:p>
        </w:tc>
        <w:tc>
          <w:tcPr>
            <w:tcW w:w="445" w:type="pct"/>
            <w:tcBorders>
              <w:top w:val="single" w:color="auto" w:sz="4" w:space="0"/>
              <w:left w:val="single" w:color="auto" w:sz="4" w:space="0"/>
              <w:bottom w:val="single" w:color="auto" w:sz="4" w:space="0"/>
              <w:right w:val="single" w:color="auto" w:sz="4" w:space="0"/>
            </w:tcBorders>
            <w:noWrap/>
            <w:vAlign w:val="center"/>
          </w:tcPr>
          <w:p w14:paraId="04A5D55E">
            <w:pPr>
              <w:pStyle w:val="106"/>
              <w:snapToGrid w:val="0"/>
              <w:spacing w:before="31" w:beforeLines="10" w:after="31" w:afterLines="10" w:line="290" w:lineRule="exact"/>
              <w:ind w:left="-112" w:right="-112"/>
              <w:rPr>
                <w:sz w:val="20"/>
              </w:rPr>
            </w:pPr>
            <w:r>
              <w:rPr>
                <w:rFonts w:hint="eastAsia"/>
                <w:sz w:val="20"/>
              </w:rPr>
              <w:t>随州市</w:t>
            </w:r>
          </w:p>
        </w:tc>
      </w:tr>
      <w:tr w14:paraId="2B45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9F74BE7">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2B24C82">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3D1323EE">
            <w:pPr>
              <w:pStyle w:val="106"/>
              <w:snapToGrid w:val="0"/>
              <w:spacing w:before="31" w:beforeLines="10" w:after="31" w:afterLines="10" w:line="290" w:lineRule="exact"/>
              <w:ind w:left="-112" w:right="-112"/>
              <w:rPr>
                <w:sz w:val="20"/>
              </w:rPr>
            </w:pPr>
            <w:r>
              <w:rPr>
                <w:rFonts w:hint="eastAsia" w:ascii="宋体" w:hAnsi="宋体" w:eastAsia="宋体" w:cs="宋体"/>
                <w:sz w:val="20"/>
              </w:rPr>
              <w:t>涢</w:t>
            </w:r>
            <w:r>
              <w:rPr>
                <w:rFonts w:hint="eastAsia" w:hAnsi="仿宋_GB2312" w:cs="仿宋_GB2312"/>
                <w:sz w:val="20"/>
              </w:rPr>
              <w:t>水大桥</w:t>
            </w:r>
          </w:p>
        </w:tc>
        <w:tc>
          <w:tcPr>
            <w:tcW w:w="592" w:type="pct"/>
            <w:tcBorders>
              <w:top w:val="single" w:color="auto" w:sz="4" w:space="0"/>
              <w:left w:val="single" w:color="auto" w:sz="4" w:space="0"/>
              <w:bottom w:val="single" w:color="auto" w:sz="4" w:space="0"/>
              <w:right w:val="single" w:color="auto" w:sz="4" w:space="0"/>
            </w:tcBorders>
            <w:noWrap/>
            <w:vAlign w:val="center"/>
          </w:tcPr>
          <w:p w14:paraId="60290272">
            <w:pPr>
              <w:pStyle w:val="106"/>
              <w:snapToGrid w:val="0"/>
              <w:spacing w:before="31" w:beforeLines="10" w:after="31" w:afterLines="10" w:line="290" w:lineRule="exact"/>
              <w:ind w:left="-112" w:right="-112"/>
              <w:rPr>
                <w:sz w:val="20"/>
              </w:rPr>
            </w:pPr>
            <w:r>
              <w:rPr>
                <w:rFonts w:hint="eastAsia" w:ascii="宋体" w:hAnsi="宋体" w:eastAsia="宋体" w:cs="宋体"/>
                <w:sz w:val="20"/>
              </w:rPr>
              <w:t>涢</w:t>
            </w:r>
            <w:r>
              <w:rPr>
                <w:rFonts w:hint="eastAsia" w:hAnsi="仿宋_GB2312" w:cs="仿宋_GB2312"/>
                <w:sz w:val="20"/>
              </w:rPr>
              <w:t>水</w:t>
            </w:r>
          </w:p>
        </w:tc>
        <w:tc>
          <w:tcPr>
            <w:tcW w:w="1248" w:type="pct"/>
            <w:tcBorders>
              <w:top w:val="single" w:color="auto" w:sz="4" w:space="0"/>
              <w:left w:val="single" w:color="auto" w:sz="4" w:space="0"/>
              <w:bottom w:val="single" w:color="auto" w:sz="4" w:space="0"/>
              <w:right w:val="single" w:color="auto" w:sz="4" w:space="0"/>
            </w:tcBorders>
            <w:vAlign w:val="center"/>
          </w:tcPr>
          <w:p w14:paraId="4BB997D7">
            <w:pPr>
              <w:pStyle w:val="106"/>
              <w:snapToGrid w:val="0"/>
              <w:spacing w:before="31" w:beforeLines="10" w:after="31" w:afterLines="10" w:line="29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05F10284">
            <w:pPr>
              <w:pStyle w:val="106"/>
              <w:snapToGrid w:val="0"/>
              <w:spacing w:before="31" w:beforeLines="10" w:after="31" w:afterLines="10" w:line="290" w:lineRule="exact"/>
              <w:ind w:left="-112" w:right="-112"/>
              <w:rPr>
                <w:sz w:val="20"/>
              </w:rPr>
            </w:pPr>
            <w:r>
              <w:rPr>
                <w:rFonts w:hint="eastAsia"/>
                <w:sz w:val="20"/>
              </w:rPr>
              <w:t>采测分离</w:t>
            </w:r>
          </w:p>
        </w:tc>
      </w:tr>
      <w:tr w14:paraId="6E7C0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31D77EF">
            <w:pPr>
              <w:widowControl/>
              <w:jc w:val="left"/>
              <w:rPr>
                <w:rFonts w:ascii="仿宋_GB2312"/>
                <w:spacing w:val="6"/>
                <w:kern w:val="0"/>
                <w:sz w:val="20"/>
                <w:szCs w:val="20"/>
              </w:rPr>
            </w:pPr>
          </w:p>
        </w:tc>
        <w:tc>
          <w:tcPr>
            <w:tcW w:w="1003" w:type="pct"/>
            <w:tcBorders>
              <w:top w:val="single" w:color="auto" w:sz="4" w:space="0"/>
              <w:left w:val="single" w:color="auto" w:sz="4" w:space="0"/>
              <w:bottom w:val="single" w:color="auto" w:sz="4" w:space="0"/>
              <w:right w:val="single" w:color="auto" w:sz="4" w:space="0"/>
            </w:tcBorders>
            <w:vAlign w:val="center"/>
          </w:tcPr>
          <w:p w14:paraId="1E1D095C">
            <w:pPr>
              <w:pStyle w:val="106"/>
              <w:snapToGrid w:val="0"/>
              <w:spacing w:before="31" w:beforeLines="10" w:after="31" w:afterLines="10" w:line="290" w:lineRule="exact"/>
              <w:ind w:left="-112" w:right="-112"/>
              <w:rPr>
                <w:sz w:val="20"/>
              </w:rPr>
            </w:pPr>
            <w:r>
              <w:rPr>
                <w:rFonts w:hint="eastAsia"/>
                <w:sz w:val="20"/>
              </w:rPr>
              <w:t>高新区</w:t>
            </w:r>
          </w:p>
        </w:tc>
        <w:tc>
          <w:tcPr>
            <w:tcW w:w="1377" w:type="pct"/>
            <w:tcBorders>
              <w:top w:val="single" w:color="auto" w:sz="4" w:space="0"/>
              <w:left w:val="single" w:color="auto" w:sz="4" w:space="0"/>
              <w:bottom w:val="single" w:color="auto" w:sz="4" w:space="0"/>
              <w:right w:val="single" w:color="auto" w:sz="4" w:space="0"/>
            </w:tcBorders>
            <w:vAlign w:val="center"/>
          </w:tcPr>
          <w:p w14:paraId="67F935BE">
            <w:pPr>
              <w:pStyle w:val="106"/>
              <w:snapToGrid w:val="0"/>
              <w:spacing w:before="31" w:beforeLines="10" w:after="31" w:afterLines="10" w:line="290" w:lineRule="exact"/>
              <w:ind w:left="-112" w:right="-112"/>
              <w:rPr>
                <w:sz w:val="20"/>
              </w:rPr>
            </w:pPr>
            <w:r>
              <w:rPr>
                <w:rFonts w:hint="eastAsia"/>
                <w:sz w:val="20"/>
              </w:rPr>
              <w:t>随应桥</w:t>
            </w:r>
          </w:p>
        </w:tc>
        <w:tc>
          <w:tcPr>
            <w:tcW w:w="592" w:type="pct"/>
            <w:tcBorders>
              <w:top w:val="single" w:color="auto" w:sz="4" w:space="0"/>
              <w:left w:val="single" w:color="auto" w:sz="4" w:space="0"/>
              <w:bottom w:val="single" w:color="auto" w:sz="4" w:space="0"/>
              <w:right w:val="single" w:color="auto" w:sz="4" w:space="0"/>
            </w:tcBorders>
            <w:vAlign w:val="center"/>
          </w:tcPr>
          <w:p w14:paraId="0B9796B4">
            <w:pPr>
              <w:pStyle w:val="106"/>
              <w:snapToGrid w:val="0"/>
              <w:spacing w:before="31" w:beforeLines="10" w:after="31" w:afterLines="10" w:line="290" w:lineRule="exact"/>
              <w:ind w:left="-112" w:right="-112"/>
              <w:rPr>
                <w:sz w:val="20"/>
              </w:rPr>
            </w:pPr>
            <w:r>
              <w:rPr>
                <w:rFonts w:hint="eastAsia" w:ascii="宋体" w:hAnsi="宋体" w:eastAsia="宋体" w:cs="宋体"/>
                <w:sz w:val="20"/>
              </w:rPr>
              <w:t>涢</w:t>
            </w:r>
            <w:r>
              <w:rPr>
                <w:rFonts w:hint="eastAsia" w:hAnsi="仿宋_GB2312" w:cs="仿宋_GB2312"/>
                <w:sz w:val="20"/>
              </w:rPr>
              <w:t>水</w:t>
            </w:r>
          </w:p>
        </w:tc>
        <w:tc>
          <w:tcPr>
            <w:tcW w:w="1248" w:type="pct"/>
            <w:tcBorders>
              <w:top w:val="single" w:color="auto" w:sz="4" w:space="0"/>
              <w:left w:val="single" w:color="auto" w:sz="4" w:space="0"/>
              <w:bottom w:val="single" w:color="auto" w:sz="4" w:space="0"/>
              <w:right w:val="single" w:color="auto" w:sz="4" w:space="0"/>
            </w:tcBorders>
            <w:vAlign w:val="center"/>
          </w:tcPr>
          <w:p w14:paraId="4C763A72">
            <w:pPr>
              <w:pStyle w:val="106"/>
              <w:snapToGrid w:val="0"/>
              <w:spacing w:before="31" w:beforeLines="10" w:after="31" w:afterLines="10" w:line="290" w:lineRule="exact"/>
              <w:ind w:left="-112" w:right="-112"/>
              <w:rPr>
                <w:sz w:val="20"/>
              </w:rPr>
            </w:pPr>
            <w:r>
              <w:rPr>
                <w:rFonts w:hint="eastAsia"/>
                <w:sz w:val="20"/>
              </w:rPr>
              <w:t>县界(高新区-广水市)</w:t>
            </w:r>
          </w:p>
        </w:tc>
        <w:tc>
          <w:tcPr>
            <w:tcW w:w="445" w:type="pct"/>
            <w:tcBorders>
              <w:top w:val="single" w:color="auto" w:sz="4" w:space="0"/>
              <w:left w:val="single" w:color="auto" w:sz="4" w:space="0"/>
              <w:bottom w:val="single" w:color="auto" w:sz="4" w:space="0"/>
              <w:right w:val="single" w:color="auto" w:sz="4" w:space="0"/>
            </w:tcBorders>
            <w:noWrap/>
            <w:vAlign w:val="center"/>
          </w:tcPr>
          <w:p w14:paraId="25ED55CB">
            <w:pPr>
              <w:pStyle w:val="106"/>
              <w:snapToGrid w:val="0"/>
              <w:spacing w:before="31" w:beforeLines="10" w:after="31" w:afterLines="10" w:line="290" w:lineRule="exact"/>
              <w:ind w:left="-112" w:right="-112"/>
              <w:rPr>
                <w:sz w:val="20"/>
              </w:rPr>
            </w:pPr>
            <w:r>
              <w:rPr>
                <w:rFonts w:hint="eastAsia"/>
                <w:sz w:val="20"/>
              </w:rPr>
              <w:t>随州市</w:t>
            </w:r>
          </w:p>
        </w:tc>
      </w:tr>
      <w:tr w14:paraId="5FB7E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FE0BE4F">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46046E35">
            <w:pPr>
              <w:pStyle w:val="106"/>
              <w:snapToGrid w:val="0"/>
              <w:spacing w:before="31" w:beforeLines="10" w:after="31" w:afterLines="10" w:line="290" w:lineRule="exact"/>
              <w:ind w:left="-112" w:right="-112"/>
              <w:rPr>
                <w:sz w:val="20"/>
              </w:rPr>
            </w:pPr>
            <w:r>
              <w:rPr>
                <w:rFonts w:hint="eastAsia"/>
                <w:sz w:val="20"/>
              </w:rPr>
              <w:t>广水市</w:t>
            </w:r>
          </w:p>
        </w:tc>
        <w:tc>
          <w:tcPr>
            <w:tcW w:w="1377" w:type="pct"/>
            <w:tcBorders>
              <w:top w:val="single" w:color="auto" w:sz="4" w:space="0"/>
              <w:left w:val="single" w:color="auto" w:sz="4" w:space="0"/>
              <w:bottom w:val="single" w:color="auto" w:sz="4" w:space="0"/>
              <w:right w:val="single" w:color="auto" w:sz="4" w:space="0"/>
            </w:tcBorders>
            <w:vAlign w:val="center"/>
          </w:tcPr>
          <w:p w14:paraId="7D060BF9">
            <w:pPr>
              <w:pStyle w:val="106"/>
              <w:snapToGrid w:val="0"/>
              <w:spacing w:before="31" w:beforeLines="10" w:after="31" w:afterLines="10" w:line="290" w:lineRule="exact"/>
              <w:ind w:left="-112" w:right="-112"/>
              <w:rPr>
                <w:sz w:val="20"/>
              </w:rPr>
            </w:pPr>
            <w:r>
              <w:rPr>
                <w:rFonts w:hint="eastAsia"/>
                <w:sz w:val="20"/>
              </w:rPr>
              <w:t>平林</w:t>
            </w:r>
          </w:p>
        </w:tc>
        <w:tc>
          <w:tcPr>
            <w:tcW w:w="592" w:type="pct"/>
            <w:tcBorders>
              <w:top w:val="single" w:color="auto" w:sz="4" w:space="0"/>
              <w:left w:val="single" w:color="auto" w:sz="4" w:space="0"/>
              <w:bottom w:val="single" w:color="auto" w:sz="4" w:space="0"/>
              <w:right w:val="single" w:color="auto" w:sz="4" w:space="0"/>
            </w:tcBorders>
            <w:vAlign w:val="center"/>
          </w:tcPr>
          <w:p w14:paraId="3BB8F36D">
            <w:pPr>
              <w:pStyle w:val="106"/>
              <w:snapToGrid w:val="0"/>
              <w:spacing w:before="31" w:beforeLines="10" w:after="31" w:afterLines="10" w:line="290" w:lineRule="exact"/>
              <w:ind w:left="-112" w:right="-112"/>
              <w:rPr>
                <w:sz w:val="20"/>
              </w:rPr>
            </w:pPr>
            <w:r>
              <w:rPr>
                <w:rFonts w:hint="eastAsia" w:ascii="宋体" w:hAnsi="宋体" w:eastAsia="宋体" w:cs="宋体"/>
                <w:sz w:val="20"/>
              </w:rPr>
              <w:t>涢</w:t>
            </w:r>
            <w:r>
              <w:rPr>
                <w:rFonts w:hint="eastAsia" w:hAnsi="仿宋_GB2312" w:cs="仿宋_GB2312"/>
                <w:sz w:val="20"/>
              </w:rPr>
              <w:t>水</w:t>
            </w:r>
          </w:p>
        </w:tc>
        <w:tc>
          <w:tcPr>
            <w:tcW w:w="1248" w:type="pct"/>
            <w:tcBorders>
              <w:top w:val="single" w:color="auto" w:sz="4" w:space="0"/>
              <w:left w:val="single" w:color="auto" w:sz="4" w:space="0"/>
              <w:bottom w:val="single" w:color="auto" w:sz="4" w:space="0"/>
              <w:right w:val="single" w:color="auto" w:sz="4" w:space="0"/>
            </w:tcBorders>
            <w:vAlign w:val="center"/>
          </w:tcPr>
          <w:p w14:paraId="72E4F25A">
            <w:pPr>
              <w:pStyle w:val="106"/>
              <w:snapToGrid w:val="0"/>
              <w:spacing w:before="31" w:beforeLines="10" w:after="31" w:afterLines="10" w:line="290" w:lineRule="exact"/>
              <w:ind w:left="-112" w:right="-112"/>
              <w:rPr>
                <w:sz w:val="20"/>
              </w:rPr>
            </w:pPr>
            <w:r>
              <w:rPr>
                <w:rFonts w:hint="eastAsia"/>
                <w:sz w:val="20"/>
              </w:rPr>
              <w:t>县界(广水市-安陆市)</w:t>
            </w:r>
          </w:p>
        </w:tc>
        <w:tc>
          <w:tcPr>
            <w:tcW w:w="445" w:type="pct"/>
            <w:tcBorders>
              <w:top w:val="single" w:color="auto" w:sz="4" w:space="0"/>
              <w:left w:val="single" w:color="auto" w:sz="4" w:space="0"/>
              <w:bottom w:val="single" w:color="auto" w:sz="4" w:space="0"/>
              <w:right w:val="single" w:color="auto" w:sz="4" w:space="0"/>
            </w:tcBorders>
            <w:noWrap/>
            <w:vAlign w:val="center"/>
          </w:tcPr>
          <w:p w14:paraId="63C84297">
            <w:pPr>
              <w:pStyle w:val="106"/>
              <w:snapToGrid w:val="0"/>
              <w:spacing w:before="31" w:beforeLines="10" w:after="31" w:afterLines="10" w:line="290" w:lineRule="exact"/>
              <w:ind w:left="-112" w:right="-112"/>
              <w:rPr>
                <w:sz w:val="20"/>
              </w:rPr>
            </w:pPr>
            <w:r>
              <w:rPr>
                <w:rFonts w:hint="eastAsia"/>
                <w:sz w:val="20"/>
              </w:rPr>
              <w:t>采测分离</w:t>
            </w:r>
          </w:p>
        </w:tc>
      </w:tr>
      <w:tr w14:paraId="6FF65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763B7D5">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686B557">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3E9EFDB3">
            <w:pPr>
              <w:pStyle w:val="106"/>
              <w:snapToGrid w:val="0"/>
              <w:spacing w:before="31" w:beforeLines="10" w:after="31" w:afterLines="10" w:line="290" w:lineRule="exact"/>
              <w:ind w:left="-112" w:right="-112"/>
              <w:rPr>
                <w:sz w:val="20"/>
              </w:rPr>
            </w:pPr>
            <w:r>
              <w:rPr>
                <w:rFonts w:hint="eastAsia"/>
                <w:sz w:val="20"/>
              </w:rPr>
              <w:t>孝昌王店</w:t>
            </w:r>
          </w:p>
        </w:tc>
        <w:tc>
          <w:tcPr>
            <w:tcW w:w="592" w:type="pct"/>
            <w:tcBorders>
              <w:top w:val="single" w:color="auto" w:sz="4" w:space="0"/>
              <w:left w:val="single" w:color="auto" w:sz="4" w:space="0"/>
              <w:bottom w:val="single" w:color="auto" w:sz="4" w:space="0"/>
              <w:right w:val="single" w:color="auto" w:sz="4" w:space="0"/>
            </w:tcBorders>
            <w:vAlign w:val="center"/>
          </w:tcPr>
          <w:p w14:paraId="1D868CB8">
            <w:pPr>
              <w:pStyle w:val="106"/>
              <w:snapToGrid w:val="0"/>
              <w:spacing w:before="31" w:beforeLines="10" w:after="31" w:afterLines="10" w:line="290" w:lineRule="exact"/>
              <w:ind w:left="-112" w:right="-112"/>
              <w:rPr>
                <w:sz w:val="20"/>
              </w:rPr>
            </w:pPr>
            <w:r>
              <w:rPr>
                <w:rFonts w:hint="eastAsia" w:ascii="宋体" w:hAnsi="宋体" w:eastAsia="宋体" w:cs="宋体"/>
                <w:sz w:val="20"/>
              </w:rPr>
              <w:t>澴</w:t>
            </w:r>
            <w:r>
              <w:rPr>
                <w:rFonts w:hint="eastAsia" w:hAnsi="仿宋_GB2312" w:cs="仿宋_GB2312"/>
                <w:sz w:val="20"/>
              </w:rPr>
              <w:t>水</w:t>
            </w:r>
          </w:p>
        </w:tc>
        <w:tc>
          <w:tcPr>
            <w:tcW w:w="1248" w:type="pct"/>
            <w:tcBorders>
              <w:top w:val="single" w:color="auto" w:sz="4" w:space="0"/>
              <w:left w:val="single" w:color="auto" w:sz="4" w:space="0"/>
              <w:bottom w:val="single" w:color="auto" w:sz="4" w:space="0"/>
              <w:right w:val="single" w:color="auto" w:sz="4" w:space="0"/>
            </w:tcBorders>
            <w:vAlign w:val="center"/>
          </w:tcPr>
          <w:p w14:paraId="0134AEA1">
            <w:pPr>
              <w:pStyle w:val="106"/>
              <w:snapToGrid w:val="0"/>
              <w:spacing w:before="31" w:beforeLines="10" w:after="31" w:afterLines="10" w:line="290" w:lineRule="exact"/>
              <w:ind w:left="-112" w:right="-112"/>
              <w:rPr>
                <w:sz w:val="20"/>
              </w:rPr>
            </w:pPr>
            <w:r>
              <w:rPr>
                <w:rFonts w:hint="eastAsia"/>
                <w:sz w:val="20"/>
              </w:rPr>
              <w:t>县界(广水市-孝昌市)</w:t>
            </w:r>
          </w:p>
        </w:tc>
        <w:tc>
          <w:tcPr>
            <w:tcW w:w="445" w:type="pct"/>
            <w:tcBorders>
              <w:top w:val="single" w:color="auto" w:sz="4" w:space="0"/>
              <w:left w:val="single" w:color="auto" w:sz="4" w:space="0"/>
              <w:bottom w:val="single" w:color="auto" w:sz="4" w:space="0"/>
              <w:right w:val="single" w:color="auto" w:sz="4" w:space="0"/>
            </w:tcBorders>
            <w:noWrap/>
            <w:vAlign w:val="center"/>
          </w:tcPr>
          <w:p w14:paraId="671A142D">
            <w:pPr>
              <w:pStyle w:val="106"/>
              <w:snapToGrid w:val="0"/>
              <w:spacing w:before="31" w:beforeLines="10" w:after="31" w:afterLines="10" w:line="290" w:lineRule="exact"/>
              <w:ind w:left="-112" w:right="-112"/>
              <w:rPr>
                <w:sz w:val="20"/>
              </w:rPr>
            </w:pPr>
            <w:r>
              <w:rPr>
                <w:rFonts w:hint="eastAsia"/>
                <w:sz w:val="20"/>
              </w:rPr>
              <w:t>采测分离</w:t>
            </w:r>
          </w:p>
        </w:tc>
      </w:tr>
      <w:tr w14:paraId="2872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64DA3A9">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10793B3">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342BE239">
            <w:pPr>
              <w:pStyle w:val="106"/>
              <w:snapToGrid w:val="0"/>
              <w:spacing w:before="31" w:beforeLines="10" w:after="31" w:afterLines="10" w:line="290" w:lineRule="exact"/>
              <w:ind w:left="-112" w:right="-112"/>
              <w:rPr>
                <w:sz w:val="20"/>
              </w:rPr>
            </w:pPr>
            <w:r>
              <w:rPr>
                <w:rFonts w:hint="eastAsia"/>
                <w:sz w:val="20"/>
              </w:rPr>
              <w:t>广水市许家冲水库</w:t>
            </w:r>
          </w:p>
        </w:tc>
        <w:tc>
          <w:tcPr>
            <w:tcW w:w="592" w:type="pct"/>
            <w:tcBorders>
              <w:top w:val="single" w:color="auto" w:sz="4" w:space="0"/>
              <w:left w:val="single" w:color="auto" w:sz="4" w:space="0"/>
              <w:bottom w:val="single" w:color="auto" w:sz="4" w:space="0"/>
              <w:right w:val="single" w:color="auto" w:sz="4" w:space="0"/>
            </w:tcBorders>
            <w:vAlign w:val="center"/>
          </w:tcPr>
          <w:p w14:paraId="6B797EF8">
            <w:pPr>
              <w:pStyle w:val="106"/>
              <w:snapToGrid w:val="0"/>
              <w:spacing w:before="31" w:beforeLines="10" w:after="31" w:afterLines="10" w:line="290" w:lineRule="exact"/>
              <w:ind w:left="-112" w:right="-112"/>
              <w:rPr>
                <w:sz w:val="20"/>
              </w:rPr>
            </w:pPr>
            <w:r>
              <w:rPr>
                <w:rFonts w:hint="eastAsia"/>
                <w:sz w:val="20"/>
              </w:rPr>
              <w:t>许家冲水库</w:t>
            </w:r>
          </w:p>
        </w:tc>
        <w:tc>
          <w:tcPr>
            <w:tcW w:w="1248" w:type="pct"/>
            <w:tcBorders>
              <w:top w:val="single" w:color="auto" w:sz="4" w:space="0"/>
              <w:left w:val="single" w:color="auto" w:sz="4" w:space="0"/>
              <w:bottom w:val="single" w:color="auto" w:sz="4" w:space="0"/>
              <w:right w:val="single" w:color="auto" w:sz="4" w:space="0"/>
            </w:tcBorders>
            <w:vAlign w:val="center"/>
          </w:tcPr>
          <w:p w14:paraId="095C7AB4">
            <w:pPr>
              <w:pStyle w:val="106"/>
              <w:snapToGrid w:val="0"/>
              <w:spacing w:before="31" w:beforeLines="10" w:after="31" w:afterLines="10" w:line="29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2F019306">
            <w:pPr>
              <w:pStyle w:val="106"/>
              <w:snapToGrid w:val="0"/>
              <w:spacing w:before="31" w:beforeLines="10" w:after="31" w:afterLines="10" w:line="290" w:lineRule="exact"/>
              <w:ind w:left="-112" w:right="-112"/>
              <w:rPr>
                <w:sz w:val="20"/>
              </w:rPr>
            </w:pPr>
            <w:r>
              <w:rPr>
                <w:rFonts w:hint="eastAsia"/>
                <w:sz w:val="20"/>
              </w:rPr>
              <w:t>随州市</w:t>
            </w:r>
          </w:p>
        </w:tc>
      </w:tr>
      <w:tr w14:paraId="0A41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AB57033">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20FA49A6">
            <w:pPr>
              <w:pStyle w:val="106"/>
              <w:snapToGrid w:val="0"/>
              <w:spacing w:before="31" w:beforeLines="10" w:after="31" w:afterLines="10" w:line="290" w:lineRule="exact"/>
              <w:ind w:left="-112" w:right="-112"/>
              <w:rPr>
                <w:sz w:val="20"/>
              </w:rPr>
            </w:pPr>
            <w:r>
              <w:rPr>
                <w:rFonts w:hint="eastAsia"/>
                <w:sz w:val="20"/>
              </w:rPr>
              <w:t>随县</w:t>
            </w:r>
          </w:p>
        </w:tc>
        <w:tc>
          <w:tcPr>
            <w:tcW w:w="1377" w:type="pct"/>
            <w:tcBorders>
              <w:top w:val="single" w:color="auto" w:sz="4" w:space="0"/>
              <w:left w:val="single" w:color="auto" w:sz="4" w:space="0"/>
              <w:bottom w:val="single" w:color="auto" w:sz="4" w:space="0"/>
              <w:right w:val="single" w:color="auto" w:sz="4" w:space="0"/>
            </w:tcBorders>
            <w:vAlign w:val="center"/>
          </w:tcPr>
          <w:p w14:paraId="578A67B9">
            <w:pPr>
              <w:pStyle w:val="106"/>
              <w:snapToGrid w:val="0"/>
              <w:spacing w:before="31" w:beforeLines="10" w:after="31" w:afterLines="10" w:line="290" w:lineRule="exact"/>
              <w:ind w:left="-112" w:right="-112"/>
              <w:rPr>
                <w:sz w:val="20"/>
              </w:rPr>
            </w:pPr>
            <w:r>
              <w:rPr>
                <w:rFonts w:hint="eastAsia"/>
                <w:sz w:val="20"/>
              </w:rPr>
              <w:t>安居肖店</w:t>
            </w:r>
          </w:p>
        </w:tc>
        <w:tc>
          <w:tcPr>
            <w:tcW w:w="592" w:type="pct"/>
            <w:tcBorders>
              <w:top w:val="single" w:color="auto" w:sz="4" w:space="0"/>
              <w:left w:val="single" w:color="auto" w:sz="4" w:space="0"/>
              <w:bottom w:val="single" w:color="auto" w:sz="4" w:space="0"/>
              <w:right w:val="single" w:color="auto" w:sz="4" w:space="0"/>
            </w:tcBorders>
            <w:vAlign w:val="center"/>
          </w:tcPr>
          <w:p w14:paraId="400D283C">
            <w:pPr>
              <w:pStyle w:val="106"/>
              <w:snapToGrid w:val="0"/>
              <w:spacing w:before="31" w:beforeLines="10" w:after="31" w:afterLines="10" w:line="290" w:lineRule="exact"/>
              <w:ind w:left="-112" w:right="-112"/>
              <w:rPr>
                <w:sz w:val="20"/>
              </w:rPr>
            </w:pPr>
            <w:r>
              <w:rPr>
                <w:rFonts w:hint="eastAsia" w:ascii="宋体" w:hAnsi="宋体" w:eastAsia="宋体" w:cs="宋体"/>
                <w:sz w:val="20"/>
              </w:rPr>
              <w:t>涢</w:t>
            </w:r>
            <w:r>
              <w:rPr>
                <w:rFonts w:hint="eastAsia" w:hAnsi="仿宋_GB2312" w:cs="仿宋_GB2312"/>
                <w:sz w:val="20"/>
              </w:rPr>
              <w:t>水</w:t>
            </w:r>
          </w:p>
        </w:tc>
        <w:tc>
          <w:tcPr>
            <w:tcW w:w="1248" w:type="pct"/>
            <w:tcBorders>
              <w:top w:val="single" w:color="auto" w:sz="4" w:space="0"/>
              <w:left w:val="single" w:color="auto" w:sz="4" w:space="0"/>
              <w:bottom w:val="single" w:color="auto" w:sz="4" w:space="0"/>
              <w:right w:val="single" w:color="auto" w:sz="4" w:space="0"/>
            </w:tcBorders>
            <w:vAlign w:val="center"/>
          </w:tcPr>
          <w:p w14:paraId="7FDA8919">
            <w:pPr>
              <w:pStyle w:val="106"/>
              <w:snapToGrid w:val="0"/>
              <w:spacing w:before="31" w:beforeLines="10" w:after="31" w:afterLines="10" w:line="290" w:lineRule="exact"/>
              <w:ind w:left="-112" w:right="-112"/>
              <w:rPr>
                <w:sz w:val="20"/>
              </w:rPr>
            </w:pPr>
            <w:r>
              <w:rPr>
                <w:rFonts w:hint="eastAsia"/>
                <w:sz w:val="20"/>
              </w:rPr>
              <w:t>县界(随县-曾都区)</w:t>
            </w:r>
          </w:p>
        </w:tc>
        <w:tc>
          <w:tcPr>
            <w:tcW w:w="445" w:type="pct"/>
            <w:tcBorders>
              <w:top w:val="single" w:color="auto" w:sz="4" w:space="0"/>
              <w:left w:val="single" w:color="auto" w:sz="4" w:space="0"/>
              <w:bottom w:val="single" w:color="auto" w:sz="4" w:space="0"/>
              <w:right w:val="single" w:color="auto" w:sz="4" w:space="0"/>
            </w:tcBorders>
            <w:noWrap/>
            <w:vAlign w:val="center"/>
          </w:tcPr>
          <w:p w14:paraId="39D1087F">
            <w:pPr>
              <w:pStyle w:val="106"/>
              <w:snapToGrid w:val="0"/>
              <w:spacing w:before="31" w:beforeLines="10" w:after="31" w:afterLines="10" w:line="290" w:lineRule="exact"/>
              <w:ind w:left="-112" w:right="-112"/>
              <w:rPr>
                <w:sz w:val="20"/>
              </w:rPr>
            </w:pPr>
            <w:r>
              <w:rPr>
                <w:rFonts w:hint="eastAsia"/>
                <w:sz w:val="20"/>
              </w:rPr>
              <w:t>随州市</w:t>
            </w:r>
          </w:p>
        </w:tc>
      </w:tr>
      <w:tr w14:paraId="4CF26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27D4606">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B1FEB7A">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51CAE5BA">
            <w:pPr>
              <w:pStyle w:val="106"/>
              <w:snapToGrid w:val="0"/>
              <w:spacing w:before="31" w:beforeLines="10" w:after="31" w:afterLines="10" w:line="290" w:lineRule="exact"/>
              <w:ind w:left="-112" w:right="-112"/>
              <w:rPr>
                <w:sz w:val="20"/>
              </w:rPr>
            </w:pPr>
            <w:r>
              <w:rPr>
                <w:rFonts w:hint="eastAsia"/>
                <w:sz w:val="20"/>
              </w:rPr>
              <w:t>厉山</w:t>
            </w:r>
          </w:p>
        </w:tc>
        <w:tc>
          <w:tcPr>
            <w:tcW w:w="592" w:type="pct"/>
            <w:tcBorders>
              <w:top w:val="single" w:color="auto" w:sz="4" w:space="0"/>
              <w:left w:val="single" w:color="auto" w:sz="4" w:space="0"/>
              <w:bottom w:val="single" w:color="auto" w:sz="4" w:space="0"/>
              <w:right w:val="single" w:color="auto" w:sz="4" w:space="0"/>
            </w:tcBorders>
            <w:vAlign w:val="center"/>
          </w:tcPr>
          <w:p w14:paraId="4FE4A6E6">
            <w:pPr>
              <w:pStyle w:val="106"/>
              <w:snapToGrid w:val="0"/>
              <w:spacing w:before="31" w:beforeLines="10" w:after="31" w:afterLines="10" w:line="290" w:lineRule="exact"/>
              <w:ind w:left="-112" w:right="-112"/>
              <w:rPr>
                <w:sz w:val="20"/>
              </w:rPr>
            </w:pPr>
            <w:r>
              <w:rPr>
                <w:rFonts w:hint="eastAsia"/>
                <w:sz w:val="20"/>
              </w:rPr>
              <w:t>厥水</w:t>
            </w:r>
          </w:p>
        </w:tc>
        <w:tc>
          <w:tcPr>
            <w:tcW w:w="1248" w:type="pct"/>
            <w:tcBorders>
              <w:top w:val="single" w:color="auto" w:sz="4" w:space="0"/>
              <w:left w:val="single" w:color="auto" w:sz="4" w:space="0"/>
              <w:bottom w:val="single" w:color="auto" w:sz="4" w:space="0"/>
              <w:right w:val="single" w:color="auto" w:sz="4" w:space="0"/>
            </w:tcBorders>
            <w:vAlign w:val="center"/>
          </w:tcPr>
          <w:p w14:paraId="1ED1B582">
            <w:pPr>
              <w:pStyle w:val="106"/>
              <w:snapToGrid w:val="0"/>
              <w:spacing w:before="31" w:beforeLines="10" w:after="31" w:afterLines="10" w:line="290" w:lineRule="exact"/>
              <w:ind w:left="-112" w:right="-112"/>
              <w:rPr>
                <w:sz w:val="20"/>
              </w:rPr>
            </w:pPr>
            <w:r>
              <w:rPr>
                <w:rFonts w:hint="eastAsia"/>
                <w:sz w:val="20"/>
              </w:rPr>
              <w:t>县界(随县-曾都区)</w:t>
            </w:r>
          </w:p>
        </w:tc>
        <w:tc>
          <w:tcPr>
            <w:tcW w:w="445" w:type="pct"/>
            <w:tcBorders>
              <w:top w:val="single" w:color="auto" w:sz="4" w:space="0"/>
              <w:left w:val="single" w:color="auto" w:sz="4" w:space="0"/>
              <w:bottom w:val="single" w:color="auto" w:sz="4" w:space="0"/>
              <w:right w:val="single" w:color="auto" w:sz="4" w:space="0"/>
            </w:tcBorders>
            <w:noWrap/>
            <w:vAlign w:val="center"/>
          </w:tcPr>
          <w:p w14:paraId="5C60B2EC">
            <w:pPr>
              <w:pStyle w:val="106"/>
              <w:snapToGrid w:val="0"/>
              <w:spacing w:before="31" w:beforeLines="10" w:after="31" w:afterLines="10" w:line="290" w:lineRule="exact"/>
              <w:ind w:left="-112" w:right="-112"/>
              <w:rPr>
                <w:sz w:val="20"/>
              </w:rPr>
            </w:pPr>
            <w:r>
              <w:rPr>
                <w:rFonts w:hint="eastAsia"/>
                <w:sz w:val="20"/>
              </w:rPr>
              <w:t>采测分离</w:t>
            </w:r>
          </w:p>
        </w:tc>
      </w:tr>
      <w:tr w14:paraId="46C2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A5C88BE">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14F98CD">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16F948F4">
            <w:pPr>
              <w:pStyle w:val="106"/>
              <w:snapToGrid w:val="0"/>
              <w:spacing w:before="31" w:beforeLines="10" w:after="31" w:afterLines="10" w:line="290" w:lineRule="exact"/>
              <w:ind w:left="-112" w:right="-112"/>
              <w:rPr>
                <w:sz w:val="20"/>
              </w:rPr>
            </w:pPr>
            <w:r>
              <w:rPr>
                <w:rFonts w:hint="eastAsia"/>
                <w:sz w:val="20"/>
              </w:rPr>
              <w:t>随县封江水库</w:t>
            </w:r>
          </w:p>
        </w:tc>
        <w:tc>
          <w:tcPr>
            <w:tcW w:w="592" w:type="pct"/>
            <w:tcBorders>
              <w:top w:val="single" w:color="auto" w:sz="4" w:space="0"/>
              <w:left w:val="single" w:color="auto" w:sz="4" w:space="0"/>
              <w:bottom w:val="single" w:color="auto" w:sz="4" w:space="0"/>
              <w:right w:val="single" w:color="auto" w:sz="4" w:space="0"/>
            </w:tcBorders>
            <w:vAlign w:val="center"/>
          </w:tcPr>
          <w:p w14:paraId="4FE7E9D2">
            <w:pPr>
              <w:pStyle w:val="106"/>
              <w:snapToGrid w:val="0"/>
              <w:spacing w:before="31" w:beforeLines="10" w:after="31" w:afterLines="10" w:line="290" w:lineRule="exact"/>
              <w:ind w:left="-112" w:right="-112"/>
              <w:rPr>
                <w:sz w:val="20"/>
              </w:rPr>
            </w:pPr>
            <w:r>
              <w:rPr>
                <w:rFonts w:hint="eastAsia"/>
                <w:sz w:val="20"/>
              </w:rPr>
              <w:t>厥水</w:t>
            </w:r>
          </w:p>
        </w:tc>
        <w:tc>
          <w:tcPr>
            <w:tcW w:w="1248" w:type="pct"/>
            <w:tcBorders>
              <w:top w:val="single" w:color="auto" w:sz="4" w:space="0"/>
              <w:left w:val="single" w:color="auto" w:sz="4" w:space="0"/>
              <w:bottom w:val="single" w:color="auto" w:sz="4" w:space="0"/>
              <w:right w:val="single" w:color="auto" w:sz="4" w:space="0"/>
            </w:tcBorders>
            <w:vAlign w:val="center"/>
          </w:tcPr>
          <w:p w14:paraId="1C687F4D">
            <w:pPr>
              <w:pStyle w:val="106"/>
              <w:snapToGrid w:val="0"/>
              <w:spacing w:before="31" w:beforeLines="10" w:after="31" w:afterLines="10" w:line="29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3600F93A">
            <w:pPr>
              <w:pStyle w:val="106"/>
              <w:snapToGrid w:val="0"/>
              <w:spacing w:before="31" w:beforeLines="10" w:after="31" w:afterLines="10" w:line="290" w:lineRule="exact"/>
              <w:ind w:left="-112" w:right="-112"/>
              <w:rPr>
                <w:sz w:val="20"/>
              </w:rPr>
            </w:pPr>
            <w:r>
              <w:rPr>
                <w:rFonts w:hint="eastAsia"/>
                <w:sz w:val="20"/>
              </w:rPr>
              <w:t>随州市</w:t>
            </w:r>
          </w:p>
        </w:tc>
      </w:tr>
      <w:tr w14:paraId="36B7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Merge w:val="restart"/>
            <w:tcBorders>
              <w:top w:val="single" w:color="auto" w:sz="4" w:space="0"/>
              <w:left w:val="single" w:color="auto" w:sz="4" w:space="0"/>
              <w:bottom w:val="single" w:color="auto" w:sz="4" w:space="0"/>
              <w:right w:val="single" w:color="auto" w:sz="4" w:space="0"/>
            </w:tcBorders>
            <w:vAlign w:val="center"/>
          </w:tcPr>
          <w:p w14:paraId="5BACBB3B">
            <w:pPr>
              <w:pStyle w:val="106"/>
              <w:snapToGrid w:val="0"/>
              <w:spacing w:before="31" w:beforeLines="10" w:after="31" w:afterLines="10" w:line="290" w:lineRule="exact"/>
              <w:ind w:left="-112" w:right="-112"/>
              <w:rPr>
                <w:sz w:val="20"/>
              </w:rPr>
            </w:pPr>
            <w:r>
              <w:rPr>
                <w:rFonts w:hint="eastAsia"/>
                <w:sz w:val="20"/>
              </w:rPr>
              <w:t>9荆门</w:t>
            </w: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4721CBCA">
            <w:pPr>
              <w:pStyle w:val="106"/>
              <w:snapToGrid w:val="0"/>
              <w:spacing w:before="31" w:beforeLines="10" w:after="31" w:afterLines="10" w:line="290" w:lineRule="exact"/>
              <w:ind w:left="-112" w:right="-112"/>
              <w:rPr>
                <w:sz w:val="20"/>
              </w:rPr>
            </w:pPr>
            <w:r>
              <w:rPr>
                <w:rFonts w:hint="eastAsia"/>
                <w:sz w:val="20"/>
              </w:rPr>
              <w:t>东宝区</w:t>
            </w:r>
          </w:p>
        </w:tc>
        <w:tc>
          <w:tcPr>
            <w:tcW w:w="1377" w:type="pct"/>
            <w:tcBorders>
              <w:top w:val="single" w:color="auto" w:sz="4" w:space="0"/>
              <w:left w:val="single" w:color="auto" w:sz="4" w:space="0"/>
              <w:bottom w:val="single" w:color="auto" w:sz="4" w:space="0"/>
              <w:right w:val="single" w:color="auto" w:sz="4" w:space="0"/>
            </w:tcBorders>
            <w:vAlign w:val="center"/>
          </w:tcPr>
          <w:p w14:paraId="1EA26572">
            <w:pPr>
              <w:pStyle w:val="106"/>
              <w:snapToGrid w:val="0"/>
              <w:spacing w:before="31" w:beforeLines="10" w:after="31" w:afterLines="10" w:line="290" w:lineRule="exact"/>
              <w:ind w:left="-112" w:right="-112"/>
              <w:rPr>
                <w:sz w:val="20"/>
              </w:rPr>
            </w:pPr>
            <w:r>
              <w:rPr>
                <w:rFonts w:hint="eastAsia"/>
                <w:sz w:val="20"/>
              </w:rPr>
              <w:t>白石港</w:t>
            </w:r>
          </w:p>
        </w:tc>
        <w:tc>
          <w:tcPr>
            <w:tcW w:w="592" w:type="pct"/>
            <w:tcBorders>
              <w:top w:val="single" w:color="auto" w:sz="4" w:space="0"/>
              <w:left w:val="single" w:color="auto" w:sz="4" w:space="0"/>
              <w:bottom w:val="single" w:color="auto" w:sz="4" w:space="0"/>
              <w:right w:val="single" w:color="auto" w:sz="4" w:space="0"/>
            </w:tcBorders>
            <w:vAlign w:val="center"/>
          </w:tcPr>
          <w:p w14:paraId="40530864">
            <w:pPr>
              <w:pStyle w:val="106"/>
              <w:snapToGrid w:val="0"/>
              <w:spacing w:before="31" w:beforeLines="10" w:after="31" w:afterLines="10" w:line="290" w:lineRule="exact"/>
              <w:ind w:left="-112" w:right="-112"/>
              <w:rPr>
                <w:sz w:val="20"/>
              </w:rPr>
            </w:pPr>
            <w:r>
              <w:rPr>
                <w:rFonts w:hint="eastAsia"/>
                <w:sz w:val="20"/>
              </w:rPr>
              <w:t>漳河</w:t>
            </w:r>
          </w:p>
        </w:tc>
        <w:tc>
          <w:tcPr>
            <w:tcW w:w="1248" w:type="pct"/>
            <w:tcBorders>
              <w:top w:val="single" w:color="auto" w:sz="4" w:space="0"/>
              <w:left w:val="single" w:color="auto" w:sz="4" w:space="0"/>
              <w:bottom w:val="single" w:color="auto" w:sz="4" w:space="0"/>
              <w:right w:val="single" w:color="auto" w:sz="4" w:space="0"/>
            </w:tcBorders>
            <w:vAlign w:val="center"/>
          </w:tcPr>
          <w:p w14:paraId="6EFFA923">
            <w:pPr>
              <w:pStyle w:val="106"/>
              <w:snapToGrid w:val="0"/>
              <w:spacing w:before="31" w:beforeLines="10" w:after="31" w:afterLines="10" w:line="290" w:lineRule="exact"/>
              <w:ind w:left="-112" w:right="-112"/>
              <w:rPr>
                <w:sz w:val="20"/>
              </w:rPr>
            </w:pPr>
            <w:r>
              <w:rPr>
                <w:rFonts w:hint="eastAsia"/>
                <w:sz w:val="20"/>
              </w:rPr>
              <w:t>县界(东宝区-当阳市)</w:t>
            </w:r>
          </w:p>
        </w:tc>
        <w:tc>
          <w:tcPr>
            <w:tcW w:w="445" w:type="pct"/>
            <w:tcBorders>
              <w:top w:val="single" w:color="auto" w:sz="4" w:space="0"/>
              <w:left w:val="single" w:color="auto" w:sz="4" w:space="0"/>
              <w:bottom w:val="single" w:color="auto" w:sz="4" w:space="0"/>
              <w:right w:val="single" w:color="auto" w:sz="4" w:space="0"/>
            </w:tcBorders>
            <w:noWrap/>
            <w:vAlign w:val="center"/>
          </w:tcPr>
          <w:p w14:paraId="396F4656">
            <w:pPr>
              <w:pStyle w:val="106"/>
              <w:snapToGrid w:val="0"/>
              <w:spacing w:before="31" w:beforeLines="10" w:after="31" w:afterLines="10" w:line="290" w:lineRule="exact"/>
              <w:ind w:left="-112" w:right="-112"/>
              <w:rPr>
                <w:sz w:val="20"/>
              </w:rPr>
            </w:pPr>
            <w:r>
              <w:rPr>
                <w:rFonts w:hint="eastAsia"/>
                <w:sz w:val="20"/>
              </w:rPr>
              <w:t>采测分离</w:t>
            </w:r>
          </w:p>
        </w:tc>
      </w:tr>
      <w:tr w14:paraId="337D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0AE793A">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204AEA9">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332378F5">
            <w:pPr>
              <w:pStyle w:val="106"/>
              <w:snapToGrid w:val="0"/>
              <w:spacing w:before="31" w:beforeLines="10" w:after="31" w:afterLines="10" w:line="300" w:lineRule="exact"/>
              <w:ind w:left="-112" w:right="-112"/>
              <w:rPr>
                <w:sz w:val="20"/>
              </w:rPr>
            </w:pPr>
            <w:r>
              <w:rPr>
                <w:rFonts w:hint="eastAsia"/>
                <w:sz w:val="20"/>
              </w:rPr>
              <w:t>荆门天鹅湖湖心</w:t>
            </w:r>
          </w:p>
        </w:tc>
        <w:tc>
          <w:tcPr>
            <w:tcW w:w="592" w:type="pct"/>
            <w:tcBorders>
              <w:top w:val="single" w:color="auto" w:sz="4" w:space="0"/>
              <w:left w:val="single" w:color="auto" w:sz="4" w:space="0"/>
              <w:bottom w:val="single" w:color="auto" w:sz="4" w:space="0"/>
              <w:right w:val="single" w:color="auto" w:sz="4" w:space="0"/>
            </w:tcBorders>
            <w:vAlign w:val="center"/>
          </w:tcPr>
          <w:p w14:paraId="615534DA">
            <w:pPr>
              <w:pStyle w:val="106"/>
              <w:snapToGrid w:val="0"/>
              <w:spacing w:before="31" w:beforeLines="10" w:after="31" w:afterLines="10" w:line="300" w:lineRule="exact"/>
              <w:ind w:left="-112" w:right="-112"/>
              <w:rPr>
                <w:sz w:val="20"/>
              </w:rPr>
            </w:pPr>
            <w:r>
              <w:rPr>
                <w:rFonts w:hint="eastAsia"/>
                <w:sz w:val="20"/>
              </w:rPr>
              <w:t>天鹅湖</w:t>
            </w:r>
          </w:p>
        </w:tc>
        <w:tc>
          <w:tcPr>
            <w:tcW w:w="1248" w:type="pct"/>
            <w:tcBorders>
              <w:top w:val="single" w:color="auto" w:sz="4" w:space="0"/>
              <w:left w:val="single" w:color="auto" w:sz="4" w:space="0"/>
              <w:bottom w:val="single" w:color="auto" w:sz="4" w:space="0"/>
              <w:right w:val="single" w:color="auto" w:sz="4" w:space="0"/>
            </w:tcBorders>
            <w:vAlign w:val="center"/>
          </w:tcPr>
          <w:p w14:paraId="094C160B">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708E07BC">
            <w:pPr>
              <w:pStyle w:val="106"/>
              <w:snapToGrid w:val="0"/>
              <w:spacing w:before="31" w:beforeLines="10" w:after="31" w:afterLines="10" w:line="300" w:lineRule="exact"/>
              <w:ind w:left="-112" w:right="-112"/>
              <w:rPr>
                <w:sz w:val="20"/>
              </w:rPr>
            </w:pPr>
            <w:r>
              <w:rPr>
                <w:rFonts w:hint="eastAsia"/>
                <w:sz w:val="20"/>
              </w:rPr>
              <w:t>荆门市</w:t>
            </w:r>
          </w:p>
        </w:tc>
      </w:tr>
      <w:tr w14:paraId="0F66D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0F79E5D">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873D3FD">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719AD3BA">
            <w:pPr>
              <w:pStyle w:val="106"/>
              <w:snapToGrid w:val="0"/>
              <w:spacing w:before="31" w:beforeLines="10" w:after="31" w:afterLines="10" w:line="300" w:lineRule="exact"/>
              <w:ind w:left="-112" w:right="-112"/>
              <w:rPr>
                <w:sz w:val="20"/>
              </w:rPr>
            </w:pPr>
            <w:r>
              <w:rPr>
                <w:rFonts w:hint="eastAsia"/>
                <w:sz w:val="20"/>
              </w:rPr>
              <w:t>文明湖湖心</w:t>
            </w:r>
          </w:p>
        </w:tc>
        <w:tc>
          <w:tcPr>
            <w:tcW w:w="592" w:type="pct"/>
            <w:tcBorders>
              <w:top w:val="single" w:color="auto" w:sz="4" w:space="0"/>
              <w:left w:val="single" w:color="auto" w:sz="4" w:space="0"/>
              <w:bottom w:val="single" w:color="auto" w:sz="4" w:space="0"/>
              <w:right w:val="single" w:color="auto" w:sz="4" w:space="0"/>
            </w:tcBorders>
            <w:vAlign w:val="center"/>
          </w:tcPr>
          <w:p w14:paraId="1B8141B8">
            <w:pPr>
              <w:pStyle w:val="106"/>
              <w:snapToGrid w:val="0"/>
              <w:spacing w:before="31" w:beforeLines="10" w:after="31" w:afterLines="10" w:line="300" w:lineRule="exact"/>
              <w:ind w:left="-112" w:right="-112"/>
              <w:rPr>
                <w:sz w:val="20"/>
              </w:rPr>
            </w:pPr>
            <w:r>
              <w:rPr>
                <w:rFonts w:hint="eastAsia"/>
                <w:sz w:val="20"/>
              </w:rPr>
              <w:t>文明湖</w:t>
            </w:r>
          </w:p>
        </w:tc>
        <w:tc>
          <w:tcPr>
            <w:tcW w:w="1248" w:type="pct"/>
            <w:tcBorders>
              <w:top w:val="single" w:color="auto" w:sz="4" w:space="0"/>
              <w:left w:val="single" w:color="auto" w:sz="4" w:space="0"/>
              <w:bottom w:val="single" w:color="auto" w:sz="4" w:space="0"/>
              <w:right w:val="single" w:color="auto" w:sz="4" w:space="0"/>
            </w:tcBorders>
            <w:vAlign w:val="center"/>
          </w:tcPr>
          <w:p w14:paraId="10B10D5E">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72967125">
            <w:pPr>
              <w:pStyle w:val="106"/>
              <w:snapToGrid w:val="0"/>
              <w:spacing w:before="31" w:beforeLines="10" w:after="31" w:afterLines="10" w:line="300" w:lineRule="exact"/>
              <w:ind w:left="-112" w:right="-112"/>
              <w:rPr>
                <w:sz w:val="20"/>
              </w:rPr>
            </w:pPr>
            <w:r>
              <w:rPr>
                <w:rFonts w:hint="eastAsia"/>
                <w:sz w:val="20"/>
              </w:rPr>
              <w:t>荆门市</w:t>
            </w:r>
          </w:p>
        </w:tc>
      </w:tr>
      <w:tr w14:paraId="5F446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BE252A9">
            <w:pPr>
              <w:widowControl/>
              <w:jc w:val="left"/>
              <w:rPr>
                <w:rFonts w:ascii="仿宋_GB2312"/>
                <w:spacing w:val="6"/>
                <w:kern w:val="0"/>
                <w:sz w:val="20"/>
                <w:szCs w:val="20"/>
              </w:rPr>
            </w:pPr>
          </w:p>
        </w:tc>
        <w:tc>
          <w:tcPr>
            <w:tcW w:w="1003" w:type="pct"/>
            <w:tcBorders>
              <w:top w:val="single" w:color="auto" w:sz="4" w:space="0"/>
              <w:left w:val="single" w:color="auto" w:sz="4" w:space="0"/>
              <w:bottom w:val="single" w:color="auto" w:sz="4" w:space="0"/>
              <w:right w:val="single" w:color="auto" w:sz="4" w:space="0"/>
            </w:tcBorders>
            <w:vAlign w:val="center"/>
          </w:tcPr>
          <w:p w14:paraId="3043AA7F">
            <w:pPr>
              <w:pStyle w:val="106"/>
              <w:snapToGrid w:val="0"/>
              <w:spacing w:before="31" w:beforeLines="10" w:after="31" w:afterLines="10" w:line="300" w:lineRule="exact"/>
              <w:ind w:left="-112" w:right="-112"/>
              <w:rPr>
                <w:sz w:val="20"/>
              </w:rPr>
            </w:pPr>
            <w:r>
              <w:rPr>
                <w:rFonts w:hint="eastAsia"/>
                <w:sz w:val="20"/>
              </w:rPr>
              <w:t>掇刀区</w:t>
            </w:r>
          </w:p>
        </w:tc>
        <w:tc>
          <w:tcPr>
            <w:tcW w:w="1377" w:type="pct"/>
            <w:tcBorders>
              <w:top w:val="single" w:color="auto" w:sz="4" w:space="0"/>
              <w:left w:val="single" w:color="auto" w:sz="4" w:space="0"/>
              <w:bottom w:val="single" w:color="auto" w:sz="4" w:space="0"/>
              <w:right w:val="single" w:color="auto" w:sz="4" w:space="0"/>
            </w:tcBorders>
            <w:vAlign w:val="center"/>
          </w:tcPr>
          <w:p w14:paraId="10C49104">
            <w:pPr>
              <w:pStyle w:val="106"/>
              <w:snapToGrid w:val="0"/>
              <w:spacing w:before="31" w:beforeLines="10" w:after="31" w:afterLines="10" w:line="300" w:lineRule="exact"/>
              <w:ind w:left="-112" w:right="-112"/>
              <w:rPr>
                <w:sz w:val="20"/>
              </w:rPr>
            </w:pPr>
            <w:r>
              <w:rPr>
                <w:rFonts w:hint="eastAsia"/>
                <w:sz w:val="20"/>
              </w:rPr>
              <w:t>山河电站</w:t>
            </w:r>
          </w:p>
        </w:tc>
        <w:tc>
          <w:tcPr>
            <w:tcW w:w="592" w:type="pct"/>
            <w:tcBorders>
              <w:top w:val="single" w:color="auto" w:sz="4" w:space="0"/>
              <w:left w:val="single" w:color="auto" w:sz="4" w:space="0"/>
              <w:bottom w:val="single" w:color="auto" w:sz="4" w:space="0"/>
              <w:right w:val="single" w:color="auto" w:sz="4" w:space="0"/>
            </w:tcBorders>
            <w:vAlign w:val="center"/>
          </w:tcPr>
          <w:p w14:paraId="3A87C219">
            <w:pPr>
              <w:pStyle w:val="106"/>
              <w:snapToGrid w:val="0"/>
              <w:spacing w:before="31" w:beforeLines="10" w:after="31" w:afterLines="10" w:line="300" w:lineRule="exact"/>
              <w:ind w:left="-112" w:right="-112"/>
              <w:rPr>
                <w:sz w:val="20"/>
              </w:rPr>
            </w:pPr>
            <w:r>
              <w:rPr>
                <w:rFonts w:hint="eastAsia"/>
                <w:sz w:val="20"/>
              </w:rPr>
              <w:t>新埠河</w:t>
            </w:r>
          </w:p>
        </w:tc>
        <w:tc>
          <w:tcPr>
            <w:tcW w:w="1248" w:type="pct"/>
            <w:tcBorders>
              <w:top w:val="single" w:color="auto" w:sz="4" w:space="0"/>
              <w:left w:val="single" w:color="auto" w:sz="4" w:space="0"/>
              <w:bottom w:val="single" w:color="auto" w:sz="4" w:space="0"/>
              <w:right w:val="single" w:color="auto" w:sz="4" w:space="0"/>
            </w:tcBorders>
            <w:vAlign w:val="center"/>
          </w:tcPr>
          <w:p w14:paraId="49F8D9DB">
            <w:pPr>
              <w:pStyle w:val="106"/>
              <w:snapToGrid w:val="0"/>
              <w:spacing w:before="31" w:beforeLines="10" w:after="31" w:afterLines="10" w:line="300" w:lineRule="exact"/>
              <w:ind w:left="-112" w:right="-112"/>
              <w:rPr>
                <w:sz w:val="20"/>
              </w:rPr>
            </w:pPr>
            <w:r>
              <w:rPr>
                <w:rFonts w:hint="eastAsia"/>
                <w:sz w:val="20"/>
              </w:rPr>
              <w:t>县界(高新·掇刀区-沙洋县)</w:t>
            </w:r>
          </w:p>
        </w:tc>
        <w:tc>
          <w:tcPr>
            <w:tcW w:w="445" w:type="pct"/>
            <w:tcBorders>
              <w:top w:val="single" w:color="auto" w:sz="4" w:space="0"/>
              <w:left w:val="single" w:color="auto" w:sz="4" w:space="0"/>
              <w:bottom w:val="single" w:color="auto" w:sz="4" w:space="0"/>
              <w:right w:val="single" w:color="auto" w:sz="4" w:space="0"/>
            </w:tcBorders>
            <w:noWrap/>
            <w:vAlign w:val="center"/>
          </w:tcPr>
          <w:p w14:paraId="5F9D92D9">
            <w:pPr>
              <w:pStyle w:val="106"/>
              <w:snapToGrid w:val="0"/>
              <w:spacing w:before="31" w:beforeLines="10" w:after="31" w:afterLines="10" w:line="300" w:lineRule="exact"/>
              <w:ind w:left="-112" w:right="-112"/>
              <w:rPr>
                <w:sz w:val="20"/>
              </w:rPr>
            </w:pPr>
            <w:r>
              <w:rPr>
                <w:rFonts w:hint="eastAsia"/>
                <w:sz w:val="20"/>
              </w:rPr>
              <w:t>荆门市</w:t>
            </w:r>
          </w:p>
        </w:tc>
      </w:tr>
      <w:tr w14:paraId="12DF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6354C85">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3ADD5BC1">
            <w:pPr>
              <w:pStyle w:val="106"/>
              <w:snapToGrid w:val="0"/>
              <w:spacing w:before="31" w:beforeLines="10" w:after="31" w:afterLines="10" w:line="300" w:lineRule="exact"/>
              <w:ind w:left="-112" w:right="-112"/>
              <w:rPr>
                <w:sz w:val="20"/>
              </w:rPr>
            </w:pPr>
            <w:r>
              <w:rPr>
                <w:rFonts w:hint="eastAsia"/>
                <w:sz w:val="20"/>
              </w:rPr>
              <w:t>漳河新区</w:t>
            </w:r>
          </w:p>
        </w:tc>
        <w:tc>
          <w:tcPr>
            <w:tcW w:w="1377" w:type="pct"/>
            <w:tcBorders>
              <w:top w:val="single" w:color="auto" w:sz="4" w:space="0"/>
              <w:left w:val="single" w:color="auto" w:sz="4" w:space="0"/>
              <w:bottom w:val="single" w:color="auto" w:sz="4" w:space="0"/>
              <w:right w:val="single" w:color="auto" w:sz="4" w:space="0"/>
            </w:tcBorders>
            <w:vAlign w:val="center"/>
          </w:tcPr>
          <w:p w14:paraId="30D245AF">
            <w:pPr>
              <w:pStyle w:val="106"/>
              <w:snapToGrid w:val="0"/>
              <w:spacing w:before="31" w:beforeLines="10" w:after="31" w:afterLines="10" w:line="300" w:lineRule="exact"/>
              <w:ind w:left="-112" w:right="-112"/>
              <w:rPr>
                <w:sz w:val="20"/>
              </w:rPr>
            </w:pPr>
            <w:r>
              <w:rPr>
                <w:rFonts w:hint="eastAsia"/>
                <w:sz w:val="20"/>
              </w:rPr>
              <w:t>渠首闸</w:t>
            </w:r>
          </w:p>
        </w:tc>
        <w:tc>
          <w:tcPr>
            <w:tcW w:w="592" w:type="pct"/>
            <w:vMerge w:val="restart"/>
            <w:tcBorders>
              <w:top w:val="single" w:color="auto" w:sz="4" w:space="0"/>
              <w:left w:val="single" w:color="auto" w:sz="4" w:space="0"/>
              <w:bottom w:val="single" w:color="auto" w:sz="4" w:space="0"/>
              <w:right w:val="single" w:color="auto" w:sz="4" w:space="0"/>
            </w:tcBorders>
            <w:vAlign w:val="center"/>
          </w:tcPr>
          <w:p w14:paraId="0AA18BBE">
            <w:pPr>
              <w:pStyle w:val="106"/>
              <w:snapToGrid w:val="0"/>
              <w:spacing w:before="31" w:beforeLines="10" w:after="31" w:afterLines="10" w:line="300" w:lineRule="exact"/>
              <w:ind w:left="-112" w:right="-112"/>
              <w:rPr>
                <w:sz w:val="20"/>
              </w:rPr>
            </w:pPr>
            <w:r>
              <w:rPr>
                <w:rFonts w:hint="eastAsia"/>
                <w:sz w:val="20"/>
              </w:rPr>
              <w:t>漳河水库</w:t>
            </w:r>
          </w:p>
        </w:tc>
        <w:tc>
          <w:tcPr>
            <w:tcW w:w="1248" w:type="pct"/>
            <w:vMerge w:val="restart"/>
            <w:tcBorders>
              <w:top w:val="single" w:color="auto" w:sz="4" w:space="0"/>
              <w:left w:val="single" w:color="auto" w:sz="4" w:space="0"/>
              <w:bottom w:val="single" w:color="auto" w:sz="4" w:space="0"/>
              <w:right w:val="single" w:color="auto" w:sz="4" w:space="0"/>
            </w:tcBorders>
            <w:vAlign w:val="center"/>
          </w:tcPr>
          <w:p w14:paraId="1DB12497">
            <w:pPr>
              <w:pStyle w:val="106"/>
              <w:snapToGrid w:val="0"/>
              <w:spacing w:before="31" w:beforeLines="10" w:after="31" w:afterLines="10" w:line="30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747C15FC">
            <w:pPr>
              <w:pStyle w:val="106"/>
              <w:snapToGrid w:val="0"/>
              <w:spacing w:before="31" w:beforeLines="10" w:after="31" w:afterLines="10" w:line="300" w:lineRule="exact"/>
              <w:ind w:left="-112" w:right="-112"/>
              <w:rPr>
                <w:sz w:val="20"/>
              </w:rPr>
            </w:pPr>
            <w:r>
              <w:rPr>
                <w:rFonts w:hint="eastAsia"/>
                <w:sz w:val="20"/>
              </w:rPr>
              <w:t>采测分离</w:t>
            </w:r>
          </w:p>
        </w:tc>
      </w:tr>
      <w:tr w14:paraId="415B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2B1B53B">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A3F5FDE">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7991D808">
            <w:pPr>
              <w:pStyle w:val="106"/>
              <w:snapToGrid w:val="0"/>
              <w:spacing w:before="31" w:beforeLines="10" w:after="31" w:afterLines="10" w:line="300" w:lineRule="exact"/>
              <w:ind w:left="-112" w:right="-112"/>
              <w:rPr>
                <w:sz w:val="20"/>
              </w:rPr>
            </w:pPr>
            <w:r>
              <w:rPr>
                <w:rFonts w:hint="eastAsia"/>
                <w:sz w:val="20"/>
              </w:rPr>
              <w:t>库心</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1BB7384">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BB06570">
            <w:pPr>
              <w:widowControl/>
              <w:jc w:val="left"/>
              <w:rPr>
                <w:rFonts w:ascii="仿宋_GB2312"/>
                <w:spacing w:val="6"/>
                <w:kern w:val="0"/>
                <w:sz w:val="20"/>
                <w:szCs w:val="20"/>
              </w:rPr>
            </w:pPr>
          </w:p>
        </w:tc>
        <w:tc>
          <w:tcPr>
            <w:tcW w:w="445" w:type="pct"/>
            <w:tcBorders>
              <w:top w:val="single" w:color="auto" w:sz="4" w:space="0"/>
              <w:left w:val="single" w:color="auto" w:sz="4" w:space="0"/>
              <w:bottom w:val="single" w:color="auto" w:sz="4" w:space="0"/>
              <w:right w:val="single" w:color="auto" w:sz="4" w:space="0"/>
            </w:tcBorders>
            <w:noWrap/>
            <w:vAlign w:val="center"/>
          </w:tcPr>
          <w:p w14:paraId="5D2A17FA">
            <w:pPr>
              <w:pStyle w:val="106"/>
              <w:snapToGrid w:val="0"/>
              <w:spacing w:before="31" w:beforeLines="10" w:after="31" w:afterLines="10" w:line="300" w:lineRule="exact"/>
              <w:ind w:left="-112" w:right="-112"/>
              <w:rPr>
                <w:sz w:val="20"/>
              </w:rPr>
            </w:pPr>
            <w:r>
              <w:rPr>
                <w:rFonts w:hint="eastAsia"/>
                <w:sz w:val="20"/>
              </w:rPr>
              <w:t>采测分离</w:t>
            </w:r>
          </w:p>
        </w:tc>
      </w:tr>
      <w:tr w14:paraId="1C9B6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F0C3257">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6E9DFD1C">
            <w:pPr>
              <w:pStyle w:val="106"/>
              <w:snapToGrid w:val="0"/>
              <w:spacing w:before="31" w:beforeLines="10" w:after="31" w:afterLines="10" w:line="300" w:lineRule="exact"/>
              <w:ind w:left="-112" w:right="-112"/>
              <w:rPr>
                <w:sz w:val="20"/>
              </w:rPr>
            </w:pPr>
            <w:r>
              <w:rPr>
                <w:rFonts w:hint="eastAsia"/>
                <w:sz w:val="20"/>
              </w:rPr>
              <w:t>钟祥市</w:t>
            </w:r>
          </w:p>
        </w:tc>
        <w:tc>
          <w:tcPr>
            <w:tcW w:w="1377" w:type="pct"/>
            <w:tcBorders>
              <w:top w:val="single" w:color="auto" w:sz="4" w:space="0"/>
              <w:left w:val="single" w:color="auto" w:sz="4" w:space="0"/>
              <w:bottom w:val="single" w:color="auto" w:sz="4" w:space="0"/>
              <w:right w:val="single" w:color="auto" w:sz="4" w:space="0"/>
            </w:tcBorders>
            <w:vAlign w:val="center"/>
          </w:tcPr>
          <w:p w14:paraId="6421129A">
            <w:pPr>
              <w:pStyle w:val="106"/>
              <w:snapToGrid w:val="0"/>
              <w:spacing w:before="31" w:beforeLines="10" w:after="31" w:afterLines="10" w:line="300" w:lineRule="exact"/>
              <w:ind w:left="-112" w:right="-112"/>
              <w:rPr>
                <w:sz w:val="20"/>
              </w:rPr>
            </w:pPr>
            <w:r>
              <w:rPr>
                <w:rFonts w:hint="eastAsia"/>
                <w:sz w:val="20"/>
              </w:rPr>
              <w:t>石牌港</w:t>
            </w:r>
          </w:p>
        </w:tc>
        <w:tc>
          <w:tcPr>
            <w:tcW w:w="592" w:type="pct"/>
            <w:tcBorders>
              <w:top w:val="single" w:color="auto" w:sz="4" w:space="0"/>
              <w:left w:val="single" w:color="auto" w:sz="4" w:space="0"/>
              <w:bottom w:val="single" w:color="auto" w:sz="4" w:space="0"/>
              <w:right w:val="single" w:color="auto" w:sz="4" w:space="0"/>
            </w:tcBorders>
            <w:vAlign w:val="center"/>
          </w:tcPr>
          <w:p w14:paraId="364B0CEA">
            <w:pPr>
              <w:pStyle w:val="106"/>
              <w:snapToGrid w:val="0"/>
              <w:spacing w:before="31" w:beforeLines="10" w:after="31" w:afterLines="10" w:line="30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08FAC6D5">
            <w:pPr>
              <w:pStyle w:val="106"/>
              <w:snapToGrid w:val="0"/>
              <w:spacing w:before="31" w:beforeLines="10" w:after="31" w:afterLines="10" w:line="300" w:lineRule="exact"/>
              <w:ind w:left="-112" w:right="-112"/>
              <w:rPr>
                <w:sz w:val="20"/>
              </w:rPr>
            </w:pPr>
            <w:r>
              <w:rPr>
                <w:rFonts w:hint="eastAsia"/>
                <w:sz w:val="20"/>
              </w:rPr>
              <w:t>县界(钟祥市-沙洋县)</w:t>
            </w:r>
          </w:p>
        </w:tc>
        <w:tc>
          <w:tcPr>
            <w:tcW w:w="445" w:type="pct"/>
            <w:tcBorders>
              <w:top w:val="single" w:color="auto" w:sz="4" w:space="0"/>
              <w:left w:val="single" w:color="auto" w:sz="4" w:space="0"/>
              <w:bottom w:val="single" w:color="auto" w:sz="4" w:space="0"/>
              <w:right w:val="single" w:color="auto" w:sz="4" w:space="0"/>
            </w:tcBorders>
            <w:noWrap/>
            <w:vAlign w:val="center"/>
          </w:tcPr>
          <w:p w14:paraId="6507AAC2">
            <w:pPr>
              <w:pStyle w:val="106"/>
              <w:snapToGrid w:val="0"/>
              <w:spacing w:before="31" w:beforeLines="10" w:after="31" w:afterLines="10" w:line="300" w:lineRule="exact"/>
              <w:ind w:left="-112" w:right="-112"/>
              <w:rPr>
                <w:sz w:val="20"/>
              </w:rPr>
            </w:pPr>
            <w:r>
              <w:rPr>
                <w:rFonts w:hint="eastAsia"/>
                <w:sz w:val="20"/>
              </w:rPr>
              <w:t>荆门市</w:t>
            </w:r>
          </w:p>
        </w:tc>
      </w:tr>
      <w:tr w14:paraId="36EA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0206332">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82C56E1">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286CD909">
            <w:pPr>
              <w:pStyle w:val="106"/>
              <w:snapToGrid w:val="0"/>
              <w:spacing w:before="31" w:beforeLines="10" w:after="31" w:afterLines="10" w:line="300" w:lineRule="exact"/>
              <w:ind w:left="-112" w:right="-112"/>
              <w:rPr>
                <w:sz w:val="20"/>
              </w:rPr>
            </w:pPr>
            <w:r>
              <w:rPr>
                <w:rFonts w:hint="eastAsia"/>
                <w:sz w:val="20"/>
              </w:rPr>
              <w:t>罗汉闸</w:t>
            </w:r>
          </w:p>
        </w:tc>
        <w:tc>
          <w:tcPr>
            <w:tcW w:w="592" w:type="pct"/>
            <w:tcBorders>
              <w:top w:val="single" w:color="auto" w:sz="4" w:space="0"/>
              <w:left w:val="single" w:color="auto" w:sz="4" w:space="0"/>
              <w:bottom w:val="single" w:color="auto" w:sz="4" w:space="0"/>
              <w:right w:val="single" w:color="auto" w:sz="4" w:space="0"/>
            </w:tcBorders>
            <w:vAlign w:val="center"/>
          </w:tcPr>
          <w:p w14:paraId="5FE74363">
            <w:pPr>
              <w:pStyle w:val="106"/>
              <w:snapToGrid w:val="0"/>
              <w:spacing w:before="31" w:beforeLines="10" w:after="31" w:afterLines="10" w:line="30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096EE4BF">
            <w:pPr>
              <w:pStyle w:val="106"/>
              <w:snapToGrid w:val="0"/>
              <w:spacing w:before="31" w:beforeLines="10" w:after="31" w:afterLines="10" w:line="300" w:lineRule="exact"/>
              <w:ind w:left="-112" w:right="-112"/>
              <w:rPr>
                <w:sz w:val="20"/>
              </w:rPr>
            </w:pPr>
            <w:r>
              <w:rPr>
                <w:rFonts w:hint="eastAsia"/>
                <w:sz w:val="20"/>
              </w:rPr>
              <w:t>县界(钟祥市-天门市)</w:t>
            </w:r>
          </w:p>
        </w:tc>
        <w:tc>
          <w:tcPr>
            <w:tcW w:w="445" w:type="pct"/>
            <w:tcBorders>
              <w:top w:val="single" w:color="auto" w:sz="4" w:space="0"/>
              <w:left w:val="single" w:color="auto" w:sz="4" w:space="0"/>
              <w:bottom w:val="single" w:color="auto" w:sz="4" w:space="0"/>
              <w:right w:val="single" w:color="auto" w:sz="4" w:space="0"/>
            </w:tcBorders>
            <w:noWrap/>
            <w:vAlign w:val="center"/>
          </w:tcPr>
          <w:p w14:paraId="7F6059C0">
            <w:pPr>
              <w:pStyle w:val="106"/>
              <w:snapToGrid w:val="0"/>
              <w:spacing w:before="31" w:beforeLines="10" w:after="31" w:afterLines="10" w:line="300" w:lineRule="exact"/>
              <w:ind w:left="-112" w:right="-112"/>
              <w:rPr>
                <w:sz w:val="20"/>
              </w:rPr>
            </w:pPr>
            <w:r>
              <w:rPr>
                <w:rFonts w:hint="eastAsia"/>
                <w:sz w:val="20"/>
              </w:rPr>
              <w:t>采测分离</w:t>
            </w:r>
          </w:p>
        </w:tc>
      </w:tr>
      <w:tr w14:paraId="6530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AD4756D">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9FB6188">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508E16F5">
            <w:pPr>
              <w:pStyle w:val="106"/>
              <w:snapToGrid w:val="0"/>
              <w:spacing w:before="31" w:beforeLines="10" w:after="31" w:afterLines="10" w:line="300" w:lineRule="exact"/>
              <w:ind w:left="-112" w:right="-112"/>
              <w:rPr>
                <w:sz w:val="20"/>
              </w:rPr>
            </w:pPr>
            <w:r>
              <w:rPr>
                <w:rFonts w:hint="eastAsia"/>
                <w:sz w:val="20"/>
              </w:rPr>
              <w:t>莫愁湖湖心</w:t>
            </w:r>
          </w:p>
        </w:tc>
        <w:tc>
          <w:tcPr>
            <w:tcW w:w="592" w:type="pct"/>
            <w:tcBorders>
              <w:top w:val="single" w:color="auto" w:sz="4" w:space="0"/>
              <w:left w:val="single" w:color="auto" w:sz="4" w:space="0"/>
              <w:bottom w:val="single" w:color="auto" w:sz="4" w:space="0"/>
              <w:right w:val="single" w:color="auto" w:sz="4" w:space="0"/>
            </w:tcBorders>
            <w:vAlign w:val="center"/>
          </w:tcPr>
          <w:p w14:paraId="0C303D1D">
            <w:pPr>
              <w:pStyle w:val="106"/>
              <w:snapToGrid w:val="0"/>
              <w:spacing w:before="31" w:beforeLines="10" w:after="31" w:afterLines="10" w:line="300" w:lineRule="exact"/>
              <w:ind w:left="-112" w:right="-112"/>
              <w:rPr>
                <w:sz w:val="20"/>
              </w:rPr>
            </w:pPr>
            <w:r>
              <w:rPr>
                <w:rFonts w:hint="eastAsia"/>
                <w:sz w:val="20"/>
              </w:rPr>
              <w:t>莫愁湖</w:t>
            </w:r>
          </w:p>
        </w:tc>
        <w:tc>
          <w:tcPr>
            <w:tcW w:w="1248" w:type="pct"/>
            <w:tcBorders>
              <w:top w:val="single" w:color="auto" w:sz="4" w:space="0"/>
              <w:left w:val="single" w:color="auto" w:sz="4" w:space="0"/>
              <w:bottom w:val="single" w:color="auto" w:sz="4" w:space="0"/>
              <w:right w:val="single" w:color="auto" w:sz="4" w:space="0"/>
            </w:tcBorders>
            <w:vAlign w:val="center"/>
          </w:tcPr>
          <w:p w14:paraId="3F7C40CF">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30050D08">
            <w:pPr>
              <w:pStyle w:val="106"/>
              <w:snapToGrid w:val="0"/>
              <w:spacing w:before="31" w:beforeLines="10" w:after="31" w:afterLines="10" w:line="300" w:lineRule="exact"/>
              <w:ind w:left="-112" w:right="-112"/>
              <w:rPr>
                <w:sz w:val="20"/>
              </w:rPr>
            </w:pPr>
            <w:r>
              <w:rPr>
                <w:rFonts w:hint="eastAsia"/>
                <w:sz w:val="20"/>
              </w:rPr>
              <w:t>荆门市</w:t>
            </w:r>
          </w:p>
        </w:tc>
      </w:tr>
      <w:tr w14:paraId="668A5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D8294C5">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ADC546A">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05D9510F">
            <w:pPr>
              <w:pStyle w:val="106"/>
              <w:snapToGrid w:val="0"/>
              <w:spacing w:before="31" w:beforeLines="10" w:after="31" w:afterLines="10" w:line="300" w:lineRule="exact"/>
              <w:ind w:left="-112" w:right="-112"/>
              <w:rPr>
                <w:sz w:val="20"/>
              </w:rPr>
            </w:pPr>
            <w:r>
              <w:rPr>
                <w:rFonts w:hint="eastAsia"/>
                <w:sz w:val="20"/>
              </w:rPr>
              <w:t>王易湖湖心</w:t>
            </w:r>
          </w:p>
        </w:tc>
        <w:tc>
          <w:tcPr>
            <w:tcW w:w="592" w:type="pct"/>
            <w:tcBorders>
              <w:top w:val="single" w:color="auto" w:sz="4" w:space="0"/>
              <w:left w:val="single" w:color="auto" w:sz="4" w:space="0"/>
              <w:bottom w:val="single" w:color="auto" w:sz="4" w:space="0"/>
              <w:right w:val="single" w:color="auto" w:sz="4" w:space="0"/>
            </w:tcBorders>
            <w:vAlign w:val="center"/>
          </w:tcPr>
          <w:p w14:paraId="6860A0B4">
            <w:pPr>
              <w:pStyle w:val="106"/>
              <w:snapToGrid w:val="0"/>
              <w:spacing w:before="31" w:beforeLines="10" w:after="31" w:afterLines="10" w:line="300" w:lineRule="exact"/>
              <w:ind w:left="-112" w:right="-112"/>
              <w:rPr>
                <w:sz w:val="20"/>
              </w:rPr>
            </w:pPr>
            <w:r>
              <w:rPr>
                <w:rFonts w:hint="eastAsia"/>
                <w:sz w:val="20"/>
              </w:rPr>
              <w:t>王易湖</w:t>
            </w:r>
          </w:p>
        </w:tc>
        <w:tc>
          <w:tcPr>
            <w:tcW w:w="1248" w:type="pct"/>
            <w:tcBorders>
              <w:top w:val="single" w:color="auto" w:sz="4" w:space="0"/>
              <w:left w:val="single" w:color="auto" w:sz="4" w:space="0"/>
              <w:bottom w:val="single" w:color="auto" w:sz="4" w:space="0"/>
              <w:right w:val="single" w:color="auto" w:sz="4" w:space="0"/>
            </w:tcBorders>
            <w:vAlign w:val="center"/>
          </w:tcPr>
          <w:p w14:paraId="02BF0F48">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36C4350A">
            <w:pPr>
              <w:pStyle w:val="106"/>
              <w:snapToGrid w:val="0"/>
              <w:spacing w:before="31" w:beforeLines="10" w:after="31" w:afterLines="10" w:line="300" w:lineRule="exact"/>
              <w:ind w:left="-112" w:right="-112"/>
              <w:rPr>
                <w:sz w:val="20"/>
              </w:rPr>
            </w:pPr>
            <w:r>
              <w:rPr>
                <w:rFonts w:hint="eastAsia"/>
                <w:sz w:val="20"/>
              </w:rPr>
              <w:t>荆门市</w:t>
            </w:r>
          </w:p>
        </w:tc>
      </w:tr>
      <w:tr w14:paraId="592D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EAC7A53">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4E2EF35">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4996F498">
            <w:pPr>
              <w:pStyle w:val="106"/>
              <w:snapToGrid w:val="0"/>
              <w:spacing w:before="31" w:beforeLines="10" w:after="31" w:afterLines="10" w:line="300" w:lineRule="exact"/>
              <w:ind w:left="-112" w:right="-112"/>
              <w:rPr>
                <w:sz w:val="20"/>
              </w:rPr>
            </w:pPr>
            <w:r>
              <w:rPr>
                <w:rFonts w:hint="eastAsia"/>
                <w:sz w:val="20"/>
              </w:rPr>
              <w:t>汉江钟祥皇庄段水源地</w:t>
            </w:r>
          </w:p>
        </w:tc>
        <w:tc>
          <w:tcPr>
            <w:tcW w:w="592" w:type="pct"/>
            <w:tcBorders>
              <w:top w:val="single" w:color="auto" w:sz="4" w:space="0"/>
              <w:left w:val="single" w:color="auto" w:sz="4" w:space="0"/>
              <w:bottom w:val="single" w:color="auto" w:sz="4" w:space="0"/>
              <w:right w:val="single" w:color="auto" w:sz="4" w:space="0"/>
            </w:tcBorders>
            <w:vAlign w:val="center"/>
          </w:tcPr>
          <w:p w14:paraId="214FCCDB">
            <w:pPr>
              <w:pStyle w:val="106"/>
              <w:snapToGrid w:val="0"/>
              <w:spacing w:before="31" w:beforeLines="10" w:after="31" w:afterLines="10" w:line="30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14E73539">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713A906C">
            <w:pPr>
              <w:pStyle w:val="106"/>
              <w:snapToGrid w:val="0"/>
              <w:spacing w:before="31" w:beforeLines="10" w:after="31" w:afterLines="10" w:line="300" w:lineRule="exact"/>
              <w:ind w:left="-112" w:right="-112"/>
              <w:rPr>
                <w:sz w:val="20"/>
              </w:rPr>
            </w:pPr>
            <w:r>
              <w:rPr>
                <w:rFonts w:hint="eastAsia"/>
                <w:sz w:val="20"/>
              </w:rPr>
              <w:t>荆门市</w:t>
            </w:r>
          </w:p>
        </w:tc>
      </w:tr>
      <w:tr w14:paraId="620C5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6988767">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D2D3999">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7CAD631F">
            <w:pPr>
              <w:pStyle w:val="106"/>
              <w:snapToGrid w:val="0"/>
              <w:spacing w:before="31" w:beforeLines="10" w:after="31" w:afterLines="10" w:line="300" w:lineRule="exact"/>
              <w:ind w:left="-112" w:right="-112"/>
              <w:rPr>
                <w:sz w:val="20"/>
              </w:rPr>
            </w:pPr>
            <w:r>
              <w:rPr>
                <w:rFonts w:hint="eastAsia"/>
                <w:sz w:val="20"/>
              </w:rPr>
              <w:t>皇庄</w:t>
            </w:r>
          </w:p>
        </w:tc>
        <w:tc>
          <w:tcPr>
            <w:tcW w:w="592" w:type="pct"/>
            <w:tcBorders>
              <w:top w:val="single" w:color="auto" w:sz="4" w:space="0"/>
              <w:left w:val="single" w:color="auto" w:sz="4" w:space="0"/>
              <w:bottom w:val="single" w:color="auto" w:sz="4" w:space="0"/>
              <w:right w:val="single" w:color="auto" w:sz="4" w:space="0"/>
            </w:tcBorders>
            <w:noWrap/>
            <w:vAlign w:val="center"/>
          </w:tcPr>
          <w:p w14:paraId="438B7A20">
            <w:pPr>
              <w:pStyle w:val="106"/>
              <w:snapToGrid w:val="0"/>
              <w:spacing w:before="31" w:beforeLines="10" w:after="31" w:afterLines="10" w:line="30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099A23D3">
            <w:pPr>
              <w:pStyle w:val="106"/>
              <w:snapToGrid w:val="0"/>
              <w:spacing w:before="31" w:beforeLines="10" w:after="31" w:afterLines="10" w:line="30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5CB1CB66">
            <w:pPr>
              <w:pStyle w:val="106"/>
              <w:snapToGrid w:val="0"/>
              <w:spacing w:before="31" w:beforeLines="10" w:after="31" w:afterLines="10" w:line="300" w:lineRule="exact"/>
              <w:ind w:left="-112" w:right="-112"/>
              <w:rPr>
                <w:sz w:val="20"/>
              </w:rPr>
            </w:pPr>
            <w:r>
              <w:rPr>
                <w:rFonts w:hint="eastAsia"/>
                <w:sz w:val="20"/>
              </w:rPr>
              <w:t>采测分离</w:t>
            </w:r>
          </w:p>
        </w:tc>
      </w:tr>
      <w:tr w14:paraId="4BC76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C47F59A">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3ECA0C3">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70F097FC">
            <w:pPr>
              <w:pStyle w:val="106"/>
              <w:snapToGrid w:val="0"/>
              <w:spacing w:before="31" w:beforeLines="10" w:after="31" w:afterLines="10" w:line="300" w:lineRule="exact"/>
              <w:ind w:left="-112" w:right="-112"/>
              <w:rPr>
                <w:sz w:val="20"/>
              </w:rPr>
            </w:pPr>
            <w:r>
              <w:rPr>
                <w:rFonts w:hint="eastAsia"/>
                <w:sz w:val="20"/>
              </w:rPr>
              <w:t>拖市</w:t>
            </w:r>
          </w:p>
        </w:tc>
        <w:tc>
          <w:tcPr>
            <w:tcW w:w="592" w:type="pct"/>
            <w:tcBorders>
              <w:top w:val="single" w:color="auto" w:sz="4" w:space="0"/>
              <w:left w:val="single" w:color="auto" w:sz="4" w:space="0"/>
              <w:bottom w:val="single" w:color="auto" w:sz="4" w:space="0"/>
              <w:right w:val="single" w:color="auto" w:sz="4" w:space="0"/>
            </w:tcBorders>
            <w:noWrap/>
            <w:vAlign w:val="center"/>
          </w:tcPr>
          <w:p w14:paraId="76D57DDD">
            <w:pPr>
              <w:pStyle w:val="106"/>
              <w:snapToGrid w:val="0"/>
              <w:spacing w:before="31" w:beforeLines="10" w:after="31" w:afterLines="10" w:line="300" w:lineRule="exact"/>
              <w:ind w:left="-112" w:right="-112"/>
              <w:rPr>
                <w:sz w:val="20"/>
              </w:rPr>
            </w:pPr>
            <w:r>
              <w:rPr>
                <w:rFonts w:hint="eastAsia"/>
                <w:sz w:val="20"/>
              </w:rPr>
              <w:t>天门河</w:t>
            </w:r>
          </w:p>
        </w:tc>
        <w:tc>
          <w:tcPr>
            <w:tcW w:w="1248" w:type="pct"/>
            <w:tcBorders>
              <w:top w:val="single" w:color="auto" w:sz="4" w:space="0"/>
              <w:left w:val="single" w:color="auto" w:sz="4" w:space="0"/>
              <w:bottom w:val="single" w:color="auto" w:sz="4" w:space="0"/>
              <w:right w:val="single" w:color="auto" w:sz="4" w:space="0"/>
            </w:tcBorders>
            <w:vAlign w:val="center"/>
          </w:tcPr>
          <w:p w14:paraId="457DD5D7">
            <w:pPr>
              <w:pStyle w:val="106"/>
              <w:snapToGrid w:val="0"/>
              <w:spacing w:before="31" w:beforeLines="10" w:after="31" w:afterLines="10" w:line="30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6E26856A">
            <w:pPr>
              <w:pStyle w:val="106"/>
              <w:snapToGrid w:val="0"/>
              <w:spacing w:before="31" w:beforeLines="10" w:after="31" w:afterLines="10" w:line="300" w:lineRule="exact"/>
              <w:ind w:left="-112" w:right="-112"/>
              <w:rPr>
                <w:sz w:val="20"/>
              </w:rPr>
            </w:pPr>
            <w:r>
              <w:rPr>
                <w:rFonts w:hint="eastAsia"/>
                <w:sz w:val="20"/>
              </w:rPr>
              <w:t>采测分离</w:t>
            </w:r>
          </w:p>
        </w:tc>
      </w:tr>
      <w:tr w14:paraId="235E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4670D40">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3BF32F16">
            <w:pPr>
              <w:pStyle w:val="106"/>
              <w:snapToGrid w:val="0"/>
              <w:spacing w:before="31" w:beforeLines="10" w:after="31" w:afterLines="10" w:line="300" w:lineRule="exact"/>
              <w:ind w:left="-112" w:right="-112"/>
              <w:rPr>
                <w:sz w:val="20"/>
              </w:rPr>
            </w:pPr>
            <w:r>
              <w:rPr>
                <w:rFonts w:hint="eastAsia"/>
                <w:sz w:val="20"/>
              </w:rPr>
              <w:t>京山县</w:t>
            </w:r>
          </w:p>
        </w:tc>
        <w:tc>
          <w:tcPr>
            <w:tcW w:w="1377" w:type="pct"/>
            <w:tcBorders>
              <w:top w:val="single" w:color="auto" w:sz="4" w:space="0"/>
              <w:left w:val="single" w:color="auto" w:sz="4" w:space="0"/>
              <w:bottom w:val="single" w:color="auto" w:sz="4" w:space="0"/>
              <w:right w:val="single" w:color="auto" w:sz="4" w:space="0"/>
            </w:tcBorders>
            <w:noWrap/>
            <w:vAlign w:val="center"/>
          </w:tcPr>
          <w:p w14:paraId="5AF0790C">
            <w:pPr>
              <w:pStyle w:val="106"/>
              <w:snapToGrid w:val="0"/>
              <w:spacing w:before="31" w:beforeLines="10" w:after="31" w:afterLines="10" w:line="300" w:lineRule="exact"/>
              <w:ind w:left="-112" w:right="-112"/>
              <w:rPr>
                <w:sz w:val="20"/>
              </w:rPr>
            </w:pPr>
            <w:r>
              <w:rPr>
                <w:rFonts w:hint="eastAsia"/>
                <w:sz w:val="20"/>
              </w:rPr>
              <w:t>京山河邓李港</w:t>
            </w:r>
          </w:p>
        </w:tc>
        <w:tc>
          <w:tcPr>
            <w:tcW w:w="592" w:type="pct"/>
            <w:tcBorders>
              <w:top w:val="single" w:color="auto" w:sz="4" w:space="0"/>
              <w:left w:val="single" w:color="auto" w:sz="4" w:space="0"/>
              <w:bottom w:val="single" w:color="auto" w:sz="4" w:space="0"/>
              <w:right w:val="single" w:color="auto" w:sz="4" w:space="0"/>
            </w:tcBorders>
            <w:vAlign w:val="center"/>
          </w:tcPr>
          <w:p w14:paraId="43BC3433">
            <w:pPr>
              <w:pStyle w:val="106"/>
              <w:snapToGrid w:val="0"/>
              <w:spacing w:before="31" w:beforeLines="10" w:after="31" w:afterLines="10" w:line="300" w:lineRule="exact"/>
              <w:ind w:left="-112" w:right="-112"/>
              <w:rPr>
                <w:sz w:val="20"/>
              </w:rPr>
            </w:pPr>
            <w:r>
              <w:rPr>
                <w:rFonts w:hint="eastAsia"/>
                <w:sz w:val="20"/>
              </w:rPr>
              <w:t>京山河</w:t>
            </w:r>
          </w:p>
        </w:tc>
        <w:tc>
          <w:tcPr>
            <w:tcW w:w="1248" w:type="pct"/>
            <w:tcBorders>
              <w:top w:val="single" w:color="auto" w:sz="4" w:space="0"/>
              <w:left w:val="single" w:color="auto" w:sz="4" w:space="0"/>
              <w:bottom w:val="single" w:color="auto" w:sz="4" w:space="0"/>
              <w:right w:val="single" w:color="auto" w:sz="4" w:space="0"/>
            </w:tcBorders>
            <w:vAlign w:val="center"/>
          </w:tcPr>
          <w:p w14:paraId="28EFF7CA">
            <w:pPr>
              <w:pStyle w:val="106"/>
              <w:snapToGrid w:val="0"/>
              <w:spacing w:before="31" w:beforeLines="10" w:after="31" w:afterLines="10" w:line="300" w:lineRule="exact"/>
              <w:ind w:left="-112" w:right="-112"/>
              <w:rPr>
                <w:sz w:val="20"/>
              </w:rPr>
            </w:pPr>
            <w:r>
              <w:rPr>
                <w:rFonts w:hint="eastAsia"/>
                <w:sz w:val="20"/>
              </w:rPr>
              <w:t>县界(京山县-天门市)</w:t>
            </w:r>
          </w:p>
        </w:tc>
        <w:tc>
          <w:tcPr>
            <w:tcW w:w="445" w:type="pct"/>
            <w:tcBorders>
              <w:top w:val="single" w:color="auto" w:sz="4" w:space="0"/>
              <w:left w:val="single" w:color="auto" w:sz="4" w:space="0"/>
              <w:bottom w:val="single" w:color="auto" w:sz="4" w:space="0"/>
              <w:right w:val="single" w:color="auto" w:sz="4" w:space="0"/>
            </w:tcBorders>
            <w:noWrap/>
            <w:vAlign w:val="center"/>
          </w:tcPr>
          <w:p w14:paraId="6F1D17CD">
            <w:pPr>
              <w:pStyle w:val="106"/>
              <w:snapToGrid w:val="0"/>
              <w:spacing w:before="31" w:beforeLines="10" w:after="31" w:afterLines="10" w:line="300" w:lineRule="exact"/>
              <w:ind w:left="-112" w:right="-112"/>
              <w:rPr>
                <w:sz w:val="20"/>
              </w:rPr>
            </w:pPr>
            <w:r>
              <w:rPr>
                <w:rFonts w:hint="eastAsia"/>
                <w:sz w:val="20"/>
              </w:rPr>
              <w:t>采测分离</w:t>
            </w:r>
          </w:p>
        </w:tc>
      </w:tr>
      <w:tr w14:paraId="3BBC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90BD8B2">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01D7372">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45CE392B">
            <w:pPr>
              <w:pStyle w:val="106"/>
              <w:snapToGrid w:val="0"/>
              <w:spacing w:before="31" w:beforeLines="10" w:after="31" w:afterLines="10" w:line="300" w:lineRule="exact"/>
              <w:ind w:left="-112" w:right="-112"/>
              <w:rPr>
                <w:sz w:val="20"/>
              </w:rPr>
            </w:pPr>
            <w:r>
              <w:rPr>
                <w:rFonts w:hint="eastAsia"/>
                <w:sz w:val="20"/>
              </w:rPr>
              <w:t>竹园闸</w:t>
            </w:r>
          </w:p>
        </w:tc>
        <w:tc>
          <w:tcPr>
            <w:tcW w:w="592" w:type="pct"/>
            <w:tcBorders>
              <w:top w:val="single" w:color="auto" w:sz="4" w:space="0"/>
              <w:left w:val="single" w:color="auto" w:sz="4" w:space="0"/>
              <w:bottom w:val="single" w:color="auto" w:sz="4" w:space="0"/>
              <w:right w:val="single" w:color="auto" w:sz="4" w:space="0"/>
            </w:tcBorders>
            <w:vAlign w:val="center"/>
          </w:tcPr>
          <w:p w14:paraId="1414B777">
            <w:pPr>
              <w:pStyle w:val="106"/>
              <w:snapToGrid w:val="0"/>
              <w:spacing w:before="31" w:beforeLines="10" w:after="31" w:afterLines="10" w:line="300" w:lineRule="exact"/>
              <w:ind w:left="-112" w:right="-112"/>
              <w:rPr>
                <w:sz w:val="20"/>
              </w:rPr>
            </w:pPr>
            <w:r>
              <w:rPr>
                <w:rFonts w:hint="eastAsia"/>
                <w:sz w:val="20"/>
              </w:rPr>
              <w:t>天门河</w:t>
            </w:r>
          </w:p>
        </w:tc>
        <w:tc>
          <w:tcPr>
            <w:tcW w:w="1248" w:type="pct"/>
            <w:tcBorders>
              <w:top w:val="single" w:color="auto" w:sz="4" w:space="0"/>
              <w:left w:val="single" w:color="auto" w:sz="4" w:space="0"/>
              <w:bottom w:val="single" w:color="auto" w:sz="4" w:space="0"/>
              <w:right w:val="single" w:color="auto" w:sz="4" w:space="0"/>
            </w:tcBorders>
            <w:vAlign w:val="center"/>
          </w:tcPr>
          <w:p w14:paraId="73FE0F5E">
            <w:pPr>
              <w:pStyle w:val="106"/>
              <w:snapToGrid w:val="0"/>
              <w:spacing w:before="31" w:beforeLines="10" w:after="31" w:afterLines="10" w:line="300" w:lineRule="exact"/>
              <w:ind w:left="-112" w:right="-112"/>
              <w:rPr>
                <w:sz w:val="20"/>
              </w:rPr>
            </w:pPr>
            <w:r>
              <w:rPr>
                <w:rFonts w:hint="eastAsia"/>
                <w:sz w:val="20"/>
              </w:rPr>
              <w:t>县界(京山县-屈家岭)</w:t>
            </w:r>
          </w:p>
        </w:tc>
        <w:tc>
          <w:tcPr>
            <w:tcW w:w="445" w:type="pct"/>
            <w:tcBorders>
              <w:top w:val="single" w:color="auto" w:sz="4" w:space="0"/>
              <w:left w:val="single" w:color="auto" w:sz="4" w:space="0"/>
              <w:bottom w:val="single" w:color="auto" w:sz="4" w:space="0"/>
              <w:right w:val="single" w:color="auto" w:sz="4" w:space="0"/>
            </w:tcBorders>
            <w:noWrap/>
            <w:vAlign w:val="center"/>
          </w:tcPr>
          <w:p w14:paraId="4F3F84AF">
            <w:pPr>
              <w:pStyle w:val="106"/>
              <w:snapToGrid w:val="0"/>
              <w:spacing w:before="31" w:beforeLines="10" w:after="31" w:afterLines="10" w:line="300" w:lineRule="exact"/>
              <w:ind w:left="-112" w:right="-112"/>
              <w:rPr>
                <w:sz w:val="20"/>
              </w:rPr>
            </w:pPr>
            <w:r>
              <w:rPr>
                <w:rFonts w:hint="eastAsia"/>
                <w:sz w:val="20"/>
              </w:rPr>
              <w:t>荆门市</w:t>
            </w:r>
          </w:p>
        </w:tc>
      </w:tr>
      <w:tr w14:paraId="2AB1C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9B95EC2">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DA33217">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04F6AC4E">
            <w:pPr>
              <w:pStyle w:val="106"/>
              <w:snapToGrid w:val="0"/>
              <w:spacing w:before="31" w:beforeLines="10" w:after="31" w:afterLines="10" w:line="300" w:lineRule="exact"/>
              <w:ind w:left="-112" w:right="-112"/>
              <w:rPr>
                <w:sz w:val="20"/>
              </w:rPr>
            </w:pPr>
            <w:r>
              <w:rPr>
                <w:rFonts w:hint="eastAsia"/>
                <w:sz w:val="20"/>
              </w:rPr>
              <w:t>田店泵站</w:t>
            </w:r>
          </w:p>
        </w:tc>
        <w:tc>
          <w:tcPr>
            <w:tcW w:w="592" w:type="pct"/>
            <w:tcBorders>
              <w:top w:val="single" w:color="auto" w:sz="4" w:space="0"/>
              <w:left w:val="single" w:color="auto" w:sz="4" w:space="0"/>
              <w:bottom w:val="single" w:color="auto" w:sz="4" w:space="0"/>
              <w:right w:val="single" w:color="auto" w:sz="4" w:space="0"/>
            </w:tcBorders>
            <w:vAlign w:val="center"/>
          </w:tcPr>
          <w:p w14:paraId="25F2CDDE">
            <w:pPr>
              <w:pStyle w:val="106"/>
              <w:snapToGrid w:val="0"/>
              <w:spacing w:before="31" w:beforeLines="10" w:after="31" w:afterLines="10" w:line="300" w:lineRule="exact"/>
              <w:ind w:left="-112" w:right="-112"/>
              <w:rPr>
                <w:sz w:val="20"/>
              </w:rPr>
            </w:pPr>
            <w:r>
              <w:rPr>
                <w:rFonts w:hint="eastAsia"/>
                <w:sz w:val="20"/>
              </w:rPr>
              <w:t>大富水</w:t>
            </w:r>
          </w:p>
        </w:tc>
        <w:tc>
          <w:tcPr>
            <w:tcW w:w="1248" w:type="pct"/>
            <w:tcBorders>
              <w:top w:val="single" w:color="auto" w:sz="4" w:space="0"/>
              <w:left w:val="single" w:color="auto" w:sz="4" w:space="0"/>
              <w:bottom w:val="single" w:color="auto" w:sz="4" w:space="0"/>
              <w:right w:val="single" w:color="auto" w:sz="4" w:space="0"/>
            </w:tcBorders>
            <w:vAlign w:val="center"/>
          </w:tcPr>
          <w:p w14:paraId="54E38EC1">
            <w:pPr>
              <w:pStyle w:val="106"/>
              <w:snapToGrid w:val="0"/>
              <w:spacing w:before="31" w:beforeLines="10" w:after="31" w:afterLines="10" w:line="300" w:lineRule="exact"/>
              <w:ind w:left="-112" w:right="-112"/>
              <w:rPr>
                <w:sz w:val="20"/>
              </w:rPr>
            </w:pPr>
            <w:r>
              <w:rPr>
                <w:rFonts w:hint="eastAsia"/>
                <w:sz w:val="20"/>
              </w:rPr>
              <w:t>县界(京山县-应城市)</w:t>
            </w:r>
          </w:p>
        </w:tc>
        <w:tc>
          <w:tcPr>
            <w:tcW w:w="445" w:type="pct"/>
            <w:tcBorders>
              <w:top w:val="single" w:color="auto" w:sz="4" w:space="0"/>
              <w:left w:val="single" w:color="auto" w:sz="4" w:space="0"/>
              <w:bottom w:val="single" w:color="auto" w:sz="4" w:space="0"/>
              <w:right w:val="single" w:color="auto" w:sz="4" w:space="0"/>
            </w:tcBorders>
            <w:noWrap/>
            <w:vAlign w:val="center"/>
          </w:tcPr>
          <w:p w14:paraId="36F2F088">
            <w:pPr>
              <w:pStyle w:val="106"/>
              <w:snapToGrid w:val="0"/>
              <w:spacing w:before="31" w:beforeLines="10" w:after="31" w:afterLines="10" w:line="300" w:lineRule="exact"/>
              <w:ind w:left="-112" w:right="-112"/>
              <w:rPr>
                <w:sz w:val="20"/>
              </w:rPr>
            </w:pPr>
            <w:r>
              <w:rPr>
                <w:rFonts w:hint="eastAsia"/>
                <w:sz w:val="20"/>
              </w:rPr>
              <w:t>采测分离</w:t>
            </w:r>
          </w:p>
        </w:tc>
      </w:tr>
      <w:tr w14:paraId="4FEA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41B6C5C">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871EE56">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037F1C26">
            <w:pPr>
              <w:pStyle w:val="106"/>
              <w:snapToGrid w:val="0"/>
              <w:spacing w:before="31" w:beforeLines="10" w:after="31" w:afterLines="10" w:line="300" w:lineRule="exact"/>
              <w:ind w:left="-112" w:right="-112"/>
              <w:rPr>
                <w:sz w:val="20"/>
              </w:rPr>
            </w:pPr>
            <w:r>
              <w:rPr>
                <w:rFonts w:hint="eastAsia"/>
                <w:sz w:val="20"/>
              </w:rPr>
              <w:t>京山县惠亭水库</w:t>
            </w:r>
          </w:p>
        </w:tc>
        <w:tc>
          <w:tcPr>
            <w:tcW w:w="592" w:type="pct"/>
            <w:tcBorders>
              <w:top w:val="single" w:color="auto" w:sz="4" w:space="0"/>
              <w:left w:val="single" w:color="auto" w:sz="4" w:space="0"/>
              <w:bottom w:val="single" w:color="auto" w:sz="4" w:space="0"/>
              <w:right w:val="single" w:color="auto" w:sz="4" w:space="0"/>
            </w:tcBorders>
            <w:vAlign w:val="center"/>
          </w:tcPr>
          <w:p w14:paraId="02E43568">
            <w:pPr>
              <w:pStyle w:val="106"/>
              <w:snapToGrid w:val="0"/>
              <w:spacing w:before="31" w:beforeLines="10" w:after="31" w:afterLines="10" w:line="300" w:lineRule="exact"/>
              <w:ind w:left="-112" w:right="-112"/>
              <w:rPr>
                <w:sz w:val="20"/>
              </w:rPr>
            </w:pPr>
            <w:r>
              <w:rPr>
                <w:rFonts w:hint="eastAsia"/>
                <w:sz w:val="20"/>
              </w:rPr>
              <w:t>惠亭水库</w:t>
            </w:r>
          </w:p>
        </w:tc>
        <w:tc>
          <w:tcPr>
            <w:tcW w:w="1248" w:type="pct"/>
            <w:tcBorders>
              <w:top w:val="single" w:color="auto" w:sz="4" w:space="0"/>
              <w:left w:val="single" w:color="auto" w:sz="4" w:space="0"/>
              <w:bottom w:val="single" w:color="auto" w:sz="4" w:space="0"/>
              <w:right w:val="single" w:color="auto" w:sz="4" w:space="0"/>
            </w:tcBorders>
            <w:vAlign w:val="center"/>
          </w:tcPr>
          <w:p w14:paraId="01DB1E2E">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61D1EE4A">
            <w:pPr>
              <w:pStyle w:val="106"/>
              <w:snapToGrid w:val="0"/>
              <w:spacing w:before="31" w:beforeLines="10" w:after="31" w:afterLines="10" w:line="300" w:lineRule="exact"/>
              <w:ind w:left="-112" w:right="-112"/>
              <w:rPr>
                <w:sz w:val="20"/>
              </w:rPr>
            </w:pPr>
            <w:r>
              <w:rPr>
                <w:rFonts w:hint="eastAsia"/>
                <w:sz w:val="20"/>
              </w:rPr>
              <w:t>荆门市</w:t>
            </w:r>
          </w:p>
        </w:tc>
      </w:tr>
      <w:tr w14:paraId="3EFB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755B54F">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F32C842">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34DC64AE">
            <w:pPr>
              <w:pStyle w:val="106"/>
              <w:snapToGrid w:val="0"/>
              <w:spacing w:before="31" w:beforeLines="10" w:after="31" w:afterLines="10" w:line="300" w:lineRule="exact"/>
              <w:ind w:left="-112" w:right="-112"/>
              <w:rPr>
                <w:sz w:val="20"/>
              </w:rPr>
            </w:pPr>
            <w:r>
              <w:rPr>
                <w:rFonts w:hint="eastAsia"/>
                <w:sz w:val="20"/>
              </w:rPr>
              <w:t>安陆桑树</w:t>
            </w:r>
          </w:p>
        </w:tc>
        <w:tc>
          <w:tcPr>
            <w:tcW w:w="592" w:type="pct"/>
            <w:tcBorders>
              <w:top w:val="single" w:color="auto" w:sz="4" w:space="0"/>
              <w:left w:val="single" w:color="auto" w:sz="4" w:space="0"/>
              <w:bottom w:val="single" w:color="auto" w:sz="4" w:space="0"/>
              <w:right w:val="single" w:color="auto" w:sz="4" w:space="0"/>
            </w:tcBorders>
            <w:noWrap/>
            <w:vAlign w:val="center"/>
          </w:tcPr>
          <w:p w14:paraId="500A258A">
            <w:pPr>
              <w:pStyle w:val="106"/>
              <w:snapToGrid w:val="0"/>
              <w:spacing w:before="31" w:beforeLines="10" w:after="31" w:afterLines="10" w:line="300" w:lineRule="exact"/>
              <w:ind w:left="-112" w:right="-112"/>
              <w:rPr>
                <w:sz w:val="20"/>
              </w:rPr>
            </w:pPr>
            <w:r>
              <w:rPr>
                <w:rFonts w:hint="eastAsia" w:ascii="宋体" w:hAnsi="宋体" w:eastAsia="宋体" w:cs="宋体"/>
                <w:sz w:val="20"/>
              </w:rPr>
              <w:t>涢</w:t>
            </w:r>
            <w:r>
              <w:rPr>
                <w:rFonts w:hint="eastAsia" w:hAnsi="仿宋_GB2312" w:cs="仿宋_GB2312"/>
                <w:sz w:val="20"/>
              </w:rPr>
              <w:t>水</w:t>
            </w:r>
          </w:p>
        </w:tc>
        <w:tc>
          <w:tcPr>
            <w:tcW w:w="1248" w:type="pct"/>
            <w:tcBorders>
              <w:top w:val="single" w:color="auto" w:sz="4" w:space="0"/>
              <w:left w:val="single" w:color="auto" w:sz="4" w:space="0"/>
              <w:bottom w:val="single" w:color="auto" w:sz="4" w:space="0"/>
              <w:right w:val="single" w:color="auto" w:sz="4" w:space="0"/>
            </w:tcBorders>
            <w:vAlign w:val="center"/>
          </w:tcPr>
          <w:p w14:paraId="740110BD">
            <w:pPr>
              <w:pStyle w:val="106"/>
              <w:snapToGrid w:val="0"/>
              <w:spacing w:before="31" w:beforeLines="10" w:after="31" w:afterLines="10" w:line="30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61BDC78D">
            <w:pPr>
              <w:pStyle w:val="106"/>
              <w:snapToGrid w:val="0"/>
              <w:spacing w:before="31" w:beforeLines="10" w:after="31" w:afterLines="10" w:line="300" w:lineRule="exact"/>
              <w:ind w:left="-112" w:right="-112"/>
              <w:rPr>
                <w:sz w:val="20"/>
              </w:rPr>
            </w:pPr>
            <w:r>
              <w:rPr>
                <w:rFonts w:hint="eastAsia"/>
                <w:sz w:val="20"/>
              </w:rPr>
              <w:t>采测分离</w:t>
            </w:r>
          </w:p>
        </w:tc>
      </w:tr>
      <w:tr w14:paraId="0038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3252A38">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3364CDF7">
            <w:pPr>
              <w:pStyle w:val="106"/>
              <w:snapToGrid w:val="0"/>
              <w:spacing w:before="31" w:beforeLines="10" w:after="31" w:afterLines="10" w:line="300" w:lineRule="exact"/>
              <w:ind w:left="-112" w:right="-112"/>
              <w:rPr>
                <w:sz w:val="20"/>
              </w:rPr>
            </w:pPr>
            <w:r>
              <w:rPr>
                <w:rFonts w:hint="eastAsia"/>
                <w:sz w:val="20"/>
              </w:rPr>
              <w:t>沙洋县</w:t>
            </w:r>
          </w:p>
        </w:tc>
        <w:tc>
          <w:tcPr>
            <w:tcW w:w="1377" w:type="pct"/>
            <w:tcBorders>
              <w:top w:val="single" w:color="auto" w:sz="4" w:space="0"/>
              <w:left w:val="single" w:color="auto" w:sz="4" w:space="0"/>
              <w:bottom w:val="single" w:color="auto" w:sz="4" w:space="0"/>
              <w:right w:val="single" w:color="auto" w:sz="4" w:space="0"/>
            </w:tcBorders>
            <w:vAlign w:val="center"/>
          </w:tcPr>
          <w:p w14:paraId="661F61C0">
            <w:pPr>
              <w:pStyle w:val="106"/>
              <w:snapToGrid w:val="0"/>
              <w:spacing w:before="31" w:beforeLines="10" w:after="31" w:afterLines="10" w:line="300" w:lineRule="exact"/>
              <w:ind w:left="-112" w:right="-112"/>
              <w:rPr>
                <w:sz w:val="20"/>
              </w:rPr>
            </w:pPr>
            <w:r>
              <w:rPr>
                <w:rFonts w:hint="eastAsia"/>
                <w:sz w:val="20"/>
              </w:rPr>
              <w:t>罗汉闸</w:t>
            </w:r>
          </w:p>
        </w:tc>
        <w:tc>
          <w:tcPr>
            <w:tcW w:w="592" w:type="pct"/>
            <w:tcBorders>
              <w:top w:val="single" w:color="auto" w:sz="4" w:space="0"/>
              <w:left w:val="single" w:color="auto" w:sz="4" w:space="0"/>
              <w:bottom w:val="single" w:color="auto" w:sz="4" w:space="0"/>
              <w:right w:val="single" w:color="auto" w:sz="4" w:space="0"/>
            </w:tcBorders>
            <w:vAlign w:val="center"/>
          </w:tcPr>
          <w:p w14:paraId="4E875C41">
            <w:pPr>
              <w:pStyle w:val="106"/>
              <w:snapToGrid w:val="0"/>
              <w:spacing w:before="31" w:beforeLines="10" w:after="31" w:afterLines="10" w:line="30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448558C7">
            <w:pPr>
              <w:pStyle w:val="106"/>
              <w:snapToGrid w:val="0"/>
              <w:spacing w:before="31" w:beforeLines="10" w:after="31" w:afterLines="10" w:line="300" w:lineRule="exact"/>
              <w:ind w:left="-112" w:right="-112"/>
              <w:rPr>
                <w:sz w:val="20"/>
              </w:rPr>
            </w:pPr>
            <w:r>
              <w:rPr>
                <w:rFonts w:hint="eastAsia"/>
                <w:sz w:val="20"/>
              </w:rPr>
              <w:t>县界(沙洋县-天门市)</w:t>
            </w:r>
          </w:p>
        </w:tc>
        <w:tc>
          <w:tcPr>
            <w:tcW w:w="445" w:type="pct"/>
            <w:tcBorders>
              <w:top w:val="single" w:color="auto" w:sz="4" w:space="0"/>
              <w:left w:val="single" w:color="auto" w:sz="4" w:space="0"/>
              <w:bottom w:val="single" w:color="auto" w:sz="4" w:space="0"/>
              <w:right w:val="single" w:color="auto" w:sz="4" w:space="0"/>
            </w:tcBorders>
            <w:noWrap/>
            <w:vAlign w:val="center"/>
          </w:tcPr>
          <w:p w14:paraId="279A545A">
            <w:pPr>
              <w:pStyle w:val="106"/>
              <w:snapToGrid w:val="0"/>
              <w:spacing w:before="31" w:beforeLines="10" w:after="31" w:afterLines="10" w:line="300" w:lineRule="exact"/>
              <w:ind w:left="-112" w:right="-112"/>
              <w:rPr>
                <w:sz w:val="20"/>
              </w:rPr>
            </w:pPr>
            <w:r>
              <w:rPr>
                <w:rFonts w:hint="eastAsia"/>
                <w:sz w:val="20"/>
              </w:rPr>
              <w:t>采测分离</w:t>
            </w:r>
          </w:p>
        </w:tc>
      </w:tr>
      <w:tr w14:paraId="635CE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8F09E23">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53D5330">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12BD9145">
            <w:pPr>
              <w:pStyle w:val="106"/>
              <w:snapToGrid w:val="0"/>
              <w:spacing w:before="31" w:beforeLines="10" w:after="31" w:afterLines="10" w:line="300" w:lineRule="exact"/>
              <w:ind w:left="-112" w:right="-112"/>
              <w:rPr>
                <w:sz w:val="20"/>
              </w:rPr>
            </w:pPr>
            <w:r>
              <w:rPr>
                <w:rFonts w:hint="eastAsia"/>
                <w:sz w:val="20"/>
              </w:rPr>
              <w:t>后港</w:t>
            </w:r>
          </w:p>
        </w:tc>
        <w:tc>
          <w:tcPr>
            <w:tcW w:w="592" w:type="pct"/>
            <w:tcBorders>
              <w:top w:val="single" w:color="auto" w:sz="4" w:space="0"/>
              <w:left w:val="single" w:color="auto" w:sz="4" w:space="0"/>
              <w:bottom w:val="single" w:color="auto" w:sz="4" w:space="0"/>
              <w:right w:val="single" w:color="auto" w:sz="4" w:space="0"/>
            </w:tcBorders>
            <w:vAlign w:val="center"/>
          </w:tcPr>
          <w:p w14:paraId="27D92CF7">
            <w:pPr>
              <w:pStyle w:val="106"/>
              <w:snapToGrid w:val="0"/>
              <w:spacing w:before="31" w:beforeLines="10" w:after="31" w:afterLines="10" w:line="300" w:lineRule="exact"/>
              <w:ind w:left="-112" w:right="-112"/>
              <w:rPr>
                <w:sz w:val="20"/>
              </w:rPr>
            </w:pPr>
            <w:r>
              <w:rPr>
                <w:rFonts w:hint="eastAsia"/>
                <w:sz w:val="20"/>
              </w:rPr>
              <w:t>长湖</w:t>
            </w:r>
          </w:p>
        </w:tc>
        <w:tc>
          <w:tcPr>
            <w:tcW w:w="1248" w:type="pct"/>
            <w:tcBorders>
              <w:top w:val="single" w:color="auto" w:sz="4" w:space="0"/>
              <w:left w:val="single" w:color="auto" w:sz="4" w:space="0"/>
              <w:bottom w:val="single" w:color="auto" w:sz="4" w:space="0"/>
              <w:right w:val="single" w:color="auto" w:sz="4" w:space="0"/>
            </w:tcBorders>
            <w:vAlign w:val="center"/>
          </w:tcPr>
          <w:p w14:paraId="09C351B3">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4BB19381">
            <w:pPr>
              <w:pStyle w:val="106"/>
              <w:snapToGrid w:val="0"/>
              <w:spacing w:before="31" w:beforeLines="10" w:after="31" w:afterLines="10" w:line="300" w:lineRule="exact"/>
              <w:ind w:left="-112" w:right="-112"/>
              <w:rPr>
                <w:sz w:val="20"/>
              </w:rPr>
            </w:pPr>
            <w:r>
              <w:rPr>
                <w:rFonts w:hint="eastAsia"/>
                <w:sz w:val="20"/>
              </w:rPr>
              <w:t>荆门市</w:t>
            </w:r>
          </w:p>
        </w:tc>
      </w:tr>
      <w:tr w14:paraId="5099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CB3E4B7">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9CFC400">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7FC07FA9">
            <w:pPr>
              <w:pStyle w:val="106"/>
              <w:snapToGrid w:val="0"/>
              <w:spacing w:before="31" w:beforeLines="10" w:after="31" w:afterLines="10" w:line="300" w:lineRule="exact"/>
              <w:ind w:left="-112" w:right="-112"/>
              <w:rPr>
                <w:sz w:val="20"/>
              </w:rPr>
            </w:pPr>
            <w:r>
              <w:rPr>
                <w:rFonts w:hint="eastAsia"/>
                <w:sz w:val="20"/>
              </w:rPr>
              <w:t>借粮湖湖心</w:t>
            </w:r>
          </w:p>
        </w:tc>
        <w:tc>
          <w:tcPr>
            <w:tcW w:w="592" w:type="pct"/>
            <w:tcBorders>
              <w:top w:val="single" w:color="auto" w:sz="4" w:space="0"/>
              <w:left w:val="single" w:color="auto" w:sz="4" w:space="0"/>
              <w:bottom w:val="single" w:color="auto" w:sz="4" w:space="0"/>
              <w:right w:val="single" w:color="auto" w:sz="4" w:space="0"/>
            </w:tcBorders>
            <w:vAlign w:val="center"/>
          </w:tcPr>
          <w:p w14:paraId="2386B204">
            <w:pPr>
              <w:pStyle w:val="106"/>
              <w:snapToGrid w:val="0"/>
              <w:spacing w:before="31" w:beforeLines="10" w:after="31" w:afterLines="10" w:line="300" w:lineRule="exact"/>
              <w:ind w:left="-112" w:right="-112"/>
              <w:rPr>
                <w:sz w:val="20"/>
              </w:rPr>
            </w:pPr>
            <w:r>
              <w:rPr>
                <w:rFonts w:hint="eastAsia"/>
                <w:sz w:val="20"/>
              </w:rPr>
              <w:t>借粮湖</w:t>
            </w:r>
          </w:p>
        </w:tc>
        <w:tc>
          <w:tcPr>
            <w:tcW w:w="1248" w:type="pct"/>
            <w:tcBorders>
              <w:top w:val="single" w:color="auto" w:sz="4" w:space="0"/>
              <w:left w:val="single" w:color="auto" w:sz="4" w:space="0"/>
              <w:bottom w:val="single" w:color="auto" w:sz="4" w:space="0"/>
              <w:right w:val="single" w:color="auto" w:sz="4" w:space="0"/>
            </w:tcBorders>
            <w:vAlign w:val="center"/>
          </w:tcPr>
          <w:p w14:paraId="5530C51C">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743B9BA3">
            <w:pPr>
              <w:pStyle w:val="106"/>
              <w:snapToGrid w:val="0"/>
              <w:spacing w:before="31" w:beforeLines="10" w:after="31" w:afterLines="10" w:line="300" w:lineRule="exact"/>
              <w:ind w:left="-112" w:right="-112"/>
              <w:rPr>
                <w:sz w:val="20"/>
              </w:rPr>
            </w:pPr>
            <w:r>
              <w:rPr>
                <w:rFonts w:hint="eastAsia"/>
                <w:sz w:val="20"/>
              </w:rPr>
              <w:t>荆门市</w:t>
            </w:r>
          </w:p>
        </w:tc>
      </w:tr>
      <w:tr w14:paraId="7283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CD96088">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445520D">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1003ECC3">
            <w:pPr>
              <w:pStyle w:val="106"/>
              <w:snapToGrid w:val="0"/>
              <w:spacing w:before="31" w:beforeLines="10" w:after="31" w:afterLines="10" w:line="300" w:lineRule="exact"/>
              <w:ind w:left="-112" w:right="-112"/>
              <w:rPr>
                <w:sz w:val="20"/>
              </w:rPr>
            </w:pPr>
            <w:r>
              <w:rPr>
                <w:rFonts w:hint="eastAsia"/>
                <w:sz w:val="20"/>
              </w:rPr>
              <w:t>汉江沙洋段水源地</w:t>
            </w:r>
          </w:p>
        </w:tc>
        <w:tc>
          <w:tcPr>
            <w:tcW w:w="592" w:type="pct"/>
            <w:tcBorders>
              <w:top w:val="single" w:color="auto" w:sz="4" w:space="0"/>
              <w:left w:val="single" w:color="auto" w:sz="4" w:space="0"/>
              <w:bottom w:val="single" w:color="auto" w:sz="4" w:space="0"/>
              <w:right w:val="single" w:color="auto" w:sz="4" w:space="0"/>
            </w:tcBorders>
            <w:vAlign w:val="center"/>
          </w:tcPr>
          <w:p w14:paraId="5ED63A19">
            <w:pPr>
              <w:pStyle w:val="106"/>
              <w:snapToGrid w:val="0"/>
              <w:spacing w:before="31" w:beforeLines="10" w:after="31" w:afterLines="10" w:line="30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2EC09AA4">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4F5CE643">
            <w:pPr>
              <w:pStyle w:val="106"/>
              <w:snapToGrid w:val="0"/>
              <w:spacing w:before="31" w:beforeLines="10" w:after="31" w:afterLines="10" w:line="300" w:lineRule="exact"/>
              <w:ind w:left="-112" w:right="-112"/>
              <w:rPr>
                <w:sz w:val="20"/>
              </w:rPr>
            </w:pPr>
            <w:r>
              <w:rPr>
                <w:rFonts w:hint="eastAsia"/>
                <w:sz w:val="20"/>
              </w:rPr>
              <w:t>荆门市</w:t>
            </w:r>
          </w:p>
        </w:tc>
      </w:tr>
      <w:tr w14:paraId="248C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4C183B6">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7BBE62A">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01CE7532">
            <w:pPr>
              <w:pStyle w:val="106"/>
              <w:snapToGrid w:val="0"/>
              <w:spacing w:before="31" w:beforeLines="10" w:after="31" w:afterLines="10" w:line="300" w:lineRule="exact"/>
              <w:ind w:left="-112" w:right="-112"/>
              <w:rPr>
                <w:sz w:val="20"/>
              </w:rPr>
            </w:pPr>
            <w:r>
              <w:rPr>
                <w:rFonts w:hint="eastAsia"/>
                <w:sz w:val="20"/>
              </w:rPr>
              <w:t>马良龚家湾</w:t>
            </w:r>
          </w:p>
        </w:tc>
        <w:tc>
          <w:tcPr>
            <w:tcW w:w="592" w:type="pct"/>
            <w:tcBorders>
              <w:top w:val="single" w:color="auto" w:sz="4" w:space="0"/>
              <w:left w:val="single" w:color="auto" w:sz="4" w:space="0"/>
              <w:bottom w:val="single" w:color="auto" w:sz="4" w:space="0"/>
              <w:right w:val="single" w:color="auto" w:sz="4" w:space="0"/>
            </w:tcBorders>
            <w:noWrap/>
            <w:vAlign w:val="center"/>
          </w:tcPr>
          <w:p w14:paraId="6EA00F11">
            <w:pPr>
              <w:pStyle w:val="106"/>
              <w:snapToGrid w:val="0"/>
              <w:spacing w:before="31" w:beforeLines="10" w:after="31" w:afterLines="10" w:line="300" w:lineRule="exact"/>
              <w:ind w:left="-112" w:right="-112"/>
              <w:rPr>
                <w:sz w:val="20"/>
              </w:rPr>
            </w:pPr>
            <w:r>
              <w:rPr>
                <w:rFonts w:hint="eastAsia"/>
                <w:sz w:val="20"/>
              </w:rPr>
              <w:t>竹皮河</w:t>
            </w:r>
          </w:p>
        </w:tc>
        <w:tc>
          <w:tcPr>
            <w:tcW w:w="1248" w:type="pct"/>
            <w:tcBorders>
              <w:top w:val="single" w:color="auto" w:sz="4" w:space="0"/>
              <w:left w:val="single" w:color="auto" w:sz="4" w:space="0"/>
              <w:bottom w:val="single" w:color="auto" w:sz="4" w:space="0"/>
              <w:right w:val="single" w:color="auto" w:sz="4" w:space="0"/>
            </w:tcBorders>
            <w:vAlign w:val="center"/>
          </w:tcPr>
          <w:p w14:paraId="2462E35B">
            <w:pPr>
              <w:pStyle w:val="106"/>
              <w:snapToGrid w:val="0"/>
              <w:spacing w:before="31" w:beforeLines="10" w:after="31" w:afterLines="10" w:line="30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2410A0D4">
            <w:pPr>
              <w:pStyle w:val="106"/>
              <w:snapToGrid w:val="0"/>
              <w:spacing w:before="31" w:beforeLines="10" w:after="31" w:afterLines="10" w:line="300" w:lineRule="exact"/>
              <w:ind w:left="-112" w:right="-112"/>
              <w:rPr>
                <w:sz w:val="20"/>
              </w:rPr>
            </w:pPr>
            <w:r>
              <w:rPr>
                <w:rFonts w:hint="eastAsia"/>
                <w:sz w:val="20"/>
              </w:rPr>
              <w:t>采测分离</w:t>
            </w:r>
          </w:p>
        </w:tc>
      </w:tr>
      <w:tr w14:paraId="6AD6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8F66F95">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96B18A2">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28F846D1">
            <w:pPr>
              <w:pStyle w:val="106"/>
              <w:snapToGrid w:val="0"/>
              <w:spacing w:before="31" w:beforeLines="10" w:after="31" w:afterLines="10" w:line="300" w:lineRule="exact"/>
              <w:ind w:left="-112" w:right="-112"/>
              <w:rPr>
                <w:sz w:val="20"/>
              </w:rPr>
            </w:pPr>
            <w:r>
              <w:rPr>
                <w:rFonts w:hint="eastAsia"/>
                <w:sz w:val="20"/>
              </w:rPr>
              <w:t>脉旺桥</w:t>
            </w:r>
          </w:p>
        </w:tc>
        <w:tc>
          <w:tcPr>
            <w:tcW w:w="592" w:type="pct"/>
            <w:tcBorders>
              <w:top w:val="single" w:color="auto" w:sz="4" w:space="0"/>
              <w:left w:val="single" w:color="auto" w:sz="4" w:space="0"/>
              <w:bottom w:val="single" w:color="auto" w:sz="4" w:space="0"/>
              <w:right w:val="single" w:color="auto" w:sz="4" w:space="0"/>
            </w:tcBorders>
            <w:noWrap/>
            <w:vAlign w:val="center"/>
          </w:tcPr>
          <w:p w14:paraId="41F252AB">
            <w:pPr>
              <w:pStyle w:val="106"/>
              <w:snapToGrid w:val="0"/>
              <w:spacing w:before="31" w:beforeLines="10" w:after="31" w:afterLines="10" w:line="300" w:lineRule="exact"/>
              <w:ind w:left="-112" w:right="-112"/>
              <w:rPr>
                <w:sz w:val="20"/>
              </w:rPr>
            </w:pPr>
            <w:r>
              <w:rPr>
                <w:rFonts w:hint="eastAsia"/>
                <w:sz w:val="20"/>
              </w:rPr>
              <w:t>西荆河</w:t>
            </w:r>
          </w:p>
        </w:tc>
        <w:tc>
          <w:tcPr>
            <w:tcW w:w="1248" w:type="pct"/>
            <w:tcBorders>
              <w:top w:val="single" w:color="auto" w:sz="4" w:space="0"/>
              <w:left w:val="single" w:color="auto" w:sz="4" w:space="0"/>
              <w:bottom w:val="single" w:color="auto" w:sz="4" w:space="0"/>
              <w:right w:val="single" w:color="auto" w:sz="4" w:space="0"/>
            </w:tcBorders>
            <w:vAlign w:val="center"/>
          </w:tcPr>
          <w:p w14:paraId="5C96C7F1">
            <w:pPr>
              <w:pStyle w:val="106"/>
              <w:snapToGrid w:val="0"/>
              <w:spacing w:before="31" w:beforeLines="10" w:after="31" w:afterLines="10" w:line="300" w:lineRule="exact"/>
              <w:ind w:left="-112" w:right="-112"/>
              <w:rPr>
                <w:sz w:val="20"/>
              </w:rPr>
            </w:pPr>
            <w:r>
              <w:rPr>
                <w:rFonts w:hint="eastAsia"/>
                <w:sz w:val="20"/>
              </w:rPr>
              <w:t>县界（沙洋县-潜江市）</w:t>
            </w:r>
          </w:p>
        </w:tc>
        <w:tc>
          <w:tcPr>
            <w:tcW w:w="445" w:type="pct"/>
            <w:tcBorders>
              <w:top w:val="single" w:color="auto" w:sz="4" w:space="0"/>
              <w:left w:val="single" w:color="auto" w:sz="4" w:space="0"/>
              <w:bottom w:val="single" w:color="auto" w:sz="4" w:space="0"/>
              <w:right w:val="single" w:color="auto" w:sz="4" w:space="0"/>
            </w:tcBorders>
            <w:vAlign w:val="center"/>
          </w:tcPr>
          <w:p w14:paraId="3CE4F35E">
            <w:pPr>
              <w:pStyle w:val="106"/>
              <w:snapToGrid w:val="0"/>
              <w:spacing w:before="31" w:beforeLines="10" w:after="31" w:afterLines="10" w:line="300" w:lineRule="exact"/>
              <w:ind w:left="-112" w:right="-112"/>
              <w:rPr>
                <w:sz w:val="20"/>
              </w:rPr>
            </w:pPr>
            <w:r>
              <w:rPr>
                <w:rFonts w:hint="eastAsia"/>
                <w:sz w:val="20"/>
              </w:rPr>
              <w:t>荆门市</w:t>
            </w:r>
          </w:p>
        </w:tc>
      </w:tr>
      <w:tr w14:paraId="38EE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C5287F5">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0EAA36F4">
            <w:pPr>
              <w:pStyle w:val="106"/>
              <w:snapToGrid w:val="0"/>
              <w:spacing w:before="31" w:beforeLines="10" w:after="31" w:afterLines="10" w:line="270" w:lineRule="exact"/>
              <w:ind w:left="-112" w:right="-112"/>
              <w:rPr>
                <w:sz w:val="20"/>
              </w:rPr>
            </w:pPr>
            <w:r>
              <w:rPr>
                <w:rFonts w:hint="eastAsia"/>
                <w:sz w:val="20"/>
              </w:rPr>
              <w:t>屈家岭管理区</w:t>
            </w:r>
          </w:p>
        </w:tc>
        <w:tc>
          <w:tcPr>
            <w:tcW w:w="1377" w:type="pct"/>
            <w:tcBorders>
              <w:top w:val="single" w:color="auto" w:sz="4" w:space="0"/>
              <w:left w:val="single" w:color="auto" w:sz="4" w:space="0"/>
              <w:bottom w:val="single" w:color="auto" w:sz="4" w:space="0"/>
              <w:right w:val="single" w:color="auto" w:sz="4" w:space="0"/>
            </w:tcBorders>
            <w:vAlign w:val="center"/>
          </w:tcPr>
          <w:p w14:paraId="25F0058E">
            <w:pPr>
              <w:pStyle w:val="106"/>
              <w:snapToGrid w:val="0"/>
              <w:spacing w:before="31" w:beforeLines="10" w:after="31" w:afterLines="10" w:line="270" w:lineRule="exact"/>
              <w:ind w:left="-112" w:right="-112"/>
              <w:rPr>
                <w:sz w:val="20"/>
              </w:rPr>
            </w:pPr>
            <w:r>
              <w:rPr>
                <w:rFonts w:hint="eastAsia"/>
                <w:sz w:val="20"/>
              </w:rPr>
              <w:t>屈家岭南湖</w:t>
            </w:r>
          </w:p>
        </w:tc>
        <w:tc>
          <w:tcPr>
            <w:tcW w:w="592" w:type="pct"/>
            <w:tcBorders>
              <w:top w:val="single" w:color="auto" w:sz="4" w:space="0"/>
              <w:left w:val="single" w:color="auto" w:sz="4" w:space="0"/>
              <w:bottom w:val="single" w:color="auto" w:sz="4" w:space="0"/>
              <w:right w:val="single" w:color="auto" w:sz="4" w:space="0"/>
            </w:tcBorders>
            <w:vAlign w:val="center"/>
          </w:tcPr>
          <w:p w14:paraId="13159937">
            <w:pPr>
              <w:pStyle w:val="106"/>
              <w:snapToGrid w:val="0"/>
              <w:spacing w:before="31" w:beforeLines="10" w:after="31" w:afterLines="10" w:line="270" w:lineRule="exact"/>
              <w:ind w:left="-112" w:right="-112"/>
              <w:rPr>
                <w:sz w:val="20"/>
              </w:rPr>
            </w:pPr>
            <w:r>
              <w:rPr>
                <w:rFonts w:hint="eastAsia"/>
                <w:sz w:val="20"/>
              </w:rPr>
              <w:t>屈家岭南湖湖心</w:t>
            </w:r>
          </w:p>
        </w:tc>
        <w:tc>
          <w:tcPr>
            <w:tcW w:w="1248" w:type="pct"/>
            <w:tcBorders>
              <w:top w:val="single" w:color="auto" w:sz="4" w:space="0"/>
              <w:left w:val="single" w:color="auto" w:sz="4" w:space="0"/>
              <w:bottom w:val="single" w:color="auto" w:sz="4" w:space="0"/>
              <w:right w:val="single" w:color="auto" w:sz="4" w:space="0"/>
            </w:tcBorders>
            <w:vAlign w:val="center"/>
          </w:tcPr>
          <w:p w14:paraId="4E562907">
            <w:pPr>
              <w:pStyle w:val="106"/>
              <w:snapToGrid w:val="0"/>
              <w:spacing w:before="31" w:beforeLines="10" w:after="31" w:afterLines="10" w:line="270" w:lineRule="exact"/>
              <w:ind w:left="-112" w:right="-112"/>
              <w:rPr>
                <w:sz w:val="20"/>
              </w:rPr>
            </w:pPr>
            <w:r>
              <w:rPr>
                <w:rFonts w:hint="eastAsia"/>
                <w:sz w:val="20"/>
              </w:rPr>
              <w:t>第二批湖泊保护名录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2FEF621C">
            <w:pPr>
              <w:pStyle w:val="106"/>
              <w:snapToGrid w:val="0"/>
              <w:spacing w:before="31" w:beforeLines="10" w:after="31" w:afterLines="10" w:line="270" w:lineRule="exact"/>
              <w:ind w:left="-112" w:right="-112"/>
              <w:rPr>
                <w:sz w:val="20"/>
              </w:rPr>
            </w:pPr>
            <w:r>
              <w:rPr>
                <w:rFonts w:hint="eastAsia"/>
                <w:sz w:val="20"/>
              </w:rPr>
              <w:t>荆门市</w:t>
            </w:r>
          </w:p>
        </w:tc>
      </w:tr>
      <w:tr w14:paraId="073B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3F241D1">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9B35724">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454DE9B3">
            <w:pPr>
              <w:pStyle w:val="106"/>
              <w:snapToGrid w:val="0"/>
              <w:spacing w:before="31" w:beforeLines="10" w:after="31" w:afterLines="10" w:line="270" w:lineRule="exact"/>
              <w:ind w:left="-112" w:right="-112"/>
              <w:rPr>
                <w:sz w:val="20"/>
              </w:rPr>
            </w:pPr>
            <w:r>
              <w:rPr>
                <w:rFonts w:hint="eastAsia"/>
                <w:sz w:val="20"/>
              </w:rPr>
              <w:t>青山坡水库</w:t>
            </w:r>
          </w:p>
        </w:tc>
        <w:tc>
          <w:tcPr>
            <w:tcW w:w="592" w:type="pct"/>
            <w:tcBorders>
              <w:top w:val="single" w:color="auto" w:sz="4" w:space="0"/>
              <w:left w:val="single" w:color="auto" w:sz="4" w:space="0"/>
              <w:bottom w:val="single" w:color="auto" w:sz="4" w:space="0"/>
              <w:right w:val="single" w:color="auto" w:sz="4" w:space="0"/>
            </w:tcBorders>
            <w:vAlign w:val="center"/>
          </w:tcPr>
          <w:p w14:paraId="507D7B83">
            <w:pPr>
              <w:pStyle w:val="106"/>
              <w:snapToGrid w:val="0"/>
              <w:spacing w:before="31" w:beforeLines="10" w:after="31" w:afterLines="10" w:line="270" w:lineRule="exact"/>
              <w:ind w:left="-112" w:right="-112"/>
              <w:rPr>
                <w:sz w:val="20"/>
              </w:rPr>
            </w:pPr>
            <w:r>
              <w:rPr>
                <w:rFonts w:hint="eastAsia"/>
                <w:sz w:val="20"/>
              </w:rPr>
              <w:t>青山坡水库</w:t>
            </w:r>
          </w:p>
        </w:tc>
        <w:tc>
          <w:tcPr>
            <w:tcW w:w="1248" w:type="pct"/>
            <w:tcBorders>
              <w:top w:val="single" w:color="auto" w:sz="4" w:space="0"/>
              <w:left w:val="single" w:color="auto" w:sz="4" w:space="0"/>
              <w:bottom w:val="single" w:color="auto" w:sz="4" w:space="0"/>
              <w:right w:val="single" w:color="auto" w:sz="4" w:space="0"/>
            </w:tcBorders>
            <w:vAlign w:val="center"/>
          </w:tcPr>
          <w:p w14:paraId="4BA83D88">
            <w:pPr>
              <w:pStyle w:val="106"/>
              <w:snapToGrid w:val="0"/>
              <w:spacing w:before="31" w:beforeLines="10" w:after="31" w:afterLines="10" w:line="27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794117D0">
            <w:pPr>
              <w:pStyle w:val="106"/>
              <w:snapToGrid w:val="0"/>
              <w:spacing w:before="31" w:beforeLines="10" w:after="31" w:afterLines="10" w:line="270" w:lineRule="exact"/>
              <w:ind w:left="-112" w:right="-112"/>
              <w:rPr>
                <w:sz w:val="20"/>
              </w:rPr>
            </w:pPr>
            <w:r>
              <w:rPr>
                <w:rFonts w:hint="eastAsia"/>
                <w:sz w:val="20"/>
              </w:rPr>
              <w:t>荆门市</w:t>
            </w:r>
          </w:p>
        </w:tc>
      </w:tr>
      <w:tr w14:paraId="75376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4AEC15E">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D483DD7">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5978B065">
            <w:pPr>
              <w:pStyle w:val="106"/>
              <w:snapToGrid w:val="0"/>
              <w:spacing w:before="31" w:beforeLines="10" w:after="31" w:afterLines="10" w:line="270" w:lineRule="exact"/>
              <w:ind w:left="-112" w:right="-112"/>
              <w:rPr>
                <w:sz w:val="20"/>
              </w:rPr>
            </w:pPr>
            <w:r>
              <w:rPr>
                <w:rFonts w:hint="eastAsia"/>
                <w:sz w:val="20"/>
              </w:rPr>
              <w:t>拖市</w:t>
            </w:r>
          </w:p>
        </w:tc>
        <w:tc>
          <w:tcPr>
            <w:tcW w:w="592" w:type="pct"/>
            <w:tcBorders>
              <w:top w:val="single" w:color="auto" w:sz="4" w:space="0"/>
              <w:left w:val="single" w:color="auto" w:sz="4" w:space="0"/>
              <w:bottom w:val="single" w:color="auto" w:sz="4" w:space="0"/>
              <w:right w:val="single" w:color="auto" w:sz="4" w:space="0"/>
            </w:tcBorders>
            <w:noWrap/>
            <w:vAlign w:val="center"/>
          </w:tcPr>
          <w:p w14:paraId="7D28283F">
            <w:pPr>
              <w:pStyle w:val="106"/>
              <w:snapToGrid w:val="0"/>
              <w:spacing w:before="31" w:beforeLines="10" w:after="31" w:afterLines="10" w:line="270" w:lineRule="exact"/>
              <w:ind w:left="-112" w:right="-112"/>
              <w:rPr>
                <w:sz w:val="20"/>
              </w:rPr>
            </w:pPr>
            <w:r>
              <w:rPr>
                <w:rFonts w:hint="eastAsia"/>
                <w:sz w:val="20"/>
              </w:rPr>
              <w:t>天门河</w:t>
            </w:r>
          </w:p>
        </w:tc>
        <w:tc>
          <w:tcPr>
            <w:tcW w:w="1248" w:type="pct"/>
            <w:tcBorders>
              <w:top w:val="single" w:color="auto" w:sz="4" w:space="0"/>
              <w:left w:val="single" w:color="auto" w:sz="4" w:space="0"/>
              <w:bottom w:val="single" w:color="auto" w:sz="4" w:space="0"/>
              <w:right w:val="single" w:color="auto" w:sz="4" w:space="0"/>
            </w:tcBorders>
            <w:vAlign w:val="center"/>
          </w:tcPr>
          <w:p w14:paraId="2D1C527D">
            <w:pPr>
              <w:pStyle w:val="106"/>
              <w:snapToGrid w:val="0"/>
              <w:spacing w:before="31" w:beforeLines="10" w:after="31" w:afterLines="10" w:line="27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6CDD415C">
            <w:pPr>
              <w:pStyle w:val="106"/>
              <w:snapToGrid w:val="0"/>
              <w:spacing w:before="31" w:beforeLines="10" w:after="31" w:afterLines="10" w:line="270" w:lineRule="exact"/>
              <w:ind w:left="-112" w:right="-112"/>
              <w:rPr>
                <w:sz w:val="20"/>
              </w:rPr>
            </w:pPr>
            <w:r>
              <w:rPr>
                <w:rFonts w:hint="eastAsia"/>
                <w:sz w:val="20"/>
              </w:rPr>
              <w:t>采测分离</w:t>
            </w:r>
          </w:p>
        </w:tc>
      </w:tr>
      <w:tr w14:paraId="0F22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Merge w:val="restart"/>
            <w:tcBorders>
              <w:top w:val="single" w:color="auto" w:sz="4" w:space="0"/>
              <w:left w:val="single" w:color="auto" w:sz="4" w:space="0"/>
              <w:bottom w:val="single" w:color="auto" w:sz="4" w:space="0"/>
              <w:right w:val="single" w:color="auto" w:sz="4" w:space="0"/>
            </w:tcBorders>
            <w:vAlign w:val="center"/>
          </w:tcPr>
          <w:p w14:paraId="1EA2F2CF">
            <w:pPr>
              <w:pStyle w:val="106"/>
              <w:snapToGrid w:val="0"/>
              <w:spacing w:before="31" w:beforeLines="10" w:after="31" w:afterLines="10" w:line="270" w:lineRule="exact"/>
              <w:ind w:left="-112" w:right="-112"/>
              <w:rPr>
                <w:sz w:val="20"/>
              </w:rPr>
            </w:pPr>
            <w:r>
              <w:rPr>
                <w:rFonts w:hint="eastAsia"/>
                <w:sz w:val="20"/>
              </w:rPr>
              <w:t>10黄冈</w:t>
            </w: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09CB988C">
            <w:pPr>
              <w:pStyle w:val="106"/>
              <w:snapToGrid w:val="0"/>
              <w:spacing w:before="31" w:beforeLines="10" w:after="31" w:afterLines="10" w:line="270" w:lineRule="exact"/>
              <w:ind w:left="-112" w:right="-112"/>
              <w:rPr>
                <w:sz w:val="20"/>
              </w:rPr>
            </w:pPr>
            <w:r>
              <w:rPr>
                <w:rFonts w:hint="eastAsia"/>
                <w:sz w:val="20"/>
              </w:rPr>
              <w:t>黄州区</w:t>
            </w:r>
          </w:p>
        </w:tc>
        <w:tc>
          <w:tcPr>
            <w:tcW w:w="1377" w:type="pct"/>
            <w:tcBorders>
              <w:top w:val="single" w:color="auto" w:sz="4" w:space="0"/>
              <w:left w:val="single" w:color="auto" w:sz="4" w:space="0"/>
              <w:bottom w:val="single" w:color="auto" w:sz="4" w:space="0"/>
              <w:right w:val="single" w:color="auto" w:sz="4" w:space="0"/>
            </w:tcBorders>
            <w:vAlign w:val="center"/>
          </w:tcPr>
          <w:p w14:paraId="7E7D53FD">
            <w:pPr>
              <w:pStyle w:val="106"/>
              <w:snapToGrid w:val="0"/>
              <w:spacing w:before="31" w:beforeLines="10" w:after="31" w:afterLines="10" w:line="270" w:lineRule="exact"/>
              <w:ind w:left="-112" w:right="-112"/>
              <w:rPr>
                <w:sz w:val="20"/>
              </w:rPr>
            </w:pPr>
            <w:r>
              <w:rPr>
                <w:rFonts w:hint="eastAsia"/>
                <w:sz w:val="20"/>
              </w:rPr>
              <w:t>白潭湖湖心</w:t>
            </w:r>
          </w:p>
        </w:tc>
        <w:tc>
          <w:tcPr>
            <w:tcW w:w="592" w:type="pct"/>
            <w:tcBorders>
              <w:top w:val="single" w:color="auto" w:sz="4" w:space="0"/>
              <w:left w:val="single" w:color="auto" w:sz="4" w:space="0"/>
              <w:bottom w:val="single" w:color="auto" w:sz="4" w:space="0"/>
              <w:right w:val="single" w:color="auto" w:sz="4" w:space="0"/>
            </w:tcBorders>
            <w:vAlign w:val="center"/>
          </w:tcPr>
          <w:p w14:paraId="196984B9">
            <w:pPr>
              <w:pStyle w:val="106"/>
              <w:snapToGrid w:val="0"/>
              <w:spacing w:before="31" w:beforeLines="10" w:after="31" w:afterLines="10" w:line="270" w:lineRule="exact"/>
              <w:ind w:left="-112" w:right="-112"/>
              <w:rPr>
                <w:sz w:val="20"/>
              </w:rPr>
            </w:pPr>
            <w:r>
              <w:rPr>
                <w:rFonts w:hint="eastAsia"/>
                <w:sz w:val="20"/>
              </w:rPr>
              <w:t>白潭湖</w:t>
            </w:r>
          </w:p>
        </w:tc>
        <w:tc>
          <w:tcPr>
            <w:tcW w:w="1248" w:type="pct"/>
            <w:tcBorders>
              <w:top w:val="single" w:color="auto" w:sz="4" w:space="0"/>
              <w:left w:val="single" w:color="auto" w:sz="4" w:space="0"/>
              <w:bottom w:val="single" w:color="auto" w:sz="4" w:space="0"/>
              <w:right w:val="single" w:color="auto" w:sz="4" w:space="0"/>
            </w:tcBorders>
            <w:vAlign w:val="center"/>
          </w:tcPr>
          <w:p w14:paraId="0C0197D3">
            <w:pPr>
              <w:pStyle w:val="106"/>
              <w:snapToGrid w:val="0"/>
              <w:spacing w:before="31" w:beforeLines="10" w:after="31" w:afterLines="10" w:line="27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2C37749A">
            <w:pPr>
              <w:pStyle w:val="106"/>
              <w:snapToGrid w:val="0"/>
              <w:spacing w:before="31" w:beforeLines="10" w:after="31" w:afterLines="10" w:line="270" w:lineRule="exact"/>
              <w:ind w:left="-112" w:right="-112"/>
              <w:rPr>
                <w:sz w:val="20"/>
              </w:rPr>
            </w:pPr>
            <w:r>
              <w:rPr>
                <w:rFonts w:hint="eastAsia"/>
                <w:sz w:val="20"/>
              </w:rPr>
              <w:t>黄冈市</w:t>
            </w:r>
          </w:p>
        </w:tc>
      </w:tr>
      <w:tr w14:paraId="4B99E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468D495">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CC4E6D9">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6C517372">
            <w:pPr>
              <w:pStyle w:val="106"/>
              <w:snapToGrid w:val="0"/>
              <w:spacing w:before="31" w:beforeLines="10" w:after="31" w:afterLines="10" w:line="300" w:lineRule="exact"/>
              <w:ind w:left="-112" w:right="-112"/>
              <w:rPr>
                <w:sz w:val="20"/>
              </w:rPr>
            </w:pPr>
            <w:r>
              <w:rPr>
                <w:rFonts w:hint="eastAsia"/>
                <w:sz w:val="20"/>
              </w:rPr>
              <w:t>东湖出口</w:t>
            </w:r>
          </w:p>
        </w:tc>
        <w:tc>
          <w:tcPr>
            <w:tcW w:w="592" w:type="pct"/>
            <w:vMerge w:val="restart"/>
            <w:tcBorders>
              <w:top w:val="single" w:color="auto" w:sz="4" w:space="0"/>
              <w:left w:val="single" w:color="auto" w:sz="4" w:space="0"/>
              <w:bottom w:val="single" w:color="auto" w:sz="4" w:space="0"/>
              <w:right w:val="single" w:color="auto" w:sz="4" w:space="0"/>
            </w:tcBorders>
            <w:vAlign w:val="center"/>
          </w:tcPr>
          <w:p w14:paraId="00C242CA">
            <w:pPr>
              <w:pStyle w:val="106"/>
              <w:snapToGrid w:val="0"/>
              <w:spacing w:before="31" w:beforeLines="10" w:after="31" w:afterLines="10" w:line="300" w:lineRule="exact"/>
              <w:ind w:left="-112" w:right="-112"/>
              <w:rPr>
                <w:sz w:val="20"/>
              </w:rPr>
            </w:pPr>
            <w:r>
              <w:rPr>
                <w:rFonts w:hint="eastAsia"/>
                <w:sz w:val="20"/>
              </w:rPr>
              <w:t>遗爱湖</w:t>
            </w:r>
          </w:p>
        </w:tc>
        <w:tc>
          <w:tcPr>
            <w:tcW w:w="1248" w:type="pct"/>
            <w:vMerge w:val="restart"/>
            <w:tcBorders>
              <w:top w:val="single" w:color="auto" w:sz="4" w:space="0"/>
              <w:left w:val="single" w:color="auto" w:sz="4" w:space="0"/>
              <w:bottom w:val="single" w:color="auto" w:sz="4" w:space="0"/>
              <w:right w:val="single" w:color="auto" w:sz="4" w:space="0"/>
            </w:tcBorders>
            <w:vAlign w:val="center"/>
          </w:tcPr>
          <w:p w14:paraId="23E9BB2A">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369DE97F">
            <w:pPr>
              <w:pStyle w:val="106"/>
              <w:snapToGrid w:val="0"/>
              <w:spacing w:before="31" w:beforeLines="10" w:after="31" w:afterLines="10" w:line="300" w:lineRule="exact"/>
              <w:ind w:left="-112" w:right="-112"/>
              <w:rPr>
                <w:sz w:val="20"/>
              </w:rPr>
            </w:pPr>
            <w:r>
              <w:rPr>
                <w:rFonts w:hint="eastAsia"/>
                <w:sz w:val="20"/>
              </w:rPr>
              <w:t>黄冈市</w:t>
            </w:r>
          </w:p>
        </w:tc>
      </w:tr>
      <w:tr w14:paraId="6F41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59975EB">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B42D155">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75077C16">
            <w:pPr>
              <w:pStyle w:val="106"/>
              <w:snapToGrid w:val="0"/>
              <w:spacing w:before="31" w:beforeLines="10" w:after="31" w:afterLines="10" w:line="300" w:lineRule="exact"/>
              <w:ind w:left="-112" w:right="-112"/>
              <w:rPr>
                <w:sz w:val="20"/>
              </w:rPr>
            </w:pPr>
            <w:r>
              <w:rPr>
                <w:rFonts w:hint="eastAsia"/>
                <w:sz w:val="20"/>
              </w:rPr>
              <w:t>西湖湖心</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20BCB26">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484EF34">
            <w:pPr>
              <w:widowControl/>
              <w:jc w:val="left"/>
              <w:rPr>
                <w:rFonts w:ascii="仿宋_GB2312"/>
                <w:spacing w:val="6"/>
                <w:kern w:val="0"/>
                <w:sz w:val="20"/>
                <w:szCs w:val="20"/>
              </w:rPr>
            </w:pPr>
          </w:p>
        </w:tc>
        <w:tc>
          <w:tcPr>
            <w:tcW w:w="445" w:type="pct"/>
            <w:tcBorders>
              <w:top w:val="single" w:color="auto" w:sz="4" w:space="0"/>
              <w:left w:val="single" w:color="auto" w:sz="4" w:space="0"/>
              <w:bottom w:val="single" w:color="auto" w:sz="4" w:space="0"/>
              <w:right w:val="single" w:color="auto" w:sz="4" w:space="0"/>
            </w:tcBorders>
            <w:noWrap/>
            <w:vAlign w:val="center"/>
          </w:tcPr>
          <w:p w14:paraId="62402B8C">
            <w:pPr>
              <w:pStyle w:val="106"/>
              <w:snapToGrid w:val="0"/>
              <w:spacing w:before="31" w:beforeLines="10" w:after="31" w:afterLines="10" w:line="300" w:lineRule="exact"/>
              <w:ind w:left="-112" w:right="-112"/>
              <w:rPr>
                <w:sz w:val="20"/>
              </w:rPr>
            </w:pPr>
            <w:r>
              <w:rPr>
                <w:rFonts w:hint="eastAsia"/>
                <w:sz w:val="20"/>
              </w:rPr>
              <w:t>黄冈市</w:t>
            </w:r>
          </w:p>
        </w:tc>
      </w:tr>
      <w:tr w14:paraId="39160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ABAEF2E">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5DCC0FA6">
            <w:pPr>
              <w:pStyle w:val="106"/>
              <w:snapToGrid w:val="0"/>
              <w:spacing w:before="31" w:beforeLines="10" w:after="31" w:afterLines="10" w:line="300" w:lineRule="exact"/>
              <w:ind w:left="-112" w:right="-112"/>
              <w:rPr>
                <w:sz w:val="20"/>
              </w:rPr>
            </w:pPr>
            <w:r>
              <w:rPr>
                <w:rFonts w:hint="eastAsia"/>
                <w:sz w:val="20"/>
              </w:rPr>
              <w:t>武穴市</w:t>
            </w:r>
          </w:p>
        </w:tc>
        <w:tc>
          <w:tcPr>
            <w:tcW w:w="1377" w:type="pct"/>
            <w:tcBorders>
              <w:top w:val="single" w:color="auto" w:sz="4" w:space="0"/>
              <w:left w:val="single" w:color="auto" w:sz="4" w:space="0"/>
              <w:bottom w:val="single" w:color="auto" w:sz="4" w:space="0"/>
              <w:right w:val="single" w:color="auto" w:sz="4" w:space="0"/>
            </w:tcBorders>
            <w:vAlign w:val="center"/>
          </w:tcPr>
          <w:p w14:paraId="5EB33266">
            <w:pPr>
              <w:pStyle w:val="106"/>
              <w:snapToGrid w:val="0"/>
              <w:spacing w:before="31" w:beforeLines="10" w:after="31" w:afterLines="10" w:line="300" w:lineRule="exact"/>
              <w:ind w:left="-112" w:right="-112"/>
              <w:rPr>
                <w:sz w:val="20"/>
              </w:rPr>
            </w:pPr>
            <w:r>
              <w:rPr>
                <w:rFonts w:hint="eastAsia"/>
                <w:sz w:val="20"/>
              </w:rPr>
              <w:t>武穴湖心</w:t>
            </w:r>
          </w:p>
        </w:tc>
        <w:tc>
          <w:tcPr>
            <w:tcW w:w="592" w:type="pct"/>
            <w:tcBorders>
              <w:top w:val="single" w:color="auto" w:sz="4" w:space="0"/>
              <w:left w:val="single" w:color="auto" w:sz="4" w:space="0"/>
              <w:bottom w:val="single" w:color="auto" w:sz="4" w:space="0"/>
              <w:right w:val="single" w:color="auto" w:sz="4" w:space="0"/>
            </w:tcBorders>
            <w:vAlign w:val="center"/>
          </w:tcPr>
          <w:p w14:paraId="3894A3D0">
            <w:pPr>
              <w:pStyle w:val="106"/>
              <w:snapToGrid w:val="0"/>
              <w:spacing w:before="31" w:beforeLines="10" w:after="31" w:afterLines="10" w:line="300" w:lineRule="exact"/>
              <w:ind w:left="-112" w:right="-112"/>
              <w:rPr>
                <w:sz w:val="20"/>
              </w:rPr>
            </w:pPr>
            <w:r>
              <w:rPr>
                <w:rFonts w:hint="eastAsia"/>
                <w:sz w:val="20"/>
              </w:rPr>
              <w:t>太白湖</w:t>
            </w:r>
          </w:p>
        </w:tc>
        <w:tc>
          <w:tcPr>
            <w:tcW w:w="1248" w:type="pct"/>
            <w:tcBorders>
              <w:top w:val="single" w:color="auto" w:sz="4" w:space="0"/>
              <w:left w:val="single" w:color="auto" w:sz="4" w:space="0"/>
              <w:bottom w:val="single" w:color="auto" w:sz="4" w:space="0"/>
              <w:right w:val="single" w:color="auto" w:sz="4" w:space="0"/>
            </w:tcBorders>
            <w:vAlign w:val="center"/>
          </w:tcPr>
          <w:p w14:paraId="7FA3050E">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2FF5B9FB">
            <w:pPr>
              <w:pStyle w:val="106"/>
              <w:snapToGrid w:val="0"/>
              <w:spacing w:before="31" w:beforeLines="10" w:after="31" w:afterLines="10" w:line="300" w:lineRule="exact"/>
              <w:ind w:left="-112" w:right="-112"/>
              <w:rPr>
                <w:sz w:val="20"/>
              </w:rPr>
            </w:pPr>
            <w:r>
              <w:rPr>
                <w:rFonts w:hint="eastAsia"/>
                <w:sz w:val="20"/>
              </w:rPr>
              <w:t>黄冈市</w:t>
            </w:r>
          </w:p>
        </w:tc>
      </w:tr>
      <w:tr w14:paraId="2808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70A98D7">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544E323">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58E111DA">
            <w:pPr>
              <w:pStyle w:val="106"/>
              <w:snapToGrid w:val="0"/>
              <w:spacing w:before="31" w:beforeLines="10" w:after="31" w:afterLines="10" w:line="300" w:lineRule="exact"/>
              <w:ind w:left="-112" w:right="-112"/>
              <w:rPr>
                <w:sz w:val="20"/>
              </w:rPr>
            </w:pPr>
            <w:r>
              <w:rPr>
                <w:rFonts w:hint="eastAsia"/>
                <w:sz w:val="20"/>
              </w:rPr>
              <w:t>武山湖湖心</w:t>
            </w:r>
          </w:p>
        </w:tc>
        <w:tc>
          <w:tcPr>
            <w:tcW w:w="592" w:type="pct"/>
            <w:tcBorders>
              <w:top w:val="single" w:color="auto" w:sz="4" w:space="0"/>
              <w:left w:val="single" w:color="auto" w:sz="4" w:space="0"/>
              <w:bottom w:val="single" w:color="auto" w:sz="4" w:space="0"/>
              <w:right w:val="single" w:color="auto" w:sz="4" w:space="0"/>
            </w:tcBorders>
            <w:vAlign w:val="center"/>
          </w:tcPr>
          <w:p w14:paraId="28640BAE">
            <w:pPr>
              <w:pStyle w:val="106"/>
              <w:snapToGrid w:val="0"/>
              <w:spacing w:before="31" w:beforeLines="10" w:after="31" w:afterLines="10" w:line="300" w:lineRule="exact"/>
              <w:ind w:left="-112" w:right="-112"/>
              <w:rPr>
                <w:sz w:val="20"/>
              </w:rPr>
            </w:pPr>
            <w:r>
              <w:rPr>
                <w:rFonts w:hint="eastAsia"/>
                <w:sz w:val="20"/>
              </w:rPr>
              <w:t>武山湖</w:t>
            </w:r>
          </w:p>
        </w:tc>
        <w:tc>
          <w:tcPr>
            <w:tcW w:w="1248" w:type="pct"/>
            <w:tcBorders>
              <w:top w:val="single" w:color="auto" w:sz="4" w:space="0"/>
              <w:left w:val="single" w:color="auto" w:sz="4" w:space="0"/>
              <w:bottom w:val="single" w:color="auto" w:sz="4" w:space="0"/>
              <w:right w:val="single" w:color="auto" w:sz="4" w:space="0"/>
            </w:tcBorders>
            <w:vAlign w:val="center"/>
          </w:tcPr>
          <w:p w14:paraId="1CB9CB35">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3166F9ED">
            <w:pPr>
              <w:pStyle w:val="106"/>
              <w:snapToGrid w:val="0"/>
              <w:spacing w:before="31" w:beforeLines="10" w:after="31" w:afterLines="10" w:line="300" w:lineRule="exact"/>
              <w:ind w:left="-112" w:right="-112"/>
              <w:rPr>
                <w:sz w:val="20"/>
              </w:rPr>
            </w:pPr>
            <w:r>
              <w:rPr>
                <w:rFonts w:hint="eastAsia"/>
                <w:sz w:val="20"/>
              </w:rPr>
              <w:t>黄冈市</w:t>
            </w:r>
          </w:p>
        </w:tc>
      </w:tr>
      <w:tr w14:paraId="02372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0EAF696">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23A6A54">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5D96500C">
            <w:pPr>
              <w:pStyle w:val="106"/>
              <w:snapToGrid w:val="0"/>
              <w:spacing w:before="31" w:beforeLines="10" w:after="31" w:afterLines="10" w:line="300" w:lineRule="exact"/>
              <w:ind w:left="-112" w:right="-112"/>
              <w:rPr>
                <w:sz w:val="20"/>
              </w:rPr>
            </w:pPr>
            <w:r>
              <w:rPr>
                <w:rFonts w:hint="eastAsia"/>
                <w:sz w:val="20"/>
              </w:rPr>
              <w:t>武穴市第二水厂水源地</w:t>
            </w:r>
          </w:p>
        </w:tc>
        <w:tc>
          <w:tcPr>
            <w:tcW w:w="592" w:type="pct"/>
            <w:tcBorders>
              <w:top w:val="single" w:color="auto" w:sz="4" w:space="0"/>
              <w:left w:val="single" w:color="auto" w:sz="4" w:space="0"/>
              <w:bottom w:val="single" w:color="auto" w:sz="4" w:space="0"/>
              <w:right w:val="single" w:color="auto" w:sz="4" w:space="0"/>
            </w:tcBorders>
            <w:vAlign w:val="center"/>
          </w:tcPr>
          <w:p w14:paraId="25F888D2">
            <w:pPr>
              <w:pStyle w:val="106"/>
              <w:snapToGrid w:val="0"/>
              <w:spacing w:before="31" w:beforeLines="10" w:after="31" w:afterLines="10" w:line="300" w:lineRule="exact"/>
              <w:ind w:left="-112" w:right="-112"/>
              <w:rPr>
                <w:sz w:val="20"/>
              </w:rPr>
            </w:pPr>
            <w:r>
              <w:rPr>
                <w:rFonts w:hint="eastAsia"/>
                <w:sz w:val="20"/>
              </w:rPr>
              <w:t>长江</w:t>
            </w:r>
          </w:p>
        </w:tc>
        <w:tc>
          <w:tcPr>
            <w:tcW w:w="1248" w:type="pct"/>
            <w:tcBorders>
              <w:top w:val="single" w:color="auto" w:sz="4" w:space="0"/>
              <w:left w:val="single" w:color="auto" w:sz="4" w:space="0"/>
              <w:bottom w:val="single" w:color="auto" w:sz="4" w:space="0"/>
              <w:right w:val="single" w:color="auto" w:sz="4" w:space="0"/>
            </w:tcBorders>
            <w:vAlign w:val="center"/>
          </w:tcPr>
          <w:p w14:paraId="00DE0555">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317E744F">
            <w:pPr>
              <w:pStyle w:val="106"/>
              <w:snapToGrid w:val="0"/>
              <w:spacing w:before="31" w:beforeLines="10" w:after="31" w:afterLines="10" w:line="300" w:lineRule="exact"/>
              <w:ind w:left="-112" w:right="-112"/>
              <w:rPr>
                <w:sz w:val="20"/>
              </w:rPr>
            </w:pPr>
            <w:r>
              <w:rPr>
                <w:rFonts w:hint="eastAsia"/>
                <w:sz w:val="20"/>
              </w:rPr>
              <w:t>黄冈市</w:t>
            </w:r>
          </w:p>
        </w:tc>
      </w:tr>
      <w:tr w14:paraId="4911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4AEF257">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7EAF5A1">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63CA31BF">
            <w:pPr>
              <w:pStyle w:val="106"/>
              <w:snapToGrid w:val="0"/>
              <w:spacing w:before="31" w:beforeLines="10" w:after="31" w:afterLines="10" w:line="300" w:lineRule="exact"/>
              <w:ind w:left="-112" w:right="-112"/>
              <w:rPr>
                <w:sz w:val="20"/>
              </w:rPr>
            </w:pPr>
            <w:r>
              <w:rPr>
                <w:rFonts w:hint="eastAsia"/>
                <w:sz w:val="20"/>
              </w:rPr>
              <w:t>中官铺</w:t>
            </w:r>
          </w:p>
        </w:tc>
        <w:tc>
          <w:tcPr>
            <w:tcW w:w="592" w:type="pct"/>
            <w:tcBorders>
              <w:top w:val="single" w:color="auto" w:sz="4" w:space="0"/>
              <w:left w:val="single" w:color="auto" w:sz="4" w:space="0"/>
              <w:bottom w:val="single" w:color="auto" w:sz="4" w:space="0"/>
              <w:right w:val="single" w:color="auto" w:sz="4" w:space="0"/>
            </w:tcBorders>
            <w:noWrap/>
            <w:vAlign w:val="center"/>
          </w:tcPr>
          <w:p w14:paraId="4B38BA53">
            <w:pPr>
              <w:pStyle w:val="106"/>
              <w:snapToGrid w:val="0"/>
              <w:spacing w:before="31" w:beforeLines="10" w:after="31" w:afterLines="10" w:line="300" w:lineRule="exact"/>
              <w:ind w:left="-112" w:right="-112"/>
              <w:rPr>
                <w:sz w:val="20"/>
              </w:rPr>
            </w:pPr>
            <w:r>
              <w:rPr>
                <w:rFonts w:hint="eastAsia"/>
                <w:sz w:val="20"/>
              </w:rPr>
              <w:t>长江</w:t>
            </w:r>
          </w:p>
        </w:tc>
        <w:tc>
          <w:tcPr>
            <w:tcW w:w="1248" w:type="pct"/>
            <w:tcBorders>
              <w:top w:val="single" w:color="auto" w:sz="4" w:space="0"/>
              <w:left w:val="single" w:color="auto" w:sz="4" w:space="0"/>
              <w:bottom w:val="single" w:color="auto" w:sz="4" w:space="0"/>
              <w:right w:val="single" w:color="auto" w:sz="4" w:space="0"/>
            </w:tcBorders>
            <w:vAlign w:val="center"/>
          </w:tcPr>
          <w:p w14:paraId="050F052C">
            <w:pPr>
              <w:pStyle w:val="106"/>
              <w:snapToGrid w:val="0"/>
              <w:spacing w:before="31" w:beforeLines="10" w:after="31" w:afterLines="10" w:line="30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6A6AC80E">
            <w:pPr>
              <w:pStyle w:val="106"/>
              <w:snapToGrid w:val="0"/>
              <w:spacing w:before="31" w:beforeLines="10" w:after="31" w:afterLines="10" w:line="300" w:lineRule="exact"/>
              <w:ind w:left="-112" w:right="-112"/>
              <w:rPr>
                <w:sz w:val="20"/>
              </w:rPr>
            </w:pPr>
            <w:r>
              <w:rPr>
                <w:rFonts w:hint="eastAsia"/>
                <w:sz w:val="20"/>
              </w:rPr>
              <w:t>采测分离</w:t>
            </w:r>
          </w:p>
        </w:tc>
      </w:tr>
      <w:tr w14:paraId="5F8D0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95B8132">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60D29062">
            <w:pPr>
              <w:pStyle w:val="106"/>
              <w:snapToGrid w:val="0"/>
              <w:spacing w:before="31" w:beforeLines="10" w:after="31" w:afterLines="10" w:line="300" w:lineRule="exact"/>
              <w:ind w:left="-112" w:right="-112"/>
              <w:rPr>
                <w:sz w:val="20"/>
              </w:rPr>
            </w:pPr>
            <w:r>
              <w:rPr>
                <w:rFonts w:hint="eastAsia"/>
                <w:sz w:val="20"/>
              </w:rPr>
              <w:t>英山县</w:t>
            </w:r>
          </w:p>
        </w:tc>
        <w:tc>
          <w:tcPr>
            <w:tcW w:w="1377" w:type="pct"/>
            <w:tcBorders>
              <w:top w:val="single" w:color="auto" w:sz="4" w:space="0"/>
              <w:left w:val="single" w:color="auto" w:sz="4" w:space="0"/>
              <w:bottom w:val="single" w:color="auto" w:sz="4" w:space="0"/>
              <w:right w:val="single" w:color="auto" w:sz="4" w:space="0"/>
            </w:tcBorders>
            <w:vAlign w:val="center"/>
          </w:tcPr>
          <w:p w14:paraId="4CDD5891">
            <w:pPr>
              <w:pStyle w:val="106"/>
              <w:snapToGrid w:val="0"/>
              <w:spacing w:before="31" w:beforeLines="10" w:after="31" w:afterLines="10" w:line="300" w:lineRule="exact"/>
              <w:ind w:left="-112" w:right="-112"/>
              <w:rPr>
                <w:sz w:val="20"/>
              </w:rPr>
            </w:pPr>
            <w:r>
              <w:rPr>
                <w:rFonts w:hint="eastAsia"/>
                <w:sz w:val="20"/>
              </w:rPr>
              <w:t>石龙头村</w:t>
            </w:r>
          </w:p>
        </w:tc>
        <w:tc>
          <w:tcPr>
            <w:tcW w:w="592" w:type="pct"/>
            <w:tcBorders>
              <w:top w:val="single" w:color="auto" w:sz="4" w:space="0"/>
              <w:left w:val="single" w:color="auto" w:sz="4" w:space="0"/>
              <w:bottom w:val="single" w:color="auto" w:sz="4" w:space="0"/>
              <w:right w:val="single" w:color="auto" w:sz="4" w:space="0"/>
            </w:tcBorders>
            <w:vAlign w:val="center"/>
          </w:tcPr>
          <w:p w14:paraId="3468627C">
            <w:pPr>
              <w:pStyle w:val="106"/>
              <w:snapToGrid w:val="0"/>
              <w:spacing w:before="31" w:beforeLines="10" w:after="31" w:afterLines="10" w:line="300" w:lineRule="exact"/>
              <w:ind w:left="-112" w:right="-112"/>
              <w:rPr>
                <w:sz w:val="20"/>
              </w:rPr>
            </w:pPr>
            <w:r>
              <w:rPr>
                <w:rFonts w:hint="eastAsia"/>
                <w:sz w:val="20"/>
              </w:rPr>
              <w:t>浠水</w:t>
            </w:r>
          </w:p>
        </w:tc>
        <w:tc>
          <w:tcPr>
            <w:tcW w:w="1248" w:type="pct"/>
            <w:tcBorders>
              <w:top w:val="single" w:color="auto" w:sz="4" w:space="0"/>
              <w:left w:val="single" w:color="auto" w:sz="4" w:space="0"/>
              <w:bottom w:val="single" w:color="auto" w:sz="4" w:space="0"/>
              <w:right w:val="single" w:color="auto" w:sz="4" w:space="0"/>
            </w:tcBorders>
            <w:vAlign w:val="center"/>
          </w:tcPr>
          <w:p w14:paraId="4B3655AA">
            <w:pPr>
              <w:pStyle w:val="106"/>
              <w:snapToGrid w:val="0"/>
              <w:spacing w:before="31" w:beforeLines="10" w:after="31" w:afterLines="10" w:line="300" w:lineRule="exact"/>
              <w:ind w:left="-112" w:right="-112"/>
              <w:rPr>
                <w:sz w:val="20"/>
              </w:rPr>
            </w:pPr>
            <w:r>
              <w:rPr>
                <w:rFonts w:hint="eastAsia"/>
                <w:sz w:val="20"/>
              </w:rPr>
              <w:t>县界(英山县-浠水县)</w:t>
            </w:r>
          </w:p>
        </w:tc>
        <w:tc>
          <w:tcPr>
            <w:tcW w:w="445" w:type="pct"/>
            <w:tcBorders>
              <w:top w:val="single" w:color="auto" w:sz="4" w:space="0"/>
              <w:left w:val="single" w:color="auto" w:sz="4" w:space="0"/>
              <w:bottom w:val="single" w:color="auto" w:sz="4" w:space="0"/>
              <w:right w:val="single" w:color="auto" w:sz="4" w:space="0"/>
            </w:tcBorders>
            <w:noWrap/>
            <w:vAlign w:val="center"/>
          </w:tcPr>
          <w:p w14:paraId="6BC18588">
            <w:pPr>
              <w:pStyle w:val="106"/>
              <w:snapToGrid w:val="0"/>
              <w:spacing w:before="31" w:beforeLines="10" w:after="31" w:afterLines="10" w:line="300" w:lineRule="exact"/>
              <w:ind w:left="-112" w:right="-112"/>
              <w:rPr>
                <w:sz w:val="20"/>
              </w:rPr>
            </w:pPr>
            <w:r>
              <w:rPr>
                <w:rFonts w:hint="eastAsia"/>
                <w:sz w:val="20"/>
              </w:rPr>
              <w:t>黄冈市</w:t>
            </w:r>
          </w:p>
        </w:tc>
      </w:tr>
      <w:tr w14:paraId="71EE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A7612C5">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16AFA99">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45115591">
            <w:pPr>
              <w:pStyle w:val="106"/>
              <w:snapToGrid w:val="0"/>
              <w:spacing w:before="31" w:beforeLines="10" w:after="31" w:afterLines="10" w:line="300" w:lineRule="exact"/>
              <w:ind w:left="-112" w:right="-112"/>
              <w:rPr>
                <w:sz w:val="20"/>
              </w:rPr>
            </w:pPr>
            <w:r>
              <w:rPr>
                <w:rFonts w:hint="eastAsia"/>
                <w:sz w:val="20"/>
              </w:rPr>
              <w:t>英山县城区集中式饮用水水源地</w:t>
            </w:r>
          </w:p>
        </w:tc>
        <w:tc>
          <w:tcPr>
            <w:tcW w:w="592" w:type="pct"/>
            <w:tcBorders>
              <w:top w:val="single" w:color="auto" w:sz="4" w:space="0"/>
              <w:left w:val="single" w:color="auto" w:sz="4" w:space="0"/>
              <w:bottom w:val="single" w:color="auto" w:sz="4" w:space="0"/>
              <w:right w:val="single" w:color="auto" w:sz="4" w:space="0"/>
            </w:tcBorders>
            <w:vAlign w:val="center"/>
          </w:tcPr>
          <w:p w14:paraId="1E73C072">
            <w:pPr>
              <w:pStyle w:val="106"/>
              <w:snapToGrid w:val="0"/>
              <w:spacing w:before="31" w:beforeLines="10" w:after="31" w:afterLines="10" w:line="300" w:lineRule="exact"/>
              <w:ind w:left="-112" w:right="-112"/>
              <w:rPr>
                <w:sz w:val="20"/>
              </w:rPr>
            </w:pPr>
            <w:r>
              <w:rPr>
                <w:rFonts w:hint="eastAsia"/>
                <w:sz w:val="20"/>
              </w:rPr>
              <w:t>张家咀水库</w:t>
            </w:r>
          </w:p>
        </w:tc>
        <w:tc>
          <w:tcPr>
            <w:tcW w:w="1248" w:type="pct"/>
            <w:tcBorders>
              <w:top w:val="single" w:color="auto" w:sz="4" w:space="0"/>
              <w:left w:val="single" w:color="auto" w:sz="4" w:space="0"/>
              <w:bottom w:val="single" w:color="auto" w:sz="4" w:space="0"/>
              <w:right w:val="single" w:color="auto" w:sz="4" w:space="0"/>
            </w:tcBorders>
            <w:vAlign w:val="center"/>
          </w:tcPr>
          <w:p w14:paraId="4C85640C">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7CECD970">
            <w:pPr>
              <w:pStyle w:val="106"/>
              <w:snapToGrid w:val="0"/>
              <w:spacing w:before="31" w:beforeLines="10" w:after="31" w:afterLines="10" w:line="300" w:lineRule="exact"/>
              <w:ind w:left="-112" w:right="-112"/>
              <w:rPr>
                <w:sz w:val="20"/>
              </w:rPr>
            </w:pPr>
            <w:r>
              <w:rPr>
                <w:rFonts w:hint="eastAsia"/>
                <w:sz w:val="20"/>
              </w:rPr>
              <w:t>黄冈市</w:t>
            </w:r>
          </w:p>
        </w:tc>
      </w:tr>
      <w:tr w14:paraId="131D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0B4BDB9">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6FE90172">
            <w:pPr>
              <w:pStyle w:val="106"/>
              <w:snapToGrid w:val="0"/>
              <w:spacing w:before="31" w:beforeLines="10" w:after="31" w:afterLines="10" w:line="270" w:lineRule="exact"/>
              <w:ind w:left="-112" w:right="-112"/>
              <w:rPr>
                <w:sz w:val="20"/>
              </w:rPr>
            </w:pPr>
            <w:r>
              <w:rPr>
                <w:rFonts w:hint="eastAsia"/>
                <w:sz w:val="20"/>
              </w:rPr>
              <w:t>麻城市</w:t>
            </w:r>
          </w:p>
        </w:tc>
        <w:tc>
          <w:tcPr>
            <w:tcW w:w="1377" w:type="pct"/>
            <w:tcBorders>
              <w:top w:val="single" w:color="auto" w:sz="4" w:space="0"/>
              <w:left w:val="single" w:color="auto" w:sz="4" w:space="0"/>
              <w:bottom w:val="single" w:color="auto" w:sz="4" w:space="0"/>
              <w:right w:val="single" w:color="auto" w:sz="4" w:space="0"/>
            </w:tcBorders>
            <w:vAlign w:val="center"/>
          </w:tcPr>
          <w:p w14:paraId="531AC7C1">
            <w:pPr>
              <w:pStyle w:val="106"/>
              <w:snapToGrid w:val="0"/>
              <w:spacing w:before="31" w:beforeLines="10" w:after="31" w:afterLines="10" w:line="270" w:lineRule="exact"/>
              <w:ind w:left="-112" w:right="-112"/>
              <w:rPr>
                <w:sz w:val="20"/>
              </w:rPr>
            </w:pPr>
            <w:r>
              <w:rPr>
                <w:rFonts w:hint="eastAsia"/>
                <w:sz w:val="20"/>
              </w:rPr>
              <w:t>郭玉</w:t>
            </w:r>
          </w:p>
        </w:tc>
        <w:tc>
          <w:tcPr>
            <w:tcW w:w="592" w:type="pct"/>
            <w:tcBorders>
              <w:top w:val="single" w:color="auto" w:sz="4" w:space="0"/>
              <w:left w:val="single" w:color="auto" w:sz="4" w:space="0"/>
              <w:bottom w:val="single" w:color="auto" w:sz="4" w:space="0"/>
              <w:right w:val="single" w:color="auto" w:sz="4" w:space="0"/>
            </w:tcBorders>
            <w:vAlign w:val="center"/>
          </w:tcPr>
          <w:p w14:paraId="28553E62">
            <w:pPr>
              <w:pStyle w:val="106"/>
              <w:snapToGrid w:val="0"/>
              <w:spacing w:before="31" w:beforeLines="10" w:after="31" w:afterLines="10" w:line="270" w:lineRule="exact"/>
              <w:ind w:left="-112" w:right="-112"/>
              <w:rPr>
                <w:sz w:val="20"/>
              </w:rPr>
            </w:pPr>
            <w:r>
              <w:rPr>
                <w:rFonts w:hint="eastAsia"/>
                <w:sz w:val="20"/>
              </w:rPr>
              <w:t>举水</w:t>
            </w:r>
          </w:p>
        </w:tc>
        <w:tc>
          <w:tcPr>
            <w:tcW w:w="1248" w:type="pct"/>
            <w:tcBorders>
              <w:top w:val="single" w:color="auto" w:sz="4" w:space="0"/>
              <w:left w:val="single" w:color="auto" w:sz="4" w:space="0"/>
              <w:bottom w:val="single" w:color="auto" w:sz="4" w:space="0"/>
              <w:right w:val="single" w:color="auto" w:sz="4" w:space="0"/>
            </w:tcBorders>
            <w:vAlign w:val="center"/>
          </w:tcPr>
          <w:p w14:paraId="2B7C2852">
            <w:pPr>
              <w:pStyle w:val="106"/>
              <w:snapToGrid w:val="0"/>
              <w:spacing w:before="31" w:beforeLines="10" w:after="31" w:afterLines="10" w:line="270" w:lineRule="exact"/>
              <w:ind w:left="-112" w:right="-112"/>
              <w:rPr>
                <w:sz w:val="20"/>
              </w:rPr>
            </w:pPr>
            <w:r>
              <w:rPr>
                <w:rFonts w:hint="eastAsia"/>
                <w:sz w:val="20"/>
              </w:rPr>
              <w:t>县界(麻城市-新洲区)</w:t>
            </w:r>
          </w:p>
        </w:tc>
        <w:tc>
          <w:tcPr>
            <w:tcW w:w="445" w:type="pct"/>
            <w:tcBorders>
              <w:top w:val="single" w:color="auto" w:sz="4" w:space="0"/>
              <w:left w:val="single" w:color="auto" w:sz="4" w:space="0"/>
              <w:bottom w:val="single" w:color="auto" w:sz="4" w:space="0"/>
              <w:right w:val="single" w:color="auto" w:sz="4" w:space="0"/>
            </w:tcBorders>
            <w:noWrap/>
            <w:vAlign w:val="center"/>
          </w:tcPr>
          <w:p w14:paraId="0E7795AD">
            <w:pPr>
              <w:pStyle w:val="106"/>
              <w:snapToGrid w:val="0"/>
              <w:spacing w:before="31" w:beforeLines="10" w:after="31" w:afterLines="10" w:line="270" w:lineRule="exact"/>
              <w:ind w:left="-112" w:right="-112"/>
              <w:rPr>
                <w:sz w:val="20"/>
              </w:rPr>
            </w:pPr>
            <w:r>
              <w:rPr>
                <w:rFonts w:hint="eastAsia"/>
                <w:sz w:val="20"/>
              </w:rPr>
              <w:t>采测分离</w:t>
            </w:r>
          </w:p>
        </w:tc>
      </w:tr>
      <w:tr w14:paraId="5EE31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69E5ED1">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B71AE5B">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2FED0AA1">
            <w:pPr>
              <w:pStyle w:val="106"/>
              <w:snapToGrid w:val="0"/>
              <w:spacing w:before="31" w:beforeLines="10" w:after="31" w:afterLines="10" w:line="270" w:lineRule="exact"/>
              <w:ind w:left="-112" w:right="-112"/>
              <w:rPr>
                <w:sz w:val="20"/>
              </w:rPr>
            </w:pPr>
            <w:r>
              <w:rPr>
                <w:rFonts w:hint="eastAsia"/>
                <w:sz w:val="20"/>
              </w:rPr>
              <w:t>蔡店河村</w:t>
            </w:r>
          </w:p>
        </w:tc>
        <w:tc>
          <w:tcPr>
            <w:tcW w:w="592" w:type="pct"/>
            <w:tcBorders>
              <w:top w:val="single" w:color="auto" w:sz="4" w:space="0"/>
              <w:left w:val="single" w:color="auto" w:sz="4" w:space="0"/>
              <w:bottom w:val="single" w:color="auto" w:sz="4" w:space="0"/>
              <w:right w:val="single" w:color="auto" w:sz="4" w:space="0"/>
            </w:tcBorders>
            <w:vAlign w:val="center"/>
          </w:tcPr>
          <w:p w14:paraId="7711E012">
            <w:pPr>
              <w:pStyle w:val="106"/>
              <w:snapToGrid w:val="0"/>
              <w:spacing w:before="31" w:beforeLines="10" w:after="31" w:afterLines="10" w:line="270" w:lineRule="exact"/>
              <w:ind w:left="-112" w:right="-112"/>
              <w:rPr>
                <w:sz w:val="20"/>
              </w:rPr>
            </w:pPr>
            <w:r>
              <w:rPr>
                <w:rFonts w:hint="eastAsia"/>
                <w:sz w:val="20"/>
              </w:rPr>
              <w:t>巴河</w:t>
            </w:r>
          </w:p>
        </w:tc>
        <w:tc>
          <w:tcPr>
            <w:tcW w:w="1248" w:type="pct"/>
            <w:tcBorders>
              <w:top w:val="single" w:color="auto" w:sz="4" w:space="0"/>
              <w:left w:val="single" w:color="auto" w:sz="4" w:space="0"/>
              <w:bottom w:val="single" w:color="auto" w:sz="4" w:space="0"/>
              <w:right w:val="single" w:color="auto" w:sz="4" w:space="0"/>
            </w:tcBorders>
            <w:vAlign w:val="center"/>
          </w:tcPr>
          <w:p w14:paraId="555FDC7A">
            <w:pPr>
              <w:pStyle w:val="106"/>
              <w:snapToGrid w:val="0"/>
              <w:spacing w:before="31" w:beforeLines="10" w:after="31" w:afterLines="10" w:line="270" w:lineRule="exact"/>
              <w:ind w:left="-112" w:right="-112"/>
              <w:rPr>
                <w:sz w:val="20"/>
              </w:rPr>
            </w:pPr>
            <w:r>
              <w:rPr>
                <w:rFonts w:hint="eastAsia"/>
                <w:sz w:val="20"/>
              </w:rPr>
              <w:t>县界(麻城市-罗田县)</w:t>
            </w:r>
          </w:p>
        </w:tc>
        <w:tc>
          <w:tcPr>
            <w:tcW w:w="445" w:type="pct"/>
            <w:tcBorders>
              <w:top w:val="single" w:color="auto" w:sz="4" w:space="0"/>
              <w:left w:val="single" w:color="auto" w:sz="4" w:space="0"/>
              <w:bottom w:val="single" w:color="auto" w:sz="4" w:space="0"/>
              <w:right w:val="single" w:color="auto" w:sz="4" w:space="0"/>
            </w:tcBorders>
            <w:noWrap/>
            <w:vAlign w:val="center"/>
          </w:tcPr>
          <w:p w14:paraId="2A3B4A25">
            <w:pPr>
              <w:pStyle w:val="106"/>
              <w:snapToGrid w:val="0"/>
              <w:spacing w:before="31" w:beforeLines="10" w:after="31" w:afterLines="10" w:line="270" w:lineRule="exact"/>
              <w:ind w:left="-112" w:right="-112"/>
              <w:rPr>
                <w:sz w:val="20"/>
              </w:rPr>
            </w:pPr>
            <w:r>
              <w:rPr>
                <w:rFonts w:hint="eastAsia"/>
                <w:sz w:val="20"/>
              </w:rPr>
              <w:t>黄冈市</w:t>
            </w:r>
          </w:p>
        </w:tc>
      </w:tr>
      <w:tr w14:paraId="610B3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7903BA9">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08FD14D">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37299D2E">
            <w:pPr>
              <w:pStyle w:val="106"/>
              <w:snapToGrid w:val="0"/>
              <w:spacing w:before="31" w:beforeLines="10" w:after="31" w:afterLines="10" w:line="270" w:lineRule="exact"/>
              <w:ind w:left="-112" w:right="-112"/>
              <w:rPr>
                <w:sz w:val="20"/>
              </w:rPr>
            </w:pPr>
            <w:r>
              <w:rPr>
                <w:rFonts w:hint="eastAsia"/>
                <w:sz w:val="20"/>
              </w:rPr>
              <w:t>三河口水库</w:t>
            </w:r>
          </w:p>
        </w:tc>
        <w:tc>
          <w:tcPr>
            <w:tcW w:w="592" w:type="pct"/>
            <w:tcBorders>
              <w:top w:val="single" w:color="auto" w:sz="4" w:space="0"/>
              <w:left w:val="single" w:color="auto" w:sz="4" w:space="0"/>
              <w:bottom w:val="single" w:color="auto" w:sz="4" w:space="0"/>
              <w:right w:val="single" w:color="auto" w:sz="4" w:space="0"/>
            </w:tcBorders>
            <w:vAlign w:val="center"/>
          </w:tcPr>
          <w:p w14:paraId="4F0E82F2">
            <w:pPr>
              <w:pStyle w:val="106"/>
              <w:snapToGrid w:val="0"/>
              <w:spacing w:before="31" w:beforeLines="10" w:after="31" w:afterLines="10" w:line="270" w:lineRule="exact"/>
              <w:ind w:left="-112" w:right="-112"/>
              <w:rPr>
                <w:sz w:val="20"/>
              </w:rPr>
            </w:pPr>
            <w:r>
              <w:rPr>
                <w:rFonts w:hint="eastAsia"/>
                <w:sz w:val="20"/>
              </w:rPr>
              <w:t>举水</w:t>
            </w:r>
          </w:p>
        </w:tc>
        <w:tc>
          <w:tcPr>
            <w:tcW w:w="1248" w:type="pct"/>
            <w:tcBorders>
              <w:top w:val="single" w:color="auto" w:sz="4" w:space="0"/>
              <w:left w:val="single" w:color="auto" w:sz="4" w:space="0"/>
              <w:bottom w:val="single" w:color="auto" w:sz="4" w:space="0"/>
              <w:right w:val="single" w:color="auto" w:sz="4" w:space="0"/>
            </w:tcBorders>
            <w:vAlign w:val="center"/>
          </w:tcPr>
          <w:p w14:paraId="76AABBF3">
            <w:pPr>
              <w:pStyle w:val="106"/>
              <w:snapToGrid w:val="0"/>
              <w:spacing w:before="31" w:beforeLines="10" w:after="31" w:afterLines="10" w:line="27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63CD8DA8">
            <w:pPr>
              <w:pStyle w:val="106"/>
              <w:snapToGrid w:val="0"/>
              <w:spacing w:before="31" w:beforeLines="10" w:after="31" w:afterLines="10" w:line="270" w:lineRule="exact"/>
              <w:ind w:left="-112" w:right="-112"/>
              <w:rPr>
                <w:sz w:val="20"/>
              </w:rPr>
            </w:pPr>
            <w:r>
              <w:rPr>
                <w:rFonts w:hint="eastAsia"/>
                <w:sz w:val="20"/>
              </w:rPr>
              <w:t>黄冈市</w:t>
            </w:r>
          </w:p>
        </w:tc>
      </w:tr>
      <w:tr w14:paraId="6DE2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EB4910F">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7C96CBF">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2CF3B9FD">
            <w:pPr>
              <w:pStyle w:val="106"/>
              <w:snapToGrid w:val="0"/>
              <w:spacing w:before="31" w:beforeLines="10" w:after="31" w:afterLines="10" w:line="270" w:lineRule="exact"/>
              <w:ind w:left="-112" w:right="-112"/>
              <w:rPr>
                <w:sz w:val="20"/>
              </w:rPr>
            </w:pPr>
            <w:r>
              <w:rPr>
                <w:rFonts w:hint="eastAsia"/>
                <w:sz w:val="20"/>
              </w:rPr>
              <w:t>麻城市浮桥河水库</w:t>
            </w:r>
          </w:p>
        </w:tc>
        <w:tc>
          <w:tcPr>
            <w:tcW w:w="592" w:type="pct"/>
            <w:tcBorders>
              <w:top w:val="single" w:color="auto" w:sz="4" w:space="0"/>
              <w:left w:val="single" w:color="auto" w:sz="4" w:space="0"/>
              <w:bottom w:val="single" w:color="auto" w:sz="4" w:space="0"/>
              <w:right w:val="single" w:color="auto" w:sz="4" w:space="0"/>
            </w:tcBorders>
            <w:vAlign w:val="center"/>
          </w:tcPr>
          <w:p w14:paraId="306EF73D">
            <w:pPr>
              <w:pStyle w:val="106"/>
              <w:snapToGrid w:val="0"/>
              <w:spacing w:before="31" w:beforeLines="10" w:after="31" w:afterLines="10" w:line="270" w:lineRule="exact"/>
              <w:ind w:left="-112" w:right="-112"/>
              <w:rPr>
                <w:sz w:val="20"/>
              </w:rPr>
            </w:pPr>
            <w:r>
              <w:rPr>
                <w:rFonts w:hint="eastAsia"/>
                <w:sz w:val="20"/>
              </w:rPr>
              <w:t>浮桥河水库</w:t>
            </w:r>
          </w:p>
        </w:tc>
        <w:tc>
          <w:tcPr>
            <w:tcW w:w="1248" w:type="pct"/>
            <w:tcBorders>
              <w:top w:val="single" w:color="auto" w:sz="4" w:space="0"/>
              <w:left w:val="single" w:color="auto" w:sz="4" w:space="0"/>
              <w:bottom w:val="single" w:color="auto" w:sz="4" w:space="0"/>
              <w:right w:val="single" w:color="auto" w:sz="4" w:space="0"/>
            </w:tcBorders>
            <w:vAlign w:val="center"/>
          </w:tcPr>
          <w:p w14:paraId="5AABBF54">
            <w:pPr>
              <w:pStyle w:val="106"/>
              <w:snapToGrid w:val="0"/>
              <w:spacing w:before="31" w:beforeLines="10" w:after="31" w:afterLines="10" w:line="27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58FD7313">
            <w:pPr>
              <w:pStyle w:val="106"/>
              <w:snapToGrid w:val="0"/>
              <w:spacing w:before="31" w:beforeLines="10" w:after="31" w:afterLines="10" w:line="270" w:lineRule="exact"/>
              <w:ind w:left="-112" w:right="-112"/>
              <w:rPr>
                <w:sz w:val="20"/>
              </w:rPr>
            </w:pPr>
            <w:r>
              <w:rPr>
                <w:rFonts w:hint="eastAsia"/>
                <w:sz w:val="20"/>
              </w:rPr>
              <w:t>黄冈市</w:t>
            </w:r>
          </w:p>
        </w:tc>
      </w:tr>
      <w:tr w14:paraId="383D3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ADC65F0">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CA57C70">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1DA7C886">
            <w:pPr>
              <w:pStyle w:val="106"/>
              <w:snapToGrid w:val="0"/>
              <w:spacing w:before="31" w:beforeLines="10" w:after="31" w:afterLines="10" w:line="270" w:lineRule="exact"/>
              <w:ind w:left="-112" w:right="-112"/>
              <w:rPr>
                <w:sz w:val="20"/>
              </w:rPr>
            </w:pPr>
            <w:r>
              <w:rPr>
                <w:rFonts w:hint="eastAsia"/>
                <w:sz w:val="20"/>
              </w:rPr>
              <w:t>麻城许家湾</w:t>
            </w:r>
          </w:p>
        </w:tc>
        <w:tc>
          <w:tcPr>
            <w:tcW w:w="592" w:type="pct"/>
            <w:tcBorders>
              <w:top w:val="single" w:color="auto" w:sz="4" w:space="0"/>
              <w:left w:val="single" w:color="auto" w:sz="4" w:space="0"/>
              <w:bottom w:val="single" w:color="auto" w:sz="4" w:space="0"/>
              <w:right w:val="single" w:color="auto" w:sz="4" w:space="0"/>
            </w:tcBorders>
            <w:noWrap/>
            <w:vAlign w:val="center"/>
          </w:tcPr>
          <w:p w14:paraId="2DD28C57">
            <w:pPr>
              <w:pStyle w:val="106"/>
              <w:snapToGrid w:val="0"/>
              <w:spacing w:before="31" w:beforeLines="10" w:after="31" w:afterLines="10" w:line="270" w:lineRule="exact"/>
              <w:ind w:left="-112" w:right="-112"/>
              <w:rPr>
                <w:sz w:val="20"/>
              </w:rPr>
            </w:pPr>
            <w:r>
              <w:rPr>
                <w:rFonts w:hint="eastAsia"/>
                <w:sz w:val="20"/>
              </w:rPr>
              <w:t>举水</w:t>
            </w:r>
          </w:p>
        </w:tc>
        <w:tc>
          <w:tcPr>
            <w:tcW w:w="1248" w:type="pct"/>
            <w:tcBorders>
              <w:top w:val="single" w:color="auto" w:sz="4" w:space="0"/>
              <w:left w:val="single" w:color="auto" w:sz="4" w:space="0"/>
              <w:bottom w:val="single" w:color="auto" w:sz="4" w:space="0"/>
              <w:right w:val="single" w:color="auto" w:sz="4" w:space="0"/>
            </w:tcBorders>
            <w:vAlign w:val="center"/>
          </w:tcPr>
          <w:p w14:paraId="0933CCAC">
            <w:pPr>
              <w:pStyle w:val="106"/>
              <w:snapToGrid w:val="0"/>
              <w:spacing w:before="31" w:beforeLines="10" w:after="31" w:afterLines="10" w:line="27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25A17F97">
            <w:pPr>
              <w:pStyle w:val="106"/>
              <w:snapToGrid w:val="0"/>
              <w:spacing w:before="31" w:beforeLines="10" w:after="31" w:afterLines="10" w:line="270" w:lineRule="exact"/>
              <w:ind w:left="-112" w:right="-112"/>
              <w:rPr>
                <w:sz w:val="20"/>
              </w:rPr>
            </w:pPr>
            <w:r>
              <w:rPr>
                <w:rFonts w:hint="eastAsia"/>
                <w:sz w:val="20"/>
              </w:rPr>
              <w:t>采测分离</w:t>
            </w:r>
          </w:p>
        </w:tc>
      </w:tr>
      <w:tr w14:paraId="7B99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D1821DB">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7AEE9014">
            <w:pPr>
              <w:pStyle w:val="106"/>
              <w:snapToGrid w:val="0"/>
              <w:spacing w:before="31" w:beforeLines="10" w:after="31" w:afterLines="10" w:line="270" w:lineRule="exact"/>
              <w:ind w:left="-112" w:right="-112"/>
              <w:rPr>
                <w:sz w:val="20"/>
              </w:rPr>
            </w:pPr>
            <w:r>
              <w:rPr>
                <w:rFonts w:hint="eastAsia"/>
                <w:sz w:val="20"/>
              </w:rPr>
              <w:t>红安县</w:t>
            </w:r>
          </w:p>
        </w:tc>
        <w:tc>
          <w:tcPr>
            <w:tcW w:w="1377" w:type="pct"/>
            <w:tcBorders>
              <w:top w:val="single" w:color="auto" w:sz="4" w:space="0"/>
              <w:left w:val="single" w:color="auto" w:sz="4" w:space="0"/>
              <w:bottom w:val="single" w:color="auto" w:sz="4" w:space="0"/>
              <w:right w:val="single" w:color="auto" w:sz="4" w:space="0"/>
            </w:tcBorders>
            <w:vAlign w:val="center"/>
          </w:tcPr>
          <w:p w14:paraId="66C038EE">
            <w:pPr>
              <w:pStyle w:val="106"/>
              <w:snapToGrid w:val="0"/>
              <w:spacing w:before="31" w:beforeLines="10" w:after="31" w:afterLines="10" w:line="270" w:lineRule="exact"/>
              <w:ind w:left="-112" w:right="-112"/>
              <w:rPr>
                <w:sz w:val="20"/>
              </w:rPr>
            </w:pPr>
            <w:r>
              <w:rPr>
                <w:rFonts w:hint="eastAsia"/>
                <w:sz w:val="20"/>
              </w:rPr>
              <w:t>冯集</w:t>
            </w:r>
          </w:p>
        </w:tc>
        <w:tc>
          <w:tcPr>
            <w:tcW w:w="592" w:type="pct"/>
            <w:tcBorders>
              <w:top w:val="single" w:color="auto" w:sz="4" w:space="0"/>
              <w:left w:val="single" w:color="auto" w:sz="4" w:space="0"/>
              <w:bottom w:val="single" w:color="auto" w:sz="4" w:space="0"/>
              <w:right w:val="single" w:color="auto" w:sz="4" w:space="0"/>
            </w:tcBorders>
            <w:vAlign w:val="center"/>
          </w:tcPr>
          <w:p w14:paraId="32AF7A87">
            <w:pPr>
              <w:pStyle w:val="106"/>
              <w:snapToGrid w:val="0"/>
              <w:spacing w:before="31" w:beforeLines="10" w:after="31" w:afterLines="10" w:line="270" w:lineRule="exact"/>
              <w:ind w:left="-112" w:right="-112"/>
              <w:rPr>
                <w:sz w:val="20"/>
              </w:rPr>
            </w:pPr>
            <w:r>
              <w:rPr>
                <w:rFonts w:hint="eastAsia"/>
                <w:sz w:val="20"/>
              </w:rPr>
              <w:t>倒水</w:t>
            </w:r>
          </w:p>
        </w:tc>
        <w:tc>
          <w:tcPr>
            <w:tcW w:w="1248" w:type="pct"/>
            <w:tcBorders>
              <w:top w:val="single" w:color="auto" w:sz="4" w:space="0"/>
              <w:left w:val="single" w:color="auto" w:sz="4" w:space="0"/>
              <w:bottom w:val="single" w:color="auto" w:sz="4" w:space="0"/>
              <w:right w:val="single" w:color="auto" w:sz="4" w:space="0"/>
            </w:tcBorders>
            <w:vAlign w:val="center"/>
          </w:tcPr>
          <w:p w14:paraId="419C484E">
            <w:pPr>
              <w:pStyle w:val="106"/>
              <w:snapToGrid w:val="0"/>
              <w:spacing w:before="31" w:beforeLines="10" w:after="31" w:afterLines="10" w:line="270" w:lineRule="exact"/>
              <w:ind w:left="-112" w:right="-112"/>
              <w:rPr>
                <w:sz w:val="20"/>
              </w:rPr>
            </w:pPr>
            <w:r>
              <w:rPr>
                <w:rFonts w:hint="eastAsia"/>
                <w:sz w:val="20"/>
              </w:rPr>
              <w:t>县界(红安县-新洲区)</w:t>
            </w:r>
          </w:p>
        </w:tc>
        <w:tc>
          <w:tcPr>
            <w:tcW w:w="445" w:type="pct"/>
            <w:tcBorders>
              <w:top w:val="single" w:color="auto" w:sz="4" w:space="0"/>
              <w:left w:val="single" w:color="auto" w:sz="4" w:space="0"/>
              <w:bottom w:val="single" w:color="auto" w:sz="4" w:space="0"/>
              <w:right w:val="single" w:color="auto" w:sz="4" w:space="0"/>
            </w:tcBorders>
            <w:noWrap/>
            <w:vAlign w:val="center"/>
          </w:tcPr>
          <w:p w14:paraId="579ABAB2">
            <w:pPr>
              <w:pStyle w:val="106"/>
              <w:snapToGrid w:val="0"/>
              <w:spacing w:before="31" w:beforeLines="10" w:after="31" w:afterLines="10" w:line="270" w:lineRule="exact"/>
              <w:ind w:left="-112" w:right="-112"/>
              <w:rPr>
                <w:sz w:val="20"/>
              </w:rPr>
            </w:pPr>
            <w:r>
              <w:rPr>
                <w:rFonts w:hint="eastAsia"/>
                <w:sz w:val="20"/>
              </w:rPr>
              <w:t>采测分离</w:t>
            </w:r>
          </w:p>
        </w:tc>
      </w:tr>
      <w:tr w14:paraId="565B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3F0A995">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1E33D24">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29C34FDE">
            <w:pPr>
              <w:pStyle w:val="106"/>
              <w:snapToGrid w:val="0"/>
              <w:spacing w:before="31" w:beforeLines="10" w:after="31" w:afterLines="10" w:line="270" w:lineRule="exact"/>
              <w:ind w:left="-112" w:right="-112"/>
              <w:rPr>
                <w:sz w:val="20"/>
              </w:rPr>
            </w:pPr>
            <w:r>
              <w:rPr>
                <w:rFonts w:hint="eastAsia"/>
                <w:sz w:val="20"/>
              </w:rPr>
              <w:t>红安县金沙河水库</w:t>
            </w:r>
          </w:p>
        </w:tc>
        <w:tc>
          <w:tcPr>
            <w:tcW w:w="592" w:type="pct"/>
            <w:tcBorders>
              <w:top w:val="single" w:color="auto" w:sz="4" w:space="0"/>
              <w:left w:val="single" w:color="auto" w:sz="4" w:space="0"/>
              <w:bottom w:val="single" w:color="auto" w:sz="4" w:space="0"/>
              <w:right w:val="single" w:color="auto" w:sz="4" w:space="0"/>
            </w:tcBorders>
            <w:vAlign w:val="center"/>
          </w:tcPr>
          <w:p w14:paraId="424DAAC6">
            <w:pPr>
              <w:pStyle w:val="106"/>
              <w:snapToGrid w:val="0"/>
              <w:spacing w:before="31" w:beforeLines="10" w:after="31" w:afterLines="10" w:line="270" w:lineRule="exact"/>
              <w:ind w:left="-112" w:right="-112"/>
              <w:rPr>
                <w:sz w:val="20"/>
              </w:rPr>
            </w:pPr>
            <w:r>
              <w:rPr>
                <w:rFonts w:hint="eastAsia"/>
                <w:sz w:val="20"/>
              </w:rPr>
              <w:t>金沙河水库</w:t>
            </w:r>
          </w:p>
        </w:tc>
        <w:tc>
          <w:tcPr>
            <w:tcW w:w="1248" w:type="pct"/>
            <w:tcBorders>
              <w:top w:val="single" w:color="auto" w:sz="4" w:space="0"/>
              <w:left w:val="single" w:color="auto" w:sz="4" w:space="0"/>
              <w:bottom w:val="single" w:color="auto" w:sz="4" w:space="0"/>
              <w:right w:val="single" w:color="auto" w:sz="4" w:space="0"/>
            </w:tcBorders>
            <w:vAlign w:val="center"/>
          </w:tcPr>
          <w:p w14:paraId="283003F4">
            <w:pPr>
              <w:pStyle w:val="106"/>
              <w:snapToGrid w:val="0"/>
              <w:spacing w:before="31" w:beforeLines="10" w:after="31" w:afterLines="10" w:line="27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7A26E6E4">
            <w:pPr>
              <w:pStyle w:val="106"/>
              <w:snapToGrid w:val="0"/>
              <w:spacing w:before="31" w:beforeLines="10" w:after="31" w:afterLines="10" w:line="270" w:lineRule="exact"/>
              <w:ind w:left="-112" w:right="-112"/>
              <w:rPr>
                <w:sz w:val="20"/>
              </w:rPr>
            </w:pPr>
            <w:r>
              <w:rPr>
                <w:rFonts w:hint="eastAsia"/>
                <w:sz w:val="20"/>
              </w:rPr>
              <w:t>黄冈市</w:t>
            </w:r>
          </w:p>
        </w:tc>
      </w:tr>
      <w:tr w14:paraId="2347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477DC34">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2E3A327B">
            <w:pPr>
              <w:pStyle w:val="106"/>
              <w:snapToGrid w:val="0"/>
              <w:spacing w:before="31" w:beforeLines="10" w:after="31" w:afterLines="10" w:line="270" w:lineRule="exact"/>
              <w:ind w:left="-112" w:right="-112"/>
              <w:rPr>
                <w:sz w:val="20"/>
              </w:rPr>
            </w:pPr>
            <w:r>
              <w:rPr>
                <w:rFonts w:hint="eastAsia"/>
                <w:sz w:val="20"/>
              </w:rPr>
              <w:t>罗田县</w:t>
            </w:r>
          </w:p>
        </w:tc>
        <w:tc>
          <w:tcPr>
            <w:tcW w:w="1377" w:type="pct"/>
            <w:tcBorders>
              <w:top w:val="single" w:color="auto" w:sz="4" w:space="0"/>
              <w:left w:val="single" w:color="auto" w:sz="4" w:space="0"/>
              <w:bottom w:val="single" w:color="auto" w:sz="4" w:space="0"/>
              <w:right w:val="single" w:color="auto" w:sz="4" w:space="0"/>
            </w:tcBorders>
            <w:vAlign w:val="center"/>
          </w:tcPr>
          <w:p w14:paraId="1E68EFEA">
            <w:pPr>
              <w:pStyle w:val="106"/>
              <w:snapToGrid w:val="0"/>
              <w:spacing w:before="31" w:beforeLines="10" w:after="31" w:afterLines="10" w:line="270" w:lineRule="exact"/>
              <w:ind w:left="-112" w:right="-112"/>
              <w:rPr>
                <w:sz w:val="20"/>
              </w:rPr>
            </w:pPr>
            <w:r>
              <w:rPr>
                <w:rFonts w:hint="eastAsia"/>
                <w:sz w:val="20"/>
              </w:rPr>
              <w:t>三里畈镇新桥</w:t>
            </w:r>
          </w:p>
        </w:tc>
        <w:tc>
          <w:tcPr>
            <w:tcW w:w="592" w:type="pct"/>
            <w:tcBorders>
              <w:top w:val="single" w:color="auto" w:sz="4" w:space="0"/>
              <w:left w:val="single" w:color="auto" w:sz="4" w:space="0"/>
              <w:bottom w:val="single" w:color="auto" w:sz="4" w:space="0"/>
              <w:right w:val="single" w:color="auto" w:sz="4" w:space="0"/>
            </w:tcBorders>
            <w:vAlign w:val="center"/>
          </w:tcPr>
          <w:p w14:paraId="0715847D">
            <w:pPr>
              <w:pStyle w:val="106"/>
              <w:snapToGrid w:val="0"/>
              <w:spacing w:before="31" w:beforeLines="10" w:after="31" w:afterLines="10" w:line="270" w:lineRule="exact"/>
              <w:ind w:left="-112" w:right="-112"/>
              <w:rPr>
                <w:sz w:val="20"/>
              </w:rPr>
            </w:pPr>
            <w:r>
              <w:rPr>
                <w:rFonts w:hint="eastAsia"/>
                <w:sz w:val="20"/>
              </w:rPr>
              <w:t>巴河</w:t>
            </w:r>
          </w:p>
        </w:tc>
        <w:tc>
          <w:tcPr>
            <w:tcW w:w="1248" w:type="pct"/>
            <w:tcBorders>
              <w:top w:val="single" w:color="auto" w:sz="4" w:space="0"/>
              <w:left w:val="single" w:color="auto" w:sz="4" w:space="0"/>
              <w:bottom w:val="single" w:color="auto" w:sz="4" w:space="0"/>
              <w:right w:val="single" w:color="auto" w:sz="4" w:space="0"/>
            </w:tcBorders>
            <w:vAlign w:val="center"/>
          </w:tcPr>
          <w:p w14:paraId="108E9A6B">
            <w:pPr>
              <w:pStyle w:val="106"/>
              <w:snapToGrid w:val="0"/>
              <w:spacing w:before="31" w:beforeLines="10" w:after="31" w:afterLines="10" w:line="270" w:lineRule="exact"/>
              <w:ind w:left="-112" w:right="-112"/>
              <w:rPr>
                <w:sz w:val="20"/>
              </w:rPr>
            </w:pPr>
            <w:r>
              <w:rPr>
                <w:rFonts w:hint="eastAsia"/>
                <w:sz w:val="20"/>
              </w:rPr>
              <w:t>县界(罗田县-浠水市、团风县)</w:t>
            </w:r>
          </w:p>
        </w:tc>
        <w:tc>
          <w:tcPr>
            <w:tcW w:w="445" w:type="pct"/>
            <w:tcBorders>
              <w:top w:val="single" w:color="auto" w:sz="4" w:space="0"/>
              <w:left w:val="single" w:color="auto" w:sz="4" w:space="0"/>
              <w:bottom w:val="single" w:color="auto" w:sz="4" w:space="0"/>
              <w:right w:val="single" w:color="auto" w:sz="4" w:space="0"/>
            </w:tcBorders>
            <w:noWrap/>
            <w:vAlign w:val="center"/>
          </w:tcPr>
          <w:p w14:paraId="72A56111">
            <w:pPr>
              <w:pStyle w:val="106"/>
              <w:snapToGrid w:val="0"/>
              <w:spacing w:before="31" w:beforeLines="10" w:after="31" w:afterLines="10" w:line="270" w:lineRule="exact"/>
              <w:ind w:left="-112" w:right="-112"/>
              <w:rPr>
                <w:sz w:val="20"/>
              </w:rPr>
            </w:pPr>
            <w:r>
              <w:rPr>
                <w:rFonts w:hint="eastAsia"/>
                <w:sz w:val="20"/>
              </w:rPr>
              <w:t>黄冈市</w:t>
            </w:r>
          </w:p>
        </w:tc>
      </w:tr>
      <w:tr w14:paraId="6026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3E9330E">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5086BE3">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0F0DB90A">
            <w:pPr>
              <w:pStyle w:val="106"/>
              <w:snapToGrid w:val="0"/>
              <w:spacing w:before="31" w:beforeLines="10" w:after="31" w:afterLines="10" w:line="300" w:lineRule="exact"/>
              <w:ind w:left="-112" w:right="-112"/>
              <w:rPr>
                <w:sz w:val="20"/>
              </w:rPr>
            </w:pPr>
            <w:r>
              <w:rPr>
                <w:rFonts w:hint="eastAsia"/>
                <w:sz w:val="20"/>
              </w:rPr>
              <w:t>罗田县凤山镇水源地</w:t>
            </w:r>
          </w:p>
        </w:tc>
        <w:tc>
          <w:tcPr>
            <w:tcW w:w="592" w:type="pct"/>
            <w:tcBorders>
              <w:top w:val="single" w:color="auto" w:sz="4" w:space="0"/>
              <w:left w:val="single" w:color="auto" w:sz="4" w:space="0"/>
              <w:bottom w:val="single" w:color="auto" w:sz="4" w:space="0"/>
              <w:right w:val="single" w:color="auto" w:sz="4" w:space="0"/>
            </w:tcBorders>
            <w:vAlign w:val="center"/>
          </w:tcPr>
          <w:p w14:paraId="12B49484">
            <w:pPr>
              <w:pStyle w:val="106"/>
              <w:snapToGrid w:val="0"/>
              <w:spacing w:before="31" w:beforeLines="10" w:after="31" w:afterLines="10" w:line="300" w:lineRule="exact"/>
              <w:ind w:left="-112" w:right="-112"/>
              <w:rPr>
                <w:sz w:val="20"/>
              </w:rPr>
            </w:pPr>
            <w:r>
              <w:rPr>
                <w:rFonts w:hint="eastAsia"/>
                <w:sz w:val="20"/>
              </w:rPr>
              <w:t>义水河</w:t>
            </w:r>
          </w:p>
        </w:tc>
        <w:tc>
          <w:tcPr>
            <w:tcW w:w="1248" w:type="pct"/>
            <w:tcBorders>
              <w:top w:val="single" w:color="auto" w:sz="4" w:space="0"/>
              <w:left w:val="single" w:color="auto" w:sz="4" w:space="0"/>
              <w:bottom w:val="single" w:color="auto" w:sz="4" w:space="0"/>
              <w:right w:val="single" w:color="auto" w:sz="4" w:space="0"/>
            </w:tcBorders>
            <w:vAlign w:val="center"/>
          </w:tcPr>
          <w:p w14:paraId="2E886925">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29FD4971">
            <w:pPr>
              <w:pStyle w:val="106"/>
              <w:snapToGrid w:val="0"/>
              <w:spacing w:before="31" w:beforeLines="10" w:after="31" w:afterLines="10" w:line="300" w:lineRule="exact"/>
              <w:ind w:left="-112" w:right="-112"/>
              <w:rPr>
                <w:sz w:val="20"/>
              </w:rPr>
            </w:pPr>
            <w:r>
              <w:rPr>
                <w:rFonts w:hint="eastAsia"/>
                <w:sz w:val="20"/>
              </w:rPr>
              <w:t>黄冈市</w:t>
            </w:r>
          </w:p>
        </w:tc>
      </w:tr>
      <w:tr w14:paraId="79CF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D48CA53">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6A661746">
            <w:pPr>
              <w:pStyle w:val="106"/>
              <w:snapToGrid w:val="0"/>
              <w:spacing w:before="31" w:beforeLines="10" w:after="31" w:afterLines="10" w:line="270" w:lineRule="exact"/>
              <w:ind w:left="-112" w:right="-112"/>
              <w:rPr>
                <w:sz w:val="20"/>
              </w:rPr>
            </w:pPr>
            <w:r>
              <w:rPr>
                <w:rFonts w:hint="eastAsia"/>
                <w:sz w:val="20"/>
              </w:rPr>
              <w:t>蕲春县</w:t>
            </w:r>
          </w:p>
        </w:tc>
        <w:tc>
          <w:tcPr>
            <w:tcW w:w="1377" w:type="pct"/>
            <w:tcBorders>
              <w:top w:val="single" w:color="auto" w:sz="4" w:space="0"/>
              <w:left w:val="single" w:color="auto" w:sz="4" w:space="0"/>
              <w:bottom w:val="single" w:color="auto" w:sz="4" w:space="0"/>
              <w:right w:val="single" w:color="auto" w:sz="4" w:space="0"/>
            </w:tcBorders>
            <w:vAlign w:val="center"/>
          </w:tcPr>
          <w:p w14:paraId="758EE519">
            <w:pPr>
              <w:pStyle w:val="106"/>
              <w:snapToGrid w:val="0"/>
              <w:spacing w:before="31" w:beforeLines="10" w:after="31" w:afterLines="10" w:line="270" w:lineRule="exact"/>
              <w:ind w:left="-112" w:right="-112"/>
              <w:rPr>
                <w:sz w:val="20"/>
              </w:rPr>
            </w:pPr>
            <w:r>
              <w:rPr>
                <w:rFonts w:hint="eastAsia"/>
                <w:sz w:val="20"/>
              </w:rPr>
              <w:t>西河驿</w:t>
            </w:r>
          </w:p>
        </w:tc>
        <w:tc>
          <w:tcPr>
            <w:tcW w:w="592" w:type="pct"/>
            <w:tcBorders>
              <w:top w:val="single" w:color="auto" w:sz="4" w:space="0"/>
              <w:left w:val="single" w:color="auto" w:sz="4" w:space="0"/>
              <w:bottom w:val="single" w:color="auto" w:sz="4" w:space="0"/>
              <w:right w:val="single" w:color="auto" w:sz="4" w:space="0"/>
            </w:tcBorders>
            <w:vAlign w:val="center"/>
          </w:tcPr>
          <w:p w14:paraId="20C1D7D2">
            <w:pPr>
              <w:pStyle w:val="106"/>
              <w:snapToGrid w:val="0"/>
              <w:spacing w:before="31" w:beforeLines="10" w:after="31" w:afterLines="10" w:line="270" w:lineRule="exact"/>
              <w:ind w:left="-112" w:right="-112"/>
              <w:rPr>
                <w:sz w:val="20"/>
              </w:rPr>
            </w:pPr>
            <w:r>
              <w:rPr>
                <w:rFonts w:hint="eastAsia"/>
                <w:sz w:val="20"/>
              </w:rPr>
              <w:t>蕲水</w:t>
            </w:r>
          </w:p>
        </w:tc>
        <w:tc>
          <w:tcPr>
            <w:tcW w:w="1248" w:type="pct"/>
            <w:tcBorders>
              <w:top w:val="single" w:color="auto" w:sz="4" w:space="0"/>
              <w:left w:val="single" w:color="auto" w:sz="4" w:space="0"/>
              <w:bottom w:val="single" w:color="auto" w:sz="4" w:space="0"/>
              <w:right w:val="single" w:color="auto" w:sz="4" w:space="0"/>
            </w:tcBorders>
            <w:vAlign w:val="center"/>
          </w:tcPr>
          <w:p w14:paraId="1B0BA4C6">
            <w:pPr>
              <w:pStyle w:val="106"/>
              <w:snapToGrid w:val="0"/>
              <w:spacing w:before="31" w:beforeLines="10" w:after="31" w:afterLines="10" w:line="270" w:lineRule="exact"/>
              <w:ind w:left="-112" w:right="-112"/>
              <w:rPr>
                <w:sz w:val="20"/>
              </w:rPr>
            </w:pPr>
            <w:r>
              <w:rPr>
                <w:rFonts w:hint="eastAsia"/>
                <w:sz w:val="20"/>
              </w:rPr>
              <w:t>河口</w:t>
            </w:r>
          </w:p>
        </w:tc>
        <w:tc>
          <w:tcPr>
            <w:tcW w:w="445" w:type="pct"/>
            <w:tcBorders>
              <w:top w:val="single" w:color="auto" w:sz="4" w:space="0"/>
              <w:left w:val="single" w:color="auto" w:sz="4" w:space="0"/>
              <w:bottom w:val="single" w:color="auto" w:sz="4" w:space="0"/>
              <w:right w:val="single" w:color="auto" w:sz="4" w:space="0"/>
            </w:tcBorders>
            <w:noWrap/>
            <w:vAlign w:val="center"/>
          </w:tcPr>
          <w:p w14:paraId="4CB23796">
            <w:pPr>
              <w:pStyle w:val="106"/>
              <w:snapToGrid w:val="0"/>
              <w:spacing w:before="31" w:beforeLines="10" w:after="31" w:afterLines="10" w:line="270" w:lineRule="exact"/>
              <w:ind w:left="-112" w:right="-112"/>
              <w:rPr>
                <w:sz w:val="20"/>
              </w:rPr>
            </w:pPr>
            <w:r>
              <w:rPr>
                <w:rFonts w:hint="eastAsia"/>
                <w:sz w:val="20"/>
              </w:rPr>
              <w:t>采测分离</w:t>
            </w:r>
          </w:p>
        </w:tc>
      </w:tr>
      <w:tr w14:paraId="0B394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256CA6E">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9D130BB">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02C89D6A">
            <w:pPr>
              <w:pStyle w:val="106"/>
              <w:snapToGrid w:val="0"/>
              <w:spacing w:before="31" w:beforeLines="10" w:after="31" w:afterLines="10" w:line="270" w:lineRule="exact"/>
              <w:ind w:left="-112" w:right="-112"/>
              <w:rPr>
                <w:sz w:val="20"/>
              </w:rPr>
            </w:pPr>
            <w:r>
              <w:rPr>
                <w:rFonts w:hint="eastAsia"/>
                <w:sz w:val="20"/>
              </w:rPr>
              <w:t>赤东湖湖心</w:t>
            </w:r>
          </w:p>
        </w:tc>
        <w:tc>
          <w:tcPr>
            <w:tcW w:w="592" w:type="pct"/>
            <w:tcBorders>
              <w:top w:val="single" w:color="auto" w:sz="4" w:space="0"/>
              <w:left w:val="single" w:color="auto" w:sz="4" w:space="0"/>
              <w:bottom w:val="single" w:color="auto" w:sz="4" w:space="0"/>
              <w:right w:val="single" w:color="auto" w:sz="4" w:space="0"/>
            </w:tcBorders>
            <w:vAlign w:val="center"/>
          </w:tcPr>
          <w:p w14:paraId="37DEA861">
            <w:pPr>
              <w:pStyle w:val="106"/>
              <w:snapToGrid w:val="0"/>
              <w:spacing w:before="31" w:beforeLines="10" w:after="31" w:afterLines="10" w:line="270" w:lineRule="exact"/>
              <w:ind w:left="-112" w:right="-112"/>
              <w:rPr>
                <w:sz w:val="20"/>
              </w:rPr>
            </w:pPr>
            <w:r>
              <w:rPr>
                <w:rFonts w:hint="eastAsia"/>
                <w:sz w:val="20"/>
              </w:rPr>
              <w:t>赤东湖</w:t>
            </w:r>
          </w:p>
        </w:tc>
        <w:tc>
          <w:tcPr>
            <w:tcW w:w="1248" w:type="pct"/>
            <w:tcBorders>
              <w:top w:val="single" w:color="auto" w:sz="4" w:space="0"/>
              <w:left w:val="single" w:color="auto" w:sz="4" w:space="0"/>
              <w:bottom w:val="single" w:color="auto" w:sz="4" w:space="0"/>
              <w:right w:val="single" w:color="auto" w:sz="4" w:space="0"/>
            </w:tcBorders>
            <w:vAlign w:val="center"/>
          </w:tcPr>
          <w:p w14:paraId="5A394692">
            <w:pPr>
              <w:pStyle w:val="106"/>
              <w:snapToGrid w:val="0"/>
              <w:spacing w:before="31" w:beforeLines="10" w:after="31" w:afterLines="10" w:line="27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1B02690E">
            <w:pPr>
              <w:pStyle w:val="106"/>
              <w:snapToGrid w:val="0"/>
              <w:spacing w:before="31" w:beforeLines="10" w:after="31" w:afterLines="10" w:line="270" w:lineRule="exact"/>
              <w:ind w:left="-112" w:right="-112"/>
              <w:rPr>
                <w:sz w:val="20"/>
              </w:rPr>
            </w:pPr>
            <w:r>
              <w:rPr>
                <w:rFonts w:hint="eastAsia"/>
                <w:sz w:val="20"/>
              </w:rPr>
              <w:t>黄冈市</w:t>
            </w:r>
          </w:p>
        </w:tc>
      </w:tr>
      <w:tr w14:paraId="3591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A3E1044">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B0741A9">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37DD835D">
            <w:pPr>
              <w:pStyle w:val="106"/>
              <w:snapToGrid w:val="0"/>
              <w:spacing w:before="31" w:beforeLines="10" w:after="31" w:afterLines="10" w:line="270" w:lineRule="exact"/>
              <w:ind w:left="-112" w:right="-112"/>
              <w:rPr>
                <w:sz w:val="20"/>
              </w:rPr>
            </w:pPr>
            <w:r>
              <w:rPr>
                <w:rFonts w:hint="eastAsia"/>
                <w:sz w:val="20"/>
              </w:rPr>
              <w:t>赤西湖湖心</w:t>
            </w:r>
          </w:p>
        </w:tc>
        <w:tc>
          <w:tcPr>
            <w:tcW w:w="592" w:type="pct"/>
            <w:tcBorders>
              <w:top w:val="single" w:color="auto" w:sz="4" w:space="0"/>
              <w:left w:val="single" w:color="auto" w:sz="4" w:space="0"/>
              <w:bottom w:val="single" w:color="auto" w:sz="4" w:space="0"/>
              <w:right w:val="single" w:color="auto" w:sz="4" w:space="0"/>
            </w:tcBorders>
            <w:vAlign w:val="center"/>
          </w:tcPr>
          <w:p w14:paraId="29645717">
            <w:pPr>
              <w:pStyle w:val="106"/>
              <w:snapToGrid w:val="0"/>
              <w:spacing w:before="31" w:beforeLines="10" w:after="31" w:afterLines="10" w:line="270" w:lineRule="exact"/>
              <w:ind w:left="-112" w:right="-112"/>
              <w:rPr>
                <w:sz w:val="20"/>
              </w:rPr>
            </w:pPr>
            <w:r>
              <w:rPr>
                <w:rFonts w:hint="eastAsia"/>
                <w:sz w:val="20"/>
              </w:rPr>
              <w:t>赤西湖</w:t>
            </w:r>
          </w:p>
        </w:tc>
        <w:tc>
          <w:tcPr>
            <w:tcW w:w="1248" w:type="pct"/>
            <w:tcBorders>
              <w:top w:val="single" w:color="auto" w:sz="4" w:space="0"/>
              <w:left w:val="single" w:color="auto" w:sz="4" w:space="0"/>
              <w:bottom w:val="single" w:color="auto" w:sz="4" w:space="0"/>
              <w:right w:val="single" w:color="auto" w:sz="4" w:space="0"/>
            </w:tcBorders>
            <w:vAlign w:val="center"/>
          </w:tcPr>
          <w:p w14:paraId="35F5EB0E">
            <w:pPr>
              <w:pStyle w:val="106"/>
              <w:snapToGrid w:val="0"/>
              <w:spacing w:before="31" w:beforeLines="10" w:after="31" w:afterLines="10" w:line="27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442F8787">
            <w:pPr>
              <w:pStyle w:val="106"/>
              <w:snapToGrid w:val="0"/>
              <w:spacing w:before="31" w:beforeLines="10" w:after="31" w:afterLines="10" w:line="270" w:lineRule="exact"/>
              <w:ind w:left="-112" w:right="-112"/>
              <w:rPr>
                <w:sz w:val="20"/>
              </w:rPr>
            </w:pPr>
            <w:r>
              <w:rPr>
                <w:rFonts w:hint="eastAsia"/>
                <w:sz w:val="20"/>
              </w:rPr>
              <w:t>黄冈市</w:t>
            </w:r>
          </w:p>
        </w:tc>
      </w:tr>
      <w:tr w14:paraId="38F6A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D3FDE84">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099621A">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4825E9DD">
            <w:pPr>
              <w:pStyle w:val="106"/>
              <w:snapToGrid w:val="0"/>
              <w:spacing w:before="31" w:beforeLines="10" w:after="31" w:afterLines="10" w:line="270" w:lineRule="exact"/>
              <w:ind w:left="-112" w:right="-112"/>
              <w:rPr>
                <w:sz w:val="20"/>
              </w:rPr>
            </w:pPr>
            <w:r>
              <w:rPr>
                <w:rFonts w:hint="eastAsia"/>
                <w:sz w:val="20"/>
              </w:rPr>
              <w:t>蕲春县鹞鹰岩水库</w:t>
            </w:r>
          </w:p>
        </w:tc>
        <w:tc>
          <w:tcPr>
            <w:tcW w:w="592" w:type="pct"/>
            <w:tcBorders>
              <w:top w:val="single" w:color="auto" w:sz="4" w:space="0"/>
              <w:left w:val="single" w:color="auto" w:sz="4" w:space="0"/>
              <w:bottom w:val="single" w:color="auto" w:sz="4" w:space="0"/>
              <w:right w:val="single" w:color="auto" w:sz="4" w:space="0"/>
            </w:tcBorders>
            <w:vAlign w:val="center"/>
          </w:tcPr>
          <w:p w14:paraId="700D8240">
            <w:pPr>
              <w:pStyle w:val="106"/>
              <w:snapToGrid w:val="0"/>
              <w:spacing w:before="31" w:beforeLines="10" w:after="31" w:afterLines="10" w:line="270" w:lineRule="exact"/>
              <w:ind w:left="-112" w:right="-112"/>
              <w:rPr>
                <w:sz w:val="20"/>
              </w:rPr>
            </w:pPr>
            <w:r>
              <w:rPr>
                <w:rFonts w:hint="eastAsia"/>
                <w:sz w:val="20"/>
              </w:rPr>
              <w:t>鹞鹰岩水库</w:t>
            </w:r>
          </w:p>
        </w:tc>
        <w:tc>
          <w:tcPr>
            <w:tcW w:w="1248" w:type="pct"/>
            <w:tcBorders>
              <w:top w:val="single" w:color="auto" w:sz="4" w:space="0"/>
              <w:left w:val="single" w:color="auto" w:sz="4" w:space="0"/>
              <w:bottom w:val="single" w:color="auto" w:sz="4" w:space="0"/>
              <w:right w:val="single" w:color="auto" w:sz="4" w:space="0"/>
            </w:tcBorders>
            <w:vAlign w:val="center"/>
          </w:tcPr>
          <w:p w14:paraId="102E62CB">
            <w:pPr>
              <w:pStyle w:val="106"/>
              <w:snapToGrid w:val="0"/>
              <w:spacing w:before="31" w:beforeLines="10" w:after="31" w:afterLines="10" w:line="27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2031516D">
            <w:pPr>
              <w:pStyle w:val="106"/>
              <w:snapToGrid w:val="0"/>
              <w:spacing w:before="31" w:beforeLines="10" w:after="31" w:afterLines="10" w:line="270" w:lineRule="exact"/>
              <w:ind w:left="-112" w:right="-112"/>
              <w:rPr>
                <w:sz w:val="20"/>
              </w:rPr>
            </w:pPr>
            <w:r>
              <w:rPr>
                <w:rFonts w:hint="eastAsia"/>
                <w:sz w:val="20"/>
              </w:rPr>
              <w:t>黄冈市</w:t>
            </w:r>
          </w:p>
        </w:tc>
      </w:tr>
      <w:tr w14:paraId="293F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E8333DB">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C22B449">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4DB0AB96">
            <w:pPr>
              <w:pStyle w:val="106"/>
              <w:snapToGrid w:val="0"/>
              <w:spacing w:before="31" w:beforeLines="10" w:after="31" w:afterLines="10" w:line="270" w:lineRule="exact"/>
              <w:ind w:left="-112" w:right="-112"/>
              <w:rPr>
                <w:sz w:val="20"/>
              </w:rPr>
            </w:pPr>
            <w:r>
              <w:rPr>
                <w:rFonts w:hint="eastAsia"/>
                <w:sz w:val="20"/>
              </w:rPr>
              <w:t>蕲春县蕲河西驿段水源地</w:t>
            </w:r>
          </w:p>
        </w:tc>
        <w:tc>
          <w:tcPr>
            <w:tcW w:w="592" w:type="pct"/>
            <w:tcBorders>
              <w:top w:val="single" w:color="auto" w:sz="4" w:space="0"/>
              <w:left w:val="single" w:color="auto" w:sz="4" w:space="0"/>
              <w:bottom w:val="single" w:color="auto" w:sz="4" w:space="0"/>
              <w:right w:val="single" w:color="auto" w:sz="4" w:space="0"/>
            </w:tcBorders>
            <w:vAlign w:val="center"/>
          </w:tcPr>
          <w:p w14:paraId="044920C0">
            <w:pPr>
              <w:pStyle w:val="106"/>
              <w:snapToGrid w:val="0"/>
              <w:spacing w:before="31" w:beforeLines="10" w:after="31" w:afterLines="10" w:line="270" w:lineRule="exact"/>
              <w:ind w:left="-112" w:right="-112"/>
              <w:rPr>
                <w:sz w:val="20"/>
              </w:rPr>
            </w:pPr>
            <w:r>
              <w:rPr>
                <w:rFonts w:hint="eastAsia"/>
                <w:sz w:val="20"/>
              </w:rPr>
              <w:t>蕲水</w:t>
            </w:r>
          </w:p>
        </w:tc>
        <w:tc>
          <w:tcPr>
            <w:tcW w:w="1248" w:type="pct"/>
            <w:tcBorders>
              <w:top w:val="single" w:color="auto" w:sz="4" w:space="0"/>
              <w:left w:val="single" w:color="auto" w:sz="4" w:space="0"/>
              <w:bottom w:val="single" w:color="auto" w:sz="4" w:space="0"/>
              <w:right w:val="single" w:color="auto" w:sz="4" w:space="0"/>
            </w:tcBorders>
            <w:vAlign w:val="center"/>
          </w:tcPr>
          <w:p w14:paraId="35789648">
            <w:pPr>
              <w:pStyle w:val="106"/>
              <w:snapToGrid w:val="0"/>
              <w:spacing w:before="31" w:beforeLines="10" w:after="31" w:afterLines="10" w:line="27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1E1FB379">
            <w:pPr>
              <w:pStyle w:val="106"/>
              <w:snapToGrid w:val="0"/>
              <w:spacing w:before="31" w:beforeLines="10" w:after="31" w:afterLines="10" w:line="270" w:lineRule="exact"/>
              <w:ind w:left="-112" w:right="-112"/>
              <w:rPr>
                <w:sz w:val="20"/>
              </w:rPr>
            </w:pPr>
            <w:r>
              <w:rPr>
                <w:rFonts w:hint="eastAsia"/>
                <w:sz w:val="20"/>
              </w:rPr>
              <w:t>黄冈市</w:t>
            </w:r>
          </w:p>
        </w:tc>
      </w:tr>
      <w:tr w14:paraId="1170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6C97F58">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5C484F10">
            <w:pPr>
              <w:pStyle w:val="106"/>
              <w:snapToGrid w:val="0"/>
              <w:spacing w:before="31" w:beforeLines="10" w:after="31" w:afterLines="10" w:line="270" w:lineRule="exact"/>
              <w:ind w:left="-112" w:right="-112"/>
              <w:rPr>
                <w:sz w:val="20"/>
              </w:rPr>
            </w:pPr>
            <w:r>
              <w:rPr>
                <w:rFonts w:hint="eastAsia"/>
                <w:sz w:val="20"/>
              </w:rPr>
              <w:t>黄梅县</w:t>
            </w:r>
          </w:p>
        </w:tc>
        <w:tc>
          <w:tcPr>
            <w:tcW w:w="1377" w:type="pct"/>
            <w:tcBorders>
              <w:top w:val="single" w:color="auto" w:sz="4" w:space="0"/>
              <w:left w:val="single" w:color="auto" w:sz="4" w:space="0"/>
              <w:bottom w:val="single" w:color="auto" w:sz="4" w:space="0"/>
              <w:right w:val="single" w:color="auto" w:sz="4" w:space="0"/>
            </w:tcBorders>
            <w:vAlign w:val="center"/>
          </w:tcPr>
          <w:p w14:paraId="45A2405A">
            <w:pPr>
              <w:pStyle w:val="106"/>
              <w:snapToGrid w:val="0"/>
              <w:spacing w:before="31" w:beforeLines="10" w:after="31" w:afterLines="10" w:line="270" w:lineRule="exact"/>
              <w:ind w:left="-112" w:right="-112"/>
              <w:rPr>
                <w:sz w:val="20"/>
              </w:rPr>
            </w:pPr>
            <w:r>
              <w:rPr>
                <w:rFonts w:hint="eastAsia"/>
                <w:sz w:val="20"/>
              </w:rPr>
              <w:t>龙感湖湖心</w:t>
            </w:r>
          </w:p>
        </w:tc>
        <w:tc>
          <w:tcPr>
            <w:tcW w:w="592" w:type="pct"/>
            <w:tcBorders>
              <w:top w:val="single" w:color="auto" w:sz="4" w:space="0"/>
              <w:left w:val="single" w:color="auto" w:sz="4" w:space="0"/>
              <w:bottom w:val="single" w:color="auto" w:sz="4" w:space="0"/>
              <w:right w:val="single" w:color="auto" w:sz="4" w:space="0"/>
            </w:tcBorders>
            <w:vAlign w:val="center"/>
          </w:tcPr>
          <w:p w14:paraId="0918D90C">
            <w:pPr>
              <w:pStyle w:val="106"/>
              <w:snapToGrid w:val="0"/>
              <w:spacing w:before="31" w:beforeLines="10" w:after="31" w:afterLines="10" w:line="270" w:lineRule="exact"/>
              <w:ind w:left="-112" w:right="-112"/>
              <w:rPr>
                <w:sz w:val="20"/>
              </w:rPr>
            </w:pPr>
            <w:r>
              <w:rPr>
                <w:rFonts w:hint="eastAsia"/>
                <w:sz w:val="20"/>
              </w:rPr>
              <w:t>龙感湖</w:t>
            </w:r>
          </w:p>
        </w:tc>
        <w:tc>
          <w:tcPr>
            <w:tcW w:w="1248" w:type="pct"/>
            <w:tcBorders>
              <w:top w:val="single" w:color="auto" w:sz="4" w:space="0"/>
              <w:left w:val="single" w:color="auto" w:sz="4" w:space="0"/>
              <w:bottom w:val="single" w:color="auto" w:sz="4" w:space="0"/>
              <w:right w:val="single" w:color="auto" w:sz="4" w:space="0"/>
            </w:tcBorders>
            <w:vAlign w:val="center"/>
          </w:tcPr>
          <w:p w14:paraId="25099BD3">
            <w:pPr>
              <w:pStyle w:val="106"/>
              <w:snapToGrid w:val="0"/>
              <w:spacing w:before="31" w:beforeLines="10" w:after="31" w:afterLines="10" w:line="27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59B2E7A8">
            <w:pPr>
              <w:pStyle w:val="106"/>
              <w:snapToGrid w:val="0"/>
              <w:spacing w:before="31" w:beforeLines="10" w:after="31" w:afterLines="10" w:line="270" w:lineRule="exact"/>
              <w:ind w:left="-112" w:right="-112"/>
              <w:rPr>
                <w:sz w:val="20"/>
              </w:rPr>
            </w:pPr>
            <w:r>
              <w:rPr>
                <w:rFonts w:hint="eastAsia"/>
                <w:sz w:val="20"/>
              </w:rPr>
              <w:t>黄冈市</w:t>
            </w:r>
          </w:p>
        </w:tc>
      </w:tr>
      <w:tr w14:paraId="5DBD7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DB14D10">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59172CF">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7544A6A6">
            <w:pPr>
              <w:pStyle w:val="106"/>
              <w:snapToGrid w:val="0"/>
              <w:spacing w:before="31" w:beforeLines="10" w:after="31" w:afterLines="10" w:line="300" w:lineRule="exact"/>
              <w:ind w:left="-112" w:right="-112"/>
              <w:rPr>
                <w:sz w:val="20"/>
              </w:rPr>
            </w:pPr>
            <w:r>
              <w:rPr>
                <w:rFonts w:hint="eastAsia"/>
                <w:sz w:val="20"/>
              </w:rPr>
              <w:t>黄梅湖心</w:t>
            </w:r>
          </w:p>
        </w:tc>
        <w:tc>
          <w:tcPr>
            <w:tcW w:w="592" w:type="pct"/>
            <w:tcBorders>
              <w:top w:val="single" w:color="auto" w:sz="4" w:space="0"/>
              <w:left w:val="single" w:color="auto" w:sz="4" w:space="0"/>
              <w:bottom w:val="single" w:color="auto" w:sz="4" w:space="0"/>
              <w:right w:val="single" w:color="auto" w:sz="4" w:space="0"/>
            </w:tcBorders>
            <w:vAlign w:val="center"/>
          </w:tcPr>
          <w:p w14:paraId="198C6D6B">
            <w:pPr>
              <w:pStyle w:val="106"/>
              <w:snapToGrid w:val="0"/>
              <w:spacing w:before="31" w:beforeLines="10" w:after="31" w:afterLines="10" w:line="300" w:lineRule="exact"/>
              <w:ind w:left="-112" w:right="-112"/>
              <w:rPr>
                <w:sz w:val="20"/>
              </w:rPr>
            </w:pPr>
            <w:r>
              <w:rPr>
                <w:rFonts w:hint="eastAsia"/>
                <w:sz w:val="20"/>
              </w:rPr>
              <w:t>太白湖</w:t>
            </w:r>
          </w:p>
        </w:tc>
        <w:tc>
          <w:tcPr>
            <w:tcW w:w="1248" w:type="pct"/>
            <w:tcBorders>
              <w:top w:val="single" w:color="auto" w:sz="4" w:space="0"/>
              <w:left w:val="single" w:color="auto" w:sz="4" w:space="0"/>
              <w:bottom w:val="single" w:color="auto" w:sz="4" w:space="0"/>
              <w:right w:val="single" w:color="auto" w:sz="4" w:space="0"/>
            </w:tcBorders>
            <w:vAlign w:val="center"/>
          </w:tcPr>
          <w:p w14:paraId="728BDDA4">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4961839C">
            <w:pPr>
              <w:pStyle w:val="106"/>
              <w:snapToGrid w:val="0"/>
              <w:spacing w:before="31" w:beforeLines="10" w:after="31" w:afterLines="10" w:line="300" w:lineRule="exact"/>
              <w:ind w:left="-112" w:right="-112"/>
              <w:rPr>
                <w:sz w:val="20"/>
              </w:rPr>
            </w:pPr>
            <w:r>
              <w:rPr>
                <w:rFonts w:hint="eastAsia"/>
                <w:sz w:val="20"/>
              </w:rPr>
              <w:t>黄冈市</w:t>
            </w:r>
          </w:p>
        </w:tc>
      </w:tr>
      <w:tr w14:paraId="03E5C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8DFE17C">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3245B34">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3A00227D">
            <w:pPr>
              <w:pStyle w:val="106"/>
              <w:snapToGrid w:val="0"/>
              <w:spacing w:before="31" w:beforeLines="10" w:after="31" w:afterLines="10" w:line="300" w:lineRule="exact"/>
              <w:ind w:left="-112" w:right="-112"/>
              <w:rPr>
                <w:sz w:val="20"/>
              </w:rPr>
            </w:pPr>
            <w:r>
              <w:rPr>
                <w:rFonts w:hint="eastAsia"/>
                <w:sz w:val="20"/>
              </w:rPr>
              <w:t>大源湖湖心</w:t>
            </w:r>
          </w:p>
        </w:tc>
        <w:tc>
          <w:tcPr>
            <w:tcW w:w="592" w:type="pct"/>
            <w:tcBorders>
              <w:top w:val="single" w:color="auto" w:sz="4" w:space="0"/>
              <w:left w:val="single" w:color="auto" w:sz="4" w:space="0"/>
              <w:bottom w:val="single" w:color="auto" w:sz="4" w:space="0"/>
              <w:right w:val="single" w:color="auto" w:sz="4" w:space="0"/>
            </w:tcBorders>
            <w:vAlign w:val="center"/>
          </w:tcPr>
          <w:p w14:paraId="1031EBBF">
            <w:pPr>
              <w:pStyle w:val="106"/>
              <w:snapToGrid w:val="0"/>
              <w:spacing w:before="31" w:beforeLines="10" w:after="31" w:afterLines="10" w:line="300" w:lineRule="exact"/>
              <w:ind w:left="-112" w:right="-112"/>
              <w:rPr>
                <w:sz w:val="20"/>
              </w:rPr>
            </w:pPr>
            <w:r>
              <w:rPr>
                <w:rFonts w:hint="eastAsia"/>
                <w:sz w:val="20"/>
              </w:rPr>
              <w:t>大源湖</w:t>
            </w:r>
          </w:p>
        </w:tc>
        <w:tc>
          <w:tcPr>
            <w:tcW w:w="1248" w:type="pct"/>
            <w:tcBorders>
              <w:top w:val="single" w:color="auto" w:sz="4" w:space="0"/>
              <w:left w:val="single" w:color="auto" w:sz="4" w:space="0"/>
              <w:bottom w:val="single" w:color="auto" w:sz="4" w:space="0"/>
              <w:right w:val="single" w:color="auto" w:sz="4" w:space="0"/>
            </w:tcBorders>
            <w:vAlign w:val="center"/>
          </w:tcPr>
          <w:p w14:paraId="6716AFAA">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69544C5D">
            <w:pPr>
              <w:pStyle w:val="106"/>
              <w:snapToGrid w:val="0"/>
              <w:spacing w:before="31" w:beforeLines="10" w:after="31" w:afterLines="10" w:line="300" w:lineRule="exact"/>
              <w:ind w:left="-112" w:right="-112"/>
              <w:rPr>
                <w:sz w:val="20"/>
              </w:rPr>
            </w:pPr>
            <w:r>
              <w:rPr>
                <w:rFonts w:hint="eastAsia"/>
                <w:sz w:val="20"/>
              </w:rPr>
              <w:t>黄冈市</w:t>
            </w:r>
          </w:p>
        </w:tc>
      </w:tr>
      <w:tr w14:paraId="17A21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326693A">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8AD5123">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2437D73A">
            <w:pPr>
              <w:pStyle w:val="106"/>
              <w:snapToGrid w:val="0"/>
              <w:spacing w:before="31" w:beforeLines="10" w:after="31" w:afterLines="10" w:line="300" w:lineRule="exact"/>
              <w:ind w:left="-112" w:right="-112"/>
              <w:rPr>
                <w:sz w:val="20"/>
              </w:rPr>
            </w:pPr>
            <w:r>
              <w:rPr>
                <w:rFonts w:hint="eastAsia"/>
                <w:sz w:val="20"/>
              </w:rPr>
              <w:t>黄梅县垅坪水库</w:t>
            </w:r>
          </w:p>
        </w:tc>
        <w:tc>
          <w:tcPr>
            <w:tcW w:w="592" w:type="pct"/>
            <w:tcBorders>
              <w:top w:val="single" w:color="auto" w:sz="4" w:space="0"/>
              <w:left w:val="single" w:color="auto" w:sz="4" w:space="0"/>
              <w:bottom w:val="single" w:color="auto" w:sz="4" w:space="0"/>
              <w:right w:val="single" w:color="auto" w:sz="4" w:space="0"/>
            </w:tcBorders>
            <w:vAlign w:val="center"/>
          </w:tcPr>
          <w:p w14:paraId="790288C3">
            <w:pPr>
              <w:pStyle w:val="106"/>
              <w:snapToGrid w:val="0"/>
              <w:spacing w:before="31" w:beforeLines="10" w:after="31" w:afterLines="10" w:line="300" w:lineRule="exact"/>
              <w:ind w:left="-112" w:right="-112"/>
              <w:rPr>
                <w:sz w:val="20"/>
              </w:rPr>
            </w:pPr>
            <w:r>
              <w:rPr>
                <w:rFonts w:hint="eastAsia"/>
                <w:sz w:val="20"/>
              </w:rPr>
              <w:t>垅坪水库</w:t>
            </w:r>
          </w:p>
        </w:tc>
        <w:tc>
          <w:tcPr>
            <w:tcW w:w="1248" w:type="pct"/>
            <w:tcBorders>
              <w:top w:val="single" w:color="auto" w:sz="4" w:space="0"/>
              <w:left w:val="single" w:color="auto" w:sz="4" w:space="0"/>
              <w:bottom w:val="single" w:color="auto" w:sz="4" w:space="0"/>
              <w:right w:val="single" w:color="auto" w:sz="4" w:space="0"/>
            </w:tcBorders>
            <w:vAlign w:val="center"/>
          </w:tcPr>
          <w:p w14:paraId="5E5C1B0A">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2AF8CBBB">
            <w:pPr>
              <w:pStyle w:val="106"/>
              <w:snapToGrid w:val="0"/>
              <w:spacing w:before="31" w:beforeLines="10" w:after="31" w:afterLines="10" w:line="300" w:lineRule="exact"/>
              <w:ind w:left="-112" w:right="-112"/>
              <w:rPr>
                <w:sz w:val="20"/>
              </w:rPr>
            </w:pPr>
            <w:r>
              <w:rPr>
                <w:rFonts w:hint="eastAsia"/>
                <w:sz w:val="20"/>
              </w:rPr>
              <w:t>黄冈市</w:t>
            </w:r>
          </w:p>
        </w:tc>
      </w:tr>
      <w:tr w14:paraId="224CF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1A38CB8">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630E1A9E">
            <w:pPr>
              <w:pStyle w:val="106"/>
              <w:snapToGrid w:val="0"/>
              <w:spacing w:before="31" w:beforeLines="10" w:after="31" w:afterLines="10" w:line="270" w:lineRule="exact"/>
              <w:ind w:left="-112" w:right="-112"/>
              <w:rPr>
                <w:sz w:val="20"/>
              </w:rPr>
            </w:pPr>
            <w:r>
              <w:rPr>
                <w:rFonts w:hint="eastAsia"/>
                <w:sz w:val="20"/>
              </w:rPr>
              <w:t>团风县</w:t>
            </w:r>
          </w:p>
        </w:tc>
        <w:tc>
          <w:tcPr>
            <w:tcW w:w="1377" w:type="pct"/>
            <w:tcBorders>
              <w:top w:val="single" w:color="auto" w:sz="4" w:space="0"/>
              <w:left w:val="single" w:color="auto" w:sz="4" w:space="0"/>
              <w:bottom w:val="single" w:color="auto" w:sz="4" w:space="0"/>
              <w:right w:val="single" w:color="auto" w:sz="4" w:space="0"/>
            </w:tcBorders>
            <w:vAlign w:val="center"/>
          </w:tcPr>
          <w:p w14:paraId="6E9B355C">
            <w:pPr>
              <w:pStyle w:val="106"/>
              <w:snapToGrid w:val="0"/>
              <w:spacing w:before="31" w:beforeLines="10" w:after="31" w:afterLines="10" w:line="270" w:lineRule="exact"/>
              <w:ind w:left="-112" w:right="-112"/>
              <w:rPr>
                <w:sz w:val="20"/>
              </w:rPr>
            </w:pPr>
            <w:r>
              <w:rPr>
                <w:rFonts w:hint="eastAsia"/>
                <w:sz w:val="20"/>
              </w:rPr>
              <w:t>团风出境</w:t>
            </w:r>
          </w:p>
        </w:tc>
        <w:tc>
          <w:tcPr>
            <w:tcW w:w="592" w:type="pct"/>
            <w:tcBorders>
              <w:top w:val="single" w:color="auto" w:sz="4" w:space="0"/>
              <w:left w:val="single" w:color="auto" w:sz="4" w:space="0"/>
              <w:bottom w:val="single" w:color="auto" w:sz="4" w:space="0"/>
              <w:right w:val="single" w:color="auto" w:sz="4" w:space="0"/>
            </w:tcBorders>
            <w:vAlign w:val="center"/>
          </w:tcPr>
          <w:p w14:paraId="3898D86D">
            <w:pPr>
              <w:pStyle w:val="106"/>
              <w:snapToGrid w:val="0"/>
              <w:spacing w:before="31" w:beforeLines="10" w:after="31" w:afterLines="10" w:line="270" w:lineRule="exact"/>
              <w:ind w:left="-112" w:right="-112"/>
              <w:rPr>
                <w:sz w:val="20"/>
              </w:rPr>
            </w:pPr>
            <w:r>
              <w:rPr>
                <w:rFonts w:hint="eastAsia"/>
                <w:sz w:val="20"/>
              </w:rPr>
              <w:t>巴河</w:t>
            </w:r>
          </w:p>
        </w:tc>
        <w:tc>
          <w:tcPr>
            <w:tcW w:w="1248" w:type="pct"/>
            <w:tcBorders>
              <w:top w:val="single" w:color="auto" w:sz="4" w:space="0"/>
              <w:left w:val="single" w:color="auto" w:sz="4" w:space="0"/>
              <w:bottom w:val="single" w:color="auto" w:sz="4" w:space="0"/>
              <w:right w:val="single" w:color="auto" w:sz="4" w:space="0"/>
            </w:tcBorders>
            <w:vAlign w:val="center"/>
          </w:tcPr>
          <w:p w14:paraId="572D1C7D">
            <w:pPr>
              <w:pStyle w:val="106"/>
              <w:snapToGrid w:val="0"/>
              <w:spacing w:before="31" w:beforeLines="10" w:after="31" w:afterLines="10" w:line="270" w:lineRule="exact"/>
              <w:ind w:left="-112" w:right="-112"/>
              <w:rPr>
                <w:sz w:val="20"/>
              </w:rPr>
            </w:pPr>
            <w:r>
              <w:rPr>
                <w:rFonts w:hint="eastAsia"/>
                <w:sz w:val="20"/>
              </w:rPr>
              <w:t>县界(团风县-黄州区)</w:t>
            </w:r>
          </w:p>
        </w:tc>
        <w:tc>
          <w:tcPr>
            <w:tcW w:w="445" w:type="pct"/>
            <w:tcBorders>
              <w:top w:val="single" w:color="auto" w:sz="4" w:space="0"/>
              <w:left w:val="single" w:color="auto" w:sz="4" w:space="0"/>
              <w:bottom w:val="single" w:color="auto" w:sz="4" w:space="0"/>
              <w:right w:val="single" w:color="auto" w:sz="4" w:space="0"/>
            </w:tcBorders>
            <w:noWrap/>
            <w:vAlign w:val="center"/>
          </w:tcPr>
          <w:p w14:paraId="1E4A850A">
            <w:pPr>
              <w:pStyle w:val="106"/>
              <w:snapToGrid w:val="0"/>
              <w:spacing w:before="31" w:beforeLines="10" w:after="31" w:afterLines="10" w:line="270" w:lineRule="exact"/>
              <w:ind w:left="-112" w:right="-112"/>
              <w:rPr>
                <w:sz w:val="20"/>
              </w:rPr>
            </w:pPr>
            <w:r>
              <w:rPr>
                <w:rFonts w:hint="eastAsia"/>
                <w:sz w:val="20"/>
              </w:rPr>
              <w:t>黄冈市</w:t>
            </w:r>
          </w:p>
        </w:tc>
      </w:tr>
      <w:tr w14:paraId="62F1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741B8F1">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2FCD55D">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2F5C8C22">
            <w:pPr>
              <w:pStyle w:val="106"/>
              <w:snapToGrid w:val="0"/>
              <w:spacing w:before="31" w:beforeLines="10" w:after="31" w:afterLines="10" w:line="270" w:lineRule="exact"/>
              <w:ind w:left="-112" w:right="-112"/>
              <w:rPr>
                <w:sz w:val="20"/>
              </w:rPr>
            </w:pPr>
            <w:r>
              <w:rPr>
                <w:rFonts w:hint="eastAsia"/>
                <w:sz w:val="20"/>
              </w:rPr>
              <w:t>詹家湖</w:t>
            </w:r>
          </w:p>
        </w:tc>
        <w:tc>
          <w:tcPr>
            <w:tcW w:w="592" w:type="pct"/>
            <w:tcBorders>
              <w:top w:val="single" w:color="auto" w:sz="4" w:space="0"/>
              <w:left w:val="single" w:color="auto" w:sz="4" w:space="0"/>
              <w:bottom w:val="single" w:color="auto" w:sz="4" w:space="0"/>
              <w:right w:val="single" w:color="auto" w:sz="4" w:space="0"/>
            </w:tcBorders>
            <w:vAlign w:val="center"/>
          </w:tcPr>
          <w:p w14:paraId="4B90E40C">
            <w:pPr>
              <w:pStyle w:val="106"/>
              <w:snapToGrid w:val="0"/>
              <w:spacing w:before="31" w:beforeLines="10" w:after="31" w:afterLines="10" w:line="270" w:lineRule="exact"/>
              <w:ind w:left="-112" w:right="-112"/>
              <w:rPr>
                <w:sz w:val="20"/>
              </w:rPr>
            </w:pPr>
            <w:r>
              <w:rPr>
                <w:rFonts w:hint="eastAsia"/>
                <w:sz w:val="20"/>
              </w:rPr>
              <w:t>詹家湖</w:t>
            </w:r>
          </w:p>
        </w:tc>
        <w:tc>
          <w:tcPr>
            <w:tcW w:w="1248" w:type="pct"/>
            <w:tcBorders>
              <w:top w:val="single" w:color="auto" w:sz="4" w:space="0"/>
              <w:left w:val="single" w:color="auto" w:sz="4" w:space="0"/>
              <w:bottom w:val="single" w:color="auto" w:sz="4" w:space="0"/>
              <w:right w:val="single" w:color="auto" w:sz="4" w:space="0"/>
            </w:tcBorders>
            <w:vAlign w:val="center"/>
          </w:tcPr>
          <w:p w14:paraId="7241E038">
            <w:pPr>
              <w:pStyle w:val="106"/>
              <w:snapToGrid w:val="0"/>
              <w:spacing w:before="31" w:beforeLines="10" w:after="31" w:afterLines="10" w:line="27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48D23F2A">
            <w:pPr>
              <w:pStyle w:val="106"/>
              <w:snapToGrid w:val="0"/>
              <w:spacing w:before="31" w:beforeLines="10" w:after="31" w:afterLines="10" w:line="270" w:lineRule="exact"/>
              <w:ind w:left="-112" w:right="-112"/>
              <w:rPr>
                <w:sz w:val="20"/>
              </w:rPr>
            </w:pPr>
            <w:r>
              <w:rPr>
                <w:rFonts w:hint="eastAsia"/>
                <w:sz w:val="20"/>
              </w:rPr>
              <w:t>黄冈市</w:t>
            </w:r>
          </w:p>
        </w:tc>
      </w:tr>
      <w:tr w14:paraId="6D8A0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8FB1D27">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1B56993">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3427C2CF">
            <w:pPr>
              <w:pStyle w:val="106"/>
              <w:snapToGrid w:val="0"/>
              <w:spacing w:before="31" w:beforeLines="10" w:after="31" w:afterLines="10" w:line="270" w:lineRule="exact"/>
              <w:ind w:left="-112" w:right="-112"/>
              <w:rPr>
                <w:sz w:val="20"/>
              </w:rPr>
            </w:pPr>
            <w:r>
              <w:rPr>
                <w:rFonts w:hint="eastAsia"/>
                <w:sz w:val="20"/>
              </w:rPr>
              <w:t>杨湖汊</w:t>
            </w:r>
          </w:p>
        </w:tc>
        <w:tc>
          <w:tcPr>
            <w:tcW w:w="592" w:type="pct"/>
            <w:tcBorders>
              <w:top w:val="single" w:color="auto" w:sz="4" w:space="0"/>
              <w:left w:val="single" w:color="auto" w:sz="4" w:space="0"/>
              <w:bottom w:val="single" w:color="auto" w:sz="4" w:space="0"/>
              <w:right w:val="single" w:color="auto" w:sz="4" w:space="0"/>
            </w:tcBorders>
            <w:vAlign w:val="center"/>
          </w:tcPr>
          <w:p w14:paraId="701E558B">
            <w:pPr>
              <w:pStyle w:val="106"/>
              <w:snapToGrid w:val="0"/>
              <w:spacing w:before="31" w:beforeLines="10" w:after="31" w:afterLines="10" w:line="270" w:lineRule="exact"/>
              <w:ind w:left="-112" w:right="-112"/>
              <w:rPr>
                <w:sz w:val="20"/>
              </w:rPr>
            </w:pPr>
            <w:r>
              <w:rPr>
                <w:rFonts w:hint="eastAsia"/>
                <w:sz w:val="20"/>
              </w:rPr>
              <w:t>杨湖汊</w:t>
            </w:r>
          </w:p>
        </w:tc>
        <w:tc>
          <w:tcPr>
            <w:tcW w:w="1248" w:type="pct"/>
            <w:tcBorders>
              <w:top w:val="single" w:color="auto" w:sz="4" w:space="0"/>
              <w:left w:val="single" w:color="auto" w:sz="4" w:space="0"/>
              <w:bottom w:val="single" w:color="auto" w:sz="4" w:space="0"/>
              <w:right w:val="single" w:color="auto" w:sz="4" w:space="0"/>
            </w:tcBorders>
            <w:vAlign w:val="center"/>
          </w:tcPr>
          <w:p w14:paraId="1469B1C6">
            <w:pPr>
              <w:pStyle w:val="106"/>
              <w:snapToGrid w:val="0"/>
              <w:spacing w:before="31" w:beforeLines="10" w:after="31" w:afterLines="10" w:line="27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501A36DC">
            <w:pPr>
              <w:pStyle w:val="106"/>
              <w:snapToGrid w:val="0"/>
              <w:spacing w:before="31" w:beforeLines="10" w:after="31" w:afterLines="10" w:line="270" w:lineRule="exact"/>
              <w:ind w:left="-112" w:right="-112"/>
              <w:rPr>
                <w:sz w:val="20"/>
              </w:rPr>
            </w:pPr>
            <w:r>
              <w:rPr>
                <w:rFonts w:hint="eastAsia"/>
                <w:sz w:val="20"/>
              </w:rPr>
              <w:t>黄冈市</w:t>
            </w:r>
          </w:p>
        </w:tc>
      </w:tr>
      <w:tr w14:paraId="3557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F67581C">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2B31571">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00801C02">
            <w:pPr>
              <w:pStyle w:val="106"/>
              <w:snapToGrid w:val="0"/>
              <w:spacing w:before="31" w:beforeLines="10" w:after="31" w:afterLines="10" w:line="270" w:lineRule="exact"/>
              <w:ind w:left="-112" w:right="-112"/>
              <w:rPr>
                <w:sz w:val="20"/>
              </w:rPr>
            </w:pPr>
            <w:r>
              <w:rPr>
                <w:rFonts w:hint="eastAsia"/>
                <w:sz w:val="20"/>
              </w:rPr>
              <w:t>团风县城镇自来水公司水源地</w:t>
            </w:r>
          </w:p>
        </w:tc>
        <w:tc>
          <w:tcPr>
            <w:tcW w:w="592" w:type="pct"/>
            <w:tcBorders>
              <w:top w:val="single" w:color="auto" w:sz="4" w:space="0"/>
              <w:left w:val="single" w:color="auto" w:sz="4" w:space="0"/>
              <w:bottom w:val="single" w:color="auto" w:sz="4" w:space="0"/>
              <w:right w:val="single" w:color="auto" w:sz="4" w:space="0"/>
            </w:tcBorders>
            <w:vAlign w:val="center"/>
          </w:tcPr>
          <w:p w14:paraId="5C1C5605">
            <w:pPr>
              <w:pStyle w:val="106"/>
              <w:snapToGrid w:val="0"/>
              <w:spacing w:before="31" w:beforeLines="10" w:after="31" w:afterLines="10" w:line="270" w:lineRule="exact"/>
              <w:ind w:left="-112" w:right="-112"/>
              <w:rPr>
                <w:sz w:val="20"/>
              </w:rPr>
            </w:pPr>
            <w:r>
              <w:rPr>
                <w:rFonts w:hint="eastAsia"/>
                <w:sz w:val="20"/>
              </w:rPr>
              <w:t>长江</w:t>
            </w:r>
          </w:p>
        </w:tc>
        <w:tc>
          <w:tcPr>
            <w:tcW w:w="1248" w:type="pct"/>
            <w:tcBorders>
              <w:top w:val="single" w:color="auto" w:sz="4" w:space="0"/>
              <w:left w:val="single" w:color="auto" w:sz="4" w:space="0"/>
              <w:bottom w:val="single" w:color="auto" w:sz="4" w:space="0"/>
              <w:right w:val="single" w:color="auto" w:sz="4" w:space="0"/>
            </w:tcBorders>
            <w:vAlign w:val="center"/>
          </w:tcPr>
          <w:p w14:paraId="4B2C03DA">
            <w:pPr>
              <w:pStyle w:val="106"/>
              <w:snapToGrid w:val="0"/>
              <w:spacing w:before="31" w:beforeLines="10" w:after="31" w:afterLines="10" w:line="27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42506973">
            <w:pPr>
              <w:pStyle w:val="106"/>
              <w:snapToGrid w:val="0"/>
              <w:spacing w:before="31" w:beforeLines="10" w:after="31" w:afterLines="10" w:line="270" w:lineRule="exact"/>
              <w:ind w:left="-112" w:right="-112"/>
              <w:rPr>
                <w:sz w:val="20"/>
              </w:rPr>
            </w:pPr>
            <w:r>
              <w:rPr>
                <w:rFonts w:hint="eastAsia"/>
                <w:sz w:val="20"/>
              </w:rPr>
              <w:t>黄冈市</w:t>
            </w:r>
          </w:p>
        </w:tc>
      </w:tr>
      <w:tr w14:paraId="13F7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8E96126">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400329C6">
            <w:pPr>
              <w:pStyle w:val="106"/>
              <w:snapToGrid w:val="0"/>
              <w:spacing w:before="31" w:beforeLines="10" w:after="31" w:afterLines="10" w:line="270" w:lineRule="exact"/>
              <w:ind w:left="-112" w:right="-112"/>
              <w:rPr>
                <w:sz w:val="20"/>
              </w:rPr>
            </w:pPr>
            <w:r>
              <w:rPr>
                <w:rFonts w:hint="eastAsia"/>
                <w:sz w:val="20"/>
              </w:rPr>
              <w:t>浠水县</w:t>
            </w:r>
          </w:p>
        </w:tc>
        <w:tc>
          <w:tcPr>
            <w:tcW w:w="1377" w:type="pct"/>
            <w:tcBorders>
              <w:top w:val="single" w:color="auto" w:sz="4" w:space="0"/>
              <w:left w:val="single" w:color="auto" w:sz="4" w:space="0"/>
              <w:bottom w:val="single" w:color="auto" w:sz="4" w:space="0"/>
              <w:right w:val="single" w:color="auto" w:sz="4" w:space="0"/>
            </w:tcBorders>
            <w:vAlign w:val="center"/>
          </w:tcPr>
          <w:p w14:paraId="6BCD3F73">
            <w:pPr>
              <w:pStyle w:val="106"/>
              <w:snapToGrid w:val="0"/>
              <w:spacing w:before="31" w:beforeLines="10" w:after="31" w:afterLines="10" w:line="270" w:lineRule="exact"/>
              <w:ind w:left="-112" w:right="-112"/>
              <w:rPr>
                <w:sz w:val="20"/>
              </w:rPr>
            </w:pPr>
            <w:r>
              <w:rPr>
                <w:rFonts w:hint="eastAsia"/>
                <w:sz w:val="20"/>
              </w:rPr>
              <w:t>巴河镇河口</w:t>
            </w:r>
          </w:p>
        </w:tc>
        <w:tc>
          <w:tcPr>
            <w:tcW w:w="592" w:type="pct"/>
            <w:tcBorders>
              <w:top w:val="single" w:color="auto" w:sz="4" w:space="0"/>
              <w:left w:val="single" w:color="auto" w:sz="4" w:space="0"/>
              <w:bottom w:val="single" w:color="auto" w:sz="4" w:space="0"/>
              <w:right w:val="single" w:color="auto" w:sz="4" w:space="0"/>
            </w:tcBorders>
            <w:vAlign w:val="center"/>
          </w:tcPr>
          <w:p w14:paraId="42CC7445">
            <w:pPr>
              <w:pStyle w:val="106"/>
              <w:snapToGrid w:val="0"/>
              <w:spacing w:before="31" w:beforeLines="10" w:after="31" w:afterLines="10" w:line="270" w:lineRule="exact"/>
              <w:ind w:left="-112" w:right="-112"/>
              <w:rPr>
                <w:sz w:val="20"/>
              </w:rPr>
            </w:pPr>
            <w:r>
              <w:rPr>
                <w:rFonts w:hint="eastAsia"/>
                <w:sz w:val="20"/>
              </w:rPr>
              <w:t>巴河</w:t>
            </w:r>
          </w:p>
        </w:tc>
        <w:tc>
          <w:tcPr>
            <w:tcW w:w="1248" w:type="pct"/>
            <w:tcBorders>
              <w:top w:val="single" w:color="auto" w:sz="4" w:space="0"/>
              <w:left w:val="single" w:color="auto" w:sz="4" w:space="0"/>
              <w:bottom w:val="single" w:color="auto" w:sz="4" w:space="0"/>
              <w:right w:val="single" w:color="auto" w:sz="4" w:space="0"/>
            </w:tcBorders>
            <w:vAlign w:val="center"/>
          </w:tcPr>
          <w:p w14:paraId="1DECCD7E">
            <w:pPr>
              <w:pStyle w:val="106"/>
              <w:snapToGrid w:val="0"/>
              <w:spacing w:before="31" w:beforeLines="10" w:after="31" w:afterLines="10" w:line="270" w:lineRule="exact"/>
              <w:ind w:left="-112" w:right="-112"/>
              <w:rPr>
                <w:sz w:val="20"/>
              </w:rPr>
            </w:pPr>
            <w:r>
              <w:rPr>
                <w:rFonts w:hint="eastAsia"/>
                <w:sz w:val="20"/>
              </w:rPr>
              <w:t>河口</w:t>
            </w:r>
          </w:p>
        </w:tc>
        <w:tc>
          <w:tcPr>
            <w:tcW w:w="445" w:type="pct"/>
            <w:tcBorders>
              <w:top w:val="single" w:color="auto" w:sz="4" w:space="0"/>
              <w:left w:val="single" w:color="auto" w:sz="4" w:space="0"/>
              <w:bottom w:val="single" w:color="auto" w:sz="4" w:space="0"/>
              <w:right w:val="single" w:color="auto" w:sz="4" w:space="0"/>
            </w:tcBorders>
            <w:noWrap/>
            <w:vAlign w:val="center"/>
          </w:tcPr>
          <w:p w14:paraId="65E4F75D">
            <w:pPr>
              <w:pStyle w:val="106"/>
              <w:snapToGrid w:val="0"/>
              <w:spacing w:before="31" w:beforeLines="10" w:after="31" w:afterLines="10" w:line="270" w:lineRule="exact"/>
              <w:ind w:left="-112" w:right="-112"/>
              <w:rPr>
                <w:sz w:val="20"/>
              </w:rPr>
            </w:pPr>
            <w:r>
              <w:rPr>
                <w:rFonts w:hint="eastAsia"/>
                <w:sz w:val="20"/>
              </w:rPr>
              <w:t>采测分离</w:t>
            </w:r>
          </w:p>
        </w:tc>
      </w:tr>
      <w:tr w14:paraId="000AE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C3C7827">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79ED700">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268DAE73">
            <w:pPr>
              <w:pStyle w:val="106"/>
              <w:snapToGrid w:val="0"/>
              <w:spacing w:before="31" w:beforeLines="10" w:after="31" w:afterLines="10" w:line="270" w:lineRule="exact"/>
              <w:ind w:left="-112" w:right="-112"/>
              <w:rPr>
                <w:sz w:val="20"/>
              </w:rPr>
            </w:pPr>
            <w:r>
              <w:rPr>
                <w:rFonts w:hint="eastAsia"/>
                <w:sz w:val="20"/>
              </w:rPr>
              <w:t>兰溪大桥</w:t>
            </w:r>
          </w:p>
        </w:tc>
        <w:tc>
          <w:tcPr>
            <w:tcW w:w="592" w:type="pct"/>
            <w:tcBorders>
              <w:top w:val="single" w:color="auto" w:sz="4" w:space="0"/>
              <w:left w:val="single" w:color="auto" w:sz="4" w:space="0"/>
              <w:bottom w:val="single" w:color="auto" w:sz="4" w:space="0"/>
              <w:right w:val="single" w:color="auto" w:sz="4" w:space="0"/>
            </w:tcBorders>
            <w:vAlign w:val="center"/>
          </w:tcPr>
          <w:p w14:paraId="2ED0F90E">
            <w:pPr>
              <w:pStyle w:val="106"/>
              <w:snapToGrid w:val="0"/>
              <w:spacing w:before="31" w:beforeLines="10" w:after="31" w:afterLines="10" w:line="270" w:lineRule="exact"/>
              <w:ind w:left="-112" w:right="-112"/>
              <w:rPr>
                <w:sz w:val="20"/>
              </w:rPr>
            </w:pPr>
            <w:r>
              <w:rPr>
                <w:rFonts w:hint="eastAsia"/>
                <w:sz w:val="20"/>
              </w:rPr>
              <w:t>浠水</w:t>
            </w:r>
          </w:p>
        </w:tc>
        <w:tc>
          <w:tcPr>
            <w:tcW w:w="1248" w:type="pct"/>
            <w:tcBorders>
              <w:top w:val="single" w:color="auto" w:sz="4" w:space="0"/>
              <w:left w:val="single" w:color="auto" w:sz="4" w:space="0"/>
              <w:bottom w:val="single" w:color="auto" w:sz="4" w:space="0"/>
              <w:right w:val="single" w:color="auto" w:sz="4" w:space="0"/>
            </w:tcBorders>
            <w:vAlign w:val="center"/>
          </w:tcPr>
          <w:p w14:paraId="34D6F26D">
            <w:pPr>
              <w:pStyle w:val="106"/>
              <w:snapToGrid w:val="0"/>
              <w:spacing w:before="31" w:beforeLines="10" w:after="31" w:afterLines="10" w:line="270" w:lineRule="exact"/>
              <w:ind w:left="-112" w:right="-112"/>
              <w:rPr>
                <w:sz w:val="20"/>
              </w:rPr>
            </w:pPr>
            <w:r>
              <w:rPr>
                <w:rFonts w:hint="eastAsia"/>
                <w:sz w:val="20"/>
              </w:rPr>
              <w:t>河口</w:t>
            </w:r>
          </w:p>
        </w:tc>
        <w:tc>
          <w:tcPr>
            <w:tcW w:w="445" w:type="pct"/>
            <w:tcBorders>
              <w:top w:val="single" w:color="auto" w:sz="4" w:space="0"/>
              <w:left w:val="single" w:color="auto" w:sz="4" w:space="0"/>
              <w:bottom w:val="single" w:color="auto" w:sz="4" w:space="0"/>
              <w:right w:val="single" w:color="auto" w:sz="4" w:space="0"/>
            </w:tcBorders>
            <w:noWrap/>
            <w:vAlign w:val="center"/>
          </w:tcPr>
          <w:p w14:paraId="6A706FAD">
            <w:pPr>
              <w:pStyle w:val="106"/>
              <w:snapToGrid w:val="0"/>
              <w:spacing w:before="31" w:beforeLines="10" w:after="31" w:afterLines="10" w:line="270" w:lineRule="exact"/>
              <w:ind w:left="-112" w:right="-112"/>
              <w:rPr>
                <w:sz w:val="20"/>
              </w:rPr>
            </w:pPr>
            <w:r>
              <w:rPr>
                <w:rFonts w:hint="eastAsia"/>
                <w:sz w:val="20"/>
              </w:rPr>
              <w:t>采测分离</w:t>
            </w:r>
          </w:p>
        </w:tc>
      </w:tr>
      <w:tr w14:paraId="695A7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7BEE014">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C789057">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73842A84">
            <w:pPr>
              <w:pStyle w:val="106"/>
              <w:snapToGrid w:val="0"/>
              <w:spacing w:before="31" w:beforeLines="10" w:after="31" w:afterLines="10" w:line="270" w:lineRule="exact"/>
              <w:ind w:left="-112" w:right="-112"/>
              <w:rPr>
                <w:sz w:val="20"/>
              </w:rPr>
            </w:pPr>
            <w:r>
              <w:rPr>
                <w:rFonts w:hint="eastAsia"/>
                <w:sz w:val="20"/>
              </w:rPr>
              <w:t>策湖湖心</w:t>
            </w:r>
          </w:p>
        </w:tc>
        <w:tc>
          <w:tcPr>
            <w:tcW w:w="592" w:type="pct"/>
            <w:tcBorders>
              <w:top w:val="single" w:color="auto" w:sz="4" w:space="0"/>
              <w:left w:val="single" w:color="auto" w:sz="4" w:space="0"/>
              <w:bottom w:val="single" w:color="auto" w:sz="4" w:space="0"/>
              <w:right w:val="single" w:color="auto" w:sz="4" w:space="0"/>
            </w:tcBorders>
            <w:vAlign w:val="center"/>
          </w:tcPr>
          <w:p w14:paraId="40A197BB">
            <w:pPr>
              <w:pStyle w:val="106"/>
              <w:snapToGrid w:val="0"/>
              <w:spacing w:before="31" w:beforeLines="10" w:after="31" w:afterLines="10" w:line="270" w:lineRule="exact"/>
              <w:ind w:left="-112" w:right="-112"/>
              <w:rPr>
                <w:sz w:val="20"/>
              </w:rPr>
            </w:pPr>
            <w:r>
              <w:rPr>
                <w:rFonts w:hint="eastAsia"/>
                <w:sz w:val="20"/>
              </w:rPr>
              <w:t>策湖</w:t>
            </w:r>
          </w:p>
        </w:tc>
        <w:tc>
          <w:tcPr>
            <w:tcW w:w="1248" w:type="pct"/>
            <w:tcBorders>
              <w:top w:val="single" w:color="auto" w:sz="4" w:space="0"/>
              <w:left w:val="single" w:color="auto" w:sz="4" w:space="0"/>
              <w:bottom w:val="single" w:color="auto" w:sz="4" w:space="0"/>
              <w:right w:val="single" w:color="auto" w:sz="4" w:space="0"/>
            </w:tcBorders>
            <w:vAlign w:val="center"/>
          </w:tcPr>
          <w:p w14:paraId="3BB903C1">
            <w:pPr>
              <w:pStyle w:val="106"/>
              <w:snapToGrid w:val="0"/>
              <w:spacing w:before="31" w:beforeLines="10" w:after="31" w:afterLines="10" w:line="27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1E8528D1">
            <w:pPr>
              <w:pStyle w:val="106"/>
              <w:snapToGrid w:val="0"/>
              <w:spacing w:before="31" w:beforeLines="10" w:after="31" w:afterLines="10" w:line="270" w:lineRule="exact"/>
              <w:ind w:left="-112" w:right="-112"/>
              <w:rPr>
                <w:sz w:val="20"/>
              </w:rPr>
            </w:pPr>
            <w:r>
              <w:rPr>
                <w:rFonts w:hint="eastAsia"/>
                <w:sz w:val="20"/>
              </w:rPr>
              <w:t>黄冈市</w:t>
            </w:r>
          </w:p>
        </w:tc>
      </w:tr>
      <w:tr w14:paraId="419A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D7329C6">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F7E4D39">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7C8025EC">
            <w:pPr>
              <w:pStyle w:val="106"/>
              <w:snapToGrid w:val="0"/>
              <w:spacing w:before="31" w:beforeLines="10" w:after="31" w:afterLines="10" w:line="300" w:lineRule="exact"/>
              <w:ind w:left="-112" w:right="-112"/>
              <w:rPr>
                <w:sz w:val="20"/>
              </w:rPr>
            </w:pPr>
            <w:r>
              <w:rPr>
                <w:rFonts w:hint="eastAsia"/>
                <w:sz w:val="20"/>
              </w:rPr>
              <w:t>望天湖湖心</w:t>
            </w:r>
          </w:p>
        </w:tc>
        <w:tc>
          <w:tcPr>
            <w:tcW w:w="592" w:type="pct"/>
            <w:tcBorders>
              <w:top w:val="single" w:color="auto" w:sz="4" w:space="0"/>
              <w:left w:val="single" w:color="auto" w:sz="4" w:space="0"/>
              <w:bottom w:val="single" w:color="auto" w:sz="4" w:space="0"/>
              <w:right w:val="single" w:color="auto" w:sz="4" w:space="0"/>
            </w:tcBorders>
            <w:vAlign w:val="center"/>
          </w:tcPr>
          <w:p w14:paraId="330EC2F2">
            <w:pPr>
              <w:pStyle w:val="106"/>
              <w:snapToGrid w:val="0"/>
              <w:spacing w:before="31" w:beforeLines="10" w:after="31" w:afterLines="10" w:line="300" w:lineRule="exact"/>
              <w:ind w:left="-112" w:right="-112"/>
              <w:rPr>
                <w:sz w:val="20"/>
              </w:rPr>
            </w:pPr>
            <w:r>
              <w:rPr>
                <w:rFonts w:hint="eastAsia"/>
                <w:sz w:val="20"/>
              </w:rPr>
              <w:t>望天湖</w:t>
            </w:r>
          </w:p>
        </w:tc>
        <w:tc>
          <w:tcPr>
            <w:tcW w:w="1248" w:type="pct"/>
            <w:tcBorders>
              <w:top w:val="single" w:color="auto" w:sz="4" w:space="0"/>
              <w:left w:val="single" w:color="auto" w:sz="4" w:space="0"/>
              <w:bottom w:val="single" w:color="auto" w:sz="4" w:space="0"/>
              <w:right w:val="single" w:color="auto" w:sz="4" w:space="0"/>
            </w:tcBorders>
            <w:vAlign w:val="center"/>
          </w:tcPr>
          <w:p w14:paraId="23A7302F">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1EB399DB">
            <w:pPr>
              <w:pStyle w:val="106"/>
              <w:snapToGrid w:val="0"/>
              <w:spacing w:before="31" w:beforeLines="10" w:after="31" w:afterLines="10" w:line="300" w:lineRule="exact"/>
              <w:ind w:left="-112" w:right="-112"/>
              <w:rPr>
                <w:sz w:val="20"/>
              </w:rPr>
            </w:pPr>
            <w:r>
              <w:rPr>
                <w:rFonts w:hint="eastAsia"/>
                <w:sz w:val="20"/>
              </w:rPr>
              <w:t>黄冈市</w:t>
            </w:r>
          </w:p>
        </w:tc>
      </w:tr>
      <w:tr w14:paraId="142C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BD07FEB">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5E2085C">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2FCADF91">
            <w:pPr>
              <w:pStyle w:val="106"/>
              <w:snapToGrid w:val="0"/>
              <w:spacing w:before="31" w:beforeLines="10" w:after="31" w:afterLines="10" w:line="300" w:lineRule="exact"/>
              <w:ind w:left="-112" w:right="-112"/>
              <w:rPr>
                <w:sz w:val="20"/>
              </w:rPr>
            </w:pPr>
            <w:r>
              <w:rPr>
                <w:rFonts w:hint="eastAsia"/>
                <w:sz w:val="20"/>
              </w:rPr>
              <w:t>白莲河水库</w:t>
            </w:r>
          </w:p>
        </w:tc>
        <w:tc>
          <w:tcPr>
            <w:tcW w:w="592" w:type="pct"/>
            <w:tcBorders>
              <w:top w:val="single" w:color="auto" w:sz="4" w:space="0"/>
              <w:left w:val="single" w:color="auto" w:sz="4" w:space="0"/>
              <w:bottom w:val="single" w:color="auto" w:sz="4" w:space="0"/>
              <w:right w:val="single" w:color="auto" w:sz="4" w:space="0"/>
            </w:tcBorders>
            <w:vAlign w:val="center"/>
          </w:tcPr>
          <w:p w14:paraId="7588CB10">
            <w:pPr>
              <w:pStyle w:val="106"/>
              <w:snapToGrid w:val="0"/>
              <w:spacing w:before="31" w:beforeLines="10" w:after="31" w:afterLines="10" w:line="300" w:lineRule="exact"/>
              <w:ind w:left="-112" w:right="-112"/>
              <w:rPr>
                <w:sz w:val="20"/>
              </w:rPr>
            </w:pPr>
            <w:r>
              <w:rPr>
                <w:rFonts w:hint="eastAsia"/>
                <w:sz w:val="20"/>
              </w:rPr>
              <w:t>浠水</w:t>
            </w:r>
          </w:p>
        </w:tc>
        <w:tc>
          <w:tcPr>
            <w:tcW w:w="1248" w:type="pct"/>
            <w:tcBorders>
              <w:top w:val="single" w:color="auto" w:sz="4" w:space="0"/>
              <w:left w:val="single" w:color="auto" w:sz="4" w:space="0"/>
              <w:bottom w:val="single" w:color="auto" w:sz="4" w:space="0"/>
              <w:right w:val="single" w:color="auto" w:sz="4" w:space="0"/>
            </w:tcBorders>
            <w:vAlign w:val="center"/>
          </w:tcPr>
          <w:p w14:paraId="075A479E">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27453410">
            <w:pPr>
              <w:pStyle w:val="106"/>
              <w:snapToGrid w:val="0"/>
              <w:spacing w:before="31" w:beforeLines="10" w:after="31" w:afterLines="10" w:line="300" w:lineRule="exact"/>
              <w:ind w:left="-112" w:right="-112"/>
              <w:rPr>
                <w:sz w:val="20"/>
              </w:rPr>
            </w:pPr>
            <w:r>
              <w:rPr>
                <w:rFonts w:hint="eastAsia"/>
                <w:sz w:val="20"/>
              </w:rPr>
              <w:t>黄冈市</w:t>
            </w:r>
          </w:p>
        </w:tc>
      </w:tr>
      <w:tr w14:paraId="3C0B5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1E2F129">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EC53705">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6070BEDB">
            <w:pPr>
              <w:pStyle w:val="106"/>
              <w:snapToGrid w:val="0"/>
              <w:spacing w:before="31" w:beforeLines="10" w:after="31" w:afterLines="10" w:line="300" w:lineRule="exact"/>
              <w:ind w:left="-112" w:right="-112"/>
              <w:rPr>
                <w:sz w:val="20"/>
              </w:rPr>
            </w:pPr>
            <w:r>
              <w:rPr>
                <w:rFonts w:hint="eastAsia"/>
                <w:sz w:val="20"/>
              </w:rPr>
              <w:t>库坝上</w:t>
            </w:r>
          </w:p>
        </w:tc>
        <w:tc>
          <w:tcPr>
            <w:tcW w:w="592" w:type="pct"/>
            <w:tcBorders>
              <w:top w:val="single" w:color="auto" w:sz="4" w:space="0"/>
              <w:left w:val="single" w:color="auto" w:sz="4" w:space="0"/>
              <w:bottom w:val="single" w:color="auto" w:sz="4" w:space="0"/>
              <w:right w:val="single" w:color="auto" w:sz="4" w:space="0"/>
            </w:tcBorders>
            <w:vAlign w:val="center"/>
          </w:tcPr>
          <w:p w14:paraId="3DABA2D4">
            <w:pPr>
              <w:pStyle w:val="106"/>
              <w:snapToGrid w:val="0"/>
              <w:spacing w:before="31" w:beforeLines="10" w:after="31" w:afterLines="10" w:line="300" w:lineRule="exact"/>
              <w:ind w:left="-112" w:right="-112"/>
              <w:rPr>
                <w:sz w:val="20"/>
              </w:rPr>
            </w:pPr>
            <w:r>
              <w:rPr>
                <w:rFonts w:hint="eastAsia"/>
                <w:sz w:val="20"/>
              </w:rPr>
              <w:t>白莲河水库</w:t>
            </w:r>
          </w:p>
        </w:tc>
        <w:tc>
          <w:tcPr>
            <w:tcW w:w="1248" w:type="pct"/>
            <w:tcBorders>
              <w:top w:val="single" w:color="auto" w:sz="4" w:space="0"/>
              <w:left w:val="single" w:color="auto" w:sz="4" w:space="0"/>
              <w:bottom w:val="single" w:color="auto" w:sz="4" w:space="0"/>
              <w:right w:val="single" w:color="auto" w:sz="4" w:space="0"/>
            </w:tcBorders>
            <w:vAlign w:val="center"/>
          </w:tcPr>
          <w:p w14:paraId="6371F844">
            <w:pPr>
              <w:pStyle w:val="106"/>
              <w:snapToGrid w:val="0"/>
              <w:spacing w:before="31" w:beforeLines="10" w:after="31" w:afterLines="10" w:line="30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797E93C3">
            <w:pPr>
              <w:pStyle w:val="106"/>
              <w:snapToGrid w:val="0"/>
              <w:spacing w:before="31" w:beforeLines="10" w:after="31" w:afterLines="10" w:line="300" w:lineRule="exact"/>
              <w:ind w:left="-112" w:right="-112"/>
              <w:rPr>
                <w:sz w:val="20"/>
              </w:rPr>
            </w:pPr>
            <w:r>
              <w:rPr>
                <w:rFonts w:hint="eastAsia"/>
                <w:sz w:val="20"/>
              </w:rPr>
              <w:t>采测分离</w:t>
            </w:r>
          </w:p>
        </w:tc>
      </w:tr>
      <w:tr w14:paraId="7110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Merge w:val="restart"/>
            <w:tcBorders>
              <w:top w:val="single" w:color="auto" w:sz="4" w:space="0"/>
              <w:left w:val="single" w:color="auto" w:sz="4" w:space="0"/>
              <w:bottom w:val="single" w:color="auto" w:sz="4" w:space="0"/>
              <w:right w:val="single" w:color="auto" w:sz="4" w:space="0"/>
            </w:tcBorders>
            <w:vAlign w:val="center"/>
          </w:tcPr>
          <w:p w14:paraId="76E40188">
            <w:pPr>
              <w:pStyle w:val="106"/>
              <w:snapToGrid w:val="0"/>
              <w:spacing w:before="31" w:beforeLines="10" w:after="31" w:afterLines="10" w:line="300" w:lineRule="exact"/>
              <w:ind w:left="-112" w:right="-112"/>
              <w:rPr>
                <w:sz w:val="20"/>
              </w:rPr>
            </w:pPr>
            <w:r>
              <w:rPr>
                <w:rFonts w:hint="eastAsia"/>
                <w:sz w:val="20"/>
              </w:rPr>
              <w:t>11孝感</w:t>
            </w: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1D75432D">
            <w:pPr>
              <w:pStyle w:val="106"/>
              <w:snapToGrid w:val="0"/>
              <w:spacing w:before="31" w:beforeLines="10" w:after="31" w:afterLines="10" w:line="300" w:lineRule="exact"/>
              <w:ind w:left="-112" w:right="-112"/>
              <w:rPr>
                <w:sz w:val="20"/>
              </w:rPr>
            </w:pPr>
            <w:r>
              <w:rPr>
                <w:rFonts w:hint="eastAsia"/>
                <w:sz w:val="20"/>
              </w:rPr>
              <w:t>孝南区</w:t>
            </w:r>
          </w:p>
        </w:tc>
        <w:tc>
          <w:tcPr>
            <w:tcW w:w="1377" w:type="pct"/>
            <w:tcBorders>
              <w:top w:val="single" w:color="auto" w:sz="4" w:space="0"/>
              <w:left w:val="single" w:color="auto" w:sz="4" w:space="0"/>
              <w:bottom w:val="single" w:color="auto" w:sz="4" w:space="0"/>
              <w:right w:val="single" w:color="auto" w:sz="4" w:space="0"/>
            </w:tcBorders>
            <w:vAlign w:val="center"/>
          </w:tcPr>
          <w:p w14:paraId="273C7100">
            <w:pPr>
              <w:pStyle w:val="106"/>
              <w:snapToGrid w:val="0"/>
              <w:spacing w:before="31" w:beforeLines="10" w:after="31" w:afterLines="10" w:line="300" w:lineRule="exact"/>
              <w:ind w:left="-112" w:right="-112"/>
              <w:rPr>
                <w:sz w:val="20"/>
              </w:rPr>
            </w:pPr>
            <w:r>
              <w:rPr>
                <w:rFonts w:hint="eastAsia"/>
                <w:sz w:val="20"/>
              </w:rPr>
              <w:t>太平沙</w:t>
            </w:r>
          </w:p>
        </w:tc>
        <w:tc>
          <w:tcPr>
            <w:tcW w:w="592" w:type="pct"/>
            <w:tcBorders>
              <w:top w:val="single" w:color="auto" w:sz="4" w:space="0"/>
              <w:left w:val="single" w:color="auto" w:sz="4" w:space="0"/>
              <w:bottom w:val="single" w:color="auto" w:sz="4" w:space="0"/>
              <w:right w:val="single" w:color="auto" w:sz="4" w:space="0"/>
            </w:tcBorders>
            <w:vAlign w:val="center"/>
          </w:tcPr>
          <w:p w14:paraId="349E05C7">
            <w:pPr>
              <w:pStyle w:val="106"/>
              <w:snapToGrid w:val="0"/>
              <w:spacing w:before="31" w:beforeLines="10" w:after="31" w:afterLines="10" w:line="300" w:lineRule="exact"/>
              <w:ind w:left="-112" w:right="-112"/>
              <w:rPr>
                <w:sz w:val="20"/>
              </w:rPr>
            </w:pPr>
            <w:r>
              <w:rPr>
                <w:rFonts w:hint="eastAsia" w:ascii="宋体" w:hAnsi="宋体" w:eastAsia="宋体" w:cs="宋体"/>
                <w:sz w:val="20"/>
              </w:rPr>
              <w:t>涢</w:t>
            </w:r>
            <w:r>
              <w:rPr>
                <w:rFonts w:hint="eastAsia" w:hAnsi="仿宋_GB2312" w:cs="仿宋_GB2312"/>
                <w:sz w:val="20"/>
              </w:rPr>
              <w:t>水</w:t>
            </w:r>
          </w:p>
        </w:tc>
        <w:tc>
          <w:tcPr>
            <w:tcW w:w="1248" w:type="pct"/>
            <w:tcBorders>
              <w:top w:val="single" w:color="auto" w:sz="4" w:space="0"/>
              <w:left w:val="single" w:color="auto" w:sz="4" w:space="0"/>
              <w:bottom w:val="single" w:color="auto" w:sz="4" w:space="0"/>
              <w:right w:val="single" w:color="auto" w:sz="4" w:space="0"/>
            </w:tcBorders>
            <w:vAlign w:val="center"/>
          </w:tcPr>
          <w:p w14:paraId="6021F157">
            <w:pPr>
              <w:pStyle w:val="106"/>
              <w:snapToGrid w:val="0"/>
              <w:spacing w:before="31" w:beforeLines="10" w:after="31" w:afterLines="10" w:line="300" w:lineRule="exact"/>
              <w:ind w:left="-112" w:right="-112"/>
              <w:rPr>
                <w:sz w:val="20"/>
              </w:rPr>
            </w:pPr>
            <w:r>
              <w:rPr>
                <w:rFonts w:hint="eastAsia"/>
                <w:sz w:val="20"/>
              </w:rPr>
              <w:t>县界(孝南区-黄陂区)</w:t>
            </w:r>
          </w:p>
        </w:tc>
        <w:tc>
          <w:tcPr>
            <w:tcW w:w="445" w:type="pct"/>
            <w:tcBorders>
              <w:top w:val="single" w:color="auto" w:sz="4" w:space="0"/>
              <w:left w:val="single" w:color="auto" w:sz="4" w:space="0"/>
              <w:bottom w:val="single" w:color="auto" w:sz="4" w:space="0"/>
              <w:right w:val="single" w:color="auto" w:sz="4" w:space="0"/>
            </w:tcBorders>
            <w:noWrap/>
            <w:vAlign w:val="center"/>
          </w:tcPr>
          <w:p w14:paraId="48CD856A">
            <w:pPr>
              <w:pStyle w:val="106"/>
              <w:snapToGrid w:val="0"/>
              <w:spacing w:before="31" w:beforeLines="10" w:after="31" w:afterLines="10" w:line="300" w:lineRule="exact"/>
              <w:ind w:left="-112" w:right="-112"/>
              <w:rPr>
                <w:sz w:val="20"/>
              </w:rPr>
            </w:pPr>
            <w:r>
              <w:rPr>
                <w:rFonts w:hint="eastAsia"/>
                <w:sz w:val="20"/>
              </w:rPr>
              <w:t>采测分离</w:t>
            </w:r>
          </w:p>
        </w:tc>
      </w:tr>
      <w:tr w14:paraId="2E412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C8C98F8">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7C3762D">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1A1BF054">
            <w:pPr>
              <w:pStyle w:val="106"/>
              <w:snapToGrid w:val="0"/>
              <w:spacing w:before="31" w:beforeLines="10" w:after="31" w:afterLines="10" w:line="300" w:lineRule="exact"/>
              <w:ind w:left="-112" w:right="-112"/>
              <w:rPr>
                <w:sz w:val="20"/>
              </w:rPr>
            </w:pPr>
            <w:r>
              <w:rPr>
                <w:rFonts w:hint="eastAsia" w:ascii="宋体" w:hAnsi="宋体" w:eastAsia="宋体" w:cs="宋体"/>
                <w:sz w:val="20"/>
              </w:rPr>
              <w:t>澴</w:t>
            </w:r>
            <w:r>
              <w:rPr>
                <w:rFonts w:hint="eastAsia" w:hAnsi="仿宋_GB2312" w:cs="仿宋_GB2312"/>
                <w:sz w:val="20"/>
              </w:rPr>
              <w:t>东湖入湖口</w:t>
            </w:r>
          </w:p>
        </w:tc>
        <w:tc>
          <w:tcPr>
            <w:tcW w:w="592" w:type="pct"/>
            <w:vMerge w:val="restart"/>
            <w:tcBorders>
              <w:top w:val="single" w:color="auto" w:sz="4" w:space="0"/>
              <w:left w:val="single" w:color="auto" w:sz="4" w:space="0"/>
              <w:bottom w:val="single" w:color="auto" w:sz="4" w:space="0"/>
              <w:right w:val="single" w:color="auto" w:sz="4" w:space="0"/>
            </w:tcBorders>
            <w:vAlign w:val="center"/>
          </w:tcPr>
          <w:p w14:paraId="55F94E4D">
            <w:pPr>
              <w:pStyle w:val="106"/>
              <w:snapToGrid w:val="0"/>
              <w:spacing w:before="31" w:beforeLines="10" w:after="31" w:afterLines="10" w:line="300" w:lineRule="exact"/>
              <w:ind w:left="-112" w:right="-112"/>
              <w:rPr>
                <w:sz w:val="20"/>
              </w:rPr>
            </w:pPr>
            <w:r>
              <w:rPr>
                <w:rFonts w:hint="eastAsia" w:ascii="宋体" w:hAnsi="宋体" w:eastAsia="宋体" w:cs="宋体"/>
                <w:sz w:val="20"/>
              </w:rPr>
              <w:t>澴</w:t>
            </w:r>
            <w:r>
              <w:rPr>
                <w:rFonts w:hint="eastAsia" w:hAnsi="仿宋_GB2312" w:cs="仿宋_GB2312"/>
                <w:sz w:val="20"/>
              </w:rPr>
              <w:t>东湖</w:t>
            </w:r>
          </w:p>
        </w:tc>
        <w:tc>
          <w:tcPr>
            <w:tcW w:w="1248" w:type="pct"/>
            <w:vMerge w:val="restart"/>
            <w:tcBorders>
              <w:top w:val="single" w:color="auto" w:sz="4" w:space="0"/>
              <w:left w:val="single" w:color="auto" w:sz="4" w:space="0"/>
              <w:bottom w:val="single" w:color="auto" w:sz="4" w:space="0"/>
              <w:right w:val="single" w:color="auto" w:sz="4" w:space="0"/>
            </w:tcBorders>
            <w:vAlign w:val="center"/>
          </w:tcPr>
          <w:p w14:paraId="5DEDD03C">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6605503B">
            <w:pPr>
              <w:pStyle w:val="106"/>
              <w:snapToGrid w:val="0"/>
              <w:spacing w:before="31" w:beforeLines="10" w:after="31" w:afterLines="10" w:line="300" w:lineRule="exact"/>
              <w:ind w:left="-112" w:right="-112"/>
              <w:rPr>
                <w:sz w:val="20"/>
              </w:rPr>
            </w:pPr>
            <w:r>
              <w:rPr>
                <w:rFonts w:hint="eastAsia"/>
                <w:sz w:val="20"/>
              </w:rPr>
              <w:t>孝感市</w:t>
            </w:r>
          </w:p>
        </w:tc>
      </w:tr>
      <w:tr w14:paraId="38CB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0AF1D94">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23DFE3D">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3860D13B">
            <w:pPr>
              <w:pStyle w:val="106"/>
              <w:snapToGrid w:val="0"/>
              <w:spacing w:before="31" w:beforeLines="10" w:after="31" w:afterLines="10" w:line="300" w:lineRule="exact"/>
              <w:ind w:left="-112" w:right="-112"/>
              <w:rPr>
                <w:sz w:val="20"/>
              </w:rPr>
            </w:pPr>
            <w:r>
              <w:rPr>
                <w:rFonts w:hint="eastAsia" w:ascii="宋体" w:hAnsi="宋体" w:eastAsia="宋体" w:cs="宋体"/>
                <w:sz w:val="20"/>
              </w:rPr>
              <w:t>澴</w:t>
            </w:r>
            <w:r>
              <w:rPr>
                <w:rFonts w:hint="eastAsia" w:hAnsi="仿宋_GB2312" w:cs="仿宋_GB2312"/>
                <w:sz w:val="20"/>
              </w:rPr>
              <w:t>东湖湖心</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69D9EFA">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AEE9C79">
            <w:pPr>
              <w:widowControl/>
              <w:jc w:val="left"/>
              <w:rPr>
                <w:rFonts w:ascii="仿宋_GB2312"/>
                <w:spacing w:val="6"/>
                <w:kern w:val="0"/>
                <w:sz w:val="20"/>
                <w:szCs w:val="20"/>
              </w:rPr>
            </w:pPr>
          </w:p>
        </w:tc>
        <w:tc>
          <w:tcPr>
            <w:tcW w:w="445" w:type="pct"/>
            <w:tcBorders>
              <w:top w:val="single" w:color="auto" w:sz="4" w:space="0"/>
              <w:left w:val="single" w:color="auto" w:sz="4" w:space="0"/>
              <w:bottom w:val="single" w:color="auto" w:sz="4" w:space="0"/>
              <w:right w:val="single" w:color="auto" w:sz="4" w:space="0"/>
            </w:tcBorders>
            <w:noWrap/>
            <w:vAlign w:val="center"/>
          </w:tcPr>
          <w:p w14:paraId="49F0BA98">
            <w:pPr>
              <w:pStyle w:val="106"/>
              <w:snapToGrid w:val="0"/>
              <w:spacing w:before="31" w:beforeLines="10" w:after="31" w:afterLines="10" w:line="300" w:lineRule="exact"/>
              <w:ind w:left="-112" w:right="-112"/>
              <w:rPr>
                <w:sz w:val="20"/>
              </w:rPr>
            </w:pPr>
            <w:r>
              <w:rPr>
                <w:rFonts w:hint="eastAsia"/>
                <w:sz w:val="20"/>
              </w:rPr>
              <w:t>孝感市</w:t>
            </w:r>
          </w:p>
        </w:tc>
      </w:tr>
      <w:tr w14:paraId="0FC06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8B84430">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A99EADC">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70F54D6A">
            <w:pPr>
              <w:pStyle w:val="106"/>
              <w:snapToGrid w:val="0"/>
              <w:spacing w:before="31" w:beforeLines="10" w:after="31" w:afterLines="10" w:line="300" w:lineRule="exact"/>
              <w:ind w:left="-112" w:right="-112"/>
              <w:rPr>
                <w:sz w:val="20"/>
              </w:rPr>
            </w:pPr>
            <w:r>
              <w:rPr>
                <w:rFonts w:hint="eastAsia" w:ascii="宋体" w:hAnsi="宋体" w:eastAsia="宋体" w:cs="宋体"/>
                <w:sz w:val="20"/>
              </w:rPr>
              <w:t>澴</w:t>
            </w:r>
            <w:r>
              <w:rPr>
                <w:rFonts w:hint="eastAsia" w:hAnsi="仿宋_GB2312" w:cs="仿宋_GB2312"/>
                <w:sz w:val="20"/>
              </w:rPr>
              <w:t>东湖出湖口</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295EFF2">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08CF893">
            <w:pPr>
              <w:widowControl/>
              <w:jc w:val="left"/>
              <w:rPr>
                <w:rFonts w:ascii="仿宋_GB2312"/>
                <w:spacing w:val="6"/>
                <w:kern w:val="0"/>
                <w:sz w:val="20"/>
                <w:szCs w:val="20"/>
              </w:rPr>
            </w:pPr>
          </w:p>
        </w:tc>
        <w:tc>
          <w:tcPr>
            <w:tcW w:w="445" w:type="pct"/>
            <w:tcBorders>
              <w:top w:val="single" w:color="auto" w:sz="4" w:space="0"/>
              <w:left w:val="single" w:color="auto" w:sz="4" w:space="0"/>
              <w:bottom w:val="single" w:color="auto" w:sz="4" w:space="0"/>
              <w:right w:val="single" w:color="auto" w:sz="4" w:space="0"/>
            </w:tcBorders>
            <w:noWrap/>
            <w:vAlign w:val="center"/>
          </w:tcPr>
          <w:p w14:paraId="37875A13">
            <w:pPr>
              <w:pStyle w:val="106"/>
              <w:snapToGrid w:val="0"/>
              <w:spacing w:before="31" w:beforeLines="10" w:after="31" w:afterLines="10" w:line="300" w:lineRule="exact"/>
              <w:ind w:left="-112" w:right="-112"/>
              <w:rPr>
                <w:sz w:val="20"/>
              </w:rPr>
            </w:pPr>
            <w:r>
              <w:rPr>
                <w:rFonts w:hint="eastAsia"/>
                <w:sz w:val="20"/>
              </w:rPr>
              <w:t>孝感市</w:t>
            </w:r>
          </w:p>
        </w:tc>
      </w:tr>
      <w:tr w14:paraId="7230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1A2C9AE">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D955DF6">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1FD3ED74">
            <w:pPr>
              <w:pStyle w:val="106"/>
              <w:snapToGrid w:val="0"/>
              <w:spacing w:before="31" w:beforeLines="10" w:after="31" w:afterLines="10" w:line="300" w:lineRule="exact"/>
              <w:ind w:left="-112" w:right="-112"/>
              <w:rPr>
                <w:sz w:val="20"/>
              </w:rPr>
            </w:pPr>
            <w:r>
              <w:rPr>
                <w:rFonts w:hint="eastAsia"/>
                <w:sz w:val="20"/>
              </w:rPr>
              <w:t>龙口湖湖心</w:t>
            </w:r>
          </w:p>
        </w:tc>
        <w:tc>
          <w:tcPr>
            <w:tcW w:w="592" w:type="pct"/>
            <w:tcBorders>
              <w:top w:val="single" w:color="auto" w:sz="4" w:space="0"/>
              <w:left w:val="single" w:color="auto" w:sz="4" w:space="0"/>
              <w:bottom w:val="single" w:color="auto" w:sz="4" w:space="0"/>
              <w:right w:val="single" w:color="auto" w:sz="4" w:space="0"/>
            </w:tcBorders>
            <w:vAlign w:val="center"/>
          </w:tcPr>
          <w:p w14:paraId="109AEA76">
            <w:pPr>
              <w:pStyle w:val="106"/>
              <w:snapToGrid w:val="0"/>
              <w:spacing w:before="31" w:beforeLines="10" w:after="31" w:afterLines="10" w:line="300" w:lineRule="exact"/>
              <w:ind w:left="-112" w:right="-112"/>
              <w:rPr>
                <w:sz w:val="20"/>
              </w:rPr>
            </w:pPr>
            <w:r>
              <w:rPr>
                <w:rFonts w:hint="eastAsia"/>
                <w:sz w:val="20"/>
              </w:rPr>
              <w:t>龙口湖</w:t>
            </w:r>
          </w:p>
        </w:tc>
        <w:tc>
          <w:tcPr>
            <w:tcW w:w="1248" w:type="pct"/>
            <w:tcBorders>
              <w:top w:val="single" w:color="auto" w:sz="4" w:space="0"/>
              <w:left w:val="single" w:color="auto" w:sz="4" w:space="0"/>
              <w:bottom w:val="single" w:color="auto" w:sz="4" w:space="0"/>
              <w:right w:val="single" w:color="auto" w:sz="4" w:space="0"/>
            </w:tcBorders>
            <w:vAlign w:val="center"/>
          </w:tcPr>
          <w:p w14:paraId="76B3C2E4">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3AEE5DEA">
            <w:pPr>
              <w:pStyle w:val="106"/>
              <w:snapToGrid w:val="0"/>
              <w:spacing w:before="31" w:beforeLines="10" w:after="31" w:afterLines="10" w:line="300" w:lineRule="exact"/>
              <w:ind w:left="-112" w:right="-112"/>
              <w:rPr>
                <w:sz w:val="20"/>
              </w:rPr>
            </w:pPr>
            <w:r>
              <w:rPr>
                <w:rFonts w:hint="eastAsia"/>
                <w:sz w:val="20"/>
              </w:rPr>
              <w:t>孝感市</w:t>
            </w:r>
          </w:p>
        </w:tc>
      </w:tr>
      <w:tr w14:paraId="1B58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3B2DCCC">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22C023D">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14DDBC1C">
            <w:pPr>
              <w:pStyle w:val="106"/>
              <w:snapToGrid w:val="0"/>
              <w:spacing w:before="31" w:beforeLines="10" w:after="31" w:afterLines="10" w:line="300" w:lineRule="exact"/>
              <w:ind w:left="-112" w:right="-112"/>
              <w:rPr>
                <w:sz w:val="20"/>
              </w:rPr>
            </w:pPr>
            <w:r>
              <w:rPr>
                <w:rFonts w:hint="eastAsia"/>
                <w:sz w:val="20"/>
              </w:rPr>
              <w:t>鲢鱼地泵站</w:t>
            </w:r>
          </w:p>
        </w:tc>
        <w:tc>
          <w:tcPr>
            <w:tcW w:w="592" w:type="pct"/>
            <w:tcBorders>
              <w:top w:val="single" w:color="auto" w:sz="4" w:space="0"/>
              <w:left w:val="single" w:color="auto" w:sz="4" w:space="0"/>
              <w:bottom w:val="single" w:color="auto" w:sz="4" w:space="0"/>
              <w:right w:val="single" w:color="auto" w:sz="4" w:space="0"/>
            </w:tcBorders>
            <w:noWrap/>
            <w:vAlign w:val="center"/>
          </w:tcPr>
          <w:p w14:paraId="4528C389">
            <w:pPr>
              <w:pStyle w:val="106"/>
              <w:snapToGrid w:val="0"/>
              <w:spacing w:before="31" w:beforeLines="10" w:after="31" w:afterLines="10" w:line="300" w:lineRule="exact"/>
              <w:ind w:left="-112" w:right="-112"/>
              <w:rPr>
                <w:sz w:val="20"/>
              </w:rPr>
            </w:pPr>
            <w:r>
              <w:rPr>
                <w:rFonts w:hint="eastAsia" w:ascii="宋体" w:hAnsi="宋体" w:eastAsia="宋体" w:cs="宋体"/>
                <w:sz w:val="20"/>
              </w:rPr>
              <w:t>涢</w:t>
            </w:r>
            <w:r>
              <w:rPr>
                <w:rFonts w:hint="eastAsia" w:hAnsi="仿宋_GB2312" w:cs="仿宋_GB2312"/>
                <w:sz w:val="20"/>
              </w:rPr>
              <w:t>水</w:t>
            </w:r>
          </w:p>
        </w:tc>
        <w:tc>
          <w:tcPr>
            <w:tcW w:w="1248" w:type="pct"/>
            <w:tcBorders>
              <w:top w:val="single" w:color="auto" w:sz="4" w:space="0"/>
              <w:left w:val="single" w:color="auto" w:sz="4" w:space="0"/>
              <w:bottom w:val="single" w:color="auto" w:sz="4" w:space="0"/>
              <w:right w:val="single" w:color="auto" w:sz="4" w:space="0"/>
            </w:tcBorders>
            <w:vAlign w:val="center"/>
          </w:tcPr>
          <w:p w14:paraId="32CB6D40">
            <w:pPr>
              <w:pStyle w:val="106"/>
              <w:snapToGrid w:val="0"/>
              <w:spacing w:before="31" w:beforeLines="10" w:after="31" w:afterLines="10" w:line="30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1666848F">
            <w:pPr>
              <w:pStyle w:val="106"/>
              <w:snapToGrid w:val="0"/>
              <w:spacing w:before="31" w:beforeLines="10" w:after="31" w:afterLines="10" w:line="300" w:lineRule="exact"/>
              <w:ind w:left="-112" w:right="-112"/>
              <w:rPr>
                <w:sz w:val="20"/>
              </w:rPr>
            </w:pPr>
            <w:r>
              <w:rPr>
                <w:rFonts w:hint="eastAsia"/>
                <w:sz w:val="20"/>
              </w:rPr>
              <w:t>采测分离</w:t>
            </w:r>
          </w:p>
        </w:tc>
      </w:tr>
      <w:tr w14:paraId="47FB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BAC12B2">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5FCF4C7">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57898BD2">
            <w:pPr>
              <w:pStyle w:val="106"/>
              <w:snapToGrid w:val="0"/>
              <w:spacing w:before="31" w:beforeLines="10" w:after="31" w:afterLines="10" w:line="300" w:lineRule="exact"/>
              <w:ind w:left="-112" w:right="-112"/>
              <w:rPr>
                <w:sz w:val="20"/>
              </w:rPr>
            </w:pPr>
            <w:r>
              <w:rPr>
                <w:rFonts w:hint="eastAsia"/>
                <w:sz w:val="20"/>
              </w:rPr>
              <w:t>孝感河口大桥</w:t>
            </w:r>
          </w:p>
        </w:tc>
        <w:tc>
          <w:tcPr>
            <w:tcW w:w="592" w:type="pct"/>
            <w:tcBorders>
              <w:top w:val="single" w:color="auto" w:sz="4" w:space="0"/>
              <w:left w:val="single" w:color="auto" w:sz="4" w:space="0"/>
              <w:bottom w:val="single" w:color="auto" w:sz="4" w:space="0"/>
              <w:right w:val="single" w:color="auto" w:sz="4" w:space="0"/>
            </w:tcBorders>
            <w:noWrap/>
            <w:vAlign w:val="center"/>
          </w:tcPr>
          <w:p w14:paraId="4E2ED42A">
            <w:pPr>
              <w:pStyle w:val="106"/>
              <w:snapToGrid w:val="0"/>
              <w:spacing w:before="31" w:beforeLines="10" w:after="31" w:afterLines="10" w:line="300" w:lineRule="exact"/>
              <w:ind w:left="-112" w:right="-112"/>
              <w:rPr>
                <w:sz w:val="20"/>
              </w:rPr>
            </w:pPr>
            <w:r>
              <w:rPr>
                <w:rFonts w:hint="eastAsia" w:ascii="宋体" w:hAnsi="宋体" w:eastAsia="宋体" w:cs="宋体"/>
                <w:sz w:val="20"/>
              </w:rPr>
              <w:t>澴</w:t>
            </w:r>
            <w:r>
              <w:rPr>
                <w:rFonts w:hint="eastAsia" w:hAnsi="仿宋_GB2312" w:cs="仿宋_GB2312"/>
                <w:sz w:val="20"/>
              </w:rPr>
              <w:t>水</w:t>
            </w:r>
          </w:p>
        </w:tc>
        <w:tc>
          <w:tcPr>
            <w:tcW w:w="1248" w:type="pct"/>
            <w:tcBorders>
              <w:top w:val="single" w:color="auto" w:sz="4" w:space="0"/>
              <w:left w:val="single" w:color="auto" w:sz="4" w:space="0"/>
              <w:bottom w:val="single" w:color="auto" w:sz="4" w:space="0"/>
              <w:right w:val="single" w:color="auto" w:sz="4" w:space="0"/>
            </w:tcBorders>
            <w:vAlign w:val="center"/>
          </w:tcPr>
          <w:p w14:paraId="5D415473">
            <w:pPr>
              <w:pStyle w:val="106"/>
              <w:snapToGrid w:val="0"/>
              <w:spacing w:before="31" w:beforeLines="10" w:after="31" w:afterLines="10" w:line="30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1A8E894B">
            <w:pPr>
              <w:pStyle w:val="106"/>
              <w:snapToGrid w:val="0"/>
              <w:spacing w:before="31" w:beforeLines="10" w:after="31" w:afterLines="10" w:line="300" w:lineRule="exact"/>
              <w:ind w:left="-112" w:right="-112"/>
              <w:rPr>
                <w:sz w:val="20"/>
              </w:rPr>
            </w:pPr>
            <w:r>
              <w:rPr>
                <w:rFonts w:hint="eastAsia"/>
                <w:sz w:val="20"/>
              </w:rPr>
              <w:t>采测分离</w:t>
            </w:r>
          </w:p>
        </w:tc>
      </w:tr>
      <w:tr w14:paraId="7A31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9E6F616">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512A3AF0">
            <w:pPr>
              <w:pStyle w:val="106"/>
              <w:snapToGrid w:val="0"/>
              <w:spacing w:before="31" w:beforeLines="10" w:after="31" w:afterLines="10" w:line="300" w:lineRule="exact"/>
              <w:ind w:left="-112" w:right="-112"/>
              <w:rPr>
                <w:sz w:val="20"/>
              </w:rPr>
            </w:pPr>
            <w:r>
              <w:rPr>
                <w:rFonts w:hint="eastAsia"/>
                <w:sz w:val="20"/>
              </w:rPr>
              <w:t>汉川市</w:t>
            </w:r>
          </w:p>
        </w:tc>
        <w:tc>
          <w:tcPr>
            <w:tcW w:w="1377" w:type="pct"/>
            <w:tcBorders>
              <w:top w:val="single" w:color="auto" w:sz="4" w:space="0"/>
              <w:left w:val="single" w:color="auto" w:sz="4" w:space="0"/>
              <w:bottom w:val="single" w:color="auto" w:sz="4" w:space="0"/>
              <w:right w:val="single" w:color="auto" w:sz="4" w:space="0"/>
            </w:tcBorders>
            <w:vAlign w:val="center"/>
          </w:tcPr>
          <w:p w14:paraId="4B068930">
            <w:pPr>
              <w:pStyle w:val="106"/>
              <w:snapToGrid w:val="0"/>
              <w:spacing w:before="31" w:beforeLines="10" w:after="31" w:afterLines="10" w:line="300" w:lineRule="exact"/>
              <w:ind w:left="-112" w:right="-112"/>
              <w:rPr>
                <w:sz w:val="20"/>
              </w:rPr>
            </w:pPr>
            <w:r>
              <w:rPr>
                <w:rFonts w:hint="eastAsia"/>
                <w:sz w:val="20"/>
              </w:rPr>
              <w:t>新沟（郭家台）</w:t>
            </w:r>
          </w:p>
        </w:tc>
        <w:tc>
          <w:tcPr>
            <w:tcW w:w="592" w:type="pct"/>
            <w:tcBorders>
              <w:top w:val="single" w:color="auto" w:sz="4" w:space="0"/>
              <w:left w:val="single" w:color="auto" w:sz="4" w:space="0"/>
              <w:bottom w:val="single" w:color="auto" w:sz="4" w:space="0"/>
              <w:right w:val="single" w:color="auto" w:sz="4" w:space="0"/>
            </w:tcBorders>
            <w:vAlign w:val="center"/>
          </w:tcPr>
          <w:p w14:paraId="0076164A">
            <w:pPr>
              <w:pStyle w:val="106"/>
              <w:snapToGrid w:val="0"/>
              <w:spacing w:before="31" w:beforeLines="10" w:after="31" w:afterLines="10" w:line="30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3A9A2D55">
            <w:pPr>
              <w:pStyle w:val="106"/>
              <w:snapToGrid w:val="0"/>
              <w:spacing w:before="31" w:beforeLines="10" w:after="31" w:afterLines="10" w:line="300" w:lineRule="exact"/>
              <w:ind w:left="-112" w:right="-112"/>
              <w:rPr>
                <w:sz w:val="20"/>
              </w:rPr>
            </w:pPr>
            <w:r>
              <w:rPr>
                <w:rFonts w:hint="eastAsia"/>
                <w:sz w:val="20"/>
              </w:rPr>
              <w:t>县界(汉川市-东西湖区)</w:t>
            </w:r>
          </w:p>
        </w:tc>
        <w:tc>
          <w:tcPr>
            <w:tcW w:w="445" w:type="pct"/>
            <w:tcBorders>
              <w:top w:val="single" w:color="auto" w:sz="4" w:space="0"/>
              <w:left w:val="single" w:color="auto" w:sz="4" w:space="0"/>
              <w:bottom w:val="single" w:color="auto" w:sz="4" w:space="0"/>
              <w:right w:val="single" w:color="auto" w:sz="4" w:space="0"/>
            </w:tcBorders>
            <w:vAlign w:val="center"/>
          </w:tcPr>
          <w:p w14:paraId="3297DC13">
            <w:pPr>
              <w:pStyle w:val="106"/>
              <w:snapToGrid w:val="0"/>
              <w:spacing w:before="31" w:beforeLines="10" w:after="31" w:afterLines="10" w:line="300" w:lineRule="exact"/>
              <w:ind w:left="-112" w:right="-112"/>
              <w:rPr>
                <w:sz w:val="20"/>
              </w:rPr>
            </w:pPr>
            <w:r>
              <w:rPr>
                <w:rFonts w:hint="eastAsia"/>
                <w:sz w:val="20"/>
              </w:rPr>
              <w:t>武汉市</w:t>
            </w:r>
          </w:p>
        </w:tc>
      </w:tr>
      <w:tr w14:paraId="5A3B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307FCEF">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E8FA25F">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0F8E55D7">
            <w:pPr>
              <w:pStyle w:val="106"/>
              <w:snapToGrid w:val="0"/>
              <w:spacing w:before="31" w:beforeLines="10" w:after="31" w:afterLines="10" w:line="300" w:lineRule="exact"/>
              <w:ind w:left="-112" w:right="-112"/>
              <w:rPr>
                <w:sz w:val="20"/>
              </w:rPr>
            </w:pPr>
            <w:r>
              <w:rPr>
                <w:rFonts w:hint="eastAsia"/>
                <w:sz w:val="20"/>
              </w:rPr>
              <w:t>湖心</w:t>
            </w:r>
          </w:p>
        </w:tc>
        <w:tc>
          <w:tcPr>
            <w:tcW w:w="592" w:type="pct"/>
            <w:vMerge w:val="restart"/>
            <w:tcBorders>
              <w:top w:val="single" w:color="auto" w:sz="4" w:space="0"/>
              <w:left w:val="single" w:color="auto" w:sz="4" w:space="0"/>
              <w:bottom w:val="single" w:color="auto" w:sz="4" w:space="0"/>
              <w:right w:val="single" w:color="auto" w:sz="4" w:space="0"/>
            </w:tcBorders>
            <w:vAlign w:val="center"/>
          </w:tcPr>
          <w:p w14:paraId="6C8D687A">
            <w:pPr>
              <w:pStyle w:val="106"/>
              <w:snapToGrid w:val="0"/>
              <w:spacing w:before="31" w:beforeLines="10" w:after="31" w:afterLines="10" w:line="300" w:lineRule="exact"/>
              <w:ind w:left="-112" w:right="-112"/>
              <w:rPr>
                <w:sz w:val="20"/>
              </w:rPr>
            </w:pPr>
            <w:r>
              <w:rPr>
                <w:rFonts w:hint="eastAsia" w:ascii="宋体" w:hAnsi="宋体" w:eastAsia="宋体" w:cs="宋体"/>
                <w:sz w:val="20"/>
              </w:rPr>
              <w:t>汈</w:t>
            </w:r>
            <w:r>
              <w:rPr>
                <w:rFonts w:hint="eastAsia" w:hAnsi="仿宋_GB2312" w:cs="仿宋_GB2312"/>
                <w:sz w:val="20"/>
              </w:rPr>
              <w:t>汊湖</w:t>
            </w:r>
          </w:p>
        </w:tc>
        <w:tc>
          <w:tcPr>
            <w:tcW w:w="1248" w:type="pct"/>
            <w:vMerge w:val="restart"/>
            <w:tcBorders>
              <w:top w:val="single" w:color="auto" w:sz="4" w:space="0"/>
              <w:left w:val="single" w:color="auto" w:sz="4" w:space="0"/>
              <w:bottom w:val="single" w:color="auto" w:sz="4" w:space="0"/>
              <w:right w:val="single" w:color="auto" w:sz="4" w:space="0"/>
            </w:tcBorders>
            <w:vAlign w:val="center"/>
          </w:tcPr>
          <w:p w14:paraId="6C9778E2">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09FB4EDF">
            <w:pPr>
              <w:pStyle w:val="106"/>
              <w:snapToGrid w:val="0"/>
              <w:spacing w:before="31" w:beforeLines="10" w:after="31" w:afterLines="10" w:line="300" w:lineRule="exact"/>
              <w:ind w:left="-112" w:right="-112"/>
              <w:rPr>
                <w:sz w:val="20"/>
              </w:rPr>
            </w:pPr>
            <w:r>
              <w:rPr>
                <w:rFonts w:hint="eastAsia"/>
                <w:sz w:val="20"/>
              </w:rPr>
              <w:t>孝感市</w:t>
            </w:r>
          </w:p>
        </w:tc>
      </w:tr>
      <w:tr w14:paraId="3E2B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E7A1180">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229DD7A">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5F08490B">
            <w:pPr>
              <w:pStyle w:val="106"/>
              <w:snapToGrid w:val="0"/>
              <w:spacing w:before="31" w:beforeLines="10" w:after="31" w:afterLines="10" w:line="300" w:lineRule="exact"/>
              <w:ind w:left="-112" w:right="-112"/>
              <w:rPr>
                <w:sz w:val="20"/>
              </w:rPr>
            </w:pPr>
            <w:r>
              <w:rPr>
                <w:rFonts w:hint="eastAsia"/>
                <w:sz w:val="20"/>
              </w:rPr>
              <w:t>老屋台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1A51100">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B7493DA">
            <w:pPr>
              <w:widowControl/>
              <w:jc w:val="left"/>
              <w:rPr>
                <w:rFonts w:ascii="仿宋_GB2312"/>
                <w:spacing w:val="6"/>
                <w:kern w:val="0"/>
                <w:sz w:val="20"/>
                <w:szCs w:val="20"/>
              </w:rPr>
            </w:pPr>
          </w:p>
        </w:tc>
        <w:tc>
          <w:tcPr>
            <w:tcW w:w="445" w:type="pct"/>
            <w:tcBorders>
              <w:top w:val="single" w:color="auto" w:sz="4" w:space="0"/>
              <w:left w:val="single" w:color="auto" w:sz="4" w:space="0"/>
              <w:bottom w:val="single" w:color="auto" w:sz="4" w:space="0"/>
              <w:right w:val="single" w:color="auto" w:sz="4" w:space="0"/>
            </w:tcBorders>
            <w:noWrap/>
            <w:vAlign w:val="center"/>
          </w:tcPr>
          <w:p w14:paraId="22EBFE9E">
            <w:pPr>
              <w:pStyle w:val="106"/>
              <w:snapToGrid w:val="0"/>
              <w:spacing w:before="31" w:beforeLines="10" w:after="31" w:afterLines="10" w:line="300" w:lineRule="exact"/>
              <w:ind w:left="-112" w:right="-112"/>
              <w:rPr>
                <w:sz w:val="20"/>
              </w:rPr>
            </w:pPr>
            <w:r>
              <w:rPr>
                <w:rFonts w:hint="eastAsia"/>
                <w:sz w:val="20"/>
              </w:rPr>
              <w:t>孝感市</w:t>
            </w:r>
          </w:p>
        </w:tc>
      </w:tr>
      <w:tr w14:paraId="03F0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D15D43F">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7BF982D">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2D8AE271">
            <w:pPr>
              <w:pStyle w:val="106"/>
              <w:snapToGrid w:val="0"/>
              <w:spacing w:before="31" w:beforeLines="10" w:after="31" w:afterLines="10" w:line="300" w:lineRule="exact"/>
              <w:ind w:left="-112" w:right="-112"/>
              <w:rPr>
                <w:sz w:val="20"/>
              </w:rPr>
            </w:pPr>
            <w:r>
              <w:rPr>
                <w:rFonts w:hint="eastAsia"/>
                <w:sz w:val="20"/>
              </w:rPr>
              <w:t>东西汊湖汉川湖心</w:t>
            </w:r>
          </w:p>
        </w:tc>
        <w:tc>
          <w:tcPr>
            <w:tcW w:w="592" w:type="pct"/>
            <w:tcBorders>
              <w:top w:val="single" w:color="auto" w:sz="4" w:space="0"/>
              <w:left w:val="single" w:color="auto" w:sz="4" w:space="0"/>
              <w:bottom w:val="single" w:color="auto" w:sz="4" w:space="0"/>
              <w:right w:val="single" w:color="auto" w:sz="4" w:space="0"/>
            </w:tcBorders>
            <w:vAlign w:val="center"/>
          </w:tcPr>
          <w:p w14:paraId="73CCAC40">
            <w:pPr>
              <w:pStyle w:val="106"/>
              <w:snapToGrid w:val="0"/>
              <w:spacing w:before="31" w:beforeLines="10" w:after="31" w:afterLines="10" w:line="300" w:lineRule="exact"/>
              <w:ind w:left="-112" w:right="-112"/>
              <w:rPr>
                <w:sz w:val="20"/>
              </w:rPr>
            </w:pPr>
            <w:r>
              <w:rPr>
                <w:rFonts w:hint="eastAsia"/>
                <w:sz w:val="20"/>
              </w:rPr>
              <w:t>东西汊湖</w:t>
            </w:r>
          </w:p>
        </w:tc>
        <w:tc>
          <w:tcPr>
            <w:tcW w:w="1248" w:type="pct"/>
            <w:tcBorders>
              <w:top w:val="single" w:color="auto" w:sz="4" w:space="0"/>
              <w:left w:val="single" w:color="auto" w:sz="4" w:space="0"/>
              <w:bottom w:val="single" w:color="auto" w:sz="4" w:space="0"/>
              <w:right w:val="single" w:color="auto" w:sz="4" w:space="0"/>
            </w:tcBorders>
            <w:vAlign w:val="center"/>
          </w:tcPr>
          <w:p w14:paraId="726B36BD">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02EAABDC">
            <w:pPr>
              <w:pStyle w:val="106"/>
              <w:snapToGrid w:val="0"/>
              <w:spacing w:before="31" w:beforeLines="10" w:after="31" w:afterLines="10" w:line="300" w:lineRule="exact"/>
              <w:ind w:left="-112" w:right="-112"/>
              <w:rPr>
                <w:sz w:val="20"/>
              </w:rPr>
            </w:pPr>
            <w:r>
              <w:rPr>
                <w:rFonts w:hint="eastAsia"/>
                <w:sz w:val="20"/>
              </w:rPr>
              <w:t>孝感市</w:t>
            </w:r>
          </w:p>
        </w:tc>
      </w:tr>
      <w:tr w14:paraId="0BD9C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BFB3ACF">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255ECBB">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6AF33253">
            <w:pPr>
              <w:pStyle w:val="106"/>
              <w:snapToGrid w:val="0"/>
              <w:spacing w:before="31" w:beforeLines="10" w:after="31" w:afterLines="10" w:line="300" w:lineRule="exact"/>
              <w:ind w:left="-112" w:right="-112"/>
              <w:rPr>
                <w:sz w:val="20"/>
              </w:rPr>
            </w:pPr>
            <w:r>
              <w:rPr>
                <w:rFonts w:hint="eastAsia"/>
                <w:sz w:val="20"/>
              </w:rPr>
              <w:t>汉川市城区二水厂饮用水水源地</w:t>
            </w:r>
          </w:p>
        </w:tc>
        <w:tc>
          <w:tcPr>
            <w:tcW w:w="592" w:type="pct"/>
            <w:tcBorders>
              <w:top w:val="single" w:color="auto" w:sz="4" w:space="0"/>
              <w:left w:val="single" w:color="auto" w:sz="4" w:space="0"/>
              <w:bottom w:val="single" w:color="auto" w:sz="4" w:space="0"/>
              <w:right w:val="single" w:color="auto" w:sz="4" w:space="0"/>
            </w:tcBorders>
            <w:vAlign w:val="center"/>
          </w:tcPr>
          <w:p w14:paraId="1A9EAC2E">
            <w:pPr>
              <w:pStyle w:val="106"/>
              <w:snapToGrid w:val="0"/>
              <w:spacing w:before="31" w:beforeLines="10" w:after="31" w:afterLines="10" w:line="30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4C138CDA">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660207D2">
            <w:pPr>
              <w:pStyle w:val="106"/>
              <w:snapToGrid w:val="0"/>
              <w:spacing w:before="31" w:beforeLines="10" w:after="31" w:afterLines="10" w:line="300" w:lineRule="exact"/>
              <w:ind w:left="-112" w:right="-112"/>
              <w:rPr>
                <w:sz w:val="20"/>
              </w:rPr>
            </w:pPr>
            <w:r>
              <w:rPr>
                <w:rFonts w:hint="eastAsia"/>
                <w:sz w:val="20"/>
              </w:rPr>
              <w:t>孝感市</w:t>
            </w:r>
          </w:p>
        </w:tc>
      </w:tr>
      <w:tr w14:paraId="5F6C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FAF07E2">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B082D64">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63640F05">
            <w:pPr>
              <w:pStyle w:val="106"/>
              <w:snapToGrid w:val="0"/>
              <w:spacing w:before="31" w:beforeLines="10" w:after="31" w:afterLines="10" w:line="300" w:lineRule="exact"/>
              <w:ind w:left="-112" w:right="-112"/>
              <w:rPr>
                <w:sz w:val="20"/>
              </w:rPr>
            </w:pPr>
            <w:r>
              <w:rPr>
                <w:rFonts w:hint="eastAsia"/>
                <w:sz w:val="20"/>
              </w:rPr>
              <w:t>汉川市城区三水厂饮用水水源地</w:t>
            </w:r>
          </w:p>
        </w:tc>
        <w:tc>
          <w:tcPr>
            <w:tcW w:w="592" w:type="pct"/>
            <w:tcBorders>
              <w:top w:val="single" w:color="auto" w:sz="4" w:space="0"/>
              <w:left w:val="single" w:color="auto" w:sz="4" w:space="0"/>
              <w:bottom w:val="single" w:color="auto" w:sz="4" w:space="0"/>
              <w:right w:val="single" w:color="auto" w:sz="4" w:space="0"/>
            </w:tcBorders>
            <w:vAlign w:val="center"/>
          </w:tcPr>
          <w:p w14:paraId="38A9A5DF">
            <w:pPr>
              <w:pStyle w:val="106"/>
              <w:snapToGrid w:val="0"/>
              <w:spacing w:before="31" w:beforeLines="10" w:after="31" w:afterLines="10" w:line="30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58D75F30">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2F3B825C">
            <w:pPr>
              <w:pStyle w:val="106"/>
              <w:snapToGrid w:val="0"/>
              <w:spacing w:before="31" w:beforeLines="10" w:after="31" w:afterLines="10" w:line="300" w:lineRule="exact"/>
              <w:ind w:left="-112" w:right="-112"/>
              <w:rPr>
                <w:sz w:val="20"/>
              </w:rPr>
            </w:pPr>
            <w:r>
              <w:rPr>
                <w:rFonts w:hint="eastAsia"/>
                <w:sz w:val="20"/>
              </w:rPr>
              <w:t>孝感市</w:t>
            </w:r>
          </w:p>
        </w:tc>
      </w:tr>
      <w:tr w14:paraId="3E5B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C3A1253">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57EAEC7">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6B92CBBA">
            <w:pPr>
              <w:pStyle w:val="106"/>
              <w:snapToGrid w:val="0"/>
              <w:spacing w:before="31" w:beforeLines="10" w:after="31" w:afterLines="10" w:line="300" w:lineRule="exact"/>
              <w:ind w:left="-112" w:right="-112"/>
              <w:rPr>
                <w:sz w:val="20"/>
              </w:rPr>
            </w:pPr>
            <w:r>
              <w:rPr>
                <w:rFonts w:hint="eastAsia"/>
                <w:sz w:val="20"/>
              </w:rPr>
              <w:t>小河</w:t>
            </w:r>
          </w:p>
        </w:tc>
        <w:tc>
          <w:tcPr>
            <w:tcW w:w="592" w:type="pct"/>
            <w:tcBorders>
              <w:top w:val="single" w:color="auto" w:sz="4" w:space="0"/>
              <w:left w:val="single" w:color="auto" w:sz="4" w:space="0"/>
              <w:bottom w:val="single" w:color="auto" w:sz="4" w:space="0"/>
              <w:right w:val="single" w:color="auto" w:sz="4" w:space="0"/>
            </w:tcBorders>
            <w:noWrap/>
            <w:vAlign w:val="center"/>
          </w:tcPr>
          <w:p w14:paraId="401D533F">
            <w:pPr>
              <w:pStyle w:val="106"/>
              <w:snapToGrid w:val="0"/>
              <w:spacing w:before="31" w:beforeLines="10" w:after="31" w:afterLines="10" w:line="30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41A5BC80">
            <w:pPr>
              <w:pStyle w:val="106"/>
              <w:snapToGrid w:val="0"/>
              <w:spacing w:before="31" w:beforeLines="10" w:after="31" w:afterLines="10" w:line="30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7E3ED39B">
            <w:pPr>
              <w:pStyle w:val="106"/>
              <w:snapToGrid w:val="0"/>
              <w:spacing w:before="31" w:beforeLines="10" w:after="31" w:afterLines="10" w:line="300" w:lineRule="exact"/>
              <w:ind w:left="-112" w:right="-112"/>
              <w:rPr>
                <w:sz w:val="20"/>
              </w:rPr>
            </w:pPr>
            <w:r>
              <w:rPr>
                <w:rFonts w:hint="eastAsia"/>
                <w:sz w:val="20"/>
              </w:rPr>
              <w:t>采测分离</w:t>
            </w:r>
          </w:p>
        </w:tc>
      </w:tr>
      <w:tr w14:paraId="3194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0417ACF">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BC9742E">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42AFF8E5">
            <w:pPr>
              <w:pStyle w:val="106"/>
              <w:snapToGrid w:val="0"/>
              <w:spacing w:before="31" w:beforeLines="10" w:after="31" w:afterLines="10" w:line="300" w:lineRule="exact"/>
              <w:ind w:left="-112" w:right="-112"/>
              <w:rPr>
                <w:sz w:val="20"/>
              </w:rPr>
            </w:pPr>
            <w:r>
              <w:rPr>
                <w:rFonts w:hint="eastAsia"/>
                <w:sz w:val="20"/>
              </w:rPr>
              <w:t>新沟闸</w:t>
            </w:r>
          </w:p>
        </w:tc>
        <w:tc>
          <w:tcPr>
            <w:tcW w:w="592" w:type="pct"/>
            <w:tcBorders>
              <w:top w:val="single" w:color="auto" w:sz="4" w:space="0"/>
              <w:left w:val="single" w:color="auto" w:sz="4" w:space="0"/>
              <w:bottom w:val="single" w:color="auto" w:sz="4" w:space="0"/>
              <w:right w:val="single" w:color="auto" w:sz="4" w:space="0"/>
            </w:tcBorders>
            <w:noWrap/>
            <w:vAlign w:val="center"/>
          </w:tcPr>
          <w:p w14:paraId="2F3A14CE">
            <w:pPr>
              <w:pStyle w:val="106"/>
              <w:snapToGrid w:val="0"/>
              <w:spacing w:before="31" w:beforeLines="10" w:after="31" w:afterLines="10" w:line="300" w:lineRule="exact"/>
              <w:ind w:left="-112" w:right="-112"/>
              <w:rPr>
                <w:sz w:val="20"/>
              </w:rPr>
            </w:pPr>
            <w:r>
              <w:rPr>
                <w:rFonts w:hint="eastAsia"/>
                <w:sz w:val="20"/>
              </w:rPr>
              <w:t>汉北河</w:t>
            </w:r>
          </w:p>
        </w:tc>
        <w:tc>
          <w:tcPr>
            <w:tcW w:w="1248" w:type="pct"/>
            <w:tcBorders>
              <w:top w:val="single" w:color="auto" w:sz="4" w:space="0"/>
              <w:left w:val="single" w:color="auto" w:sz="4" w:space="0"/>
              <w:bottom w:val="single" w:color="auto" w:sz="4" w:space="0"/>
              <w:right w:val="single" w:color="auto" w:sz="4" w:space="0"/>
            </w:tcBorders>
            <w:vAlign w:val="center"/>
          </w:tcPr>
          <w:p w14:paraId="0E24BE72">
            <w:pPr>
              <w:pStyle w:val="106"/>
              <w:snapToGrid w:val="0"/>
              <w:spacing w:before="31" w:beforeLines="10" w:after="31" w:afterLines="10" w:line="30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5CDA78A0">
            <w:pPr>
              <w:pStyle w:val="106"/>
              <w:snapToGrid w:val="0"/>
              <w:spacing w:before="31" w:beforeLines="10" w:after="31" w:afterLines="10" w:line="300" w:lineRule="exact"/>
              <w:ind w:left="-112" w:right="-112"/>
              <w:rPr>
                <w:sz w:val="20"/>
              </w:rPr>
            </w:pPr>
            <w:r>
              <w:rPr>
                <w:rFonts w:hint="eastAsia"/>
                <w:sz w:val="20"/>
              </w:rPr>
              <w:t>采测分离</w:t>
            </w:r>
          </w:p>
        </w:tc>
      </w:tr>
      <w:tr w14:paraId="0EC33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476BF5D">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513D3829">
            <w:pPr>
              <w:pStyle w:val="106"/>
              <w:snapToGrid w:val="0"/>
              <w:spacing w:before="31" w:beforeLines="10" w:after="31" w:afterLines="10" w:line="300" w:lineRule="exact"/>
              <w:ind w:left="-112" w:right="-112"/>
              <w:rPr>
                <w:sz w:val="20"/>
              </w:rPr>
            </w:pPr>
            <w:r>
              <w:rPr>
                <w:rFonts w:hint="eastAsia"/>
                <w:sz w:val="20"/>
              </w:rPr>
              <w:t>安陆市</w:t>
            </w:r>
          </w:p>
        </w:tc>
        <w:tc>
          <w:tcPr>
            <w:tcW w:w="1377" w:type="pct"/>
            <w:tcBorders>
              <w:top w:val="single" w:color="auto" w:sz="4" w:space="0"/>
              <w:left w:val="single" w:color="auto" w:sz="4" w:space="0"/>
              <w:bottom w:val="single" w:color="auto" w:sz="4" w:space="0"/>
              <w:right w:val="single" w:color="auto" w:sz="4" w:space="0"/>
            </w:tcBorders>
            <w:vAlign w:val="center"/>
          </w:tcPr>
          <w:p w14:paraId="2E07F3D3">
            <w:pPr>
              <w:pStyle w:val="106"/>
              <w:snapToGrid w:val="0"/>
              <w:spacing w:before="31" w:beforeLines="10" w:after="31" w:afterLines="10" w:line="300" w:lineRule="exact"/>
              <w:ind w:left="-112" w:right="-112"/>
              <w:rPr>
                <w:sz w:val="20"/>
              </w:rPr>
            </w:pPr>
            <w:r>
              <w:rPr>
                <w:rFonts w:hint="eastAsia"/>
                <w:sz w:val="20"/>
              </w:rPr>
              <w:t>蔡河村</w:t>
            </w:r>
          </w:p>
        </w:tc>
        <w:tc>
          <w:tcPr>
            <w:tcW w:w="592" w:type="pct"/>
            <w:tcBorders>
              <w:top w:val="single" w:color="auto" w:sz="4" w:space="0"/>
              <w:left w:val="single" w:color="auto" w:sz="4" w:space="0"/>
              <w:bottom w:val="single" w:color="auto" w:sz="4" w:space="0"/>
              <w:right w:val="single" w:color="auto" w:sz="4" w:space="0"/>
            </w:tcBorders>
            <w:vAlign w:val="center"/>
          </w:tcPr>
          <w:p w14:paraId="7A28B46F">
            <w:pPr>
              <w:pStyle w:val="106"/>
              <w:snapToGrid w:val="0"/>
              <w:spacing w:before="31" w:beforeLines="10" w:after="31" w:afterLines="10" w:line="300" w:lineRule="exact"/>
              <w:ind w:left="-112" w:right="-112"/>
              <w:rPr>
                <w:sz w:val="20"/>
              </w:rPr>
            </w:pPr>
            <w:r>
              <w:rPr>
                <w:rFonts w:hint="eastAsia" w:ascii="宋体" w:hAnsi="宋体" w:eastAsia="宋体" w:cs="宋体"/>
                <w:sz w:val="20"/>
              </w:rPr>
              <w:t>涢</w:t>
            </w:r>
            <w:r>
              <w:rPr>
                <w:rFonts w:hint="eastAsia" w:hAnsi="仿宋_GB2312" w:cs="仿宋_GB2312"/>
                <w:sz w:val="20"/>
              </w:rPr>
              <w:t>水</w:t>
            </w:r>
          </w:p>
        </w:tc>
        <w:tc>
          <w:tcPr>
            <w:tcW w:w="1248" w:type="pct"/>
            <w:tcBorders>
              <w:top w:val="single" w:color="auto" w:sz="4" w:space="0"/>
              <w:left w:val="single" w:color="auto" w:sz="4" w:space="0"/>
              <w:bottom w:val="single" w:color="auto" w:sz="4" w:space="0"/>
              <w:right w:val="single" w:color="auto" w:sz="4" w:space="0"/>
            </w:tcBorders>
            <w:vAlign w:val="center"/>
          </w:tcPr>
          <w:p w14:paraId="0921D535">
            <w:pPr>
              <w:pStyle w:val="106"/>
              <w:snapToGrid w:val="0"/>
              <w:spacing w:before="31" w:beforeLines="10" w:after="31" w:afterLines="10" w:line="300" w:lineRule="exact"/>
              <w:ind w:left="-112" w:right="-112"/>
              <w:rPr>
                <w:sz w:val="20"/>
              </w:rPr>
            </w:pPr>
            <w:r>
              <w:rPr>
                <w:rFonts w:hint="eastAsia"/>
                <w:sz w:val="20"/>
              </w:rPr>
              <w:t>县界(安陆市-云梦县)</w:t>
            </w:r>
          </w:p>
        </w:tc>
        <w:tc>
          <w:tcPr>
            <w:tcW w:w="445" w:type="pct"/>
            <w:tcBorders>
              <w:top w:val="single" w:color="auto" w:sz="4" w:space="0"/>
              <w:left w:val="single" w:color="auto" w:sz="4" w:space="0"/>
              <w:bottom w:val="single" w:color="auto" w:sz="4" w:space="0"/>
              <w:right w:val="single" w:color="auto" w:sz="4" w:space="0"/>
            </w:tcBorders>
            <w:noWrap/>
            <w:vAlign w:val="center"/>
          </w:tcPr>
          <w:p w14:paraId="141B280F">
            <w:pPr>
              <w:pStyle w:val="106"/>
              <w:snapToGrid w:val="0"/>
              <w:spacing w:before="31" w:beforeLines="10" w:after="31" w:afterLines="10" w:line="300" w:lineRule="exact"/>
              <w:ind w:left="-112" w:right="-112"/>
              <w:rPr>
                <w:sz w:val="20"/>
              </w:rPr>
            </w:pPr>
            <w:r>
              <w:rPr>
                <w:rFonts w:hint="eastAsia"/>
                <w:sz w:val="20"/>
              </w:rPr>
              <w:t>孝感市</w:t>
            </w:r>
          </w:p>
        </w:tc>
      </w:tr>
      <w:tr w14:paraId="41AA9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C0006BF">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BA795B6">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2BC177FF">
            <w:pPr>
              <w:pStyle w:val="106"/>
              <w:snapToGrid w:val="0"/>
              <w:spacing w:before="31" w:beforeLines="10" w:after="31" w:afterLines="10" w:line="300" w:lineRule="exact"/>
              <w:ind w:left="-112" w:right="-112"/>
              <w:rPr>
                <w:sz w:val="20"/>
              </w:rPr>
            </w:pPr>
            <w:r>
              <w:rPr>
                <w:rFonts w:hint="eastAsia"/>
                <w:sz w:val="20"/>
              </w:rPr>
              <w:t>安陆市城区饮用水水源地</w:t>
            </w:r>
          </w:p>
        </w:tc>
        <w:tc>
          <w:tcPr>
            <w:tcW w:w="592" w:type="pct"/>
            <w:tcBorders>
              <w:top w:val="single" w:color="auto" w:sz="4" w:space="0"/>
              <w:left w:val="single" w:color="auto" w:sz="4" w:space="0"/>
              <w:bottom w:val="single" w:color="auto" w:sz="4" w:space="0"/>
              <w:right w:val="single" w:color="auto" w:sz="4" w:space="0"/>
            </w:tcBorders>
            <w:vAlign w:val="center"/>
          </w:tcPr>
          <w:p w14:paraId="3A078BF7">
            <w:pPr>
              <w:pStyle w:val="106"/>
              <w:snapToGrid w:val="0"/>
              <w:spacing w:before="31" w:beforeLines="10" w:after="31" w:afterLines="10" w:line="300" w:lineRule="exact"/>
              <w:ind w:left="-112" w:right="-112"/>
              <w:rPr>
                <w:sz w:val="20"/>
              </w:rPr>
            </w:pPr>
            <w:r>
              <w:rPr>
                <w:rFonts w:hint="eastAsia"/>
                <w:sz w:val="20"/>
              </w:rPr>
              <w:t>府河</w:t>
            </w:r>
          </w:p>
        </w:tc>
        <w:tc>
          <w:tcPr>
            <w:tcW w:w="1248" w:type="pct"/>
            <w:tcBorders>
              <w:top w:val="single" w:color="auto" w:sz="4" w:space="0"/>
              <w:left w:val="single" w:color="auto" w:sz="4" w:space="0"/>
              <w:bottom w:val="single" w:color="auto" w:sz="4" w:space="0"/>
              <w:right w:val="single" w:color="auto" w:sz="4" w:space="0"/>
            </w:tcBorders>
            <w:vAlign w:val="center"/>
          </w:tcPr>
          <w:p w14:paraId="2584EA5F">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6D0CDD23">
            <w:pPr>
              <w:pStyle w:val="106"/>
              <w:snapToGrid w:val="0"/>
              <w:spacing w:before="31" w:beforeLines="10" w:after="31" w:afterLines="10" w:line="300" w:lineRule="exact"/>
              <w:ind w:left="-112" w:right="-112"/>
              <w:rPr>
                <w:sz w:val="20"/>
              </w:rPr>
            </w:pPr>
            <w:r>
              <w:rPr>
                <w:rFonts w:hint="eastAsia"/>
                <w:sz w:val="20"/>
              </w:rPr>
              <w:t>孝感市</w:t>
            </w:r>
          </w:p>
        </w:tc>
      </w:tr>
      <w:tr w14:paraId="3B3B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BB2DE54">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74493242">
            <w:pPr>
              <w:pStyle w:val="106"/>
              <w:snapToGrid w:val="0"/>
              <w:spacing w:before="31" w:beforeLines="10" w:after="31" w:afterLines="10" w:line="300" w:lineRule="exact"/>
              <w:ind w:left="-112" w:right="-112"/>
              <w:rPr>
                <w:sz w:val="20"/>
              </w:rPr>
            </w:pPr>
            <w:r>
              <w:rPr>
                <w:rFonts w:hint="eastAsia"/>
                <w:sz w:val="20"/>
              </w:rPr>
              <w:t>孝昌县</w:t>
            </w:r>
          </w:p>
        </w:tc>
        <w:tc>
          <w:tcPr>
            <w:tcW w:w="1377" w:type="pct"/>
            <w:tcBorders>
              <w:top w:val="single" w:color="auto" w:sz="4" w:space="0"/>
              <w:left w:val="single" w:color="auto" w:sz="4" w:space="0"/>
              <w:bottom w:val="single" w:color="auto" w:sz="4" w:space="0"/>
              <w:right w:val="single" w:color="auto" w:sz="4" w:space="0"/>
            </w:tcBorders>
            <w:vAlign w:val="center"/>
          </w:tcPr>
          <w:p w14:paraId="6F3A5654">
            <w:pPr>
              <w:pStyle w:val="106"/>
              <w:snapToGrid w:val="0"/>
              <w:spacing w:before="31" w:beforeLines="10" w:after="31" w:afterLines="10" w:line="300" w:lineRule="exact"/>
              <w:ind w:left="-112" w:right="-112"/>
              <w:rPr>
                <w:sz w:val="20"/>
              </w:rPr>
            </w:pPr>
            <w:r>
              <w:rPr>
                <w:rFonts w:hint="eastAsia"/>
                <w:sz w:val="20"/>
              </w:rPr>
              <w:t>万安闸</w:t>
            </w:r>
          </w:p>
        </w:tc>
        <w:tc>
          <w:tcPr>
            <w:tcW w:w="592" w:type="pct"/>
            <w:tcBorders>
              <w:top w:val="single" w:color="auto" w:sz="4" w:space="0"/>
              <w:left w:val="single" w:color="auto" w:sz="4" w:space="0"/>
              <w:bottom w:val="single" w:color="auto" w:sz="4" w:space="0"/>
              <w:right w:val="single" w:color="auto" w:sz="4" w:space="0"/>
            </w:tcBorders>
            <w:vAlign w:val="center"/>
          </w:tcPr>
          <w:p w14:paraId="294893CF">
            <w:pPr>
              <w:pStyle w:val="106"/>
              <w:snapToGrid w:val="0"/>
              <w:spacing w:before="31" w:beforeLines="10" w:after="31" w:afterLines="10" w:line="300" w:lineRule="exact"/>
              <w:ind w:left="-112" w:right="-112"/>
              <w:rPr>
                <w:sz w:val="20"/>
              </w:rPr>
            </w:pPr>
            <w:r>
              <w:rPr>
                <w:rFonts w:hint="eastAsia" w:ascii="宋体" w:hAnsi="宋体" w:eastAsia="宋体" w:cs="宋体"/>
                <w:sz w:val="20"/>
              </w:rPr>
              <w:t>澴</w:t>
            </w:r>
            <w:r>
              <w:rPr>
                <w:rFonts w:hint="eastAsia" w:hAnsi="仿宋_GB2312" w:cs="仿宋_GB2312"/>
                <w:sz w:val="20"/>
              </w:rPr>
              <w:t>水</w:t>
            </w:r>
          </w:p>
        </w:tc>
        <w:tc>
          <w:tcPr>
            <w:tcW w:w="1248" w:type="pct"/>
            <w:tcBorders>
              <w:top w:val="single" w:color="auto" w:sz="4" w:space="0"/>
              <w:left w:val="single" w:color="auto" w:sz="4" w:space="0"/>
              <w:bottom w:val="single" w:color="auto" w:sz="4" w:space="0"/>
              <w:right w:val="single" w:color="auto" w:sz="4" w:space="0"/>
            </w:tcBorders>
            <w:vAlign w:val="center"/>
          </w:tcPr>
          <w:p w14:paraId="491AD4E0">
            <w:pPr>
              <w:pStyle w:val="106"/>
              <w:snapToGrid w:val="0"/>
              <w:spacing w:before="31" w:beforeLines="10" w:after="31" w:afterLines="10" w:line="300" w:lineRule="exact"/>
              <w:ind w:left="-112" w:right="-112"/>
              <w:rPr>
                <w:sz w:val="20"/>
              </w:rPr>
            </w:pPr>
            <w:r>
              <w:rPr>
                <w:rFonts w:hint="eastAsia"/>
                <w:sz w:val="20"/>
              </w:rPr>
              <w:t>县界(孝昌县-孝南区)</w:t>
            </w:r>
          </w:p>
        </w:tc>
        <w:tc>
          <w:tcPr>
            <w:tcW w:w="445" w:type="pct"/>
            <w:tcBorders>
              <w:top w:val="single" w:color="auto" w:sz="4" w:space="0"/>
              <w:left w:val="single" w:color="auto" w:sz="4" w:space="0"/>
              <w:bottom w:val="single" w:color="auto" w:sz="4" w:space="0"/>
              <w:right w:val="single" w:color="auto" w:sz="4" w:space="0"/>
            </w:tcBorders>
            <w:noWrap/>
            <w:vAlign w:val="center"/>
          </w:tcPr>
          <w:p w14:paraId="4A590819">
            <w:pPr>
              <w:pStyle w:val="106"/>
              <w:snapToGrid w:val="0"/>
              <w:spacing w:before="31" w:beforeLines="10" w:after="31" w:afterLines="10" w:line="300" w:lineRule="exact"/>
              <w:ind w:left="-112" w:right="-112"/>
              <w:rPr>
                <w:sz w:val="20"/>
              </w:rPr>
            </w:pPr>
            <w:r>
              <w:rPr>
                <w:rFonts w:hint="eastAsia"/>
                <w:sz w:val="20"/>
              </w:rPr>
              <w:t>孝感市</w:t>
            </w:r>
          </w:p>
        </w:tc>
      </w:tr>
      <w:tr w14:paraId="042F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10ED76D">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55BDC70">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5F71DECC">
            <w:pPr>
              <w:pStyle w:val="106"/>
              <w:snapToGrid w:val="0"/>
              <w:spacing w:before="31" w:beforeLines="10" w:after="31" w:afterLines="10" w:line="300" w:lineRule="exact"/>
              <w:ind w:left="-112" w:right="-112"/>
              <w:rPr>
                <w:sz w:val="20"/>
              </w:rPr>
            </w:pPr>
            <w:r>
              <w:rPr>
                <w:rFonts w:hint="eastAsia"/>
                <w:sz w:val="20"/>
              </w:rPr>
              <w:t>孝昌县城区饮用水源地</w:t>
            </w:r>
          </w:p>
        </w:tc>
        <w:tc>
          <w:tcPr>
            <w:tcW w:w="592" w:type="pct"/>
            <w:tcBorders>
              <w:top w:val="single" w:color="auto" w:sz="4" w:space="0"/>
              <w:left w:val="single" w:color="auto" w:sz="4" w:space="0"/>
              <w:bottom w:val="single" w:color="auto" w:sz="4" w:space="0"/>
              <w:right w:val="single" w:color="auto" w:sz="4" w:space="0"/>
            </w:tcBorders>
            <w:vAlign w:val="center"/>
          </w:tcPr>
          <w:p w14:paraId="5F13AF0C">
            <w:pPr>
              <w:pStyle w:val="106"/>
              <w:snapToGrid w:val="0"/>
              <w:spacing w:before="31" w:beforeLines="10" w:after="31" w:afterLines="10" w:line="300" w:lineRule="exact"/>
              <w:ind w:left="-112" w:right="-112"/>
              <w:rPr>
                <w:sz w:val="20"/>
              </w:rPr>
            </w:pPr>
            <w:r>
              <w:rPr>
                <w:rFonts w:hint="eastAsia" w:ascii="宋体" w:hAnsi="宋体" w:eastAsia="宋体" w:cs="宋体"/>
                <w:sz w:val="20"/>
              </w:rPr>
              <w:t>澴</w:t>
            </w:r>
            <w:r>
              <w:rPr>
                <w:rFonts w:hint="eastAsia" w:hAnsi="仿宋_GB2312" w:cs="仿宋_GB2312"/>
                <w:sz w:val="20"/>
              </w:rPr>
              <w:t>水</w:t>
            </w:r>
          </w:p>
        </w:tc>
        <w:tc>
          <w:tcPr>
            <w:tcW w:w="1248" w:type="pct"/>
            <w:tcBorders>
              <w:top w:val="single" w:color="auto" w:sz="4" w:space="0"/>
              <w:left w:val="single" w:color="auto" w:sz="4" w:space="0"/>
              <w:bottom w:val="single" w:color="auto" w:sz="4" w:space="0"/>
              <w:right w:val="single" w:color="auto" w:sz="4" w:space="0"/>
            </w:tcBorders>
            <w:vAlign w:val="center"/>
          </w:tcPr>
          <w:p w14:paraId="24328AD7">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7F082F9F">
            <w:pPr>
              <w:pStyle w:val="106"/>
              <w:snapToGrid w:val="0"/>
              <w:spacing w:before="31" w:beforeLines="10" w:after="31" w:afterLines="10" w:line="300" w:lineRule="exact"/>
              <w:ind w:left="-112" w:right="-112"/>
              <w:rPr>
                <w:sz w:val="20"/>
              </w:rPr>
            </w:pPr>
            <w:r>
              <w:rPr>
                <w:rFonts w:hint="eastAsia"/>
                <w:sz w:val="20"/>
              </w:rPr>
              <w:t>孝感市</w:t>
            </w:r>
          </w:p>
        </w:tc>
      </w:tr>
      <w:tr w14:paraId="785BB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4F25365">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C8ADDE2">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01C6FBB2">
            <w:pPr>
              <w:pStyle w:val="106"/>
              <w:snapToGrid w:val="0"/>
              <w:spacing w:before="31" w:beforeLines="10" w:after="31" w:afterLines="10" w:line="300" w:lineRule="exact"/>
              <w:ind w:left="-112" w:right="-112"/>
              <w:rPr>
                <w:sz w:val="20"/>
              </w:rPr>
            </w:pPr>
            <w:r>
              <w:rPr>
                <w:rFonts w:hint="eastAsia"/>
                <w:sz w:val="20"/>
              </w:rPr>
              <w:t>观音湖水库水源地</w:t>
            </w:r>
          </w:p>
        </w:tc>
        <w:tc>
          <w:tcPr>
            <w:tcW w:w="592" w:type="pct"/>
            <w:tcBorders>
              <w:top w:val="single" w:color="auto" w:sz="4" w:space="0"/>
              <w:left w:val="single" w:color="auto" w:sz="4" w:space="0"/>
              <w:bottom w:val="single" w:color="auto" w:sz="4" w:space="0"/>
              <w:right w:val="single" w:color="auto" w:sz="4" w:space="0"/>
            </w:tcBorders>
            <w:vAlign w:val="center"/>
          </w:tcPr>
          <w:p w14:paraId="1E19C9E2">
            <w:pPr>
              <w:pStyle w:val="106"/>
              <w:snapToGrid w:val="0"/>
              <w:spacing w:before="31" w:beforeLines="10" w:after="31" w:afterLines="10" w:line="300" w:lineRule="exact"/>
              <w:ind w:left="-112" w:right="-112"/>
              <w:rPr>
                <w:sz w:val="20"/>
              </w:rPr>
            </w:pPr>
            <w:r>
              <w:rPr>
                <w:rFonts w:hint="eastAsia" w:ascii="宋体" w:hAnsi="宋体" w:eastAsia="宋体" w:cs="宋体"/>
                <w:sz w:val="20"/>
              </w:rPr>
              <w:t>澴</w:t>
            </w:r>
            <w:r>
              <w:rPr>
                <w:rFonts w:hint="eastAsia" w:hAnsi="仿宋_GB2312" w:cs="仿宋_GB2312"/>
                <w:sz w:val="20"/>
              </w:rPr>
              <w:t>水</w:t>
            </w:r>
          </w:p>
        </w:tc>
        <w:tc>
          <w:tcPr>
            <w:tcW w:w="1248" w:type="pct"/>
            <w:tcBorders>
              <w:top w:val="single" w:color="auto" w:sz="4" w:space="0"/>
              <w:left w:val="single" w:color="auto" w:sz="4" w:space="0"/>
              <w:bottom w:val="single" w:color="auto" w:sz="4" w:space="0"/>
              <w:right w:val="single" w:color="auto" w:sz="4" w:space="0"/>
            </w:tcBorders>
            <w:vAlign w:val="center"/>
          </w:tcPr>
          <w:p w14:paraId="09F51E0D">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37A97366">
            <w:pPr>
              <w:pStyle w:val="106"/>
              <w:snapToGrid w:val="0"/>
              <w:spacing w:before="31" w:beforeLines="10" w:after="31" w:afterLines="10" w:line="300" w:lineRule="exact"/>
              <w:ind w:left="-112" w:right="-112"/>
              <w:rPr>
                <w:sz w:val="20"/>
              </w:rPr>
            </w:pPr>
            <w:r>
              <w:rPr>
                <w:rFonts w:hint="eastAsia"/>
                <w:sz w:val="20"/>
              </w:rPr>
              <w:t>孝感市</w:t>
            </w:r>
          </w:p>
        </w:tc>
      </w:tr>
      <w:tr w14:paraId="44865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938C671">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39C362A1">
            <w:pPr>
              <w:pStyle w:val="106"/>
              <w:snapToGrid w:val="0"/>
              <w:spacing w:before="31" w:beforeLines="10" w:after="31" w:afterLines="10" w:line="300" w:lineRule="exact"/>
              <w:ind w:left="-112" w:right="-112"/>
              <w:rPr>
                <w:sz w:val="20"/>
              </w:rPr>
            </w:pPr>
            <w:r>
              <w:rPr>
                <w:rFonts w:hint="eastAsia"/>
                <w:sz w:val="20"/>
              </w:rPr>
              <w:t>云梦县</w:t>
            </w:r>
          </w:p>
        </w:tc>
        <w:tc>
          <w:tcPr>
            <w:tcW w:w="1377" w:type="pct"/>
            <w:tcBorders>
              <w:top w:val="single" w:color="auto" w:sz="4" w:space="0"/>
              <w:left w:val="single" w:color="auto" w:sz="4" w:space="0"/>
              <w:bottom w:val="single" w:color="auto" w:sz="4" w:space="0"/>
              <w:right w:val="single" w:color="auto" w:sz="4" w:space="0"/>
            </w:tcBorders>
            <w:vAlign w:val="center"/>
          </w:tcPr>
          <w:p w14:paraId="207999FB">
            <w:pPr>
              <w:pStyle w:val="106"/>
              <w:snapToGrid w:val="0"/>
              <w:spacing w:before="31" w:beforeLines="10" w:after="31" w:afterLines="10" w:line="300" w:lineRule="exact"/>
              <w:ind w:left="-112" w:right="-112"/>
              <w:rPr>
                <w:sz w:val="20"/>
              </w:rPr>
            </w:pPr>
            <w:r>
              <w:rPr>
                <w:rFonts w:hint="eastAsia"/>
                <w:sz w:val="20"/>
              </w:rPr>
              <w:t>朱前村</w:t>
            </w:r>
          </w:p>
        </w:tc>
        <w:tc>
          <w:tcPr>
            <w:tcW w:w="592" w:type="pct"/>
            <w:tcBorders>
              <w:top w:val="single" w:color="auto" w:sz="4" w:space="0"/>
              <w:left w:val="single" w:color="auto" w:sz="4" w:space="0"/>
              <w:bottom w:val="single" w:color="auto" w:sz="4" w:space="0"/>
              <w:right w:val="single" w:color="auto" w:sz="4" w:space="0"/>
            </w:tcBorders>
            <w:vAlign w:val="center"/>
          </w:tcPr>
          <w:p w14:paraId="5FE7C9FF">
            <w:pPr>
              <w:pStyle w:val="106"/>
              <w:snapToGrid w:val="0"/>
              <w:spacing w:before="31" w:beforeLines="10" w:after="31" w:afterLines="10" w:line="300" w:lineRule="exact"/>
              <w:ind w:left="-112" w:right="-112"/>
              <w:rPr>
                <w:sz w:val="20"/>
              </w:rPr>
            </w:pPr>
            <w:r>
              <w:rPr>
                <w:rFonts w:hint="eastAsia" w:ascii="宋体" w:hAnsi="宋体" w:eastAsia="宋体" w:cs="宋体"/>
                <w:sz w:val="20"/>
              </w:rPr>
              <w:t>涢</w:t>
            </w:r>
            <w:r>
              <w:rPr>
                <w:rFonts w:hint="eastAsia" w:hAnsi="仿宋_GB2312" w:cs="仿宋_GB2312"/>
                <w:sz w:val="20"/>
              </w:rPr>
              <w:t>水</w:t>
            </w:r>
          </w:p>
        </w:tc>
        <w:tc>
          <w:tcPr>
            <w:tcW w:w="1248" w:type="pct"/>
            <w:tcBorders>
              <w:top w:val="single" w:color="auto" w:sz="4" w:space="0"/>
              <w:left w:val="single" w:color="auto" w:sz="4" w:space="0"/>
              <w:bottom w:val="single" w:color="auto" w:sz="4" w:space="0"/>
              <w:right w:val="single" w:color="auto" w:sz="4" w:space="0"/>
            </w:tcBorders>
            <w:vAlign w:val="center"/>
          </w:tcPr>
          <w:p w14:paraId="31B3AC1F">
            <w:pPr>
              <w:pStyle w:val="106"/>
              <w:snapToGrid w:val="0"/>
              <w:spacing w:before="31" w:beforeLines="10" w:after="31" w:afterLines="10" w:line="300" w:lineRule="exact"/>
              <w:ind w:left="-112" w:right="-112"/>
              <w:rPr>
                <w:sz w:val="20"/>
              </w:rPr>
            </w:pPr>
            <w:r>
              <w:rPr>
                <w:rFonts w:hint="eastAsia"/>
                <w:sz w:val="20"/>
              </w:rPr>
              <w:t>县界(云梦县-应城市)</w:t>
            </w:r>
          </w:p>
        </w:tc>
        <w:tc>
          <w:tcPr>
            <w:tcW w:w="445" w:type="pct"/>
            <w:tcBorders>
              <w:top w:val="single" w:color="auto" w:sz="4" w:space="0"/>
              <w:left w:val="single" w:color="auto" w:sz="4" w:space="0"/>
              <w:bottom w:val="single" w:color="auto" w:sz="4" w:space="0"/>
              <w:right w:val="single" w:color="auto" w:sz="4" w:space="0"/>
            </w:tcBorders>
            <w:noWrap/>
            <w:vAlign w:val="center"/>
          </w:tcPr>
          <w:p w14:paraId="5C616BFE">
            <w:pPr>
              <w:pStyle w:val="106"/>
              <w:snapToGrid w:val="0"/>
              <w:spacing w:before="31" w:beforeLines="10" w:after="31" w:afterLines="10" w:line="300" w:lineRule="exact"/>
              <w:ind w:left="-112" w:right="-112"/>
              <w:rPr>
                <w:sz w:val="20"/>
              </w:rPr>
            </w:pPr>
            <w:r>
              <w:rPr>
                <w:rFonts w:hint="eastAsia"/>
                <w:sz w:val="20"/>
              </w:rPr>
              <w:t>孝感市</w:t>
            </w:r>
          </w:p>
        </w:tc>
      </w:tr>
      <w:tr w14:paraId="52D4C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4F39145">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C8A8CF0">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16548D0A">
            <w:pPr>
              <w:pStyle w:val="106"/>
              <w:snapToGrid w:val="0"/>
              <w:spacing w:before="31" w:beforeLines="10" w:after="31" w:afterLines="10" w:line="300" w:lineRule="exact"/>
              <w:ind w:left="-112" w:right="-112"/>
              <w:rPr>
                <w:sz w:val="20"/>
              </w:rPr>
            </w:pPr>
            <w:r>
              <w:rPr>
                <w:rFonts w:hint="eastAsia"/>
                <w:sz w:val="20"/>
              </w:rPr>
              <w:t>雷福闸</w:t>
            </w:r>
          </w:p>
        </w:tc>
        <w:tc>
          <w:tcPr>
            <w:tcW w:w="592" w:type="pct"/>
            <w:tcBorders>
              <w:top w:val="single" w:color="auto" w:sz="4" w:space="0"/>
              <w:left w:val="single" w:color="auto" w:sz="4" w:space="0"/>
              <w:bottom w:val="single" w:color="auto" w:sz="4" w:space="0"/>
              <w:right w:val="single" w:color="auto" w:sz="4" w:space="0"/>
            </w:tcBorders>
            <w:vAlign w:val="center"/>
          </w:tcPr>
          <w:p w14:paraId="57F9B458">
            <w:pPr>
              <w:pStyle w:val="106"/>
              <w:snapToGrid w:val="0"/>
              <w:spacing w:before="31" w:beforeLines="10" w:after="31" w:afterLines="10" w:line="300" w:lineRule="exact"/>
              <w:ind w:left="-112" w:right="-112"/>
              <w:rPr>
                <w:sz w:val="20"/>
              </w:rPr>
            </w:pPr>
            <w:r>
              <w:rPr>
                <w:rFonts w:hint="eastAsia" w:ascii="宋体" w:hAnsi="宋体" w:eastAsia="宋体" w:cs="宋体"/>
                <w:sz w:val="20"/>
              </w:rPr>
              <w:t>涢</w:t>
            </w:r>
            <w:r>
              <w:rPr>
                <w:rFonts w:hint="eastAsia" w:hAnsi="仿宋_GB2312" w:cs="仿宋_GB2312"/>
                <w:sz w:val="20"/>
              </w:rPr>
              <w:t>水</w:t>
            </w:r>
          </w:p>
        </w:tc>
        <w:tc>
          <w:tcPr>
            <w:tcW w:w="1248" w:type="pct"/>
            <w:tcBorders>
              <w:top w:val="single" w:color="auto" w:sz="4" w:space="0"/>
              <w:left w:val="single" w:color="auto" w:sz="4" w:space="0"/>
              <w:bottom w:val="single" w:color="auto" w:sz="4" w:space="0"/>
              <w:right w:val="single" w:color="auto" w:sz="4" w:space="0"/>
            </w:tcBorders>
            <w:vAlign w:val="center"/>
          </w:tcPr>
          <w:p w14:paraId="7FD2C4D0">
            <w:pPr>
              <w:pStyle w:val="106"/>
              <w:snapToGrid w:val="0"/>
              <w:spacing w:before="31" w:beforeLines="10" w:after="31" w:afterLines="10" w:line="300" w:lineRule="exact"/>
              <w:ind w:left="-112" w:right="-112"/>
              <w:rPr>
                <w:sz w:val="20"/>
              </w:rPr>
            </w:pPr>
            <w:r>
              <w:rPr>
                <w:rFonts w:hint="eastAsia"/>
                <w:sz w:val="20"/>
              </w:rPr>
              <w:t>县界(云梦县-孝南区)</w:t>
            </w:r>
          </w:p>
        </w:tc>
        <w:tc>
          <w:tcPr>
            <w:tcW w:w="445" w:type="pct"/>
            <w:tcBorders>
              <w:top w:val="single" w:color="auto" w:sz="4" w:space="0"/>
              <w:left w:val="single" w:color="auto" w:sz="4" w:space="0"/>
              <w:bottom w:val="single" w:color="auto" w:sz="4" w:space="0"/>
              <w:right w:val="single" w:color="auto" w:sz="4" w:space="0"/>
            </w:tcBorders>
            <w:noWrap/>
            <w:vAlign w:val="center"/>
          </w:tcPr>
          <w:p w14:paraId="1E064575">
            <w:pPr>
              <w:pStyle w:val="106"/>
              <w:snapToGrid w:val="0"/>
              <w:spacing w:before="31" w:beforeLines="10" w:after="31" w:afterLines="10" w:line="300" w:lineRule="exact"/>
              <w:ind w:left="-112" w:right="-112"/>
              <w:rPr>
                <w:sz w:val="20"/>
              </w:rPr>
            </w:pPr>
            <w:r>
              <w:rPr>
                <w:rFonts w:hint="eastAsia"/>
                <w:sz w:val="20"/>
              </w:rPr>
              <w:t>孝感市</w:t>
            </w:r>
          </w:p>
        </w:tc>
      </w:tr>
      <w:tr w14:paraId="0AFC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2AD47EB">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4443284">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220AC6C2">
            <w:pPr>
              <w:pStyle w:val="106"/>
              <w:snapToGrid w:val="0"/>
              <w:spacing w:before="31" w:beforeLines="10" w:after="31" w:afterLines="10" w:line="300" w:lineRule="exact"/>
              <w:ind w:left="-112" w:right="-112"/>
              <w:rPr>
                <w:sz w:val="20"/>
              </w:rPr>
            </w:pPr>
            <w:r>
              <w:rPr>
                <w:rFonts w:hint="eastAsia"/>
                <w:sz w:val="20"/>
              </w:rPr>
              <w:t>梦泽湖湖心</w:t>
            </w:r>
          </w:p>
        </w:tc>
        <w:tc>
          <w:tcPr>
            <w:tcW w:w="592" w:type="pct"/>
            <w:tcBorders>
              <w:top w:val="single" w:color="auto" w:sz="4" w:space="0"/>
              <w:left w:val="single" w:color="auto" w:sz="4" w:space="0"/>
              <w:bottom w:val="single" w:color="auto" w:sz="4" w:space="0"/>
              <w:right w:val="single" w:color="auto" w:sz="4" w:space="0"/>
            </w:tcBorders>
            <w:vAlign w:val="center"/>
          </w:tcPr>
          <w:p w14:paraId="076B4354">
            <w:pPr>
              <w:pStyle w:val="106"/>
              <w:snapToGrid w:val="0"/>
              <w:spacing w:before="31" w:beforeLines="10" w:after="31" w:afterLines="10" w:line="300" w:lineRule="exact"/>
              <w:ind w:left="-112" w:right="-112"/>
              <w:rPr>
                <w:sz w:val="20"/>
              </w:rPr>
            </w:pPr>
            <w:r>
              <w:rPr>
                <w:rFonts w:hint="eastAsia"/>
                <w:sz w:val="20"/>
              </w:rPr>
              <w:t>梦泽湖</w:t>
            </w:r>
          </w:p>
        </w:tc>
        <w:tc>
          <w:tcPr>
            <w:tcW w:w="1248" w:type="pct"/>
            <w:tcBorders>
              <w:top w:val="single" w:color="auto" w:sz="4" w:space="0"/>
              <w:left w:val="single" w:color="auto" w:sz="4" w:space="0"/>
              <w:bottom w:val="single" w:color="auto" w:sz="4" w:space="0"/>
              <w:right w:val="single" w:color="auto" w:sz="4" w:space="0"/>
            </w:tcBorders>
            <w:vAlign w:val="center"/>
          </w:tcPr>
          <w:p w14:paraId="3D7F240A">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4CE0CE6A">
            <w:pPr>
              <w:pStyle w:val="106"/>
              <w:snapToGrid w:val="0"/>
              <w:spacing w:before="31" w:beforeLines="10" w:after="31" w:afterLines="10" w:line="300" w:lineRule="exact"/>
              <w:ind w:left="-112" w:right="-112"/>
              <w:rPr>
                <w:sz w:val="20"/>
              </w:rPr>
            </w:pPr>
            <w:r>
              <w:rPr>
                <w:rFonts w:hint="eastAsia"/>
                <w:sz w:val="20"/>
              </w:rPr>
              <w:t>孝感市</w:t>
            </w:r>
          </w:p>
        </w:tc>
      </w:tr>
      <w:tr w14:paraId="7904C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48ED1C5">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60DF9F6">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0F3F847C">
            <w:pPr>
              <w:pStyle w:val="106"/>
              <w:snapToGrid w:val="0"/>
              <w:spacing w:before="31" w:beforeLines="10" w:after="31" w:afterLines="10" w:line="300" w:lineRule="exact"/>
              <w:ind w:left="-112" w:right="-112"/>
              <w:rPr>
                <w:sz w:val="20"/>
              </w:rPr>
            </w:pPr>
            <w:r>
              <w:rPr>
                <w:rFonts w:hint="eastAsia"/>
                <w:sz w:val="20"/>
              </w:rPr>
              <w:t>孝感郑家湖湖心</w:t>
            </w:r>
          </w:p>
        </w:tc>
        <w:tc>
          <w:tcPr>
            <w:tcW w:w="592" w:type="pct"/>
            <w:tcBorders>
              <w:top w:val="single" w:color="auto" w:sz="4" w:space="0"/>
              <w:left w:val="single" w:color="auto" w:sz="4" w:space="0"/>
              <w:bottom w:val="single" w:color="auto" w:sz="4" w:space="0"/>
              <w:right w:val="single" w:color="auto" w:sz="4" w:space="0"/>
            </w:tcBorders>
            <w:vAlign w:val="center"/>
          </w:tcPr>
          <w:p w14:paraId="568D3AD3">
            <w:pPr>
              <w:pStyle w:val="106"/>
              <w:snapToGrid w:val="0"/>
              <w:spacing w:before="31" w:beforeLines="10" w:after="31" w:afterLines="10" w:line="300" w:lineRule="exact"/>
              <w:ind w:left="-112" w:right="-112"/>
              <w:rPr>
                <w:sz w:val="20"/>
              </w:rPr>
            </w:pPr>
            <w:r>
              <w:rPr>
                <w:rFonts w:hint="eastAsia"/>
                <w:sz w:val="20"/>
              </w:rPr>
              <w:t>郑家湖</w:t>
            </w:r>
          </w:p>
        </w:tc>
        <w:tc>
          <w:tcPr>
            <w:tcW w:w="1248" w:type="pct"/>
            <w:tcBorders>
              <w:top w:val="single" w:color="auto" w:sz="4" w:space="0"/>
              <w:left w:val="single" w:color="auto" w:sz="4" w:space="0"/>
              <w:bottom w:val="single" w:color="auto" w:sz="4" w:space="0"/>
              <w:right w:val="single" w:color="auto" w:sz="4" w:space="0"/>
            </w:tcBorders>
            <w:vAlign w:val="center"/>
          </w:tcPr>
          <w:p w14:paraId="218403B1">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43532378">
            <w:pPr>
              <w:pStyle w:val="106"/>
              <w:snapToGrid w:val="0"/>
              <w:spacing w:before="31" w:beforeLines="10" w:after="31" w:afterLines="10" w:line="300" w:lineRule="exact"/>
              <w:ind w:left="-112" w:right="-112"/>
              <w:rPr>
                <w:sz w:val="20"/>
              </w:rPr>
            </w:pPr>
            <w:r>
              <w:rPr>
                <w:rFonts w:hint="eastAsia"/>
                <w:sz w:val="20"/>
              </w:rPr>
              <w:t>孝感市</w:t>
            </w:r>
          </w:p>
        </w:tc>
      </w:tr>
      <w:tr w14:paraId="1C2DF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4318144">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8FB7AC0">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0DAECF73">
            <w:pPr>
              <w:pStyle w:val="106"/>
              <w:snapToGrid w:val="0"/>
              <w:spacing w:before="31" w:beforeLines="10" w:after="31" w:afterLines="10" w:line="300" w:lineRule="exact"/>
              <w:ind w:left="-112" w:right="-112"/>
              <w:rPr>
                <w:sz w:val="20"/>
              </w:rPr>
            </w:pPr>
            <w:r>
              <w:rPr>
                <w:rFonts w:hint="eastAsia"/>
                <w:sz w:val="20"/>
              </w:rPr>
              <w:t>隔卜桥</w:t>
            </w:r>
          </w:p>
        </w:tc>
        <w:tc>
          <w:tcPr>
            <w:tcW w:w="592" w:type="pct"/>
            <w:tcBorders>
              <w:top w:val="single" w:color="auto" w:sz="4" w:space="0"/>
              <w:left w:val="single" w:color="auto" w:sz="4" w:space="0"/>
              <w:bottom w:val="single" w:color="auto" w:sz="4" w:space="0"/>
              <w:right w:val="single" w:color="auto" w:sz="4" w:space="0"/>
            </w:tcBorders>
            <w:noWrap/>
            <w:vAlign w:val="center"/>
          </w:tcPr>
          <w:p w14:paraId="3C7181D6">
            <w:pPr>
              <w:pStyle w:val="106"/>
              <w:snapToGrid w:val="0"/>
              <w:spacing w:before="31" w:beforeLines="10" w:after="31" w:afterLines="10" w:line="300" w:lineRule="exact"/>
              <w:ind w:left="-112" w:right="-112"/>
              <w:rPr>
                <w:sz w:val="20"/>
              </w:rPr>
            </w:pPr>
            <w:r>
              <w:rPr>
                <w:rFonts w:hint="eastAsia" w:ascii="宋体" w:hAnsi="宋体" w:eastAsia="宋体" w:cs="宋体"/>
                <w:sz w:val="20"/>
              </w:rPr>
              <w:t>涢</w:t>
            </w:r>
            <w:r>
              <w:rPr>
                <w:rFonts w:hint="eastAsia" w:hAnsi="仿宋_GB2312" w:cs="仿宋_GB2312"/>
                <w:sz w:val="20"/>
              </w:rPr>
              <w:t>水</w:t>
            </w:r>
          </w:p>
        </w:tc>
        <w:tc>
          <w:tcPr>
            <w:tcW w:w="1248" w:type="pct"/>
            <w:tcBorders>
              <w:top w:val="single" w:color="auto" w:sz="4" w:space="0"/>
              <w:left w:val="single" w:color="auto" w:sz="4" w:space="0"/>
              <w:bottom w:val="single" w:color="auto" w:sz="4" w:space="0"/>
              <w:right w:val="single" w:color="auto" w:sz="4" w:space="0"/>
            </w:tcBorders>
            <w:vAlign w:val="center"/>
          </w:tcPr>
          <w:p w14:paraId="5D2101D7">
            <w:pPr>
              <w:pStyle w:val="106"/>
              <w:snapToGrid w:val="0"/>
              <w:spacing w:before="31" w:beforeLines="10" w:after="31" w:afterLines="10" w:line="30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1B09951E">
            <w:pPr>
              <w:pStyle w:val="106"/>
              <w:snapToGrid w:val="0"/>
              <w:spacing w:before="31" w:beforeLines="10" w:after="31" w:afterLines="10" w:line="300" w:lineRule="exact"/>
              <w:ind w:left="-112" w:right="-112"/>
              <w:rPr>
                <w:sz w:val="20"/>
              </w:rPr>
            </w:pPr>
            <w:r>
              <w:rPr>
                <w:rFonts w:hint="eastAsia"/>
                <w:sz w:val="20"/>
              </w:rPr>
              <w:t>采测分离</w:t>
            </w:r>
          </w:p>
        </w:tc>
      </w:tr>
      <w:tr w14:paraId="1467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4AB1B00">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311B4A0B">
            <w:pPr>
              <w:pStyle w:val="106"/>
              <w:snapToGrid w:val="0"/>
              <w:spacing w:before="31" w:beforeLines="10" w:after="31" w:afterLines="10" w:line="300" w:lineRule="exact"/>
              <w:ind w:left="-112" w:right="-112"/>
              <w:rPr>
                <w:sz w:val="20"/>
              </w:rPr>
            </w:pPr>
            <w:r>
              <w:rPr>
                <w:rFonts w:hint="eastAsia"/>
                <w:sz w:val="20"/>
              </w:rPr>
              <w:t>大悟县</w:t>
            </w:r>
          </w:p>
        </w:tc>
        <w:tc>
          <w:tcPr>
            <w:tcW w:w="1377" w:type="pct"/>
            <w:tcBorders>
              <w:top w:val="single" w:color="auto" w:sz="4" w:space="0"/>
              <w:left w:val="single" w:color="auto" w:sz="4" w:space="0"/>
              <w:bottom w:val="single" w:color="auto" w:sz="4" w:space="0"/>
              <w:right w:val="single" w:color="auto" w:sz="4" w:space="0"/>
            </w:tcBorders>
            <w:vAlign w:val="center"/>
          </w:tcPr>
          <w:p w14:paraId="3A49CE94">
            <w:pPr>
              <w:pStyle w:val="106"/>
              <w:snapToGrid w:val="0"/>
              <w:spacing w:before="31" w:beforeLines="10" w:after="31" w:afterLines="10" w:line="300" w:lineRule="exact"/>
              <w:ind w:left="-112" w:right="-112"/>
              <w:rPr>
                <w:sz w:val="20"/>
              </w:rPr>
            </w:pPr>
            <w:r>
              <w:rPr>
                <w:rFonts w:hint="eastAsia"/>
                <w:sz w:val="20"/>
              </w:rPr>
              <w:t>余家坡</w:t>
            </w:r>
          </w:p>
        </w:tc>
        <w:tc>
          <w:tcPr>
            <w:tcW w:w="592" w:type="pct"/>
            <w:tcBorders>
              <w:top w:val="single" w:color="auto" w:sz="4" w:space="0"/>
              <w:left w:val="single" w:color="auto" w:sz="4" w:space="0"/>
              <w:bottom w:val="single" w:color="auto" w:sz="4" w:space="0"/>
              <w:right w:val="single" w:color="auto" w:sz="4" w:space="0"/>
            </w:tcBorders>
            <w:vAlign w:val="center"/>
          </w:tcPr>
          <w:p w14:paraId="3AA794B8">
            <w:pPr>
              <w:pStyle w:val="106"/>
              <w:snapToGrid w:val="0"/>
              <w:spacing w:before="31" w:beforeLines="10" w:after="31" w:afterLines="10" w:line="300" w:lineRule="exact"/>
              <w:ind w:left="-112" w:right="-112"/>
              <w:rPr>
                <w:sz w:val="20"/>
              </w:rPr>
            </w:pPr>
            <w:r>
              <w:rPr>
                <w:rFonts w:hint="eastAsia" w:ascii="宋体" w:hAnsi="宋体" w:eastAsia="宋体" w:cs="宋体"/>
                <w:sz w:val="20"/>
              </w:rPr>
              <w:t>澴</w:t>
            </w:r>
            <w:r>
              <w:rPr>
                <w:rFonts w:hint="eastAsia" w:hAnsi="仿宋_GB2312" w:cs="仿宋_GB2312"/>
                <w:sz w:val="20"/>
              </w:rPr>
              <w:t>水</w:t>
            </w:r>
          </w:p>
        </w:tc>
        <w:tc>
          <w:tcPr>
            <w:tcW w:w="1248" w:type="pct"/>
            <w:tcBorders>
              <w:top w:val="single" w:color="auto" w:sz="4" w:space="0"/>
              <w:left w:val="single" w:color="auto" w:sz="4" w:space="0"/>
              <w:bottom w:val="single" w:color="auto" w:sz="4" w:space="0"/>
              <w:right w:val="single" w:color="auto" w:sz="4" w:space="0"/>
            </w:tcBorders>
            <w:vAlign w:val="center"/>
          </w:tcPr>
          <w:p w14:paraId="5778677B">
            <w:pPr>
              <w:pStyle w:val="106"/>
              <w:snapToGrid w:val="0"/>
              <w:spacing w:before="31" w:beforeLines="10" w:after="31" w:afterLines="10" w:line="300" w:lineRule="exact"/>
              <w:ind w:left="-112" w:right="-112"/>
              <w:rPr>
                <w:sz w:val="20"/>
              </w:rPr>
            </w:pPr>
            <w:r>
              <w:rPr>
                <w:rFonts w:hint="eastAsia"/>
                <w:sz w:val="20"/>
              </w:rPr>
              <w:t>县界(大悟县-孝昌县)</w:t>
            </w:r>
          </w:p>
        </w:tc>
        <w:tc>
          <w:tcPr>
            <w:tcW w:w="445" w:type="pct"/>
            <w:tcBorders>
              <w:top w:val="single" w:color="auto" w:sz="4" w:space="0"/>
              <w:left w:val="single" w:color="auto" w:sz="4" w:space="0"/>
              <w:bottom w:val="single" w:color="auto" w:sz="4" w:space="0"/>
              <w:right w:val="single" w:color="auto" w:sz="4" w:space="0"/>
            </w:tcBorders>
            <w:noWrap/>
            <w:vAlign w:val="center"/>
          </w:tcPr>
          <w:p w14:paraId="43E1906E">
            <w:pPr>
              <w:pStyle w:val="106"/>
              <w:snapToGrid w:val="0"/>
              <w:spacing w:before="31" w:beforeLines="10" w:after="31" w:afterLines="10" w:line="300" w:lineRule="exact"/>
              <w:ind w:left="-112" w:right="-112"/>
              <w:rPr>
                <w:sz w:val="20"/>
              </w:rPr>
            </w:pPr>
            <w:r>
              <w:rPr>
                <w:rFonts w:hint="eastAsia"/>
                <w:sz w:val="20"/>
              </w:rPr>
              <w:t>孝感市</w:t>
            </w:r>
          </w:p>
        </w:tc>
      </w:tr>
      <w:tr w14:paraId="250B9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5363976">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341EDB">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3A864FB4">
            <w:pPr>
              <w:pStyle w:val="106"/>
              <w:snapToGrid w:val="0"/>
              <w:spacing w:before="31" w:beforeLines="10" w:after="31" w:afterLines="10" w:line="300" w:lineRule="exact"/>
              <w:ind w:left="-112" w:right="-112"/>
              <w:rPr>
                <w:sz w:val="20"/>
              </w:rPr>
            </w:pPr>
            <w:r>
              <w:rPr>
                <w:rFonts w:hint="eastAsia"/>
                <w:sz w:val="20"/>
              </w:rPr>
              <w:t>蜘蛛店村</w:t>
            </w:r>
          </w:p>
        </w:tc>
        <w:tc>
          <w:tcPr>
            <w:tcW w:w="592" w:type="pct"/>
            <w:tcBorders>
              <w:top w:val="single" w:color="auto" w:sz="4" w:space="0"/>
              <w:left w:val="single" w:color="auto" w:sz="4" w:space="0"/>
              <w:bottom w:val="single" w:color="auto" w:sz="4" w:space="0"/>
              <w:right w:val="single" w:color="auto" w:sz="4" w:space="0"/>
            </w:tcBorders>
            <w:vAlign w:val="center"/>
          </w:tcPr>
          <w:p w14:paraId="3EA4C744">
            <w:pPr>
              <w:pStyle w:val="106"/>
              <w:snapToGrid w:val="0"/>
              <w:spacing w:before="31" w:beforeLines="10" w:after="31" w:afterLines="10" w:line="300" w:lineRule="exact"/>
              <w:ind w:left="-112" w:right="-112"/>
              <w:rPr>
                <w:sz w:val="20"/>
              </w:rPr>
            </w:pPr>
            <w:r>
              <w:rPr>
                <w:rFonts w:hint="eastAsia"/>
                <w:sz w:val="20"/>
              </w:rPr>
              <w:t>滠水</w:t>
            </w:r>
          </w:p>
        </w:tc>
        <w:tc>
          <w:tcPr>
            <w:tcW w:w="1248" w:type="pct"/>
            <w:tcBorders>
              <w:top w:val="single" w:color="auto" w:sz="4" w:space="0"/>
              <w:left w:val="single" w:color="auto" w:sz="4" w:space="0"/>
              <w:bottom w:val="single" w:color="auto" w:sz="4" w:space="0"/>
              <w:right w:val="single" w:color="auto" w:sz="4" w:space="0"/>
            </w:tcBorders>
            <w:vAlign w:val="center"/>
          </w:tcPr>
          <w:p w14:paraId="53550221">
            <w:pPr>
              <w:pStyle w:val="106"/>
              <w:snapToGrid w:val="0"/>
              <w:spacing w:before="31" w:beforeLines="10" w:after="31" w:afterLines="10" w:line="300" w:lineRule="exact"/>
              <w:ind w:left="-112" w:right="-112"/>
              <w:rPr>
                <w:sz w:val="20"/>
              </w:rPr>
            </w:pPr>
            <w:r>
              <w:rPr>
                <w:rFonts w:hint="eastAsia"/>
                <w:sz w:val="20"/>
              </w:rPr>
              <w:t>县界(大悟县-红安县)</w:t>
            </w:r>
          </w:p>
        </w:tc>
        <w:tc>
          <w:tcPr>
            <w:tcW w:w="445" w:type="pct"/>
            <w:tcBorders>
              <w:top w:val="single" w:color="auto" w:sz="4" w:space="0"/>
              <w:left w:val="single" w:color="auto" w:sz="4" w:space="0"/>
              <w:bottom w:val="single" w:color="auto" w:sz="4" w:space="0"/>
              <w:right w:val="single" w:color="auto" w:sz="4" w:space="0"/>
            </w:tcBorders>
            <w:vAlign w:val="center"/>
          </w:tcPr>
          <w:p w14:paraId="725D7C4F">
            <w:pPr>
              <w:pStyle w:val="106"/>
              <w:snapToGrid w:val="0"/>
              <w:spacing w:before="31" w:beforeLines="10" w:after="31" w:afterLines="10" w:line="300" w:lineRule="exact"/>
              <w:ind w:left="-112" w:right="-112"/>
              <w:rPr>
                <w:sz w:val="20"/>
              </w:rPr>
            </w:pPr>
            <w:r>
              <w:rPr>
                <w:rFonts w:hint="eastAsia"/>
                <w:sz w:val="20"/>
              </w:rPr>
              <w:t>孝感市</w:t>
            </w:r>
          </w:p>
        </w:tc>
      </w:tr>
      <w:tr w14:paraId="2F818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67FDC66">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9C614D2">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06AF880E">
            <w:pPr>
              <w:pStyle w:val="106"/>
              <w:snapToGrid w:val="0"/>
              <w:spacing w:before="31" w:beforeLines="10" w:after="31" w:afterLines="10" w:line="300" w:lineRule="exact"/>
              <w:ind w:left="-112" w:right="-112"/>
              <w:rPr>
                <w:sz w:val="20"/>
              </w:rPr>
            </w:pPr>
            <w:r>
              <w:rPr>
                <w:rFonts w:hint="eastAsia"/>
                <w:sz w:val="20"/>
              </w:rPr>
              <w:t>河口（北门港）</w:t>
            </w:r>
          </w:p>
        </w:tc>
        <w:tc>
          <w:tcPr>
            <w:tcW w:w="592" w:type="pct"/>
            <w:tcBorders>
              <w:top w:val="single" w:color="auto" w:sz="4" w:space="0"/>
              <w:left w:val="single" w:color="auto" w:sz="4" w:space="0"/>
              <w:bottom w:val="single" w:color="auto" w:sz="4" w:space="0"/>
              <w:right w:val="single" w:color="auto" w:sz="4" w:space="0"/>
            </w:tcBorders>
            <w:vAlign w:val="center"/>
          </w:tcPr>
          <w:p w14:paraId="1177E226">
            <w:pPr>
              <w:pStyle w:val="106"/>
              <w:snapToGrid w:val="0"/>
              <w:spacing w:before="31" w:beforeLines="10" w:after="31" w:afterLines="10" w:line="300" w:lineRule="exact"/>
              <w:ind w:left="-112" w:right="-112"/>
              <w:rPr>
                <w:sz w:val="20"/>
              </w:rPr>
            </w:pPr>
            <w:r>
              <w:rPr>
                <w:rFonts w:hint="eastAsia"/>
                <w:sz w:val="20"/>
              </w:rPr>
              <w:t>滠水</w:t>
            </w:r>
          </w:p>
        </w:tc>
        <w:tc>
          <w:tcPr>
            <w:tcW w:w="1248" w:type="pct"/>
            <w:tcBorders>
              <w:top w:val="single" w:color="auto" w:sz="4" w:space="0"/>
              <w:left w:val="single" w:color="auto" w:sz="4" w:space="0"/>
              <w:bottom w:val="single" w:color="auto" w:sz="4" w:space="0"/>
              <w:right w:val="single" w:color="auto" w:sz="4" w:space="0"/>
            </w:tcBorders>
            <w:vAlign w:val="center"/>
          </w:tcPr>
          <w:p w14:paraId="50BCD674">
            <w:pPr>
              <w:pStyle w:val="106"/>
              <w:snapToGrid w:val="0"/>
              <w:spacing w:before="31" w:beforeLines="10" w:after="31" w:afterLines="10" w:line="300" w:lineRule="exact"/>
              <w:ind w:left="-112" w:right="-112"/>
              <w:rPr>
                <w:sz w:val="20"/>
              </w:rPr>
            </w:pPr>
            <w:r>
              <w:rPr>
                <w:rFonts w:hint="eastAsia"/>
                <w:sz w:val="20"/>
              </w:rPr>
              <w:t>县界(大悟县-黄陂区)</w:t>
            </w:r>
          </w:p>
        </w:tc>
        <w:tc>
          <w:tcPr>
            <w:tcW w:w="445" w:type="pct"/>
            <w:tcBorders>
              <w:top w:val="single" w:color="auto" w:sz="4" w:space="0"/>
              <w:left w:val="single" w:color="auto" w:sz="4" w:space="0"/>
              <w:bottom w:val="single" w:color="auto" w:sz="4" w:space="0"/>
              <w:right w:val="single" w:color="auto" w:sz="4" w:space="0"/>
            </w:tcBorders>
            <w:vAlign w:val="center"/>
          </w:tcPr>
          <w:p w14:paraId="4236B930">
            <w:pPr>
              <w:pStyle w:val="106"/>
              <w:snapToGrid w:val="0"/>
              <w:spacing w:before="31" w:beforeLines="10" w:after="31" w:afterLines="10" w:line="300" w:lineRule="exact"/>
              <w:ind w:left="-112" w:right="-112"/>
              <w:rPr>
                <w:sz w:val="20"/>
              </w:rPr>
            </w:pPr>
            <w:r>
              <w:rPr>
                <w:rFonts w:hint="eastAsia"/>
                <w:sz w:val="20"/>
              </w:rPr>
              <w:t>武汉市</w:t>
            </w:r>
          </w:p>
        </w:tc>
      </w:tr>
      <w:tr w14:paraId="30F51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2286B6E">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82CAEB5">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37BA7793">
            <w:pPr>
              <w:pStyle w:val="106"/>
              <w:snapToGrid w:val="0"/>
              <w:spacing w:before="31" w:beforeLines="10" w:after="31" w:afterLines="10" w:line="300" w:lineRule="exact"/>
              <w:ind w:left="-112" w:right="-112"/>
              <w:rPr>
                <w:sz w:val="20"/>
              </w:rPr>
            </w:pPr>
            <w:r>
              <w:rPr>
                <w:rFonts w:hint="eastAsia"/>
                <w:sz w:val="20"/>
              </w:rPr>
              <w:t>大悟县界牌水库</w:t>
            </w:r>
          </w:p>
        </w:tc>
        <w:tc>
          <w:tcPr>
            <w:tcW w:w="592" w:type="pct"/>
            <w:tcBorders>
              <w:top w:val="single" w:color="auto" w:sz="4" w:space="0"/>
              <w:left w:val="single" w:color="auto" w:sz="4" w:space="0"/>
              <w:bottom w:val="single" w:color="auto" w:sz="4" w:space="0"/>
              <w:right w:val="single" w:color="auto" w:sz="4" w:space="0"/>
            </w:tcBorders>
            <w:vAlign w:val="center"/>
          </w:tcPr>
          <w:p w14:paraId="5706CBEB">
            <w:pPr>
              <w:pStyle w:val="106"/>
              <w:snapToGrid w:val="0"/>
              <w:spacing w:before="31" w:beforeLines="10" w:after="31" w:afterLines="10" w:line="300" w:lineRule="exact"/>
              <w:ind w:left="-112" w:right="-112"/>
              <w:rPr>
                <w:sz w:val="20"/>
              </w:rPr>
            </w:pPr>
            <w:r>
              <w:rPr>
                <w:rFonts w:hint="eastAsia" w:ascii="宋体" w:hAnsi="宋体" w:eastAsia="宋体" w:cs="宋体"/>
                <w:sz w:val="20"/>
              </w:rPr>
              <w:t>澴</w:t>
            </w:r>
            <w:r>
              <w:rPr>
                <w:rFonts w:hint="eastAsia" w:hAnsi="仿宋_GB2312" w:cs="仿宋_GB2312"/>
                <w:sz w:val="20"/>
              </w:rPr>
              <w:t>水</w:t>
            </w:r>
          </w:p>
        </w:tc>
        <w:tc>
          <w:tcPr>
            <w:tcW w:w="1248" w:type="pct"/>
            <w:tcBorders>
              <w:top w:val="single" w:color="auto" w:sz="4" w:space="0"/>
              <w:left w:val="single" w:color="auto" w:sz="4" w:space="0"/>
              <w:bottom w:val="single" w:color="auto" w:sz="4" w:space="0"/>
              <w:right w:val="single" w:color="auto" w:sz="4" w:space="0"/>
            </w:tcBorders>
            <w:vAlign w:val="center"/>
          </w:tcPr>
          <w:p w14:paraId="2F09D65C">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6A42321A">
            <w:pPr>
              <w:pStyle w:val="106"/>
              <w:snapToGrid w:val="0"/>
              <w:spacing w:before="31" w:beforeLines="10" w:after="31" w:afterLines="10" w:line="300" w:lineRule="exact"/>
              <w:ind w:left="-112" w:right="-112"/>
              <w:rPr>
                <w:sz w:val="20"/>
              </w:rPr>
            </w:pPr>
            <w:r>
              <w:rPr>
                <w:rFonts w:hint="eastAsia"/>
                <w:sz w:val="20"/>
              </w:rPr>
              <w:t>孝感市</w:t>
            </w:r>
          </w:p>
        </w:tc>
      </w:tr>
      <w:tr w14:paraId="52EF2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7B950C5">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EBBD11B">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36EF96E1">
            <w:pPr>
              <w:pStyle w:val="106"/>
              <w:snapToGrid w:val="0"/>
              <w:spacing w:before="31" w:beforeLines="10" w:after="31" w:afterLines="10" w:line="300" w:lineRule="exact"/>
              <w:ind w:left="-112" w:right="-112"/>
              <w:rPr>
                <w:sz w:val="20"/>
              </w:rPr>
            </w:pPr>
            <w:r>
              <w:rPr>
                <w:rFonts w:hint="eastAsia"/>
                <w:sz w:val="20"/>
              </w:rPr>
              <w:t>大悟河口</w:t>
            </w:r>
          </w:p>
        </w:tc>
        <w:tc>
          <w:tcPr>
            <w:tcW w:w="592" w:type="pct"/>
            <w:tcBorders>
              <w:top w:val="single" w:color="auto" w:sz="4" w:space="0"/>
              <w:left w:val="single" w:color="auto" w:sz="4" w:space="0"/>
              <w:bottom w:val="single" w:color="auto" w:sz="4" w:space="0"/>
              <w:right w:val="single" w:color="auto" w:sz="4" w:space="0"/>
            </w:tcBorders>
            <w:noWrap/>
            <w:vAlign w:val="center"/>
          </w:tcPr>
          <w:p w14:paraId="1E53F9D7">
            <w:pPr>
              <w:pStyle w:val="106"/>
              <w:snapToGrid w:val="0"/>
              <w:spacing w:before="31" w:beforeLines="10" w:after="31" w:afterLines="10" w:line="300" w:lineRule="exact"/>
              <w:ind w:left="-112" w:right="-112"/>
              <w:rPr>
                <w:sz w:val="20"/>
              </w:rPr>
            </w:pPr>
            <w:r>
              <w:rPr>
                <w:rFonts w:hint="eastAsia"/>
                <w:sz w:val="20"/>
              </w:rPr>
              <w:t>滠水</w:t>
            </w:r>
          </w:p>
        </w:tc>
        <w:tc>
          <w:tcPr>
            <w:tcW w:w="1248" w:type="pct"/>
            <w:tcBorders>
              <w:top w:val="single" w:color="auto" w:sz="4" w:space="0"/>
              <w:left w:val="single" w:color="auto" w:sz="4" w:space="0"/>
              <w:bottom w:val="single" w:color="auto" w:sz="4" w:space="0"/>
              <w:right w:val="single" w:color="auto" w:sz="4" w:space="0"/>
            </w:tcBorders>
            <w:vAlign w:val="center"/>
          </w:tcPr>
          <w:p w14:paraId="67C59488">
            <w:pPr>
              <w:pStyle w:val="106"/>
              <w:snapToGrid w:val="0"/>
              <w:spacing w:before="31" w:beforeLines="10" w:after="31" w:afterLines="10" w:line="30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750BE599">
            <w:pPr>
              <w:pStyle w:val="106"/>
              <w:snapToGrid w:val="0"/>
              <w:spacing w:before="31" w:beforeLines="10" w:after="31" w:afterLines="10" w:line="300" w:lineRule="exact"/>
              <w:ind w:left="-112" w:right="-112"/>
              <w:rPr>
                <w:sz w:val="20"/>
              </w:rPr>
            </w:pPr>
            <w:r>
              <w:rPr>
                <w:rFonts w:hint="eastAsia"/>
                <w:sz w:val="20"/>
              </w:rPr>
              <w:t>采测分离</w:t>
            </w:r>
          </w:p>
        </w:tc>
      </w:tr>
      <w:tr w14:paraId="2726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57F2872">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7BBCB94D">
            <w:pPr>
              <w:pStyle w:val="106"/>
              <w:snapToGrid w:val="0"/>
              <w:spacing w:before="31" w:beforeLines="10" w:after="31" w:afterLines="10" w:line="300" w:lineRule="exact"/>
              <w:ind w:left="-112" w:right="-112"/>
              <w:rPr>
                <w:sz w:val="20"/>
              </w:rPr>
            </w:pPr>
            <w:r>
              <w:rPr>
                <w:rFonts w:hint="eastAsia"/>
                <w:sz w:val="20"/>
              </w:rPr>
              <w:t>应城市</w:t>
            </w:r>
          </w:p>
        </w:tc>
        <w:tc>
          <w:tcPr>
            <w:tcW w:w="1377" w:type="pct"/>
            <w:tcBorders>
              <w:top w:val="single" w:color="auto" w:sz="4" w:space="0"/>
              <w:left w:val="single" w:color="auto" w:sz="4" w:space="0"/>
              <w:bottom w:val="single" w:color="auto" w:sz="4" w:space="0"/>
              <w:right w:val="single" w:color="auto" w:sz="4" w:space="0"/>
            </w:tcBorders>
            <w:vAlign w:val="center"/>
          </w:tcPr>
          <w:p w14:paraId="01E880F4">
            <w:pPr>
              <w:pStyle w:val="106"/>
              <w:snapToGrid w:val="0"/>
              <w:spacing w:before="31" w:beforeLines="10" w:after="31" w:afterLines="10" w:line="300" w:lineRule="exact"/>
              <w:ind w:left="-112" w:right="-112"/>
              <w:rPr>
                <w:sz w:val="20"/>
              </w:rPr>
            </w:pPr>
            <w:r>
              <w:rPr>
                <w:rFonts w:hint="eastAsia"/>
                <w:sz w:val="20"/>
              </w:rPr>
              <w:t>夏庙村</w:t>
            </w:r>
          </w:p>
        </w:tc>
        <w:tc>
          <w:tcPr>
            <w:tcW w:w="592" w:type="pct"/>
            <w:tcBorders>
              <w:top w:val="single" w:color="auto" w:sz="4" w:space="0"/>
              <w:left w:val="single" w:color="auto" w:sz="4" w:space="0"/>
              <w:bottom w:val="single" w:color="auto" w:sz="4" w:space="0"/>
              <w:right w:val="single" w:color="auto" w:sz="4" w:space="0"/>
            </w:tcBorders>
            <w:vAlign w:val="center"/>
          </w:tcPr>
          <w:p w14:paraId="300A3F63">
            <w:pPr>
              <w:pStyle w:val="106"/>
              <w:snapToGrid w:val="0"/>
              <w:spacing w:before="31" w:beforeLines="10" w:after="31" w:afterLines="10" w:line="300" w:lineRule="exact"/>
              <w:ind w:left="-112" w:right="-112"/>
              <w:rPr>
                <w:sz w:val="20"/>
              </w:rPr>
            </w:pPr>
            <w:r>
              <w:rPr>
                <w:rFonts w:hint="eastAsia" w:ascii="宋体" w:hAnsi="宋体" w:eastAsia="宋体" w:cs="宋体"/>
                <w:sz w:val="20"/>
              </w:rPr>
              <w:t>涢</w:t>
            </w:r>
            <w:r>
              <w:rPr>
                <w:rFonts w:hint="eastAsia" w:hAnsi="仿宋_GB2312" w:cs="仿宋_GB2312"/>
                <w:sz w:val="20"/>
              </w:rPr>
              <w:t>水</w:t>
            </w:r>
          </w:p>
        </w:tc>
        <w:tc>
          <w:tcPr>
            <w:tcW w:w="1248" w:type="pct"/>
            <w:tcBorders>
              <w:top w:val="single" w:color="auto" w:sz="4" w:space="0"/>
              <w:left w:val="single" w:color="auto" w:sz="4" w:space="0"/>
              <w:bottom w:val="single" w:color="auto" w:sz="4" w:space="0"/>
              <w:right w:val="single" w:color="auto" w:sz="4" w:space="0"/>
            </w:tcBorders>
            <w:vAlign w:val="center"/>
          </w:tcPr>
          <w:p w14:paraId="587A6674">
            <w:pPr>
              <w:pStyle w:val="106"/>
              <w:snapToGrid w:val="0"/>
              <w:spacing w:before="31" w:beforeLines="10" w:after="31" w:afterLines="10" w:line="300" w:lineRule="exact"/>
              <w:ind w:left="-112" w:right="-112"/>
              <w:rPr>
                <w:sz w:val="20"/>
              </w:rPr>
            </w:pPr>
            <w:r>
              <w:rPr>
                <w:rFonts w:hint="eastAsia"/>
                <w:sz w:val="20"/>
              </w:rPr>
              <w:t>县界(应城市-云梦县)</w:t>
            </w:r>
          </w:p>
        </w:tc>
        <w:tc>
          <w:tcPr>
            <w:tcW w:w="445" w:type="pct"/>
            <w:tcBorders>
              <w:top w:val="single" w:color="auto" w:sz="4" w:space="0"/>
              <w:left w:val="single" w:color="auto" w:sz="4" w:space="0"/>
              <w:bottom w:val="single" w:color="auto" w:sz="4" w:space="0"/>
              <w:right w:val="single" w:color="auto" w:sz="4" w:space="0"/>
            </w:tcBorders>
            <w:vAlign w:val="center"/>
          </w:tcPr>
          <w:p w14:paraId="3A81EC13">
            <w:pPr>
              <w:pStyle w:val="106"/>
              <w:snapToGrid w:val="0"/>
              <w:spacing w:before="31" w:beforeLines="10" w:after="31" w:afterLines="10" w:line="300" w:lineRule="exact"/>
              <w:ind w:left="-112" w:right="-112"/>
              <w:rPr>
                <w:sz w:val="20"/>
              </w:rPr>
            </w:pPr>
            <w:r>
              <w:rPr>
                <w:rFonts w:hint="eastAsia"/>
                <w:sz w:val="20"/>
              </w:rPr>
              <w:t>孝感市</w:t>
            </w:r>
          </w:p>
        </w:tc>
      </w:tr>
      <w:tr w14:paraId="45768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8B63DBD">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E513742">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233D1D5F">
            <w:pPr>
              <w:pStyle w:val="106"/>
              <w:snapToGrid w:val="0"/>
              <w:spacing w:before="31" w:beforeLines="10" w:after="31" w:afterLines="10" w:line="300" w:lineRule="exact"/>
              <w:ind w:left="-112" w:right="-112"/>
              <w:rPr>
                <w:sz w:val="20"/>
              </w:rPr>
            </w:pPr>
            <w:r>
              <w:rPr>
                <w:rFonts w:hint="eastAsia"/>
                <w:sz w:val="20"/>
              </w:rPr>
              <w:t>东西汊湖应城湖心</w:t>
            </w:r>
          </w:p>
        </w:tc>
        <w:tc>
          <w:tcPr>
            <w:tcW w:w="592" w:type="pct"/>
            <w:tcBorders>
              <w:top w:val="single" w:color="auto" w:sz="4" w:space="0"/>
              <w:left w:val="single" w:color="auto" w:sz="4" w:space="0"/>
              <w:bottom w:val="single" w:color="auto" w:sz="4" w:space="0"/>
              <w:right w:val="single" w:color="auto" w:sz="4" w:space="0"/>
            </w:tcBorders>
            <w:vAlign w:val="center"/>
          </w:tcPr>
          <w:p w14:paraId="57A8F8FE">
            <w:pPr>
              <w:pStyle w:val="106"/>
              <w:snapToGrid w:val="0"/>
              <w:spacing w:before="31" w:beforeLines="10" w:after="31" w:afterLines="10" w:line="300" w:lineRule="exact"/>
              <w:ind w:left="-112" w:right="-112"/>
              <w:rPr>
                <w:sz w:val="20"/>
              </w:rPr>
            </w:pPr>
            <w:r>
              <w:rPr>
                <w:rFonts w:hint="eastAsia"/>
                <w:sz w:val="20"/>
              </w:rPr>
              <w:t>东西汊湖</w:t>
            </w:r>
          </w:p>
        </w:tc>
        <w:tc>
          <w:tcPr>
            <w:tcW w:w="1248" w:type="pct"/>
            <w:tcBorders>
              <w:top w:val="single" w:color="auto" w:sz="4" w:space="0"/>
              <w:left w:val="single" w:color="auto" w:sz="4" w:space="0"/>
              <w:bottom w:val="single" w:color="auto" w:sz="4" w:space="0"/>
              <w:right w:val="single" w:color="auto" w:sz="4" w:space="0"/>
            </w:tcBorders>
            <w:vAlign w:val="center"/>
          </w:tcPr>
          <w:p w14:paraId="2FB56A24">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219C8C0D">
            <w:pPr>
              <w:pStyle w:val="106"/>
              <w:snapToGrid w:val="0"/>
              <w:spacing w:before="31" w:beforeLines="10" w:after="31" w:afterLines="10" w:line="300" w:lineRule="exact"/>
              <w:ind w:left="-112" w:right="-112"/>
              <w:rPr>
                <w:sz w:val="20"/>
              </w:rPr>
            </w:pPr>
            <w:r>
              <w:rPr>
                <w:rFonts w:hint="eastAsia"/>
                <w:sz w:val="20"/>
              </w:rPr>
              <w:t>孝感市</w:t>
            </w:r>
          </w:p>
        </w:tc>
      </w:tr>
      <w:tr w14:paraId="09B8E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011DB5F">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8848745">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6BDE0CC3">
            <w:pPr>
              <w:pStyle w:val="106"/>
              <w:snapToGrid w:val="0"/>
              <w:spacing w:before="31" w:beforeLines="10" w:after="31" w:afterLines="10" w:line="300" w:lineRule="exact"/>
              <w:ind w:left="-112" w:right="-112"/>
              <w:rPr>
                <w:sz w:val="20"/>
              </w:rPr>
            </w:pPr>
            <w:r>
              <w:rPr>
                <w:rFonts w:hint="eastAsia"/>
                <w:sz w:val="20"/>
              </w:rPr>
              <w:t>龙赛湖湖心</w:t>
            </w:r>
          </w:p>
        </w:tc>
        <w:tc>
          <w:tcPr>
            <w:tcW w:w="592" w:type="pct"/>
            <w:tcBorders>
              <w:top w:val="single" w:color="auto" w:sz="4" w:space="0"/>
              <w:left w:val="single" w:color="auto" w:sz="4" w:space="0"/>
              <w:bottom w:val="single" w:color="auto" w:sz="4" w:space="0"/>
              <w:right w:val="single" w:color="auto" w:sz="4" w:space="0"/>
            </w:tcBorders>
            <w:vAlign w:val="center"/>
          </w:tcPr>
          <w:p w14:paraId="5731E73A">
            <w:pPr>
              <w:pStyle w:val="106"/>
              <w:snapToGrid w:val="0"/>
              <w:spacing w:before="31" w:beforeLines="10" w:after="31" w:afterLines="10" w:line="300" w:lineRule="exact"/>
              <w:ind w:left="-112" w:right="-112"/>
              <w:rPr>
                <w:sz w:val="20"/>
              </w:rPr>
            </w:pPr>
            <w:r>
              <w:rPr>
                <w:rFonts w:hint="eastAsia"/>
                <w:sz w:val="20"/>
              </w:rPr>
              <w:t>龙赛湖</w:t>
            </w:r>
          </w:p>
        </w:tc>
        <w:tc>
          <w:tcPr>
            <w:tcW w:w="1248" w:type="pct"/>
            <w:tcBorders>
              <w:top w:val="single" w:color="auto" w:sz="4" w:space="0"/>
              <w:left w:val="single" w:color="auto" w:sz="4" w:space="0"/>
              <w:bottom w:val="single" w:color="auto" w:sz="4" w:space="0"/>
              <w:right w:val="single" w:color="auto" w:sz="4" w:space="0"/>
            </w:tcBorders>
            <w:vAlign w:val="center"/>
          </w:tcPr>
          <w:p w14:paraId="197CA174">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1DF1DAF4">
            <w:pPr>
              <w:pStyle w:val="106"/>
              <w:snapToGrid w:val="0"/>
              <w:spacing w:before="31" w:beforeLines="10" w:after="31" w:afterLines="10" w:line="300" w:lineRule="exact"/>
              <w:ind w:left="-112" w:right="-112"/>
              <w:rPr>
                <w:sz w:val="20"/>
              </w:rPr>
            </w:pPr>
            <w:r>
              <w:rPr>
                <w:rFonts w:hint="eastAsia"/>
                <w:sz w:val="20"/>
              </w:rPr>
              <w:t>孝感市</w:t>
            </w:r>
          </w:p>
        </w:tc>
      </w:tr>
      <w:tr w14:paraId="24D2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A221CA2">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76B76D2">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2BA8A090">
            <w:pPr>
              <w:pStyle w:val="106"/>
              <w:snapToGrid w:val="0"/>
              <w:spacing w:before="31" w:beforeLines="10" w:after="31" w:afterLines="10" w:line="300" w:lineRule="exact"/>
              <w:ind w:left="-112" w:right="-112"/>
              <w:rPr>
                <w:sz w:val="20"/>
              </w:rPr>
            </w:pPr>
            <w:r>
              <w:rPr>
                <w:rFonts w:hint="eastAsia"/>
                <w:sz w:val="20"/>
              </w:rPr>
              <w:t>应城市城区饮用水水源地</w:t>
            </w:r>
          </w:p>
        </w:tc>
        <w:tc>
          <w:tcPr>
            <w:tcW w:w="592" w:type="pct"/>
            <w:tcBorders>
              <w:top w:val="single" w:color="auto" w:sz="4" w:space="0"/>
              <w:left w:val="single" w:color="auto" w:sz="4" w:space="0"/>
              <w:bottom w:val="single" w:color="auto" w:sz="4" w:space="0"/>
              <w:right w:val="single" w:color="auto" w:sz="4" w:space="0"/>
            </w:tcBorders>
            <w:vAlign w:val="center"/>
          </w:tcPr>
          <w:p w14:paraId="69529B35">
            <w:pPr>
              <w:pStyle w:val="106"/>
              <w:snapToGrid w:val="0"/>
              <w:spacing w:before="31" w:beforeLines="10" w:after="31" w:afterLines="10" w:line="300" w:lineRule="exact"/>
              <w:ind w:left="-112" w:right="-112"/>
              <w:rPr>
                <w:sz w:val="20"/>
              </w:rPr>
            </w:pPr>
            <w:r>
              <w:rPr>
                <w:rFonts w:hint="eastAsia"/>
                <w:sz w:val="20"/>
              </w:rPr>
              <w:t>大富水</w:t>
            </w:r>
          </w:p>
        </w:tc>
        <w:tc>
          <w:tcPr>
            <w:tcW w:w="1248" w:type="pct"/>
            <w:tcBorders>
              <w:top w:val="single" w:color="auto" w:sz="4" w:space="0"/>
              <w:left w:val="single" w:color="auto" w:sz="4" w:space="0"/>
              <w:bottom w:val="single" w:color="auto" w:sz="4" w:space="0"/>
              <w:right w:val="single" w:color="auto" w:sz="4" w:space="0"/>
            </w:tcBorders>
            <w:vAlign w:val="center"/>
          </w:tcPr>
          <w:p w14:paraId="7EB69D6F">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5796763F">
            <w:pPr>
              <w:pStyle w:val="106"/>
              <w:snapToGrid w:val="0"/>
              <w:spacing w:before="31" w:beforeLines="10" w:after="31" w:afterLines="10" w:line="300" w:lineRule="exact"/>
              <w:ind w:left="-112" w:right="-112"/>
              <w:rPr>
                <w:sz w:val="20"/>
              </w:rPr>
            </w:pPr>
            <w:r>
              <w:rPr>
                <w:rFonts w:hint="eastAsia"/>
                <w:sz w:val="20"/>
              </w:rPr>
              <w:t>孝感市</w:t>
            </w:r>
          </w:p>
        </w:tc>
      </w:tr>
      <w:tr w14:paraId="48F1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28F6B51">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2BE1BEB">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12D71361">
            <w:pPr>
              <w:pStyle w:val="106"/>
              <w:snapToGrid w:val="0"/>
              <w:spacing w:before="31" w:beforeLines="10" w:after="31" w:afterLines="10" w:line="300" w:lineRule="exact"/>
              <w:ind w:left="-112" w:right="-112"/>
              <w:rPr>
                <w:sz w:val="20"/>
              </w:rPr>
            </w:pPr>
            <w:r>
              <w:rPr>
                <w:rFonts w:hint="eastAsia"/>
                <w:sz w:val="20"/>
              </w:rPr>
              <w:t>应城公路桥</w:t>
            </w:r>
          </w:p>
        </w:tc>
        <w:tc>
          <w:tcPr>
            <w:tcW w:w="592" w:type="pct"/>
            <w:tcBorders>
              <w:top w:val="single" w:color="auto" w:sz="4" w:space="0"/>
              <w:left w:val="single" w:color="auto" w:sz="4" w:space="0"/>
              <w:bottom w:val="single" w:color="auto" w:sz="4" w:space="0"/>
              <w:right w:val="single" w:color="auto" w:sz="4" w:space="0"/>
            </w:tcBorders>
            <w:noWrap/>
            <w:vAlign w:val="center"/>
          </w:tcPr>
          <w:p w14:paraId="1B7F6025">
            <w:pPr>
              <w:pStyle w:val="106"/>
              <w:snapToGrid w:val="0"/>
              <w:spacing w:before="31" w:beforeLines="10" w:after="31" w:afterLines="10" w:line="300" w:lineRule="exact"/>
              <w:ind w:left="-112" w:right="-112"/>
              <w:rPr>
                <w:sz w:val="20"/>
              </w:rPr>
            </w:pPr>
            <w:r>
              <w:rPr>
                <w:rFonts w:hint="eastAsia"/>
                <w:sz w:val="20"/>
              </w:rPr>
              <w:t>大富水</w:t>
            </w:r>
          </w:p>
        </w:tc>
        <w:tc>
          <w:tcPr>
            <w:tcW w:w="1248" w:type="pct"/>
            <w:tcBorders>
              <w:top w:val="single" w:color="auto" w:sz="4" w:space="0"/>
              <w:left w:val="single" w:color="auto" w:sz="4" w:space="0"/>
              <w:bottom w:val="single" w:color="auto" w:sz="4" w:space="0"/>
              <w:right w:val="single" w:color="auto" w:sz="4" w:space="0"/>
            </w:tcBorders>
            <w:vAlign w:val="center"/>
          </w:tcPr>
          <w:p w14:paraId="016E66D2">
            <w:pPr>
              <w:pStyle w:val="106"/>
              <w:snapToGrid w:val="0"/>
              <w:spacing w:before="31" w:beforeLines="10" w:after="31" w:afterLines="10" w:line="30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49D82040">
            <w:pPr>
              <w:pStyle w:val="106"/>
              <w:snapToGrid w:val="0"/>
              <w:spacing w:before="31" w:beforeLines="10" w:after="31" w:afterLines="10" w:line="300" w:lineRule="exact"/>
              <w:ind w:left="-112" w:right="-112"/>
              <w:rPr>
                <w:sz w:val="20"/>
              </w:rPr>
            </w:pPr>
            <w:r>
              <w:rPr>
                <w:rFonts w:hint="eastAsia"/>
                <w:sz w:val="20"/>
              </w:rPr>
              <w:t>采测分离</w:t>
            </w:r>
          </w:p>
        </w:tc>
      </w:tr>
      <w:tr w14:paraId="7A6BD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C04F542">
            <w:pPr>
              <w:widowControl/>
              <w:jc w:val="left"/>
              <w:rPr>
                <w:rFonts w:ascii="仿宋_GB2312"/>
                <w:spacing w:val="6"/>
                <w:kern w:val="0"/>
                <w:sz w:val="20"/>
                <w:szCs w:val="20"/>
              </w:rPr>
            </w:pPr>
          </w:p>
        </w:tc>
        <w:tc>
          <w:tcPr>
            <w:tcW w:w="1003" w:type="pct"/>
            <w:tcBorders>
              <w:top w:val="single" w:color="auto" w:sz="4" w:space="0"/>
              <w:left w:val="single" w:color="auto" w:sz="4" w:space="0"/>
              <w:bottom w:val="single" w:color="auto" w:sz="4" w:space="0"/>
              <w:right w:val="single" w:color="auto" w:sz="4" w:space="0"/>
            </w:tcBorders>
            <w:vAlign w:val="center"/>
          </w:tcPr>
          <w:p w14:paraId="02FE1959">
            <w:pPr>
              <w:pStyle w:val="106"/>
              <w:snapToGrid w:val="0"/>
              <w:spacing w:before="31" w:beforeLines="10" w:after="31" w:afterLines="10" w:line="300" w:lineRule="exact"/>
              <w:ind w:left="-112" w:right="-112"/>
              <w:rPr>
                <w:sz w:val="20"/>
              </w:rPr>
            </w:pPr>
            <w:r>
              <w:rPr>
                <w:rFonts w:hint="eastAsia"/>
                <w:sz w:val="20"/>
              </w:rPr>
              <w:t>双峰山风景区</w:t>
            </w:r>
          </w:p>
        </w:tc>
        <w:tc>
          <w:tcPr>
            <w:tcW w:w="1377" w:type="pct"/>
            <w:tcBorders>
              <w:top w:val="single" w:color="auto" w:sz="4" w:space="0"/>
              <w:left w:val="single" w:color="auto" w:sz="4" w:space="0"/>
              <w:bottom w:val="single" w:color="auto" w:sz="4" w:space="0"/>
              <w:right w:val="single" w:color="auto" w:sz="4" w:space="0"/>
            </w:tcBorders>
            <w:vAlign w:val="center"/>
          </w:tcPr>
          <w:p w14:paraId="4CBB7A1F">
            <w:pPr>
              <w:pStyle w:val="106"/>
              <w:snapToGrid w:val="0"/>
              <w:spacing w:before="31" w:beforeLines="10" w:after="31" w:afterLines="10" w:line="300" w:lineRule="exact"/>
              <w:ind w:left="-112" w:right="-112"/>
              <w:rPr>
                <w:sz w:val="20"/>
              </w:rPr>
            </w:pPr>
            <w:r>
              <w:rPr>
                <w:rFonts w:hint="eastAsia"/>
                <w:sz w:val="20"/>
              </w:rPr>
              <w:t>　</w:t>
            </w:r>
          </w:p>
        </w:tc>
        <w:tc>
          <w:tcPr>
            <w:tcW w:w="592" w:type="pct"/>
            <w:tcBorders>
              <w:top w:val="single" w:color="auto" w:sz="4" w:space="0"/>
              <w:left w:val="single" w:color="auto" w:sz="4" w:space="0"/>
              <w:bottom w:val="single" w:color="auto" w:sz="4" w:space="0"/>
              <w:right w:val="single" w:color="auto" w:sz="4" w:space="0"/>
            </w:tcBorders>
            <w:vAlign w:val="center"/>
          </w:tcPr>
          <w:p w14:paraId="27EDD660">
            <w:pPr>
              <w:pStyle w:val="106"/>
              <w:snapToGrid w:val="0"/>
              <w:spacing w:before="31" w:beforeLines="10" w:after="31" w:afterLines="10" w:line="300" w:lineRule="exact"/>
              <w:ind w:left="-112" w:right="-112"/>
              <w:rPr>
                <w:sz w:val="20"/>
              </w:rPr>
            </w:pPr>
            <w:r>
              <w:rPr>
                <w:rFonts w:hint="eastAsia"/>
                <w:sz w:val="20"/>
              </w:rPr>
              <w:t>　</w:t>
            </w:r>
          </w:p>
        </w:tc>
        <w:tc>
          <w:tcPr>
            <w:tcW w:w="1248" w:type="pct"/>
            <w:tcBorders>
              <w:top w:val="single" w:color="auto" w:sz="4" w:space="0"/>
              <w:left w:val="single" w:color="auto" w:sz="4" w:space="0"/>
              <w:bottom w:val="single" w:color="auto" w:sz="4" w:space="0"/>
              <w:right w:val="single" w:color="auto" w:sz="4" w:space="0"/>
            </w:tcBorders>
            <w:vAlign w:val="center"/>
          </w:tcPr>
          <w:p w14:paraId="680DE85C">
            <w:pPr>
              <w:pStyle w:val="106"/>
              <w:snapToGrid w:val="0"/>
              <w:spacing w:before="31" w:beforeLines="10" w:after="31" w:afterLines="10" w:line="300" w:lineRule="exact"/>
              <w:ind w:left="-112" w:right="-112"/>
              <w:rPr>
                <w:sz w:val="20"/>
              </w:rPr>
            </w:pPr>
            <w:r>
              <w:rPr>
                <w:rFonts w:hint="eastAsia"/>
                <w:sz w:val="20"/>
              </w:rPr>
              <w:t>　</w:t>
            </w:r>
          </w:p>
        </w:tc>
        <w:tc>
          <w:tcPr>
            <w:tcW w:w="445" w:type="pct"/>
            <w:tcBorders>
              <w:top w:val="single" w:color="auto" w:sz="4" w:space="0"/>
              <w:left w:val="single" w:color="auto" w:sz="4" w:space="0"/>
              <w:bottom w:val="single" w:color="auto" w:sz="4" w:space="0"/>
              <w:right w:val="single" w:color="auto" w:sz="4" w:space="0"/>
            </w:tcBorders>
            <w:noWrap/>
            <w:vAlign w:val="center"/>
          </w:tcPr>
          <w:p w14:paraId="4A473BCC">
            <w:pPr>
              <w:pStyle w:val="106"/>
              <w:snapToGrid w:val="0"/>
              <w:spacing w:before="31" w:beforeLines="10" w:after="31" w:afterLines="10" w:line="300" w:lineRule="exact"/>
              <w:ind w:left="-112" w:right="-112"/>
              <w:rPr>
                <w:sz w:val="20"/>
              </w:rPr>
            </w:pPr>
          </w:p>
        </w:tc>
      </w:tr>
      <w:tr w14:paraId="59720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Merge w:val="restart"/>
            <w:tcBorders>
              <w:top w:val="single" w:color="auto" w:sz="4" w:space="0"/>
              <w:left w:val="single" w:color="auto" w:sz="4" w:space="0"/>
              <w:bottom w:val="single" w:color="auto" w:sz="4" w:space="0"/>
              <w:right w:val="single" w:color="auto" w:sz="4" w:space="0"/>
            </w:tcBorders>
            <w:vAlign w:val="center"/>
          </w:tcPr>
          <w:p w14:paraId="02373B0D">
            <w:pPr>
              <w:pStyle w:val="106"/>
              <w:snapToGrid w:val="0"/>
              <w:spacing w:before="31" w:beforeLines="10" w:after="31" w:afterLines="10" w:line="290" w:lineRule="exact"/>
              <w:ind w:left="-112" w:right="-112"/>
              <w:rPr>
                <w:sz w:val="20"/>
              </w:rPr>
            </w:pPr>
            <w:r>
              <w:rPr>
                <w:rFonts w:hint="eastAsia"/>
                <w:sz w:val="20"/>
              </w:rPr>
              <w:t>12咸宁</w:t>
            </w: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4A1878D4">
            <w:pPr>
              <w:pStyle w:val="106"/>
              <w:snapToGrid w:val="0"/>
              <w:spacing w:before="31" w:beforeLines="10" w:after="31" w:afterLines="10" w:line="290" w:lineRule="exact"/>
              <w:ind w:left="-112" w:right="-112"/>
              <w:rPr>
                <w:sz w:val="20"/>
              </w:rPr>
            </w:pPr>
            <w:r>
              <w:rPr>
                <w:rFonts w:hint="eastAsia"/>
                <w:sz w:val="20"/>
              </w:rPr>
              <w:t>咸安区</w:t>
            </w:r>
          </w:p>
        </w:tc>
        <w:tc>
          <w:tcPr>
            <w:tcW w:w="1377" w:type="pct"/>
            <w:tcBorders>
              <w:top w:val="single" w:color="auto" w:sz="4" w:space="0"/>
              <w:left w:val="single" w:color="auto" w:sz="4" w:space="0"/>
              <w:bottom w:val="single" w:color="auto" w:sz="4" w:space="0"/>
              <w:right w:val="single" w:color="auto" w:sz="4" w:space="0"/>
            </w:tcBorders>
            <w:vAlign w:val="center"/>
          </w:tcPr>
          <w:p w14:paraId="77AE6BAD">
            <w:pPr>
              <w:pStyle w:val="106"/>
              <w:snapToGrid w:val="0"/>
              <w:spacing w:before="31" w:beforeLines="10" w:after="31" w:afterLines="10" w:line="290" w:lineRule="exact"/>
              <w:ind w:left="-112" w:right="-112"/>
              <w:rPr>
                <w:sz w:val="20"/>
              </w:rPr>
            </w:pPr>
            <w:r>
              <w:rPr>
                <w:rFonts w:hint="eastAsia"/>
                <w:sz w:val="20"/>
              </w:rPr>
              <w:t>龙潭村</w:t>
            </w:r>
          </w:p>
        </w:tc>
        <w:tc>
          <w:tcPr>
            <w:tcW w:w="592" w:type="pct"/>
            <w:tcBorders>
              <w:top w:val="single" w:color="auto" w:sz="4" w:space="0"/>
              <w:left w:val="single" w:color="auto" w:sz="4" w:space="0"/>
              <w:bottom w:val="single" w:color="auto" w:sz="4" w:space="0"/>
              <w:right w:val="single" w:color="auto" w:sz="4" w:space="0"/>
            </w:tcBorders>
            <w:vAlign w:val="center"/>
          </w:tcPr>
          <w:p w14:paraId="0E43A2BC">
            <w:pPr>
              <w:pStyle w:val="106"/>
              <w:snapToGrid w:val="0"/>
              <w:spacing w:before="31" w:beforeLines="10" w:after="31" w:afterLines="10" w:line="290" w:lineRule="exact"/>
              <w:ind w:left="-112" w:right="-112"/>
              <w:rPr>
                <w:sz w:val="20"/>
              </w:rPr>
            </w:pPr>
            <w:r>
              <w:rPr>
                <w:rFonts w:hint="eastAsia"/>
                <w:sz w:val="20"/>
              </w:rPr>
              <w:t>高桥河</w:t>
            </w:r>
          </w:p>
        </w:tc>
        <w:tc>
          <w:tcPr>
            <w:tcW w:w="1248" w:type="pct"/>
            <w:tcBorders>
              <w:top w:val="single" w:color="auto" w:sz="4" w:space="0"/>
              <w:left w:val="single" w:color="auto" w:sz="4" w:space="0"/>
              <w:bottom w:val="single" w:color="auto" w:sz="4" w:space="0"/>
              <w:right w:val="single" w:color="auto" w:sz="4" w:space="0"/>
            </w:tcBorders>
            <w:vAlign w:val="center"/>
          </w:tcPr>
          <w:p w14:paraId="1D7FE81F">
            <w:pPr>
              <w:pStyle w:val="106"/>
              <w:snapToGrid w:val="0"/>
              <w:spacing w:before="31" w:beforeLines="10" w:after="31" w:afterLines="10" w:line="290" w:lineRule="exact"/>
              <w:ind w:left="-112" w:right="-112"/>
              <w:rPr>
                <w:sz w:val="20"/>
              </w:rPr>
            </w:pPr>
            <w:r>
              <w:rPr>
                <w:rFonts w:hint="eastAsia"/>
                <w:sz w:val="20"/>
              </w:rPr>
              <w:t>县界(咸安区-大冶市)</w:t>
            </w:r>
          </w:p>
        </w:tc>
        <w:tc>
          <w:tcPr>
            <w:tcW w:w="445" w:type="pct"/>
            <w:tcBorders>
              <w:top w:val="single" w:color="auto" w:sz="4" w:space="0"/>
              <w:left w:val="single" w:color="auto" w:sz="4" w:space="0"/>
              <w:bottom w:val="single" w:color="auto" w:sz="4" w:space="0"/>
              <w:right w:val="single" w:color="auto" w:sz="4" w:space="0"/>
            </w:tcBorders>
            <w:vAlign w:val="center"/>
          </w:tcPr>
          <w:p w14:paraId="570F8B51">
            <w:pPr>
              <w:pStyle w:val="106"/>
              <w:snapToGrid w:val="0"/>
              <w:spacing w:before="31" w:beforeLines="10" w:after="31" w:afterLines="10" w:line="290" w:lineRule="exact"/>
              <w:ind w:left="-112" w:right="-112"/>
              <w:rPr>
                <w:sz w:val="20"/>
              </w:rPr>
            </w:pPr>
            <w:r>
              <w:rPr>
                <w:rFonts w:hint="eastAsia"/>
                <w:sz w:val="20"/>
              </w:rPr>
              <w:t>黄石市</w:t>
            </w:r>
          </w:p>
        </w:tc>
      </w:tr>
      <w:tr w14:paraId="12D5E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CD6C1AA">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CBF9CE1">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5CF8B02B">
            <w:pPr>
              <w:pStyle w:val="106"/>
              <w:snapToGrid w:val="0"/>
              <w:spacing w:before="31" w:beforeLines="10" w:after="31" w:afterLines="10" w:line="290" w:lineRule="exact"/>
              <w:ind w:left="-112" w:right="-112"/>
              <w:rPr>
                <w:sz w:val="20"/>
              </w:rPr>
            </w:pPr>
            <w:r>
              <w:rPr>
                <w:rFonts w:hint="eastAsia"/>
                <w:sz w:val="20"/>
              </w:rPr>
              <w:t>咸安湖心</w:t>
            </w:r>
          </w:p>
        </w:tc>
        <w:tc>
          <w:tcPr>
            <w:tcW w:w="592" w:type="pct"/>
            <w:tcBorders>
              <w:top w:val="single" w:color="auto" w:sz="4" w:space="0"/>
              <w:left w:val="single" w:color="auto" w:sz="4" w:space="0"/>
              <w:bottom w:val="single" w:color="auto" w:sz="4" w:space="0"/>
              <w:right w:val="single" w:color="auto" w:sz="4" w:space="0"/>
            </w:tcBorders>
            <w:vAlign w:val="center"/>
          </w:tcPr>
          <w:p w14:paraId="41A07667">
            <w:pPr>
              <w:pStyle w:val="106"/>
              <w:snapToGrid w:val="0"/>
              <w:spacing w:before="31" w:beforeLines="10" w:after="31" w:afterLines="10" w:line="290" w:lineRule="exact"/>
              <w:ind w:left="-112" w:right="-112"/>
              <w:rPr>
                <w:sz w:val="20"/>
              </w:rPr>
            </w:pPr>
            <w:r>
              <w:rPr>
                <w:rFonts w:hint="eastAsia"/>
                <w:sz w:val="20"/>
              </w:rPr>
              <w:t>斧头湖</w:t>
            </w:r>
          </w:p>
        </w:tc>
        <w:tc>
          <w:tcPr>
            <w:tcW w:w="1248" w:type="pct"/>
            <w:tcBorders>
              <w:top w:val="single" w:color="auto" w:sz="4" w:space="0"/>
              <w:left w:val="single" w:color="auto" w:sz="4" w:space="0"/>
              <w:bottom w:val="single" w:color="auto" w:sz="4" w:space="0"/>
              <w:right w:val="single" w:color="auto" w:sz="4" w:space="0"/>
            </w:tcBorders>
            <w:vAlign w:val="center"/>
          </w:tcPr>
          <w:p w14:paraId="55181D48">
            <w:pPr>
              <w:pStyle w:val="106"/>
              <w:snapToGrid w:val="0"/>
              <w:spacing w:before="31" w:beforeLines="10" w:after="31" w:afterLines="10" w:line="29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30B7ED2B">
            <w:pPr>
              <w:pStyle w:val="106"/>
              <w:snapToGrid w:val="0"/>
              <w:spacing w:before="31" w:beforeLines="10" w:after="31" w:afterLines="10" w:line="290" w:lineRule="exact"/>
              <w:ind w:left="-112" w:right="-112"/>
              <w:rPr>
                <w:sz w:val="20"/>
              </w:rPr>
            </w:pPr>
            <w:r>
              <w:rPr>
                <w:rFonts w:hint="eastAsia"/>
                <w:sz w:val="20"/>
              </w:rPr>
              <w:t>咸宁市</w:t>
            </w:r>
          </w:p>
        </w:tc>
      </w:tr>
      <w:tr w14:paraId="19E7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973E78D">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7B4EFFD">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5D151C34">
            <w:pPr>
              <w:pStyle w:val="106"/>
              <w:snapToGrid w:val="0"/>
              <w:spacing w:before="31" w:beforeLines="10" w:after="31" w:afterLines="10" w:line="290" w:lineRule="exact"/>
              <w:ind w:left="-112" w:right="-112"/>
              <w:rPr>
                <w:sz w:val="20"/>
              </w:rPr>
            </w:pPr>
            <w:r>
              <w:rPr>
                <w:rFonts w:hint="eastAsia"/>
                <w:sz w:val="20"/>
              </w:rPr>
              <w:t>西凉湖咸安湖心</w:t>
            </w:r>
          </w:p>
        </w:tc>
        <w:tc>
          <w:tcPr>
            <w:tcW w:w="592" w:type="pct"/>
            <w:tcBorders>
              <w:top w:val="single" w:color="auto" w:sz="4" w:space="0"/>
              <w:left w:val="single" w:color="auto" w:sz="4" w:space="0"/>
              <w:bottom w:val="single" w:color="auto" w:sz="4" w:space="0"/>
              <w:right w:val="single" w:color="auto" w:sz="4" w:space="0"/>
            </w:tcBorders>
            <w:vAlign w:val="center"/>
          </w:tcPr>
          <w:p w14:paraId="5C1651FD">
            <w:pPr>
              <w:pStyle w:val="106"/>
              <w:snapToGrid w:val="0"/>
              <w:spacing w:before="31" w:beforeLines="10" w:after="31" w:afterLines="10" w:line="290" w:lineRule="exact"/>
              <w:ind w:left="-112" w:right="-112"/>
              <w:rPr>
                <w:sz w:val="20"/>
              </w:rPr>
            </w:pPr>
            <w:r>
              <w:rPr>
                <w:rFonts w:hint="eastAsia"/>
                <w:sz w:val="20"/>
              </w:rPr>
              <w:t>西凉湖</w:t>
            </w:r>
          </w:p>
        </w:tc>
        <w:tc>
          <w:tcPr>
            <w:tcW w:w="1248" w:type="pct"/>
            <w:tcBorders>
              <w:top w:val="single" w:color="auto" w:sz="4" w:space="0"/>
              <w:left w:val="single" w:color="auto" w:sz="4" w:space="0"/>
              <w:bottom w:val="single" w:color="auto" w:sz="4" w:space="0"/>
              <w:right w:val="single" w:color="auto" w:sz="4" w:space="0"/>
            </w:tcBorders>
            <w:vAlign w:val="center"/>
          </w:tcPr>
          <w:p w14:paraId="255BE0B9">
            <w:pPr>
              <w:pStyle w:val="106"/>
              <w:snapToGrid w:val="0"/>
              <w:spacing w:before="31" w:beforeLines="10" w:after="31" w:afterLines="10" w:line="29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157AF284">
            <w:pPr>
              <w:pStyle w:val="106"/>
              <w:snapToGrid w:val="0"/>
              <w:spacing w:before="31" w:beforeLines="10" w:after="31" w:afterLines="10" w:line="290" w:lineRule="exact"/>
              <w:ind w:left="-112" w:right="-112"/>
              <w:rPr>
                <w:sz w:val="20"/>
              </w:rPr>
            </w:pPr>
            <w:r>
              <w:rPr>
                <w:rFonts w:hint="eastAsia"/>
                <w:sz w:val="20"/>
              </w:rPr>
              <w:t>咸宁市</w:t>
            </w:r>
          </w:p>
        </w:tc>
      </w:tr>
      <w:tr w14:paraId="01119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DF31277">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C85A8FE">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5EDC57A4">
            <w:pPr>
              <w:pStyle w:val="106"/>
              <w:snapToGrid w:val="0"/>
              <w:spacing w:before="31" w:beforeLines="10" w:after="31" w:afterLines="10" w:line="290" w:lineRule="exact"/>
              <w:ind w:left="-112" w:right="-112"/>
              <w:rPr>
                <w:sz w:val="20"/>
              </w:rPr>
            </w:pPr>
            <w:r>
              <w:rPr>
                <w:rFonts w:hint="eastAsia"/>
                <w:sz w:val="20"/>
              </w:rPr>
              <w:t>西河桥</w:t>
            </w:r>
          </w:p>
        </w:tc>
        <w:tc>
          <w:tcPr>
            <w:tcW w:w="592" w:type="pct"/>
            <w:tcBorders>
              <w:top w:val="single" w:color="auto" w:sz="4" w:space="0"/>
              <w:left w:val="single" w:color="auto" w:sz="4" w:space="0"/>
              <w:bottom w:val="single" w:color="auto" w:sz="4" w:space="0"/>
              <w:right w:val="single" w:color="auto" w:sz="4" w:space="0"/>
            </w:tcBorders>
            <w:noWrap/>
            <w:vAlign w:val="center"/>
          </w:tcPr>
          <w:p w14:paraId="6B315F22">
            <w:pPr>
              <w:pStyle w:val="106"/>
              <w:snapToGrid w:val="0"/>
              <w:spacing w:before="31" w:beforeLines="10" w:after="31" w:afterLines="10" w:line="290" w:lineRule="exact"/>
              <w:ind w:left="-112" w:right="-112"/>
              <w:rPr>
                <w:sz w:val="20"/>
              </w:rPr>
            </w:pPr>
            <w:r>
              <w:rPr>
                <w:rFonts w:hint="eastAsia"/>
                <w:sz w:val="20"/>
              </w:rPr>
              <w:t>淦水</w:t>
            </w:r>
          </w:p>
        </w:tc>
        <w:tc>
          <w:tcPr>
            <w:tcW w:w="1248" w:type="pct"/>
            <w:tcBorders>
              <w:top w:val="single" w:color="auto" w:sz="4" w:space="0"/>
              <w:left w:val="single" w:color="auto" w:sz="4" w:space="0"/>
              <w:bottom w:val="single" w:color="auto" w:sz="4" w:space="0"/>
              <w:right w:val="single" w:color="auto" w:sz="4" w:space="0"/>
            </w:tcBorders>
            <w:vAlign w:val="center"/>
          </w:tcPr>
          <w:p w14:paraId="62D05AE9">
            <w:pPr>
              <w:pStyle w:val="106"/>
              <w:snapToGrid w:val="0"/>
              <w:spacing w:before="31" w:beforeLines="10" w:after="31" w:afterLines="10" w:line="29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3AAE9BAD">
            <w:pPr>
              <w:pStyle w:val="106"/>
              <w:snapToGrid w:val="0"/>
              <w:spacing w:before="31" w:beforeLines="10" w:after="31" w:afterLines="10" w:line="290" w:lineRule="exact"/>
              <w:ind w:left="-112" w:right="-112"/>
              <w:rPr>
                <w:sz w:val="20"/>
              </w:rPr>
            </w:pPr>
            <w:r>
              <w:rPr>
                <w:rFonts w:hint="eastAsia"/>
                <w:sz w:val="20"/>
              </w:rPr>
              <w:t>采测分离</w:t>
            </w:r>
          </w:p>
        </w:tc>
      </w:tr>
      <w:tr w14:paraId="0C361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53B4239">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4261137B">
            <w:pPr>
              <w:pStyle w:val="106"/>
              <w:snapToGrid w:val="0"/>
              <w:spacing w:before="31" w:beforeLines="10" w:after="31" w:afterLines="10" w:line="290" w:lineRule="exact"/>
              <w:ind w:left="-112" w:right="-112"/>
              <w:rPr>
                <w:sz w:val="20"/>
              </w:rPr>
            </w:pPr>
            <w:r>
              <w:rPr>
                <w:rFonts w:hint="eastAsia"/>
                <w:sz w:val="20"/>
              </w:rPr>
              <w:t>赤壁市</w:t>
            </w:r>
          </w:p>
        </w:tc>
        <w:tc>
          <w:tcPr>
            <w:tcW w:w="1377" w:type="pct"/>
            <w:tcBorders>
              <w:top w:val="single" w:color="auto" w:sz="4" w:space="0"/>
              <w:left w:val="single" w:color="auto" w:sz="4" w:space="0"/>
              <w:bottom w:val="single" w:color="auto" w:sz="4" w:space="0"/>
              <w:right w:val="single" w:color="auto" w:sz="4" w:space="0"/>
            </w:tcBorders>
            <w:vAlign w:val="center"/>
          </w:tcPr>
          <w:p w14:paraId="33C0809D">
            <w:pPr>
              <w:pStyle w:val="106"/>
              <w:snapToGrid w:val="0"/>
              <w:spacing w:before="31" w:beforeLines="10" w:after="31" w:afterLines="10" w:line="290" w:lineRule="exact"/>
              <w:ind w:left="-112" w:right="-112"/>
              <w:rPr>
                <w:sz w:val="20"/>
              </w:rPr>
            </w:pPr>
            <w:r>
              <w:rPr>
                <w:rFonts w:hint="eastAsia"/>
                <w:sz w:val="20"/>
              </w:rPr>
              <w:t>西凉湖赤壁湖心</w:t>
            </w:r>
          </w:p>
        </w:tc>
        <w:tc>
          <w:tcPr>
            <w:tcW w:w="592" w:type="pct"/>
            <w:tcBorders>
              <w:top w:val="single" w:color="auto" w:sz="4" w:space="0"/>
              <w:left w:val="single" w:color="auto" w:sz="4" w:space="0"/>
              <w:bottom w:val="single" w:color="auto" w:sz="4" w:space="0"/>
              <w:right w:val="single" w:color="auto" w:sz="4" w:space="0"/>
            </w:tcBorders>
            <w:vAlign w:val="center"/>
          </w:tcPr>
          <w:p w14:paraId="389066DE">
            <w:pPr>
              <w:pStyle w:val="106"/>
              <w:snapToGrid w:val="0"/>
              <w:spacing w:before="31" w:beforeLines="10" w:after="31" w:afterLines="10" w:line="290" w:lineRule="exact"/>
              <w:ind w:left="-112" w:right="-112"/>
              <w:rPr>
                <w:sz w:val="20"/>
              </w:rPr>
            </w:pPr>
            <w:r>
              <w:rPr>
                <w:rFonts w:hint="eastAsia"/>
                <w:sz w:val="20"/>
              </w:rPr>
              <w:t>西凉湖</w:t>
            </w:r>
          </w:p>
        </w:tc>
        <w:tc>
          <w:tcPr>
            <w:tcW w:w="1248" w:type="pct"/>
            <w:tcBorders>
              <w:top w:val="single" w:color="auto" w:sz="4" w:space="0"/>
              <w:left w:val="single" w:color="auto" w:sz="4" w:space="0"/>
              <w:bottom w:val="single" w:color="auto" w:sz="4" w:space="0"/>
              <w:right w:val="single" w:color="auto" w:sz="4" w:space="0"/>
            </w:tcBorders>
            <w:vAlign w:val="center"/>
          </w:tcPr>
          <w:p w14:paraId="50902C7C">
            <w:pPr>
              <w:pStyle w:val="106"/>
              <w:snapToGrid w:val="0"/>
              <w:spacing w:before="31" w:beforeLines="10" w:after="31" w:afterLines="10" w:line="29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35E054B0">
            <w:pPr>
              <w:pStyle w:val="106"/>
              <w:snapToGrid w:val="0"/>
              <w:spacing w:before="31" w:beforeLines="10" w:after="31" w:afterLines="10" w:line="290" w:lineRule="exact"/>
              <w:ind w:left="-112" w:right="-112"/>
              <w:rPr>
                <w:sz w:val="20"/>
              </w:rPr>
            </w:pPr>
            <w:r>
              <w:rPr>
                <w:rFonts w:hint="eastAsia"/>
                <w:sz w:val="20"/>
              </w:rPr>
              <w:t>咸宁市</w:t>
            </w:r>
          </w:p>
        </w:tc>
      </w:tr>
      <w:tr w14:paraId="7D3FD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E61ED34">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967E627">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78AEFF6A">
            <w:pPr>
              <w:pStyle w:val="106"/>
              <w:snapToGrid w:val="0"/>
              <w:spacing w:before="31" w:beforeLines="10" w:after="31" w:afterLines="10" w:line="290" w:lineRule="exact"/>
              <w:ind w:left="-112" w:right="-112"/>
              <w:rPr>
                <w:sz w:val="20"/>
              </w:rPr>
            </w:pPr>
            <w:r>
              <w:rPr>
                <w:rFonts w:hint="eastAsia"/>
                <w:sz w:val="20"/>
              </w:rPr>
              <w:t>黄盖湖赤壁湖心</w:t>
            </w:r>
          </w:p>
        </w:tc>
        <w:tc>
          <w:tcPr>
            <w:tcW w:w="592" w:type="pct"/>
            <w:tcBorders>
              <w:top w:val="single" w:color="auto" w:sz="4" w:space="0"/>
              <w:left w:val="single" w:color="auto" w:sz="4" w:space="0"/>
              <w:bottom w:val="single" w:color="auto" w:sz="4" w:space="0"/>
              <w:right w:val="single" w:color="auto" w:sz="4" w:space="0"/>
            </w:tcBorders>
            <w:vAlign w:val="center"/>
          </w:tcPr>
          <w:p w14:paraId="02DD238D">
            <w:pPr>
              <w:pStyle w:val="106"/>
              <w:snapToGrid w:val="0"/>
              <w:spacing w:before="31" w:beforeLines="10" w:after="31" w:afterLines="10" w:line="290" w:lineRule="exact"/>
              <w:ind w:left="-112" w:right="-112"/>
              <w:rPr>
                <w:sz w:val="20"/>
              </w:rPr>
            </w:pPr>
            <w:r>
              <w:rPr>
                <w:rFonts w:hint="eastAsia"/>
                <w:sz w:val="20"/>
              </w:rPr>
              <w:t>黄盖湖</w:t>
            </w:r>
          </w:p>
        </w:tc>
        <w:tc>
          <w:tcPr>
            <w:tcW w:w="1248" w:type="pct"/>
            <w:tcBorders>
              <w:top w:val="single" w:color="auto" w:sz="4" w:space="0"/>
              <w:left w:val="single" w:color="auto" w:sz="4" w:space="0"/>
              <w:bottom w:val="single" w:color="auto" w:sz="4" w:space="0"/>
              <w:right w:val="single" w:color="auto" w:sz="4" w:space="0"/>
            </w:tcBorders>
            <w:vAlign w:val="center"/>
          </w:tcPr>
          <w:p w14:paraId="70AF3AED">
            <w:pPr>
              <w:pStyle w:val="106"/>
              <w:snapToGrid w:val="0"/>
              <w:spacing w:before="31" w:beforeLines="10" w:after="31" w:afterLines="10" w:line="29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79486558">
            <w:pPr>
              <w:pStyle w:val="106"/>
              <w:snapToGrid w:val="0"/>
              <w:spacing w:before="31" w:beforeLines="10" w:after="31" w:afterLines="10" w:line="290" w:lineRule="exact"/>
              <w:ind w:left="-112" w:right="-112"/>
              <w:rPr>
                <w:sz w:val="20"/>
              </w:rPr>
            </w:pPr>
            <w:r>
              <w:rPr>
                <w:rFonts w:hint="eastAsia"/>
                <w:sz w:val="20"/>
              </w:rPr>
              <w:t>咸宁市</w:t>
            </w:r>
          </w:p>
        </w:tc>
      </w:tr>
      <w:tr w14:paraId="36C5E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5ABEB82">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49EEE3B">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1E749371">
            <w:pPr>
              <w:pStyle w:val="106"/>
              <w:snapToGrid w:val="0"/>
              <w:spacing w:before="31" w:beforeLines="10" w:after="31" w:afterLines="10" w:line="290" w:lineRule="exact"/>
              <w:ind w:left="-112" w:right="-112"/>
              <w:rPr>
                <w:sz w:val="20"/>
              </w:rPr>
            </w:pPr>
            <w:r>
              <w:rPr>
                <w:rFonts w:hint="eastAsia"/>
                <w:sz w:val="20"/>
              </w:rPr>
              <w:t>赤壁市陆水水库</w:t>
            </w:r>
          </w:p>
        </w:tc>
        <w:tc>
          <w:tcPr>
            <w:tcW w:w="592" w:type="pct"/>
            <w:tcBorders>
              <w:top w:val="single" w:color="auto" w:sz="4" w:space="0"/>
              <w:left w:val="single" w:color="auto" w:sz="4" w:space="0"/>
              <w:bottom w:val="single" w:color="auto" w:sz="4" w:space="0"/>
              <w:right w:val="single" w:color="auto" w:sz="4" w:space="0"/>
            </w:tcBorders>
            <w:vAlign w:val="center"/>
          </w:tcPr>
          <w:p w14:paraId="4F3647B6">
            <w:pPr>
              <w:pStyle w:val="106"/>
              <w:snapToGrid w:val="0"/>
              <w:spacing w:before="31" w:beforeLines="10" w:after="31" w:afterLines="10" w:line="290" w:lineRule="exact"/>
              <w:ind w:left="-112" w:right="-112"/>
              <w:rPr>
                <w:sz w:val="20"/>
              </w:rPr>
            </w:pPr>
            <w:r>
              <w:rPr>
                <w:rFonts w:hint="eastAsia"/>
                <w:sz w:val="20"/>
              </w:rPr>
              <w:t>陆水水库</w:t>
            </w:r>
          </w:p>
        </w:tc>
        <w:tc>
          <w:tcPr>
            <w:tcW w:w="1248" w:type="pct"/>
            <w:tcBorders>
              <w:top w:val="single" w:color="auto" w:sz="4" w:space="0"/>
              <w:left w:val="single" w:color="auto" w:sz="4" w:space="0"/>
              <w:bottom w:val="single" w:color="auto" w:sz="4" w:space="0"/>
              <w:right w:val="single" w:color="auto" w:sz="4" w:space="0"/>
            </w:tcBorders>
            <w:vAlign w:val="center"/>
          </w:tcPr>
          <w:p w14:paraId="0A786260">
            <w:pPr>
              <w:pStyle w:val="106"/>
              <w:snapToGrid w:val="0"/>
              <w:spacing w:before="31" w:beforeLines="10" w:after="31" w:afterLines="10" w:line="29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7FDA9FA6">
            <w:pPr>
              <w:pStyle w:val="106"/>
              <w:snapToGrid w:val="0"/>
              <w:spacing w:before="31" w:beforeLines="10" w:after="31" w:afterLines="10" w:line="290" w:lineRule="exact"/>
              <w:ind w:left="-112" w:right="-112"/>
              <w:rPr>
                <w:sz w:val="20"/>
              </w:rPr>
            </w:pPr>
            <w:r>
              <w:rPr>
                <w:rFonts w:hint="eastAsia"/>
                <w:sz w:val="20"/>
              </w:rPr>
              <w:t>咸宁市</w:t>
            </w:r>
          </w:p>
        </w:tc>
      </w:tr>
      <w:tr w14:paraId="6A99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1034E41">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1436136C">
            <w:pPr>
              <w:pStyle w:val="106"/>
              <w:snapToGrid w:val="0"/>
              <w:spacing w:before="31" w:beforeLines="10" w:after="31" w:afterLines="10" w:line="290" w:lineRule="exact"/>
              <w:ind w:left="-112" w:right="-112"/>
              <w:rPr>
                <w:sz w:val="20"/>
              </w:rPr>
            </w:pPr>
            <w:r>
              <w:rPr>
                <w:rFonts w:hint="eastAsia"/>
                <w:sz w:val="20"/>
              </w:rPr>
              <w:t>通山县</w:t>
            </w:r>
          </w:p>
        </w:tc>
        <w:tc>
          <w:tcPr>
            <w:tcW w:w="1377" w:type="pct"/>
            <w:tcBorders>
              <w:top w:val="single" w:color="auto" w:sz="4" w:space="0"/>
              <w:left w:val="single" w:color="auto" w:sz="4" w:space="0"/>
              <w:bottom w:val="single" w:color="auto" w:sz="4" w:space="0"/>
              <w:right w:val="single" w:color="auto" w:sz="4" w:space="0"/>
            </w:tcBorders>
            <w:vAlign w:val="center"/>
          </w:tcPr>
          <w:p w14:paraId="5211EB6B">
            <w:pPr>
              <w:pStyle w:val="106"/>
              <w:snapToGrid w:val="0"/>
              <w:spacing w:before="31" w:beforeLines="10" w:after="31" w:afterLines="10" w:line="290" w:lineRule="exact"/>
              <w:ind w:left="-112" w:right="-112"/>
              <w:rPr>
                <w:sz w:val="20"/>
              </w:rPr>
            </w:pPr>
            <w:r>
              <w:rPr>
                <w:rFonts w:hint="eastAsia"/>
                <w:sz w:val="20"/>
              </w:rPr>
              <w:t>富水镇</w:t>
            </w:r>
          </w:p>
        </w:tc>
        <w:tc>
          <w:tcPr>
            <w:tcW w:w="592" w:type="pct"/>
            <w:tcBorders>
              <w:top w:val="single" w:color="auto" w:sz="4" w:space="0"/>
              <w:left w:val="single" w:color="auto" w:sz="4" w:space="0"/>
              <w:bottom w:val="single" w:color="auto" w:sz="4" w:space="0"/>
              <w:right w:val="single" w:color="auto" w:sz="4" w:space="0"/>
            </w:tcBorders>
            <w:vAlign w:val="center"/>
          </w:tcPr>
          <w:p w14:paraId="21DB4FD5">
            <w:pPr>
              <w:pStyle w:val="106"/>
              <w:snapToGrid w:val="0"/>
              <w:spacing w:before="31" w:beforeLines="10" w:after="31" w:afterLines="10" w:line="290" w:lineRule="exact"/>
              <w:ind w:left="-112" w:right="-112"/>
              <w:rPr>
                <w:sz w:val="20"/>
              </w:rPr>
            </w:pPr>
            <w:r>
              <w:rPr>
                <w:rFonts w:hint="eastAsia"/>
                <w:sz w:val="20"/>
              </w:rPr>
              <w:t>富水</w:t>
            </w:r>
          </w:p>
        </w:tc>
        <w:tc>
          <w:tcPr>
            <w:tcW w:w="1248" w:type="pct"/>
            <w:tcBorders>
              <w:top w:val="single" w:color="auto" w:sz="4" w:space="0"/>
              <w:left w:val="single" w:color="auto" w:sz="4" w:space="0"/>
              <w:bottom w:val="single" w:color="auto" w:sz="4" w:space="0"/>
              <w:right w:val="single" w:color="auto" w:sz="4" w:space="0"/>
            </w:tcBorders>
            <w:vAlign w:val="center"/>
          </w:tcPr>
          <w:p w14:paraId="6AC49F0E">
            <w:pPr>
              <w:pStyle w:val="106"/>
              <w:snapToGrid w:val="0"/>
              <w:spacing w:before="31" w:beforeLines="10" w:after="31" w:afterLines="10" w:line="290" w:lineRule="exact"/>
              <w:ind w:left="-112" w:right="-112"/>
              <w:rPr>
                <w:sz w:val="20"/>
              </w:rPr>
            </w:pPr>
            <w:r>
              <w:rPr>
                <w:rFonts w:hint="eastAsia"/>
                <w:sz w:val="20"/>
              </w:rPr>
              <w:t>县界(通山县-阳新县)</w:t>
            </w:r>
          </w:p>
        </w:tc>
        <w:tc>
          <w:tcPr>
            <w:tcW w:w="445" w:type="pct"/>
            <w:tcBorders>
              <w:top w:val="single" w:color="auto" w:sz="4" w:space="0"/>
              <w:left w:val="single" w:color="auto" w:sz="4" w:space="0"/>
              <w:bottom w:val="single" w:color="auto" w:sz="4" w:space="0"/>
              <w:right w:val="single" w:color="auto" w:sz="4" w:space="0"/>
            </w:tcBorders>
            <w:vAlign w:val="center"/>
          </w:tcPr>
          <w:p w14:paraId="09BA2028">
            <w:pPr>
              <w:pStyle w:val="106"/>
              <w:snapToGrid w:val="0"/>
              <w:spacing w:before="31" w:beforeLines="10" w:after="31" w:afterLines="10" w:line="290" w:lineRule="exact"/>
              <w:ind w:left="-112" w:right="-112"/>
              <w:rPr>
                <w:sz w:val="20"/>
              </w:rPr>
            </w:pPr>
            <w:r>
              <w:rPr>
                <w:rFonts w:hint="eastAsia"/>
                <w:sz w:val="20"/>
              </w:rPr>
              <w:t>黄石市</w:t>
            </w:r>
          </w:p>
        </w:tc>
      </w:tr>
      <w:tr w14:paraId="56A0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09D5A82">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14113EA">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03B1EB3E">
            <w:pPr>
              <w:pStyle w:val="106"/>
              <w:snapToGrid w:val="0"/>
              <w:spacing w:before="31" w:beforeLines="10" w:after="31" w:afterLines="10" w:line="290" w:lineRule="exact"/>
              <w:ind w:left="-112" w:right="-112"/>
              <w:rPr>
                <w:sz w:val="20"/>
              </w:rPr>
            </w:pPr>
            <w:r>
              <w:rPr>
                <w:rFonts w:hint="eastAsia"/>
                <w:sz w:val="20"/>
              </w:rPr>
              <w:t>通山县凤凰山水厂水源地</w:t>
            </w:r>
          </w:p>
        </w:tc>
        <w:tc>
          <w:tcPr>
            <w:tcW w:w="592" w:type="pct"/>
            <w:tcBorders>
              <w:top w:val="single" w:color="auto" w:sz="4" w:space="0"/>
              <w:left w:val="single" w:color="auto" w:sz="4" w:space="0"/>
              <w:bottom w:val="single" w:color="auto" w:sz="4" w:space="0"/>
              <w:right w:val="single" w:color="auto" w:sz="4" w:space="0"/>
            </w:tcBorders>
            <w:vAlign w:val="center"/>
          </w:tcPr>
          <w:p w14:paraId="729255D9">
            <w:pPr>
              <w:pStyle w:val="106"/>
              <w:snapToGrid w:val="0"/>
              <w:spacing w:before="31" w:beforeLines="10" w:after="31" w:afterLines="10" w:line="290" w:lineRule="exact"/>
              <w:ind w:left="-112" w:right="-112"/>
              <w:rPr>
                <w:sz w:val="20"/>
              </w:rPr>
            </w:pPr>
            <w:r>
              <w:rPr>
                <w:rFonts w:hint="eastAsia"/>
                <w:sz w:val="20"/>
              </w:rPr>
              <w:t>富水</w:t>
            </w:r>
          </w:p>
        </w:tc>
        <w:tc>
          <w:tcPr>
            <w:tcW w:w="1248" w:type="pct"/>
            <w:tcBorders>
              <w:top w:val="single" w:color="auto" w:sz="4" w:space="0"/>
              <w:left w:val="single" w:color="auto" w:sz="4" w:space="0"/>
              <w:bottom w:val="single" w:color="auto" w:sz="4" w:space="0"/>
              <w:right w:val="single" w:color="auto" w:sz="4" w:space="0"/>
            </w:tcBorders>
            <w:vAlign w:val="center"/>
          </w:tcPr>
          <w:p w14:paraId="08D4AD32">
            <w:pPr>
              <w:pStyle w:val="106"/>
              <w:snapToGrid w:val="0"/>
              <w:spacing w:before="31" w:beforeLines="10" w:after="31" w:afterLines="10" w:line="29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5D2F7725">
            <w:pPr>
              <w:pStyle w:val="106"/>
              <w:snapToGrid w:val="0"/>
              <w:spacing w:before="31" w:beforeLines="10" w:after="31" w:afterLines="10" w:line="290" w:lineRule="exact"/>
              <w:ind w:left="-112" w:right="-112"/>
              <w:rPr>
                <w:sz w:val="20"/>
              </w:rPr>
            </w:pPr>
            <w:r>
              <w:rPr>
                <w:rFonts w:hint="eastAsia"/>
                <w:sz w:val="20"/>
              </w:rPr>
              <w:t>咸宁市</w:t>
            </w:r>
          </w:p>
        </w:tc>
      </w:tr>
      <w:tr w14:paraId="32D83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A3DDEF4">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0BEE3C9">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2F29C145">
            <w:pPr>
              <w:pStyle w:val="106"/>
              <w:snapToGrid w:val="0"/>
              <w:spacing w:before="31" w:beforeLines="10" w:after="31" w:afterLines="10" w:line="270" w:lineRule="exact"/>
              <w:ind w:left="-112" w:right="-112"/>
              <w:rPr>
                <w:sz w:val="20"/>
              </w:rPr>
            </w:pPr>
            <w:r>
              <w:rPr>
                <w:rFonts w:hint="eastAsia"/>
                <w:sz w:val="20"/>
              </w:rPr>
              <w:t>富水水库（库心）</w:t>
            </w:r>
          </w:p>
        </w:tc>
        <w:tc>
          <w:tcPr>
            <w:tcW w:w="592" w:type="pct"/>
            <w:tcBorders>
              <w:top w:val="single" w:color="auto" w:sz="4" w:space="0"/>
              <w:left w:val="single" w:color="auto" w:sz="4" w:space="0"/>
              <w:bottom w:val="single" w:color="auto" w:sz="4" w:space="0"/>
              <w:right w:val="single" w:color="auto" w:sz="4" w:space="0"/>
            </w:tcBorders>
            <w:noWrap/>
            <w:vAlign w:val="center"/>
          </w:tcPr>
          <w:p w14:paraId="10E9A61C">
            <w:pPr>
              <w:pStyle w:val="106"/>
              <w:snapToGrid w:val="0"/>
              <w:spacing w:before="31" w:beforeLines="10" w:after="31" w:afterLines="10" w:line="270" w:lineRule="exact"/>
              <w:ind w:left="-112" w:right="-112"/>
              <w:rPr>
                <w:sz w:val="20"/>
              </w:rPr>
            </w:pPr>
            <w:r>
              <w:rPr>
                <w:rFonts w:hint="eastAsia"/>
                <w:sz w:val="20"/>
              </w:rPr>
              <w:t>富水水库</w:t>
            </w:r>
          </w:p>
        </w:tc>
        <w:tc>
          <w:tcPr>
            <w:tcW w:w="1248" w:type="pct"/>
            <w:tcBorders>
              <w:top w:val="single" w:color="auto" w:sz="4" w:space="0"/>
              <w:left w:val="single" w:color="auto" w:sz="4" w:space="0"/>
              <w:bottom w:val="single" w:color="auto" w:sz="4" w:space="0"/>
              <w:right w:val="single" w:color="auto" w:sz="4" w:space="0"/>
            </w:tcBorders>
            <w:vAlign w:val="center"/>
          </w:tcPr>
          <w:p w14:paraId="0819034D">
            <w:pPr>
              <w:pStyle w:val="106"/>
              <w:snapToGrid w:val="0"/>
              <w:spacing w:before="31" w:beforeLines="10" w:after="31" w:afterLines="10" w:line="27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06BAD4CA">
            <w:pPr>
              <w:pStyle w:val="106"/>
              <w:snapToGrid w:val="0"/>
              <w:spacing w:before="31" w:beforeLines="10" w:after="31" w:afterLines="10" w:line="270" w:lineRule="exact"/>
              <w:ind w:left="-112" w:right="-112"/>
              <w:rPr>
                <w:sz w:val="20"/>
              </w:rPr>
            </w:pPr>
            <w:r>
              <w:rPr>
                <w:rFonts w:hint="eastAsia"/>
                <w:sz w:val="20"/>
              </w:rPr>
              <w:t>采测分离</w:t>
            </w:r>
          </w:p>
        </w:tc>
      </w:tr>
      <w:tr w14:paraId="145A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0AD5356">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470D24E">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0E45C207">
            <w:pPr>
              <w:pStyle w:val="106"/>
              <w:snapToGrid w:val="0"/>
              <w:spacing w:before="31" w:beforeLines="10" w:after="31" w:afterLines="10" w:line="270" w:lineRule="exact"/>
              <w:ind w:left="-112" w:right="-112"/>
              <w:rPr>
                <w:sz w:val="20"/>
              </w:rPr>
            </w:pPr>
            <w:r>
              <w:rPr>
                <w:rFonts w:hint="eastAsia"/>
                <w:sz w:val="20"/>
              </w:rPr>
              <w:t>通山县四斗朱水库</w:t>
            </w:r>
          </w:p>
        </w:tc>
        <w:tc>
          <w:tcPr>
            <w:tcW w:w="592" w:type="pct"/>
            <w:tcBorders>
              <w:top w:val="single" w:color="auto" w:sz="4" w:space="0"/>
              <w:left w:val="single" w:color="auto" w:sz="4" w:space="0"/>
              <w:bottom w:val="single" w:color="auto" w:sz="4" w:space="0"/>
              <w:right w:val="single" w:color="auto" w:sz="4" w:space="0"/>
            </w:tcBorders>
            <w:vAlign w:val="center"/>
          </w:tcPr>
          <w:p w14:paraId="19E058BB">
            <w:pPr>
              <w:pStyle w:val="106"/>
              <w:snapToGrid w:val="0"/>
              <w:spacing w:before="31" w:beforeLines="10" w:after="31" w:afterLines="10" w:line="270" w:lineRule="exact"/>
              <w:ind w:left="-112" w:right="-112"/>
              <w:rPr>
                <w:sz w:val="20"/>
              </w:rPr>
            </w:pPr>
            <w:r>
              <w:rPr>
                <w:rFonts w:hint="eastAsia"/>
                <w:sz w:val="20"/>
              </w:rPr>
              <w:t>四斗朱水库</w:t>
            </w:r>
          </w:p>
        </w:tc>
        <w:tc>
          <w:tcPr>
            <w:tcW w:w="1248" w:type="pct"/>
            <w:tcBorders>
              <w:top w:val="single" w:color="auto" w:sz="4" w:space="0"/>
              <w:left w:val="single" w:color="auto" w:sz="4" w:space="0"/>
              <w:bottom w:val="single" w:color="auto" w:sz="4" w:space="0"/>
              <w:right w:val="single" w:color="auto" w:sz="4" w:space="0"/>
            </w:tcBorders>
            <w:vAlign w:val="center"/>
          </w:tcPr>
          <w:p w14:paraId="0795CA10">
            <w:pPr>
              <w:pStyle w:val="106"/>
              <w:snapToGrid w:val="0"/>
              <w:spacing w:before="31" w:beforeLines="10" w:after="31" w:afterLines="10" w:line="27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4FB5BA90">
            <w:pPr>
              <w:pStyle w:val="106"/>
              <w:snapToGrid w:val="0"/>
              <w:spacing w:before="31" w:beforeLines="10" w:after="31" w:afterLines="10" w:line="270" w:lineRule="exact"/>
              <w:ind w:left="-112" w:right="-112"/>
              <w:rPr>
                <w:sz w:val="20"/>
              </w:rPr>
            </w:pPr>
            <w:r>
              <w:rPr>
                <w:rFonts w:hint="eastAsia"/>
                <w:sz w:val="20"/>
              </w:rPr>
              <w:t>咸宁市</w:t>
            </w:r>
          </w:p>
        </w:tc>
      </w:tr>
      <w:tr w14:paraId="7598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61357BA">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2516224A">
            <w:pPr>
              <w:pStyle w:val="106"/>
              <w:snapToGrid w:val="0"/>
              <w:spacing w:before="31" w:beforeLines="10" w:after="31" w:afterLines="10" w:line="270" w:lineRule="exact"/>
              <w:ind w:left="-112" w:right="-112"/>
              <w:rPr>
                <w:sz w:val="20"/>
              </w:rPr>
            </w:pPr>
            <w:r>
              <w:rPr>
                <w:rFonts w:hint="eastAsia"/>
                <w:sz w:val="20"/>
              </w:rPr>
              <w:t>通城县</w:t>
            </w:r>
          </w:p>
        </w:tc>
        <w:tc>
          <w:tcPr>
            <w:tcW w:w="1377" w:type="pct"/>
            <w:tcBorders>
              <w:top w:val="single" w:color="auto" w:sz="4" w:space="0"/>
              <w:left w:val="single" w:color="auto" w:sz="4" w:space="0"/>
              <w:bottom w:val="single" w:color="auto" w:sz="4" w:space="0"/>
              <w:right w:val="single" w:color="auto" w:sz="4" w:space="0"/>
            </w:tcBorders>
            <w:vAlign w:val="center"/>
          </w:tcPr>
          <w:p w14:paraId="3C521A15">
            <w:pPr>
              <w:pStyle w:val="106"/>
              <w:snapToGrid w:val="0"/>
              <w:spacing w:before="31" w:beforeLines="10" w:after="31" w:afterLines="10" w:line="270" w:lineRule="exact"/>
              <w:ind w:left="-112" w:right="-112"/>
              <w:rPr>
                <w:sz w:val="20"/>
              </w:rPr>
            </w:pPr>
            <w:r>
              <w:rPr>
                <w:rFonts w:hint="eastAsia"/>
                <w:sz w:val="20"/>
              </w:rPr>
              <w:t>石叽桥上游</w:t>
            </w:r>
          </w:p>
        </w:tc>
        <w:tc>
          <w:tcPr>
            <w:tcW w:w="592" w:type="pct"/>
            <w:tcBorders>
              <w:top w:val="single" w:color="auto" w:sz="4" w:space="0"/>
              <w:left w:val="single" w:color="auto" w:sz="4" w:space="0"/>
              <w:bottom w:val="single" w:color="auto" w:sz="4" w:space="0"/>
              <w:right w:val="single" w:color="auto" w:sz="4" w:space="0"/>
            </w:tcBorders>
            <w:vAlign w:val="center"/>
          </w:tcPr>
          <w:p w14:paraId="30C5D756">
            <w:pPr>
              <w:pStyle w:val="106"/>
              <w:snapToGrid w:val="0"/>
              <w:spacing w:before="31" w:beforeLines="10" w:after="31" w:afterLines="10" w:line="270" w:lineRule="exact"/>
              <w:ind w:left="-112" w:right="-112"/>
              <w:rPr>
                <w:sz w:val="20"/>
              </w:rPr>
            </w:pPr>
            <w:r>
              <w:rPr>
                <w:rFonts w:hint="eastAsia"/>
                <w:sz w:val="20"/>
              </w:rPr>
              <w:t>陆水</w:t>
            </w:r>
          </w:p>
        </w:tc>
        <w:tc>
          <w:tcPr>
            <w:tcW w:w="1248" w:type="pct"/>
            <w:tcBorders>
              <w:top w:val="single" w:color="auto" w:sz="4" w:space="0"/>
              <w:left w:val="single" w:color="auto" w:sz="4" w:space="0"/>
              <w:bottom w:val="single" w:color="auto" w:sz="4" w:space="0"/>
              <w:right w:val="single" w:color="auto" w:sz="4" w:space="0"/>
            </w:tcBorders>
            <w:vAlign w:val="center"/>
          </w:tcPr>
          <w:p w14:paraId="0607F519">
            <w:pPr>
              <w:pStyle w:val="106"/>
              <w:snapToGrid w:val="0"/>
              <w:spacing w:before="31" w:beforeLines="10" w:after="31" w:afterLines="10" w:line="270" w:lineRule="exact"/>
              <w:ind w:left="-112" w:right="-112"/>
              <w:rPr>
                <w:sz w:val="20"/>
              </w:rPr>
            </w:pPr>
            <w:r>
              <w:rPr>
                <w:rFonts w:hint="eastAsia"/>
                <w:sz w:val="20"/>
              </w:rPr>
              <w:t>县界(通城县-崇阳县)</w:t>
            </w:r>
          </w:p>
        </w:tc>
        <w:tc>
          <w:tcPr>
            <w:tcW w:w="445" w:type="pct"/>
            <w:tcBorders>
              <w:top w:val="single" w:color="auto" w:sz="4" w:space="0"/>
              <w:left w:val="single" w:color="auto" w:sz="4" w:space="0"/>
              <w:bottom w:val="single" w:color="auto" w:sz="4" w:space="0"/>
              <w:right w:val="single" w:color="auto" w:sz="4" w:space="0"/>
            </w:tcBorders>
            <w:vAlign w:val="center"/>
          </w:tcPr>
          <w:p w14:paraId="4DAA79C1">
            <w:pPr>
              <w:pStyle w:val="106"/>
              <w:snapToGrid w:val="0"/>
              <w:spacing w:before="31" w:beforeLines="10" w:after="31" w:afterLines="10" w:line="270" w:lineRule="exact"/>
              <w:ind w:left="-112" w:right="-112"/>
              <w:rPr>
                <w:sz w:val="20"/>
              </w:rPr>
            </w:pPr>
            <w:r>
              <w:rPr>
                <w:rFonts w:hint="eastAsia"/>
                <w:sz w:val="20"/>
              </w:rPr>
              <w:t>咸宁市</w:t>
            </w:r>
          </w:p>
        </w:tc>
      </w:tr>
      <w:tr w14:paraId="50466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03A8CF0">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A958EED">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1DABD402">
            <w:pPr>
              <w:pStyle w:val="106"/>
              <w:snapToGrid w:val="0"/>
              <w:spacing w:before="31" w:beforeLines="10" w:after="31" w:afterLines="10" w:line="270" w:lineRule="exact"/>
              <w:ind w:left="-112" w:right="-112"/>
              <w:rPr>
                <w:sz w:val="20"/>
              </w:rPr>
            </w:pPr>
            <w:r>
              <w:rPr>
                <w:rFonts w:hint="eastAsia"/>
                <w:sz w:val="20"/>
              </w:rPr>
              <w:t>通城县神龙坪水库</w:t>
            </w:r>
          </w:p>
        </w:tc>
        <w:tc>
          <w:tcPr>
            <w:tcW w:w="592" w:type="pct"/>
            <w:tcBorders>
              <w:top w:val="single" w:color="auto" w:sz="4" w:space="0"/>
              <w:left w:val="single" w:color="auto" w:sz="4" w:space="0"/>
              <w:bottom w:val="single" w:color="auto" w:sz="4" w:space="0"/>
              <w:right w:val="single" w:color="auto" w:sz="4" w:space="0"/>
            </w:tcBorders>
            <w:vAlign w:val="center"/>
          </w:tcPr>
          <w:p w14:paraId="151D4AFB">
            <w:pPr>
              <w:pStyle w:val="106"/>
              <w:snapToGrid w:val="0"/>
              <w:spacing w:before="31" w:beforeLines="10" w:after="31" w:afterLines="10" w:line="270" w:lineRule="exact"/>
              <w:ind w:left="-112" w:right="-112"/>
              <w:rPr>
                <w:sz w:val="20"/>
              </w:rPr>
            </w:pPr>
            <w:r>
              <w:rPr>
                <w:rFonts w:hint="eastAsia"/>
                <w:sz w:val="20"/>
              </w:rPr>
              <w:t>神龙坪水库</w:t>
            </w:r>
          </w:p>
        </w:tc>
        <w:tc>
          <w:tcPr>
            <w:tcW w:w="1248" w:type="pct"/>
            <w:tcBorders>
              <w:top w:val="single" w:color="auto" w:sz="4" w:space="0"/>
              <w:left w:val="single" w:color="auto" w:sz="4" w:space="0"/>
              <w:bottom w:val="single" w:color="auto" w:sz="4" w:space="0"/>
              <w:right w:val="single" w:color="auto" w:sz="4" w:space="0"/>
            </w:tcBorders>
            <w:vAlign w:val="center"/>
          </w:tcPr>
          <w:p w14:paraId="37DF0E59">
            <w:pPr>
              <w:pStyle w:val="106"/>
              <w:snapToGrid w:val="0"/>
              <w:spacing w:before="31" w:beforeLines="10" w:after="31" w:afterLines="10" w:line="27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41AE7A5B">
            <w:pPr>
              <w:pStyle w:val="106"/>
              <w:snapToGrid w:val="0"/>
              <w:spacing w:before="31" w:beforeLines="10" w:after="31" w:afterLines="10" w:line="270" w:lineRule="exact"/>
              <w:ind w:left="-112" w:right="-112"/>
              <w:rPr>
                <w:sz w:val="20"/>
              </w:rPr>
            </w:pPr>
            <w:r>
              <w:rPr>
                <w:rFonts w:hint="eastAsia"/>
                <w:sz w:val="20"/>
              </w:rPr>
              <w:t>咸宁市</w:t>
            </w:r>
          </w:p>
        </w:tc>
      </w:tr>
      <w:tr w14:paraId="61D4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10FA79F">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523C0600">
            <w:pPr>
              <w:pStyle w:val="106"/>
              <w:snapToGrid w:val="0"/>
              <w:spacing w:before="31" w:beforeLines="10" w:after="31" w:afterLines="10" w:line="270" w:lineRule="exact"/>
              <w:ind w:left="-112" w:right="-112"/>
              <w:rPr>
                <w:sz w:val="20"/>
              </w:rPr>
            </w:pPr>
            <w:r>
              <w:rPr>
                <w:rFonts w:hint="eastAsia"/>
                <w:sz w:val="20"/>
              </w:rPr>
              <w:t>嘉鱼县</w:t>
            </w:r>
          </w:p>
        </w:tc>
        <w:tc>
          <w:tcPr>
            <w:tcW w:w="1377" w:type="pct"/>
            <w:tcBorders>
              <w:top w:val="single" w:color="auto" w:sz="4" w:space="0"/>
              <w:left w:val="single" w:color="auto" w:sz="4" w:space="0"/>
              <w:bottom w:val="single" w:color="auto" w:sz="4" w:space="0"/>
              <w:right w:val="single" w:color="auto" w:sz="4" w:space="0"/>
            </w:tcBorders>
            <w:vAlign w:val="center"/>
          </w:tcPr>
          <w:p w14:paraId="31F3D28C">
            <w:pPr>
              <w:pStyle w:val="106"/>
              <w:snapToGrid w:val="0"/>
              <w:spacing w:before="31" w:beforeLines="10" w:after="31" w:afterLines="10" w:line="270" w:lineRule="exact"/>
              <w:ind w:left="-112" w:right="-112"/>
              <w:rPr>
                <w:sz w:val="20"/>
              </w:rPr>
            </w:pPr>
            <w:r>
              <w:rPr>
                <w:rFonts w:hint="eastAsia"/>
                <w:sz w:val="20"/>
              </w:rPr>
              <w:t>陆溪口</w:t>
            </w:r>
          </w:p>
        </w:tc>
        <w:tc>
          <w:tcPr>
            <w:tcW w:w="592" w:type="pct"/>
            <w:tcBorders>
              <w:top w:val="single" w:color="auto" w:sz="4" w:space="0"/>
              <w:left w:val="single" w:color="auto" w:sz="4" w:space="0"/>
              <w:bottom w:val="single" w:color="auto" w:sz="4" w:space="0"/>
              <w:right w:val="single" w:color="auto" w:sz="4" w:space="0"/>
            </w:tcBorders>
            <w:vAlign w:val="center"/>
          </w:tcPr>
          <w:p w14:paraId="4ED0C1AB">
            <w:pPr>
              <w:pStyle w:val="106"/>
              <w:snapToGrid w:val="0"/>
              <w:spacing w:before="31" w:beforeLines="10" w:after="31" w:afterLines="10" w:line="270" w:lineRule="exact"/>
              <w:ind w:left="-112" w:right="-112"/>
              <w:rPr>
                <w:sz w:val="20"/>
              </w:rPr>
            </w:pPr>
            <w:r>
              <w:rPr>
                <w:rFonts w:hint="eastAsia"/>
                <w:sz w:val="20"/>
              </w:rPr>
              <w:t>陆水</w:t>
            </w:r>
          </w:p>
        </w:tc>
        <w:tc>
          <w:tcPr>
            <w:tcW w:w="1248" w:type="pct"/>
            <w:tcBorders>
              <w:top w:val="single" w:color="auto" w:sz="4" w:space="0"/>
              <w:left w:val="single" w:color="auto" w:sz="4" w:space="0"/>
              <w:bottom w:val="single" w:color="auto" w:sz="4" w:space="0"/>
              <w:right w:val="single" w:color="auto" w:sz="4" w:space="0"/>
            </w:tcBorders>
            <w:vAlign w:val="center"/>
          </w:tcPr>
          <w:p w14:paraId="7FAB041D">
            <w:pPr>
              <w:pStyle w:val="106"/>
              <w:snapToGrid w:val="0"/>
              <w:spacing w:before="31" w:beforeLines="10" w:after="31" w:afterLines="10" w:line="270" w:lineRule="exact"/>
              <w:ind w:left="-112" w:right="-112"/>
              <w:rPr>
                <w:sz w:val="20"/>
              </w:rPr>
            </w:pPr>
            <w:r>
              <w:rPr>
                <w:rFonts w:hint="eastAsia"/>
                <w:sz w:val="20"/>
              </w:rPr>
              <w:t>河口</w:t>
            </w:r>
          </w:p>
        </w:tc>
        <w:tc>
          <w:tcPr>
            <w:tcW w:w="445" w:type="pct"/>
            <w:tcBorders>
              <w:top w:val="single" w:color="auto" w:sz="4" w:space="0"/>
              <w:left w:val="single" w:color="auto" w:sz="4" w:space="0"/>
              <w:bottom w:val="single" w:color="auto" w:sz="4" w:space="0"/>
              <w:right w:val="single" w:color="auto" w:sz="4" w:space="0"/>
            </w:tcBorders>
            <w:noWrap/>
            <w:vAlign w:val="center"/>
          </w:tcPr>
          <w:p w14:paraId="2995275D">
            <w:pPr>
              <w:pStyle w:val="106"/>
              <w:snapToGrid w:val="0"/>
              <w:spacing w:before="31" w:beforeLines="10" w:after="31" w:afterLines="10" w:line="270" w:lineRule="exact"/>
              <w:ind w:left="-112" w:right="-112"/>
              <w:rPr>
                <w:sz w:val="20"/>
              </w:rPr>
            </w:pPr>
            <w:r>
              <w:rPr>
                <w:rFonts w:hint="eastAsia"/>
                <w:sz w:val="20"/>
              </w:rPr>
              <w:t>采测分离</w:t>
            </w:r>
          </w:p>
        </w:tc>
      </w:tr>
      <w:tr w14:paraId="50F73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187D458">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D1D8433">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6A6E1793">
            <w:pPr>
              <w:pStyle w:val="106"/>
              <w:snapToGrid w:val="0"/>
              <w:spacing w:before="31" w:beforeLines="10" w:after="31" w:afterLines="10" w:line="270" w:lineRule="exact"/>
              <w:ind w:left="-112" w:right="-112"/>
              <w:rPr>
                <w:sz w:val="20"/>
              </w:rPr>
            </w:pPr>
            <w:r>
              <w:rPr>
                <w:rFonts w:hint="eastAsia"/>
                <w:sz w:val="20"/>
              </w:rPr>
              <w:t>咸宁湖心</w:t>
            </w:r>
          </w:p>
        </w:tc>
        <w:tc>
          <w:tcPr>
            <w:tcW w:w="592" w:type="pct"/>
            <w:tcBorders>
              <w:top w:val="single" w:color="auto" w:sz="4" w:space="0"/>
              <w:left w:val="single" w:color="auto" w:sz="4" w:space="0"/>
              <w:bottom w:val="single" w:color="auto" w:sz="4" w:space="0"/>
              <w:right w:val="single" w:color="auto" w:sz="4" w:space="0"/>
            </w:tcBorders>
            <w:vAlign w:val="center"/>
          </w:tcPr>
          <w:p w14:paraId="5D434031">
            <w:pPr>
              <w:pStyle w:val="106"/>
              <w:snapToGrid w:val="0"/>
              <w:spacing w:before="31" w:beforeLines="10" w:after="31" w:afterLines="10" w:line="270" w:lineRule="exact"/>
              <w:ind w:left="-112" w:right="-112"/>
              <w:rPr>
                <w:sz w:val="20"/>
              </w:rPr>
            </w:pPr>
            <w:r>
              <w:rPr>
                <w:rFonts w:hint="eastAsia"/>
                <w:sz w:val="20"/>
              </w:rPr>
              <w:t>斧头湖</w:t>
            </w:r>
          </w:p>
        </w:tc>
        <w:tc>
          <w:tcPr>
            <w:tcW w:w="1248" w:type="pct"/>
            <w:tcBorders>
              <w:top w:val="single" w:color="auto" w:sz="4" w:space="0"/>
              <w:left w:val="single" w:color="auto" w:sz="4" w:space="0"/>
              <w:bottom w:val="single" w:color="auto" w:sz="4" w:space="0"/>
              <w:right w:val="single" w:color="auto" w:sz="4" w:space="0"/>
            </w:tcBorders>
            <w:vAlign w:val="center"/>
          </w:tcPr>
          <w:p w14:paraId="4672FA0F">
            <w:pPr>
              <w:pStyle w:val="106"/>
              <w:snapToGrid w:val="0"/>
              <w:spacing w:before="31" w:beforeLines="10" w:after="31" w:afterLines="10" w:line="27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4AC28E64">
            <w:pPr>
              <w:pStyle w:val="106"/>
              <w:snapToGrid w:val="0"/>
              <w:spacing w:before="31" w:beforeLines="10" w:after="31" w:afterLines="10" w:line="270" w:lineRule="exact"/>
              <w:ind w:left="-112" w:right="-112"/>
              <w:rPr>
                <w:sz w:val="20"/>
              </w:rPr>
            </w:pPr>
            <w:r>
              <w:rPr>
                <w:rFonts w:hint="eastAsia"/>
                <w:sz w:val="20"/>
              </w:rPr>
              <w:t>采测分离</w:t>
            </w:r>
          </w:p>
        </w:tc>
      </w:tr>
      <w:tr w14:paraId="774A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6DCE5AB">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8FB34BD">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1AFE85A7">
            <w:pPr>
              <w:pStyle w:val="106"/>
              <w:snapToGrid w:val="0"/>
              <w:spacing w:before="31" w:beforeLines="10" w:after="31" w:afterLines="10" w:line="270" w:lineRule="exact"/>
              <w:ind w:left="-112" w:right="-112"/>
              <w:rPr>
                <w:sz w:val="20"/>
              </w:rPr>
            </w:pPr>
            <w:r>
              <w:rPr>
                <w:rFonts w:hint="eastAsia"/>
                <w:sz w:val="20"/>
              </w:rPr>
              <w:t>蜜泉湖湖心</w:t>
            </w:r>
          </w:p>
        </w:tc>
        <w:tc>
          <w:tcPr>
            <w:tcW w:w="592" w:type="pct"/>
            <w:tcBorders>
              <w:top w:val="single" w:color="auto" w:sz="4" w:space="0"/>
              <w:left w:val="single" w:color="auto" w:sz="4" w:space="0"/>
              <w:bottom w:val="single" w:color="auto" w:sz="4" w:space="0"/>
              <w:right w:val="single" w:color="auto" w:sz="4" w:space="0"/>
            </w:tcBorders>
            <w:vAlign w:val="center"/>
          </w:tcPr>
          <w:p w14:paraId="33F9A027">
            <w:pPr>
              <w:pStyle w:val="106"/>
              <w:snapToGrid w:val="0"/>
              <w:spacing w:before="31" w:beforeLines="10" w:after="31" w:afterLines="10" w:line="270" w:lineRule="exact"/>
              <w:ind w:left="-112" w:right="-112"/>
              <w:rPr>
                <w:sz w:val="20"/>
              </w:rPr>
            </w:pPr>
            <w:r>
              <w:rPr>
                <w:rFonts w:hint="eastAsia"/>
                <w:sz w:val="20"/>
              </w:rPr>
              <w:t>蜜泉湖</w:t>
            </w:r>
          </w:p>
        </w:tc>
        <w:tc>
          <w:tcPr>
            <w:tcW w:w="1248" w:type="pct"/>
            <w:tcBorders>
              <w:top w:val="single" w:color="auto" w:sz="4" w:space="0"/>
              <w:left w:val="single" w:color="auto" w:sz="4" w:space="0"/>
              <w:bottom w:val="single" w:color="auto" w:sz="4" w:space="0"/>
              <w:right w:val="single" w:color="auto" w:sz="4" w:space="0"/>
            </w:tcBorders>
            <w:vAlign w:val="center"/>
          </w:tcPr>
          <w:p w14:paraId="7E3C773E">
            <w:pPr>
              <w:pStyle w:val="106"/>
              <w:snapToGrid w:val="0"/>
              <w:spacing w:before="31" w:beforeLines="10" w:after="31" w:afterLines="10" w:line="27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54AFC290">
            <w:pPr>
              <w:pStyle w:val="106"/>
              <w:snapToGrid w:val="0"/>
              <w:spacing w:before="31" w:beforeLines="10" w:after="31" w:afterLines="10" w:line="270" w:lineRule="exact"/>
              <w:ind w:left="-112" w:right="-112"/>
              <w:rPr>
                <w:sz w:val="20"/>
              </w:rPr>
            </w:pPr>
            <w:r>
              <w:rPr>
                <w:rFonts w:hint="eastAsia"/>
                <w:sz w:val="20"/>
              </w:rPr>
              <w:t>咸宁市</w:t>
            </w:r>
          </w:p>
        </w:tc>
      </w:tr>
      <w:tr w14:paraId="3ED65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36D7950">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241F67F">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237E9F5C">
            <w:pPr>
              <w:pStyle w:val="106"/>
              <w:snapToGrid w:val="0"/>
              <w:spacing w:before="31" w:beforeLines="10" w:after="31" w:afterLines="10" w:line="300" w:lineRule="exact"/>
              <w:ind w:left="-112" w:right="-112"/>
              <w:rPr>
                <w:sz w:val="20"/>
              </w:rPr>
            </w:pPr>
            <w:r>
              <w:rPr>
                <w:rFonts w:hint="eastAsia"/>
                <w:sz w:val="20"/>
              </w:rPr>
              <w:t>大岩湖嘉鱼湖心</w:t>
            </w:r>
          </w:p>
        </w:tc>
        <w:tc>
          <w:tcPr>
            <w:tcW w:w="592" w:type="pct"/>
            <w:tcBorders>
              <w:top w:val="single" w:color="auto" w:sz="4" w:space="0"/>
              <w:left w:val="single" w:color="auto" w:sz="4" w:space="0"/>
              <w:bottom w:val="single" w:color="auto" w:sz="4" w:space="0"/>
              <w:right w:val="single" w:color="auto" w:sz="4" w:space="0"/>
            </w:tcBorders>
            <w:vAlign w:val="center"/>
          </w:tcPr>
          <w:p w14:paraId="114DEDDD">
            <w:pPr>
              <w:pStyle w:val="106"/>
              <w:snapToGrid w:val="0"/>
              <w:spacing w:before="31" w:beforeLines="10" w:after="31" w:afterLines="10" w:line="300" w:lineRule="exact"/>
              <w:ind w:left="-112" w:right="-112"/>
              <w:rPr>
                <w:sz w:val="20"/>
              </w:rPr>
            </w:pPr>
            <w:r>
              <w:rPr>
                <w:rFonts w:hint="eastAsia"/>
                <w:sz w:val="20"/>
              </w:rPr>
              <w:t>大岩湖</w:t>
            </w:r>
          </w:p>
        </w:tc>
        <w:tc>
          <w:tcPr>
            <w:tcW w:w="1248" w:type="pct"/>
            <w:tcBorders>
              <w:top w:val="single" w:color="auto" w:sz="4" w:space="0"/>
              <w:left w:val="single" w:color="auto" w:sz="4" w:space="0"/>
              <w:bottom w:val="single" w:color="auto" w:sz="4" w:space="0"/>
              <w:right w:val="single" w:color="auto" w:sz="4" w:space="0"/>
            </w:tcBorders>
            <w:vAlign w:val="center"/>
          </w:tcPr>
          <w:p w14:paraId="0CC71F33">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4589155D">
            <w:pPr>
              <w:pStyle w:val="106"/>
              <w:snapToGrid w:val="0"/>
              <w:spacing w:before="31" w:beforeLines="10" w:after="31" w:afterLines="10" w:line="300" w:lineRule="exact"/>
              <w:ind w:left="-112" w:right="-112"/>
              <w:rPr>
                <w:sz w:val="20"/>
              </w:rPr>
            </w:pPr>
            <w:r>
              <w:rPr>
                <w:rFonts w:hint="eastAsia"/>
                <w:sz w:val="20"/>
              </w:rPr>
              <w:t>咸宁市</w:t>
            </w:r>
          </w:p>
        </w:tc>
      </w:tr>
      <w:tr w14:paraId="25CCD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6A055E0">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EA6993C">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7FC1C297">
            <w:pPr>
              <w:pStyle w:val="106"/>
              <w:snapToGrid w:val="0"/>
              <w:spacing w:before="31" w:beforeLines="10" w:after="31" w:afterLines="10" w:line="300" w:lineRule="exact"/>
              <w:ind w:left="-112" w:right="-112"/>
              <w:rPr>
                <w:sz w:val="20"/>
              </w:rPr>
            </w:pPr>
            <w:r>
              <w:rPr>
                <w:rFonts w:hint="eastAsia"/>
                <w:sz w:val="20"/>
              </w:rPr>
              <w:t>嘉鱼县石矶头水源地</w:t>
            </w:r>
          </w:p>
        </w:tc>
        <w:tc>
          <w:tcPr>
            <w:tcW w:w="592" w:type="pct"/>
            <w:tcBorders>
              <w:top w:val="single" w:color="auto" w:sz="4" w:space="0"/>
              <w:left w:val="single" w:color="auto" w:sz="4" w:space="0"/>
              <w:bottom w:val="single" w:color="auto" w:sz="4" w:space="0"/>
              <w:right w:val="single" w:color="auto" w:sz="4" w:space="0"/>
            </w:tcBorders>
            <w:vAlign w:val="center"/>
          </w:tcPr>
          <w:p w14:paraId="27DE4C46">
            <w:pPr>
              <w:pStyle w:val="106"/>
              <w:snapToGrid w:val="0"/>
              <w:spacing w:before="31" w:beforeLines="10" w:after="31" w:afterLines="10" w:line="300" w:lineRule="exact"/>
              <w:ind w:left="-112" w:right="-112"/>
              <w:rPr>
                <w:sz w:val="20"/>
              </w:rPr>
            </w:pPr>
            <w:r>
              <w:rPr>
                <w:rFonts w:hint="eastAsia"/>
                <w:sz w:val="20"/>
              </w:rPr>
              <w:t>长江</w:t>
            </w:r>
          </w:p>
        </w:tc>
        <w:tc>
          <w:tcPr>
            <w:tcW w:w="1248" w:type="pct"/>
            <w:tcBorders>
              <w:top w:val="single" w:color="auto" w:sz="4" w:space="0"/>
              <w:left w:val="single" w:color="auto" w:sz="4" w:space="0"/>
              <w:bottom w:val="single" w:color="auto" w:sz="4" w:space="0"/>
              <w:right w:val="single" w:color="auto" w:sz="4" w:space="0"/>
            </w:tcBorders>
            <w:vAlign w:val="center"/>
          </w:tcPr>
          <w:p w14:paraId="3A43552F">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33E374A2">
            <w:pPr>
              <w:pStyle w:val="106"/>
              <w:snapToGrid w:val="0"/>
              <w:spacing w:before="31" w:beforeLines="10" w:after="31" w:afterLines="10" w:line="300" w:lineRule="exact"/>
              <w:ind w:left="-112" w:right="-112"/>
              <w:rPr>
                <w:sz w:val="20"/>
              </w:rPr>
            </w:pPr>
            <w:r>
              <w:rPr>
                <w:rFonts w:hint="eastAsia"/>
                <w:sz w:val="20"/>
              </w:rPr>
              <w:t>咸宁市</w:t>
            </w:r>
          </w:p>
        </w:tc>
      </w:tr>
      <w:tr w14:paraId="1C03B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F53BC31">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60942D90">
            <w:pPr>
              <w:pStyle w:val="106"/>
              <w:snapToGrid w:val="0"/>
              <w:spacing w:before="31" w:beforeLines="10" w:after="31" w:afterLines="10" w:line="300" w:lineRule="exact"/>
              <w:ind w:left="-112" w:right="-112"/>
              <w:rPr>
                <w:sz w:val="20"/>
              </w:rPr>
            </w:pPr>
            <w:r>
              <w:rPr>
                <w:rFonts w:hint="eastAsia"/>
                <w:sz w:val="20"/>
              </w:rPr>
              <w:t>崇阳县</w:t>
            </w:r>
          </w:p>
        </w:tc>
        <w:tc>
          <w:tcPr>
            <w:tcW w:w="1377" w:type="pct"/>
            <w:tcBorders>
              <w:top w:val="single" w:color="auto" w:sz="4" w:space="0"/>
              <w:left w:val="single" w:color="auto" w:sz="4" w:space="0"/>
              <w:bottom w:val="single" w:color="auto" w:sz="4" w:space="0"/>
              <w:right w:val="single" w:color="auto" w:sz="4" w:space="0"/>
            </w:tcBorders>
            <w:vAlign w:val="center"/>
          </w:tcPr>
          <w:p w14:paraId="7E19E3D8">
            <w:pPr>
              <w:pStyle w:val="106"/>
              <w:snapToGrid w:val="0"/>
              <w:spacing w:before="31" w:beforeLines="10" w:after="31" w:afterLines="10" w:line="300" w:lineRule="exact"/>
              <w:ind w:left="-112" w:right="-112"/>
              <w:rPr>
                <w:sz w:val="20"/>
              </w:rPr>
            </w:pPr>
            <w:r>
              <w:rPr>
                <w:rFonts w:hint="eastAsia"/>
                <w:sz w:val="20"/>
              </w:rPr>
              <w:t>洪下水文站</w:t>
            </w:r>
          </w:p>
        </w:tc>
        <w:tc>
          <w:tcPr>
            <w:tcW w:w="592" w:type="pct"/>
            <w:tcBorders>
              <w:top w:val="single" w:color="auto" w:sz="4" w:space="0"/>
              <w:left w:val="single" w:color="auto" w:sz="4" w:space="0"/>
              <w:bottom w:val="single" w:color="auto" w:sz="4" w:space="0"/>
              <w:right w:val="single" w:color="auto" w:sz="4" w:space="0"/>
            </w:tcBorders>
            <w:vAlign w:val="center"/>
          </w:tcPr>
          <w:p w14:paraId="71270EC5">
            <w:pPr>
              <w:pStyle w:val="106"/>
              <w:snapToGrid w:val="0"/>
              <w:spacing w:before="31" w:beforeLines="10" w:after="31" w:afterLines="10" w:line="300" w:lineRule="exact"/>
              <w:ind w:left="-112" w:right="-112"/>
              <w:rPr>
                <w:sz w:val="20"/>
              </w:rPr>
            </w:pPr>
            <w:r>
              <w:rPr>
                <w:rFonts w:hint="eastAsia"/>
                <w:sz w:val="20"/>
              </w:rPr>
              <w:t>陆水</w:t>
            </w:r>
          </w:p>
        </w:tc>
        <w:tc>
          <w:tcPr>
            <w:tcW w:w="1248" w:type="pct"/>
            <w:tcBorders>
              <w:top w:val="single" w:color="auto" w:sz="4" w:space="0"/>
              <w:left w:val="single" w:color="auto" w:sz="4" w:space="0"/>
              <w:bottom w:val="single" w:color="auto" w:sz="4" w:space="0"/>
              <w:right w:val="single" w:color="auto" w:sz="4" w:space="0"/>
            </w:tcBorders>
            <w:vAlign w:val="center"/>
          </w:tcPr>
          <w:p w14:paraId="28E09720">
            <w:pPr>
              <w:pStyle w:val="106"/>
              <w:snapToGrid w:val="0"/>
              <w:spacing w:before="31" w:beforeLines="10" w:after="31" w:afterLines="10" w:line="300" w:lineRule="exact"/>
              <w:ind w:left="-112" w:right="-112"/>
              <w:rPr>
                <w:sz w:val="20"/>
              </w:rPr>
            </w:pPr>
            <w:r>
              <w:rPr>
                <w:rFonts w:hint="eastAsia"/>
                <w:sz w:val="20"/>
              </w:rPr>
              <w:t>县界(崇阳县-赤壁市)</w:t>
            </w:r>
          </w:p>
        </w:tc>
        <w:tc>
          <w:tcPr>
            <w:tcW w:w="445" w:type="pct"/>
            <w:tcBorders>
              <w:top w:val="single" w:color="auto" w:sz="4" w:space="0"/>
              <w:left w:val="single" w:color="auto" w:sz="4" w:space="0"/>
              <w:bottom w:val="single" w:color="auto" w:sz="4" w:space="0"/>
              <w:right w:val="single" w:color="auto" w:sz="4" w:space="0"/>
            </w:tcBorders>
            <w:noWrap/>
            <w:vAlign w:val="center"/>
          </w:tcPr>
          <w:p w14:paraId="2635986D">
            <w:pPr>
              <w:pStyle w:val="106"/>
              <w:snapToGrid w:val="0"/>
              <w:spacing w:before="31" w:beforeLines="10" w:after="31" w:afterLines="10" w:line="300" w:lineRule="exact"/>
              <w:ind w:left="-112" w:right="-112"/>
              <w:rPr>
                <w:sz w:val="20"/>
              </w:rPr>
            </w:pPr>
            <w:r>
              <w:rPr>
                <w:rFonts w:hint="eastAsia"/>
                <w:sz w:val="20"/>
              </w:rPr>
              <w:t>采测分离</w:t>
            </w:r>
          </w:p>
        </w:tc>
      </w:tr>
      <w:tr w14:paraId="5AB2F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742AEF0">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E3A1D57">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49B3CCF9">
            <w:pPr>
              <w:pStyle w:val="106"/>
              <w:snapToGrid w:val="0"/>
              <w:spacing w:before="31" w:beforeLines="10" w:after="31" w:afterLines="10" w:line="300" w:lineRule="exact"/>
              <w:ind w:left="-112" w:right="-112"/>
              <w:rPr>
                <w:sz w:val="20"/>
              </w:rPr>
            </w:pPr>
            <w:r>
              <w:rPr>
                <w:rFonts w:hint="eastAsia"/>
                <w:sz w:val="20"/>
              </w:rPr>
              <w:t>崇阳县青山水库</w:t>
            </w:r>
          </w:p>
        </w:tc>
        <w:tc>
          <w:tcPr>
            <w:tcW w:w="592" w:type="pct"/>
            <w:tcBorders>
              <w:top w:val="single" w:color="auto" w:sz="4" w:space="0"/>
              <w:left w:val="single" w:color="auto" w:sz="4" w:space="0"/>
              <w:bottom w:val="single" w:color="auto" w:sz="4" w:space="0"/>
              <w:right w:val="single" w:color="auto" w:sz="4" w:space="0"/>
            </w:tcBorders>
            <w:vAlign w:val="center"/>
          </w:tcPr>
          <w:p w14:paraId="0BF14562">
            <w:pPr>
              <w:pStyle w:val="106"/>
              <w:snapToGrid w:val="0"/>
              <w:spacing w:before="31" w:beforeLines="10" w:after="31" w:afterLines="10" w:line="300" w:lineRule="exact"/>
              <w:ind w:left="-112" w:right="-112"/>
              <w:rPr>
                <w:sz w:val="20"/>
              </w:rPr>
            </w:pPr>
            <w:r>
              <w:rPr>
                <w:rFonts w:hint="eastAsia"/>
                <w:sz w:val="20"/>
              </w:rPr>
              <w:t>青山水库</w:t>
            </w:r>
          </w:p>
        </w:tc>
        <w:tc>
          <w:tcPr>
            <w:tcW w:w="1248" w:type="pct"/>
            <w:tcBorders>
              <w:top w:val="single" w:color="auto" w:sz="4" w:space="0"/>
              <w:left w:val="single" w:color="auto" w:sz="4" w:space="0"/>
              <w:bottom w:val="single" w:color="auto" w:sz="4" w:space="0"/>
              <w:right w:val="single" w:color="auto" w:sz="4" w:space="0"/>
            </w:tcBorders>
            <w:vAlign w:val="center"/>
          </w:tcPr>
          <w:p w14:paraId="2B928ECE">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21D05D9F">
            <w:pPr>
              <w:pStyle w:val="106"/>
              <w:snapToGrid w:val="0"/>
              <w:spacing w:before="31" w:beforeLines="10" w:after="31" w:afterLines="10" w:line="300" w:lineRule="exact"/>
              <w:ind w:left="-112" w:right="-112"/>
              <w:rPr>
                <w:sz w:val="20"/>
              </w:rPr>
            </w:pPr>
            <w:r>
              <w:rPr>
                <w:rFonts w:hint="eastAsia"/>
                <w:sz w:val="20"/>
              </w:rPr>
              <w:t>咸宁市</w:t>
            </w:r>
          </w:p>
        </w:tc>
      </w:tr>
      <w:tr w14:paraId="5264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4C3EBE4">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996B38E">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52F50658">
            <w:pPr>
              <w:pStyle w:val="106"/>
              <w:snapToGrid w:val="0"/>
              <w:spacing w:before="31" w:beforeLines="10" w:after="31" w:afterLines="10" w:line="300" w:lineRule="exact"/>
              <w:ind w:left="-112" w:right="-112"/>
              <w:rPr>
                <w:sz w:val="20"/>
              </w:rPr>
            </w:pPr>
            <w:r>
              <w:rPr>
                <w:rFonts w:hint="eastAsia"/>
                <w:sz w:val="20"/>
              </w:rPr>
              <w:t>陆水河崇阳白泉段水源地</w:t>
            </w:r>
          </w:p>
        </w:tc>
        <w:tc>
          <w:tcPr>
            <w:tcW w:w="592" w:type="pct"/>
            <w:tcBorders>
              <w:top w:val="single" w:color="auto" w:sz="4" w:space="0"/>
              <w:left w:val="single" w:color="auto" w:sz="4" w:space="0"/>
              <w:bottom w:val="single" w:color="auto" w:sz="4" w:space="0"/>
              <w:right w:val="single" w:color="auto" w:sz="4" w:space="0"/>
            </w:tcBorders>
            <w:vAlign w:val="center"/>
          </w:tcPr>
          <w:p w14:paraId="1B7FC2CA">
            <w:pPr>
              <w:pStyle w:val="106"/>
              <w:snapToGrid w:val="0"/>
              <w:spacing w:before="31" w:beforeLines="10" w:after="31" w:afterLines="10" w:line="300" w:lineRule="exact"/>
              <w:ind w:left="-112" w:right="-112"/>
              <w:rPr>
                <w:sz w:val="20"/>
              </w:rPr>
            </w:pPr>
            <w:r>
              <w:rPr>
                <w:rFonts w:hint="eastAsia"/>
                <w:sz w:val="20"/>
              </w:rPr>
              <w:t>陆水</w:t>
            </w:r>
          </w:p>
        </w:tc>
        <w:tc>
          <w:tcPr>
            <w:tcW w:w="1248" w:type="pct"/>
            <w:tcBorders>
              <w:top w:val="single" w:color="auto" w:sz="4" w:space="0"/>
              <w:left w:val="single" w:color="auto" w:sz="4" w:space="0"/>
              <w:bottom w:val="single" w:color="auto" w:sz="4" w:space="0"/>
              <w:right w:val="single" w:color="auto" w:sz="4" w:space="0"/>
            </w:tcBorders>
            <w:vAlign w:val="center"/>
          </w:tcPr>
          <w:p w14:paraId="4F4A3D67">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69A0C8B6">
            <w:pPr>
              <w:pStyle w:val="106"/>
              <w:snapToGrid w:val="0"/>
              <w:spacing w:before="31" w:beforeLines="10" w:after="31" w:afterLines="10" w:line="300" w:lineRule="exact"/>
              <w:ind w:left="-112" w:right="-112"/>
              <w:rPr>
                <w:sz w:val="20"/>
              </w:rPr>
            </w:pPr>
            <w:r>
              <w:rPr>
                <w:rFonts w:hint="eastAsia"/>
                <w:sz w:val="20"/>
              </w:rPr>
              <w:t>咸宁市</w:t>
            </w:r>
          </w:p>
        </w:tc>
      </w:tr>
      <w:tr w14:paraId="14318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Merge w:val="restart"/>
            <w:tcBorders>
              <w:top w:val="single" w:color="auto" w:sz="4" w:space="0"/>
              <w:left w:val="single" w:color="auto" w:sz="4" w:space="0"/>
              <w:bottom w:val="single" w:color="auto" w:sz="4" w:space="0"/>
              <w:right w:val="single" w:color="auto" w:sz="4" w:space="0"/>
            </w:tcBorders>
            <w:vAlign w:val="center"/>
          </w:tcPr>
          <w:p w14:paraId="6BBB431B">
            <w:pPr>
              <w:pStyle w:val="106"/>
              <w:snapToGrid w:val="0"/>
              <w:spacing w:before="31" w:beforeLines="10" w:after="31" w:afterLines="10" w:line="300" w:lineRule="exact"/>
              <w:ind w:left="-112" w:right="-112"/>
              <w:rPr>
                <w:sz w:val="20"/>
              </w:rPr>
            </w:pPr>
            <w:r>
              <w:rPr>
                <w:rFonts w:hint="eastAsia"/>
                <w:sz w:val="20"/>
              </w:rPr>
              <w:t>13恩施</w:t>
            </w: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3CB266FE">
            <w:pPr>
              <w:pStyle w:val="106"/>
              <w:snapToGrid w:val="0"/>
              <w:spacing w:before="31" w:beforeLines="10" w:after="31" w:afterLines="10" w:line="300" w:lineRule="exact"/>
              <w:ind w:left="-112" w:right="-112"/>
              <w:rPr>
                <w:sz w:val="20"/>
              </w:rPr>
            </w:pPr>
            <w:r>
              <w:rPr>
                <w:rFonts w:hint="eastAsia"/>
                <w:sz w:val="20"/>
              </w:rPr>
              <w:t>恩施市</w:t>
            </w:r>
          </w:p>
        </w:tc>
        <w:tc>
          <w:tcPr>
            <w:tcW w:w="1377" w:type="pct"/>
            <w:tcBorders>
              <w:top w:val="single" w:color="auto" w:sz="4" w:space="0"/>
              <w:left w:val="single" w:color="auto" w:sz="4" w:space="0"/>
              <w:bottom w:val="single" w:color="auto" w:sz="4" w:space="0"/>
              <w:right w:val="single" w:color="auto" w:sz="4" w:space="0"/>
            </w:tcBorders>
            <w:vAlign w:val="center"/>
          </w:tcPr>
          <w:p w14:paraId="03DA5868">
            <w:pPr>
              <w:pStyle w:val="106"/>
              <w:snapToGrid w:val="0"/>
              <w:spacing w:before="31" w:beforeLines="10" w:after="31" w:afterLines="10" w:line="300" w:lineRule="exact"/>
              <w:ind w:left="-112" w:right="-112"/>
              <w:rPr>
                <w:sz w:val="20"/>
              </w:rPr>
            </w:pPr>
            <w:r>
              <w:rPr>
                <w:rFonts w:hint="eastAsia"/>
                <w:sz w:val="20"/>
              </w:rPr>
              <w:t>长沙河</w:t>
            </w:r>
          </w:p>
        </w:tc>
        <w:tc>
          <w:tcPr>
            <w:tcW w:w="592" w:type="pct"/>
            <w:tcBorders>
              <w:top w:val="single" w:color="auto" w:sz="4" w:space="0"/>
              <w:left w:val="single" w:color="auto" w:sz="4" w:space="0"/>
              <w:bottom w:val="single" w:color="auto" w:sz="4" w:space="0"/>
              <w:right w:val="single" w:color="auto" w:sz="4" w:space="0"/>
            </w:tcBorders>
            <w:vAlign w:val="center"/>
          </w:tcPr>
          <w:p w14:paraId="553ACF07">
            <w:pPr>
              <w:pStyle w:val="106"/>
              <w:snapToGrid w:val="0"/>
              <w:spacing w:before="31" w:beforeLines="10" w:after="31" w:afterLines="10" w:line="300" w:lineRule="exact"/>
              <w:ind w:left="-112" w:right="-112"/>
              <w:rPr>
                <w:sz w:val="20"/>
              </w:rPr>
            </w:pPr>
            <w:r>
              <w:rPr>
                <w:rFonts w:hint="eastAsia"/>
                <w:sz w:val="20"/>
              </w:rPr>
              <w:t>清江</w:t>
            </w:r>
          </w:p>
        </w:tc>
        <w:tc>
          <w:tcPr>
            <w:tcW w:w="1248" w:type="pct"/>
            <w:tcBorders>
              <w:top w:val="single" w:color="auto" w:sz="4" w:space="0"/>
              <w:left w:val="single" w:color="auto" w:sz="4" w:space="0"/>
              <w:bottom w:val="single" w:color="auto" w:sz="4" w:space="0"/>
              <w:right w:val="single" w:color="auto" w:sz="4" w:space="0"/>
            </w:tcBorders>
            <w:vAlign w:val="center"/>
          </w:tcPr>
          <w:p w14:paraId="405B62C3">
            <w:pPr>
              <w:pStyle w:val="106"/>
              <w:snapToGrid w:val="0"/>
              <w:spacing w:before="31" w:beforeLines="10" w:after="31" w:afterLines="10" w:line="300" w:lineRule="exact"/>
              <w:ind w:left="-112" w:right="-112"/>
              <w:rPr>
                <w:sz w:val="20"/>
              </w:rPr>
            </w:pPr>
            <w:r>
              <w:rPr>
                <w:rFonts w:hint="eastAsia"/>
                <w:sz w:val="20"/>
              </w:rPr>
              <w:t>县界(恩施市-建始县)</w:t>
            </w:r>
          </w:p>
        </w:tc>
        <w:tc>
          <w:tcPr>
            <w:tcW w:w="445" w:type="pct"/>
            <w:tcBorders>
              <w:top w:val="single" w:color="auto" w:sz="4" w:space="0"/>
              <w:left w:val="single" w:color="auto" w:sz="4" w:space="0"/>
              <w:bottom w:val="single" w:color="auto" w:sz="4" w:space="0"/>
              <w:right w:val="single" w:color="auto" w:sz="4" w:space="0"/>
            </w:tcBorders>
            <w:noWrap/>
            <w:vAlign w:val="center"/>
          </w:tcPr>
          <w:p w14:paraId="692194C1">
            <w:pPr>
              <w:pStyle w:val="106"/>
              <w:snapToGrid w:val="0"/>
              <w:spacing w:before="31" w:beforeLines="10" w:after="31" w:afterLines="10" w:line="300" w:lineRule="exact"/>
              <w:ind w:left="-112" w:right="-112"/>
              <w:rPr>
                <w:sz w:val="20"/>
              </w:rPr>
            </w:pPr>
            <w:r>
              <w:rPr>
                <w:rFonts w:hint="eastAsia"/>
                <w:sz w:val="20"/>
              </w:rPr>
              <w:t>恩施州</w:t>
            </w:r>
          </w:p>
        </w:tc>
      </w:tr>
      <w:tr w14:paraId="2CD1E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2C77F6B">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78A0D60">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3C97DDC8">
            <w:pPr>
              <w:pStyle w:val="106"/>
              <w:snapToGrid w:val="0"/>
              <w:spacing w:before="31" w:beforeLines="10" w:after="31" w:afterLines="10" w:line="300" w:lineRule="exact"/>
              <w:ind w:left="-112" w:right="-112"/>
              <w:rPr>
                <w:sz w:val="20"/>
              </w:rPr>
            </w:pPr>
            <w:r>
              <w:rPr>
                <w:rFonts w:hint="eastAsia"/>
                <w:sz w:val="20"/>
              </w:rPr>
              <w:t>恩施大沙坝</w:t>
            </w:r>
          </w:p>
        </w:tc>
        <w:tc>
          <w:tcPr>
            <w:tcW w:w="592" w:type="pct"/>
            <w:tcBorders>
              <w:top w:val="single" w:color="auto" w:sz="4" w:space="0"/>
              <w:left w:val="single" w:color="auto" w:sz="4" w:space="0"/>
              <w:bottom w:val="single" w:color="auto" w:sz="4" w:space="0"/>
              <w:right w:val="single" w:color="auto" w:sz="4" w:space="0"/>
            </w:tcBorders>
            <w:noWrap/>
            <w:vAlign w:val="center"/>
          </w:tcPr>
          <w:p w14:paraId="37A5AFC2">
            <w:pPr>
              <w:pStyle w:val="106"/>
              <w:snapToGrid w:val="0"/>
              <w:spacing w:before="31" w:beforeLines="10" w:after="31" w:afterLines="10" w:line="300" w:lineRule="exact"/>
              <w:ind w:left="-112" w:right="-112"/>
              <w:rPr>
                <w:sz w:val="20"/>
              </w:rPr>
            </w:pPr>
            <w:r>
              <w:rPr>
                <w:rFonts w:hint="eastAsia"/>
                <w:sz w:val="20"/>
              </w:rPr>
              <w:t>清江</w:t>
            </w:r>
          </w:p>
        </w:tc>
        <w:tc>
          <w:tcPr>
            <w:tcW w:w="1248" w:type="pct"/>
            <w:tcBorders>
              <w:top w:val="single" w:color="auto" w:sz="4" w:space="0"/>
              <w:left w:val="single" w:color="auto" w:sz="4" w:space="0"/>
              <w:bottom w:val="single" w:color="auto" w:sz="4" w:space="0"/>
              <w:right w:val="single" w:color="auto" w:sz="4" w:space="0"/>
            </w:tcBorders>
            <w:vAlign w:val="center"/>
          </w:tcPr>
          <w:p w14:paraId="4DBF9E3B">
            <w:pPr>
              <w:pStyle w:val="106"/>
              <w:snapToGrid w:val="0"/>
              <w:spacing w:before="31" w:beforeLines="10" w:after="31" w:afterLines="10" w:line="30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7E04705E">
            <w:pPr>
              <w:pStyle w:val="106"/>
              <w:snapToGrid w:val="0"/>
              <w:spacing w:before="31" w:beforeLines="10" w:after="31" w:afterLines="10" w:line="300" w:lineRule="exact"/>
              <w:ind w:left="-112" w:right="-112"/>
              <w:rPr>
                <w:sz w:val="20"/>
              </w:rPr>
            </w:pPr>
            <w:r>
              <w:rPr>
                <w:rFonts w:hint="eastAsia"/>
                <w:sz w:val="20"/>
              </w:rPr>
              <w:t>采测分离</w:t>
            </w:r>
          </w:p>
        </w:tc>
      </w:tr>
      <w:tr w14:paraId="387A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2C748F2">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DEB4FA4">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3220A589">
            <w:pPr>
              <w:pStyle w:val="106"/>
              <w:snapToGrid w:val="0"/>
              <w:spacing w:before="31" w:beforeLines="10" w:after="31" w:afterLines="10" w:line="300" w:lineRule="exact"/>
              <w:ind w:left="-112" w:right="-112"/>
              <w:rPr>
                <w:sz w:val="20"/>
              </w:rPr>
            </w:pPr>
            <w:r>
              <w:rPr>
                <w:rFonts w:hint="eastAsia"/>
                <w:sz w:val="20"/>
              </w:rPr>
              <w:t>大龙潭饮用水源地</w:t>
            </w:r>
          </w:p>
        </w:tc>
        <w:tc>
          <w:tcPr>
            <w:tcW w:w="592" w:type="pct"/>
            <w:tcBorders>
              <w:top w:val="single" w:color="auto" w:sz="4" w:space="0"/>
              <w:left w:val="single" w:color="auto" w:sz="4" w:space="0"/>
              <w:bottom w:val="single" w:color="auto" w:sz="4" w:space="0"/>
              <w:right w:val="single" w:color="auto" w:sz="4" w:space="0"/>
            </w:tcBorders>
            <w:noWrap/>
            <w:vAlign w:val="center"/>
          </w:tcPr>
          <w:p w14:paraId="0A65429A">
            <w:pPr>
              <w:pStyle w:val="106"/>
              <w:snapToGrid w:val="0"/>
              <w:spacing w:before="31" w:beforeLines="10" w:after="31" w:afterLines="10" w:line="300" w:lineRule="exact"/>
              <w:ind w:left="-112" w:right="-112"/>
              <w:rPr>
                <w:sz w:val="20"/>
              </w:rPr>
            </w:pPr>
            <w:r>
              <w:rPr>
                <w:rFonts w:hint="eastAsia"/>
                <w:sz w:val="20"/>
              </w:rPr>
              <w:t>清江</w:t>
            </w:r>
          </w:p>
        </w:tc>
        <w:tc>
          <w:tcPr>
            <w:tcW w:w="1248" w:type="pct"/>
            <w:tcBorders>
              <w:top w:val="single" w:color="auto" w:sz="4" w:space="0"/>
              <w:left w:val="single" w:color="auto" w:sz="4" w:space="0"/>
              <w:bottom w:val="single" w:color="auto" w:sz="4" w:space="0"/>
              <w:right w:val="single" w:color="auto" w:sz="4" w:space="0"/>
            </w:tcBorders>
            <w:vAlign w:val="center"/>
          </w:tcPr>
          <w:p w14:paraId="15754442">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543D1200">
            <w:pPr>
              <w:pStyle w:val="106"/>
              <w:snapToGrid w:val="0"/>
              <w:spacing w:before="31" w:beforeLines="10" w:after="31" w:afterLines="10" w:line="300" w:lineRule="exact"/>
              <w:ind w:left="-112" w:right="-112"/>
              <w:rPr>
                <w:sz w:val="20"/>
              </w:rPr>
            </w:pPr>
            <w:r>
              <w:rPr>
                <w:rFonts w:hint="eastAsia"/>
                <w:sz w:val="20"/>
              </w:rPr>
              <w:t>恩施州</w:t>
            </w:r>
          </w:p>
        </w:tc>
      </w:tr>
      <w:tr w14:paraId="68DC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B0D1804">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46BDB70A">
            <w:pPr>
              <w:pStyle w:val="106"/>
              <w:snapToGrid w:val="0"/>
              <w:spacing w:before="31" w:beforeLines="10" w:after="31" w:afterLines="10" w:line="300" w:lineRule="exact"/>
              <w:ind w:left="-112" w:right="-112"/>
              <w:rPr>
                <w:sz w:val="20"/>
              </w:rPr>
            </w:pPr>
            <w:r>
              <w:rPr>
                <w:rFonts w:hint="eastAsia"/>
                <w:sz w:val="20"/>
              </w:rPr>
              <w:t>利川市</w:t>
            </w:r>
          </w:p>
        </w:tc>
        <w:tc>
          <w:tcPr>
            <w:tcW w:w="1377" w:type="pct"/>
            <w:tcBorders>
              <w:top w:val="single" w:color="auto" w:sz="4" w:space="0"/>
              <w:left w:val="single" w:color="auto" w:sz="4" w:space="0"/>
              <w:bottom w:val="single" w:color="auto" w:sz="4" w:space="0"/>
              <w:right w:val="single" w:color="auto" w:sz="4" w:space="0"/>
            </w:tcBorders>
            <w:vAlign w:val="center"/>
          </w:tcPr>
          <w:p w14:paraId="367D71E1">
            <w:pPr>
              <w:pStyle w:val="106"/>
              <w:snapToGrid w:val="0"/>
              <w:spacing w:before="31" w:beforeLines="10" w:after="31" w:afterLines="10" w:line="300" w:lineRule="exact"/>
              <w:ind w:left="-112" w:right="-112"/>
              <w:rPr>
                <w:sz w:val="20"/>
              </w:rPr>
            </w:pPr>
            <w:r>
              <w:rPr>
                <w:rFonts w:hint="eastAsia"/>
                <w:sz w:val="20"/>
              </w:rPr>
              <w:t>长顺乡</w:t>
            </w:r>
          </w:p>
        </w:tc>
        <w:tc>
          <w:tcPr>
            <w:tcW w:w="592" w:type="pct"/>
            <w:tcBorders>
              <w:top w:val="single" w:color="auto" w:sz="4" w:space="0"/>
              <w:left w:val="single" w:color="auto" w:sz="4" w:space="0"/>
              <w:bottom w:val="single" w:color="auto" w:sz="4" w:space="0"/>
              <w:right w:val="single" w:color="auto" w:sz="4" w:space="0"/>
            </w:tcBorders>
            <w:vAlign w:val="center"/>
          </w:tcPr>
          <w:p w14:paraId="3DBE43EB">
            <w:pPr>
              <w:pStyle w:val="106"/>
              <w:snapToGrid w:val="0"/>
              <w:spacing w:before="31" w:beforeLines="10" w:after="31" w:afterLines="10" w:line="300" w:lineRule="exact"/>
              <w:ind w:left="-112" w:right="-112"/>
              <w:rPr>
                <w:sz w:val="20"/>
              </w:rPr>
            </w:pPr>
            <w:r>
              <w:rPr>
                <w:rFonts w:hint="eastAsia"/>
                <w:sz w:val="20"/>
              </w:rPr>
              <w:t>郁江</w:t>
            </w:r>
          </w:p>
        </w:tc>
        <w:tc>
          <w:tcPr>
            <w:tcW w:w="1248" w:type="pct"/>
            <w:tcBorders>
              <w:top w:val="single" w:color="auto" w:sz="4" w:space="0"/>
              <w:left w:val="single" w:color="auto" w:sz="4" w:space="0"/>
              <w:bottom w:val="single" w:color="auto" w:sz="4" w:space="0"/>
              <w:right w:val="single" w:color="auto" w:sz="4" w:space="0"/>
            </w:tcBorders>
            <w:vAlign w:val="center"/>
          </w:tcPr>
          <w:p w14:paraId="12AE030D">
            <w:pPr>
              <w:pStyle w:val="106"/>
              <w:snapToGrid w:val="0"/>
              <w:spacing w:before="31" w:beforeLines="10" w:after="31" w:afterLines="10" w:line="300" w:lineRule="exact"/>
              <w:ind w:left="-112" w:right="-112"/>
              <w:rPr>
                <w:sz w:val="20"/>
              </w:rPr>
            </w:pPr>
            <w:r>
              <w:rPr>
                <w:rFonts w:hint="eastAsia"/>
                <w:sz w:val="20"/>
              </w:rPr>
              <w:t>县界（利川市-重庆彭水）</w:t>
            </w:r>
          </w:p>
        </w:tc>
        <w:tc>
          <w:tcPr>
            <w:tcW w:w="445" w:type="pct"/>
            <w:tcBorders>
              <w:top w:val="single" w:color="auto" w:sz="4" w:space="0"/>
              <w:left w:val="single" w:color="auto" w:sz="4" w:space="0"/>
              <w:bottom w:val="single" w:color="auto" w:sz="4" w:space="0"/>
              <w:right w:val="single" w:color="auto" w:sz="4" w:space="0"/>
            </w:tcBorders>
            <w:noWrap/>
            <w:vAlign w:val="center"/>
          </w:tcPr>
          <w:p w14:paraId="1207876B">
            <w:pPr>
              <w:pStyle w:val="106"/>
              <w:snapToGrid w:val="0"/>
              <w:spacing w:before="31" w:beforeLines="10" w:after="31" w:afterLines="10" w:line="300" w:lineRule="exact"/>
              <w:ind w:left="-112" w:right="-112"/>
              <w:rPr>
                <w:sz w:val="20"/>
              </w:rPr>
            </w:pPr>
            <w:r>
              <w:rPr>
                <w:rFonts w:hint="eastAsia"/>
                <w:sz w:val="20"/>
              </w:rPr>
              <w:t>采测分离</w:t>
            </w:r>
          </w:p>
        </w:tc>
      </w:tr>
      <w:tr w14:paraId="6B31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93E40C4">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707469B">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712C7873">
            <w:pPr>
              <w:pStyle w:val="106"/>
              <w:snapToGrid w:val="0"/>
              <w:spacing w:before="31" w:beforeLines="10" w:after="31" w:afterLines="10" w:line="300" w:lineRule="exact"/>
              <w:ind w:left="-112" w:right="-112"/>
              <w:rPr>
                <w:sz w:val="20"/>
              </w:rPr>
            </w:pPr>
            <w:r>
              <w:rPr>
                <w:rFonts w:hint="eastAsia"/>
                <w:sz w:val="20"/>
              </w:rPr>
              <w:t>雪照河</w:t>
            </w:r>
          </w:p>
        </w:tc>
        <w:tc>
          <w:tcPr>
            <w:tcW w:w="592" w:type="pct"/>
            <w:tcBorders>
              <w:top w:val="single" w:color="auto" w:sz="4" w:space="0"/>
              <w:left w:val="single" w:color="auto" w:sz="4" w:space="0"/>
              <w:bottom w:val="single" w:color="auto" w:sz="4" w:space="0"/>
              <w:right w:val="single" w:color="auto" w:sz="4" w:space="0"/>
            </w:tcBorders>
            <w:vAlign w:val="center"/>
          </w:tcPr>
          <w:p w14:paraId="4F04E134">
            <w:pPr>
              <w:pStyle w:val="106"/>
              <w:snapToGrid w:val="0"/>
              <w:spacing w:before="31" w:beforeLines="10" w:after="31" w:afterLines="10" w:line="300" w:lineRule="exact"/>
              <w:ind w:left="-112" w:right="-112"/>
              <w:rPr>
                <w:sz w:val="20"/>
              </w:rPr>
            </w:pPr>
            <w:r>
              <w:rPr>
                <w:rFonts w:hint="eastAsia"/>
                <w:sz w:val="20"/>
              </w:rPr>
              <w:t>清江</w:t>
            </w:r>
          </w:p>
        </w:tc>
        <w:tc>
          <w:tcPr>
            <w:tcW w:w="1248" w:type="pct"/>
            <w:tcBorders>
              <w:top w:val="single" w:color="auto" w:sz="4" w:space="0"/>
              <w:left w:val="single" w:color="auto" w:sz="4" w:space="0"/>
              <w:bottom w:val="single" w:color="auto" w:sz="4" w:space="0"/>
              <w:right w:val="single" w:color="auto" w:sz="4" w:space="0"/>
            </w:tcBorders>
            <w:vAlign w:val="center"/>
          </w:tcPr>
          <w:p w14:paraId="5C798250">
            <w:pPr>
              <w:pStyle w:val="106"/>
              <w:snapToGrid w:val="0"/>
              <w:spacing w:before="31" w:beforeLines="10" w:after="31" w:afterLines="10" w:line="300" w:lineRule="exact"/>
              <w:ind w:left="-112" w:right="-112"/>
              <w:rPr>
                <w:sz w:val="20"/>
              </w:rPr>
            </w:pPr>
            <w:r>
              <w:rPr>
                <w:rFonts w:hint="eastAsia"/>
                <w:sz w:val="20"/>
              </w:rPr>
              <w:t>县界(利川市-恩施市)</w:t>
            </w:r>
          </w:p>
        </w:tc>
        <w:tc>
          <w:tcPr>
            <w:tcW w:w="445" w:type="pct"/>
            <w:tcBorders>
              <w:top w:val="single" w:color="auto" w:sz="4" w:space="0"/>
              <w:left w:val="single" w:color="auto" w:sz="4" w:space="0"/>
              <w:bottom w:val="single" w:color="auto" w:sz="4" w:space="0"/>
              <w:right w:val="single" w:color="auto" w:sz="4" w:space="0"/>
            </w:tcBorders>
            <w:noWrap/>
            <w:vAlign w:val="center"/>
          </w:tcPr>
          <w:p w14:paraId="112A1E9A">
            <w:pPr>
              <w:pStyle w:val="106"/>
              <w:snapToGrid w:val="0"/>
              <w:spacing w:before="31" w:beforeLines="10" w:after="31" w:afterLines="10" w:line="300" w:lineRule="exact"/>
              <w:ind w:left="-112" w:right="-112"/>
              <w:rPr>
                <w:sz w:val="20"/>
              </w:rPr>
            </w:pPr>
            <w:r>
              <w:rPr>
                <w:rFonts w:hint="eastAsia"/>
                <w:sz w:val="20"/>
              </w:rPr>
              <w:t>恩施州</w:t>
            </w:r>
          </w:p>
        </w:tc>
      </w:tr>
      <w:tr w14:paraId="16A4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23D401F">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4AD46BD">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5E266C90">
            <w:pPr>
              <w:pStyle w:val="106"/>
              <w:snapToGrid w:val="0"/>
              <w:spacing w:before="31" w:beforeLines="10" w:after="31" w:afterLines="10" w:line="300" w:lineRule="exact"/>
              <w:ind w:left="-112" w:right="-112"/>
              <w:rPr>
                <w:sz w:val="20"/>
              </w:rPr>
            </w:pPr>
            <w:r>
              <w:rPr>
                <w:rFonts w:hint="eastAsia"/>
                <w:sz w:val="20"/>
              </w:rPr>
              <w:t>利川一水厂水源地</w:t>
            </w:r>
          </w:p>
        </w:tc>
        <w:tc>
          <w:tcPr>
            <w:tcW w:w="592" w:type="pct"/>
            <w:tcBorders>
              <w:top w:val="single" w:color="auto" w:sz="4" w:space="0"/>
              <w:left w:val="single" w:color="auto" w:sz="4" w:space="0"/>
              <w:bottom w:val="single" w:color="auto" w:sz="4" w:space="0"/>
              <w:right w:val="single" w:color="auto" w:sz="4" w:space="0"/>
            </w:tcBorders>
            <w:vAlign w:val="center"/>
          </w:tcPr>
          <w:p w14:paraId="0556CB44">
            <w:pPr>
              <w:pStyle w:val="106"/>
              <w:snapToGrid w:val="0"/>
              <w:spacing w:before="31" w:beforeLines="10" w:after="31" w:afterLines="10" w:line="300" w:lineRule="exact"/>
              <w:ind w:left="-112" w:right="-112"/>
              <w:rPr>
                <w:sz w:val="20"/>
              </w:rPr>
            </w:pPr>
            <w:r>
              <w:rPr>
                <w:rFonts w:hint="eastAsia"/>
                <w:sz w:val="20"/>
              </w:rPr>
              <w:t>清江</w:t>
            </w:r>
          </w:p>
        </w:tc>
        <w:tc>
          <w:tcPr>
            <w:tcW w:w="1248" w:type="pct"/>
            <w:tcBorders>
              <w:top w:val="single" w:color="auto" w:sz="4" w:space="0"/>
              <w:left w:val="single" w:color="auto" w:sz="4" w:space="0"/>
              <w:bottom w:val="single" w:color="auto" w:sz="4" w:space="0"/>
              <w:right w:val="single" w:color="auto" w:sz="4" w:space="0"/>
            </w:tcBorders>
            <w:vAlign w:val="center"/>
          </w:tcPr>
          <w:p w14:paraId="474F902A">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10436473">
            <w:pPr>
              <w:pStyle w:val="106"/>
              <w:snapToGrid w:val="0"/>
              <w:spacing w:before="31" w:beforeLines="10" w:after="31" w:afterLines="10" w:line="300" w:lineRule="exact"/>
              <w:ind w:left="-112" w:right="-112"/>
              <w:rPr>
                <w:sz w:val="20"/>
              </w:rPr>
            </w:pPr>
            <w:r>
              <w:rPr>
                <w:rFonts w:hint="eastAsia"/>
                <w:sz w:val="20"/>
              </w:rPr>
              <w:t>恩施州</w:t>
            </w:r>
          </w:p>
        </w:tc>
      </w:tr>
      <w:tr w14:paraId="6C59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061251E">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EB32DA3">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40D0E946">
            <w:pPr>
              <w:pStyle w:val="106"/>
              <w:snapToGrid w:val="0"/>
              <w:spacing w:before="31" w:beforeLines="10" w:after="31" w:afterLines="10" w:line="300" w:lineRule="exact"/>
              <w:ind w:left="-112" w:right="-112"/>
              <w:rPr>
                <w:sz w:val="20"/>
              </w:rPr>
            </w:pPr>
            <w:r>
              <w:rPr>
                <w:rFonts w:hint="eastAsia"/>
                <w:sz w:val="20"/>
              </w:rPr>
              <w:t>利川市群凤水库</w:t>
            </w:r>
          </w:p>
        </w:tc>
        <w:tc>
          <w:tcPr>
            <w:tcW w:w="592" w:type="pct"/>
            <w:tcBorders>
              <w:top w:val="single" w:color="auto" w:sz="4" w:space="0"/>
              <w:left w:val="single" w:color="auto" w:sz="4" w:space="0"/>
              <w:bottom w:val="single" w:color="auto" w:sz="4" w:space="0"/>
              <w:right w:val="single" w:color="auto" w:sz="4" w:space="0"/>
            </w:tcBorders>
            <w:vAlign w:val="center"/>
          </w:tcPr>
          <w:p w14:paraId="71BA3E49">
            <w:pPr>
              <w:pStyle w:val="106"/>
              <w:snapToGrid w:val="0"/>
              <w:spacing w:before="31" w:beforeLines="10" w:after="31" w:afterLines="10" w:line="300" w:lineRule="exact"/>
              <w:ind w:left="-112" w:right="-112"/>
              <w:rPr>
                <w:sz w:val="20"/>
              </w:rPr>
            </w:pPr>
            <w:r>
              <w:rPr>
                <w:rFonts w:hint="eastAsia"/>
                <w:sz w:val="20"/>
              </w:rPr>
              <w:t>群凤水库</w:t>
            </w:r>
          </w:p>
        </w:tc>
        <w:tc>
          <w:tcPr>
            <w:tcW w:w="1248" w:type="pct"/>
            <w:tcBorders>
              <w:top w:val="single" w:color="auto" w:sz="4" w:space="0"/>
              <w:left w:val="single" w:color="auto" w:sz="4" w:space="0"/>
              <w:bottom w:val="single" w:color="auto" w:sz="4" w:space="0"/>
              <w:right w:val="single" w:color="auto" w:sz="4" w:space="0"/>
            </w:tcBorders>
            <w:vAlign w:val="center"/>
          </w:tcPr>
          <w:p w14:paraId="7AFB9ED8">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62D622DB">
            <w:pPr>
              <w:pStyle w:val="106"/>
              <w:snapToGrid w:val="0"/>
              <w:spacing w:before="31" w:beforeLines="10" w:after="31" w:afterLines="10" w:line="300" w:lineRule="exact"/>
              <w:ind w:left="-112" w:right="-112"/>
              <w:rPr>
                <w:sz w:val="20"/>
              </w:rPr>
            </w:pPr>
            <w:r>
              <w:rPr>
                <w:rFonts w:hint="eastAsia"/>
                <w:sz w:val="20"/>
              </w:rPr>
              <w:t>恩施州</w:t>
            </w:r>
          </w:p>
        </w:tc>
      </w:tr>
      <w:tr w14:paraId="0BFA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8F693D7">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81C444E">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33D277B7">
            <w:pPr>
              <w:pStyle w:val="106"/>
              <w:snapToGrid w:val="0"/>
              <w:spacing w:before="31" w:beforeLines="10" w:after="31" w:afterLines="10" w:line="300" w:lineRule="exact"/>
              <w:ind w:left="-112" w:right="-112"/>
              <w:rPr>
                <w:sz w:val="20"/>
              </w:rPr>
            </w:pPr>
            <w:r>
              <w:rPr>
                <w:rFonts w:hint="eastAsia"/>
                <w:sz w:val="20"/>
              </w:rPr>
              <w:t>七要口</w:t>
            </w:r>
          </w:p>
        </w:tc>
        <w:tc>
          <w:tcPr>
            <w:tcW w:w="592" w:type="pct"/>
            <w:tcBorders>
              <w:top w:val="single" w:color="auto" w:sz="4" w:space="0"/>
              <w:left w:val="single" w:color="auto" w:sz="4" w:space="0"/>
              <w:bottom w:val="single" w:color="auto" w:sz="4" w:space="0"/>
              <w:right w:val="single" w:color="auto" w:sz="4" w:space="0"/>
            </w:tcBorders>
            <w:noWrap/>
            <w:vAlign w:val="center"/>
          </w:tcPr>
          <w:p w14:paraId="08B9E396">
            <w:pPr>
              <w:pStyle w:val="106"/>
              <w:snapToGrid w:val="0"/>
              <w:spacing w:before="31" w:beforeLines="10" w:after="31" w:afterLines="10" w:line="300" w:lineRule="exact"/>
              <w:ind w:left="-112" w:right="-112"/>
              <w:rPr>
                <w:sz w:val="20"/>
              </w:rPr>
            </w:pPr>
            <w:r>
              <w:rPr>
                <w:rFonts w:hint="eastAsia"/>
                <w:sz w:val="20"/>
              </w:rPr>
              <w:t>清江</w:t>
            </w:r>
          </w:p>
        </w:tc>
        <w:tc>
          <w:tcPr>
            <w:tcW w:w="1248" w:type="pct"/>
            <w:tcBorders>
              <w:top w:val="single" w:color="auto" w:sz="4" w:space="0"/>
              <w:left w:val="single" w:color="auto" w:sz="4" w:space="0"/>
              <w:bottom w:val="single" w:color="auto" w:sz="4" w:space="0"/>
              <w:right w:val="single" w:color="auto" w:sz="4" w:space="0"/>
            </w:tcBorders>
            <w:vAlign w:val="center"/>
          </w:tcPr>
          <w:p w14:paraId="7722F009">
            <w:pPr>
              <w:pStyle w:val="106"/>
              <w:snapToGrid w:val="0"/>
              <w:spacing w:before="31" w:beforeLines="10" w:after="31" w:afterLines="10" w:line="30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49A6CFDC">
            <w:pPr>
              <w:pStyle w:val="106"/>
              <w:snapToGrid w:val="0"/>
              <w:spacing w:before="31" w:beforeLines="10" w:after="31" w:afterLines="10" w:line="300" w:lineRule="exact"/>
              <w:ind w:left="-112" w:right="-112"/>
              <w:rPr>
                <w:sz w:val="20"/>
              </w:rPr>
            </w:pPr>
            <w:r>
              <w:rPr>
                <w:rFonts w:hint="eastAsia"/>
                <w:sz w:val="20"/>
              </w:rPr>
              <w:t>采测分离</w:t>
            </w:r>
          </w:p>
        </w:tc>
      </w:tr>
      <w:tr w14:paraId="56CC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4FBBA8A">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3CE53DD0">
            <w:pPr>
              <w:pStyle w:val="106"/>
              <w:snapToGrid w:val="0"/>
              <w:spacing w:before="31" w:beforeLines="10" w:after="31" w:afterLines="10" w:line="300" w:lineRule="exact"/>
              <w:ind w:left="-112" w:right="-112"/>
              <w:rPr>
                <w:sz w:val="20"/>
              </w:rPr>
            </w:pPr>
            <w:r>
              <w:rPr>
                <w:rFonts w:hint="eastAsia"/>
                <w:sz w:val="20"/>
              </w:rPr>
              <w:t>巴东县</w:t>
            </w:r>
          </w:p>
        </w:tc>
        <w:tc>
          <w:tcPr>
            <w:tcW w:w="1377" w:type="pct"/>
            <w:tcBorders>
              <w:top w:val="single" w:color="auto" w:sz="4" w:space="0"/>
              <w:left w:val="single" w:color="auto" w:sz="4" w:space="0"/>
              <w:bottom w:val="single" w:color="auto" w:sz="4" w:space="0"/>
              <w:right w:val="single" w:color="auto" w:sz="4" w:space="0"/>
            </w:tcBorders>
            <w:vAlign w:val="center"/>
          </w:tcPr>
          <w:p w14:paraId="015D2B3F">
            <w:pPr>
              <w:pStyle w:val="106"/>
              <w:snapToGrid w:val="0"/>
              <w:spacing w:before="31" w:beforeLines="10" w:after="31" w:afterLines="10" w:line="300" w:lineRule="exact"/>
              <w:ind w:left="-112" w:right="-112"/>
              <w:rPr>
                <w:sz w:val="20"/>
              </w:rPr>
            </w:pPr>
            <w:r>
              <w:rPr>
                <w:rFonts w:hint="eastAsia"/>
                <w:sz w:val="20"/>
              </w:rPr>
              <w:t>黄腊石</w:t>
            </w:r>
          </w:p>
        </w:tc>
        <w:tc>
          <w:tcPr>
            <w:tcW w:w="592" w:type="pct"/>
            <w:tcBorders>
              <w:top w:val="single" w:color="auto" w:sz="4" w:space="0"/>
              <w:left w:val="single" w:color="auto" w:sz="4" w:space="0"/>
              <w:bottom w:val="single" w:color="auto" w:sz="4" w:space="0"/>
              <w:right w:val="single" w:color="auto" w:sz="4" w:space="0"/>
            </w:tcBorders>
            <w:vAlign w:val="center"/>
          </w:tcPr>
          <w:p w14:paraId="4461C042">
            <w:pPr>
              <w:pStyle w:val="106"/>
              <w:snapToGrid w:val="0"/>
              <w:spacing w:before="31" w:beforeLines="10" w:after="31" w:afterLines="10" w:line="300" w:lineRule="exact"/>
              <w:ind w:left="-112" w:right="-112"/>
              <w:rPr>
                <w:sz w:val="20"/>
              </w:rPr>
            </w:pPr>
            <w:r>
              <w:rPr>
                <w:rFonts w:hint="eastAsia"/>
                <w:sz w:val="20"/>
              </w:rPr>
              <w:t>长江</w:t>
            </w:r>
          </w:p>
        </w:tc>
        <w:tc>
          <w:tcPr>
            <w:tcW w:w="1248" w:type="pct"/>
            <w:tcBorders>
              <w:top w:val="single" w:color="auto" w:sz="4" w:space="0"/>
              <w:left w:val="single" w:color="auto" w:sz="4" w:space="0"/>
              <w:bottom w:val="single" w:color="auto" w:sz="4" w:space="0"/>
              <w:right w:val="single" w:color="auto" w:sz="4" w:space="0"/>
            </w:tcBorders>
            <w:vAlign w:val="center"/>
          </w:tcPr>
          <w:p w14:paraId="078DBC4A">
            <w:pPr>
              <w:pStyle w:val="106"/>
              <w:snapToGrid w:val="0"/>
              <w:spacing w:before="31" w:beforeLines="10" w:after="31" w:afterLines="10" w:line="300" w:lineRule="exact"/>
              <w:ind w:left="-112" w:right="-112"/>
              <w:rPr>
                <w:sz w:val="20"/>
              </w:rPr>
            </w:pPr>
            <w:r>
              <w:rPr>
                <w:rFonts w:hint="eastAsia"/>
                <w:sz w:val="20"/>
              </w:rPr>
              <w:t>县界(巴东县-秭归县)</w:t>
            </w:r>
          </w:p>
        </w:tc>
        <w:tc>
          <w:tcPr>
            <w:tcW w:w="445" w:type="pct"/>
            <w:tcBorders>
              <w:top w:val="single" w:color="auto" w:sz="4" w:space="0"/>
              <w:left w:val="single" w:color="auto" w:sz="4" w:space="0"/>
              <w:bottom w:val="single" w:color="auto" w:sz="4" w:space="0"/>
              <w:right w:val="single" w:color="auto" w:sz="4" w:space="0"/>
            </w:tcBorders>
            <w:noWrap/>
            <w:vAlign w:val="center"/>
          </w:tcPr>
          <w:p w14:paraId="068589F9">
            <w:pPr>
              <w:pStyle w:val="106"/>
              <w:snapToGrid w:val="0"/>
              <w:spacing w:before="31" w:beforeLines="10" w:after="31" w:afterLines="10" w:line="300" w:lineRule="exact"/>
              <w:ind w:left="-112" w:right="-112"/>
              <w:rPr>
                <w:sz w:val="20"/>
              </w:rPr>
            </w:pPr>
            <w:r>
              <w:rPr>
                <w:rFonts w:hint="eastAsia"/>
                <w:sz w:val="20"/>
              </w:rPr>
              <w:t>采测分离</w:t>
            </w:r>
          </w:p>
        </w:tc>
      </w:tr>
      <w:tr w14:paraId="255C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00CDF38">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345C5BC">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64D58B79">
            <w:pPr>
              <w:pStyle w:val="106"/>
              <w:snapToGrid w:val="0"/>
              <w:spacing w:before="31" w:beforeLines="10" w:after="31" w:afterLines="10" w:line="300" w:lineRule="exact"/>
              <w:ind w:left="-112" w:right="-112"/>
              <w:rPr>
                <w:sz w:val="20"/>
              </w:rPr>
            </w:pPr>
            <w:r>
              <w:rPr>
                <w:rFonts w:hint="eastAsia"/>
                <w:sz w:val="20"/>
              </w:rPr>
              <w:t>桅杆坪</w:t>
            </w:r>
          </w:p>
        </w:tc>
        <w:tc>
          <w:tcPr>
            <w:tcW w:w="592" w:type="pct"/>
            <w:tcBorders>
              <w:top w:val="single" w:color="auto" w:sz="4" w:space="0"/>
              <w:left w:val="single" w:color="auto" w:sz="4" w:space="0"/>
              <w:bottom w:val="single" w:color="auto" w:sz="4" w:space="0"/>
              <w:right w:val="single" w:color="auto" w:sz="4" w:space="0"/>
            </w:tcBorders>
            <w:vAlign w:val="center"/>
          </w:tcPr>
          <w:p w14:paraId="1779081D">
            <w:pPr>
              <w:pStyle w:val="106"/>
              <w:snapToGrid w:val="0"/>
              <w:spacing w:before="31" w:beforeLines="10" w:after="31" w:afterLines="10" w:line="300" w:lineRule="exact"/>
              <w:ind w:left="-112" w:right="-112"/>
              <w:rPr>
                <w:sz w:val="20"/>
              </w:rPr>
            </w:pPr>
            <w:r>
              <w:rPr>
                <w:rFonts w:hint="eastAsia"/>
                <w:sz w:val="20"/>
              </w:rPr>
              <w:t>清江</w:t>
            </w:r>
          </w:p>
        </w:tc>
        <w:tc>
          <w:tcPr>
            <w:tcW w:w="1248" w:type="pct"/>
            <w:tcBorders>
              <w:top w:val="single" w:color="auto" w:sz="4" w:space="0"/>
              <w:left w:val="single" w:color="auto" w:sz="4" w:space="0"/>
              <w:bottom w:val="single" w:color="auto" w:sz="4" w:space="0"/>
              <w:right w:val="single" w:color="auto" w:sz="4" w:space="0"/>
            </w:tcBorders>
            <w:vAlign w:val="center"/>
          </w:tcPr>
          <w:p w14:paraId="70C924BA">
            <w:pPr>
              <w:pStyle w:val="106"/>
              <w:snapToGrid w:val="0"/>
              <w:spacing w:before="31" w:beforeLines="10" w:after="31" w:afterLines="10" w:line="300" w:lineRule="exact"/>
              <w:ind w:left="-112" w:right="-112"/>
              <w:rPr>
                <w:sz w:val="20"/>
              </w:rPr>
            </w:pPr>
            <w:r>
              <w:rPr>
                <w:rFonts w:hint="eastAsia"/>
                <w:sz w:val="20"/>
              </w:rPr>
              <w:t>县界(巴东县-长阳县)</w:t>
            </w:r>
          </w:p>
        </w:tc>
        <w:tc>
          <w:tcPr>
            <w:tcW w:w="445" w:type="pct"/>
            <w:tcBorders>
              <w:top w:val="single" w:color="auto" w:sz="4" w:space="0"/>
              <w:left w:val="single" w:color="auto" w:sz="4" w:space="0"/>
              <w:bottom w:val="single" w:color="auto" w:sz="4" w:space="0"/>
              <w:right w:val="single" w:color="auto" w:sz="4" w:space="0"/>
            </w:tcBorders>
            <w:noWrap/>
            <w:vAlign w:val="center"/>
          </w:tcPr>
          <w:p w14:paraId="778CA3EA">
            <w:pPr>
              <w:pStyle w:val="106"/>
              <w:snapToGrid w:val="0"/>
              <w:spacing w:before="31" w:beforeLines="10" w:after="31" w:afterLines="10" w:line="300" w:lineRule="exact"/>
              <w:ind w:left="-112" w:right="-112"/>
              <w:rPr>
                <w:sz w:val="20"/>
              </w:rPr>
            </w:pPr>
            <w:r>
              <w:rPr>
                <w:rFonts w:hint="eastAsia"/>
                <w:sz w:val="20"/>
              </w:rPr>
              <w:t>采测分离</w:t>
            </w:r>
          </w:p>
        </w:tc>
      </w:tr>
      <w:tr w14:paraId="319D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7AF5ECB">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B70F802">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6FF545AE">
            <w:pPr>
              <w:pStyle w:val="106"/>
              <w:snapToGrid w:val="0"/>
              <w:spacing w:before="31" w:beforeLines="10" w:after="31" w:afterLines="10" w:line="300" w:lineRule="exact"/>
              <w:ind w:left="-112" w:right="-112"/>
              <w:rPr>
                <w:sz w:val="20"/>
              </w:rPr>
            </w:pPr>
            <w:r>
              <w:rPr>
                <w:rFonts w:hint="eastAsia"/>
                <w:sz w:val="20"/>
              </w:rPr>
              <w:t>神农洞</w:t>
            </w:r>
          </w:p>
        </w:tc>
        <w:tc>
          <w:tcPr>
            <w:tcW w:w="592" w:type="pct"/>
            <w:tcBorders>
              <w:top w:val="single" w:color="auto" w:sz="4" w:space="0"/>
              <w:left w:val="single" w:color="auto" w:sz="4" w:space="0"/>
              <w:bottom w:val="single" w:color="auto" w:sz="4" w:space="0"/>
              <w:right w:val="single" w:color="auto" w:sz="4" w:space="0"/>
            </w:tcBorders>
            <w:vAlign w:val="center"/>
          </w:tcPr>
          <w:p w14:paraId="0CACBC7D">
            <w:pPr>
              <w:pStyle w:val="106"/>
              <w:snapToGrid w:val="0"/>
              <w:spacing w:before="31" w:beforeLines="10" w:after="31" w:afterLines="10" w:line="300" w:lineRule="exact"/>
              <w:ind w:left="-112" w:right="-112"/>
              <w:rPr>
                <w:sz w:val="20"/>
              </w:rPr>
            </w:pPr>
            <w:r>
              <w:rPr>
                <w:rFonts w:hint="eastAsia"/>
                <w:sz w:val="20"/>
              </w:rPr>
              <w:t>神农溪</w:t>
            </w:r>
          </w:p>
        </w:tc>
        <w:tc>
          <w:tcPr>
            <w:tcW w:w="1248" w:type="pct"/>
            <w:tcBorders>
              <w:top w:val="single" w:color="auto" w:sz="4" w:space="0"/>
              <w:left w:val="single" w:color="auto" w:sz="4" w:space="0"/>
              <w:bottom w:val="single" w:color="auto" w:sz="4" w:space="0"/>
              <w:right w:val="single" w:color="auto" w:sz="4" w:space="0"/>
            </w:tcBorders>
            <w:vAlign w:val="center"/>
          </w:tcPr>
          <w:p w14:paraId="797B261E">
            <w:pPr>
              <w:pStyle w:val="106"/>
              <w:snapToGrid w:val="0"/>
              <w:spacing w:before="31" w:beforeLines="10" w:after="31" w:afterLines="10" w:line="300" w:lineRule="exact"/>
              <w:ind w:left="-112" w:right="-112"/>
              <w:rPr>
                <w:sz w:val="20"/>
              </w:rPr>
            </w:pPr>
            <w:r>
              <w:rPr>
                <w:rFonts w:hint="eastAsia"/>
                <w:sz w:val="20"/>
              </w:rPr>
              <w:t>河口</w:t>
            </w:r>
          </w:p>
        </w:tc>
        <w:tc>
          <w:tcPr>
            <w:tcW w:w="445" w:type="pct"/>
            <w:tcBorders>
              <w:top w:val="single" w:color="auto" w:sz="4" w:space="0"/>
              <w:left w:val="single" w:color="auto" w:sz="4" w:space="0"/>
              <w:bottom w:val="single" w:color="auto" w:sz="4" w:space="0"/>
              <w:right w:val="single" w:color="auto" w:sz="4" w:space="0"/>
            </w:tcBorders>
            <w:vAlign w:val="center"/>
          </w:tcPr>
          <w:p w14:paraId="11B930C6">
            <w:pPr>
              <w:pStyle w:val="106"/>
              <w:snapToGrid w:val="0"/>
              <w:spacing w:before="31" w:beforeLines="10" w:after="31" w:afterLines="10" w:line="300" w:lineRule="exact"/>
              <w:ind w:left="-112" w:right="-112"/>
              <w:rPr>
                <w:sz w:val="20"/>
              </w:rPr>
            </w:pPr>
            <w:r>
              <w:rPr>
                <w:rFonts w:hint="eastAsia"/>
                <w:sz w:val="20"/>
              </w:rPr>
              <w:t>恩施州</w:t>
            </w:r>
          </w:p>
        </w:tc>
      </w:tr>
      <w:tr w14:paraId="40FF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7D54B12">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394CA2A">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1A772EEB">
            <w:pPr>
              <w:pStyle w:val="106"/>
              <w:snapToGrid w:val="0"/>
              <w:spacing w:before="31" w:beforeLines="10" w:after="31" w:afterLines="10" w:line="300" w:lineRule="exact"/>
              <w:ind w:left="-112" w:right="-112"/>
              <w:rPr>
                <w:sz w:val="20"/>
              </w:rPr>
            </w:pPr>
            <w:r>
              <w:rPr>
                <w:rFonts w:hint="eastAsia"/>
                <w:sz w:val="20"/>
              </w:rPr>
              <w:t>巴东县万福河水源地</w:t>
            </w:r>
          </w:p>
        </w:tc>
        <w:tc>
          <w:tcPr>
            <w:tcW w:w="592" w:type="pct"/>
            <w:tcBorders>
              <w:top w:val="single" w:color="auto" w:sz="4" w:space="0"/>
              <w:left w:val="single" w:color="auto" w:sz="4" w:space="0"/>
              <w:bottom w:val="single" w:color="auto" w:sz="4" w:space="0"/>
              <w:right w:val="single" w:color="auto" w:sz="4" w:space="0"/>
            </w:tcBorders>
            <w:vAlign w:val="center"/>
          </w:tcPr>
          <w:p w14:paraId="533BA497">
            <w:pPr>
              <w:pStyle w:val="106"/>
              <w:snapToGrid w:val="0"/>
              <w:spacing w:before="31" w:beforeLines="10" w:after="31" w:afterLines="10" w:line="300" w:lineRule="exact"/>
              <w:ind w:left="-112" w:right="-112"/>
              <w:rPr>
                <w:sz w:val="20"/>
              </w:rPr>
            </w:pPr>
            <w:r>
              <w:rPr>
                <w:rFonts w:hint="eastAsia"/>
                <w:sz w:val="20"/>
              </w:rPr>
              <w:t>万福河</w:t>
            </w:r>
          </w:p>
        </w:tc>
        <w:tc>
          <w:tcPr>
            <w:tcW w:w="1248" w:type="pct"/>
            <w:tcBorders>
              <w:top w:val="single" w:color="auto" w:sz="4" w:space="0"/>
              <w:left w:val="single" w:color="auto" w:sz="4" w:space="0"/>
              <w:bottom w:val="single" w:color="auto" w:sz="4" w:space="0"/>
              <w:right w:val="single" w:color="auto" w:sz="4" w:space="0"/>
            </w:tcBorders>
            <w:vAlign w:val="center"/>
          </w:tcPr>
          <w:p w14:paraId="1A3B8C9C">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471BF32B">
            <w:pPr>
              <w:pStyle w:val="106"/>
              <w:snapToGrid w:val="0"/>
              <w:spacing w:before="31" w:beforeLines="10" w:after="31" w:afterLines="10" w:line="300" w:lineRule="exact"/>
              <w:ind w:left="-112" w:right="-112"/>
              <w:rPr>
                <w:sz w:val="20"/>
              </w:rPr>
            </w:pPr>
            <w:r>
              <w:rPr>
                <w:rFonts w:hint="eastAsia"/>
                <w:sz w:val="20"/>
              </w:rPr>
              <w:t>恩施州</w:t>
            </w:r>
          </w:p>
        </w:tc>
      </w:tr>
      <w:tr w14:paraId="0157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6C94E6E">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2587CF63">
            <w:pPr>
              <w:pStyle w:val="106"/>
              <w:snapToGrid w:val="0"/>
              <w:spacing w:before="31" w:beforeLines="10" w:after="31" w:afterLines="10" w:line="300" w:lineRule="exact"/>
              <w:ind w:left="-112" w:right="-112"/>
              <w:rPr>
                <w:sz w:val="20"/>
              </w:rPr>
            </w:pPr>
            <w:r>
              <w:rPr>
                <w:rFonts w:hint="eastAsia"/>
                <w:sz w:val="20"/>
              </w:rPr>
              <w:t>来凤县</w:t>
            </w:r>
          </w:p>
        </w:tc>
        <w:tc>
          <w:tcPr>
            <w:tcW w:w="1377" w:type="pct"/>
            <w:tcBorders>
              <w:top w:val="single" w:color="auto" w:sz="4" w:space="0"/>
              <w:left w:val="single" w:color="auto" w:sz="4" w:space="0"/>
              <w:bottom w:val="single" w:color="auto" w:sz="4" w:space="0"/>
              <w:right w:val="single" w:color="auto" w:sz="4" w:space="0"/>
            </w:tcBorders>
            <w:vAlign w:val="center"/>
          </w:tcPr>
          <w:p w14:paraId="08C766E3">
            <w:pPr>
              <w:pStyle w:val="106"/>
              <w:snapToGrid w:val="0"/>
              <w:spacing w:before="31" w:beforeLines="10" w:after="31" w:afterLines="10" w:line="300" w:lineRule="exact"/>
              <w:ind w:left="-112" w:right="-112"/>
              <w:rPr>
                <w:sz w:val="20"/>
              </w:rPr>
            </w:pPr>
            <w:r>
              <w:rPr>
                <w:rFonts w:hint="eastAsia"/>
                <w:sz w:val="20"/>
              </w:rPr>
              <w:t>百福司镇</w:t>
            </w:r>
          </w:p>
        </w:tc>
        <w:tc>
          <w:tcPr>
            <w:tcW w:w="592" w:type="pct"/>
            <w:tcBorders>
              <w:top w:val="single" w:color="auto" w:sz="4" w:space="0"/>
              <w:left w:val="single" w:color="auto" w:sz="4" w:space="0"/>
              <w:bottom w:val="single" w:color="auto" w:sz="4" w:space="0"/>
              <w:right w:val="single" w:color="auto" w:sz="4" w:space="0"/>
            </w:tcBorders>
            <w:vAlign w:val="center"/>
          </w:tcPr>
          <w:p w14:paraId="58F11D11">
            <w:pPr>
              <w:pStyle w:val="106"/>
              <w:snapToGrid w:val="0"/>
              <w:spacing w:before="31" w:beforeLines="10" w:after="31" w:afterLines="10" w:line="300" w:lineRule="exact"/>
              <w:ind w:left="-112" w:right="-112"/>
              <w:rPr>
                <w:sz w:val="20"/>
              </w:rPr>
            </w:pPr>
            <w:r>
              <w:rPr>
                <w:rFonts w:hint="eastAsia"/>
                <w:sz w:val="20"/>
              </w:rPr>
              <w:t>酉水</w:t>
            </w:r>
          </w:p>
        </w:tc>
        <w:tc>
          <w:tcPr>
            <w:tcW w:w="1248" w:type="pct"/>
            <w:tcBorders>
              <w:top w:val="single" w:color="auto" w:sz="4" w:space="0"/>
              <w:left w:val="single" w:color="auto" w:sz="4" w:space="0"/>
              <w:bottom w:val="single" w:color="auto" w:sz="4" w:space="0"/>
              <w:right w:val="single" w:color="auto" w:sz="4" w:space="0"/>
            </w:tcBorders>
            <w:vAlign w:val="center"/>
          </w:tcPr>
          <w:p w14:paraId="7D0F6EB9">
            <w:pPr>
              <w:pStyle w:val="106"/>
              <w:snapToGrid w:val="0"/>
              <w:spacing w:before="31" w:beforeLines="10" w:after="31" w:afterLines="10" w:line="300" w:lineRule="exact"/>
              <w:ind w:left="-112" w:right="-112"/>
              <w:rPr>
                <w:sz w:val="20"/>
              </w:rPr>
            </w:pPr>
            <w:r>
              <w:rPr>
                <w:rFonts w:hint="eastAsia"/>
                <w:sz w:val="20"/>
              </w:rPr>
              <w:t>县界(来凤县-重庆酉阳)</w:t>
            </w:r>
          </w:p>
        </w:tc>
        <w:tc>
          <w:tcPr>
            <w:tcW w:w="445" w:type="pct"/>
            <w:tcBorders>
              <w:top w:val="single" w:color="auto" w:sz="4" w:space="0"/>
              <w:left w:val="single" w:color="auto" w:sz="4" w:space="0"/>
              <w:bottom w:val="single" w:color="auto" w:sz="4" w:space="0"/>
              <w:right w:val="single" w:color="auto" w:sz="4" w:space="0"/>
            </w:tcBorders>
            <w:noWrap/>
            <w:vAlign w:val="center"/>
          </w:tcPr>
          <w:p w14:paraId="1C7C03FB">
            <w:pPr>
              <w:pStyle w:val="106"/>
              <w:snapToGrid w:val="0"/>
              <w:spacing w:before="31" w:beforeLines="10" w:after="31" w:afterLines="10" w:line="300" w:lineRule="exact"/>
              <w:ind w:left="-112" w:right="-112"/>
              <w:rPr>
                <w:sz w:val="20"/>
              </w:rPr>
            </w:pPr>
            <w:r>
              <w:rPr>
                <w:rFonts w:hint="eastAsia"/>
                <w:sz w:val="20"/>
              </w:rPr>
              <w:t>采测分离</w:t>
            </w:r>
          </w:p>
        </w:tc>
      </w:tr>
      <w:tr w14:paraId="15A62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A38AE66">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CD00A2F">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1A3C9270">
            <w:pPr>
              <w:pStyle w:val="106"/>
              <w:snapToGrid w:val="0"/>
              <w:spacing w:before="31" w:beforeLines="10" w:after="31" w:afterLines="10" w:line="300" w:lineRule="exact"/>
              <w:ind w:left="-112" w:right="-112"/>
              <w:rPr>
                <w:sz w:val="20"/>
              </w:rPr>
            </w:pPr>
            <w:r>
              <w:rPr>
                <w:rFonts w:hint="eastAsia"/>
                <w:sz w:val="20"/>
              </w:rPr>
              <w:t>来凤县河坝梁饮用水水源地</w:t>
            </w:r>
          </w:p>
        </w:tc>
        <w:tc>
          <w:tcPr>
            <w:tcW w:w="592" w:type="pct"/>
            <w:tcBorders>
              <w:top w:val="single" w:color="auto" w:sz="4" w:space="0"/>
              <w:left w:val="single" w:color="auto" w:sz="4" w:space="0"/>
              <w:bottom w:val="single" w:color="auto" w:sz="4" w:space="0"/>
              <w:right w:val="single" w:color="auto" w:sz="4" w:space="0"/>
            </w:tcBorders>
            <w:vAlign w:val="center"/>
          </w:tcPr>
          <w:p w14:paraId="2E392973">
            <w:pPr>
              <w:pStyle w:val="106"/>
              <w:snapToGrid w:val="0"/>
              <w:spacing w:before="31" w:beforeLines="10" w:after="31" w:afterLines="10" w:line="300" w:lineRule="exact"/>
              <w:ind w:left="-112" w:right="-112"/>
              <w:rPr>
                <w:sz w:val="20"/>
              </w:rPr>
            </w:pPr>
            <w:r>
              <w:rPr>
                <w:rFonts w:hint="eastAsia"/>
                <w:sz w:val="20"/>
              </w:rPr>
              <w:t>酉水</w:t>
            </w:r>
          </w:p>
        </w:tc>
        <w:tc>
          <w:tcPr>
            <w:tcW w:w="1248" w:type="pct"/>
            <w:tcBorders>
              <w:top w:val="single" w:color="auto" w:sz="4" w:space="0"/>
              <w:left w:val="single" w:color="auto" w:sz="4" w:space="0"/>
              <w:bottom w:val="single" w:color="auto" w:sz="4" w:space="0"/>
              <w:right w:val="single" w:color="auto" w:sz="4" w:space="0"/>
            </w:tcBorders>
            <w:vAlign w:val="center"/>
          </w:tcPr>
          <w:p w14:paraId="7663EB97">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59D1BC40">
            <w:pPr>
              <w:pStyle w:val="106"/>
              <w:snapToGrid w:val="0"/>
              <w:spacing w:before="31" w:beforeLines="10" w:after="31" w:afterLines="10" w:line="300" w:lineRule="exact"/>
              <w:ind w:left="-112" w:right="-112"/>
              <w:rPr>
                <w:sz w:val="20"/>
              </w:rPr>
            </w:pPr>
            <w:r>
              <w:rPr>
                <w:rFonts w:hint="eastAsia"/>
                <w:sz w:val="20"/>
              </w:rPr>
              <w:t>恩施州</w:t>
            </w:r>
          </w:p>
        </w:tc>
      </w:tr>
      <w:tr w14:paraId="5F47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5C1211B">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120BED89">
            <w:pPr>
              <w:pStyle w:val="106"/>
              <w:snapToGrid w:val="0"/>
              <w:spacing w:before="31" w:beforeLines="10" w:after="31" w:afterLines="10" w:line="300" w:lineRule="exact"/>
              <w:ind w:left="-112" w:right="-112"/>
              <w:rPr>
                <w:sz w:val="20"/>
              </w:rPr>
            </w:pPr>
            <w:r>
              <w:rPr>
                <w:rFonts w:hint="eastAsia"/>
                <w:sz w:val="20"/>
              </w:rPr>
              <w:t>咸丰县</w:t>
            </w:r>
          </w:p>
        </w:tc>
        <w:tc>
          <w:tcPr>
            <w:tcW w:w="1377" w:type="pct"/>
            <w:tcBorders>
              <w:top w:val="single" w:color="auto" w:sz="4" w:space="0"/>
              <w:left w:val="single" w:color="auto" w:sz="4" w:space="0"/>
              <w:bottom w:val="single" w:color="auto" w:sz="4" w:space="0"/>
              <w:right w:val="single" w:color="auto" w:sz="4" w:space="0"/>
            </w:tcBorders>
            <w:vAlign w:val="center"/>
          </w:tcPr>
          <w:p w14:paraId="2147CA1E">
            <w:pPr>
              <w:pStyle w:val="106"/>
              <w:snapToGrid w:val="0"/>
              <w:spacing w:before="31" w:beforeLines="10" w:after="31" w:afterLines="10" w:line="300" w:lineRule="exact"/>
              <w:ind w:left="-112" w:right="-112"/>
              <w:rPr>
                <w:sz w:val="20"/>
              </w:rPr>
            </w:pPr>
            <w:r>
              <w:rPr>
                <w:rFonts w:hint="eastAsia"/>
                <w:sz w:val="20"/>
              </w:rPr>
              <w:t>龙坪</w:t>
            </w:r>
          </w:p>
        </w:tc>
        <w:tc>
          <w:tcPr>
            <w:tcW w:w="592" w:type="pct"/>
            <w:tcBorders>
              <w:top w:val="single" w:color="auto" w:sz="4" w:space="0"/>
              <w:left w:val="single" w:color="auto" w:sz="4" w:space="0"/>
              <w:bottom w:val="single" w:color="auto" w:sz="4" w:space="0"/>
              <w:right w:val="single" w:color="auto" w:sz="4" w:space="0"/>
            </w:tcBorders>
            <w:vAlign w:val="center"/>
          </w:tcPr>
          <w:p w14:paraId="1F203BD0">
            <w:pPr>
              <w:pStyle w:val="106"/>
              <w:snapToGrid w:val="0"/>
              <w:spacing w:before="31" w:beforeLines="10" w:after="31" w:afterLines="10" w:line="300" w:lineRule="exact"/>
              <w:ind w:left="-112" w:right="-112"/>
              <w:rPr>
                <w:sz w:val="20"/>
              </w:rPr>
            </w:pPr>
            <w:r>
              <w:rPr>
                <w:rFonts w:hint="eastAsia"/>
                <w:sz w:val="20"/>
              </w:rPr>
              <w:t>忠建河</w:t>
            </w:r>
          </w:p>
        </w:tc>
        <w:tc>
          <w:tcPr>
            <w:tcW w:w="1248" w:type="pct"/>
            <w:tcBorders>
              <w:top w:val="single" w:color="auto" w:sz="4" w:space="0"/>
              <w:left w:val="single" w:color="auto" w:sz="4" w:space="0"/>
              <w:bottom w:val="single" w:color="auto" w:sz="4" w:space="0"/>
              <w:right w:val="single" w:color="auto" w:sz="4" w:space="0"/>
            </w:tcBorders>
            <w:vAlign w:val="center"/>
          </w:tcPr>
          <w:p w14:paraId="6B177B7F">
            <w:pPr>
              <w:pStyle w:val="106"/>
              <w:snapToGrid w:val="0"/>
              <w:spacing w:before="31" w:beforeLines="10" w:after="31" w:afterLines="10" w:line="300" w:lineRule="exact"/>
              <w:ind w:left="-112" w:right="-112"/>
              <w:rPr>
                <w:sz w:val="20"/>
              </w:rPr>
            </w:pPr>
            <w:r>
              <w:rPr>
                <w:rFonts w:hint="eastAsia"/>
                <w:sz w:val="20"/>
              </w:rPr>
              <w:t>县界(咸丰县-宣恩县)</w:t>
            </w:r>
          </w:p>
        </w:tc>
        <w:tc>
          <w:tcPr>
            <w:tcW w:w="445" w:type="pct"/>
            <w:tcBorders>
              <w:top w:val="single" w:color="auto" w:sz="4" w:space="0"/>
              <w:left w:val="single" w:color="auto" w:sz="4" w:space="0"/>
              <w:bottom w:val="single" w:color="auto" w:sz="4" w:space="0"/>
              <w:right w:val="single" w:color="auto" w:sz="4" w:space="0"/>
            </w:tcBorders>
            <w:noWrap/>
            <w:vAlign w:val="center"/>
          </w:tcPr>
          <w:p w14:paraId="60A69E85">
            <w:pPr>
              <w:pStyle w:val="106"/>
              <w:snapToGrid w:val="0"/>
              <w:spacing w:before="31" w:beforeLines="10" w:after="31" w:afterLines="10" w:line="300" w:lineRule="exact"/>
              <w:ind w:left="-112" w:right="-112"/>
              <w:rPr>
                <w:sz w:val="20"/>
              </w:rPr>
            </w:pPr>
            <w:r>
              <w:rPr>
                <w:rFonts w:hint="eastAsia"/>
                <w:sz w:val="20"/>
              </w:rPr>
              <w:t>恩施州</w:t>
            </w:r>
          </w:p>
        </w:tc>
      </w:tr>
      <w:tr w14:paraId="0074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A4B883D">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B897B50">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6F667459">
            <w:pPr>
              <w:pStyle w:val="106"/>
              <w:snapToGrid w:val="0"/>
              <w:spacing w:before="31" w:beforeLines="10" w:after="31" w:afterLines="10" w:line="300" w:lineRule="exact"/>
              <w:ind w:left="-112" w:right="-112"/>
              <w:rPr>
                <w:sz w:val="20"/>
              </w:rPr>
            </w:pPr>
            <w:r>
              <w:rPr>
                <w:rFonts w:hint="eastAsia"/>
                <w:sz w:val="20"/>
              </w:rPr>
              <w:t>周家坝</w:t>
            </w:r>
          </w:p>
        </w:tc>
        <w:tc>
          <w:tcPr>
            <w:tcW w:w="592" w:type="pct"/>
            <w:tcBorders>
              <w:top w:val="single" w:color="auto" w:sz="4" w:space="0"/>
              <w:left w:val="single" w:color="auto" w:sz="4" w:space="0"/>
              <w:bottom w:val="single" w:color="auto" w:sz="4" w:space="0"/>
              <w:right w:val="single" w:color="auto" w:sz="4" w:space="0"/>
            </w:tcBorders>
            <w:vAlign w:val="center"/>
          </w:tcPr>
          <w:p w14:paraId="6531B05D">
            <w:pPr>
              <w:pStyle w:val="106"/>
              <w:snapToGrid w:val="0"/>
              <w:spacing w:before="31" w:beforeLines="10" w:after="31" w:afterLines="10" w:line="300" w:lineRule="exact"/>
              <w:ind w:left="-112" w:right="-112"/>
              <w:rPr>
                <w:sz w:val="20"/>
              </w:rPr>
            </w:pPr>
            <w:r>
              <w:rPr>
                <w:rFonts w:hint="eastAsia"/>
                <w:sz w:val="20"/>
              </w:rPr>
              <w:t>唐岩河</w:t>
            </w:r>
          </w:p>
        </w:tc>
        <w:tc>
          <w:tcPr>
            <w:tcW w:w="1248" w:type="pct"/>
            <w:tcBorders>
              <w:top w:val="single" w:color="auto" w:sz="4" w:space="0"/>
              <w:left w:val="single" w:color="auto" w:sz="4" w:space="0"/>
              <w:bottom w:val="single" w:color="auto" w:sz="4" w:space="0"/>
              <w:right w:val="single" w:color="auto" w:sz="4" w:space="0"/>
            </w:tcBorders>
            <w:vAlign w:val="center"/>
          </w:tcPr>
          <w:p w14:paraId="5C52A355">
            <w:pPr>
              <w:pStyle w:val="106"/>
              <w:snapToGrid w:val="0"/>
              <w:spacing w:before="31" w:beforeLines="10" w:after="31" w:afterLines="10" w:line="300" w:lineRule="exact"/>
              <w:ind w:left="-112" w:right="-112"/>
              <w:rPr>
                <w:sz w:val="20"/>
              </w:rPr>
            </w:pPr>
            <w:r>
              <w:rPr>
                <w:rFonts w:hint="eastAsia"/>
                <w:sz w:val="20"/>
              </w:rPr>
              <w:t>县界(咸丰县-重庆黔江)</w:t>
            </w:r>
          </w:p>
        </w:tc>
        <w:tc>
          <w:tcPr>
            <w:tcW w:w="445" w:type="pct"/>
            <w:tcBorders>
              <w:top w:val="single" w:color="auto" w:sz="4" w:space="0"/>
              <w:left w:val="single" w:color="auto" w:sz="4" w:space="0"/>
              <w:bottom w:val="single" w:color="auto" w:sz="4" w:space="0"/>
              <w:right w:val="single" w:color="auto" w:sz="4" w:space="0"/>
            </w:tcBorders>
            <w:noWrap/>
            <w:vAlign w:val="center"/>
          </w:tcPr>
          <w:p w14:paraId="2E2E9CD2">
            <w:pPr>
              <w:pStyle w:val="106"/>
              <w:snapToGrid w:val="0"/>
              <w:spacing w:before="31" w:beforeLines="10" w:after="31" w:afterLines="10" w:line="300" w:lineRule="exact"/>
              <w:ind w:left="-112" w:right="-112"/>
              <w:rPr>
                <w:sz w:val="20"/>
              </w:rPr>
            </w:pPr>
            <w:r>
              <w:rPr>
                <w:rFonts w:hint="eastAsia"/>
                <w:sz w:val="20"/>
              </w:rPr>
              <w:t>采测分离</w:t>
            </w:r>
          </w:p>
        </w:tc>
      </w:tr>
      <w:tr w14:paraId="5565D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D02FDDB">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C518723">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410764FC">
            <w:pPr>
              <w:pStyle w:val="106"/>
              <w:snapToGrid w:val="0"/>
              <w:spacing w:before="31" w:beforeLines="10" w:after="31" w:afterLines="10" w:line="300" w:lineRule="exact"/>
              <w:ind w:left="-112" w:right="-112"/>
              <w:rPr>
                <w:sz w:val="20"/>
              </w:rPr>
            </w:pPr>
            <w:r>
              <w:rPr>
                <w:rFonts w:hint="eastAsia"/>
                <w:sz w:val="20"/>
              </w:rPr>
              <w:t>咸丰县野猫河饮用水水源地</w:t>
            </w:r>
          </w:p>
        </w:tc>
        <w:tc>
          <w:tcPr>
            <w:tcW w:w="592" w:type="pct"/>
            <w:tcBorders>
              <w:top w:val="single" w:color="auto" w:sz="4" w:space="0"/>
              <w:left w:val="single" w:color="auto" w:sz="4" w:space="0"/>
              <w:bottom w:val="single" w:color="auto" w:sz="4" w:space="0"/>
              <w:right w:val="single" w:color="auto" w:sz="4" w:space="0"/>
            </w:tcBorders>
            <w:vAlign w:val="center"/>
          </w:tcPr>
          <w:p w14:paraId="3BAAF5B7">
            <w:pPr>
              <w:pStyle w:val="106"/>
              <w:snapToGrid w:val="0"/>
              <w:spacing w:before="31" w:beforeLines="10" w:after="31" w:afterLines="10" w:line="300" w:lineRule="exact"/>
              <w:ind w:left="-112" w:right="-112"/>
              <w:rPr>
                <w:sz w:val="20"/>
              </w:rPr>
            </w:pPr>
            <w:r>
              <w:rPr>
                <w:rFonts w:hint="eastAsia"/>
                <w:sz w:val="20"/>
              </w:rPr>
              <w:t>野猫河</w:t>
            </w:r>
          </w:p>
        </w:tc>
        <w:tc>
          <w:tcPr>
            <w:tcW w:w="1248" w:type="pct"/>
            <w:tcBorders>
              <w:top w:val="single" w:color="auto" w:sz="4" w:space="0"/>
              <w:left w:val="single" w:color="auto" w:sz="4" w:space="0"/>
              <w:bottom w:val="single" w:color="auto" w:sz="4" w:space="0"/>
              <w:right w:val="single" w:color="auto" w:sz="4" w:space="0"/>
            </w:tcBorders>
            <w:vAlign w:val="center"/>
          </w:tcPr>
          <w:p w14:paraId="7B99FB33">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629A5247">
            <w:pPr>
              <w:pStyle w:val="106"/>
              <w:snapToGrid w:val="0"/>
              <w:spacing w:before="31" w:beforeLines="10" w:after="31" w:afterLines="10" w:line="300" w:lineRule="exact"/>
              <w:ind w:left="-112" w:right="-112"/>
              <w:rPr>
                <w:sz w:val="20"/>
              </w:rPr>
            </w:pPr>
            <w:r>
              <w:rPr>
                <w:rFonts w:hint="eastAsia"/>
                <w:sz w:val="20"/>
              </w:rPr>
              <w:t>恩施州</w:t>
            </w:r>
          </w:p>
        </w:tc>
      </w:tr>
      <w:tr w14:paraId="7D0E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076C0FF">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2F0F16D6">
            <w:pPr>
              <w:pStyle w:val="106"/>
              <w:snapToGrid w:val="0"/>
              <w:spacing w:before="31" w:beforeLines="10" w:after="31" w:afterLines="10" w:line="300" w:lineRule="exact"/>
              <w:ind w:left="-112" w:right="-112"/>
              <w:rPr>
                <w:sz w:val="20"/>
              </w:rPr>
            </w:pPr>
            <w:r>
              <w:rPr>
                <w:rFonts w:hint="eastAsia"/>
                <w:sz w:val="20"/>
              </w:rPr>
              <w:t>建始县</w:t>
            </w:r>
          </w:p>
        </w:tc>
        <w:tc>
          <w:tcPr>
            <w:tcW w:w="1377" w:type="pct"/>
            <w:tcBorders>
              <w:top w:val="single" w:color="auto" w:sz="4" w:space="0"/>
              <w:left w:val="single" w:color="auto" w:sz="4" w:space="0"/>
              <w:bottom w:val="single" w:color="auto" w:sz="4" w:space="0"/>
              <w:right w:val="single" w:color="auto" w:sz="4" w:space="0"/>
            </w:tcBorders>
            <w:vAlign w:val="center"/>
          </w:tcPr>
          <w:p w14:paraId="7D8EAAEB">
            <w:pPr>
              <w:pStyle w:val="106"/>
              <w:snapToGrid w:val="0"/>
              <w:spacing w:before="31" w:beforeLines="10" w:after="31" w:afterLines="10" w:line="300" w:lineRule="exact"/>
              <w:ind w:left="-112" w:right="-112"/>
              <w:rPr>
                <w:sz w:val="20"/>
              </w:rPr>
            </w:pPr>
            <w:r>
              <w:rPr>
                <w:rFonts w:hint="eastAsia"/>
                <w:sz w:val="20"/>
              </w:rPr>
              <w:t>景阳河</w:t>
            </w:r>
          </w:p>
        </w:tc>
        <w:tc>
          <w:tcPr>
            <w:tcW w:w="592" w:type="pct"/>
            <w:tcBorders>
              <w:top w:val="single" w:color="auto" w:sz="4" w:space="0"/>
              <w:left w:val="single" w:color="auto" w:sz="4" w:space="0"/>
              <w:bottom w:val="single" w:color="auto" w:sz="4" w:space="0"/>
              <w:right w:val="single" w:color="auto" w:sz="4" w:space="0"/>
            </w:tcBorders>
            <w:vAlign w:val="center"/>
          </w:tcPr>
          <w:p w14:paraId="6F48E74D">
            <w:pPr>
              <w:pStyle w:val="106"/>
              <w:snapToGrid w:val="0"/>
              <w:spacing w:before="31" w:beforeLines="10" w:after="31" w:afterLines="10" w:line="300" w:lineRule="exact"/>
              <w:ind w:left="-112" w:right="-112"/>
              <w:rPr>
                <w:sz w:val="20"/>
              </w:rPr>
            </w:pPr>
            <w:r>
              <w:rPr>
                <w:rFonts w:hint="eastAsia"/>
                <w:sz w:val="20"/>
              </w:rPr>
              <w:t>清江</w:t>
            </w:r>
          </w:p>
        </w:tc>
        <w:tc>
          <w:tcPr>
            <w:tcW w:w="1248" w:type="pct"/>
            <w:tcBorders>
              <w:top w:val="single" w:color="auto" w:sz="4" w:space="0"/>
              <w:left w:val="single" w:color="auto" w:sz="4" w:space="0"/>
              <w:bottom w:val="single" w:color="auto" w:sz="4" w:space="0"/>
              <w:right w:val="single" w:color="auto" w:sz="4" w:space="0"/>
            </w:tcBorders>
            <w:vAlign w:val="center"/>
          </w:tcPr>
          <w:p w14:paraId="3C64188C">
            <w:pPr>
              <w:pStyle w:val="106"/>
              <w:snapToGrid w:val="0"/>
              <w:spacing w:before="31" w:beforeLines="10" w:after="31" w:afterLines="10" w:line="300" w:lineRule="exact"/>
              <w:ind w:left="-112" w:right="-112"/>
              <w:rPr>
                <w:sz w:val="20"/>
              </w:rPr>
            </w:pPr>
            <w:r>
              <w:rPr>
                <w:rFonts w:hint="eastAsia"/>
                <w:sz w:val="20"/>
              </w:rPr>
              <w:t>县界(建始县-巴东县)</w:t>
            </w:r>
          </w:p>
        </w:tc>
        <w:tc>
          <w:tcPr>
            <w:tcW w:w="445" w:type="pct"/>
            <w:tcBorders>
              <w:top w:val="single" w:color="auto" w:sz="4" w:space="0"/>
              <w:left w:val="single" w:color="auto" w:sz="4" w:space="0"/>
              <w:bottom w:val="single" w:color="auto" w:sz="4" w:space="0"/>
              <w:right w:val="single" w:color="auto" w:sz="4" w:space="0"/>
            </w:tcBorders>
            <w:noWrap/>
            <w:vAlign w:val="center"/>
          </w:tcPr>
          <w:p w14:paraId="6EB317C5">
            <w:pPr>
              <w:pStyle w:val="106"/>
              <w:snapToGrid w:val="0"/>
              <w:spacing w:before="31" w:beforeLines="10" w:after="31" w:afterLines="10" w:line="300" w:lineRule="exact"/>
              <w:ind w:left="-112" w:right="-112"/>
              <w:rPr>
                <w:sz w:val="20"/>
              </w:rPr>
            </w:pPr>
            <w:r>
              <w:rPr>
                <w:rFonts w:hint="eastAsia"/>
                <w:sz w:val="20"/>
              </w:rPr>
              <w:t>恩施州</w:t>
            </w:r>
          </w:p>
        </w:tc>
      </w:tr>
      <w:tr w14:paraId="333B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09F0E39">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B22FD03">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235AF9C1">
            <w:pPr>
              <w:pStyle w:val="106"/>
              <w:snapToGrid w:val="0"/>
              <w:spacing w:before="31" w:beforeLines="10" w:after="31" w:afterLines="10" w:line="300" w:lineRule="exact"/>
              <w:ind w:left="-112" w:right="-112"/>
              <w:rPr>
                <w:sz w:val="20"/>
              </w:rPr>
            </w:pPr>
            <w:r>
              <w:rPr>
                <w:rFonts w:hint="eastAsia"/>
                <w:sz w:val="20"/>
              </w:rPr>
              <w:t>南里渡桥</w:t>
            </w:r>
          </w:p>
        </w:tc>
        <w:tc>
          <w:tcPr>
            <w:tcW w:w="592" w:type="pct"/>
            <w:tcBorders>
              <w:top w:val="single" w:color="auto" w:sz="4" w:space="0"/>
              <w:left w:val="single" w:color="auto" w:sz="4" w:space="0"/>
              <w:bottom w:val="single" w:color="auto" w:sz="4" w:space="0"/>
              <w:right w:val="single" w:color="auto" w:sz="4" w:space="0"/>
            </w:tcBorders>
            <w:vAlign w:val="center"/>
          </w:tcPr>
          <w:p w14:paraId="35900F45">
            <w:pPr>
              <w:pStyle w:val="106"/>
              <w:snapToGrid w:val="0"/>
              <w:spacing w:before="31" w:beforeLines="10" w:after="31" w:afterLines="10" w:line="300" w:lineRule="exact"/>
              <w:ind w:left="-112" w:right="-112"/>
              <w:rPr>
                <w:sz w:val="20"/>
              </w:rPr>
            </w:pPr>
            <w:r>
              <w:rPr>
                <w:rFonts w:hint="eastAsia"/>
                <w:sz w:val="20"/>
              </w:rPr>
              <w:t>马水河</w:t>
            </w:r>
          </w:p>
        </w:tc>
        <w:tc>
          <w:tcPr>
            <w:tcW w:w="1248" w:type="pct"/>
            <w:tcBorders>
              <w:top w:val="single" w:color="auto" w:sz="4" w:space="0"/>
              <w:left w:val="single" w:color="auto" w:sz="4" w:space="0"/>
              <w:bottom w:val="single" w:color="auto" w:sz="4" w:space="0"/>
              <w:right w:val="single" w:color="auto" w:sz="4" w:space="0"/>
            </w:tcBorders>
            <w:vAlign w:val="center"/>
          </w:tcPr>
          <w:p w14:paraId="143963E4">
            <w:pPr>
              <w:pStyle w:val="106"/>
              <w:snapToGrid w:val="0"/>
              <w:spacing w:before="31" w:beforeLines="10" w:after="31" w:afterLines="10" w:line="300" w:lineRule="exact"/>
              <w:ind w:left="-112" w:right="-112"/>
              <w:rPr>
                <w:sz w:val="20"/>
              </w:rPr>
            </w:pPr>
            <w:r>
              <w:rPr>
                <w:rFonts w:hint="eastAsia"/>
                <w:sz w:val="20"/>
              </w:rPr>
              <w:t>县界（建始县-恩施市）</w:t>
            </w:r>
          </w:p>
        </w:tc>
        <w:tc>
          <w:tcPr>
            <w:tcW w:w="445" w:type="pct"/>
            <w:tcBorders>
              <w:top w:val="single" w:color="auto" w:sz="4" w:space="0"/>
              <w:left w:val="single" w:color="auto" w:sz="4" w:space="0"/>
              <w:bottom w:val="single" w:color="auto" w:sz="4" w:space="0"/>
              <w:right w:val="single" w:color="auto" w:sz="4" w:space="0"/>
            </w:tcBorders>
            <w:noWrap/>
            <w:vAlign w:val="center"/>
          </w:tcPr>
          <w:p w14:paraId="07F1E41D">
            <w:pPr>
              <w:pStyle w:val="106"/>
              <w:snapToGrid w:val="0"/>
              <w:spacing w:before="31" w:beforeLines="10" w:after="31" w:afterLines="10" w:line="300" w:lineRule="exact"/>
              <w:ind w:left="-112" w:right="-112"/>
              <w:rPr>
                <w:sz w:val="20"/>
              </w:rPr>
            </w:pPr>
            <w:r>
              <w:rPr>
                <w:rFonts w:hint="eastAsia"/>
                <w:sz w:val="20"/>
              </w:rPr>
              <w:t>恩施州</w:t>
            </w:r>
          </w:p>
        </w:tc>
      </w:tr>
      <w:tr w14:paraId="2EE3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4CF431F">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63E1A7A">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6881B5A7">
            <w:pPr>
              <w:pStyle w:val="106"/>
              <w:snapToGrid w:val="0"/>
              <w:spacing w:before="31" w:beforeLines="10" w:after="31" w:afterLines="10" w:line="300" w:lineRule="exact"/>
              <w:ind w:left="-112" w:right="-112"/>
              <w:rPr>
                <w:sz w:val="20"/>
              </w:rPr>
            </w:pPr>
            <w:r>
              <w:rPr>
                <w:rFonts w:hint="eastAsia"/>
                <w:sz w:val="20"/>
              </w:rPr>
              <w:t>建始县闸木水水库</w:t>
            </w:r>
          </w:p>
        </w:tc>
        <w:tc>
          <w:tcPr>
            <w:tcW w:w="592" w:type="pct"/>
            <w:tcBorders>
              <w:top w:val="single" w:color="auto" w:sz="4" w:space="0"/>
              <w:left w:val="single" w:color="auto" w:sz="4" w:space="0"/>
              <w:bottom w:val="single" w:color="auto" w:sz="4" w:space="0"/>
              <w:right w:val="single" w:color="auto" w:sz="4" w:space="0"/>
            </w:tcBorders>
            <w:vAlign w:val="center"/>
          </w:tcPr>
          <w:p w14:paraId="2CAE359D">
            <w:pPr>
              <w:pStyle w:val="106"/>
              <w:snapToGrid w:val="0"/>
              <w:spacing w:before="31" w:beforeLines="10" w:after="31" w:afterLines="10" w:line="300" w:lineRule="exact"/>
              <w:ind w:left="-112" w:right="-112"/>
              <w:rPr>
                <w:sz w:val="20"/>
              </w:rPr>
            </w:pPr>
            <w:r>
              <w:rPr>
                <w:rFonts w:hint="eastAsia"/>
                <w:sz w:val="20"/>
              </w:rPr>
              <w:t>闸木水水库</w:t>
            </w:r>
          </w:p>
        </w:tc>
        <w:tc>
          <w:tcPr>
            <w:tcW w:w="1248" w:type="pct"/>
            <w:tcBorders>
              <w:top w:val="single" w:color="auto" w:sz="4" w:space="0"/>
              <w:left w:val="single" w:color="auto" w:sz="4" w:space="0"/>
              <w:bottom w:val="single" w:color="auto" w:sz="4" w:space="0"/>
              <w:right w:val="single" w:color="auto" w:sz="4" w:space="0"/>
            </w:tcBorders>
            <w:vAlign w:val="center"/>
          </w:tcPr>
          <w:p w14:paraId="6404041E">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42507509">
            <w:pPr>
              <w:pStyle w:val="106"/>
              <w:snapToGrid w:val="0"/>
              <w:spacing w:before="31" w:beforeLines="10" w:after="31" w:afterLines="10" w:line="300" w:lineRule="exact"/>
              <w:ind w:left="-112" w:right="-112"/>
              <w:rPr>
                <w:sz w:val="20"/>
              </w:rPr>
            </w:pPr>
            <w:r>
              <w:rPr>
                <w:rFonts w:hint="eastAsia"/>
                <w:sz w:val="20"/>
              </w:rPr>
              <w:t>恩施州</w:t>
            </w:r>
          </w:p>
        </w:tc>
      </w:tr>
      <w:tr w14:paraId="6A1F9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61C9845">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6F186ABF">
            <w:pPr>
              <w:pStyle w:val="106"/>
              <w:snapToGrid w:val="0"/>
              <w:spacing w:before="31" w:beforeLines="10" w:after="31" w:afterLines="10" w:line="300" w:lineRule="exact"/>
              <w:ind w:left="-112" w:right="-112"/>
              <w:rPr>
                <w:sz w:val="20"/>
              </w:rPr>
            </w:pPr>
            <w:r>
              <w:rPr>
                <w:rFonts w:hint="eastAsia"/>
                <w:sz w:val="20"/>
              </w:rPr>
              <w:t>鹤峰县</w:t>
            </w:r>
          </w:p>
        </w:tc>
        <w:tc>
          <w:tcPr>
            <w:tcW w:w="1377" w:type="pct"/>
            <w:tcBorders>
              <w:top w:val="single" w:color="auto" w:sz="4" w:space="0"/>
              <w:left w:val="single" w:color="auto" w:sz="4" w:space="0"/>
              <w:bottom w:val="single" w:color="auto" w:sz="4" w:space="0"/>
              <w:right w:val="single" w:color="auto" w:sz="4" w:space="0"/>
            </w:tcBorders>
            <w:vAlign w:val="center"/>
          </w:tcPr>
          <w:p w14:paraId="35B3AB2D">
            <w:pPr>
              <w:pStyle w:val="106"/>
              <w:snapToGrid w:val="0"/>
              <w:spacing w:before="31" w:beforeLines="10" w:after="31" w:afterLines="10" w:line="300" w:lineRule="exact"/>
              <w:ind w:left="-112" w:right="-112"/>
              <w:rPr>
                <w:sz w:val="20"/>
              </w:rPr>
            </w:pPr>
            <w:r>
              <w:rPr>
                <w:rFonts w:hint="eastAsia"/>
                <w:sz w:val="20"/>
              </w:rPr>
              <w:t>江口村</w:t>
            </w:r>
          </w:p>
        </w:tc>
        <w:tc>
          <w:tcPr>
            <w:tcW w:w="592" w:type="pct"/>
            <w:tcBorders>
              <w:top w:val="single" w:color="auto" w:sz="4" w:space="0"/>
              <w:left w:val="single" w:color="auto" w:sz="4" w:space="0"/>
              <w:bottom w:val="single" w:color="auto" w:sz="4" w:space="0"/>
              <w:right w:val="single" w:color="auto" w:sz="4" w:space="0"/>
            </w:tcBorders>
            <w:vAlign w:val="center"/>
          </w:tcPr>
          <w:p w14:paraId="480192CB">
            <w:pPr>
              <w:pStyle w:val="106"/>
              <w:snapToGrid w:val="0"/>
              <w:spacing w:before="31" w:beforeLines="10" w:after="31" w:afterLines="10" w:line="300" w:lineRule="exact"/>
              <w:ind w:left="-112" w:right="-112"/>
              <w:rPr>
                <w:sz w:val="20"/>
              </w:rPr>
            </w:pPr>
            <w:r>
              <w:rPr>
                <w:rFonts w:hint="eastAsia" w:ascii="宋体" w:hAnsi="宋体" w:eastAsia="宋体" w:cs="宋体"/>
                <w:sz w:val="20"/>
              </w:rPr>
              <w:t>溇</w:t>
            </w:r>
            <w:r>
              <w:rPr>
                <w:rFonts w:hint="eastAsia" w:hAnsi="仿宋_GB2312" w:cs="仿宋_GB2312"/>
                <w:sz w:val="20"/>
              </w:rPr>
              <w:t>水</w:t>
            </w:r>
          </w:p>
        </w:tc>
        <w:tc>
          <w:tcPr>
            <w:tcW w:w="1248" w:type="pct"/>
            <w:tcBorders>
              <w:top w:val="single" w:color="auto" w:sz="4" w:space="0"/>
              <w:left w:val="single" w:color="auto" w:sz="4" w:space="0"/>
              <w:bottom w:val="single" w:color="auto" w:sz="4" w:space="0"/>
              <w:right w:val="single" w:color="auto" w:sz="4" w:space="0"/>
            </w:tcBorders>
            <w:vAlign w:val="center"/>
          </w:tcPr>
          <w:p w14:paraId="7C9A02DC">
            <w:pPr>
              <w:pStyle w:val="106"/>
              <w:snapToGrid w:val="0"/>
              <w:spacing w:before="31" w:beforeLines="10" w:after="31" w:afterLines="10" w:line="300" w:lineRule="exact"/>
              <w:ind w:left="-112" w:right="-112"/>
              <w:rPr>
                <w:sz w:val="20"/>
              </w:rPr>
            </w:pPr>
            <w:r>
              <w:rPr>
                <w:rFonts w:hint="eastAsia"/>
                <w:sz w:val="20"/>
              </w:rPr>
              <w:t>县界(鹤峰县-湖南桑植)</w:t>
            </w:r>
          </w:p>
        </w:tc>
        <w:tc>
          <w:tcPr>
            <w:tcW w:w="445" w:type="pct"/>
            <w:tcBorders>
              <w:top w:val="single" w:color="auto" w:sz="4" w:space="0"/>
              <w:left w:val="single" w:color="auto" w:sz="4" w:space="0"/>
              <w:bottom w:val="single" w:color="auto" w:sz="4" w:space="0"/>
              <w:right w:val="single" w:color="auto" w:sz="4" w:space="0"/>
            </w:tcBorders>
            <w:noWrap/>
            <w:vAlign w:val="center"/>
          </w:tcPr>
          <w:p w14:paraId="54BC436A">
            <w:pPr>
              <w:pStyle w:val="106"/>
              <w:snapToGrid w:val="0"/>
              <w:spacing w:before="31" w:beforeLines="10" w:after="31" w:afterLines="10" w:line="300" w:lineRule="exact"/>
              <w:ind w:left="-112" w:right="-112"/>
              <w:rPr>
                <w:sz w:val="20"/>
              </w:rPr>
            </w:pPr>
            <w:r>
              <w:rPr>
                <w:rFonts w:hint="eastAsia"/>
                <w:sz w:val="20"/>
              </w:rPr>
              <w:t>采测分离</w:t>
            </w:r>
          </w:p>
        </w:tc>
      </w:tr>
      <w:tr w14:paraId="2C83B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88C03CA">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978012D">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09F07712">
            <w:pPr>
              <w:pStyle w:val="106"/>
              <w:snapToGrid w:val="0"/>
              <w:spacing w:before="31" w:beforeLines="10" w:after="31" w:afterLines="10" w:line="300" w:lineRule="exact"/>
              <w:ind w:left="-112" w:right="-112"/>
              <w:rPr>
                <w:sz w:val="20"/>
              </w:rPr>
            </w:pPr>
            <w:r>
              <w:rPr>
                <w:rFonts w:hint="eastAsia"/>
                <w:sz w:val="20"/>
              </w:rPr>
              <w:t>鹤峰县芭蕉河饮用水水源地</w:t>
            </w:r>
          </w:p>
        </w:tc>
        <w:tc>
          <w:tcPr>
            <w:tcW w:w="592" w:type="pct"/>
            <w:tcBorders>
              <w:top w:val="single" w:color="auto" w:sz="4" w:space="0"/>
              <w:left w:val="single" w:color="auto" w:sz="4" w:space="0"/>
              <w:bottom w:val="single" w:color="auto" w:sz="4" w:space="0"/>
              <w:right w:val="single" w:color="auto" w:sz="4" w:space="0"/>
            </w:tcBorders>
            <w:vAlign w:val="center"/>
          </w:tcPr>
          <w:p w14:paraId="07405CE9">
            <w:pPr>
              <w:pStyle w:val="106"/>
              <w:snapToGrid w:val="0"/>
              <w:spacing w:before="31" w:beforeLines="10" w:after="31" w:afterLines="10" w:line="300" w:lineRule="exact"/>
              <w:ind w:left="-112" w:right="-112"/>
              <w:rPr>
                <w:sz w:val="20"/>
              </w:rPr>
            </w:pPr>
            <w:r>
              <w:rPr>
                <w:rFonts w:hint="eastAsia"/>
                <w:sz w:val="20"/>
              </w:rPr>
              <w:t>芭蕉河</w:t>
            </w:r>
          </w:p>
        </w:tc>
        <w:tc>
          <w:tcPr>
            <w:tcW w:w="1248" w:type="pct"/>
            <w:tcBorders>
              <w:top w:val="single" w:color="auto" w:sz="4" w:space="0"/>
              <w:left w:val="single" w:color="auto" w:sz="4" w:space="0"/>
              <w:bottom w:val="single" w:color="auto" w:sz="4" w:space="0"/>
              <w:right w:val="single" w:color="auto" w:sz="4" w:space="0"/>
            </w:tcBorders>
            <w:vAlign w:val="center"/>
          </w:tcPr>
          <w:p w14:paraId="30CB048C">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6417AF55">
            <w:pPr>
              <w:pStyle w:val="106"/>
              <w:snapToGrid w:val="0"/>
              <w:spacing w:before="31" w:beforeLines="10" w:after="31" w:afterLines="10" w:line="300" w:lineRule="exact"/>
              <w:ind w:left="-112" w:right="-112"/>
              <w:rPr>
                <w:sz w:val="20"/>
              </w:rPr>
            </w:pPr>
            <w:r>
              <w:rPr>
                <w:rFonts w:hint="eastAsia"/>
                <w:sz w:val="20"/>
              </w:rPr>
              <w:t>恩施州</w:t>
            </w:r>
          </w:p>
        </w:tc>
      </w:tr>
      <w:tr w14:paraId="19181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8562EA2">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01D1ADF">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6AC5D0A5">
            <w:pPr>
              <w:pStyle w:val="106"/>
              <w:snapToGrid w:val="0"/>
              <w:spacing w:before="31" w:beforeLines="10" w:after="31" w:afterLines="10" w:line="300" w:lineRule="exact"/>
              <w:ind w:left="-112" w:right="-112"/>
              <w:rPr>
                <w:sz w:val="20"/>
              </w:rPr>
            </w:pPr>
            <w:r>
              <w:rPr>
                <w:rFonts w:hint="eastAsia"/>
                <w:sz w:val="20"/>
              </w:rPr>
              <w:t>鹤峰县山崩饮用水源地</w:t>
            </w:r>
          </w:p>
        </w:tc>
        <w:tc>
          <w:tcPr>
            <w:tcW w:w="592" w:type="pct"/>
            <w:tcBorders>
              <w:top w:val="single" w:color="auto" w:sz="4" w:space="0"/>
              <w:left w:val="single" w:color="auto" w:sz="4" w:space="0"/>
              <w:bottom w:val="single" w:color="auto" w:sz="4" w:space="0"/>
              <w:right w:val="single" w:color="auto" w:sz="4" w:space="0"/>
            </w:tcBorders>
            <w:vAlign w:val="center"/>
          </w:tcPr>
          <w:p w14:paraId="321D0FBB">
            <w:pPr>
              <w:pStyle w:val="106"/>
              <w:snapToGrid w:val="0"/>
              <w:spacing w:before="31" w:beforeLines="10" w:after="31" w:afterLines="10" w:line="300" w:lineRule="exact"/>
              <w:ind w:left="-112" w:right="-112"/>
              <w:rPr>
                <w:sz w:val="20"/>
              </w:rPr>
            </w:pPr>
            <w:r>
              <w:rPr>
                <w:rFonts w:hint="eastAsia"/>
                <w:sz w:val="20"/>
              </w:rPr>
              <w:t>山崩河</w:t>
            </w:r>
          </w:p>
        </w:tc>
        <w:tc>
          <w:tcPr>
            <w:tcW w:w="1248" w:type="pct"/>
            <w:tcBorders>
              <w:top w:val="single" w:color="auto" w:sz="4" w:space="0"/>
              <w:left w:val="single" w:color="auto" w:sz="4" w:space="0"/>
              <w:bottom w:val="single" w:color="auto" w:sz="4" w:space="0"/>
              <w:right w:val="single" w:color="auto" w:sz="4" w:space="0"/>
            </w:tcBorders>
            <w:vAlign w:val="center"/>
          </w:tcPr>
          <w:p w14:paraId="53D6DAFA">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1A8418A7">
            <w:pPr>
              <w:pStyle w:val="106"/>
              <w:snapToGrid w:val="0"/>
              <w:spacing w:before="31" w:beforeLines="10" w:after="31" w:afterLines="10" w:line="300" w:lineRule="exact"/>
              <w:ind w:left="-112" w:right="-112"/>
              <w:rPr>
                <w:sz w:val="20"/>
              </w:rPr>
            </w:pPr>
            <w:r>
              <w:rPr>
                <w:rFonts w:hint="eastAsia"/>
                <w:sz w:val="20"/>
              </w:rPr>
              <w:t>恩施州</w:t>
            </w:r>
          </w:p>
        </w:tc>
      </w:tr>
      <w:tr w14:paraId="2ED2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4E3B214">
            <w:pPr>
              <w:widowControl/>
              <w:jc w:val="left"/>
              <w:rPr>
                <w:rFonts w:ascii="仿宋_GB2312"/>
                <w:spacing w:val="6"/>
                <w:kern w:val="0"/>
                <w:sz w:val="20"/>
                <w:szCs w:val="20"/>
              </w:rPr>
            </w:pP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1C0B87DB">
            <w:pPr>
              <w:pStyle w:val="106"/>
              <w:snapToGrid w:val="0"/>
              <w:spacing w:before="31" w:beforeLines="10" w:after="31" w:afterLines="10" w:line="300" w:lineRule="exact"/>
              <w:ind w:left="-112" w:right="-112"/>
              <w:rPr>
                <w:sz w:val="20"/>
              </w:rPr>
            </w:pPr>
            <w:r>
              <w:rPr>
                <w:rFonts w:hint="eastAsia"/>
                <w:sz w:val="20"/>
              </w:rPr>
              <w:t>宣恩县</w:t>
            </w:r>
          </w:p>
        </w:tc>
        <w:tc>
          <w:tcPr>
            <w:tcW w:w="1377" w:type="pct"/>
            <w:tcBorders>
              <w:top w:val="single" w:color="auto" w:sz="4" w:space="0"/>
              <w:left w:val="single" w:color="auto" w:sz="4" w:space="0"/>
              <w:bottom w:val="single" w:color="auto" w:sz="4" w:space="0"/>
              <w:right w:val="single" w:color="auto" w:sz="4" w:space="0"/>
            </w:tcBorders>
            <w:vAlign w:val="center"/>
          </w:tcPr>
          <w:p w14:paraId="12C21E3A">
            <w:pPr>
              <w:pStyle w:val="106"/>
              <w:snapToGrid w:val="0"/>
              <w:spacing w:before="31" w:beforeLines="10" w:after="31" w:afterLines="10" w:line="300" w:lineRule="exact"/>
              <w:ind w:left="-112" w:right="-112"/>
              <w:rPr>
                <w:sz w:val="20"/>
              </w:rPr>
            </w:pPr>
            <w:r>
              <w:rPr>
                <w:rFonts w:hint="eastAsia"/>
                <w:sz w:val="20"/>
              </w:rPr>
              <w:t>洞坪坝址下游1000米</w:t>
            </w:r>
          </w:p>
        </w:tc>
        <w:tc>
          <w:tcPr>
            <w:tcW w:w="592" w:type="pct"/>
            <w:tcBorders>
              <w:top w:val="single" w:color="auto" w:sz="4" w:space="0"/>
              <w:left w:val="single" w:color="auto" w:sz="4" w:space="0"/>
              <w:bottom w:val="single" w:color="auto" w:sz="4" w:space="0"/>
              <w:right w:val="single" w:color="auto" w:sz="4" w:space="0"/>
            </w:tcBorders>
            <w:vAlign w:val="center"/>
          </w:tcPr>
          <w:p w14:paraId="380F204B">
            <w:pPr>
              <w:pStyle w:val="106"/>
              <w:snapToGrid w:val="0"/>
              <w:spacing w:before="31" w:beforeLines="10" w:after="31" w:afterLines="10" w:line="300" w:lineRule="exact"/>
              <w:ind w:left="-112" w:right="-112"/>
              <w:rPr>
                <w:sz w:val="20"/>
              </w:rPr>
            </w:pPr>
            <w:r>
              <w:rPr>
                <w:rFonts w:hint="eastAsia"/>
                <w:sz w:val="20"/>
              </w:rPr>
              <w:t>忠建河</w:t>
            </w:r>
          </w:p>
        </w:tc>
        <w:tc>
          <w:tcPr>
            <w:tcW w:w="1248" w:type="pct"/>
            <w:tcBorders>
              <w:top w:val="single" w:color="auto" w:sz="4" w:space="0"/>
              <w:left w:val="single" w:color="auto" w:sz="4" w:space="0"/>
              <w:bottom w:val="single" w:color="auto" w:sz="4" w:space="0"/>
              <w:right w:val="single" w:color="auto" w:sz="4" w:space="0"/>
            </w:tcBorders>
            <w:vAlign w:val="center"/>
          </w:tcPr>
          <w:p w14:paraId="40917727">
            <w:pPr>
              <w:pStyle w:val="106"/>
              <w:snapToGrid w:val="0"/>
              <w:spacing w:before="31" w:beforeLines="10" w:after="31" w:afterLines="10" w:line="300" w:lineRule="exact"/>
              <w:ind w:left="-112" w:right="-112"/>
              <w:rPr>
                <w:sz w:val="20"/>
              </w:rPr>
            </w:pPr>
            <w:r>
              <w:rPr>
                <w:rFonts w:hint="eastAsia"/>
                <w:sz w:val="20"/>
              </w:rPr>
              <w:t>县界（宣恩县-恩施市）</w:t>
            </w:r>
          </w:p>
        </w:tc>
        <w:tc>
          <w:tcPr>
            <w:tcW w:w="445" w:type="pct"/>
            <w:tcBorders>
              <w:top w:val="single" w:color="auto" w:sz="4" w:space="0"/>
              <w:left w:val="single" w:color="auto" w:sz="4" w:space="0"/>
              <w:bottom w:val="single" w:color="auto" w:sz="4" w:space="0"/>
              <w:right w:val="single" w:color="auto" w:sz="4" w:space="0"/>
            </w:tcBorders>
            <w:noWrap/>
            <w:vAlign w:val="center"/>
          </w:tcPr>
          <w:p w14:paraId="6945F1B4">
            <w:pPr>
              <w:pStyle w:val="106"/>
              <w:snapToGrid w:val="0"/>
              <w:spacing w:before="31" w:beforeLines="10" w:after="31" w:afterLines="10" w:line="300" w:lineRule="exact"/>
              <w:ind w:left="-112" w:right="-112"/>
              <w:rPr>
                <w:sz w:val="20"/>
              </w:rPr>
            </w:pPr>
            <w:r>
              <w:rPr>
                <w:rFonts w:hint="eastAsia"/>
                <w:sz w:val="20"/>
              </w:rPr>
              <w:t>恩施州</w:t>
            </w:r>
          </w:p>
        </w:tc>
      </w:tr>
      <w:tr w14:paraId="5201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68A8FA9">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C9BEEB1">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01258C0B">
            <w:pPr>
              <w:pStyle w:val="106"/>
              <w:snapToGrid w:val="0"/>
              <w:spacing w:before="31" w:beforeLines="10" w:after="31" w:afterLines="10" w:line="300" w:lineRule="exact"/>
              <w:ind w:left="-112" w:right="-112"/>
              <w:rPr>
                <w:sz w:val="20"/>
              </w:rPr>
            </w:pPr>
            <w:r>
              <w:rPr>
                <w:rFonts w:hint="eastAsia"/>
                <w:sz w:val="20"/>
              </w:rPr>
              <w:t>乐坪桥</w:t>
            </w:r>
          </w:p>
        </w:tc>
        <w:tc>
          <w:tcPr>
            <w:tcW w:w="592" w:type="pct"/>
            <w:tcBorders>
              <w:top w:val="single" w:color="auto" w:sz="4" w:space="0"/>
              <w:left w:val="single" w:color="auto" w:sz="4" w:space="0"/>
              <w:bottom w:val="single" w:color="auto" w:sz="4" w:space="0"/>
              <w:right w:val="single" w:color="auto" w:sz="4" w:space="0"/>
            </w:tcBorders>
            <w:vAlign w:val="center"/>
          </w:tcPr>
          <w:p w14:paraId="3DB35E2F">
            <w:pPr>
              <w:pStyle w:val="106"/>
              <w:snapToGrid w:val="0"/>
              <w:spacing w:before="31" w:beforeLines="10" w:after="31" w:afterLines="10" w:line="300" w:lineRule="exact"/>
              <w:ind w:left="-112" w:right="-112"/>
              <w:rPr>
                <w:sz w:val="20"/>
              </w:rPr>
            </w:pPr>
            <w:r>
              <w:rPr>
                <w:rFonts w:hint="eastAsia"/>
                <w:sz w:val="20"/>
              </w:rPr>
              <w:t>酉水</w:t>
            </w:r>
          </w:p>
        </w:tc>
        <w:tc>
          <w:tcPr>
            <w:tcW w:w="1248" w:type="pct"/>
            <w:tcBorders>
              <w:top w:val="single" w:color="auto" w:sz="4" w:space="0"/>
              <w:left w:val="single" w:color="auto" w:sz="4" w:space="0"/>
              <w:bottom w:val="single" w:color="auto" w:sz="4" w:space="0"/>
              <w:right w:val="single" w:color="auto" w:sz="4" w:space="0"/>
            </w:tcBorders>
            <w:vAlign w:val="center"/>
          </w:tcPr>
          <w:p w14:paraId="1D072023">
            <w:pPr>
              <w:pStyle w:val="106"/>
              <w:snapToGrid w:val="0"/>
              <w:spacing w:before="31" w:beforeLines="10" w:after="31" w:afterLines="10" w:line="300" w:lineRule="exact"/>
              <w:ind w:left="-112" w:right="-112"/>
              <w:rPr>
                <w:sz w:val="20"/>
              </w:rPr>
            </w:pPr>
            <w:r>
              <w:rPr>
                <w:rFonts w:hint="eastAsia"/>
                <w:sz w:val="20"/>
              </w:rPr>
              <w:t>县界（宣恩县-湖南龙山）</w:t>
            </w:r>
          </w:p>
        </w:tc>
        <w:tc>
          <w:tcPr>
            <w:tcW w:w="445" w:type="pct"/>
            <w:tcBorders>
              <w:top w:val="single" w:color="auto" w:sz="4" w:space="0"/>
              <w:left w:val="single" w:color="auto" w:sz="4" w:space="0"/>
              <w:bottom w:val="single" w:color="auto" w:sz="4" w:space="0"/>
              <w:right w:val="single" w:color="auto" w:sz="4" w:space="0"/>
            </w:tcBorders>
            <w:vAlign w:val="center"/>
          </w:tcPr>
          <w:p w14:paraId="6E8B72AD">
            <w:pPr>
              <w:pStyle w:val="106"/>
              <w:snapToGrid w:val="0"/>
              <w:spacing w:before="31" w:beforeLines="10" w:after="31" w:afterLines="10" w:line="300" w:lineRule="exact"/>
              <w:ind w:left="-112" w:right="-112"/>
              <w:rPr>
                <w:sz w:val="20"/>
              </w:rPr>
            </w:pPr>
            <w:r>
              <w:rPr>
                <w:rFonts w:hint="eastAsia"/>
                <w:sz w:val="20"/>
              </w:rPr>
              <w:t>恩施州</w:t>
            </w:r>
          </w:p>
        </w:tc>
      </w:tr>
      <w:tr w14:paraId="644B4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26ADD70">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0676973">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0B9BBB78">
            <w:pPr>
              <w:pStyle w:val="106"/>
              <w:snapToGrid w:val="0"/>
              <w:spacing w:before="31" w:beforeLines="10" w:after="31" w:afterLines="10" w:line="300" w:lineRule="exact"/>
              <w:ind w:left="-112" w:right="-112"/>
              <w:rPr>
                <w:sz w:val="20"/>
              </w:rPr>
            </w:pPr>
            <w:r>
              <w:rPr>
                <w:rFonts w:hint="eastAsia"/>
                <w:sz w:val="20"/>
              </w:rPr>
              <w:t>宣恩县龙洞库区饮用水水源地</w:t>
            </w:r>
          </w:p>
        </w:tc>
        <w:tc>
          <w:tcPr>
            <w:tcW w:w="592" w:type="pct"/>
            <w:tcBorders>
              <w:top w:val="single" w:color="auto" w:sz="4" w:space="0"/>
              <w:left w:val="single" w:color="auto" w:sz="4" w:space="0"/>
              <w:bottom w:val="single" w:color="auto" w:sz="4" w:space="0"/>
              <w:right w:val="single" w:color="auto" w:sz="4" w:space="0"/>
            </w:tcBorders>
            <w:vAlign w:val="center"/>
          </w:tcPr>
          <w:p w14:paraId="2BCDF391">
            <w:pPr>
              <w:pStyle w:val="106"/>
              <w:snapToGrid w:val="0"/>
              <w:spacing w:before="31" w:beforeLines="10" w:after="31" w:afterLines="10" w:line="300" w:lineRule="exact"/>
              <w:ind w:left="-112" w:right="-112"/>
              <w:rPr>
                <w:sz w:val="20"/>
              </w:rPr>
            </w:pPr>
            <w:r>
              <w:rPr>
                <w:rFonts w:hint="eastAsia"/>
                <w:sz w:val="20"/>
              </w:rPr>
              <w:t>忠建河</w:t>
            </w:r>
          </w:p>
        </w:tc>
        <w:tc>
          <w:tcPr>
            <w:tcW w:w="1248" w:type="pct"/>
            <w:tcBorders>
              <w:top w:val="single" w:color="auto" w:sz="4" w:space="0"/>
              <w:left w:val="single" w:color="auto" w:sz="4" w:space="0"/>
              <w:bottom w:val="single" w:color="auto" w:sz="4" w:space="0"/>
              <w:right w:val="single" w:color="auto" w:sz="4" w:space="0"/>
            </w:tcBorders>
            <w:vAlign w:val="center"/>
          </w:tcPr>
          <w:p w14:paraId="2F2626FE">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21CAD2FF">
            <w:pPr>
              <w:pStyle w:val="106"/>
              <w:snapToGrid w:val="0"/>
              <w:spacing w:before="31" w:beforeLines="10" w:after="31" w:afterLines="10" w:line="300" w:lineRule="exact"/>
              <w:ind w:left="-112" w:right="-112"/>
              <w:rPr>
                <w:sz w:val="20"/>
              </w:rPr>
            </w:pPr>
            <w:r>
              <w:rPr>
                <w:rFonts w:hint="eastAsia"/>
                <w:sz w:val="20"/>
              </w:rPr>
              <w:t>恩施州</w:t>
            </w:r>
          </w:p>
        </w:tc>
      </w:tr>
      <w:tr w14:paraId="04D4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Merge w:val="restart"/>
            <w:tcBorders>
              <w:top w:val="single" w:color="auto" w:sz="4" w:space="0"/>
              <w:left w:val="single" w:color="auto" w:sz="4" w:space="0"/>
              <w:bottom w:val="single" w:color="auto" w:sz="4" w:space="0"/>
              <w:right w:val="single" w:color="auto" w:sz="4" w:space="0"/>
            </w:tcBorders>
            <w:vAlign w:val="center"/>
          </w:tcPr>
          <w:p w14:paraId="26E7C189">
            <w:pPr>
              <w:pStyle w:val="106"/>
              <w:snapToGrid w:val="0"/>
              <w:spacing w:before="31" w:beforeLines="10" w:after="31" w:afterLines="10" w:line="300" w:lineRule="exact"/>
              <w:ind w:left="-112" w:right="-112"/>
              <w:rPr>
                <w:sz w:val="20"/>
              </w:rPr>
            </w:pPr>
            <w:r>
              <w:rPr>
                <w:rFonts w:hint="eastAsia"/>
                <w:sz w:val="20"/>
              </w:rPr>
              <w:t>14仙桃</w:t>
            </w: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5C85D949">
            <w:pPr>
              <w:pStyle w:val="106"/>
              <w:snapToGrid w:val="0"/>
              <w:spacing w:before="31" w:beforeLines="10" w:after="31" w:afterLines="10" w:line="300" w:lineRule="exact"/>
              <w:ind w:left="-112" w:right="-112"/>
              <w:rPr>
                <w:sz w:val="20"/>
              </w:rPr>
            </w:pPr>
            <w:r>
              <w:rPr>
                <w:rFonts w:hint="eastAsia"/>
                <w:sz w:val="20"/>
              </w:rPr>
              <w:t>仙桃市</w:t>
            </w:r>
          </w:p>
        </w:tc>
        <w:tc>
          <w:tcPr>
            <w:tcW w:w="1377" w:type="pct"/>
            <w:tcBorders>
              <w:top w:val="single" w:color="auto" w:sz="4" w:space="0"/>
              <w:left w:val="single" w:color="auto" w:sz="4" w:space="0"/>
              <w:bottom w:val="single" w:color="auto" w:sz="4" w:space="0"/>
              <w:right w:val="single" w:color="auto" w:sz="4" w:space="0"/>
            </w:tcBorders>
            <w:vAlign w:val="center"/>
          </w:tcPr>
          <w:p w14:paraId="11692375">
            <w:pPr>
              <w:pStyle w:val="106"/>
              <w:snapToGrid w:val="0"/>
              <w:spacing w:before="31" w:beforeLines="10" w:after="31" w:afterLines="10" w:line="300" w:lineRule="exact"/>
              <w:ind w:left="-112" w:right="-112"/>
              <w:rPr>
                <w:sz w:val="20"/>
              </w:rPr>
            </w:pPr>
            <w:r>
              <w:rPr>
                <w:rFonts w:hint="eastAsia"/>
                <w:sz w:val="20"/>
              </w:rPr>
              <w:t>石</w:t>
            </w:r>
            <w:r>
              <w:rPr>
                <w:rFonts w:hint="eastAsia" w:ascii="宋体" w:hAnsi="宋体" w:eastAsia="宋体" w:cs="宋体"/>
                <w:sz w:val="20"/>
              </w:rPr>
              <w:t>剅</w:t>
            </w:r>
            <w:r>
              <w:rPr>
                <w:rFonts w:hint="eastAsia" w:hAnsi="仿宋_GB2312" w:cs="仿宋_GB2312"/>
                <w:sz w:val="20"/>
              </w:rPr>
              <w:t>（右）</w:t>
            </w:r>
          </w:p>
        </w:tc>
        <w:tc>
          <w:tcPr>
            <w:tcW w:w="592" w:type="pct"/>
            <w:tcBorders>
              <w:top w:val="single" w:color="auto" w:sz="4" w:space="0"/>
              <w:left w:val="single" w:color="auto" w:sz="4" w:space="0"/>
              <w:bottom w:val="single" w:color="auto" w:sz="4" w:space="0"/>
              <w:right w:val="single" w:color="auto" w:sz="4" w:space="0"/>
            </w:tcBorders>
            <w:vAlign w:val="center"/>
          </w:tcPr>
          <w:p w14:paraId="586FF92A">
            <w:pPr>
              <w:pStyle w:val="106"/>
              <w:snapToGrid w:val="0"/>
              <w:spacing w:before="31" w:beforeLines="10" w:after="31" w:afterLines="10" w:line="30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0D700718">
            <w:pPr>
              <w:pStyle w:val="106"/>
              <w:snapToGrid w:val="0"/>
              <w:spacing w:before="31" w:beforeLines="10" w:after="31" w:afterLines="10" w:line="300" w:lineRule="exact"/>
              <w:ind w:left="-112" w:right="-112"/>
              <w:rPr>
                <w:sz w:val="20"/>
              </w:rPr>
            </w:pPr>
            <w:r>
              <w:rPr>
                <w:rFonts w:hint="eastAsia"/>
                <w:sz w:val="20"/>
              </w:rPr>
              <w:t>县界(仙桃市-汉川市)</w:t>
            </w:r>
          </w:p>
        </w:tc>
        <w:tc>
          <w:tcPr>
            <w:tcW w:w="445" w:type="pct"/>
            <w:tcBorders>
              <w:top w:val="single" w:color="auto" w:sz="4" w:space="0"/>
              <w:left w:val="single" w:color="auto" w:sz="4" w:space="0"/>
              <w:bottom w:val="single" w:color="auto" w:sz="4" w:space="0"/>
              <w:right w:val="single" w:color="auto" w:sz="4" w:space="0"/>
            </w:tcBorders>
            <w:vAlign w:val="center"/>
          </w:tcPr>
          <w:p w14:paraId="78E181BB">
            <w:pPr>
              <w:pStyle w:val="106"/>
              <w:snapToGrid w:val="0"/>
              <w:spacing w:before="31" w:beforeLines="10" w:after="31" w:afterLines="10" w:line="300" w:lineRule="exact"/>
              <w:ind w:left="-112" w:right="-112"/>
              <w:rPr>
                <w:sz w:val="20"/>
              </w:rPr>
            </w:pPr>
            <w:r>
              <w:rPr>
                <w:rFonts w:hint="eastAsia"/>
                <w:sz w:val="20"/>
              </w:rPr>
              <w:t>仙桃市</w:t>
            </w:r>
          </w:p>
        </w:tc>
      </w:tr>
      <w:tr w14:paraId="7ACE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E6AEDC4">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4235C9E">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6055AB1C">
            <w:pPr>
              <w:pStyle w:val="106"/>
              <w:snapToGrid w:val="0"/>
              <w:spacing w:before="31" w:beforeLines="10" w:after="31" w:afterLines="10" w:line="300" w:lineRule="exact"/>
              <w:ind w:left="-112" w:right="-112"/>
              <w:rPr>
                <w:sz w:val="20"/>
              </w:rPr>
            </w:pPr>
            <w:r>
              <w:rPr>
                <w:rFonts w:hint="eastAsia"/>
                <w:sz w:val="20"/>
              </w:rPr>
              <w:t>港洲村</w:t>
            </w:r>
          </w:p>
        </w:tc>
        <w:tc>
          <w:tcPr>
            <w:tcW w:w="592" w:type="pct"/>
            <w:tcBorders>
              <w:top w:val="single" w:color="auto" w:sz="4" w:space="0"/>
              <w:left w:val="single" w:color="auto" w:sz="4" w:space="0"/>
              <w:bottom w:val="single" w:color="auto" w:sz="4" w:space="0"/>
              <w:right w:val="single" w:color="auto" w:sz="4" w:space="0"/>
            </w:tcBorders>
            <w:vAlign w:val="center"/>
          </w:tcPr>
          <w:p w14:paraId="4DAC486F">
            <w:pPr>
              <w:pStyle w:val="106"/>
              <w:snapToGrid w:val="0"/>
              <w:spacing w:before="31" w:beforeLines="10" w:after="31" w:afterLines="10" w:line="300" w:lineRule="exact"/>
              <w:ind w:left="-112" w:right="-112"/>
              <w:rPr>
                <w:sz w:val="20"/>
              </w:rPr>
            </w:pPr>
            <w:r>
              <w:rPr>
                <w:rFonts w:hint="eastAsia"/>
                <w:sz w:val="20"/>
              </w:rPr>
              <w:t>通顺河</w:t>
            </w:r>
          </w:p>
        </w:tc>
        <w:tc>
          <w:tcPr>
            <w:tcW w:w="1248" w:type="pct"/>
            <w:tcBorders>
              <w:top w:val="single" w:color="auto" w:sz="4" w:space="0"/>
              <w:left w:val="single" w:color="auto" w:sz="4" w:space="0"/>
              <w:bottom w:val="single" w:color="auto" w:sz="4" w:space="0"/>
              <w:right w:val="single" w:color="auto" w:sz="4" w:space="0"/>
            </w:tcBorders>
            <w:vAlign w:val="center"/>
          </w:tcPr>
          <w:p w14:paraId="69B96672">
            <w:pPr>
              <w:pStyle w:val="106"/>
              <w:snapToGrid w:val="0"/>
              <w:spacing w:before="31" w:beforeLines="10" w:after="31" w:afterLines="10" w:line="300" w:lineRule="exact"/>
              <w:ind w:left="-112" w:right="-112"/>
              <w:rPr>
                <w:sz w:val="20"/>
              </w:rPr>
            </w:pPr>
            <w:r>
              <w:rPr>
                <w:rFonts w:hint="eastAsia"/>
                <w:sz w:val="20"/>
              </w:rPr>
              <w:t>县界(仙桃市-蔡甸区)</w:t>
            </w:r>
          </w:p>
        </w:tc>
        <w:tc>
          <w:tcPr>
            <w:tcW w:w="445" w:type="pct"/>
            <w:tcBorders>
              <w:top w:val="single" w:color="auto" w:sz="4" w:space="0"/>
              <w:left w:val="single" w:color="auto" w:sz="4" w:space="0"/>
              <w:bottom w:val="single" w:color="auto" w:sz="4" w:space="0"/>
              <w:right w:val="single" w:color="auto" w:sz="4" w:space="0"/>
            </w:tcBorders>
            <w:noWrap/>
            <w:vAlign w:val="center"/>
          </w:tcPr>
          <w:p w14:paraId="7A655D17">
            <w:pPr>
              <w:pStyle w:val="106"/>
              <w:snapToGrid w:val="0"/>
              <w:spacing w:before="31" w:beforeLines="10" w:after="31" w:afterLines="10" w:line="300" w:lineRule="exact"/>
              <w:ind w:left="-112" w:right="-112"/>
              <w:rPr>
                <w:sz w:val="20"/>
              </w:rPr>
            </w:pPr>
            <w:r>
              <w:rPr>
                <w:rFonts w:hint="eastAsia"/>
                <w:sz w:val="20"/>
              </w:rPr>
              <w:t>采测分离</w:t>
            </w:r>
          </w:p>
        </w:tc>
      </w:tr>
      <w:tr w14:paraId="0C32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728E2FB">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00A3216">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71F69492">
            <w:pPr>
              <w:pStyle w:val="106"/>
              <w:snapToGrid w:val="0"/>
              <w:spacing w:before="31" w:beforeLines="10" w:after="31" w:afterLines="10" w:line="300" w:lineRule="exact"/>
              <w:ind w:left="-112" w:right="-112"/>
              <w:rPr>
                <w:sz w:val="20"/>
              </w:rPr>
            </w:pPr>
            <w:r>
              <w:rPr>
                <w:rFonts w:hint="eastAsia"/>
                <w:sz w:val="20"/>
              </w:rPr>
              <w:t>挖沟泵站</w:t>
            </w:r>
          </w:p>
        </w:tc>
        <w:tc>
          <w:tcPr>
            <w:tcW w:w="592" w:type="pct"/>
            <w:tcBorders>
              <w:top w:val="single" w:color="auto" w:sz="4" w:space="0"/>
              <w:left w:val="single" w:color="auto" w:sz="4" w:space="0"/>
              <w:bottom w:val="single" w:color="auto" w:sz="4" w:space="0"/>
              <w:right w:val="single" w:color="auto" w:sz="4" w:space="0"/>
            </w:tcBorders>
            <w:vAlign w:val="center"/>
          </w:tcPr>
          <w:p w14:paraId="3B463428">
            <w:pPr>
              <w:pStyle w:val="106"/>
              <w:snapToGrid w:val="0"/>
              <w:spacing w:before="31" w:beforeLines="10" w:after="31" w:afterLines="10" w:line="300" w:lineRule="exact"/>
              <w:ind w:left="-112" w:right="-112"/>
              <w:rPr>
                <w:sz w:val="20"/>
              </w:rPr>
            </w:pPr>
            <w:r>
              <w:rPr>
                <w:rFonts w:hint="eastAsia"/>
                <w:sz w:val="20"/>
              </w:rPr>
              <w:t>通顺河</w:t>
            </w:r>
          </w:p>
        </w:tc>
        <w:tc>
          <w:tcPr>
            <w:tcW w:w="1248" w:type="pct"/>
            <w:tcBorders>
              <w:top w:val="single" w:color="auto" w:sz="4" w:space="0"/>
              <w:left w:val="single" w:color="auto" w:sz="4" w:space="0"/>
              <w:bottom w:val="single" w:color="auto" w:sz="4" w:space="0"/>
              <w:right w:val="single" w:color="auto" w:sz="4" w:space="0"/>
            </w:tcBorders>
            <w:vAlign w:val="center"/>
          </w:tcPr>
          <w:p w14:paraId="31F9EC7E">
            <w:pPr>
              <w:pStyle w:val="106"/>
              <w:snapToGrid w:val="0"/>
              <w:spacing w:before="31" w:beforeLines="10" w:after="31" w:afterLines="10" w:line="300" w:lineRule="exact"/>
              <w:ind w:left="-112" w:right="-112"/>
              <w:rPr>
                <w:sz w:val="20"/>
              </w:rPr>
            </w:pPr>
            <w:r>
              <w:rPr>
                <w:rFonts w:hint="eastAsia"/>
                <w:sz w:val="20"/>
              </w:rPr>
              <w:t>县界(仙桃市-蔡甸区)</w:t>
            </w:r>
          </w:p>
        </w:tc>
        <w:tc>
          <w:tcPr>
            <w:tcW w:w="445" w:type="pct"/>
            <w:tcBorders>
              <w:top w:val="single" w:color="auto" w:sz="4" w:space="0"/>
              <w:left w:val="single" w:color="auto" w:sz="4" w:space="0"/>
              <w:bottom w:val="single" w:color="auto" w:sz="4" w:space="0"/>
              <w:right w:val="single" w:color="auto" w:sz="4" w:space="0"/>
            </w:tcBorders>
            <w:vAlign w:val="center"/>
          </w:tcPr>
          <w:p w14:paraId="52E20530">
            <w:pPr>
              <w:pStyle w:val="106"/>
              <w:snapToGrid w:val="0"/>
              <w:spacing w:before="31" w:beforeLines="10" w:after="31" w:afterLines="10" w:line="300" w:lineRule="exact"/>
              <w:ind w:left="-112" w:right="-112"/>
              <w:rPr>
                <w:sz w:val="20"/>
              </w:rPr>
            </w:pPr>
            <w:r>
              <w:rPr>
                <w:rFonts w:hint="eastAsia"/>
                <w:sz w:val="20"/>
              </w:rPr>
              <w:t>武汉市</w:t>
            </w:r>
          </w:p>
        </w:tc>
      </w:tr>
      <w:tr w14:paraId="1C15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C02F773">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3CB166B">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7BAF6F78">
            <w:pPr>
              <w:pStyle w:val="106"/>
              <w:snapToGrid w:val="0"/>
              <w:spacing w:before="31" w:beforeLines="10" w:after="31" w:afterLines="10" w:line="300" w:lineRule="exact"/>
              <w:ind w:left="-112" w:right="-112"/>
              <w:rPr>
                <w:sz w:val="20"/>
              </w:rPr>
            </w:pPr>
            <w:r>
              <w:rPr>
                <w:rFonts w:hint="eastAsia"/>
                <w:sz w:val="20"/>
              </w:rPr>
              <w:t>汉洪村</w:t>
            </w:r>
          </w:p>
        </w:tc>
        <w:tc>
          <w:tcPr>
            <w:tcW w:w="592" w:type="pct"/>
            <w:tcBorders>
              <w:top w:val="single" w:color="auto" w:sz="4" w:space="0"/>
              <w:left w:val="single" w:color="auto" w:sz="4" w:space="0"/>
              <w:bottom w:val="single" w:color="auto" w:sz="4" w:space="0"/>
              <w:right w:val="single" w:color="auto" w:sz="4" w:space="0"/>
            </w:tcBorders>
            <w:vAlign w:val="center"/>
          </w:tcPr>
          <w:p w14:paraId="6180CE6F">
            <w:pPr>
              <w:pStyle w:val="106"/>
              <w:snapToGrid w:val="0"/>
              <w:spacing w:before="31" w:beforeLines="10" w:after="31" w:afterLines="10" w:line="300" w:lineRule="exact"/>
              <w:ind w:left="-112" w:right="-112"/>
              <w:rPr>
                <w:sz w:val="20"/>
              </w:rPr>
            </w:pPr>
            <w:r>
              <w:rPr>
                <w:rFonts w:hint="eastAsia"/>
                <w:sz w:val="20"/>
              </w:rPr>
              <w:t>通顺河</w:t>
            </w:r>
          </w:p>
        </w:tc>
        <w:tc>
          <w:tcPr>
            <w:tcW w:w="1248" w:type="pct"/>
            <w:tcBorders>
              <w:top w:val="single" w:color="auto" w:sz="4" w:space="0"/>
              <w:left w:val="single" w:color="auto" w:sz="4" w:space="0"/>
              <w:bottom w:val="single" w:color="auto" w:sz="4" w:space="0"/>
              <w:right w:val="single" w:color="auto" w:sz="4" w:space="0"/>
            </w:tcBorders>
            <w:vAlign w:val="center"/>
          </w:tcPr>
          <w:p w14:paraId="7238BB54">
            <w:pPr>
              <w:pStyle w:val="106"/>
              <w:snapToGrid w:val="0"/>
              <w:spacing w:before="31" w:beforeLines="10" w:after="31" w:afterLines="10" w:line="300" w:lineRule="exact"/>
              <w:ind w:left="-112" w:right="-112"/>
              <w:rPr>
                <w:sz w:val="20"/>
              </w:rPr>
            </w:pPr>
            <w:r>
              <w:rPr>
                <w:rFonts w:hint="eastAsia"/>
                <w:sz w:val="20"/>
              </w:rPr>
              <w:t>县界(仙桃市-蔡甸区)</w:t>
            </w:r>
          </w:p>
        </w:tc>
        <w:tc>
          <w:tcPr>
            <w:tcW w:w="445" w:type="pct"/>
            <w:tcBorders>
              <w:top w:val="single" w:color="auto" w:sz="4" w:space="0"/>
              <w:left w:val="single" w:color="auto" w:sz="4" w:space="0"/>
              <w:bottom w:val="single" w:color="auto" w:sz="4" w:space="0"/>
              <w:right w:val="single" w:color="auto" w:sz="4" w:space="0"/>
            </w:tcBorders>
            <w:vAlign w:val="center"/>
          </w:tcPr>
          <w:p w14:paraId="7028DA8C">
            <w:pPr>
              <w:pStyle w:val="106"/>
              <w:snapToGrid w:val="0"/>
              <w:spacing w:before="31" w:beforeLines="10" w:after="31" w:afterLines="10" w:line="300" w:lineRule="exact"/>
              <w:ind w:left="-112" w:right="-112"/>
              <w:rPr>
                <w:sz w:val="20"/>
              </w:rPr>
            </w:pPr>
            <w:r>
              <w:rPr>
                <w:rFonts w:hint="eastAsia"/>
                <w:sz w:val="20"/>
              </w:rPr>
              <w:t>武汉市</w:t>
            </w:r>
          </w:p>
        </w:tc>
      </w:tr>
      <w:tr w14:paraId="5C38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C4FCF7E">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8CA7FCD">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498EEB95">
            <w:pPr>
              <w:pStyle w:val="106"/>
              <w:snapToGrid w:val="0"/>
              <w:spacing w:before="31" w:beforeLines="10" w:after="31" w:afterLines="10" w:line="300" w:lineRule="exact"/>
              <w:ind w:left="-112" w:right="-112"/>
              <w:rPr>
                <w:sz w:val="20"/>
              </w:rPr>
            </w:pPr>
            <w:r>
              <w:rPr>
                <w:rFonts w:hint="eastAsia"/>
                <w:sz w:val="20"/>
              </w:rPr>
              <w:t>洪南村</w:t>
            </w:r>
          </w:p>
        </w:tc>
        <w:tc>
          <w:tcPr>
            <w:tcW w:w="592" w:type="pct"/>
            <w:tcBorders>
              <w:top w:val="single" w:color="auto" w:sz="4" w:space="0"/>
              <w:left w:val="single" w:color="auto" w:sz="4" w:space="0"/>
              <w:bottom w:val="single" w:color="auto" w:sz="4" w:space="0"/>
              <w:right w:val="single" w:color="auto" w:sz="4" w:space="0"/>
            </w:tcBorders>
            <w:vAlign w:val="center"/>
          </w:tcPr>
          <w:p w14:paraId="3E78D6FF">
            <w:pPr>
              <w:pStyle w:val="106"/>
              <w:snapToGrid w:val="0"/>
              <w:spacing w:before="31" w:beforeLines="10" w:after="31" w:afterLines="10" w:line="300" w:lineRule="exact"/>
              <w:ind w:left="-112" w:right="-112"/>
              <w:rPr>
                <w:sz w:val="20"/>
              </w:rPr>
            </w:pPr>
            <w:r>
              <w:rPr>
                <w:rFonts w:hint="eastAsia"/>
                <w:sz w:val="20"/>
              </w:rPr>
              <w:t>通顺河</w:t>
            </w:r>
          </w:p>
        </w:tc>
        <w:tc>
          <w:tcPr>
            <w:tcW w:w="1248" w:type="pct"/>
            <w:tcBorders>
              <w:top w:val="single" w:color="auto" w:sz="4" w:space="0"/>
              <w:left w:val="single" w:color="auto" w:sz="4" w:space="0"/>
              <w:bottom w:val="single" w:color="auto" w:sz="4" w:space="0"/>
              <w:right w:val="single" w:color="auto" w:sz="4" w:space="0"/>
            </w:tcBorders>
            <w:vAlign w:val="center"/>
          </w:tcPr>
          <w:p w14:paraId="1B8C271D">
            <w:pPr>
              <w:pStyle w:val="106"/>
              <w:snapToGrid w:val="0"/>
              <w:spacing w:before="31" w:beforeLines="10" w:after="31" w:afterLines="10" w:line="300" w:lineRule="exact"/>
              <w:ind w:left="-112" w:right="-112"/>
              <w:rPr>
                <w:sz w:val="20"/>
              </w:rPr>
            </w:pPr>
            <w:r>
              <w:rPr>
                <w:rFonts w:hint="eastAsia"/>
                <w:sz w:val="20"/>
              </w:rPr>
              <w:t>县界(仙桃市-蔡甸区)</w:t>
            </w:r>
          </w:p>
        </w:tc>
        <w:tc>
          <w:tcPr>
            <w:tcW w:w="445" w:type="pct"/>
            <w:tcBorders>
              <w:top w:val="single" w:color="auto" w:sz="4" w:space="0"/>
              <w:left w:val="single" w:color="auto" w:sz="4" w:space="0"/>
              <w:bottom w:val="single" w:color="auto" w:sz="4" w:space="0"/>
              <w:right w:val="single" w:color="auto" w:sz="4" w:space="0"/>
            </w:tcBorders>
            <w:vAlign w:val="center"/>
          </w:tcPr>
          <w:p w14:paraId="7CE85BEB">
            <w:pPr>
              <w:pStyle w:val="106"/>
              <w:snapToGrid w:val="0"/>
              <w:spacing w:before="31" w:beforeLines="10" w:after="31" w:afterLines="10" w:line="300" w:lineRule="exact"/>
              <w:ind w:left="-112" w:right="-112"/>
              <w:rPr>
                <w:sz w:val="20"/>
              </w:rPr>
            </w:pPr>
            <w:r>
              <w:rPr>
                <w:rFonts w:hint="eastAsia"/>
                <w:sz w:val="20"/>
              </w:rPr>
              <w:t>武汉市</w:t>
            </w:r>
          </w:p>
        </w:tc>
      </w:tr>
      <w:tr w14:paraId="6F3B4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BA33B98">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5E25942">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513DC649">
            <w:pPr>
              <w:pStyle w:val="106"/>
              <w:snapToGrid w:val="0"/>
              <w:spacing w:before="31" w:beforeLines="10" w:after="31" w:afterLines="10" w:line="300" w:lineRule="exact"/>
              <w:ind w:left="-112" w:right="-112"/>
              <w:rPr>
                <w:sz w:val="20"/>
              </w:rPr>
            </w:pPr>
            <w:r>
              <w:rPr>
                <w:rFonts w:hint="eastAsia"/>
                <w:sz w:val="20"/>
              </w:rPr>
              <w:t>汉洪大桥</w:t>
            </w:r>
          </w:p>
        </w:tc>
        <w:tc>
          <w:tcPr>
            <w:tcW w:w="592" w:type="pct"/>
            <w:tcBorders>
              <w:top w:val="single" w:color="auto" w:sz="4" w:space="0"/>
              <w:left w:val="single" w:color="auto" w:sz="4" w:space="0"/>
              <w:bottom w:val="single" w:color="auto" w:sz="4" w:space="0"/>
              <w:right w:val="single" w:color="auto" w:sz="4" w:space="0"/>
            </w:tcBorders>
            <w:vAlign w:val="center"/>
          </w:tcPr>
          <w:p w14:paraId="1E9E9A31">
            <w:pPr>
              <w:pStyle w:val="106"/>
              <w:snapToGrid w:val="0"/>
              <w:spacing w:before="31" w:beforeLines="10" w:after="31" w:afterLines="10" w:line="300" w:lineRule="exact"/>
              <w:ind w:left="-112" w:right="-112"/>
              <w:rPr>
                <w:sz w:val="20"/>
              </w:rPr>
            </w:pPr>
            <w:r>
              <w:rPr>
                <w:rFonts w:hint="eastAsia"/>
                <w:sz w:val="20"/>
              </w:rPr>
              <w:t>东荆河</w:t>
            </w:r>
          </w:p>
        </w:tc>
        <w:tc>
          <w:tcPr>
            <w:tcW w:w="1248" w:type="pct"/>
            <w:tcBorders>
              <w:top w:val="single" w:color="auto" w:sz="4" w:space="0"/>
              <w:left w:val="single" w:color="auto" w:sz="4" w:space="0"/>
              <w:bottom w:val="single" w:color="auto" w:sz="4" w:space="0"/>
              <w:right w:val="single" w:color="auto" w:sz="4" w:space="0"/>
            </w:tcBorders>
            <w:vAlign w:val="center"/>
          </w:tcPr>
          <w:p w14:paraId="2353ECC9">
            <w:pPr>
              <w:pStyle w:val="106"/>
              <w:snapToGrid w:val="0"/>
              <w:spacing w:before="31" w:beforeLines="10" w:after="31" w:afterLines="10" w:line="300" w:lineRule="exact"/>
              <w:ind w:left="-112" w:right="-112"/>
              <w:rPr>
                <w:sz w:val="20"/>
              </w:rPr>
            </w:pPr>
            <w:r>
              <w:rPr>
                <w:rFonts w:hint="eastAsia"/>
                <w:sz w:val="20"/>
              </w:rPr>
              <w:t>河口</w:t>
            </w:r>
          </w:p>
        </w:tc>
        <w:tc>
          <w:tcPr>
            <w:tcW w:w="445" w:type="pct"/>
            <w:tcBorders>
              <w:top w:val="single" w:color="auto" w:sz="4" w:space="0"/>
              <w:left w:val="single" w:color="auto" w:sz="4" w:space="0"/>
              <w:bottom w:val="single" w:color="auto" w:sz="4" w:space="0"/>
              <w:right w:val="single" w:color="auto" w:sz="4" w:space="0"/>
            </w:tcBorders>
            <w:noWrap/>
            <w:vAlign w:val="center"/>
          </w:tcPr>
          <w:p w14:paraId="246F72BC">
            <w:pPr>
              <w:pStyle w:val="106"/>
              <w:snapToGrid w:val="0"/>
              <w:spacing w:before="31" w:beforeLines="10" w:after="31" w:afterLines="10" w:line="300" w:lineRule="exact"/>
              <w:ind w:left="-112" w:right="-112"/>
              <w:rPr>
                <w:sz w:val="20"/>
              </w:rPr>
            </w:pPr>
            <w:r>
              <w:rPr>
                <w:rFonts w:hint="eastAsia"/>
                <w:sz w:val="20"/>
              </w:rPr>
              <w:t>采测分离</w:t>
            </w:r>
          </w:p>
        </w:tc>
      </w:tr>
      <w:tr w14:paraId="7CFC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A8F79FB">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416DCCB">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016BCF19">
            <w:pPr>
              <w:pStyle w:val="106"/>
              <w:snapToGrid w:val="0"/>
              <w:spacing w:before="31" w:beforeLines="10" w:after="31" w:afterLines="10" w:line="300" w:lineRule="exact"/>
              <w:ind w:left="-112" w:right="-112"/>
              <w:rPr>
                <w:sz w:val="20"/>
              </w:rPr>
            </w:pPr>
            <w:r>
              <w:rPr>
                <w:rFonts w:hint="eastAsia"/>
                <w:sz w:val="20"/>
              </w:rPr>
              <w:t>南五湖</w:t>
            </w:r>
          </w:p>
        </w:tc>
        <w:tc>
          <w:tcPr>
            <w:tcW w:w="592" w:type="pct"/>
            <w:tcBorders>
              <w:top w:val="single" w:color="auto" w:sz="4" w:space="0"/>
              <w:left w:val="single" w:color="auto" w:sz="4" w:space="0"/>
              <w:bottom w:val="single" w:color="auto" w:sz="4" w:space="0"/>
              <w:right w:val="single" w:color="auto" w:sz="4" w:space="0"/>
            </w:tcBorders>
            <w:vAlign w:val="center"/>
          </w:tcPr>
          <w:p w14:paraId="3FDF0ECF">
            <w:pPr>
              <w:pStyle w:val="106"/>
              <w:snapToGrid w:val="0"/>
              <w:spacing w:before="31" w:beforeLines="10" w:after="31" w:afterLines="10" w:line="300" w:lineRule="exact"/>
              <w:ind w:left="-112" w:right="-112"/>
              <w:rPr>
                <w:sz w:val="20"/>
              </w:rPr>
            </w:pPr>
            <w:r>
              <w:rPr>
                <w:rFonts w:hint="eastAsia"/>
                <w:sz w:val="20"/>
              </w:rPr>
              <w:t>五湖</w:t>
            </w:r>
          </w:p>
        </w:tc>
        <w:tc>
          <w:tcPr>
            <w:tcW w:w="1248" w:type="pct"/>
            <w:tcBorders>
              <w:top w:val="single" w:color="auto" w:sz="4" w:space="0"/>
              <w:left w:val="single" w:color="auto" w:sz="4" w:space="0"/>
              <w:bottom w:val="single" w:color="auto" w:sz="4" w:space="0"/>
              <w:right w:val="single" w:color="auto" w:sz="4" w:space="0"/>
            </w:tcBorders>
            <w:vAlign w:val="center"/>
          </w:tcPr>
          <w:p w14:paraId="090C45C3">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79E605CB">
            <w:pPr>
              <w:pStyle w:val="106"/>
              <w:snapToGrid w:val="0"/>
              <w:spacing w:before="31" w:beforeLines="10" w:after="31" w:afterLines="10" w:line="300" w:lineRule="exact"/>
              <w:ind w:left="-112" w:right="-112"/>
              <w:rPr>
                <w:sz w:val="20"/>
              </w:rPr>
            </w:pPr>
            <w:r>
              <w:rPr>
                <w:rFonts w:hint="eastAsia"/>
                <w:sz w:val="20"/>
              </w:rPr>
              <w:t>仙桃市</w:t>
            </w:r>
          </w:p>
        </w:tc>
      </w:tr>
      <w:tr w14:paraId="492E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81817DE">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637D6B1">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1D50CBCC">
            <w:pPr>
              <w:pStyle w:val="106"/>
              <w:snapToGrid w:val="0"/>
              <w:spacing w:before="31" w:beforeLines="10" w:after="31" w:afterLines="10" w:line="300" w:lineRule="exact"/>
              <w:ind w:left="-112" w:right="-112"/>
              <w:rPr>
                <w:sz w:val="20"/>
              </w:rPr>
            </w:pPr>
            <w:r>
              <w:rPr>
                <w:rFonts w:hint="eastAsia"/>
                <w:sz w:val="20"/>
              </w:rPr>
              <w:t>排湖中心</w:t>
            </w:r>
          </w:p>
        </w:tc>
        <w:tc>
          <w:tcPr>
            <w:tcW w:w="592" w:type="pct"/>
            <w:tcBorders>
              <w:top w:val="single" w:color="auto" w:sz="4" w:space="0"/>
              <w:left w:val="single" w:color="auto" w:sz="4" w:space="0"/>
              <w:bottom w:val="single" w:color="auto" w:sz="4" w:space="0"/>
              <w:right w:val="single" w:color="auto" w:sz="4" w:space="0"/>
            </w:tcBorders>
            <w:vAlign w:val="center"/>
          </w:tcPr>
          <w:p w14:paraId="6C3B5903">
            <w:pPr>
              <w:pStyle w:val="106"/>
              <w:snapToGrid w:val="0"/>
              <w:spacing w:before="31" w:beforeLines="10" w:after="31" w:afterLines="10" w:line="300" w:lineRule="exact"/>
              <w:ind w:left="-112" w:right="-112"/>
              <w:rPr>
                <w:sz w:val="20"/>
              </w:rPr>
            </w:pPr>
            <w:r>
              <w:rPr>
                <w:rFonts w:hint="eastAsia"/>
                <w:sz w:val="20"/>
              </w:rPr>
              <w:t>排湖</w:t>
            </w:r>
          </w:p>
        </w:tc>
        <w:tc>
          <w:tcPr>
            <w:tcW w:w="1248" w:type="pct"/>
            <w:tcBorders>
              <w:top w:val="single" w:color="auto" w:sz="4" w:space="0"/>
              <w:left w:val="single" w:color="auto" w:sz="4" w:space="0"/>
              <w:bottom w:val="single" w:color="auto" w:sz="4" w:space="0"/>
              <w:right w:val="single" w:color="auto" w:sz="4" w:space="0"/>
            </w:tcBorders>
            <w:vAlign w:val="center"/>
          </w:tcPr>
          <w:p w14:paraId="0CD8A6BE">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6D9F0139">
            <w:pPr>
              <w:pStyle w:val="106"/>
              <w:snapToGrid w:val="0"/>
              <w:spacing w:before="31" w:beforeLines="10" w:after="31" w:afterLines="10" w:line="300" w:lineRule="exact"/>
              <w:ind w:left="-112" w:right="-112"/>
              <w:rPr>
                <w:sz w:val="20"/>
              </w:rPr>
            </w:pPr>
            <w:r>
              <w:rPr>
                <w:rFonts w:hint="eastAsia"/>
                <w:sz w:val="20"/>
              </w:rPr>
              <w:t>仙桃市</w:t>
            </w:r>
          </w:p>
        </w:tc>
      </w:tr>
      <w:tr w14:paraId="6BA5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D9A6258">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C7E217C">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46AF4238">
            <w:pPr>
              <w:pStyle w:val="106"/>
              <w:snapToGrid w:val="0"/>
              <w:spacing w:before="31" w:beforeLines="10" w:after="31" w:afterLines="10" w:line="300" w:lineRule="exact"/>
              <w:ind w:left="-112" w:right="-112"/>
              <w:rPr>
                <w:sz w:val="20"/>
              </w:rPr>
            </w:pPr>
            <w:r>
              <w:rPr>
                <w:rFonts w:hint="eastAsia"/>
                <w:sz w:val="20"/>
              </w:rPr>
              <w:t>仙桃二水厂水源地</w:t>
            </w:r>
          </w:p>
        </w:tc>
        <w:tc>
          <w:tcPr>
            <w:tcW w:w="592" w:type="pct"/>
            <w:tcBorders>
              <w:top w:val="single" w:color="auto" w:sz="4" w:space="0"/>
              <w:left w:val="single" w:color="auto" w:sz="4" w:space="0"/>
              <w:bottom w:val="single" w:color="auto" w:sz="4" w:space="0"/>
              <w:right w:val="single" w:color="auto" w:sz="4" w:space="0"/>
            </w:tcBorders>
            <w:vAlign w:val="center"/>
          </w:tcPr>
          <w:p w14:paraId="7771AD85">
            <w:pPr>
              <w:pStyle w:val="106"/>
              <w:snapToGrid w:val="0"/>
              <w:spacing w:before="31" w:beforeLines="10" w:after="31" w:afterLines="10" w:line="30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508646D0">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7B030E44">
            <w:pPr>
              <w:pStyle w:val="106"/>
              <w:snapToGrid w:val="0"/>
              <w:spacing w:before="31" w:beforeLines="10" w:after="31" w:afterLines="10" w:line="300" w:lineRule="exact"/>
              <w:ind w:left="-112" w:right="-112"/>
              <w:rPr>
                <w:sz w:val="20"/>
              </w:rPr>
            </w:pPr>
            <w:r>
              <w:rPr>
                <w:rFonts w:hint="eastAsia"/>
                <w:sz w:val="20"/>
              </w:rPr>
              <w:t>仙桃市</w:t>
            </w:r>
          </w:p>
        </w:tc>
      </w:tr>
      <w:tr w14:paraId="5BDA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E013302">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18CCD7F">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7451FC6D">
            <w:pPr>
              <w:pStyle w:val="106"/>
              <w:snapToGrid w:val="0"/>
              <w:spacing w:before="31" w:beforeLines="10" w:after="31" w:afterLines="10" w:line="300" w:lineRule="exact"/>
              <w:ind w:left="-112" w:right="-112"/>
              <w:rPr>
                <w:sz w:val="20"/>
              </w:rPr>
            </w:pPr>
            <w:r>
              <w:rPr>
                <w:rFonts w:hint="eastAsia"/>
                <w:sz w:val="20"/>
              </w:rPr>
              <w:t>仙桃三水厂水源地</w:t>
            </w:r>
          </w:p>
        </w:tc>
        <w:tc>
          <w:tcPr>
            <w:tcW w:w="592" w:type="pct"/>
            <w:tcBorders>
              <w:top w:val="single" w:color="auto" w:sz="4" w:space="0"/>
              <w:left w:val="single" w:color="auto" w:sz="4" w:space="0"/>
              <w:bottom w:val="single" w:color="auto" w:sz="4" w:space="0"/>
              <w:right w:val="single" w:color="auto" w:sz="4" w:space="0"/>
            </w:tcBorders>
            <w:vAlign w:val="center"/>
          </w:tcPr>
          <w:p w14:paraId="483B8A00">
            <w:pPr>
              <w:pStyle w:val="106"/>
              <w:snapToGrid w:val="0"/>
              <w:spacing w:before="31" w:beforeLines="10" w:after="31" w:afterLines="10" w:line="30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51A106C7">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233CD232">
            <w:pPr>
              <w:pStyle w:val="106"/>
              <w:snapToGrid w:val="0"/>
              <w:spacing w:before="31" w:beforeLines="10" w:after="31" w:afterLines="10" w:line="300" w:lineRule="exact"/>
              <w:ind w:left="-112" w:right="-112"/>
              <w:rPr>
                <w:sz w:val="20"/>
              </w:rPr>
            </w:pPr>
            <w:r>
              <w:rPr>
                <w:rFonts w:hint="eastAsia"/>
                <w:sz w:val="20"/>
              </w:rPr>
              <w:t>仙桃市</w:t>
            </w:r>
          </w:p>
        </w:tc>
      </w:tr>
      <w:tr w14:paraId="2B4EB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6E1F846">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7942100">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77F9AE1D">
            <w:pPr>
              <w:pStyle w:val="106"/>
              <w:snapToGrid w:val="0"/>
              <w:spacing w:before="31" w:beforeLines="10" w:after="31" w:afterLines="10" w:line="300" w:lineRule="exact"/>
              <w:ind w:left="-112" w:right="-112"/>
              <w:rPr>
                <w:sz w:val="20"/>
              </w:rPr>
            </w:pPr>
            <w:r>
              <w:rPr>
                <w:rFonts w:hint="eastAsia"/>
                <w:sz w:val="20"/>
              </w:rPr>
              <w:t>汉南村</w:t>
            </w:r>
          </w:p>
        </w:tc>
        <w:tc>
          <w:tcPr>
            <w:tcW w:w="592" w:type="pct"/>
            <w:tcBorders>
              <w:top w:val="single" w:color="auto" w:sz="4" w:space="0"/>
              <w:left w:val="single" w:color="auto" w:sz="4" w:space="0"/>
              <w:bottom w:val="single" w:color="auto" w:sz="4" w:space="0"/>
              <w:right w:val="single" w:color="auto" w:sz="4" w:space="0"/>
            </w:tcBorders>
            <w:noWrap/>
            <w:vAlign w:val="center"/>
          </w:tcPr>
          <w:p w14:paraId="56147703">
            <w:pPr>
              <w:pStyle w:val="106"/>
              <w:snapToGrid w:val="0"/>
              <w:spacing w:before="31" w:beforeLines="10" w:after="31" w:afterLines="10" w:line="30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589D47BE">
            <w:pPr>
              <w:pStyle w:val="106"/>
              <w:snapToGrid w:val="0"/>
              <w:spacing w:before="31" w:beforeLines="10" w:after="31" w:afterLines="10" w:line="30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319A076E">
            <w:pPr>
              <w:pStyle w:val="106"/>
              <w:snapToGrid w:val="0"/>
              <w:spacing w:before="31" w:beforeLines="10" w:after="31" w:afterLines="10" w:line="300" w:lineRule="exact"/>
              <w:ind w:left="-112" w:right="-112"/>
              <w:rPr>
                <w:sz w:val="20"/>
              </w:rPr>
            </w:pPr>
            <w:r>
              <w:rPr>
                <w:rFonts w:hint="eastAsia"/>
                <w:sz w:val="20"/>
              </w:rPr>
              <w:t>采测分离</w:t>
            </w:r>
          </w:p>
        </w:tc>
      </w:tr>
      <w:tr w14:paraId="6753E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Merge w:val="restart"/>
            <w:tcBorders>
              <w:top w:val="single" w:color="auto" w:sz="4" w:space="0"/>
              <w:left w:val="single" w:color="auto" w:sz="4" w:space="0"/>
              <w:bottom w:val="single" w:color="auto" w:sz="4" w:space="0"/>
              <w:right w:val="single" w:color="auto" w:sz="4" w:space="0"/>
            </w:tcBorders>
            <w:vAlign w:val="center"/>
          </w:tcPr>
          <w:p w14:paraId="0221503D">
            <w:pPr>
              <w:pStyle w:val="106"/>
              <w:snapToGrid w:val="0"/>
              <w:spacing w:before="31" w:beforeLines="10" w:after="31" w:afterLines="10" w:line="290" w:lineRule="exact"/>
              <w:ind w:left="-112" w:right="-112"/>
              <w:rPr>
                <w:sz w:val="20"/>
              </w:rPr>
            </w:pPr>
            <w:r>
              <w:rPr>
                <w:rFonts w:hint="eastAsia"/>
                <w:sz w:val="20"/>
              </w:rPr>
              <w:t>15潜江</w:t>
            </w: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64999004">
            <w:pPr>
              <w:pStyle w:val="106"/>
              <w:snapToGrid w:val="0"/>
              <w:spacing w:before="31" w:beforeLines="10" w:after="31" w:afterLines="10" w:line="290" w:lineRule="exact"/>
              <w:ind w:left="-112" w:right="-112"/>
              <w:rPr>
                <w:sz w:val="20"/>
              </w:rPr>
            </w:pPr>
            <w:r>
              <w:rPr>
                <w:rFonts w:hint="eastAsia"/>
                <w:sz w:val="20"/>
              </w:rPr>
              <w:t>潜江市</w:t>
            </w:r>
          </w:p>
        </w:tc>
        <w:tc>
          <w:tcPr>
            <w:tcW w:w="1377" w:type="pct"/>
            <w:tcBorders>
              <w:top w:val="single" w:color="auto" w:sz="4" w:space="0"/>
              <w:left w:val="single" w:color="auto" w:sz="4" w:space="0"/>
              <w:bottom w:val="single" w:color="auto" w:sz="4" w:space="0"/>
              <w:right w:val="single" w:color="auto" w:sz="4" w:space="0"/>
            </w:tcBorders>
            <w:vAlign w:val="center"/>
          </w:tcPr>
          <w:p w14:paraId="5ABBFB81">
            <w:pPr>
              <w:pStyle w:val="106"/>
              <w:snapToGrid w:val="0"/>
              <w:spacing w:before="31" w:beforeLines="10" w:after="31" w:afterLines="10" w:line="290" w:lineRule="exact"/>
              <w:ind w:left="-112" w:right="-112"/>
              <w:rPr>
                <w:sz w:val="20"/>
              </w:rPr>
            </w:pPr>
            <w:r>
              <w:rPr>
                <w:rFonts w:hint="eastAsia"/>
                <w:sz w:val="20"/>
              </w:rPr>
              <w:t>黄家村（右）</w:t>
            </w:r>
          </w:p>
        </w:tc>
        <w:tc>
          <w:tcPr>
            <w:tcW w:w="592" w:type="pct"/>
            <w:tcBorders>
              <w:top w:val="single" w:color="auto" w:sz="4" w:space="0"/>
              <w:left w:val="single" w:color="auto" w:sz="4" w:space="0"/>
              <w:bottom w:val="single" w:color="auto" w:sz="4" w:space="0"/>
              <w:right w:val="single" w:color="auto" w:sz="4" w:space="0"/>
            </w:tcBorders>
            <w:vAlign w:val="center"/>
          </w:tcPr>
          <w:p w14:paraId="61BDBF86">
            <w:pPr>
              <w:pStyle w:val="106"/>
              <w:snapToGrid w:val="0"/>
              <w:spacing w:before="31" w:beforeLines="10" w:after="31" w:afterLines="10" w:line="29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4736551F">
            <w:pPr>
              <w:pStyle w:val="106"/>
              <w:snapToGrid w:val="0"/>
              <w:spacing w:before="31" w:beforeLines="10" w:after="31" w:afterLines="10" w:line="290" w:lineRule="exact"/>
              <w:ind w:left="-112" w:right="-112"/>
              <w:rPr>
                <w:sz w:val="20"/>
              </w:rPr>
            </w:pPr>
            <w:r>
              <w:rPr>
                <w:rFonts w:hint="eastAsia"/>
                <w:sz w:val="20"/>
              </w:rPr>
              <w:t>县界(潜江市-仙桃市)</w:t>
            </w:r>
          </w:p>
        </w:tc>
        <w:tc>
          <w:tcPr>
            <w:tcW w:w="445" w:type="pct"/>
            <w:tcBorders>
              <w:top w:val="single" w:color="auto" w:sz="4" w:space="0"/>
              <w:left w:val="single" w:color="auto" w:sz="4" w:space="0"/>
              <w:bottom w:val="single" w:color="auto" w:sz="4" w:space="0"/>
              <w:right w:val="single" w:color="auto" w:sz="4" w:space="0"/>
            </w:tcBorders>
            <w:vAlign w:val="center"/>
          </w:tcPr>
          <w:p w14:paraId="24BE82DF">
            <w:pPr>
              <w:pStyle w:val="106"/>
              <w:snapToGrid w:val="0"/>
              <w:spacing w:before="31" w:beforeLines="10" w:after="31" w:afterLines="10" w:line="290" w:lineRule="exact"/>
              <w:ind w:left="-112" w:right="-112"/>
              <w:rPr>
                <w:sz w:val="20"/>
              </w:rPr>
            </w:pPr>
            <w:r>
              <w:rPr>
                <w:rFonts w:hint="eastAsia"/>
                <w:sz w:val="20"/>
              </w:rPr>
              <w:t>仙桃市</w:t>
            </w:r>
          </w:p>
        </w:tc>
      </w:tr>
      <w:tr w14:paraId="7421E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E492A53">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EF4397D">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163DCB47">
            <w:pPr>
              <w:pStyle w:val="106"/>
              <w:snapToGrid w:val="0"/>
              <w:spacing w:before="31" w:beforeLines="10" w:after="31" w:afterLines="10" w:line="290" w:lineRule="exact"/>
              <w:ind w:left="-112" w:right="-112"/>
              <w:rPr>
                <w:sz w:val="20"/>
              </w:rPr>
            </w:pPr>
            <w:r>
              <w:rPr>
                <w:rFonts w:hint="eastAsia"/>
                <w:sz w:val="20"/>
              </w:rPr>
              <w:t>新河村</w:t>
            </w:r>
          </w:p>
        </w:tc>
        <w:tc>
          <w:tcPr>
            <w:tcW w:w="592" w:type="pct"/>
            <w:tcBorders>
              <w:top w:val="single" w:color="auto" w:sz="4" w:space="0"/>
              <w:left w:val="single" w:color="auto" w:sz="4" w:space="0"/>
              <w:bottom w:val="single" w:color="auto" w:sz="4" w:space="0"/>
              <w:right w:val="single" w:color="auto" w:sz="4" w:space="0"/>
            </w:tcBorders>
            <w:vAlign w:val="center"/>
          </w:tcPr>
          <w:p w14:paraId="0EAE57B7">
            <w:pPr>
              <w:pStyle w:val="106"/>
              <w:snapToGrid w:val="0"/>
              <w:spacing w:before="31" w:beforeLines="10" w:after="31" w:afterLines="10" w:line="290" w:lineRule="exact"/>
              <w:ind w:left="-112" w:right="-112"/>
              <w:rPr>
                <w:sz w:val="20"/>
              </w:rPr>
            </w:pPr>
            <w:r>
              <w:rPr>
                <w:rFonts w:hint="eastAsia"/>
                <w:sz w:val="20"/>
              </w:rPr>
              <w:t>四湖总干渠</w:t>
            </w:r>
          </w:p>
        </w:tc>
        <w:tc>
          <w:tcPr>
            <w:tcW w:w="1248" w:type="pct"/>
            <w:tcBorders>
              <w:top w:val="single" w:color="auto" w:sz="4" w:space="0"/>
              <w:left w:val="single" w:color="auto" w:sz="4" w:space="0"/>
              <w:bottom w:val="single" w:color="auto" w:sz="4" w:space="0"/>
              <w:right w:val="single" w:color="auto" w:sz="4" w:space="0"/>
            </w:tcBorders>
            <w:vAlign w:val="center"/>
          </w:tcPr>
          <w:p w14:paraId="6876A9AB">
            <w:pPr>
              <w:pStyle w:val="106"/>
              <w:snapToGrid w:val="0"/>
              <w:spacing w:before="31" w:beforeLines="10" w:after="31" w:afterLines="10" w:line="290" w:lineRule="exact"/>
              <w:ind w:left="-112" w:right="-112"/>
              <w:rPr>
                <w:sz w:val="20"/>
              </w:rPr>
            </w:pPr>
            <w:r>
              <w:rPr>
                <w:rFonts w:hint="eastAsia"/>
                <w:sz w:val="20"/>
              </w:rPr>
              <w:t>县界(潜江市-监利县)</w:t>
            </w:r>
          </w:p>
        </w:tc>
        <w:tc>
          <w:tcPr>
            <w:tcW w:w="445" w:type="pct"/>
            <w:tcBorders>
              <w:top w:val="single" w:color="auto" w:sz="4" w:space="0"/>
              <w:left w:val="single" w:color="auto" w:sz="4" w:space="0"/>
              <w:bottom w:val="single" w:color="auto" w:sz="4" w:space="0"/>
              <w:right w:val="single" w:color="auto" w:sz="4" w:space="0"/>
            </w:tcBorders>
            <w:noWrap/>
            <w:vAlign w:val="center"/>
          </w:tcPr>
          <w:p w14:paraId="1C3D0C12">
            <w:pPr>
              <w:pStyle w:val="106"/>
              <w:snapToGrid w:val="0"/>
              <w:spacing w:before="31" w:beforeLines="10" w:after="31" w:afterLines="10" w:line="290" w:lineRule="exact"/>
              <w:ind w:left="-112" w:right="-112"/>
              <w:rPr>
                <w:sz w:val="20"/>
              </w:rPr>
            </w:pPr>
            <w:r>
              <w:rPr>
                <w:rFonts w:hint="eastAsia"/>
                <w:sz w:val="20"/>
              </w:rPr>
              <w:t>采测分离</w:t>
            </w:r>
          </w:p>
        </w:tc>
      </w:tr>
      <w:tr w14:paraId="79499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262F75D">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93BA879">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635FAC4B">
            <w:pPr>
              <w:pStyle w:val="106"/>
              <w:snapToGrid w:val="0"/>
              <w:spacing w:before="31" w:beforeLines="10" w:after="31" w:afterLines="10" w:line="290" w:lineRule="exact"/>
              <w:ind w:left="-112" w:right="-112"/>
              <w:rPr>
                <w:sz w:val="20"/>
              </w:rPr>
            </w:pPr>
            <w:r>
              <w:rPr>
                <w:rFonts w:hint="eastAsia"/>
                <w:sz w:val="20"/>
              </w:rPr>
              <w:t>新刘家台</w:t>
            </w:r>
          </w:p>
        </w:tc>
        <w:tc>
          <w:tcPr>
            <w:tcW w:w="592" w:type="pct"/>
            <w:tcBorders>
              <w:top w:val="single" w:color="auto" w:sz="4" w:space="0"/>
              <w:left w:val="single" w:color="auto" w:sz="4" w:space="0"/>
              <w:bottom w:val="single" w:color="auto" w:sz="4" w:space="0"/>
              <w:right w:val="single" w:color="auto" w:sz="4" w:space="0"/>
            </w:tcBorders>
            <w:vAlign w:val="center"/>
          </w:tcPr>
          <w:p w14:paraId="76341CDE">
            <w:pPr>
              <w:pStyle w:val="106"/>
              <w:snapToGrid w:val="0"/>
              <w:spacing w:before="31" w:beforeLines="10" w:after="31" w:afterLines="10" w:line="290" w:lineRule="exact"/>
              <w:ind w:left="-112" w:right="-112"/>
              <w:rPr>
                <w:sz w:val="20"/>
              </w:rPr>
            </w:pPr>
            <w:r>
              <w:rPr>
                <w:rFonts w:hint="eastAsia"/>
                <w:sz w:val="20"/>
              </w:rPr>
              <w:t>东荆河</w:t>
            </w:r>
          </w:p>
        </w:tc>
        <w:tc>
          <w:tcPr>
            <w:tcW w:w="1248" w:type="pct"/>
            <w:tcBorders>
              <w:top w:val="single" w:color="auto" w:sz="4" w:space="0"/>
              <w:left w:val="single" w:color="auto" w:sz="4" w:space="0"/>
              <w:bottom w:val="single" w:color="auto" w:sz="4" w:space="0"/>
              <w:right w:val="single" w:color="auto" w:sz="4" w:space="0"/>
            </w:tcBorders>
            <w:vAlign w:val="center"/>
          </w:tcPr>
          <w:p w14:paraId="382DBA71">
            <w:pPr>
              <w:pStyle w:val="106"/>
              <w:snapToGrid w:val="0"/>
              <w:spacing w:before="31" w:beforeLines="10" w:after="31" w:afterLines="10" w:line="290" w:lineRule="exact"/>
              <w:ind w:left="-112" w:right="-112"/>
              <w:rPr>
                <w:sz w:val="20"/>
              </w:rPr>
            </w:pPr>
            <w:r>
              <w:rPr>
                <w:rFonts w:hint="eastAsia"/>
                <w:sz w:val="20"/>
              </w:rPr>
              <w:t>县界(潜江市-监利县)</w:t>
            </w:r>
          </w:p>
        </w:tc>
        <w:tc>
          <w:tcPr>
            <w:tcW w:w="445" w:type="pct"/>
            <w:tcBorders>
              <w:top w:val="single" w:color="auto" w:sz="4" w:space="0"/>
              <w:left w:val="single" w:color="auto" w:sz="4" w:space="0"/>
              <w:bottom w:val="single" w:color="auto" w:sz="4" w:space="0"/>
              <w:right w:val="single" w:color="auto" w:sz="4" w:space="0"/>
            </w:tcBorders>
            <w:noWrap/>
            <w:vAlign w:val="center"/>
          </w:tcPr>
          <w:p w14:paraId="33FC0759">
            <w:pPr>
              <w:pStyle w:val="106"/>
              <w:snapToGrid w:val="0"/>
              <w:spacing w:before="31" w:beforeLines="10" w:after="31" w:afterLines="10" w:line="290" w:lineRule="exact"/>
              <w:ind w:left="-112" w:right="-112"/>
              <w:rPr>
                <w:sz w:val="20"/>
              </w:rPr>
            </w:pPr>
            <w:r>
              <w:rPr>
                <w:rFonts w:hint="eastAsia"/>
                <w:sz w:val="20"/>
              </w:rPr>
              <w:t>采测分离</w:t>
            </w:r>
          </w:p>
        </w:tc>
      </w:tr>
      <w:tr w14:paraId="784E9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8E22D54">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C5F693F">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4BEBCFCA">
            <w:pPr>
              <w:pStyle w:val="106"/>
              <w:snapToGrid w:val="0"/>
              <w:spacing w:before="31" w:beforeLines="10" w:after="31" w:afterLines="10" w:line="290" w:lineRule="exact"/>
              <w:ind w:left="-112" w:right="-112"/>
              <w:rPr>
                <w:sz w:val="20"/>
              </w:rPr>
            </w:pPr>
            <w:r>
              <w:rPr>
                <w:rFonts w:hint="eastAsia"/>
                <w:sz w:val="20"/>
              </w:rPr>
              <w:t>郑场游潭村</w:t>
            </w:r>
          </w:p>
        </w:tc>
        <w:tc>
          <w:tcPr>
            <w:tcW w:w="592" w:type="pct"/>
            <w:tcBorders>
              <w:top w:val="single" w:color="auto" w:sz="4" w:space="0"/>
              <w:left w:val="single" w:color="auto" w:sz="4" w:space="0"/>
              <w:bottom w:val="single" w:color="auto" w:sz="4" w:space="0"/>
              <w:right w:val="single" w:color="auto" w:sz="4" w:space="0"/>
            </w:tcBorders>
            <w:vAlign w:val="center"/>
          </w:tcPr>
          <w:p w14:paraId="1ABF526C">
            <w:pPr>
              <w:pStyle w:val="106"/>
              <w:snapToGrid w:val="0"/>
              <w:spacing w:before="31" w:beforeLines="10" w:after="31" w:afterLines="10" w:line="290" w:lineRule="exact"/>
              <w:ind w:left="-112" w:right="-112"/>
              <w:rPr>
                <w:sz w:val="20"/>
              </w:rPr>
            </w:pPr>
            <w:r>
              <w:rPr>
                <w:rFonts w:hint="eastAsia"/>
                <w:sz w:val="20"/>
              </w:rPr>
              <w:t>通顺河</w:t>
            </w:r>
          </w:p>
        </w:tc>
        <w:tc>
          <w:tcPr>
            <w:tcW w:w="1248" w:type="pct"/>
            <w:tcBorders>
              <w:top w:val="single" w:color="auto" w:sz="4" w:space="0"/>
              <w:left w:val="single" w:color="auto" w:sz="4" w:space="0"/>
              <w:bottom w:val="single" w:color="auto" w:sz="4" w:space="0"/>
              <w:right w:val="single" w:color="auto" w:sz="4" w:space="0"/>
            </w:tcBorders>
            <w:vAlign w:val="center"/>
          </w:tcPr>
          <w:p w14:paraId="312841D8">
            <w:pPr>
              <w:pStyle w:val="106"/>
              <w:snapToGrid w:val="0"/>
              <w:spacing w:before="31" w:beforeLines="10" w:after="31" w:afterLines="10" w:line="290" w:lineRule="exact"/>
              <w:ind w:left="-112" w:right="-112"/>
              <w:rPr>
                <w:sz w:val="20"/>
              </w:rPr>
            </w:pPr>
            <w:r>
              <w:rPr>
                <w:rFonts w:hint="eastAsia"/>
                <w:sz w:val="20"/>
              </w:rPr>
              <w:t>县界(潜江市-仙桃市)</w:t>
            </w:r>
          </w:p>
        </w:tc>
        <w:tc>
          <w:tcPr>
            <w:tcW w:w="445" w:type="pct"/>
            <w:tcBorders>
              <w:top w:val="single" w:color="auto" w:sz="4" w:space="0"/>
              <w:left w:val="single" w:color="auto" w:sz="4" w:space="0"/>
              <w:bottom w:val="single" w:color="auto" w:sz="4" w:space="0"/>
              <w:right w:val="single" w:color="auto" w:sz="4" w:space="0"/>
            </w:tcBorders>
            <w:vAlign w:val="center"/>
          </w:tcPr>
          <w:p w14:paraId="4618323F">
            <w:pPr>
              <w:pStyle w:val="106"/>
              <w:snapToGrid w:val="0"/>
              <w:spacing w:before="31" w:beforeLines="10" w:after="31" w:afterLines="10" w:line="290" w:lineRule="exact"/>
              <w:ind w:left="-112" w:right="-112"/>
              <w:rPr>
                <w:sz w:val="20"/>
              </w:rPr>
            </w:pPr>
            <w:r>
              <w:rPr>
                <w:rFonts w:hint="eastAsia"/>
                <w:sz w:val="20"/>
              </w:rPr>
              <w:t>仙桃市</w:t>
            </w:r>
          </w:p>
        </w:tc>
      </w:tr>
      <w:tr w14:paraId="7489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8325DF7">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5727574">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678C1707">
            <w:pPr>
              <w:pStyle w:val="106"/>
              <w:snapToGrid w:val="0"/>
              <w:spacing w:before="31" w:beforeLines="10" w:after="31" w:afterLines="10" w:line="290" w:lineRule="exact"/>
              <w:ind w:left="-112" w:right="-112"/>
              <w:rPr>
                <w:sz w:val="20"/>
              </w:rPr>
            </w:pPr>
            <w:r>
              <w:rPr>
                <w:rFonts w:hint="eastAsia"/>
                <w:sz w:val="20"/>
              </w:rPr>
              <w:t>刘岭闸</w:t>
            </w:r>
          </w:p>
        </w:tc>
        <w:tc>
          <w:tcPr>
            <w:tcW w:w="592" w:type="pct"/>
            <w:tcBorders>
              <w:top w:val="single" w:color="auto" w:sz="4" w:space="0"/>
              <w:left w:val="single" w:color="auto" w:sz="4" w:space="0"/>
              <w:bottom w:val="single" w:color="auto" w:sz="4" w:space="0"/>
              <w:right w:val="single" w:color="auto" w:sz="4" w:space="0"/>
            </w:tcBorders>
            <w:vAlign w:val="center"/>
          </w:tcPr>
          <w:p w14:paraId="1F33ACCA">
            <w:pPr>
              <w:pStyle w:val="106"/>
              <w:snapToGrid w:val="0"/>
              <w:spacing w:before="31" w:beforeLines="10" w:after="31" w:afterLines="10" w:line="290" w:lineRule="exact"/>
              <w:ind w:left="-112" w:right="-112"/>
              <w:rPr>
                <w:sz w:val="20"/>
              </w:rPr>
            </w:pPr>
            <w:r>
              <w:rPr>
                <w:rFonts w:hint="eastAsia"/>
                <w:sz w:val="20"/>
              </w:rPr>
              <w:t>长湖</w:t>
            </w:r>
          </w:p>
        </w:tc>
        <w:tc>
          <w:tcPr>
            <w:tcW w:w="1248" w:type="pct"/>
            <w:tcBorders>
              <w:top w:val="single" w:color="auto" w:sz="4" w:space="0"/>
              <w:left w:val="single" w:color="auto" w:sz="4" w:space="0"/>
              <w:bottom w:val="single" w:color="auto" w:sz="4" w:space="0"/>
              <w:right w:val="single" w:color="auto" w:sz="4" w:space="0"/>
            </w:tcBorders>
            <w:vAlign w:val="center"/>
          </w:tcPr>
          <w:p w14:paraId="5B4617C2">
            <w:pPr>
              <w:pStyle w:val="106"/>
              <w:snapToGrid w:val="0"/>
              <w:spacing w:before="31" w:beforeLines="10" w:after="31" w:afterLines="10" w:line="29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55D0144A">
            <w:pPr>
              <w:pStyle w:val="106"/>
              <w:snapToGrid w:val="0"/>
              <w:spacing w:before="31" w:beforeLines="10" w:after="31" w:afterLines="10" w:line="290" w:lineRule="exact"/>
              <w:ind w:left="-112" w:right="-112"/>
              <w:rPr>
                <w:sz w:val="20"/>
              </w:rPr>
            </w:pPr>
            <w:r>
              <w:rPr>
                <w:rFonts w:hint="eastAsia"/>
                <w:sz w:val="20"/>
              </w:rPr>
              <w:t>潜江市</w:t>
            </w:r>
          </w:p>
        </w:tc>
      </w:tr>
      <w:tr w14:paraId="1B92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E022478">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ACB86AB">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23B55739">
            <w:pPr>
              <w:pStyle w:val="106"/>
              <w:snapToGrid w:val="0"/>
              <w:spacing w:before="31" w:beforeLines="10" w:after="31" w:afterLines="10" w:line="290" w:lineRule="exact"/>
              <w:ind w:left="-112" w:right="-112"/>
              <w:rPr>
                <w:sz w:val="20"/>
              </w:rPr>
            </w:pPr>
            <w:r>
              <w:rPr>
                <w:rFonts w:hint="eastAsia"/>
                <w:sz w:val="20"/>
              </w:rPr>
              <w:t>古城村</w:t>
            </w:r>
          </w:p>
        </w:tc>
        <w:tc>
          <w:tcPr>
            <w:tcW w:w="592" w:type="pct"/>
            <w:tcBorders>
              <w:top w:val="single" w:color="auto" w:sz="4" w:space="0"/>
              <w:left w:val="single" w:color="auto" w:sz="4" w:space="0"/>
              <w:bottom w:val="single" w:color="auto" w:sz="4" w:space="0"/>
              <w:right w:val="single" w:color="auto" w:sz="4" w:space="0"/>
            </w:tcBorders>
            <w:vAlign w:val="center"/>
          </w:tcPr>
          <w:p w14:paraId="45BE2706">
            <w:pPr>
              <w:pStyle w:val="106"/>
              <w:snapToGrid w:val="0"/>
              <w:spacing w:before="31" w:beforeLines="10" w:after="31" w:afterLines="10" w:line="290" w:lineRule="exact"/>
              <w:ind w:left="-112" w:right="-112"/>
              <w:rPr>
                <w:sz w:val="20"/>
              </w:rPr>
            </w:pPr>
            <w:r>
              <w:rPr>
                <w:rFonts w:hint="eastAsia"/>
                <w:sz w:val="20"/>
              </w:rPr>
              <w:t>借粮湖</w:t>
            </w:r>
          </w:p>
        </w:tc>
        <w:tc>
          <w:tcPr>
            <w:tcW w:w="1248" w:type="pct"/>
            <w:tcBorders>
              <w:top w:val="single" w:color="auto" w:sz="4" w:space="0"/>
              <w:left w:val="single" w:color="auto" w:sz="4" w:space="0"/>
              <w:bottom w:val="single" w:color="auto" w:sz="4" w:space="0"/>
              <w:right w:val="single" w:color="auto" w:sz="4" w:space="0"/>
            </w:tcBorders>
            <w:vAlign w:val="center"/>
          </w:tcPr>
          <w:p w14:paraId="42998119">
            <w:pPr>
              <w:pStyle w:val="106"/>
              <w:snapToGrid w:val="0"/>
              <w:spacing w:before="31" w:beforeLines="10" w:after="31" w:afterLines="10" w:line="29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noWrap/>
            <w:vAlign w:val="center"/>
          </w:tcPr>
          <w:p w14:paraId="7BBDBCB1">
            <w:pPr>
              <w:pStyle w:val="106"/>
              <w:snapToGrid w:val="0"/>
              <w:spacing w:before="31" w:beforeLines="10" w:after="31" w:afterLines="10" w:line="290" w:lineRule="exact"/>
              <w:ind w:left="-112" w:right="-112"/>
              <w:rPr>
                <w:sz w:val="20"/>
              </w:rPr>
            </w:pPr>
            <w:r>
              <w:rPr>
                <w:rFonts w:hint="eastAsia"/>
                <w:sz w:val="20"/>
              </w:rPr>
              <w:t>潜江市</w:t>
            </w:r>
          </w:p>
        </w:tc>
      </w:tr>
      <w:tr w14:paraId="03B4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0F7415E">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99ADA9">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04FDD8F8">
            <w:pPr>
              <w:pStyle w:val="106"/>
              <w:snapToGrid w:val="0"/>
              <w:spacing w:before="31" w:beforeLines="10" w:after="31" w:afterLines="10" w:line="290" w:lineRule="exact"/>
              <w:ind w:left="-112" w:right="-112"/>
              <w:rPr>
                <w:sz w:val="20"/>
              </w:rPr>
            </w:pPr>
            <w:r>
              <w:rPr>
                <w:rFonts w:hint="eastAsia"/>
                <w:sz w:val="20"/>
              </w:rPr>
              <w:t>潜江市汉江泽口码头水源地</w:t>
            </w:r>
          </w:p>
        </w:tc>
        <w:tc>
          <w:tcPr>
            <w:tcW w:w="592" w:type="pct"/>
            <w:tcBorders>
              <w:top w:val="single" w:color="auto" w:sz="4" w:space="0"/>
              <w:left w:val="single" w:color="auto" w:sz="4" w:space="0"/>
              <w:bottom w:val="single" w:color="auto" w:sz="4" w:space="0"/>
              <w:right w:val="single" w:color="auto" w:sz="4" w:space="0"/>
            </w:tcBorders>
            <w:vAlign w:val="center"/>
          </w:tcPr>
          <w:p w14:paraId="33F800FE">
            <w:pPr>
              <w:pStyle w:val="106"/>
              <w:snapToGrid w:val="0"/>
              <w:spacing w:before="31" w:beforeLines="10" w:after="31" w:afterLines="10" w:line="29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632019E7">
            <w:pPr>
              <w:pStyle w:val="106"/>
              <w:snapToGrid w:val="0"/>
              <w:spacing w:before="31" w:beforeLines="10" w:after="31" w:afterLines="10" w:line="29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544C04BD">
            <w:pPr>
              <w:pStyle w:val="106"/>
              <w:snapToGrid w:val="0"/>
              <w:spacing w:before="31" w:beforeLines="10" w:after="31" w:afterLines="10" w:line="290" w:lineRule="exact"/>
              <w:ind w:left="-112" w:right="-112"/>
              <w:rPr>
                <w:sz w:val="20"/>
              </w:rPr>
            </w:pPr>
            <w:r>
              <w:rPr>
                <w:rFonts w:hint="eastAsia"/>
                <w:sz w:val="20"/>
              </w:rPr>
              <w:t>潜江市</w:t>
            </w:r>
          </w:p>
        </w:tc>
      </w:tr>
      <w:tr w14:paraId="41F1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9E4F0F8">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104DBA5">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17EE26D7">
            <w:pPr>
              <w:pStyle w:val="106"/>
              <w:snapToGrid w:val="0"/>
              <w:spacing w:before="31" w:beforeLines="10" w:after="31" w:afterLines="10" w:line="290" w:lineRule="exact"/>
              <w:ind w:left="-112" w:right="-112"/>
              <w:rPr>
                <w:sz w:val="20"/>
              </w:rPr>
            </w:pPr>
            <w:r>
              <w:rPr>
                <w:rFonts w:hint="eastAsia"/>
                <w:sz w:val="20"/>
              </w:rPr>
              <w:t>潜江市汉江红旗码头水源地</w:t>
            </w:r>
          </w:p>
        </w:tc>
        <w:tc>
          <w:tcPr>
            <w:tcW w:w="592" w:type="pct"/>
            <w:tcBorders>
              <w:top w:val="single" w:color="auto" w:sz="4" w:space="0"/>
              <w:left w:val="single" w:color="auto" w:sz="4" w:space="0"/>
              <w:bottom w:val="single" w:color="auto" w:sz="4" w:space="0"/>
              <w:right w:val="single" w:color="auto" w:sz="4" w:space="0"/>
            </w:tcBorders>
            <w:vAlign w:val="center"/>
          </w:tcPr>
          <w:p w14:paraId="02064291">
            <w:pPr>
              <w:pStyle w:val="106"/>
              <w:snapToGrid w:val="0"/>
              <w:spacing w:before="31" w:beforeLines="10" w:after="31" w:afterLines="10" w:line="29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385BFAA0">
            <w:pPr>
              <w:pStyle w:val="106"/>
              <w:snapToGrid w:val="0"/>
              <w:spacing w:before="31" w:beforeLines="10" w:after="31" w:afterLines="10" w:line="29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noWrap/>
            <w:vAlign w:val="center"/>
          </w:tcPr>
          <w:p w14:paraId="19FE9688">
            <w:pPr>
              <w:pStyle w:val="106"/>
              <w:snapToGrid w:val="0"/>
              <w:spacing w:before="31" w:beforeLines="10" w:after="31" w:afterLines="10" w:line="290" w:lineRule="exact"/>
              <w:ind w:left="-112" w:right="-112"/>
              <w:rPr>
                <w:sz w:val="20"/>
              </w:rPr>
            </w:pPr>
            <w:r>
              <w:rPr>
                <w:rFonts w:hint="eastAsia"/>
                <w:sz w:val="20"/>
              </w:rPr>
              <w:t>潜江市</w:t>
            </w:r>
          </w:p>
        </w:tc>
      </w:tr>
      <w:tr w14:paraId="3F06D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58AC6FB">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9D9CF7C">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58F2DB60">
            <w:pPr>
              <w:pStyle w:val="106"/>
              <w:snapToGrid w:val="0"/>
              <w:spacing w:before="31" w:beforeLines="10" w:after="31" w:afterLines="10" w:line="290" w:lineRule="exact"/>
              <w:ind w:left="-112" w:right="-112"/>
              <w:rPr>
                <w:sz w:val="20"/>
              </w:rPr>
            </w:pPr>
            <w:r>
              <w:rPr>
                <w:rFonts w:hint="eastAsia"/>
                <w:sz w:val="20"/>
              </w:rPr>
              <w:t>潜江大桥</w:t>
            </w:r>
          </w:p>
        </w:tc>
        <w:tc>
          <w:tcPr>
            <w:tcW w:w="592" w:type="pct"/>
            <w:tcBorders>
              <w:top w:val="single" w:color="auto" w:sz="4" w:space="0"/>
              <w:left w:val="single" w:color="auto" w:sz="4" w:space="0"/>
              <w:bottom w:val="single" w:color="auto" w:sz="4" w:space="0"/>
              <w:right w:val="single" w:color="auto" w:sz="4" w:space="0"/>
            </w:tcBorders>
            <w:noWrap/>
            <w:vAlign w:val="center"/>
          </w:tcPr>
          <w:p w14:paraId="3E9B3F02">
            <w:pPr>
              <w:pStyle w:val="106"/>
              <w:snapToGrid w:val="0"/>
              <w:spacing w:before="31" w:beforeLines="10" w:after="31" w:afterLines="10" w:line="290" w:lineRule="exact"/>
              <w:ind w:left="-112" w:right="-112"/>
              <w:rPr>
                <w:sz w:val="20"/>
              </w:rPr>
            </w:pPr>
            <w:r>
              <w:rPr>
                <w:rFonts w:hint="eastAsia"/>
                <w:sz w:val="20"/>
              </w:rPr>
              <w:t>东荆河</w:t>
            </w:r>
          </w:p>
        </w:tc>
        <w:tc>
          <w:tcPr>
            <w:tcW w:w="1248" w:type="pct"/>
            <w:tcBorders>
              <w:top w:val="single" w:color="auto" w:sz="4" w:space="0"/>
              <w:left w:val="single" w:color="auto" w:sz="4" w:space="0"/>
              <w:bottom w:val="single" w:color="auto" w:sz="4" w:space="0"/>
              <w:right w:val="single" w:color="auto" w:sz="4" w:space="0"/>
            </w:tcBorders>
            <w:vAlign w:val="center"/>
          </w:tcPr>
          <w:p w14:paraId="36E09287">
            <w:pPr>
              <w:pStyle w:val="106"/>
              <w:snapToGrid w:val="0"/>
              <w:spacing w:before="31" w:beforeLines="10" w:after="31" w:afterLines="10" w:line="29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148EE0D4">
            <w:pPr>
              <w:pStyle w:val="106"/>
              <w:snapToGrid w:val="0"/>
              <w:spacing w:before="31" w:beforeLines="10" w:after="31" w:afterLines="10" w:line="290" w:lineRule="exact"/>
              <w:ind w:left="-112" w:right="-112"/>
              <w:rPr>
                <w:sz w:val="20"/>
              </w:rPr>
            </w:pPr>
            <w:r>
              <w:rPr>
                <w:rFonts w:hint="eastAsia"/>
                <w:sz w:val="20"/>
              </w:rPr>
              <w:t>采测分离</w:t>
            </w:r>
          </w:p>
        </w:tc>
      </w:tr>
      <w:tr w14:paraId="6DC23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Merge w:val="restart"/>
            <w:tcBorders>
              <w:top w:val="single" w:color="auto" w:sz="4" w:space="0"/>
              <w:left w:val="single" w:color="auto" w:sz="4" w:space="0"/>
              <w:bottom w:val="single" w:color="auto" w:sz="4" w:space="0"/>
              <w:right w:val="single" w:color="auto" w:sz="4" w:space="0"/>
            </w:tcBorders>
            <w:vAlign w:val="center"/>
          </w:tcPr>
          <w:p w14:paraId="7543A409">
            <w:pPr>
              <w:pStyle w:val="106"/>
              <w:snapToGrid w:val="0"/>
              <w:spacing w:before="31" w:beforeLines="10" w:after="31" w:afterLines="10" w:line="290" w:lineRule="exact"/>
              <w:ind w:left="-112" w:right="-112"/>
              <w:rPr>
                <w:sz w:val="20"/>
              </w:rPr>
            </w:pPr>
            <w:r>
              <w:rPr>
                <w:rFonts w:hint="eastAsia"/>
                <w:sz w:val="20"/>
              </w:rPr>
              <w:t>16天门</w:t>
            </w: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1252BD04">
            <w:pPr>
              <w:pStyle w:val="106"/>
              <w:snapToGrid w:val="0"/>
              <w:spacing w:before="31" w:beforeLines="10" w:after="31" w:afterLines="10" w:line="290" w:lineRule="exact"/>
              <w:ind w:left="-112" w:right="-112"/>
              <w:rPr>
                <w:sz w:val="20"/>
              </w:rPr>
            </w:pPr>
            <w:r>
              <w:rPr>
                <w:rFonts w:hint="eastAsia"/>
                <w:sz w:val="20"/>
              </w:rPr>
              <w:t>天门市</w:t>
            </w:r>
          </w:p>
        </w:tc>
        <w:tc>
          <w:tcPr>
            <w:tcW w:w="1377" w:type="pct"/>
            <w:tcBorders>
              <w:top w:val="single" w:color="auto" w:sz="4" w:space="0"/>
              <w:left w:val="single" w:color="auto" w:sz="4" w:space="0"/>
              <w:bottom w:val="single" w:color="auto" w:sz="4" w:space="0"/>
              <w:right w:val="single" w:color="auto" w:sz="4" w:space="0"/>
            </w:tcBorders>
            <w:vAlign w:val="center"/>
          </w:tcPr>
          <w:p w14:paraId="3C9A542E">
            <w:pPr>
              <w:pStyle w:val="106"/>
              <w:snapToGrid w:val="0"/>
              <w:spacing w:before="31" w:beforeLines="10" w:after="31" w:afterLines="10" w:line="290" w:lineRule="exact"/>
              <w:ind w:left="-112" w:right="-112"/>
              <w:rPr>
                <w:sz w:val="20"/>
              </w:rPr>
            </w:pPr>
            <w:r>
              <w:rPr>
                <w:rFonts w:hint="eastAsia"/>
                <w:sz w:val="20"/>
              </w:rPr>
              <w:t>石</w:t>
            </w:r>
            <w:r>
              <w:rPr>
                <w:rFonts w:hint="eastAsia" w:ascii="宋体" w:hAnsi="宋体" w:eastAsia="宋体" w:cs="宋体"/>
                <w:sz w:val="20"/>
              </w:rPr>
              <w:t>剅</w:t>
            </w:r>
            <w:r>
              <w:rPr>
                <w:rFonts w:hint="eastAsia" w:hAnsi="仿宋_GB2312" w:cs="仿宋_GB2312"/>
                <w:sz w:val="20"/>
              </w:rPr>
              <w:t>（左）</w:t>
            </w:r>
          </w:p>
        </w:tc>
        <w:tc>
          <w:tcPr>
            <w:tcW w:w="592" w:type="pct"/>
            <w:tcBorders>
              <w:top w:val="single" w:color="auto" w:sz="4" w:space="0"/>
              <w:left w:val="single" w:color="auto" w:sz="4" w:space="0"/>
              <w:bottom w:val="single" w:color="auto" w:sz="4" w:space="0"/>
              <w:right w:val="single" w:color="auto" w:sz="4" w:space="0"/>
            </w:tcBorders>
            <w:vAlign w:val="center"/>
          </w:tcPr>
          <w:p w14:paraId="31A6171C">
            <w:pPr>
              <w:pStyle w:val="106"/>
              <w:snapToGrid w:val="0"/>
              <w:spacing w:before="31" w:beforeLines="10" w:after="31" w:afterLines="10" w:line="29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128C70B7">
            <w:pPr>
              <w:pStyle w:val="106"/>
              <w:snapToGrid w:val="0"/>
              <w:spacing w:before="31" w:beforeLines="10" w:after="31" w:afterLines="10" w:line="290" w:lineRule="exact"/>
              <w:ind w:left="-112" w:right="-112"/>
              <w:rPr>
                <w:sz w:val="20"/>
              </w:rPr>
            </w:pPr>
            <w:r>
              <w:rPr>
                <w:rFonts w:hint="eastAsia"/>
                <w:sz w:val="20"/>
              </w:rPr>
              <w:t>县界(天门市-汉川市)</w:t>
            </w:r>
          </w:p>
        </w:tc>
        <w:tc>
          <w:tcPr>
            <w:tcW w:w="445" w:type="pct"/>
            <w:tcBorders>
              <w:top w:val="single" w:color="auto" w:sz="4" w:space="0"/>
              <w:left w:val="single" w:color="auto" w:sz="4" w:space="0"/>
              <w:bottom w:val="single" w:color="auto" w:sz="4" w:space="0"/>
              <w:right w:val="single" w:color="auto" w:sz="4" w:space="0"/>
            </w:tcBorders>
            <w:vAlign w:val="center"/>
          </w:tcPr>
          <w:p w14:paraId="4EA75D38">
            <w:pPr>
              <w:pStyle w:val="106"/>
              <w:snapToGrid w:val="0"/>
              <w:spacing w:before="31" w:beforeLines="10" w:after="31" w:afterLines="10" w:line="290" w:lineRule="exact"/>
              <w:ind w:left="-112" w:right="-112"/>
              <w:rPr>
                <w:sz w:val="20"/>
              </w:rPr>
            </w:pPr>
            <w:r>
              <w:rPr>
                <w:rFonts w:hint="eastAsia"/>
                <w:sz w:val="20"/>
              </w:rPr>
              <w:t>仙桃市</w:t>
            </w:r>
          </w:p>
        </w:tc>
      </w:tr>
      <w:tr w14:paraId="1FFC4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34A5B3E">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AEA577D">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3B4F8B24">
            <w:pPr>
              <w:pStyle w:val="106"/>
              <w:snapToGrid w:val="0"/>
              <w:spacing w:before="31" w:beforeLines="10" w:after="31" w:afterLines="10" w:line="300" w:lineRule="exact"/>
              <w:ind w:left="-112" w:right="-112"/>
              <w:rPr>
                <w:sz w:val="20"/>
              </w:rPr>
            </w:pPr>
            <w:r>
              <w:rPr>
                <w:rFonts w:hint="eastAsia"/>
                <w:sz w:val="20"/>
              </w:rPr>
              <w:t>汉川新堰</w:t>
            </w:r>
          </w:p>
        </w:tc>
        <w:tc>
          <w:tcPr>
            <w:tcW w:w="592" w:type="pct"/>
            <w:tcBorders>
              <w:top w:val="single" w:color="auto" w:sz="4" w:space="0"/>
              <w:left w:val="single" w:color="auto" w:sz="4" w:space="0"/>
              <w:bottom w:val="single" w:color="auto" w:sz="4" w:space="0"/>
              <w:right w:val="single" w:color="auto" w:sz="4" w:space="0"/>
            </w:tcBorders>
            <w:vAlign w:val="center"/>
          </w:tcPr>
          <w:p w14:paraId="560253A1">
            <w:pPr>
              <w:pStyle w:val="106"/>
              <w:snapToGrid w:val="0"/>
              <w:spacing w:before="31" w:beforeLines="10" w:after="31" w:afterLines="10" w:line="300" w:lineRule="exact"/>
              <w:ind w:left="-112" w:right="-112"/>
              <w:rPr>
                <w:sz w:val="20"/>
              </w:rPr>
            </w:pPr>
            <w:r>
              <w:rPr>
                <w:rFonts w:hint="eastAsia"/>
                <w:sz w:val="20"/>
              </w:rPr>
              <w:t>天门河</w:t>
            </w:r>
          </w:p>
        </w:tc>
        <w:tc>
          <w:tcPr>
            <w:tcW w:w="1248" w:type="pct"/>
            <w:tcBorders>
              <w:top w:val="single" w:color="auto" w:sz="4" w:space="0"/>
              <w:left w:val="single" w:color="auto" w:sz="4" w:space="0"/>
              <w:bottom w:val="single" w:color="auto" w:sz="4" w:space="0"/>
              <w:right w:val="single" w:color="auto" w:sz="4" w:space="0"/>
            </w:tcBorders>
            <w:vAlign w:val="center"/>
          </w:tcPr>
          <w:p w14:paraId="3F17FF7A">
            <w:pPr>
              <w:pStyle w:val="106"/>
              <w:snapToGrid w:val="0"/>
              <w:spacing w:before="31" w:beforeLines="10" w:after="31" w:afterLines="10" w:line="300" w:lineRule="exact"/>
              <w:ind w:left="-112" w:right="-112"/>
              <w:rPr>
                <w:sz w:val="20"/>
              </w:rPr>
            </w:pPr>
            <w:r>
              <w:rPr>
                <w:rFonts w:hint="eastAsia"/>
                <w:sz w:val="20"/>
              </w:rPr>
              <w:t>县界(天门市-汉川市)</w:t>
            </w:r>
          </w:p>
        </w:tc>
        <w:tc>
          <w:tcPr>
            <w:tcW w:w="445" w:type="pct"/>
            <w:tcBorders>
              <w:top w:val="single" w:color="auto" w:sz="4" w:space="0"/>
              <w:left w:val="single" w:color="auto" w:sz="4" w:space="0"/>
              <w:bottom w:val="single" w:color="auto" w:sz="4" w:space="0"/>
              <w:right w:val="single" w:color="auto" w:sz="4" w:space="0"/>
            </w:tcBorders>
            <w:noWrap/>
            <w:vAlign w:val="center"/>
          </w:tcPr>
          <w:p w14:paraId="6ADEE285">
            <w:pPr>
              <w:pStyle w:val="106"/>
              <w:snapToGrid w:val="0"/>
              <w:spacing w:before="31" w:beforeLines="10" w:after="31" w:afterLines="10" w:line="300" w:lineRule="exact"/>
              <w:ind w:left="-112" w:right="-112"/>
              <w:rPr>
                <w:sz w:val="20"/>
              </w:rPr>
            </w:pPr>
            <w:r>
              <w:rPr>
                <w:rFonts w:hint="eastAsia"/>
                <w:sz w:val="20"/>
              </w:rPr>
              <w:t>孝感市</w:t>
            </w:r>
          </w:p>
        </w:tc>
      </w:tr>
      <w:tr w14:paraId="7BC9E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A595A41">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AFCC786">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5F828FBE">
            <w:pPr>
              <w:pStyle w:val="106"/>
              <w:snapToGrid w:val="0"/>
              <w:spacing w:before="31" w:beforeLines="10" w:after="31" w:afterLines="10" w:line="300" w:lineRule="exact"/>
              <w:ind w:left="-112" w:right="-112"/>
              <w:rPr>
                <w:sz w:val="20"/>
              </w:rPr>
            </w:pPr>
            <w:r>
              <w:rPr>
                <w:rFonts w:hint="eastAsia"/>
                <w:sz w:val="20"/>
              </w:rPr>
              <w:t>垌冢桥</w:t>
            </w:r>
          </w:p>
        </w:tc>
        <w:tc>
          <w:tcPr>
            <w:tcW w:w="592" w:type="pct"/>
            <w:tcBorders>
              <w:top w:val="single" w:color="auto" w:sz="4" w:space="0"/>
              <w:left w:val="single" w:color="auto" w:sz="4" w:space="0"/>
              <w:bottom w:val="single" w:color="auto" w:sz="4" w:space="0"/>
              <w:right w:val="single" w:color="auto" w:sz="4" w:space="0"/>
            </w:tcBorders>
            <w:vAlign w:val="center"/>
          </w:tcPr>
          <w:p w14:paraId="46A59CAA">
            <w:pPr>
              <w:pStyle w:val="106"/>
              <w:snapToGrid w:val="0"/>
              <w:spacing w:before="31" w:beforeLines="10" w:after="31" w:afterLines="10" w:line="300" w:lineRule="exact"/>
              <w:ind w:left="-112" w:right="-112"/>
              <w:rPr>
                <w:sz w:val="20"/>
              </w:rPr>
            </w:pPr>
            <w:r>
              <w:rPr>
                <w:rFonts w:hint="eastAsia"/>
                <w:sz w:val="20"/>
              </w:rPr>
              <w:t>汉北河</w:t>
            </w:r>
          </w:p>
        </w:tc>
        <w:tc>
          <w:tcPr>
            <w:tcW w:w="1248" w:type="pct"/>
            <w:tcBorders>
              <w:top w:val="single" w:color="auto" w:sz="4" w:space="0"/>
              <w:left w:val="single" w:color="auto" w:sz="4" w:space="0"/>
              <w:bottom w:val="single" w:color="auto" w:sz="4" w:space="0"/>
              <w:right w:val="single" w:color="auto" w:sz="4" w:space="0"/>
            </w:tcBorders>
            <w:vAlign w:val="center"/>
          </w:tcPr>
          <w:p w14:paraId="0FE19B60">
            <w:pPr>
              <w:pStyle w:val="106"/>
              <w:snapToGrid w:val="0"/>
              <w:spacing w:before="31" w:beforeLines="10" w:after="31" w:afterLines="10" w:line="300" w:lineRule="exact"/>
              <w:ind w:left="-112" w:right="-112"/>
              <w:rPr>
                <w:sz w:val="20"/>
              </w:rPr>
            </w:pPr>
            <w:r>
              <w:rPr>
                <w:rFonts w:hint="eastAsia"/>
                <w:sz w:val="20"/>
              </w:rPr>
              <w:t>县界(天门市-汉川市)</w:t>
            </w:r>
          </w:p>
        </w:tc>
        <w:tc>
          <w:tcPr>
            <w:tcW w:w="445" w:type="pct"/>
            <w:tcBorders>
              <w:top w:val="single" w:color="auto" w:sz="4" w:space="0"/>
              <w:left w:val="single" w:color="auto" w:sz="4" w:space="0"/>
              <w:bottom w:val="single" w:color="auto" w:sz="4" w:space="0"/>
              <w:right w:val="single" w:color="auto" w:sz="4" w:space="0"/>
            </w:tcBorders>
            <w:noWrap/>
            <w:vAlign w:val="center"/>
          </w:tcPr>
          <w:p w14:paraId="7241A040">
            <w:pPr>
              <w:pStyle w:val="106"/>
              <w:snapToGrid w:val="0"/>
              <w:spacing w:before="31" w:beforeLines="10" w:after="31" w:afterLines="10" w:line="300" w:lineRule="exact"/>
              <w:ind w:left="-112" w:right="-112"/>
              <w:rPr>
                <w:sz w:val="20"/>
              </w:rPr>
            </w:pPr>
            <w:r>
              <w:rPr>
                <w:rFonts w:hint="eastAsia"/>
                <w:sz w:val="20"/>
              </w:rPr>
              <w:t>采测分离</w:t>
            </w:r>
          </w:p>
        </w:tc>
      </w:tr>
      <w:tr w14:paraId="4542E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2B5F22C">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445775D">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09546213">
            <w:pPr>
              <w:pStyle w:val="106"/>
              <w:snapToGrid w:val="0"/>
              <w:spacing w:before="31" w:beforeLines="10" w:after="31" w:afterLines="10" w:line="300" w:lineRule="exact"/>
              <w:ind w:left="-112" w:right="-112"/>
              <w:rPr>
                <w:sz w:val="20"/>
              </w:rPr>
            </w:pPr>
            <w:r>
              <w:rPr>
                <w:rFonts w:hint="eastAsia"/>
                <w:sz w:val="20"/>
              </w:rPr>
              <w:t>张家大湖</w:t>
            </w:r>
          </w:p>
        </w:tc>
        <w:tc>
          <w:tcPr>
            <w:tcW w:w="592" w:type="pct"/>
            <w:tcBorders>
              <w:top w:val="single" w:color="auto" w:sz="4" w:space="0"/>
              <w:left w:val="single" w:color="auto" w:sz="4" w:space="0"/>
              <w:bottom w:val="single" w:color="auto" w:sz="4" w:space="0"/>
              <w:right w:val="single" w:color="auto" w:sz="4" w:space="0"/>
            </w:tcBorders>
            <w:vAlign w:val="center"/>
          </w:tcPr>
          <w:p w14:paraId="21EDD828">
            <w:pPr>
              <w:pStyle w:val="106"/>
              <w:snapToGrid w:val="0"/>
              <w:spacing w:before="31" w:beforeLines="10" w:after="31" w:afterLines="10" w:line="300" w:lineRule="exact"/>
              <w:ind w:left="-112" w:right="-112"/>
              <w:rPr>
                <w:sz w:val="20"/>
              </w:rPr>
            </w:pPr>
            <w:r>
              <w:rPr>
                <w:rFonts w:hint="eastAsia"/>
                <w:sz w:val="20"/>
              </w:rPr>
              <w:t>张家大湖</w:t>
            </w:r>
          </w:p>
        </w:tc>
        <w:tc>
          <w:tcPr>
            <w:tcW w:w="1248" w:type="pct"/>
            <w:tcBorders>
              <w:top w:val="single" w:color="auto" w:sz="4" w:space="0"/>
              <w:left w:val="single" w:color="auto" w:sz="4" w:space="0"/>
              <w:bottom w:val="single" w:color="auto" w:sz="4" w:space="0"/>
              <w:right w:val="single" w:color="auto" w:sz="4" w:space="0"/>
            </w:tcBorders>
            <w:vAlign w:val="center"/>
          </w:tcPr>
          <w:p w14:paraId="6D025320">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vAlign w:val="center"/>
          </w:tcPr>
          <w:p w14:paraId="0B0261C2">
            <w:pPr>
              <w:pStyle w:val="106"/>
              <w:snapToGrid w:val="0"/>
              <w:spacing w:before="31" w:beforeLines="10" w:after="31" w:afterLines="10" w:line="300" w:lineRule="exact"/>
              <w:ind w:left="-112" w:right="-112"/>
              <w:rPr>
                <w:sz w:val="20"/>
              </w:rPr>
            </w:pPr>
            <w:r>
              <w:rPr>
                <w:rFonts w:hint="eastAsia"/>
                <w:sz w:val="20"/>
              </w:rPr>
              <w:t>天门市</w:t>
            </w:r>
          </w:p>
        </w:tc>
      </w:tr>
      <w:tr w14:paraId="0DE32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C4E24D1">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7EF0547">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29D54E69">
            <w:pPr>
              <w:pStyle w:val="106"/>
              <w:snapToGrid w:val="0"/>
              <w:spacing w:before="31" w:beforeLines="10" w:after="31" w:afterLines="10" w:line="300" w:lineRule="exact"/>
              <w:ind w:left="-112" w:right="-112"/>
              <w:rPr>
                <w:sz w:val="20"/>
              </w:rPr>
            </w:pPr>
            <w:r>
              <w:rPr>
                <w:rFonts w:hint="eastAsia"/>
                <w:sz w:val="20"/>
              </w:rPr>
              <w:t>华严湖湖心</w:t>
            </w:r>
          </w:p>
        </w:tc>
        <w:tc>
          <w:tcPr>
            <w:tcW w:w="592" w:type="pct"/>
            <w:tcBorders>
              <w:top w:val="single" w:color="auto" w:sz="4" w:space="0"/>
              <w:left w:val="single" w:color="auto" w:sz="4" w:space="0"/>
              <w:bottom w:val="single" w:color="auto" w:sz="4" w:space="0"/>
              <w:right w:val="single" w:color="auto" w:sz="4" w:space="0"/>
            </w:tcBorders>
            <w:vAlign w:val="center"/>
          </w:tcPr>
          <w:p w14:paraId="21FB21E3">
            <w:pPr>
              <w:pStyle w:val="106"/>
              <w:snapToGrid w:val="0"/>
              <w:spacing w:before="31" w:beforeLines="10" w:after="31" w:afterLines="10" w:line="300" w:lineRule="exact"/>
              <w:ind w:left="-112" w:right="-112"/>
              <w:rPr>
                <w:sz w:val="20"/>
              </w:rPr>
            </w:pPr>
            <w:r>
              <w:rPr>
                <w:rFonts w:hint="eastAsia"/>
                <w:sz w:val="20"/>
              </w:rPr>
              <w:t>华严湖</w:t>
            </w:r>
          </w:p>
        </w:tc>
        <w:tc>
          <w:tcPr>
            <w:tcW w:w="1248" w:type="pct"/>
            <w:tcBorders>
              <w:top w:val="single" w:color="auto" w:sz="4" w:space="0"/>
              <w:left w:val="single" w:color="auto" w:sz="4" w:space="0"/>
              <w:bottom w:val="single" w:color="auto" w:sz="4" w:space="0"/>
              <w:right w:val="single" w:color="auto" w:sz="4" w:space="0"/>
            </w:tcBorders>
            <w:vAlign w:val="center"/>
          </w:tcPr>
          <w:p w14:paraId="2327C448">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vAlign w:val="center"/>
          </w:tcPr>
          <w:p w14:paraId="73AAC83D">
            <w:pPr>
              <w:pStyle w:val="106"/>
              <w:snapToGrid w:val="0"/>
              <w:spacing w:before="31" w:beforeLines="10" w:after="31" w:afterLines="10" w:line="300" w:lineRule="exact"/>
              <w:ind w:left="-112" w:right="-112"/>
              <w:rPr>
                <w:sz w:val="20"/>
              </w:rPr>
            </w:pPr>
            <w:r>
              <w:rPr>
                <w:rFonts w:hint="eastAsia"/>
                <w:sz w:val="20"/>
              </w:rPr>
              <w:t>天门市</w:t>
            </w:r>
          </w:p>
        </w:tc>
      </w:tr>
      <w:tr w14:paraId="7306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276E492">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0BBE82D">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33EA092A">
            <w:pPr>
              <w:pStyle w:val="106"/>
              <w:snapToGrid w:val="0"/>
              <w:spacing w:before="31" w:beforeLines="10" w:after="31" w:afterLines="10" w:line="300" w:lineRule="exact"/>
              <w:ind w:left="-112" w:right="-112"/>
              <w:rPr>
                <w:sz w:val="20"/>
              </w:rPr>
            </w:pPr>
            <w:r>
              <w:rPr>
                <w:rFonts w:hint="eastAsia"/>
                <w:sz w:val="20"/>
              </w:rPr>
              <w:t>天门市第二水厂水源地</w:t>
            </w:r>
          </w:p>
        </w:tc>
        <w:tc>
          <w:tcPr>
            <w:tcW w:w="592" w:type="pct"/>
            <w:tcBorders>
              <w:top w:val="single" w:color="auto" w:sz="4" w:space="0"/>
              <w:left w:val="single" w:color="auto" w:sz="4" w:space="0"/>
              <w:bottom w:val="single" w:color="auto" w:sz="4" w:space="0"/>
              <w:right w:val="single" w:color="auto" w:sz="4" w:space="0"/>
            </w:tcBorders>
            <w:vAlign w:val="center"/>
          </w:tcPr>
          <w:p w14:paraId="6B362AF5">
            <w:pPr>
              <w:pStyle w:val="106"/>
              <w:snapToGrid w:val="0"/>
              <w:spacing w:before="31" w:beforeLines="10" w:after="31" w:afterLines="10" w:line="30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69F27515">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vAlign w:val="center"/>
          </w:tcPr>
          <w:p w14:paraId="560D7448">
            <w:pPr>
              <w:pStyle w:val="106"/>
              <w:snapToGrid w:val="0"/>
              <w:spacing w:before="31" w:beforeLines="10" w:after="31" w:afterLines="10" w:line="300" w:lineRule="exact"/>
              <w:ind w:left="-112" w:right="-112"/>
              <w:rPr>
                <w:sz w:val="20"/>
              </w:rPr>
            </w:pPr>
            <w:r>
              <w:rPr>
                <w:rFonts w:hint="eastAsia"/>
                <w:sz w:val="20"/>
              </w:rPr>
              <w:t>天门市</w:t>
            </w:r>
          </w:p>
        </w:tc>
      </w:tr>
      <w:tr w14:paraId="03FC3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FA79F93">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C7E3765">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noWrap/>
            <w:vAlign w:val="center"/>
          </w:tcPr>
          <w:p w14:paraId="3466630F">
            <w:pPr>
              <w:pStyle w:val="106"/>
              <w:snapToGrid w:val="0"/>
              <w:spacing w:before="31" w:beforeLines="10" w:after="31" w:afterLines="10" w:line="300" w:lineRule="exact"/>
              <w:ind w:left="-112" w:right="-112"/>
              <w:rPr>
                <w:sz w:val="20"/>
              </w:rPr>
            </w:pPr>
            <w:r>
              <w:rPr>
                <w:rFonts w:hint="eastAsia"/>
                <w:sz w:val="20"/>
              </w:rPr>
              <w:t>岳口</w:t>
            </w:r>
          </w:p>
        </w:tc>
        <w:tc>
          <w:tcPr>
            <w:tcW w:w="592" w:type="pct"/>
            <w:tcBorders>
              <w:top w:val="single" w:color="auto" w:sz="4" w:space="0"/>
              <w:left w:val="single" w:color="auto" w:sz="4" w:space="0"/>
              <w:bottom w:val="single" w:color="auto" w:sz="4" w:space="0"/>
              <w:right w:val="single" w:color="auto" w:sz="4" w:space="0"/>
            </w:tcBorders>
            <w:noWrap/>
            <w:vAlign w:val="center"/>
          </w:tcPr>
          <w:p w14:paraId="6C25992F">
            <w:pPr>
              <w:pStyle w:val="106"/>
              <w:snapToGrid w:val="0"/>
              <w:spacing w:before="31" w:beforeLines="10" w:after="31" w:afterLines="10" w:line="300" w:lineRule="exact"/>
              <w:ind w:left="-112" w:right="-112"/>
              <w:rPr>
                <w:sz w:val="20"/>
              </w:rPr>
            </w:pPr>
            <w:r>
              <w:rPr>
                <w:rFonts w:hint="eastAsia"/>
                <w:sz w:val="20"/>
              </w:rPr>
              <w:t>汉江</w:t>
            </w:r>
          </w:p>
        </w:tc>
        <w:tc>
          <w:tcPr>
            <w:tcW w:w="1248" w:type="pct"/>
            <w:tcBorders>
              <w:top w:val="single" w:color="auto" w:sz="4" w:space="0"/>
              <w:left w:val="single" w:color="auto" w:sz="4" w:space="0"/>
              <w:bottom w:val="single" w:color="auto" w:sz="4" w:space="0"/>
              <w:right w:val="single" w:color="auto" w:sz="4" w:space="0"/>
            </w:tcBorders>
            <w:vAlign w:val="center"/>
          </w:tcPr>
          <w:p w14:paraId="40E4A092">
            <w:pPr>
              <w:pStyle w:val="106"/>
              <w:snapToGrid w:val="0"/>
              <w:spacing w:before="31" w:beforeLines="10" w:after="31" w:afterLines="10" w:line="300" w:lineRule="exact"/>
              <w:ind w:left="-112" w:right="-112"/>
              <w:rPr>
                <w:sz w:val="20"/>
              </w:rPr>
            </w:pPr>
            <w:r>
              <w:rPr>
                <w:rFonts w:hint="eastAsia"/>
                <w:sz w:val="20"/>
              </w:rPr>
              <w:t>水十条考核断面</w:t>
            </w:r>
          </w:p>
        </w:tc>
        <w:tc>
          <w:tcPr>
            <w:tcW w:w="445" w:type="pct"/>
            <w:tcBorders>
              <w:top w:val="single" w:color="auto" w:sz="4" w:space="0"/>
              <w:left w:val="single" w:color="auto" w:sz="4" w:space="0"/>
              <w:bottom w:val="single" w:color="auto" w:sz="4" w:space="0"/>
              <w:right w:val="single" w:color="auto" w:sz="4" w:space="0"/>
            </w:tcBorders>
            <w:noWrap/>
            <w:vAlign w:val="center"/>
          </w:tcPr>
          <w:p w14:paraId="6CEE5710">
            <w:pPr>
              <w:pStyle w:val="106"/>
              <w:snapToGrid w:val="0"/>
              <w:spacing w:before="31" w:beforeLines="10" w:after="31" w:afterLines="10" w:line="300" w:lineRule="exact"/>
              <w:ind w:left="-112" w:right="-112"/>
              <w:rPr>
                <w:sz w:val="20"/>
              </w:rPr>
            </w:pPr>
            <w:r>
              <w:rPr>
                <w:rFonts w:hint="eastAsia"/>
                <w:sz w:val="20"/>
              </w:rPr>
              <w:t>采测分离</w:t>
            </w:r>
          </w:p>
        </w:tc>
      </w:tr>
      <w:tr w14:paraId="481C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Merge w:val="restart"/>
            <w:tcBorders>
              <w:top w:val="single" w:color="auto" w:sz="4" w:space="0"/>
              <w:left w:val="single" w:color="auto" w:sz="4" w:space="0"/>
              <w:bottom w:val="single" w:color="auto" w:sz="4" w:space="0"/>
              <w:right w:val="single" w:color="auto" w:sz="4" w:space="0"/>
            </w:tcBorders>
            <w:vAlign w:val="center"/>
          </w:tcPr>
          <w:p w14:paraId="6B61F302">
            <w:pPr>
              <w:pStyle w:val="106"/>
              <w:snapToGrid w:val="0"/>
              <w:spacing w:before="31" w:beforeLines="10" w:after="31" w:afterLines="10" w:line="300" w:lineRule="exact"/>
              <w:ind w:left="-112" w:right="-112"/>
              <w:rPr>
                <w:sz w:val="20"/>
              </w:rPr>
            </w:pPr>
            <w:r>
              <w:rPr>
                <w:rFonts w:hint="eastAsia"/>
                <w:sz w:val="20"/>
              </w:rPr>
              <w:t>17神农架</w:t>
            </w:r>
          </w:p>
        </w:tc>
        <w:tc>
          <w:tcPr>
            <w:tcW w:w="1003" w:type="pct"/>
            <w:vMerge w:val="restart"/>
            <w:tcBorders>
              <w:top w:val="single" w:color="auto" w:sz="4" w:space="0"/>
              <w:left w:val="single" w:color="auto" w:sz="4" w:space="0"/>
              <w:bottom w:val="single" w:color="auto" w:sz="4" w:space="0"/>
              <w:right w:val="single" w:color="auto" w:sz="4" w:space="0"/>
            </w:tcBorders>
            <w:vAlign w:val="center"/>
          </w:tcPr>
          <w:p w14:paraId="3F81CD10">
            <w:pPr>
              <w:pStyle w:val="106"/>
              <w:snapToGrid w:val="0"/>
              <w:spacing w:before="31" w:beforeLines="10" w:after="31" w:afterLines="10" w:line="300" w:lineRule="exact"/>
              <w:ind w:left="-112" w:right="-112"/>
              <w:rPr>
                <w:sz w:val="20"/>
              </w:rPr>
            </w:pPr>
            <w:r>
              <w:rPr>
                <w:rFonts w:hint="eastAsia"/>
                <w:sz w:val="20"/>
              </w:rPr>
              <w:t>神农架林区</w:t>
            </w:r>
          </w:p>
        </w:tc>
        <w:tc>
          <w:tcPr>
            <w:tcW w:w="1377" w:type="pct"/>
            <w:tcBorders>
              <w:top w:val="single" w:color="auto" w:sz="4" w:space="0"/>
              <w:left w:val="single" w:color="auto" w:sz="4" w:space="0"/>
              <w:bottom w:val="single" w:color="auto" w:sz="4" w:space="0"/>
              <w:right w:val="single" w:color="auto" w:sz="4" w:space="0"/>
            </w:tcBorders>
            <w:vAlign w:val="center"/>
          </w:tcPr>
          <w:p w14:paraId="5AC7F9E0">
            <w:pPr>
              <w:pStyle w:val="106"/>
              <w:snapToGrid w:val="0"/>
              <w:spacing w:before="31" w:beforeLines="10" w:after="31" w:afterLines="10" w:line="300" w:lineRule="exact"/>
              <w:ind w:left="-112" w:right="-112"/>
              <w:rPr>
                <w:sz w:val="20"/>
              </w:rPr>
            </w:pPr>
            <w:r>
              <w:rPr>
                <w:rFonts w:hint="eastAsia"/>
                <w:sz w:val="20"/>
              </w:rPr>
              <w:t>木鱼镇</w:t>
            </w:r>
          </w:p>
        </w:tc>
        <w:tc>
          <w:tcPr>
            <w:tcW w:w="592" w:type="pct"/>
            <w:tcBorders>
              <w:top w:val="single" w:color="auto" w:sz="4" w:space="0"/>
              <w:left w:val="single" w:color="auto" w:sz="4" w:space="0"/>
              <w:bottom w:val="single" w:color="auto" w:sz="4" w:space="0"/>
              <w:right w:val="single" w:color="auto" w:sz="4" w:space="0"/>
            </w:tcBorders>
            <w:vAlign w:val="center"/>
          </w:tcPr>
          <w:p w14:paraId="195D7955">
            <w:pPr>
              <w:pStyle w:val="106"/>
              <w:snapToGrid w:val="0"/>
              <w:spacing w:before="31" w:beforeLines="10" w:after="31" w:afterLines="10" w:line="300" w:lineRule="exact"/>
              <w:ind w:left="-112" w:right="-112"/>
              <w:rPr>
                <w:sz w:val="20"/>
              </w:rPr>
            </w:pPr>
            <w:r>
              <w:rPr>
                <w:rFonts w:hint="eastAsia"/>
                <w:sz w:val="20"/>
              </w:rPr>
              <w:t>香溪河</w:t>
            </w:r>
          </w:p>
        </w:tc>
        <w:tc>
          <w:tcPr>
            <w:tcW w:w="1248" w:type="pct"/>
            <w:tcBorders>
              <w:top w:val="single" w:color="auto" w:sz="4" w:space="0"/>
              <w:left w:val="single" w:color="auto" w:sz="4" w:space="0"/>
              <w:bottom w:val="single" w:color="auto" w:sz="4" w:space="0"/>
              <w:right w:val="single" w:color="auto" w:sz="4" w:space="0"/>
            </w:tcBorders>
            <w:vAlign w:val="center"/>
          </w:tcPr>
          <w:p w14:paraId="5D6A6338">
            <w:pPr>
              <w:pStyle w:val="106"/>
              <w:snapToGrid w:val="0"/>
              <w:spacing w:before="31" w:beforeLines="10" w:after="31" w:afterLines="10" w:line="300" w:lineRule="exact"/>
              <w:ind w:left="-112" w:right="-112"/>
              <w:rPr>
                <w:sz w:val="20"/>
              </w:rPr>
            </w:pPr>
            <w:r>
              <w:rPr>
                <w:rFonts w:hint="eastAsia"/>
                <w:sz w:val="20"/>
              </w:rPr>
              <w:t>县界(神农架-兴山县)</w:t>
            </w:r>
          </w:p>
        </w:tc>
        <w:tc>
          <w:tcPr>
            <w:tcW w:w="445" w:type="pct"/>
            <w:tcBorders>
              <w:top w:val="single" w:color="auto" w:sz="4" w:space="0"/>
              <w:left w:val="single" w:color="auto" w:sz="4" w:space="0"/>
              <w:bottom w:val="single" w:color="auto" w:sz="4" w:space="0"/>
              <w:right w:val="single" w:color="auto" w:sz="4" w:space="0"/>
            </w:tcBorders>
            <w:vAlign w:val="center"/>
          </w:tcPr>
          <w:p w14:paraId="047538A9">
            <w:pPr>
              <w:pStyle w:val="106"/>
              <w:snapToGrid w:val="0"/>
              <w:spacing w:before="31" w:beforeLines="10" w:after="31" w:afterLines="10" w:line="300" w:lineRule="exact"/>
              <w:ind w:left="-112" w:right="-112"/>
              <w:rPr>
                <w:sz w:val="20"/>
              </w:rPr>
            </w:pPr>
            <w:r>
              <w:rPr>
                <w:rFonts w:hint="eastAsia"/>
                <w:sz w:val="20"/>
              </w:rPr>
              <w:t>神农架林区</w:t>
            </w:r>
          </w:p>
        </w:tc>
      </w:tr>
      <w:tr w14:paraId="2CDD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3E77897">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60111D4">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52C74F63">
            <w:pPr>
              <w:pStyle w:val="106"/>
              <w:snapToGrid w:val="0"/>
              <w:spacing w:before="31" w:beforeLines="10" w:after="31" w:afterLines="10" w:line="300" w:lineRule="exact"/>
              <w:ind w:left="-112" w:right="-112"/>
              <w:rPr>
                <w:sz w:val="20"/>
              </w:rPr>
            </w:pPr>
            <w:r>
              <w:rPr>
                <w:rFonts w:hint="eastAsia"/>
                <w:sz w:val="20"/>
              </w:rPr>
              <w:t>阳日湾</w:t>
            </w:r>
          </w:p>
        </w:tc>
        <w:tc>
          <w:tcPr>
            <w:tcW w:w="592" w:type="pct"/>
            <w:tcBorders>
              <w:top w:val="single" w:color="auto" w:sz="4" w:space="0"/>
              <w:left w:val="single" w:color="auto" w:sz="4" w:space="0"/>
              <w:bottom w:val="single" w:color="auto" w:sz="4" w:space="0"/>
              <w:right w:val="single" w:color="auto" w:sz="4" w:space="0"/>
            </w:tcBorders>
            <w:vAlign w:val="center"/>
          </w:tcPr>
          <w:p w14:paraId="7BFCF805">
            <w:pPr>
              <w:pStyle w:val="106"/>
              <w:snapToGrid w:val="0"/>
              <w:spacing w:before="31" w:beforeLines="10" w:after="31" w:afterLines="10" w:line="300" w:lineRule="exact"/>
              <w:ind w:left="-112" w:right="-112"/>
              <w:rPr>
                <w:sz w:val="20"/>
              </w:rPr>
            </w:pPr>
            <w:r>
              <w:rPr>
                <w:rFonts w:hint="eastAsia"/>
                <w:sz w:val="20"/>
              </w:rPr>
              <w:t>南河</w:t>
            </w:r>
          </w:p>
        </w:tc>
        <w:tc>
          <w:tcPr>
            <w:tcW w:w="1248" w:type="pct"/>
            <w:tcBorders>
              <w:top w:val="single" w:color="auto" w:sz="4" w:space="0"/>
              <w:left w:val="single" w:color="auto" w:sz="4" w:space="0"/>
              <w:bottom w:val="single" w:color="auto" w:sz="4" w:space="0"/>
              <w:right w:val="single" w:color="auto" w:sz="4" w:space="0"/>
            </w:tcBorders>
            <w:vAlign w:val="center"/>
          </w:tcPr>
          <w:p w14:paraId="1F0DFBE3">
            <w:pPr>
              <w:pStyle w:val="106"/>
              <w:snapToGrid w:val="0"/>
              <w:spacing w:before="31" w:beforeLines="10" w:after="31" w:afterLines="10" w:line="300" w:lineRule="exact"/>
              <w:ind w:left="-112" w:right="-112"/>
              <w:rPr>
                <w:sz w:val="20"/>
              </w:rPr>
            </w:pPr>
            <w:r>
              <w:rPr>
                <w:rFonts w:hint="eastAsia"/>
                <w:sz w:val="20"/>
              </w:rPr>
              <w:t>县界(神农架-保康县)</w:t>
            </w:r>
          </w:p>
        </w:tc>
        <w:tc>
          <w:tcPr>
            <w:tcW w:w="445" w:type="pct"/>
            <w:tcBorders>
              <w:top w:val="single" w:color="auto" w:sz="4" w:space="0"/>
              <w:left w:val="single" w:color="auto" w:sz="4" w:space="0"/>
              <w:bottom w:val="single" w:color="auto" w:sz="4" w:space="0"/>
              <w:right w:val="single" w:color="auto" w:sz="4" w:space="0"/>
            </w:tcBorders>
            <w:noWrap/>
            <w:vAlign w:val="center"/>
          </w:tcPr>
          <w:p w14:paraId="6F25A444">
            <w:pPr>
              <w:pStyle w:val="106"/>
              <w:snapToGrid w:val="0"/>
              <w:spacing w:before="31" w:beforeLines="10" w:after="31" w:afterLines="10" w:line="300" w:lineRule="exact"/>
              <w:ind w:left="-112" w:right="-112"/>
              <w:rPr>
                <w:sz w:val="20"/>
              </w:rPr>
            </w:pPr>
            <w:r>
              <w:rPr>
                <w:rFonts w:hint="eastAsia"/>
                <w:sz w:val="20"/>
              </w:rPr>
              <w:t>采测分离</w:t>
            </w:r>
          </w:p>
        </w:tc>
      </w:tr>
      <w:tr w14:paraId="13C3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11F8474">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661357B">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0616A4EB">
            <w:pPr>
              <w:pStyle w:val="106"/>
              <w:snapToGrid w:val="0"/>
              <w:spacing w:before="31" w:beforeLines="10" w:after="31" w:afterLines="10" w:line="300" w:lineRule="exact"/>
              <w:ind w:left="-112" w:right="-112"/>
              <w:rPr>
                <w:sz w:val="20"/>
              </w:rPr>
            </w:pPr>
            <w:r>
              <w:rPr>
                <w:rFonts w:hint="eastAsia"/>
                <w:sz w:val="20"/>
              </w:rPr>
              <w:t>洛阳河九湖</w:t>
            </w:r>
          </w:p>
        </w:tc>
        <w:tc>
          <w:tcPr>
            <w:tcW w:w="592" w:type="pct"/>
            <w:tcBorders>
              <w:top w:val="single" w:color="auto" w:sz="4" w:space="0"/>
              <w:left w:val="single" w:color="auto" w:sz="4" w:space="0"/>
              <w:bottom w:val="single" w:color="auto" w:sz="4" w:space="0"/>
              <w:right w:val="single" w:color="auto" w:sz="4" w:space="0"/>
            </w:tcBorders>
            <w:vAlign w:val="center"/>
          </w:tcPr>
          <w:p w14:paraId="0C02DC0B">
            <w:pPr>
              <w:pStyle w:val="106"/>
              <w:snapToGrid w:val="0"/>
              <w:spacing w:before="31" w:beforeLines="10" w:after="31" w:afterLines="10" w:line="300" w:lineRule="exact"/>
              <w:ind w:left="-112" w:right="-112"/>
              <w:rPr>
                <w:sz w:val="20"/>
              </w:rPr>
            </w:pPr>
            <w:r>
              <w:rPr>
                <w:rFonts w:hint="eastAsia"/>
                <w:sz w:val="20"/>
              </w:rPr>
              <w:t>洛阳河</w:t>
            </w:r>
          </w:p>
        </w:tc>
        <w:tc>
          <w:tcPr>
            <w:tcW w:w="1248" w:type="pct"/>
            <w:tcBorders>
              <w:top w:val="single" w:color="auto" w:sz="4" w:space="0"/>
              <w:left w:val="single" w:color="auto" w:sz="4" w:space="0"/>
              <w:bottom w:val="single" w:color="auto" w:sz="4" w:space="0"/>
              <w:right w:val="single" w:color="auto" w:sz="4" w:space="0"/>
            </w:tcBorders>
            <w:vAlign w:val="center"/>
          </w:tcPr>
          <w:p w14:paraId="384EE9BA">
            <w:pPr>
              <w:pStyle w:val="106"/>
              <w:snapToGrid w:val="0"/>
              <w:spacing w:before="31" w:beforeLines="10" w:after="31" w:afterLines="10" w:line="300" w:lineRule="exact"/>
              <w:ind w:left="-112" w:right="-112"/>
              <w:rPr>
                <w:sz w:val="20"/>
              </w:rPr>
            </w:pPr>
            <w:r>
              <w:rPr>
                <w:rFonts w:hint="eastAsia"/>
                <w:sz w:val="20"/>
              </w:rPr>
              <w:t>县界(神农架-房县)</w:t>
            </w:r>
          </w:p>
        </w:tc>
        <w:tc>
          <w:tcPr>
            <w:tcW w:w="445" w:type="pct"/>
            <w:tcBorders>
              <w:top w:val="single" w:color="auto" w:sz="4" w:space="0"/>
              <w:left w:val="single" w:color="auto" w:sz="4" w:space="0"/>
              <w:bottom w:val="single" w:color="auto" w:sz="4" w:space="0"/>
              <w:right w:val="single" w:color="auto" w:sz="4" w:space="0"/>
            </w:tcBorders>
            <w:vAlign w:val="center"/>
          </w:tcPr>
          <w:p w14:paraId="62676C0F">
            <w:pPr>
              <w:pStyle w:val="106"/>
              <w:snapToGrid w:val="0"/>
              <w:spacing w:before="31" w:beforeLines="10" w:after="31" w:afterLines="10" w:line="300" w:lineRule="exact"/>
              <w:ind w:left="-112" w:right="-112"/>
              <w:rPr>
                <w:sz w:val="20"/>
              </w:rPr>
            </w:pPr>
            <w:r>
              <w:rPr>
                <w:rFonts w:hint="eastAsia"/>
                <w:sz w:val="20"/>
              </w:rPr>
              <w:t>神农架林区</w:t>
            </w:r>
          </w:p>
        </w:tc>
      </w:tr>
      <w:tr w14:paraId="0426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5263F03">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C477F39">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7526DF5D">
            <w:pPr>
              <w:pStyle w:val="106"/>
              <w:snapToGrid w:val="0"/>
              <w:spacing w:before="31" w:beforeLines="10" w:after="31" w:afterLines="10" w:line="300" w:lineRule="exact"/>
              <w:ind w:left="-112" w:right="-112"/>
              <w:rPr>
                <w:sz w:val="20"/>
              </w:rPr>
            </w:pPr>
            <w:r>
              <w:rPr>
                <w:rFonts w:hint="eastAsia"/>
                <w:sz w:val="20"/>
              </w:rPr>
              <w:t>五号湖</w:t>
            </w:r>
          </w:p>
        </w:tc>
        <w:tc>
          <w:tcPr>
            <w:tcW w:w="592" w:type="pct"/>
            <w:tcBorders>
              <w:top w:val="single" w:color="auto" w:sz="4" w:space="0"/>
              <w:left w:val="single" w:color="auto" w:sz="4" w:space="0"/>
              <w:bottom w:val="single" w:color="auto" w:sz="4" w:space="0"/>
              <w:right w:val="single" w:color="auto" w:sz="4" w:space="0"/>
            </w:tcBorders>
            <w:vAlign w:val="center"/>
          </w:tcPr>
          <w:p w14:paraId="65E93232">
            <w:pPr>
              <w:pStyle w:val="106"/>
              <w:snapToGrid w:val="0"/>
              <w:spacing w:before="31" w:beforeLines="10" w:after="31" w:afterLines="10" w:line="300" w:lineRule="exact"/>
              <w:ind w:left="-112" w:right="-112"/>
              <w:rPr>
                <w:sz w:val="20"/>
              </w:rPr>
            </w:pPr>
            <w:r>
              <w:rPr>
                <w:rFonts w:hint="eastAsia"/>
                <w:sz w:val="20"/>
              </w:rPr>
              <w:t>大九湖</w:t>
            </w:r>
          </w:p>
        </w:tc>
        <w:tc>
          <w:tcPr>
            <w:tcW w:w="1248" w:type="pct"/>
            <w:tcBorders>
              <w:top w:val="single" w:color="auto" w:sz="4" w:space="0"/>
              <w:left w:val="single" w:color="auto" w:sz="4" w:space="0"/>
              <w:bottom w:val="single" w:color="auto" w:sz="4" w:space="0"/>
              <w:right w:val="single" w:color="auto" w:sz="4" w:space="0"/>
            </w:tcBorders>
            <w:vAlign w:val="center"/>
          </w:tcPr>
          <w:p w14:paraId="7E821A64">
            <w:pPr>
              <w:pStyle w:val="106"/>
              <w:snapToGrid w:val="0"/>
              <w:spacing w:before="31" w:beforeLines="10" w:after="31" w:afterLines="10" w:line="300" w:lineRule="exact"/>
              <w:ind w:left="-112" w:right="-112"/>
              <w:rPr>
                <w:sz w:val="20"/>
              </w:rPr>
            </w:pPr>
            <w:r>
              <w:rPr>
                <w:rFonts w:hint="eastAsia"/>
                <w:sz w:val="20"/>
              </w:rPr>
              <w:t>第一批湖泊保护名录</w:t>
            </w:r>
          </w:p>
        </w:tc>
        <w:tc>
          <w:tcPr>
            <w:tcW w:w="445" w:type="pct"/>
            <w:tcBorders>
              <w:top w:val="single" w:color="auto" w:sz="4" w:space="0"/>
              <w:left w:val="single" w:color="auto" w:sz="4" w:space="0"/>
              <w:bottom w:val="single" w:color="auto" w:sz="4" w:space="0"/>
              <w:right w:val="single" w:color="auto" w:sz="4" w:space="0"/>
            </w:tcBorders>
            <w:vAlign w:val="center"/>
          </w:tcPr>
          <w:p w14:paraId="564BC760">
            <w:pPr>
              <w:pStyle w:val="106"/>
              <w:snapToGrid w:val="0"/>
              <w:spacing w:before="31" w:beforeLines="10" w:after="31" w:afterLines="10" w:line="300" w:lineRule="exact"/>
              <w:ind w:left="-112" w:right="-112"/>
              <w:rPr>
                <w:sz w:val="20"/>
              </w:rPr>
            </w:pPr>
            <w:r>
              <w:rPr>
                <w:rFonts w:hint="eastAsia"/>
                <w:sz w:val="20"/>
              </w:rPr>
              <w:t>神农架林区</w:t>
            </w:r>
          </w:p>
        </w:tc>
      </w:tr>
      <w:tr w14:paraId="0DD3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EEE4C1F">
            <w:pPr>
              <w:widowControl/>
              <w:jc w:val="left"/>
              <w:rPr>
                <w:rFonts w:ascii="仿宋_GB2312"/>
                <w:spacing w:val="6"/>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A38FB83">
            <w:pPr>
              <w:widowControl/>
              <w:jc w:val="left"/>
              <w:rPr>
                <w:rFonts w:ascii="仿宋_GB2312"/>
                <w:spacing w:val="6"/>
                <w:kern w:val="0"/>
                <w:sz w:val="20"/>
                <w:szCs w:val="20"/>
              </w:rPr>
            </w:pPr>
          </w:p>
        </w:tc>
        <w:tc>
          <w:tcPr>
            <w:tcW w:w="1377" w:type="pct"/>
            <w:tcBorders>
              <w:top w:val="single" w:color="auto" w:sz="4" w:space="0"/>
              <w:left w:val="single" w:color="auto" w:sz="4" w:space="0"/>
              <w:bottom w:val="single" w:color="auto" w:sz="4" w:space="0"/>
              <w:right w:val="single" w:color="auto" w:sz="4" w:space="0"/>
            </w:tcBorders>
            <w:vAlign w:val="center"/>
          </w:tcPr>
          <w:p w14:paraId="62933201">
            <w:pPr>
              <w:pStyle w:val="106"/>
              <w:snapToGrid w:val="0"/>
              <w:spacing w:before="31" w:beforeLines="10" w:after="31" w:afterLines="10" w:line="300" w:lineRule="exact"/>
              <w:ind w:left="-112" w:right="-112"/>
              <w:rPr>
                <w:sz w:val="20"/>
              </w:rPr>
            </w:pPr>
            <w:r>
              <w:rPr>
                <w:rFonts w:hint="eastAsia"/>
                <w:sz w:val="20"/>
              </w:rPr>
              <w:t>神农架林区神柳观溪饮用水水源保护区</w:t>
            </w:r>
          </w:p>
        </w:tc>
        <w:tc>
          <w:tcPr>
            <w:tcW w:w="592" w:type="pct"/>
            <w:tcBorders>
              <w:top w:val="single" w:color="auto" w:sz="4" w:space="0"/>
              <w:left w:val="single" w:color="auto" w:sz="4" w:space="0"/>
              <w:bottom w:val="single" w:color="auto" w:sz="4" w:space="0"/>
              <w:right w:val="single" w:color="auto" w:sz="4" w:space="0"/>
            </w:tcBorders>
            <w:vAlign w:val="center"/>
          </w:tcPr>
          <w:p w14:paraId="18B3A857">
            <w:pPr>
              <w:pStyle w:val="106"/>
              <w:snapToGrid w:val="0"/>
              <w:spacing w:before="31" w:beforeLines="10" w:after="31" w:afterLines="10" w:line="300" w:lineRule="exact"/>
              <w:ind w:left="-112" w:right="-112"/>
              <w:rPr>
                <w:sz w:val="20"/>
              </w:rPr>
            </w:pPr>
            <w:r>
              <w:rPr>
                <w:rFonts w:hint="eastAsia"/>
                <w:sz w:val="20"/>
              </w:rPr>
              <w:t>南河</w:t>
            </w:r>
          </w:p>
        </w:tc>
        <w:tc>
          <w:tcPr>
            <w:tcW w:w="1248" w:type="pct"/>
            <w:tcBorders>
              <w:top w:val="single" w:color="auto" w:sz="4" w:space="0"/>
              <w:left w:val="single" w:color="auto" w:sz="4" w:space="0"/>
              <w:bottom w:val="single" w:color="auto" w:sz="4" w:space="0"/>
              <w:right w:val="single" w:color="auto" w:sz="4" w:space="0"/>
            </w:tcBorders>
            <w:vAlign w:val="center"/>
          </w:tcPr>
          <w:p w14:paraId="760C26BB">
            <w:pPr>
              <w:pStyle w:val="106"/>
              <w:snapToGrid w:val="0"/>
              <w:spacing w:before="31" w:beforeLines="10" w:after="31" w:afterLines="10" w:line="300" w:lineRule="exact"/>
              <w:ind w:left="-112" w:right="-112"/>
              <w:rPr>
                <w:sz w:val="20"/>
              </w:rPr>
            </w:pPr>
            <w:r>
              <w:rPr>
                <w:rFonts w:hint="eastAsia"/>
                <w:sz w:val="20"/>
              </w:rPr>
              <w:t>县级饮用水源地</w:t>
            </w:r>
          </w:p>
        </w:tc>
        <w:tc>
          <w:tcPr>
            <w:tcW w:w="445" w:type="pct"/>
            <w:tcBorders>
              <w:top w:val="single" w:color="auto" w:sz="4" w:space="0"/>
              <w:left w:val="single" w:color="auto" w:sz="4" w:space="0"/>
              <w:bottom w:val="single" w:color="auto" w:sz="4" w:space="0"/>
              <w:right w:val="single" w:color="auto" w:sz="4" w:space="0"/>
            </w:tcBorders>
            <w:vAlign w:val="center"/>
          </w:tcPr>
          <w:p w14:paraId="60D5305B">
            <w:pPr>
              <w:pStyle w:val="106"/>
              <w:snapToGrid w:val="0"/>
              <w:spacing w:before="31" w:beforeLines="10" w:after="31" w:afterLines="10" w:line="300" w:lineRule="exact"/>
              <w:ind w:left="-112" w:right="-112"/>
              <w:rPr>
                <w:sz w:val="20"/>
              </w:rPr>
            </w:pPr>
            <w:r>
              <w:rPr>
                <w:rFonts w:hint="eastAsia"/>
                <w:sz w:val="20"/>
              </w:rPr>
              <w:t>神农架林区</w:t>
            </w:r>
          </w:p>
        </w:tc>
      </w:tr>
    </w:tbl>
    <w:p w14:paraId="58193498">
      <w:pPr>
        <w:adjustRightInd w:val="0"/>
        <w:snapToGrid w:val="0"/>
        <w:spacing w:before="31" w:beforeLines="10" w:after="31" w:afterLines="10" w:line="300" w:lineRule="atLeast"/>
        <w:jc w:val="center"/>
        <w:rPr>
          <w:rFonts w:hint="eastAsia" w:ascii="仿宋_GB2312"/>
          <w:sz w:val="20"/>
          <w:szCs w:val="20"/>
        </w:rPr>
      </w:pPr>
    </w:p>
    <w:p w14:paraId="4E8B43D9">
      <w:pPr>
        <w:adjustRightInd w:val="0"/>
        <w:snapToGrid w:val="0"/>
        <w:spacing w:before="31" w:beforeLines="10" w:after="31" w:afterLines="10" w:line="300" w:lineRule="atLeast"/>
        <w:jc w:val="center"/>
        <w:rPr>
          <w:rFonts w:hint="eastAsia" w:ascii="仿宋_GB2312"/>
          <w:sz w:val="20"/>
          <w:szCs w:val="20"/>
        </w:rPr>
      </w:pPr>
    </w:p>
    <w:p w14:paraId="1F009D96">
      <w:pPr>
        <w:snapToGrid w:val="0"/>
        <w:spacing w:before="31" w:beforeLines="10" w:after="31" w:afterLines="10" w:line="300" w:lineRule="atLeast"/>
        <w:rPr>
          <w:rFonts w:hint="eastAsia" w:ascii="黑体" w:hAnsi="黑体" w:eastAsia="黑体"/>
          <w:szCs w:val="32"/>
        </w:rPr>
      </w:pPr>
      <w:r>
        <w:rPr>
          <w:rFonts w:hint="eastAsia" w:ascii="仿宋_GB2312"/>
          <w:sz w:val="20"/>
          <w:szCs w:val="20"/>
        </w:rPr>
        <w:br w:type="page"/>
      </w:r>
      <w:r>
        <w:rPr>
          <w:rFonts w:hint="eastAsia" w:ascii="黑体" w:hAnsi="黑体" w:eastAsia="黑体"/>
          <w:szCs w:val="32"/>
        </w:rPr>
        <w:t xml:space="preserve">附件13 </w:t>
      </w:r>
    </w:p>
    <w:p w14:paraId="04665E4E">
      <w:pPr>
        <w:spacing w:before="156" w:beforeLines="50" w:after="156" w:afterLines="50"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湖北省长江流域跨界断面考核监测断面</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7"/>
        <w:gridCol w:w="1549"/>
        <w:gridCol w:w="1161"/>
        <w:gridCol w:w="1744"/>
        <w:gridCol w:w="1549"/>
        <w:gridCol w:w="2132"/>
      </w:tblGrid>
      <w:tr w14:paraId="7B23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27" w:type="pct"/>
            <w:tcBorders>
              <w:top w:val="single" w:color="auto" w:sz="4" w:space="0"/>
              <w:left w:val="single" w:color="auto" w:sz="4" w:space="0"/>
              <w:bottom w:val="single" w:color="auto" w:sz="4" w:space="0"/>
              <w:right w:val="single" w:color="auto" w:sz="4" w:space="0"/>
            </w:tcBorders>
            <w:vAlign w:val="center"/>
          </w:tcPr>
          <w:p w14:paraId="6DDCA4CE">
            <w:pPr>
              <w:pStyle w:val="106"/>
              <w:snapToGrid w:val="0"/>
              <w:spacing w:before="31" w:beforeLines="10" w:after="31" w:afterLines="10" w:line="300" w:lineRule="exact"/>
              <w:ind w:left="-112" w:right="-112"/>
              <w:rPr>
                <w:b/>
                <w:sz w:val="20"/>
              </w:rPr>
            </w:pPr>
            <w:r>
              <w:rPr>
                <w:rFonts w:hint="eastAsia"/>
                <w:b/>
                <w:sz w:val="20"/>
              </w:rPr>
              <w:t>序号</w:t>
            </w:r>
          </w:p>
        </w:tc>
        <w:tc>
          <w:tcPr>
            <w:tcW w:w="909" w:type="pct"/>
            <w:tcBorders>
              <w:top w:val="single" w:color="auto" w:sz="4" w:space="0"/>
              <w:left w:val="single" w:color="auto" w:sz="4" w:space="0"/>
              <w:bottom w:val="single" w:color="auto" w:sz="4" w:space="0"/>
              <w:right w:val="single" w:color="auto" w:sz="4" w:space="0"/>
            </w:tcBorders>
            <w:vAlign w:val="center"/>
          </w:tcPr>
          <w:p w14:paraId="2B3EEAA7">
            <w:pPr>
              <w:pStyle w:val="106"/>
              <w:snapToGrid w:val="0"/>
              <w:spacing w:before="31" w:beforeLines="10" w:after="31" w:afterLines="10" w:line="300" w:lineRule="exact"/>
              <w:ind w:left="-112" w:right="-112"/>
              <w:rPr>
                <w:b/>
                <w:sz w:val="20"/>
              </w:rPr>
            </w:pPr>
            <w:r>
              <w:rPr>
                <w:rFonts w:hint="eastAsia"/>
                <w:b/>
                <w:sz w:val="20"/>
              </w:rPr>
              <w:t>测站名称</w:t>
            </w:r>
          </w:p>
        </w:tc>
        <w:tc>
          <w:tcPr>
            <w:tcW w:w="681" w:type="pct"/>
            <w:tcBorders>
              <w:top w:val="single" w:color="auto" w:sz="4" w:space="0"/>
              <w:left w:val="single" w:color="auto" w:sz="4" w:space="0"/>
              <w:bottom w:val="single" w:color="auto" w:sz="4" w:space="0"/>
              <w:right w:val="single" w:color="auto" w:sz="4" w:space="0"/>
            </w:tcBorders>
            <w:vAlign w:val="center"/>
          </w:tcPr>
          <w:p w14:paraId="4493EC20">
            <w:pPr>
              <w:pStyle w:val="106"/>
              <w:snapToGrid w:val="0"/>
              <w:spacing w:before="31" w:beforeLines="10" w:after="31" w:afterLines="10" w:line="300" w:lineRule="exact"/>
              <w:ind w:left="-112" w:right="-112"/>
              <w:rPr>
                <w:b/>
                <w:sz w:val="20"/>
              </w:rPr>
            </w:pPr>
            <w:r>
              <w:rPr>
                <w:rFonts w:hint="eastAsia"/>
                <w:b/>
                <w:sz w:val="20"/>
              </w:rPr>
              <w:t>河流名称</w:t>
            </w:r>
          </w:p>
        </w:tc>
        <w:tc>
          <w:tcPr>
            <w:tcW w:w="1023" w:type="pct"/>
            <w:tcBorders>
              <w:top w:val="single" w:color="auto" w:sz="4" w:space="0"/>
              <w:left w:val="single" w:color="auto" w:sz="4" w:space="0"/>
              <w:bottom w:val="single" w:color="auto" w:sz="4" w:space="0"/>
              <w:right w:val="single" w:color="auto" w:sz="4" w:space="0"/>
            </w:tcBorders>
            <w:vAlign w:val="center"/>
          </w:tcPr>
          <w:p w14:paraId="4AB3F479">
            <w:pPr>
              <w:pStyle w:val="106"/>
              <w:snapToGrid w:val="0"/>
              <w:spacing w:before="31" w:beforeLines="10" w:after="31" w:afterLines="10" w:line="300" w:lineRule="exact"/>
              <w:ind w:left="-112" w:right="-112"/>
              <w:rPr>
                <w:b/>
                <w:sz w:val="20"/>
              </w:rPr>
            </w:pPr>
            <w:r>
              <w:rPr>
                <w:rFonts w:hint="eastAsia"/>
                <w:b/>
                <w:sz w:val="20"/>
              </w:rPr>
              <w:t>断面名称</w:t>
            </w:r>
          </w:p>
        </w:tc>
        <w:tc>
          <w:tcPr>
            <w:tcW w:w="909" w:type="pct"/>
            <w:tcBorders>
              <w:top w:val="single" w:color="auto" w:sz="4" w:space="0"/>
              <w:left w:val="single" w:color="auto" w:sz="4" w:space="0"/>
              <w:bottom w:val="single" w:color="auto" w:sz="4" w:space="0"/>
              <w:right w:val="single" w:color="auto" w:sz="4" w:space="0"/>
            </w:tcBorders>
            <w:vAlign w:val="center"/>
          </w:tcPr>
          <w:p w14:paraId="72C35020">
            <w:pPr>
              <w:pStyle w:val="106"/>
              <w:snapToGrid w:val="0"/>
              <w:spacing w:before="31" w:beforeLines="10" w:after="31" w:afterLines="10" w:line="300" w:lineRule="exact"/>
              <w:ind w:left="-112" w:right="-112"/>
              <w:rPr>
                <w:b/>
                <w:sz w:val="20"/>
              </w:rPr>
            </w:pPr>
            <w:r>
              <w:rPr>
                <w:rFonts w:hint="eastAsia"/>
                <w:b/>
                <w:sz w:val="20"/>
              </w:rPr>
              <w:t>断面属性</w:t>
            </w:r>
          </w:p>
        </w:tc>
        <w:tc>
          <w:tcPr>
            <w:tcW w:w="1251" w:type="pct"/>
            <w:tcBorders>
              <w:top w:val="single" w:color="auto" w:sz="4" w:space="0"/>
              <w:left w:val="single" w:color="auto" w:sz="4" w:space="0"/>
              <w:bottom w:val="single" w:color="auto" w:sz="4" w:space="0"/>
              <w:right w:val="single" w:color="auto" w:sz="4" w:space="0"/>
            </w:tcBorders>
            <w:vAlign w:val="center"/>
          </w:tcPr>
          <w:p w14:paraId="7D405146">
            <w:pPr>
              <w:pStyle w:val="106"/>
              <w:snapToGrid w:val="0"/>
              <w:spacing w:before="31" w:beforeLines="10" w:after="31" w:afterLines="10" w:line="300" w:lineRule="exact"/>
              <w:ind w:left="-112" w:right="-112"/>
              <w:rPr>
                <w:b/>
                <w:sz w:val="20"/>
              </w:rPr>
            </w:pPr>
            <w:r>
              <w:rPr>
                <w:rFonts w:hint="eastAsia"/>
                <w:b/>
                <w:sz w:val="20"/>
              </w:rPr>
              <w:t>备注</w:t>
            </w:r>
          </w:p>
        </w:tc>
      </w:tr>
      <w:tr w14:paraId="773D6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644CA613">
            <w:pPr>
              <w:pStyle w:val="106"/>
              <w:snapToGrid w:val="0"/>
              <w:spacing w:before="31" w:beforeLines="10" w:after="31" w:afterLines="10" w:line="300" w:lineRule="exact"/>
              <w:ind w:left="-112" w:right="-112"/>
              <w:rPr>
                <w:sz w:val="20"/>
              </w:rPr>
            </w:pPr>
            <w:r>
              <w:rPr>
                <w:rFonts w:hint="eastAsia"/>
                <w:sz w:val="20"/>
              </w:rPr>
              <w:t>1</w:t>
            </w:r>
          </w:p>
        </w:tc>
        <w:tc>
          <w:tcPr>
            <w:tcW w:w="909" w:type="pct"/>
            <w:tcBorders>
              <w:top w:val="single" w:color="auto" w:sz="4" w:space="0"/>
              <w:left w:val="single" w:color="auto" w:sz="4" w:space="0"/>
              <w:bottom w:val="single" w:color="auto" w:sz="4" w:space="0"/>
              <w:right w:val="single" w:color="auto" w:sz="4" w:space="0"/>
            </w:tcBorders>
            <w:vAlign w:val="center"/>
          </w:tcPr>
          <w:p w14:paraId="1E0F1CFE">
            <w:pPr>
              <w:pStyle w:val="106"/>
              <w:snapToGrid w:val="0"/>
              <w:spacing w:before="31" w:beforeLines="10" w:after="31" w:afterLines="10" w:line="300" w:lineRule="exact"/>
              <w:ind w:left="-112" w:right="-112"/>
              <w:rPr>
                <w:sz w:val="20"/>
              </w:rPr>
            </w:pPr>
            <w:r>
              <w:rPr>
                <w:rFonts w:hint="eastAsia"/>
                <w:sz w:val="20"/>
              </w:rPr>
              <w:t>武汉市</w:t>
            </w:r>
          </w:p>
        </w:tc>
        <w:tc>
          <w:tcPr>
            <w:tcW w:w="681" w:type="pct"/>
            <w:tcBorders>
              <w:top w:val="single" w:color="auto" w:sz="4" w:space="0"/>
              <w:left w:val="single" w:color="auto" w:sz="4" w:space="0"/>
              <w:bottom w:val="single" w:color="auto" w:sz="4" w:space="0"/>
              <w:right w:val="single" w:color="auto" w:sz="4" w:space="0"/>
            </w:tcBorders>
            <w:vAlign w:val="center"/>
          </w:tcPr>
          <w:p w14:paraId="03588D1E">
            <w:pPr>
              <w:pStyle w:val="106"/>
              <w:snapToGrid w:val="0"/>
              <w:spacing w:before="31" w:beforeLines="10" w:after="31" w:afterLines="10" w:line="300" w:lineRule="exact"/>
              <w:ind w:left="-112" w:right="-112"/>
              <w:rPr>
                <w:sz w:val="20"/>
              </w:rPr>
            </w:pPr>
            <w:r>
              <w:rPr>
                <w:rFonts w:hint="eastAsia"/>
                <w:sz w:val="20"/>
              </w:rPr>
              <w:t>长江</w:t>
            </w:r>
          </w:p>
        </w:tc>
        <w:tc>
          <w:tcPr>
            <w:tcW w:w="1023" w:type="pct"/>
            <w:tcBorders>
              <w:top w:val="single" w:color="auto" w:sz="4" w:space="0"/>
              <w:left w:val="single" w:color="auto" w:sz="4" w:space="0"/>
              <w:bottom w:val="single" w:color="auto" w:sz="4" w:space="0"/>
              <w:right w:val="single" w:color="auto" w:sz="4" w:space="0"/>
            </w:tcBorders>
            <w:vAlign w:val="center"/>
          </w:tcPr>
          <w:p w14:paraId="132BA297">
            <w:pPr>
              <w:pStyle w:val="106"/>
              <w:snapToGrid w:val="0"/>
              <w:spacing w:before="31" w:beforeLines="10" w:after="31" w:afterLines="10" w:line="300" w:lineRule="exact"/>
              <w:ind w:left="-112" w:right="-112"/>
              <w:rPr>
                <w:sz w:val="20"/>
              </w:rPr>
            </w:pPr>
            <w:r>
              <w:rPr>
                <w:rFonts w:hint="eastAsia"/>
                <w:sz w:val="20"/>
              </w:rPr>
              <w:t>纱帽（左）</w:t>
            </w:r>
          </w:p>
        </w:tc>
        <w:tc>
          <w:tcPr>
            <w:tcW w:w="909" w:type="pct"/>
            <w:tcBorders>
              <w:top w:val="single" w:color="auto" w:sz="4" w:space="0"/>
              <w:left w:val="single" w:color="auto" w:sz="4" w:space="0"/>
              <w:bottom w:val="single" w:color="auto" w:sz="4" w:space="0"/>
              <w:right w:val="single" w:color="auto" w:sz="4" w:space="0"/>
            </w:tcBorders>
            <w:vAlign w:val="center"/>
          </w:tcPr>
          <w:p w14:paraId="0F89F063">
            <w:pPr>
              <w:pStyle w:val="106"/>
              <w:snapToGrid w:val="0"/>
              <w:spacing w:before="31" w:beforeLines="10" w:after="31" w:afterLines="10" w:line="300" w:lineRule="exact"/>
              <w:ind w:left="-112" w:right="-112"/>
              <w:rPr>
                <w:sz w:val="20"/>
              </w:rPr>
            </w:pPr>
            <w:r>
              <w:rPr>
                <w:rFonts w:hint="eastAsia"/>
                <w:sz w:val="20"/>
              </w:rPr>
              <w:t>省控</w:t>
            </w:r>
          </w:p>
        </w:tc>
        <w:tc>
          <w:tcPr>
            <w:tcW w:w="1251" w:type="pct"/>
            <w:tcBorders>
              <w:top w:val="single" w:color="auto" w:sz="4" w:space="0"/>
              <w:left w:val="single" w:color="auto" w:sz="4" w:space="0"/>
              <w:bottom w:val="single" w:color="auto" w:sz="4" w:space="0"/>
              <w:right w:val="single" w:color="auto" w:sz="4" w:space="0"/>
            </w:tcBorders>
            <w:vAlign w:val="center"/>
          </w:tcPr>
          <w:p w14:paraId="08CB882F">
            <w:pPr>
              <w:pStyle w:val="106"/>
              <w:snapToGrid w:val="0"/>
              <w:spacing w:before="31" w:beforeLines="10" w:after="31" w:afterLines="10" w:line="300" w:lineRule="exact"/>
              <w:ind w:left="-112" w:right="-112"/>
              <w:rPr>
                <w:sz w:val="20"/>
              </w:rPr>
            </w:pPr>
            <w:r>
              <w:rPr>
                <w:rFonts w:hint="eastAsia"/>
                <w:sz w:val="20"/>
              </w:rPr>
              <w:t>　</w:t>
            </w:r>
          </w:p>
        </w:tc>
      </w:tr>
      <w:tr w14:paraId="563C6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2DD02750">
            <w:pPr>
              <w:pStyle w:val="106"/>
              <w:snapToGrid w:val="0"/>
              <w:spacing w:before="31" w:beforeLines="10" w:after="31" w:afterLines="10" w:line="300" w:lineRule="exact"/>
              <w:ind w:left="-112" w:right="-112"/>
              <w:rPr>
                <w:sz w:val="20"/>
              </w:rPr>
            </w:pPr>
            <w:r>
              <w:rPr>
                <w:rFonts w:hint="eastAsia"/>
                <w:sz w:val="20"/>
              </w:rPr>
              <w:t>2</w:t>
            </w:r>
          </w:p>
        </w:tc>
        <w:tc>
          <w:tcPr>
            <w:tcW w:w="909" w:type="pct"/>
            <w:tcBorders>
              <w:top w:val="single" w:color="auto" w:sz="4" w:space="0"/>
              <w:left w:val="single" w:color="auto" w:sz="4" w:space="0"/>
              <w:bottom w:val="single" w:color="auto" w:sz="4" w:space="0"/>
              <w:right w:val="single" w:color="auto" w:sz="4" w:space="0"/>
            </w:tcBorders>
            <w:vAlign w:val="center"/>
          </w:tcPr>
          <w:p w14:paraId="1224477E">
            <w:pPr>
              <w:pStyle w:val="106"/>
              <w:snapToGrid w:val="0"/>
              <w:spacing w:before="31" w:beforeLines="10" w:after="31" w:afterLines="10" w:line="300" w:lineRule="exact"/>
              <w:ind w:left="-112" w:right="-112"/>
              <w:rPr>
                <w:sz w:val="20"/>
              </w:rPr>
            </w:pPr>
            <w:r>
              <w:rPr>
                <w:rFonts w:hint="eastAsia"/>
                <w:sz w:val="20"/>
              </w:rPr>
              <w:t>武汉市</w:t>
            </w:r>
          </w:p>
        </w:tc>
        <w:tc>
          <w:tcPr>
            <w:tcW w:w="681" w:type="pct"/>
            <w:tcBorders>
              <w:top w:val="single" w:color="auto" w:sz="4" w:space="0"/>
              <w:left w:val="single" w:color="auto" w:sz="4" w:space="0"/>
              <w:bottom w:val="single" w:color="auto" w:sz="4" w:space="0"/>
              <w:right w:val="single" w:color="auto" w:sz="4" w:space="0"/>
            </w:tcBorders>
            <w:vAlign w:val="center"/>
          </w:tcPr>
          <w:p w14:paraId="7E8DAF70">
            <w:pPr>
              <w:pStyle w:val="106"/>
              <w:snapToGrid w:val="0"/>
              <w:spacing w:before="31" w:beforeLines="10" w:after="31" w:afterLines="10" w:line="300" w:lineRule="exact"/>
              <w:ind w:left="-112" w:right="-112"/>
              <w:rPr>
                <w:sz w:val="20"/>
              </w:rPr>
            </w:pPr>
            <w:r>
              <w:rPr>
                <w:rFonts w:hint="eastAsia"/>
                <w:sz w:val="20"/>
              </w:rPr>
              <w:t>长江</w:t>
            </w:r>
          </w:p>
        </w:tc>
        <w:tc>
          <w:tcPr>
            <w:tcW w:w="1023" w:type="pct"/>
            <w:tcBorders>
              <w:top w:val="single" w:color="auto" w:sz="4" w:space="0"/>
              <w:left w:val="single" w:color="auto" w:sz="4" w:space="0"/>
              <w:bottom w:val="single" w:color="auto" w:sz="4" w:space="0"/>
              <w:right w:val="single" w:color="auto" w:sz="4" w:space="0"/>
            </w:tcBorders>
            <w:vAlign w:val="center"/>
          </w:tcPr>
          <w:p w14:paraId="28E28B9A">
            <w:pPr>
              <w:pStyle w:val="106"/>
              <w:snapToGrid w:val="0"/>
              <w:spacing w:before="31" w:beforeLines="10" w:after="31" w:afterLines="10" w:line="300" w:lineRule="exact"/>
              <w:ind w:left="-112" w:right="-112"/>
              <w:rPr>
                <w:sz w:val="20"/>
              </w:rPr>
            </w:pPr>
            <w:r>
              <w:rPr>
                <w:rFonts w:hint="eastAsia"/>
                <w:sz w:val="20"/>
              </w:rPr>
              <w:t>纱帽（右）</w:t>
            </w:r>
          </w:p>
        </w:tc>
        <w:tc>
          <w:tcPr>
            <w:tcW w:w="909" w:type="pct"/>
            <w:tcBorders>
              <w:top w:val="single" w:color="auto" w:sz="4" w:space="0"/>
              <w:left w:val="single" w:color="auto" w:sz="4" w:space="0"/>
              <w:bottom w:val="single" w:color="auto" w:sz="4" w:space="0"/>
              <w:right w:val="single" w:color="auto" w:sz="4" w:space="0"/>
            </w:tcBorders>
            <w:vAlign w:val="center"/>
          </w:tcPr>
          <w:p w14:paraId="6A255C66">
            <w:pPr>
              <w:pStyle w:val="106"/>
              <w:snapToGrid w:val="0"/>
              <w:spacing w:before="31" w:beforeLines="10" w:after="31" w:afterLines="10" w:line="300" w:lineRule="exact"/>
              <w:ind w:left="-112" w:right="-112"/>
              <w:rPr>
                <w:sz w:val="20"/>
              </w:rPr>
            </w:pPr>
            <w:r>
              <w:rPr>
                <w:rFonts w:hint="eastAsia"/>
                <w:sz w:val="20"/>
              </w:rPr>
              <w:t>省控</w:t>
            </w:r>
          </w:p>
        </w:tc>
        <w:tc>
          <w:tcPr>
            <w:tcW w:w="1251" w:type="pct"/>
            <w:tcBorders>
              <w:top w:val="single" w:color="auto" w:sz="4" w:space="0"/>
              <w:left w:val="single" w:color="auto" w:sz="4" w:space="0"/>
              <w:bottom w:val="single" w:color="auto" w:sz="4" w:space="0"/>
              <w:right w:val="single" w:color="auto" w:sz="4" w:space="0"/>
            </w:tcBorders>
            <w:vAlign w:val="center"/>
          </w:tcPr>
          <w:p w14:paraId="66690109">
            <w:pPr>
              <w:pStyle w:val="106"/>
              <w:snapToGrid w:val="0"/>
              <w:spacing w:before="31" w:beforeLines="10" w:after="31" w:afterLines="10" w:line="300" w:lineRule="exact"/>
              <w:ind w:left="-112" w:right="-112"/>
              <w:rPr>
                <w:sz w:val="20"/>
              </w:rPr>
            </w:pPr>
            <w:r>
              <w:rPr>
                <w:rFonts w:hint="eastAsia"/>
                <w:sz w:val="20"/>
              </w:rPr>
              <w:t>　</w:t>
            </w:r>
          </w:p>
        </w:tc>
      </w:tr>
      <w:tr w14:paraId="762D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0DEFF3EF">
            <w:pPr>
              <w:pStyle w:val="106"/>
              <w:snapToGrid w:val="0"/>
              <w:spacing w:before="31" w:beforeLines="10" w:after="31" w:afterLines="10" w:line="300" w:lineRule="exact"/>
              <w:ind w:left="-112" w:right="-112"/>
              <w:rPr>
                <w:sz w:val="20"/>
              </w:rPr>
            </w:pPr>
            <w:r>
              <w:rPr>
                <w:rFonts w:hint="eastAsia"/>
                <w:sz w:val="20"/>
              </w:rPr>
              <w:t>3</w:t>
            </w:r>
          </w:p>
        </w:tc>
        <w:tc>
          <w:tcPr>
            <w:tcW w:w="909" w:type="pct"/>
            <w:tcBorders>
              <w:top w:val="single" w:color="auto" w:sz="4" w:space="0"/>
              <w:left w:val="single" w:color="auto" w:sz="4" w:space="0"/>
              <w:bottom w:val="single" w:color="auto" w:sz="4" w:space="0"/>
              <w:right w:val="single" w:color="auto" w:sz="4" w:space="0"/>
            </w:tcBorders>
            <w:vAlign w:val="center"/>
          </w:tcPr>
          <w:p w14:paraId="72A5F4D1">
            <w:pPr>
              <w:pStyle w:val="106"/>
              <w:snapToGrid w:val="0"/>
              <w:spacing w:before="31" w:beforeLines="10" w:after="31" w:afterLines="10" w:line="300" w:lineRule="exact"/>
              <w:ind w:left="-112" w:right="-112"/>
              <w:rPr>
                <w:sz w:val="20"/>
              </w:rPr>
            </w:pPr>
            <w:r>
              <w:rPr>
                <w:rFonts w:hint="eastAsia"/>
                <w:sz w:val="20"/>
              </w:rPr>
              <w:t>武汉市</w:t>
            </w:r>
          </w:p>
        </w:tc>
        <w:tc>
          <w:tcPr>
            <w:tcW w:w="681" w:type="pct"/>
            <w:tcBorders>
              <w:top w:val="single" w:color="auto" w:sz="4" w:space="0"/>
              <w:left w:val="single" w:color="auto" w:sz="4" w:space="0"/>
              <w:bottom w:val="single" w:color="auto" w:sz="4" w:space="0"/>
              <w:right w:val="single" w:color="auto" w:sz="4" w:space="0"/>
            </w:tcBorders>
            <w:vAlign w:val="center"/>
          </w:tcPr>
          <w:p w14:paraId="1676CEE1">
            <w:pPr>
              <w:pStyle w:val="106"/>
              <w:snapToGrid w:val="0"/>
              <w:spacing w:before="31" w:beforeLines="10" w:after="31" w:afterLines="10" w:line="300" w:lineRule="exact"/>
              <w:ind w:left="-112" w:right="-112"/>
              <w:rPr>
                <w:sz w:val="20"/>
              </w:rPr>
            </w:pPr>
            <w:r>
              <w:rPr>
                <w:rFonts w:hint="eastAsia"/>
                <w:sz w:val="20"/>
              </w:rPr>
              <w:t>汉江</w:t>
            </w:r>
          </w:p>
        </w:tc>
        <w:tc>
          <w:tcPr>
            <w:tcW w:w="1023" w:type="pct"/>
            <w:tcBorders>
              <w:top w:val="single" w:color="auto" w:sz="4" w:space="0"/>
              <w:left w:val="single" w:color="auto" w:sz="4" w:space="0"/>
              <w:bottom w:val="single" w:color="auto" w:sz="4" w:space="0"/>
              <w:right w:val="single" w:color="auto" w:sz="4" w:space="0"/>
            </w:tcBorders>
            <w:vAlign w:val="center"/>
          </w:tcPr>
          <w:p w14:paraId="60DFC859">
            <w:pPr>
              <w:pStyle w:val="106"/>
              <w:snapToGrid w:val="0"/>
              <w:spacing w:before="31" w:beforeLines="10" w:after="31" w:afterLines="10" w:line="300" w:lineRule="exact"/>
              <w:ind w:left="-112" w:right="-112"/>
              <w:rPr>
                <w:sz w:val="20"/>
              </w:rPr>
            </w:pPr>
            <w:r>
              <w:rPr>
                <w:rFonts w:hint="eastAsia"/>
                <w:sz w:val="20"/>
              </w:rPr>
              <w:t>新沟</w:t>
            </w:r>
          </w:p>
        </w:tc>
        <w:tc>
          <w:tcPr>
            <w:tcW w:w="909" w:type="pct"/>
            <w:tcBorders>
              <w:top w:val="single" w:color="auto" w:sz="4" w:space="0"/>
              <w:left w:val="single" w:color="auto" w:sz="4" w:space="0"/>
              <w:bottom w:val="single" w:color="auto" w:sz="4" w:space="0"/>
              <w:right w:val="single" w:color="auto" w:sz="4" w:space="0"/>
            </w:tcBorders>
            <w:vAlign w:val="center"/>
          </w:tcPr>
          <w:p w14:paraId="3E5D7B61">
            <w:pPr>
              <w:pStyle w:val="106"/>
              <w:snapToGrid w:val="0"/>
              <w:spacing w:before="31" w:beforeLines="10" w:after="31" w:afterLines="10" w:line="300" w:lineRule="exact"/>
              <w:ind w:left="-112" w:right="-112"/>
              <w:rPr>
                <w:sz w:val="20"/>
              </w:rPr>
            </w:pPr>
            <w:r>
              <w:rPr>
                <w:rFonts w:hint="eastAsia"/>
                <w:sz w:val="20"/>
              </w:rPr>
              <w:t>省控</w:t>
            </w:r>
          </w:p>
        </w:tc>
        <w:tc>
          <w:tcPr>
            <w:tcW w:w="1251" w:type="pct"/>
            <w:tcBorders>
              <w:top w:val="single" w:color="auto" w:sz="4" w:space="0"/>
              <w:left w:val="single" w:color="auto" w:sz="4" w:space="0"/>
              <w:bottom w:val="single" w:color="auto" w:sz="4" w:space="0"/>
              <w:right w:val="single" w:color="auto" w:sz="4" w:space="0"/>
            </w:tcBorders>
            <w:vAlign w:val="center"/>
          </w:tcPr>
          <w:p w14:paraId="2CF47D7D">
            <w:pPr>
              <w:pStyle w:val="106"/>
              <w:snapToGrid w:val="0"/>
              <w:spacing w:before="31" w:beforeLines="10" w:after="31" w:afterLines="10" w:line="300" w:lineRule="exact"/>
              <w:ind w:left="-112" w:right="-112"/>
              <w:rPr>
                <w:sz w:val="20"/>
              </w:rPr>
            </w:pPr>
            <w:r>
              <w:rPr>
                <w:rFonts w:hint="eastAsia"/>
                <w:sz w:val="20"/>
              </w:rPr>
              <w:t>　</w:t>
            </w:r>
          </w:p>
        </w:tc>
      </w:tr>
      <w:tr w14:paraId="4499B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759D1C2F">
            <w:pPr>
              <w:pStyle w:val="106"/>
              <w:snapToGrid w:val="0"/>
              <w:spacing w:before="31" w:beforeLines="10" w:after="31" w:afterLines="10" w:line="300" w:lineRule="exact"/>
              <w:ind w:left="-112" w:right="-112"/>
              <w:rPr>
                <w:sz w:val="20"/>
              </w:rPr>
            </w:pPr>
            <w:r>
              <w:rPr>
                <w:rFonts w:hint="eastAsia"/>
                <w:sz w:val="20"/>
              </w:rPr>
              <w:t>4</w:t>
            </w:r>
          </w:p>
        </w:tc>
        <w:tc>
          <w:tcPr>
            <w:tcW w:w="909" w:type="pct"/>
            <w:tcBorders>
              <w:top w:val="single" w:color="auto" w:sz="4" w:space="0"/>
              <w:left w:val="single" w:color="auto" w:sz="4" w:space="0"/>
              <w:bottom w:val="single" w:color="auto" w:sz="4" w:space="0"/>
              <w:right w:val="single" w:color="auto" w:sz="4" w:space="0"/>
            </w:tcBorders>
            <w:vAlign w:val="center"/>
          </w:tcPr>
          <w:p w14:paraId="06AEA17C">
            <w:pPr>
              <w:pStyle w:val="106"/>
              <w:snapToGrid w:val="0"/>
              <w:spacing w:before="31" w:beforeLines="10" w:after="31" w:afterLines="10" w:line="300" w:lineRule="exact"/>
              <w:ind w:left="-112" w:right="-112"/>
              <w:rPr>
                <w:sz w:val="20"/>
              </w:rPr>
            </w:pPr>
            <w:r>
              <w:rPr>
                <w:rFonts w:hint="eastAsia"/>
                <w:sz w:val="20"/>
              </w:rPr>
              <w:t>武汉市</w:t>
            </w:r>
          </w:p>
        </w:tc>
        <w:tc>
          <w:tcPr>
            <w:tcW w:w="681" w:type="pct"/>
            <w:tcBorders>
              <w:top w:val="single" w:color="auto" w:sz="4" w:space="0"/>
              <w:left w:val="single" w:color="auto" w:sz="4" w:space="0"/>
              <w:bottom w:val="single" w:color="auto" w:sz="4" w:space="0"/>
              <w:right w:val="single" w:color="auto" w:sz="4" w:space="0"/>
            </w:tcBorders>
            <w:vAlign w:val="center"/>
          </w:tcPr>
          <w:p w14:paraId="178D4C30">
            <w:pPr>
              <w:pStyle w:val="106"/>
              <w:snapToGrid w:val="0"/>
              <w:spacing w:before="31" w:beforeLines="10" w:after="31" w:afterLines="10" w:line="300" w:lineRule="exact"/>
              <w:ind w:left="-112" w:right="-112"/>
              <w:rPr>
                <w:sz w:val="20"/>
              </w:rPr>
            </w:pPr>
            <w:r>
              <w:rPr>
                <w:rFonts w:hint="eastAsia"/>
                <w:sz w:val="20"/>
              </w:rPr>
              <w:t>汉江</w:t>
            </w:r>
          </w:p>
        </w:tc>
        <w:tc>
          <w:tcPr>
            <w:tcW w:w="1023" w:type="pct"/>
            <w:tcBorders>
              <w:top w:val="single" w:color="auto" w:sz="4" w:space="0"/>
              <w:left w:val="single" w:color="auto" w:sz="4" w:space="0"/>
              <w:bottom w:val="single" w:color="auto" w:sz="4" w:space="0"/>
              <w:right w:val="single" w:color="auto" w:sz="4" w:space="0"/>
            </w:tcBorders>
            <w:vAlign w:val="center"/>
          </w:tcPr>
          <w:p w14:paraId="572A425C">
            <w:pPr>
              <w:pStyle w:val="106"/>
              <w:snapToGrid w:val="0"/>
              <w:spacing w:before="31" w:beforeLines="10" w:after="31" w:afterLines="10" w:line="300" w:lineRule="exact"/>
              <w:ind w:left="-112" w:right="-112"/>
              <w:rPr>
                <w:sz w:val="20"/>
              </w:rPr>
            </w:pPr>
            <w:r>
              <w:rPr>
                <w:rFonts w:hint="eastAsia"/>
                <w:sz w:val="20"/>
              </w:rPr>
              <w:t>龙王庙</w:t>
            </w:r>
          </w:p>
        </w:tc>
        <w:tc>
          <w:tcPr>
            <w:tcW w:w="909" w:type="pct"/>
            <w:tcBorders>
              <w:top w:val="single" w:color="auto" w:sz="4" w:space="0"/>
              <w:left w:val="single" w:color="auto" w:sz="4" w:space="0"/>
              <w:bottom w:val="single" w:color="auto" w:sz="4" w:space="0"/>
              <w:right w:val="single" w:color="auto" w:sz="4" w:space="0"/>
            </w:tcBorders>
            <w:vAlign w:val="center"/>
          </w:tcPr>
          <w:p w14:paraId="65BB9CF9">
            <w:pPr>
              <w:pStyle w:val="106"/>
              <w:snapToGrid w:val="0"/>
              <w:spacing w:before="31" w:beforeLines="10" w:after="31" w:afterLines="10" w:line="300" w:lineRule="exact"/>
              <w:ind w:left="-112" w:right="-112"/>
              <w:rPr>
                <w:sz w:val="20"/>
              </w:rPr>
            </w:pPr>
            <w:r>
              <w:rPr>
                <w:rFonts w:hint="eastAsia"/>
                <w:sz w:val="20"/>
              </w:rPr>
              <w:t>趋势科研</w:t>
            </w:r>
          </w:p>
        </w:tc>
        <w:tc>
          <w:tcPr>
            <w:tcW w:w="1251" w:type="pct"/>
            <w:tcBorders>
              <w:top w:val="single" w:color="auto" w:sz="4" w:space="0"/>
              <w:left w:val="single" w:color="auto" w:sz="4" w:space="0"/>
              <w:bottom w:val="single" w:color="auto" w:sz="4" w:space="0"/>
              <w:right w:val="single" w:color="auto" w:sz="4" w:space="0"/>
            </w:tcBorders>
            <w:vAlign w:val="center"/>
          </w:tcPr>
          <w:p w14:paraId="1B2F5A2E">
            <w:pPr>
              <w:pStyle w:val="106"/>
              <w:snapToGrid w:val="0"/>
              <w:spacing w:before="31" w:beforeLines="10" w:after="31" w:afterLines="10" w:line="300" w:lineRule="exact"/>
              <w:ind w:left="-112" w:right="-112"/>
              <w:rPr>
                <w:sz w:val="20"/>
              </w:rPr>
            </w:pPr>
            <w:r>
              <w:rPr>
                <w:rFonts w:hint="eastAsia"/>
                <w:sz w:val="20"/>
              </w:rPr>
              <w:t>河口断面</w:t>
            </w:r>
          </w:p>
        </w:tc>
      </w:tr>
      <w:tr w14:paraId="22BA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3599D605">
            <w:pPr>
              <w:pStyle w:val="106"/>
              <w:snapToGrid w:val="0"/>
              <w:spacing w:before="31" w:beforeLines="10" w:after="31" w:afterLines="10" w:line="300" w:lineRule="exact"/>
              <w:ind w:left="-112" w:right="-112"/>
              <w:rPr>
                <w:sz w:val="20"/>
              </w:rPr>
            </w:pPr>
            <w:r>
              <w:rPr>
                <w:rFonts w:hint="eastAsia"/>
                <w:sz w:val="20"/>
              </w:rPr>
              <w:t>5</w:t>
            </w:r>
          </w:p>
        </w:tc>
        <w:tc>
          <w:tcPr>
            <w:tcW w:w="909" w:type="pct"/>
            <w:tcBorders>
              <w:top w:val="single" w:color="auto" w:sz="4" w:space="0"/>
              <w:left w:val="single" w:color="auto" w:sz="4" w:space="0"/>
              <w:bottom w:val="single" w:color="auto" w:sz="4" w:space="0"/>
              <w:right w:val="single" w:color="auto" w:sz="4" w:space="0"/>
            </w:tcBorders>
            <w:vAlign w:val="center"/>
          </w:tcPr>
          <w:p w14:paraId="6BEFEC05">
            <w:pPr>
              <w:pStyle w:val="106"/>
              <w:snapToGrid w:val="0"/>
              <w:spacing w:before="31" w:beforeLines="10" w:after="31" w:afterLines="10" w:line="300" w:lineRule="exact"/>
              <w:ind w:left="-112" w:right="-112"/>
              <w:rPr>
                <w:sz w:val="20"/>
              </w:rPr>
            </w:pPr>
            <w:r>
              <w:rPr>
                <w:rFonts w:hint="eastAsia"/>
                <w:sz w:val="20"/>
              </w:rPr>
              <w:t>采测分离</w:t>
            </w:r>
          </w:p>
        </w:tc>
        <w:tc>
          <w:tcPr>
            <w:tcW w:w="681" w:type="pct"/>
            <w:tcBorders>
              <w:top w:val="single" w:color="auto" w:sz="4" w:space="0"/>
              <w:left w:val="single" w:color="auto" w:sz="4" w:space="0"/>
              <w:bottom w:val="single" w:color="auto" w:sz="4" w:space="0"/>
              <w:right w:val="single" w:color="auto" w:sz="4" w:space="0"/>
            </w:tcBorders>
            <w:vAlign w:val="center"/>
          </w:tcPr>
          <w:p w14:paraId="217075B4">
            <w:pPr>
              <w:pStyle w:val="106"/>
              <w:snapToGrid w:val="0"/>
              <w:spacing w:before="31" w:beforeLines="10" w:after="31" w:afterLines="10" w:line="300" w:lineRule="exact"/>
              <w:ind w:left="-112" w:right="-112"/>
              <w:rPr>
                <w:sz w:val="20"/>
              </w:rPr>
            </w:pPr>
            <w:r>
              <w:rPr>
                <w:rFonts w:hint="eastAsia"/>
                <w:sz w:val="20"/>
              </w:rPr>
              <w:t>通顺河</w:t>
            </w:r>
          </w:p>
        </w:tc>
        <w:tc>
          <w:tcPr>
            <w:tcW w:w="1023" w:type="pct"/>
            <w:tcBorders>
              <w:top w:val="single" w:color="auto" w:sz="4" w:space="0"/>
              <w:left w:val="single" w:color="auto" w:sz="4" w:space="0"/>
              <w:bottom w:val="single" w:color="auto" w:sz="4" w:space="0"/>
              <w:right w:val="single" w:color="auto" w:sz="4" w:space="0"/>
            </w:tcBorders>
            <w:vAlign w:val="center"/>
          </w:tcPr>
          <w:p w14:paraId="77F93714">
            <w:pPr>
              <w:pStyle w:val="106"/>
              <w:snapToGrid w:val="0"/>
              <w:spacing w:before="31" w:beforeLines="10" w:after="31" w:afterLines="10" w:line="300" w:lineRule="exact"/>
              <w:ind w:left="-112" w:right="-112"/>
              <w:rPr>
                <w:sz w:val="20"/>
              </w:rPr>
            </w:pPr>
            <w:r>
              <w:rPr>
                <w:rFonts w:hint="eastAsia"/>
                <w:sz w:val="20"/>
              </w:rPr>
              <w:t>港洲村</w:t>
            </w:r>
          </w:p>
        </w:tc>
        <w:tc>
          <w:tcPr>
            <w:tcW w:w="909" w:type="pct"/>
            <w:tcBorders>
              <w:top w:val="single" w:color="auto" w:sz="4" w:space="0"/>
              <w:left w:val="single" w:color="auto" w:sz="4" w:space="0"/>
              <w:bottom w:val="single" w:color="auto" w:sz="4" w:space="0"/>
              <w:right w:val="single" w:color="auto" w:sz="4" w:space="0"/>
            </w:tcBorders>
            <w:vAlign w:val="center"/>
          </w:tcPr>
          <w:p w14:paraId="760A457A">
            <w:pPr>
              <w:pStyle w:val="106"/>
              <w:snapToGrid w:val="0"/>
              <w:spacing w:before="31" w:beforeLines="10" w:after="31" w:afterLines="10" w:line="300" w:lineRule="exact"/>
              <w:ind w:left="-112" w:right="-112"/>
              <w:rPr>
                <w:sz w:val="20"/>
              </w:rPr>
            </w:pPr>
            <w:r>
              <w:rPr>
                <w:rFonts w:hint="eastAsia"/>
                <w:sz w:val="20"/>
              </w:rPr>
              <w:t>评价、考核、排名</w:t>
            </w:r>
          </w:p>
        </w:tc>
        <w:tc>
          <w:tcPr>
            <w:tcW w:w="1251" w:type="pct"/>
            <w:tcBorders>
              <w:top w:val="single" w:color="auto" w:sz="4" w:space="0"/>
              <w:left w:val="single" w:color="auto" w:sz="4" w:space="0"/>
              <w:bottom w:val="single" w:color="auto" w:sz="4" w:space="0"/>
              <w:right w:val="single" w:color="auto" w:sz="4" w:space="0"/>
            </w:tcBorders>
            <w:vAlign w:val="center"/>
          </w:tcPr>
          <w:p w14:paraId="2988EF80">
            <w:pPr>
              <w:pStyle w:val="106"/>
              <w:snapToGrid w:val="0"/>
              <w:spacing w:before="31" w:beforeLines="10" w:after="31" w:afterLines="10" w:line="300" w:lineRule="exact"/>
              <w:ind w:left="-112" w:right="-112"/>
              <w:rPr>
                <w:sz w:val="20"/>
              </w:rPr>
            </w:pPr>
            <w:r>
              <w:rPr>
                <w:rFonts w:hint="eastAsia"/>
                <w:sz w:val="20"/>
              </w:rPr>
              <w:t>　</w:t>
            </w:r>
          </w:p>
        </w:tc>
      </w:tr>
      <w:tr w14:paraId="44A1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3ACF9B6E">
            <w:pPr>
              <w:pStyle w:val="106"/>
              <w:snapToGrid w:val="0"/>
              <w:spacing w:before="31" w:beforeLines="10" w:after="31" w:afterLines="10" w:line="300" w:lineRule="exact"/>
              <w:ind w:left="-112" w:right="-112"/>
              <w:rPr>
                <w:sz w:val="20"/>
              </w:rPr>
            </w:pPr>
            <w:r>
              <w:rPr>
                <w:rFonts w:hint="eastAsia"/>
                <w:sz w:val="20"/>
              </w:rPr>
              <w:t>6</w:t>
            </w:r>
          </w:p>
        </w:tc>
        <w:tc>
          <w:tcPr>
            <w:tcW w:w="909" w:type="pct"/>
            <w:tcBorders>
              <w:top w:val="single" w:color="auto" w:sz="4" w:space="0"/>
              <w:left w:val="single" w:color="auto" w:sz="4" w:space="0"/>
              <w:bottom w:val="single" w:color="auto" w:sz="4" w:space="0"/>
              <w:right w:val="single" w:color="auto" w:sz="4" w:space="0"/>
            </w:tcBorders>
            <w:vAlign w:val="center"/>
          </w:tcPr>
          <w:p w14:paraId="58570BB8">
            <w:pPr>
              <w:pStyle w:val="106"/>
              <w:snapToGrid w:val="0"/>
              <w:spacing w:before="31" w:beforeLines="10" w:after="31" w:afterLines="10" w:line="300" w:lineRule="exact"/>
              <w:ind w:left="-112" w:right="-112"/>
              <w:rPr>
                <w:sz w:val="20"/>
              </w:rPr>
            </w:pPr>
            <w:r>
              <w:rPr>
                <w:rFonts w:hint="eastAsia"/>
                <w:sz w:val="20"/>
              </w:rPr>
              <w:t>武汉市</w:t>
            </w:r>
          </w:p>
        </w:tc>
        <w:tc>
          <w:tcPr>
            <w:tcW w:w="681" w:type="pct"/>
            <w:tcBorders>
              <w:top w:val="single" w:color="auto" w:sz="4" w:space="0"/>
              <w:left w:val="single" w:color="auto" w:sz="4" w:space="0"/>
              <w:bottom w:val="single" w:color="auto" w:sz="4" w:space="0"/>
              <w:right w:val="single" w:color="auto" w:sz="4" w:space="0"/>
            </w:tcBorders>
            <w:vAlign w:val="center"/>
          </w:tcPr>
          <w:p w14:paraId="6ADC8169">
            <w:pPr>
              <w:pStyle w:val="106"/>
              <w:snapToGrid w:val="0"/>
              <w:spacing w:before="31" w:beforeLines="10" w:after="31" w:afterLines="10" w:line="300" w:lineRule="exact"/>
              <w:ind w:left="-112" w:right="-112"/>
              <w:rPr>
                <w:sz w:val="20"/>
              </w:rPr>
            </w:pPr>
            <w:r>
              <w:rPr>
                <w:rFonts w:hint="eastAsia"/>
                <w:sz w:val="20"/>
              </w:rPr>
              <w:t>通顺河</w:t>
            </w:r>
          </w:p>
        </w:tc>
        <w:tc>
          <w:tcPr>
            <w:tcW w:w="1023" w:type="pct"/>
            <w:tcBorders>
              <w:top w:val="single" w:color="auto" w:sz="4" w:space="0"/>
              <w:left w:val="single" w:color="auto" w:sz="4" w:space="0"/>
              <w:bottom w:val="single" w:color="auto" w:sz="4" w:space="0"/>
              <w:right w:val="single" w:color="auto" w:sz="4" w:space="0"/>
            </w:tcBorders>
            <w:vAlign w:val="center"/>
          </w:tcPr>
          <w:p w14:paraId="11E975E1">
            <w:pPr>
              <w:pStyle w:val="106"/>
              <w:snapToGrid w:val="0"/>
              <w:spacing w:before="31" w:beforeLines="10" w:after="31" w:afterLines="10" w:line="300" w:lineRule="exact"/>
              <w:ind w:left="-112" w:right="-112"/>
              <w:rPr>
                <w:sz w:val="20"/>
              </w:rPr>
            </w:pPr>
            <w:r>
              <w:rPr>
                <w:rFonts w:hint="eastAsia"/>
                <w:sz w:val="20"/>
              </w:rPr>
              <w:t>挖沟泵站</w:t>
            </w:r>
          </w:p>
        </w:tc>
        <w:tc>
          <w:tcPr>
            <w:tcW w:w="909" w:type="pct"/>
            <w:tcBorders>
              <w:top w:val="single" w:color="auto" w:sz="4" w:space="0"/>
              <w:left w:val="single" w:color="auto" w:sz="4" w:space="0"/>
              <w:bottom w:val="single" w:color="auto" w:sz="4" w:space="0"/>
              <w:right w:val="single" w:color="auto" w:sz="4" w:space="0"/>
            </w:tcBorders>
            <w:vAlign w:val="center"/>
          </w:tcPr>
          <w:p w14:paraId="6595769A">
            <w:pPr>
              <w:pStyle w:val="106"/>
              <w:snapToGrid w:val="0"/>
              <w:spacing w:before="31" w:beforeLines="10" w:after="31" w:afterLines="10" w:line="300" w:lineRule="exact"/>
              <w:ind w:left="-112" w:right="-112"/>
              <w:rPr>
                <w:sz w:val="20"/>
              </w:rPr>
            </w:pPr>
            <w:r>
              <w:rPr>
                <w:rFonts w:hint="eastAsia"/>
                <w:sz w:val="20"/>
              </w:rPr>
              <w:t>省控</w:t>
            </w:r>
          </w:p>
        </w:tc>
        <w:tc>
          <w:tcPr>
            <w:tcW w:w="1251" w:type="pct"/>
            <w:tcBorders>
              <w:top w:val="single" w:color="auto" w:sz="4" w:space="0"/>
              <w:left w:val="single" w:color="auto" w:sz="4" w:space="0"/>
              <w:bottom w:val="single" w:color="auto" w:sz="4" w:space="0"/>
              <w:right w:val="single" w:color="auto" w:sz="4" w:space="0"/>
            </w:tcBorders>
            <w:vAlign w:val="center"/>
          </w:tcPr>
          <w:p w14:paraId="6DB068E8">
            <w:pPr>
              <w:pStyle w:val="106"/>
              <w:snapToGrid w:val="0"/>
              <w:spacing w:before="31" w:beforeLines="10" w:after="31" w:afterLines="10" w:line="300" w:lineRule="exact"/>
              <w:ind w:left="-112" w:right="-112"/>
              <w:rPr>
                <w:sz w:val="20"/>
              </w:rPr>
            </w:pPr>
            <w:r>
              <w:rPr>
                <w:rFonts w:hint="eastAsia"/>
                <w:sz w:val="20"/>
              </w:rPr>
              <w:t>　</w:t>
            </w:r>
          </w:p>
        </w:tc>
      </w:tr>
      <w:tr w14:paraId="25F3C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2D4EC446">
            <w:pPr>
              <w:pStyle w:val="106"/>
              <w:snapToGrid w:val="0"/>
              <w:spacing w:before="31" w:beforeLines="10" w:after="31" w:afterLines="10" w:line="300" w:lineRule="exact"/>
              <w:ind w:left="-112" w:right="-112"/>
              <w:rPr>
                <w:sz w:val="20"/>
              </w:rPr>
            </w:pPr>
            <w:r>
              <w:rPr>
                <w:rFonts w:hint="eastAsia"/>
                <w:sz w:val="20"/>
              </w:rPr>
              <w:t>7</w:t>
            </w:r>
          </w:p>
        </w:tc>
        <w:tc>
          <w:tcPr>
            <w:tcW w:w="909" w:type="pct"/>
            <w:tcBorders>
              <w:top w:val="single" w:color="auto" w:sz="4" w:space="0"/>
              <w:left w:val="single" w:color="auto" w:sz="4" w:space="0"/>
              <w:bottom w:val="single" w:color="auto" w:sz="4" w:space="0"/>
              <w:right w:val="single" w:color="auto" w:sz="4" w:space="0"/>
            </w:tcBorders>
            <w:vAlign w:val="center"/>
          </w:tcPr>
          <w:p w14:paraId="1C524462">
            <w:pPr>
              <w:pStyle w:val="106"/>
              <w:snapToGrid w:val="0"/>
              <w:spacing w:before="31" w:beforeLines="10" w:after="31" w:afterLines="10" w:line="300" w:lineRule="exact"/>
              <w:ind w:left="-112" w:right="-112"/>
              <w:rPr>
                <w:sz w:val="20"/>
              </w:rPr>
            </w:pPr>
            <w:r>
              <w:rPr>
                <w:rFonts w:hint="eastAsia"/>
                <w:sz w:val="20"/>
              </w:rPr>
              <w:t>采测分离</w:t>
            </w:r>
          </w:p>
        </w:tc>
        <w:tc>
          <w:tcPr>
            <w:tcW w:w="681" w:type="pct"/>
            <w:tcBorders>
              <w:top w:val="single" w:color="auto" w:sz="4" w:space="0"/>
              <w:left w:val="single" w:color="auto" w:sz="4" w:space="0"/>
              <w:bottom w:val="single" w:color="auto" w:sz="4" w:space="0"/>
              <w:right w:val="single" w:color="auto" w:sz="4" w:space="0"/>
            </w:tcBorders>
            <w:vAlign w:val="center"/>
          </w:tcPr>
          <w:p w14:paraId="78C5403B">
            <w:pPr>
              <w:pStyle w:val="106"/>
              <w:snapToGrid w:val="0"/>
              <w:spacing w:before="31" w:beforeLines="10" w:after="31" w:afterLines="10" w:line="300" w:lineRule="exact"/>
              <w:ind w:left="-112" w:right="-112"/>
              <w:rPr>
                <w:sz w:val="20"/>
              </w:rPr>
            </w:pPr>
            <w:r>
              <w:rPr>
                <w:rFonts w:hint="eastAsia"/>
                <w:sz w:val="20"/>
              </w:rPr>
              <w:t>通顺河</w:t>
            </w:r>
          </w:p>
        </w:tc>
        <w:tc>
          <w:tcPr>
            <w:tcW w:w="1023" w:type="pct"/>
            <w:tcBorders>
              <w:top w:val="single" w:color="auto" w:sz="4" w:space="0"/>
              <w:left w:val="single" w:color="auto" w:sz="4" w:space="0"/>
              <w:bottom w:val="single" w:color="auto" w:sz="4" w:space="0"/>
              <w:right w:val="single" w:color="auto" w:sz="4" w:space="0"/>
            </w:tcBorders>
            <w:vAlign w:val="center"/>
          </w:tcPr>
          <w:p w14:paraId="21A10A79">
            <w:pPr>
              <w:pStyle w:val="106"/>
              <w:snapToGrid w:val="0"/>
              <w:spacing w:before="31" w:beforeLines="10" w:after="31" w:afterLines="10" w:line="300" w:lineRule="exact"/>
              <w:ind w:left="-112" w:right="-112"/>
              <w:rPr>
                <w:sz w:val="20"/>
              </w:rPr>
            </w:pPr>
            <w:r>
              <w:rPr>
                <w:rFonts w:hint="eastAsia"/>
                <w:sz w:val="20"/>
              </w:rPr>
              <w:t>黄陵大桥</w:t>
            </w:r>
          </w:p>
        </w:tc>
        <w:tc>
          <w:tcPr>
            <w:tcW w:w="909" w:type="pct"/>
            <w:tcBorders>
              <w:top w:val="single" w:color="auto" w:sz="4" w:space="0"/>
              <w:left w:val="single" w:color="auto" w:sz="4" w:space="0"/>
              <w:bottom w:val="single" w:color="auto" w:sz="4" w:space="0"/>
              <w:right w:val="single" w:color="auto" w:sz="4" w:space="0"/>
            </w:tcBorders>
            <w:vAlign w:val="center"/>
          </w:tcPr>
          <w:p w14:paraId="6F91F270">
            <w:pPr>
              <w:pStyle w:val="106"/>
              <w:snapToGrid w:val="0"/>
              <w:spacing w:before="31" w:beforeLines="10" w:after="31" w:afterLines="10" w:line="300" w:lineRule="exact"/>
              <w:ind w:left="-112" w:right="-112"/>
              <w:rPr>
                <w:sz w:val="20"/>
              </w:rPr>
            </w:pPr>
            <w:r>
              <w:rPr>
                <w:rFonts w:hint="eastAsia"/>
                <w:sz w:val="20"/>
              </w:rPr>
              <w:t>评价、考核、排名</w:t>
            </w:r>
          </w:p>
        </w:tc>
        <w:tc>
          <w:tcPr>
            <w:tcW w:w="1251" w:type="pct"/>
            <w:tcBorders>
              <w:top w:val="single" w:color="auto" w:sz="4" w:space="0"/>
              <w:left w:val="single" w:color="auto" w:sz="4" w:space="0"/>
              <w:bottom w:val="single" w:color="auto" w:sz="4" w:space="0"/>
              <w:right w:val="single" w:color="auto" w:sz="4" w:space="0"/>
            </w:tcBorders>
            <w:vAlign w:val="center"/>
          </w:tcPr>
          <w:p w14:paraId="4B6535C1">
            <w:pPr>
              <w:pStyle w:val="106"/>
              <w:snapToGrid w:val="0"/>
              <w:spacing w:before="31" w:beforeLines="10" w:after="31" w:afterLines="10" w:line="300" w:lineRule="exact"/>
              <w:ind w:left="-112" w:right="-112"/>
              <w:rPr>
                <w:sz w:val="20"/>
              </w:rPr>
            </w:pPr>
            <w:r>
              <w:rPr>
                <w:rFonts w:hint="eastAsia"/>
                <w:sz w:val="20"/>
              </w:rPr>
              <w:t>河口断面</w:t>
            </w:r>
          </w:p>
        </w:tc>
      </w:tr>
      <w:tr w14:paraId="0755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2B23E468">
            <w:pPr>
              <w:pStyle w:val="106"/>
              <w:snapToGrid w:val="0"/>
              <w:spacing w:before="31" w:beforeLines="10" w:after="31" w:afterLines="10" w:line="300" w:lineRule="exact"/>
              <w:ind w:left="-112" w:right="-112"/>
              <w:rPr>
                <w:sz w:val="20"/>
              </w:rPr>
            </w:pPr>
            <w:r>
              <w:rPr>
                <w:rFonts w:hint="eastAsia"/>
                <w:sz w:val="20"/>
              </w:rPr>
              <w:t>8</w:t>
            </w:r>
          </w:p>
        </w:tc>
        <w:tc>
          <w:tcPr>
            <w:tcW w:w="909" w:type="pct"/>
            <w:tcBorders>
              <w:top w:val="single" w:color="auto" w:sz="4" w:space="0"/>
              <w:left w:val="single" w:color="auto" w:sz="4" w:space="0"/>
              <w:bottom w:val="single" w:color="auto" w:sz="4" w:space="0"/>
              <w:right w:val="single" w:color="auto" w:sz="4" w:space="0"/>
            </w:tcBorders>
            <w:vAlign w:val="center"/>
          </w:tcPr>
          <w:p w14:paraId="279A0D90">
            <w:pPr>
              <w:pStyle w:val="106"/>
              <w:snapToGrid w:val="0"/>
              <w:spacing w:before="31" w:beforeLines="10" w:after="31" w:afterLines="10" w:line="300" w:lineRule="exact"/>
              <w:ind w:left="-112" w:right="-112"/>
              <w:rPr>
                <w:sz w:val="20"/>
              </w:rPr>
            </w:pPr>
            <w:r>
              <w:rPr>
                <w:rFonts w:hint="eastAsia"/>
                <w:sz w:val="20"/>
              </w:rPr>
              <w:t>采测分离</w:t>
            </w:r>
          </w:p>
        </w:tc>
        <w:tc>
          <w:tcPr>
            <w:tcW w:w="681" w:type="pct"/>
            <w:tcBorders>
              <w:top w:val="single" w:color="auto" w:sz="4" w:space="0"/>
              <w:left w:val="single" w:color="auto" w:sz="4" w:space="0"/>
              <w:bottom w:val="single" w:color="auto" w:sz="4" w:space="0"/>
              <w:right w:val="single" w:color="auto" w:sz="4" w:space="0"/>
            </w:tcBorders>
            <w:vAlign w:val="center"/>
          </w:tcPr>
          <w:p w14:paraId="6C6C2FFC">
            <w:pPr>
              <w:pStyle w:val="106"/>
              <w:snapToGrid w:val="0"/>
              <w:spacing w:before="31" w:beforeLines="10" w:after="31" w:afterLines="10" w:line="300" w:lineRule="exact"/>
              <w:ind w:left="-112" w:right="-112"/>
              <w:rPr>
                <w:sz w:val="20"/>
              </w:rPr>
            </w:pPr>
            <w:r>
              <w:rPr>
                <w:rFonts w:hint="eastAsia" w:ascii="宋体" w:hAnsi="宋体" w:eastAsia="宋体" w:cs="宋体"/>
                <w:sz w:val="20"/>
              </w:rPr>
              <w:t>涢</w:t>
            </w:r>
            <w:r>
              <w:rPr>
                <w:rFonts w:hint="eastAsia" w:hAnsi="仿宋_GB2312" w:cs="仿宋_GB2312"/>
                <w:sz w:val="20"/>
              </w:rPr>
              <w:t>水（府河）</w:t>
            </w:r>
          </w:p>
        </w:tc>
        <w:tc>
          <w:tcPr>
            <w:tcW w:w="1023" w:type="pct"/>
            <w:tcBorders>
              <w:top w:val="single" w:color="auto" w:sz="4" w:space="0"/>
              <w:left w:val="single" w:color="auto" w:sz="4" w:space="0"/>
              <w:bottom w:val="single" w:color="auto" w:sz="4" w:space="0"/>
              <w:right w:val="single" w:color="auto" w:sz="4" w:space="0"/>
            </w:tcBorders>
            <w:vAlign w:val="center"/>
          </w:tcPr>
          <w:p w14:paraId="06FABE6A">
            <w:pPr>
              <w:pStyle w:val="106"/>
              <w:snapToGrid w:val="0"/>
              <w:spacing w:before="31" w:beforeLines="10" w:after="31" w:afterLines="10" w:line="300" w:lineRule="exact"/>
              <w:ind w:left="-112" w:right="-112"/>
              <w:rPr>
                <w:sz w:val="20"/>
              </w:rPr>
            </w:pPr>
            <w:r>
              <w:rPr>
                <w:rFonts w:hint="eastAsia"/>
                <w:sz w:val="20"/>
              </w:rPr>
              <w:t>太平沙（上涝河村）</w:t>
            </w:r>
          </w:p>
        </w:tc>
        <w:tc>
          <w:tcPr>
            <w:tcW w:w="909" w:type="pct"/>
            <w:tcBorders>
              <w:top w:val="single" w:color="auto" w:sz="4" w:space="0"/>
              <w:left w:val="single" w:color="auto" w:sz="4" w:space="0"/>
              <w:bottom w:val="single" w:color="auto" w:sz="4" w:space="0"/>
              <w:right w:val="single" w:color="auto" w:sz="4" w:space="0"/>
            </w:tcBorders>
            <w:vAlign w:val="center"/>
          </w:tcPr>
          <w:p w14:paraId="26471EAD">
            <w:pPr>
              <w:pStyle w:val="106"/>
              <w:snapToGrid w:val="0"/>
              <w:spacing w:before="31" w:beforeLines="10" w:after="31" w:afterLines="10" w:line="300" w:lineRule="exact"/>
              <w:ind w:left="-112" w:right="-112"/>
              <w:rPr>
                <w:sz w:val="20"/>
              </w:rPr>
            </w:pPr>
            <w:r>
              <w:rPr>
                <w:rFonts w:hint="eastAsia"/>
                <w:sz w:val="20"/>
              </w:rPr>
              <w:t>评价、考核、排名</w:t>
            </w:r>
          </w:p>
        </w:tc>
        <w:tc>
          <w:tcPr>
            <w:tcW w:w="1251" w:type="pct"/>
            <w:tcBorders>
              <w:top w:val="single" w:color="auto" w:sz="4" w:space="0"/>
              <w:left w:val="single" w:color="auto" w:sz="4" w:space="0"/>
              <w:bottom w:val="single" w:color="auto" w:sz="4" w:space="0"/>
              <w:right w:val="single" w:color="auto" w:sz="4" w:space="0"/>
            </w:tcBorders>
            <w:vAlign w:val="center"/>
          </w:tcPr>
          <w:p w14:paraId="42CFA87A">
            <w:pPr>
              <w:pStyle w:val="106"/>
              <w:snapToGrid w:val="0"/>
              <w:spacing w:before="31" w:beforeLines="10" w:after="31" w:afterLines="10" w:line="300" w:lineRule="exact"/>
              <w:ind w:left="-112" w:right="-112"/>
              <w:rPr>
                <w:sz w:val="20"/>
              </w:rPr>
            </w:pPr>
            <w:r>
              <w:rPr>
                <w:rFonts w:hint="eastAsia"/>
                <w:sz w:val="20"/>
              </w:rPr>
              <w:t>　</w:t>
            </w:r>
          </w:p>
        </w:tc>
      </w:tr>
      <w:tr w14:paraId="1D69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1630C12A">
            <w:pPr>
              <w:pStyle w:val="106"/>
              <w:snapToGrid w:val="0"/>
              <w:spacing w:before="31" w:beforeLines="10" w:after="31" w:afterLines="10" w:line="300" w:lineRule="exact"/>
              <w:ind w:left="-112" w:right="-112"/>
              <w:rPr>
                <w:sz w:val="20"/>
              </w:rPr>
            </w:pPr>
            <w:r>
              <w:rPr>
                <w:rFonts w:hint="eastAsia"/>
                <w:sz w:val="20"/>
              </w:rPr>
              <w:t>9</w:t>
            </w:r>
          </w:p>
        </w:tc>
        <w:tc>
          <w:tcPr>
            <w:tcW w:w="909" w:type="pct"/>
            <w:tcBorders>
              <w:top w:val="single" w:color="auto" w:sz="4" w:space="0"/>
              <w:left w:val="single" w:color="auto" w:sz="4" w:space="0"/>
              <w:bottom w:val="single" w:color="auto" w:sz="4" w:space="0"/>
              <w:right w:val="single" w:color="auto" w:sz="4" w:space="0"/>
            </w:tcBorders>
            <w:vAlign w:val="center"/>
          </w:tcPr>
          <w:p w14:paraId="779715CF">
            <w:pPr>
              <w:pStyle w:val="106"/>
              <w:snapToGrid w:val="0"/>
              <w:spacing w:before="31" w:beforeLines="10" w:after="31" w:afterLines="10" w:line="300" w:lineRule="exact"/>
              <w:ind w:left="-112" w:right="-112"/>
              <w:rPr>
                <w:sz w:val="20"/>
              </w:rPr>
            </w:pPr>
            <w:r>
              <w:rPr>
                <w:rFonts w:hint="eastAsia"/>
                <w:sz w:val="20"/>
              </w:rPr>
              <w:t>采测分离</w:t>
            </w:r>
          </w:p>
        </w:tc>
        <w:tc>
          <w:tcPr>
            <w:tcW w:w="681" w:type="pct"/>
            <w:tcBorders>
              <w:top w:val="single" w:color="auto" w:sz="4" w:space="0"/>
              <w:left w:val="single" w:color="auto" w:sz="4" w:space="0"/>
              <w:bottom w:val="single" w:color="auto" w:sz="4" w:space="0"/>
              <w:right w:val="single" w:color="auto" w:sz="4" w:space="0"/>
            </w:tcBorders>
            <w:vAlign w:val="center"/>
          </w:tcPr>
          <w:p w14:paraId="03F7BC56">
            <w:pPr>
              <w:pStyle w:val="106"/>
              <w:snapToGrid w:val="0"/>
              <w:spacing w:before="31" w:beforeLines="10" w:after="31" w:afterLines="10" w:line="300" w:lineRule="exact"/>
              <w:ind w:left="-112" w:right="-112"/>
              <w:rPr>
                <w:sz w:val="20"/>
              </w:rPr>
            </w:pPr>
            <w:r>
              <w:rPr>
                <w:rFonts w:hint="eastAsia" w:ascii="宋体" w:hAnsi="宋体" w:eastAsia="宋体" w:cs="宋体"/>
                <w:sz w:val="20"/>
              </w:rPr>
              <w:t>涢</w:t>
            </w:r>
            <w:r>
              <w:rPr>
                <w:rFonts w:hint="eastAsia" w:hAnsi="仿宋_GB2312" w:cs="仿宋_GB2312"/>
                <w:sz w:val="20"/>
              </w:rPr>
              <w:t>水（府河）</w:t>
            </w:r>
          </w:p>
        </w:tc>
        <w:tc>
          <w:tcPr>
            <w:tcW w:w="1023" w:type="pct"/>
            <w:tcBorders>
              <w:top w:val="single" w:color="auto" w:sz="4" w:space="0"/>
              <w:left w:val="single" w:color="auto" w:sz="4" w:space="0"/>
              <w:bottom w:val="single" w:color="auto" w:sz="4" w:space="0"/>
              <w:right w:val="single" w:color="auto" w:sz="4" w:space="0"/>
            </w:tcBorders>
            <w:vAlign w:val="center"/>
          </w:tcPr>
          <w:p w14:paraId="4D8AD3ED">
            <w:pPr>
              <w:pStyle w:val="106"/>
              <w:snapToGrid w:val="0"/>
              <w:spacing w:before="31" w:beforeLines="10" w:after="31" w:afterLines="10" w:line="300" w:lineRule="exact"/>
              <w:ind w:left="-112" w:right="-112"/>
              <w:rPr>
                <w:sz w:val="20"/>
              </w:rPr>
            </w:pPr>
            <w:r>
              <w:rPr>
                <w:rFonts w:hint="eastAsia"/>
                <w:sz w:val="20"/>
              </w:rPr>
              <w:t>朱家河口</w:t>
            </w:r>
          </w:p>
        </w:tc>
        <w:tc>
          <w:tcPr>
            <w:tcW w:w="909" w:type="pct"/>
            <w:tcBorders>
              <w:top w:val="single" w:color="auto" w:sz="4" w:space="0"/>
              <w:left w:val="single" w:color="auto" w:sz="4" w:space="0"/>
              <w:bottom w:val="single" w:color="auto" w:sz="4" w:space="0"/>
              <w:right w:val="single" w:color="auto" w:sz="4" w:space="0"/>
            </w:tcBorders>
            <w:vAlign w:val="center"/>
          </w:tcPr>
          <w:p w14:paraId="7C1BD679">
            <w:pPr>
              <w:pStyle w:val="106"/>
              <w:snapToGrid w:val="0"/>
              <w:spacing w:before="31" w:beforeLines="10" w:after="31" w:afterLines="10" w:line="300" w:lineRule="exact"/>
              <w:ind w:left="-112" w:right="-112"/>
              <w:rPr>
                <w:sz w:val="20"/>
              </w:rPr>
            </w:pPr>
            <w:r>
              <w:rPr>
                <w:rFonts w:hint="eastAsia"/>
                <w:sz w:val="20"/>
              </w:rPr>
              <w:t>评价、考核、排名</w:t>
            </w:r>
          </w:p>
        </w:tc>
        <w:tc>
          <w:tcPr>
            <w:tcW w:w="1251" w:type="pct"/>
            <w:tcBorders>
              <w:top w:val="single" w:color="auto" w:sz="4" w:space="0"/>
              <w:left w:val="single" w:color="auto" w:sz="4" w:space="0"/>
              <w:bottom w:val="single" w:color="auto" w:sz="4" w:space="0"/>
              <w:right w:val="single" w:color="auto" w:sz="4" w:space="0"/>
            </w:tcBorders>
            <w:vAlign w:val="center"/>
          </w:tcPr>
          <w:p w14:paraId="5D0BA8D5">
            <w:pPr>
              <w:pStyle w:val="106"/>
              <w:snapToGrid w:val="0"/>
              <w:spacing w:before="31" w:beforeLines="10" w:after="31" w:afterLines="10" w:line="300" w:lineRule="exact"/>
              <w:ind w:left="-112" w:right="-112"/>
              <w:rPr>
                <w:sz w:val="20"/>
              </w:rPr>
            </w:pPr>
            <w:r>
              <w:rPr>
                <w:rFonts w:hint="eastAsia"/>
                <w:sz w:val="20"/>
              </w:rPr>
              <w:t>河口断面</w:t>
            </w:r>
          </w:p>
        </w:tc>
      </w:tr>
      <w:tr w14:paraId="5B00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22B3A688">
            <w:pPr>
              <w:pStyle w:val="106"/>
              <w:snapToGrid w:val="0"/>
              <w:spacing w:before="31" w:beforeLines="10" w:after="31" w:afterLines="10" w:line="300" w:lineRule="exact"/>
              <w:ind w:left="-112" w:right="-112"/>
              <w:rPr>
                <w:sz w:val="20"/>
              </w:rPr>
            </w:pPr>
            <w:r>
              <w:rPr>
                <w:rFonts w:hint="eastAsia"/>
                <w:sz w:val="20"/>
              </w:rPr>
              <w:t>10</w:t>
            </w:r>
          </w:p>
        </w:tc>
        <w:tc>
          <w:tcPr>
            <w:tcW w:w="909" w:type="pct"/>
            <w:tcBorders>
              <w:top w:val="single" w:color="auto" w:sz="4" w:space="0"/>
              <w:left w:val="single" w:color="auto" w:sz="4" w:space="0"/>
              <w:bottom w:val="single" w:color="auto" w:sz="4" w:space="0"/>
              <w:right w:val="single" w:color="auto" w:sz="4" w:space="0"/>
            </w:tcBorders>
            <w:vAlign w:val="center"/>
          </w:tcPr>
          <w:p w14:paraId="65696FD5">
            <w:pPr>
              <w:pStyle w:val="106"/>
              <w:snapToGrid w:val="0"/>
              <w:spacing w:before="31" w:beforeLines="10" w:after="31" w:afterLines="10" w:line="300" w:lineRule="exact"/>
              <w:ind w:left="-112" w:right="-112"/>
              <w:rPr>
                <w:sz w:val="20"/>
              </w:rPr>
            </w:pPr>
            <w:r>
              <w:rPr>
                <w:rFonts w:hint="eastAsia"/>
                <w:sz w:val="20"/>
              </w:rPr>
              <w:t>武汉市</w:t>
            </w:r>
          </w:p>
        </w:tc>
        <w:tc>
          <w:tcPr>
            <w:tcW w:w="681" w:type="pct"/>
            <w:tcBorders>
              <w:top w:val="single" w:color="auto" w:sz="4" w:space="0"/>
              <w:left w:val="single" w:color="auto" w:sz="4" w:space="0"/>
              <w:bottom w:val="single" w:color="auto" w:sz="4" w:space="0"/>
              <w:right w:val="single" w:color="auto" w:sz="4" w:space="0"/>
            </w:tcBorders>
            <w:vAlign w:val="center"/>
          </w:tcPr>
          <w:p w14:paraId="17F68728">
            <w:pPr>
              <w:pStyle w:val="106"/>
              <w:snapToGrid w:val="0"/>
              <w:spacing w:before="31" w:beforeLines="10" w:after="31" w:afterLines="10" w:line="300" w:lineRule="exact"/>
              <w:ind w:left="-112" w:right="-112"/>
              <w:rPr>
                <w:sz w:val="20"/>
              </w:rPr>
            </w:pPr>
            <w:r>
              <w:rPr>
                <w:rFonts w:hint="eastAsia"/>
                <w:sz w:val="20"/>
              </w:rPr>
              <w:t>滠水</w:t>
            </w:r>
          </w:p>
        </w:tc>
        <w:tc>
          <w:tcPr>
            <w:tcW w:w="1023" w:type="pct"/>
            <w:tcBorders>
              <w:top w:val="single" w:color="auto" w:sz="4" w:space="0"/>
              <w:left w:val="single" w:color="auto" w:sz="4" w:space="0"/>
              <w:bottom w:val="single" w:color="auto" w:sz="4" w:space="0"/>
              <w:right w:val="single" w:color="auto" w:sz="4" w:space="0"/>
            </w:tcBorders>
            <w:vAlign w:val="center"/>
          </w:tcPr>
          <w:p w14:paraId="35A14B69">
            <w:pPr>
              <w:pStyle w:val="106"/>
              <w:snapToGrid w:val="0"/>
              <w:spacing w:before="31" w:beforeLines="10" w:after="31" w:afterLines="10" w:line="300" w:lineRule="exact"/>
              <w:ind w:left="-112" w:right="-112"/>
              <w:rPr>
                <w:sz w:val="20"/>
              </w:rPr>
            </w:pPr>
            <w:r>
              <w:rPr>
                <w:rFonts w:hint="eastAsia"/>
                <w:sz w:val="20"/>
              </w:rPr>
              <w:t>北门港</w:t>
            </w:r>
          </w:p>
        </w:tc>
        <w:tc>
          <w:tcPr>
            <w:tcW w:w="909" w:type="pct"/>
            <w:tcBorders>
              <w:top w:val="single" w:color="auto" w:sz="4" w:space="0"/>
              <w:left w:val="single" w:color="auto" w:sz="4" w:space="0"/>
              <w:bottom w:val="single" w:color="auto" w:sz="4" w:space="0"/>
              <w:right w:val="single" w:color="auto" w:sz="4" w:space="0"/>
            </w:tcBorders>
            <w:vAlign w:val="center"/>
          </w:tcPr>
          <w:p w14:paraId="6DC0C9DE">
            <w:pPr>
              <w:pStyle w:val="106"/>
              <w:snapToGrid w:val="0"/>
              <w:spacing w:before="31" w:beforeLines="10" w:after="31" w:afterLines="10" w:line="300" w:lineRule="exact"/>
              <w:ind w:left="-112" w:right="-112"/>
              <w:rPr>
                <w:sz w:val="20"/>
              </w:rPr>
            </w:pPr>
            <w:r>
              <w:rPr>
                <w:rFonts w:hint="eastAsia"/>
                <w:sz w:val="20"/>
              </w:rPr>
              <w:t>省控</w:t>
            </w:r>
          </w:p>
        </w:tc>
        <w:tc>
          <w:tcPr>
            <w:tcW w:w="1251" w:type="pct"/>
            <w:tcBorders>
              <w:top w:val="single" w:color="auto" w:sz="4" w:space="0"/>
              <w:left w:val="single" w:color="auto" w:sz="4" w:space="0"/>
              <w:bottom w:val="single" w:color="auto" w:sz="4" w:space="0"/>
              <w:right w:val="single" w:color="auto" w:sz="4" w:space="0"/>
            </w:tcBorders>
            <w:vAlign w:val="center"/>
          </w:tcPr>
          <w:p w14:paraId="5B06DF24">
            <w:pPr>
              <w:pStyle w:val="106"/>
              <w:snapToGrid w:val="0"/>
              <w:spacing w:before="31" w:beforeLines="10" w:after="31" w:afterLines="10" w:line="300" w:lineRule="exact"/>
              <w:ind w:left="-112" w:right="-112"/>
              <w:rPr>
                <w:sz w:val="20"/>
              </w:rPr>
            </w:pPr>
            <w:r>
              <w:rPr>
                <w:rFonts w:hint="eastAsia"/>
                <w:sz w:val="20"/>
              </w:rPr>
              <w:t>　</w:t>
            </w:r>
          </w:p>
        </w:tc>
      </w:tr>
      <w:tr w14:paraId="6B3B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6BF1DF44">
            <w:pPr>
              <w:pStyle w:val="106"/>
              <w:snapToGrid w:val="0"/>
              <w:spacing w:before="31" w:beforeLines="10" w:after="31" w:afterLines="10" w:line="300" w:lineRule="exact"/>
              <w:ind w:left="-112" w:right="-112"/>
              <w:rPr>
                <w:sz w:val="20"/>
              </w:rPr>
            </w:pPr>
            <w:r>
              <w:rPr>
                <w:rFonts w:hint="eastAsia"/>
                <w:sz w:val="20"/>
              </w:rPr>
              <w:t>11</w:t>
            </w:r>
          </w:p>
        </w:tc>
        <w:tc>
          <w:tcPr>
            <w:tcW w:w="909" w:type="pct"/>
            <w:tcBorders>
              <w:top w:val="single" w:color="auto" w:sz="4" w:space="0"/>
              <w:left w:val="single" w:color="auto" w:sz="4" w:space="0"/>
              <w:bottom w:val="single" w:color="auto" w:sz="4" w:space="0"/>
              <w:right w:val="single" w:color="auto" w:sz="4" w:space="0"/>
            </w:tcBorders>
            <w:vAlign w:val="center"/>
          </w:tcPr>
          <w:p w14:paraId="12887608">
            <w:pPr>
              <w:pStyle w:val="106"/>
              <w:snapToGrid w:val="0"/>
              <w:spacing w:before="31" w:beforeLines="10" w:after="31" w:afterLines="10" w:line="300" w:lineRule="exact"/>
              <w:ind w:left="-112" w:right="-112"/>
              <w:rPr>
                <w:sz w:val="20"/>
              </w:rPr>
            </w:pPr>
            <w:r>
              <w:rPr>
                <w:rFonts w:hint="eastAsia"/>
                <w:sz w:val="20"/>
              </w:rPr>
              <w:t>采测分离</w:t>
            </w:r>
          </w:p>
        </w:tc>
        <w:tc>
          <w:tcPr>
            <w:tcW w:w="681" w:type="pct"/>
            <w:tcBorders>
              <w:top w:val="single" w:color="auto" w:sz="4" w:space="0"/>
              <w:left w:val="single" w:color="auto" w:sz="4" w:space="0"/>
              <w:bottom w:val="single" w:color="auto" w:sz="4" w:space="0"/>
              <w:right w:val="single" w:color="auto" w:sz="4" w:space="0"/>
            </w:tcBorders>
            <w:vAlign w:val="center"/>
          </w:tcPr>
          <w:p w14:paraId="5500DE9E">
            <w:pPr>
              <w:pStyle w:val="106"/>
              <w:snapToGrid w:val="0"/>
              <w:spacing w:before="31" w:beforeLines="10" w:after="31" w:afterLines="10" w:line="300" w:lineRule="exact"/>
              <w:ind w:left="-112" w:right="-112"/>
              <w:rPr>
                <w:sz w:val="20"/>
              </w:rPr>
            </w:pPr>
            <w:r>
              <w:rPr>
                <w:rFonts w:hint="eastAsia"/>
                <w:sz w:val="20"/>
              </w:rPr>
              <w:t>滠水</w:t>
            </w:r>
          </w:p>
        </w:tc>
        <w:tc>
          <w:tcPr>
            <w:tcW w:w="1023" w:type="pct"/>
            <w:tcBorders>
              <w:top w:val="single" w:color="auto" w:sz="4" w:space="0"/>
              <w:left w:val="single" w:color="auto" w:sz="4" w:space="0"/>
              <w:bottom w:val="single" w:color="auto" w:sz="4" w:space="0"/>
              <w:right w:val="single" w:color="auto" w:sz="4" w:space="0"/>
            </w:tcBorders>
            <w:vAlign w:val="center"/>
          </w:tcPr>
          <w:p w14:paraId="551B8EF8">
            <w:pPr>
              <w:pStyle w:val="106"/>
              <w:snapToGrid w:val="0"/>
              <w:spacing w:before="31" w:beforeLines="10" w:after="31" w:afterLines="10" w:line="300" w:lineRule="exact"/>
              <w:ind w:left="-112" w:right="-112"/>
              <w:rPr>
                <w:sz w:val="20"/>
              </w:rPr>
            </w:pPr>
            <w:r>
              <w:rPr>
                <w:rFonts w:hint="eastAsia"/>
                <w:sz w:val="20"/>
              </w:rPr>
              <w:t>滠口</w:t>
            </w:r>
          </w:p>
        </w:tc>
        <w:tc>
          <w:tcPr>
            <w:tcW w:w="909" w:type="pct"/>
            <w:tcBorders>
              <w:top w:val="single" w:color="auto" w:sz="4" w:space="0"/>
              <w:left w:val="single" w:color="auto" w:sz="4" w:space="0"/>
              <w:bottom w:val="single" w:color="auto" w:sz="4" w:space="0"/>
              <w:right w:val="single" w:color="auto" w:sz="4" w:space="0"/>
            </w:tcBorders>
            <w:vAlign w:val="center"/>
          </w:tcPr>
          <w:p w14:paraId="233C65DC">
            <w:pPr>
              <w:pStyle w:val="106"/>
              <w:snapToGrid w:val="0"/>
              <w:spacing w:before="31" w:beforeLines="10" w:after="31" w:afterLines="10" w:line="300" w:lineRule="exact"/>
              <w:ind w:left="-112" w:right="-112"/>
              <w:rPr>
                <w:sz w:val="20"/>
              </w:rPr>
            </w:pPr>
            <w:r>
              <w:rPr>
                <w:rFonts w:hint="eastAsia"/>
                <w:sz w:val="20"/>
              </w:rPr>
              <w:t>评价、考核、排名</w:t>
            </w:r>
          </w:p>
        </w:tc>
        <w:tc>
          <w:tcPr>
            <w:tcW w:w="1251" w:type="pct"/>
            <w:tcBorders>
              <w:top w:val="single" w:color="auto" w:sz="4" w:space="0"/>
              <w:left w:val="single" w:color="auto" w:sz="4" w:space="0"/>
              <w:bottom w:val="single" w:color="auto" w:sz="4" w:space="0"/>
              <w:right w:val="single" w:color="auto" w:sz="4" w:space="0"/>
            </w:tcBorders>
            <w:vAlign w:val="center"/>
          </w:tcPr>
          <w:p w14:paraId="7182B72E">
            <w:pPr>
              <w:pStyle w:val="106"/>
              <w:snapToGrid w:val="0"/>
              <w:spacing w:before="31" w:beforeLines="10" w:after="31" w:afterLines="10" w:line="300" w:lineRule="exact"/>
              <w:ind w:left="-112" w:right="-112"/>
              <w:rPr>
                <w:sz w:val="20"/>
              </w:rPr>
            </w:pPr>
            <w:r>
              <w:rPr>
                <w:rFonts w:hint="eastAsia"/>
                <w:sz w:val="20"/>
              </w:rPr>
              <w:t>河口断面</w:t>
            </w:r>
          </w:p>
        </w:tc>
      </w:tr>
      <w:tr w14:paraId="79C91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36F78DC2">
            <w:pPr>
              <w:pStyle w:val="106"/>
              <w:snapToGrid w:val="0"/>
              <w:spacing w:before="31" w:beforeLines="10" w:after="31" w:afterLines="10" w:line="300" w:lineRule="exact"/>
              <w:ind w:left="-112" w:right="-112"/>
              <w:rPr>
                <w:sz w:val="20"/>
              </w:rPr>
            </w:pPr>
            <w:r>
              <w:rPr>
                <w:rFonts w:hint="eastAsia"/>
                <w:sz w:val="20"/>
              </w:rPr>
              <w:t>12</w:t>
            </w:r>
          </w:p>
        </w:tc>
        <w:tc>
          <w:tcPr>
            <w:tcW w:w="909" w:type="pct"/>
            <w:tcBorders>
              <w:top w:val="single" w:color="auto" w:sz="4" w:space="0"/>
              <w:left w:val="single" w:color="auto" w:sz="4" w:space="0"/>
              <w:bottom w:val="single" w:color="auto" w:sz="4" w:space="0"/>
              <w:right w:val="single" w:color="auto" w:sz="4" w:space="0"/>
            </w:tcBorders>
            <w:vAlign w:val="center"/>
          </w:tcPr>
          <w:p w14:paraId="32F550F1">
            <w:pPr>
              <w:pStyle w:val="106"/>
              <w:snapToGrid w:val="0"/>
              <w:spacing w:before="31" w:beforeLines="10" w:after="31" w:afterLines="10" w:line="300" w:lineRule="exact"/>
              <w:ind w:left="-112" w:right="-112"/>
              <w:rPr>
                <w:sz w:val="20"/>
              </w:rPr>
            </w:pPr>
            <w:r>
              <w:rPr>
                <w:rFonts w:hint="eastAsia"/>
                <w:sz w:val="20"/>
              </w:rPr>
              <w:t>采测分离</w:t>
            </w:r>
          </w:p>
        </w:tc>
        <w:tc>
          <w:tcPr>
            <w:tcW w:w="681" w:type="pct"/>
            <w:tcBorders>
              <w:top w:val="single" w:color="auto" w:sz="4" w:space="0"/>
              <w:left w:val="single" w:color="auto" w:sz="4" w:space="0"/>
              <w:bottom w:val="single" w:color="auto" w:sz="4" w:space="0"/>
              <w:right w:val="single" w:color="auto" w:sz="4" w:space="0"/>
            </w:tcBorders>
            <w:vAlign w:val="center"/>
          </w:tcPr>
          <w:p w14:paraId="2BD3CF0B">
            <w:pPr>
              <w:pStyle w:val="106"/>
              <w:snapToGrid w:val="0"/>
              <w:spacing w:before="31" w:beforeLines="10" w:after="31" w:afterLines="10" w:line="300" w:lineRule="exact"/>
              <w:ind w:left="-112" w:right="-112"/>
              <w:rPr>
                <w:sz w:val="20"/>
              </w:rPr>
            </w:pPr>
            <w:r>
              <w:rPr>
                <w:rFonts w:hint="eastAsia"/>
                <w:sz w:val="20"/>
              </w:rPr>
              <w:t>倒水</w:t>
            </w:r>
          </w:p>
        </w:tc>
        <w:tc>
          <w:tcPr>
            <w:tcW w:w="1023" w:type="pct"/>
            <w:tcBorders>
              <w:top w:val="single" w:color="auto" w:sz="4" w:space="0"/>
              <w:left w:val="single" w:color="auto" w:sz="4" w:space="0"/>
              <w:bottom w:val="single" w:color="auto" w:sz="4" w:space="0"/>
              <w:right w:val="single" w:color="auto" w:sz="4" w:space="0"/>
            </w:tcBorders>
            <w:vAlign w:val="center"/>
          </w:tcPr>
          <w:p w14:paraId="0DA06F25">
            <w:pPr>
              <w:pStyle w:val="106"/>
              <w:snapToGrid w:val="0"/>
              <w:spacing w:before="31" w:beforeLines="10" w:after="31" w:afterLines="10" w:line="300" w:lineRule="exact"/>
              <w:ind w:left="-112" w:right="-112"/>
              <w:rPr>
                <w:sz w:val="20"/>
              </w:rPr>
            </w:pPr>
            <w:r>
              <w:rPr>
                <w:rFonts w:hint="eastAsia"/>
                <w:sz w:val="20"/>
              </w:rPr>
              <w:t>冯集</w:t>
            </w:r>
          </w:p>
        </w:tc>
        <w:tc>
          <w:tcPr>
            <w:tcW w:w="909" w:type="pct"/>
            <w:tcBorders>
              <w:top w:val="single" w:color="auto" w:sz="4" w:space="0"/>
              <w:left w:val="single" w:color="auto" w:sz="4" w:space="0"/>
              <w:bottom w:val="single" w:color="auto" w:sz="4" w:space="0"/>
              <w:right w:val="single" w:color="auto" w:sz="4" w:space="0"/>
            </w:tcBorders>
            <w:vAlign w:val="center"/>
          </w:tcPr>
          <w:p w14:paraId="208152AF">
            <w:pPr>
              <w:pStyle w:val="106"/>
              <w:snapToGrid w:val="0"/>
              <w:spacing w:before="31" w:beforeLines="10" w:after="31" w:afterLines="10" w:line="300" w:lineRule="exact"/>
              <w:ind w:left="-112" w:right="-112"/>
              <w:rPr>
                <w:sz w:val="20"/>
              </w:rPr>
            </w:pPr>
            <w:r>
              <w:rPr>
                <w:rFonts w:hint="eastAsia"/>
                <w:sz w:val="20"/>
              </w:rPr>
              <w:t>评价、考核、排名</w:t>
            </w:r>
          </w:p>
        </w:tc>
        <w:tc>
          <w:tcPr>
            <w:tcW w:w="1251" w:type="pct"/>
            <w:tcBorders>
              <w:top w:val="single" w:color="auto" w:sz="4" w:space="0"/>
              <w:left w:val="single" w:color="auto" w:sz="4" w:space="0"/>
              <w:bottom w:val="single" w:color="auto" w:sz="4" w:space="0"/>
              <w:right w:val="single" w:color="auto" w:sz="4" w:space="0"/>
            </w:tcBorders>
            <w:vAlign w:val="center"/>
          </w:tcPr>
          <w:p w14:paraId="10F411D8">
            <w:pPr>
              <w:pStyle w:val="106"/>
              <w:snapToGrid w:val="0"/>
              <w:spacing w:before="31" w:beforeLines="10" w:after="31" w:afterLines="10" w:line="300" w:lineRule="exact"/>
              <w:ind w:left="-112" w:right="-112"/>
              <w:rPr>
                <w:sz w:val="20"/>
              </w:rPr>
            </w:pPr>
            <w:r>
              <w:rPr>
                <w:rFonts w:hint="eastAsia"/>
                <w:sz w:val="20"/>
              </w:rPr>
              <w:t>　</w:t>
            </w:r>
          </w:p>
        </w:tc>
      </w:tr>
      <w:tr w14:paraId="6C4A3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2A6967C3">
            <w:pPr>
              <w:pStyle w:val="106"/>
              <w:snapToGrid w:val="0"/>
              <w:spacing w:before="31" w:beforeLines="10" w:after="31" w:afterLines="10" w:line="300" w:lineRule="exact"/>
              <w:ind w:left="-112" w:right="-112"/>
              <w:rPr>
                <w:sz w:val="20"/>
              </w:rPr>
            </w:pPr>
            <w:r>
              <w:rPr>
                <w:rFonts w:hint="eastAsia"/>
                <w:sz w:val="20"/>
              </w:rPr>
              <w:t>13</w:t>
            </w:r>
          </w:p>
        </w:tc>
        <w:tc>
          <w:tcPr>
            <w:tcW w:w="909" w:type="pct"/>
            <w:tcBorders>
              <w:top w:val="single" w:color="auto" w:sz="4" w:space="0"/>
              <w:left w:val="single" w:color="auto" w:sz="4" w:space="0"/>
              <w:bottom w:val="single" w:color="auto" w:sz="4" w:space="0"/>
              <w:right w:val="single" w:color="auto" w:sz="4" w:space="0"/>
            </w:tcBorders>
            <w:vAlign w:val="center"/>
          </w:tcPr>
          <w:p w14:paraId="598AD573">
            <w:pPr>
              <w:pStyle w:val="106"/>
              <w:snapToGrid w:val="0"/>
              <w:spacing w:before="31" w:beforeLines="10" w:after="31" w:afterLines="10" w:line="300" w:lineRule="exact"/>
              <w:ind w:left="-112" w:right="-112"/>
              <w:rPr>
                <w:sz w:val="20"/>
              </w:rPr>
            </w:pPr>
            <w:r>
              <w:rPr>
                <w:rFonts w:hint="eastAsia"/>
                <w:sz w:val="20"/>
              </w:rPr>
              <w:t>采测分离</w:t>
            </w:r>
          </w:p>
        </w:tc>
        <w:tc>
          <w:tcPr>
            <w:tcW w:w="681" w:type="pct"/>
            <w:tcBorders>
              <w:top w:val="single" w:color="auto" w:sz="4" w:space="0"/>
              <w:left w:val="single" w:color="auto" w:sz="4" w:space="0"/>
              <w:bottom w:val="single" w:color="auto" w:sz="4" w:space="0"/>
              <w:right w:val="single" w:color="auto" w:sz="4" w:space="0"/>
            </w:tcBorders>
            <w:vAlign w:val="center"/>
          </w:tcPr>
          <w:p w14:paraId="4D5DB473">
            <w:pPr>
              <w:pStyle w:val="106"/>
              <w:snapToGrid w:val="0"/>
              <w:spacing w:before="31" w:beforeLines="10" w:after="31" w:afterLines="10" w:line="300" w:lineRule="exact"/>
              <w:ind w:left="-112" w:right="-112"/>
              <w:rPr>
                <w:sz w:val="20"/>
              </w:rPr>
            </w:pPr>
            <w:r>
              <w:rPr>
                <w:rFonts w:hint="eastAsia"/>
                <w:sz w:val="20"/>
              </w:rPr>
              <w:t>倒水</w:t>
            </w:r>
          </w:p>
        </w:tc>
        <w:tc>
          <w:tcPr>
            <w:tcW w:w="1023" w:type="pct"/>
            <w:tcBorders>
              <w:top w:val="single" w:color="auto" w:sz="4" w:space="0"/>
              <w:left w:val="single" w:color="auto" w:sz="4" w:space="0"/>
              <w:bottom w:val="single" w:color="auto" w:sz="4" w:space="0"/>
              <w:right w:val="single" w:color="auto" w:sz="4" w:space="0"/>
            </w:tcBorders>
            <w:vAlign w:val="center"/>
          </w:tcPr>
          <w:p w14:paraId="78D70477">
            <w:pPr>
              <w:pStyle w:val="106"/>
              <w:snapToGrid w:val="0"/>
              <w:spacing w:before="31" w:beforeLines="10" w:after="31" w:afterLines="10" w:line="300" w:lineRule="exact"/>
              <w:ind w:left="-112" w:right="-112"/>
              <w:rPr>
                <w:sz w:val="20"/>
              </w:rPr>
            </w:pPr>
            <w:r>
              <w:rPr>
                <w:rFonts w:hint="eastAsia"/>
                <w:sz w:val="20"/>
              </w:rPr>
              <w:t>龙口</w:t>
            </w:r>
          </w:p>
        </w:tc>
        <w:tc>
          <w:tcPr>
            <w:tcW w:w="909" w:type="pct"/>
            <w:tcBorders>
              <w:top w:val="single" w:color="auto" w:sz="4" w:space="0"/>
              <w:left w:val="single" w:color="auto" w:sz="4" w:space="0"/>
              <w:bottom w:val="single" w:color="auto" w:sz="4" w:space="0"/>
              <w:right w:val="single" w:color="auto" w:sz="4" w:space="0"/>
            </w:tcBorders>
            <w:vAlign w:val="center"/>
          </w:tcPr>
          <w:p w14:paraId="7550409A">
            <w:pPr>
              <w:pStyle w:val="106"/>
              <w:snapToGrid w:val="0"/>
              <w:spacing w:before="31" w:beforeLines="10" w:after="31" w:afterLines="10" w:line="300" w:lineRule="exact"/>
              <w:ind w:left="-112" w:right="-112"/>
              <w:rPr>
                <w:sz w:val="20"/>
              </w:rPr>
            </w:pPr>
            <w:r>
              <w:rPr>
                <w:rFonts w:hint="eastAsia"/>
                <w:sz w:val="20"/>
              </w:rPr>
              <w:t>评价、考核、排名</w:t>
            </w:r>
          </w:p>
        </w:tc>
        <w:tc>
          <w:tcPr>
            <w:tcW w:w="1251" w:type="pct"/>
            <w:tcBorders>
              <w:top w:val="single" w:color="auto" w:sz="4" w:space="0"/>
              <w:left w:val="single" w:color="auto" w:sz="4" w:space="0"/>
              <w:bottom w:val="single" w:color="auto" w:sz="4" w:space="0"/>
              <w:right w:val="single" w:color="auto" w:sz="4" w:space="0"/>
            </w:tcBorders>
            <w:vAlign w:val="center"/>
          </w:tcPr>
          <w:p w14:paraId="2DA21F87">
            <w:pPr>
              <w:pStyle w:val="106"/>
              <w:snapToGrid w:val="0"/>
              <w:spacing w:before="31" w:beforeLines="10" w:after="31" w:afterLines="10" w:line="300" w:lineRule="exact"/>
              <w:ind w:left="-112" w:right="-112"/>
              <w:rPr>
                <w:sz w:val="20"/>
              </w:rPr>
            </w:pPr>
            <w:r>
              <w:rPr>
                <w:rFonts w:hint="eastAsia"/>
                <w:sz w:val="20"/>
              </w:rPr>
              <w:t>河口断面</w:t>
            </w:r>
          </w:p>
        </w:tc>
      </w:tr>
      <w:tr w14:paraId="7C6B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76D8F791">
            <w:pPr>
              <w:pStyle w:val="106"/>
              <w:snapToGrid w:val="0"/>
              <w:spacing w:before="31" w:beforeLines="10" w:after="31" w:afterLines="10" w:line="300" w:lineRule="exact"/>
              <w:ind w:left="-112" w:right="-112"/>
              <w:rPr>
                <w:sz w:val="20"/>
              </w:rPr>
            </w:pPr>
            <w:r>
              <w:rPr>
                <w:rFonts w:hint="eastAsia"/>
                <w:sz w:val="20"/>
              </w:rPr>
              <w:t>14</w:t>
            </w:r>
          </w:p>
        </w:tc>
        <w:tc>
          <w:tcPr>
            <w:tcW w:w="909" w:type="pct"/>
            <w:tcBorders>
              <w:top w:val="single" w:color="auto" w:sz="4" w:space="0"/>
              <w:left w:val="single" w:color="auto" w:sz="4" w:space="0"/>
              <w:bottom w:val="single" w:color="auto" w:sz="4" w:space="0"/>
              <w:right w:val="single" w:color="auto" w:sz="4" w:space="0"/>
            </w:tcBorders>
            <w:vAlign w:val="center"/>
          </w:tcPr>
          <w:p w14:paraId="0D6A87A2">
            <w:pPr>
              <w:pStyle w:val="106"/>
              <w:snapToGrid w:val="0"/>
              <w:spacing w:before="31" w:beforeLines="10" w:after="31" w:afterLines="10" w:line="300" w:lineRule="exact"/>
              <w:ind w:left="-112" w:right="-112"/>
              <w:rPr>
                <w:sz w:val="20"/>
              </w:rPr>
            </w:pPr>
            <w:r>
              <w:rPr>
                <w:rFonts w:hint="eastAsia"/>
                <w:sz w:val="20"/>
              </w:rPr>
              <w:t>采测分离</w:t>
            </w:r>
          </w:p>
        </w:tc>
        <w:tc>
          <w:tcPr>
            <w:tcW w:w="681" w:type="pct"/>
            <w:tcBorders>
              <w:top w:val="single" w:color="auto" w:sz="4" w:space="0"/>
              <w:left w:val="single" w:color="auto" w:sz="4" w:space="0"/>
              <w:bottom w:val="single" w:color="auto" w:sz="4" w:space="0"/>
              <w:right w:val="single" w:color="auto" w:sz="4" w:space="0"/>
            </w:tcBorders>
            <w:vAlign w:val="center"/>
          </w:tcPr>
          <w:p w14:paraId="46529719">
            <w:pPr>
              <w:pStyle w:val="106"/>
              <w:snapToGrid w:val="0"/>
              <w:spacing w:before="31" w:beforeLines="10" w:after="31" w:afterLines="10" w:line="300" w:lineRule="exact"/>
              <w:ind w:left="-112" w:right="-112"/>
              <w:rPr>
                <w:sz w:val="20"/>
              </w:rPr>
            </w:pPr>
            <w:r>
              <w:rPr>
                <w:rFonts w:hint="eastAsia"/>
                <w:sz w:val="20"/>
              </w:rPr>
              <w:t>举水</w:t>
            </w:r>
          </w:p>
        </w:tc>
        <w:tc>
          <w:tcPr>
            <w:tcW w:w="1023" w:type="pct"/>
            <w:tcBorders>
              <w:top w:val="single" w:color="auto" w:sz="4" w:space="0"/>
              <w:left w:val="single" w:color="auto" w:sz="4" w:space="0"/>
              <w:bottom w:val="single" w:color="auto" w:sz="4" w:space="0"/>
              <w:right w:val="single" w:color="auto" w:sz="4" w:space="0"/>
            </w:tcBorders>
            <w:vAlign w:val="center"/>
          </w:tcPr>
          <w:p w14:paraId="50793DBD">
            <w:pPr>
              <w:pStyle w:val="106"/>
              <w:snapToGrid w:val="0"/>
              <w:spacing w:before="31" w:beforeLines="10" w:after="31" w:afterLines="10" w:line="300" w:lineRule="exact"/>
              <w:ind w:left="-112" w:right="-112"/>
              <w:rPr>
                <w:sz w:val="20"/>
              </w:rPr>
            </w:pPr>
            <w:r>
              <w:rPr>
                <w:rFonts w:hint="eastAsia"/>
                <w:sz w:val="20"/>
              </w:rPr>
              <w:t>郭玉</w:t>
            </w:r>
          </w:p>
        </w:tc>
        <w:tc>
          <w:tcPr>
            <w:tcW w:w="909" w:type="pct"/>
            <w:tcBorders>
              <w:top w:val="single" w:color="auto" w:sz="4" w:space="0"/>
              <w:left w:val="single" w:color="auto" w:sz="4" w:space="0"/>
              <w:bottom w:val="single" w:color="auto" w:sz="4" w:space="0"/>
              <w:right w:val="single" w:color="auto" w:sz="4" w:space="0"/>
            </w:tcBorders>
            <w:vAlign w:val="center"/>
          </w:tcPr>
          <w:p w14:paraId="02A9E587">
            <w:pPr>
              <w:pStyle w:val="106"/>
              <w:snapToGrid w:val="0"/>
              <w:spacing w:before="31" w:beforeLines="10" w:after="31" w:afterLines="10" w:line="300" w:lineRule="exact"/>
              <w:ind w:left="-112" w:right="-112"/>
              <w:rPr>
                <w:sz w:val="20"/>
              </w:rPr>
            </w:pPr>
            <w:r>
              <w:rPr>
                <w:rFonts w:hint="eastAsia"/>
                <w:sz w:val="20"/>
              </w:rPr>
              <w:t>评价、考核、排名</w:t>
            </w:r>
          </w:p>
        </w:tc>
        <w:tc>
          <w:tcPr>
            <w:tcW w:w="1251" w:type="pct"/>
            <w:tcBorders>
              <w:top w:val="single" w:color="auto" w:sz="4" w:space="0"/>
              <w:left w:val="single" w:color="auto" w:sz="4" w:space="0"/>
              <w:bottom w:val="single" w:color="auto" w:sz="4" w:space="0"/>
              <w:right w:val="single" w:color="auto" w:sz="4" w:space="0"/>
            </w:tcBorders>
            <w:vAlign w:val="center"/>
          </w:tcPr>
          <w:p w14:paraId="4544BF47">
            <w:pPr>
              <w:pStyle w:val="106"/>
              <w:snapToGrid w:val="0"/>
              <w:spacing w:before="31" w:beforeLines="10" w:after="31" w:afterLines="10" w:line="300" w:lineRule="exact"/>
              <w:ind w:left="-112" w:right="-112"/>
              <w:rPr>
                <w:sz w:val="20"/>
              </w:rPr>
            </w:pPr>
            <w:r>
              <w:rPr>
                <w:rFonts w:hint="eastAsia"/>
                <w:sz w:val="20"/>
              </w:rPr>
              <w:t>　</w:t>
            </w:r>
          </w:p>
        </w:tc>
      </w:tr>
      <w:tr w14:paraId="16E2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04A63190">
            <w:pPr>
              <w:pStyle w:val="106"/>
              <w:snapToGrid w:val="0"/>
              <w:spacing w:before="31" w:beforeLines="10" w:after="31" w:afterLines="10" w:line="300" w:lineRule="exact"/>
              <w:ind w:left="-112" w:right="-112"/>
              <w:rPr>
                <w:sz w:val="20"/>
              </w:rPr>
            </w:pPr>
            <w:r>
              <w:rPr>
                <w:rFonts w:hint="eastAsia"/>
                <w:sz w:val="20"/>
              </w:rPr>
              <w:t>15</w:t>
            </w:r>
          </w:p>
        </w:tc>
        <w:tc>
          <w:tcPr>
            <w:tcW w:w="909" w:type="pct"/>
            <w:tcBorders>
              <w:top w:val="single" w:color="auto" w:sz="4" w:space="0"/>
              <w:left w:val="single" w:color="auto" w:sz="4" w:space="0"/>
              <w:bottom w:val="single" w:color="auto" w:sz="4" w:space="0"/>
              <w:right w:val="single" w:color="auto" w:sz="4" w:space="0"/>
            </w:tcBorders>
            <w:vAlign w:val="center"/>
          </w:tcPr>
          <w:p w14:paraId="55A05A0C">
            <w:pPr>
              <w:pStyle w:val="106"/>
              <w:snapToGrid w:val="0"/>
              <w:spacing w:before="31" w:beforeLines="10" w:after="31" w:afterLines="10" w:line="300" w:lineRule="exact"/>
              <w:ind w:left="-112" w:right="-112"/>
              <w:rPr>
                <w:sz w:val="20"/>
              </w:rPr>
            </w:pPr>
            <w:r>
              <w:rPr>
                <w:rFonts w:hint="eastAsia"/>
                <w:sz w:val="20"/>
              </w:rPr>
              <w:t>采测分离</w:t>
            </w:r>
          </w:p>
        </w:tc>
        <w:tc>
          <w:tcPr>
            <w:tcW w:w="681" w:type="pct"/>
            <w:tcBorders>
              <w:top w:val="single" w:color="auto" w:sz="4" w:space="0"/>
              <w:left w:val="single" w:color="auto" w:sz="4" w:space="0"/>
              <w:bottom w:val="single" w:color="auto" w:sz="4" w:space="0"/>
              <w:right w:val="single" w:color="auto" w:sz="4" w:space="0"/>
            </w:tcBorders>
            <w:vAlign w:val="center"/>
          </w:tcPr>
          <w:p w14:paraId="5CF55DD3">
            <w:pPr>
              <w:pStyle w:val="106"/>
              <w:snapToGrid w:val="0"/>
              <w:spacing w:before="31" w:beforeLines="10" w:after="31" w:afterLines="10" w:line="300" w:lineRule="exact"/>
              <w:ind w:left="-112" w:right="-112"/>
              <w:rPr>
                <w:sz w:val="20"/>
              </w:rPr>
            </w:pPr>
            <w:r>
              <w:rPr>
                <w:rFonts w:hint="eastAsia"/>
                <w:sz w:val="20"/>
              </w:rPr>
              <w:t>举水</w:t>
            </w:r>
          </w:p>
        </w:tc>
        <w:tc>
          <w:tcPr>
            <w:tcW w:w="1023" w:type="pct"/>
            <w:tcBorders>
              <w:top w:val="single" w:color="auto" w:sz="4" w:space="0"/>
              <w:left w:val="single" w:color="auto" w:sz="4" w:space="0"/>
              <w:bottom w:val="single" w:color="auto" w:sz="4" w:space="0"/>
              <w:right w:val="single" w:color="auto" w:sz="4" w:space="0"/>
            </w:tcBorders>
            <w:vAlign w:val="center"/>
          </w:tcPr>
          <w:p w14:paraId="3C606D55">
            <w:pPr>
              <w:pStyle w:val="106"/>
              <w:snapToGrid w:val="0"/>
              <w:spacing w:before="31" w:beforeLines="10" w:after="31" w:afterLines="10" w:line="300" w:lineRule="exact"/>
              <w:ind w:left="-112" w:right="-112"/>
              <w:rPr>
                <w:sz w:val="20"/>
              </w:rPr>
            </w:pPr>
            <w:r>
              <w:rPr>
                <w:rFonts w:hint="eastAsia"/>
                <w:sz w:val="20"/>
              </w:rPr>
              <w:t>沐家泾</w:t>
            </w:r>
          </w:p>
        </w:tc>
        <w:tc>
          <w:tcPr>
            <w:tcW w:w="909" w:type="pct"/>
            <w:tcBorders>
              <w:top w:val="single" w:color="auto" w:sz="4" w:space="0"/>
              <w:left w:val="single" w:color="auto" w:sz="4" w:space="0"/>
              <w:bottom w:val="single" w:color="auto" w:sz="4" w:space="0"/>
              <w:right w:val="single" w:color="auto" w:sz="4" w:space="0"/>
            </w:tcBorders>
            <w:vAlign w:val="center"/>
          </w:tcPr>
          <w:p w14:paraId="03127C2F">
            <w:pPr>
              <w:pStyle w:val="106"/>
              <w:snapToGrid w:val="0"/>
              <w:spacing w:before="31" w:beforeLines="10" w:after="31" w:afterLines="10" w:line="300" w:lineRule="exact"/>
              <w:ind w:left="-112" w:right="-112"/>
              <w:rPr>
                <w:sz w:val="20"/>
              </w:rPr>
            </w:pPr>
            <w:r>
              <w:rPr>
                <w:rFonts w:hint="eastAsia"/>
                <w:sz w:val="20"/>
              </w:rPr>
              <w:t>评价、考核、排名</w:t>
            </w:r>
          </w:p>
        </w:tc>
        <w:tc>
          <w:tcPr>
            <w:tcW w:w="1251" w:type="pct"/>
            <w:tcBorders>
              <w:top w:val="single" w:color="auto" w:sz="4" w:space="0"/>
              <w:left w:val="single" w:color="auto" w:sz="4" w:space="0"/>
              <w:bottom w:val="single" w:color="auto" w:sz="4" w:space="0"/>
              <w:right w:val="single" w:color="auto" w:sz="4" w:space="0"/>
            </w:tcBorders>
            <w:vAlign w:val="center"/>
          </w:tcPr>
          <w:p w14:paraId="38625F6F">
            <w:pPr>
              <w:pStyle w:val="106"/>
              <w:snapToGrid w:val="0"/>
              <w:spacing w:before="31" w:beforeLines="10" w:after="31" w:afterLines="10" w:line="300" w:lineRule="exact"/>
              <w:ind w:left="-112" w:right="-112"/>
              <w:rPr>
                <w:sz w:val="20"/>
              </w:rPr>
            </w:pPr>
            <w:r>
              <w:rPr>
                <w:rFonts w:hint="eastAsia"/>
                <w:sz w:val="20"/>
              </w:rPr>
              <w:t>河口断面</w:t>
            </w:r>
          </w:p>
        </w:tc>
      </w:tr>
      <w:tr w14:paraId="62A6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6B8E1C3E">
            <w:pPr>
              <w:pStyle w:val="106"/>
              <w:snapToGrid w:val="0"/>
              <w:spacing w:before="31" w:beforeLines="10" w:after="31" w:afterLines="10" w:line="300" w:lineRule="exact"/>
              <w:ind w:left="-112" w:right="-112"/>
              <w:rPr>
                <w:sz w:val="20"/>
              </w:rPr>
            </w:pPr>
            <w:r>
              <w:rPr>
                <w:rFonts w:hint="eastAsia"/>
                <w:sz w:val="20"/>
              </w:rPr>
              <w:t>16</w:t>
            </w:r>
          </w:p>
        </w:tc>
        <w:tc>
          <w:tcPr>
            <w:tcW w:w="909" w:type="pct"/>
            <w:tcBorders>
              <w:top w:val="single" w:color="auto" w:sz="4" w:space="0"/>
              <w:left w:val="single" w:color="auto" w:sz="4" w:space="0"/>
              <w:bottom w:val="single" w:color="auto" w:sz="4" w:space="0"/>
              <w:right w:val="single" w:color="auto" w:sz="4" w:space="0"/>
            </w:tcBorders>
            <w:vAlign w:val="center"/>
          </w:tcPr>
          <w:p w14:paraId="2CE5E92E">
            <w:pPr>
              <w:pStyle w:val="106"/>
              <w:snapToGrid w:val="0"/>
              <w:spacing w:before="31" w:beforeLines="10" w:after="31" w:afterLines="10" w:line="300" w:lineRule="exact"/>
              <w:ind w:left="-112" w:right="-112"/>
              <w:rPr>
                <w:sz w:val="20"/>
              </w:rPr>
            </w:pPr>
            <w:r>
              <w:rPr>
                <w:rFonts w:hint="eastAsia"/>
                <w:sz w:val="20"/>
              </w:rPr>
              <w:t>武汉市</w:t>
            </w:r>
          </w:p>
        </w:tc>
        <w:tc>
          <w:tcPr>
            <w:tcW w:w="681" w:type="pct"/>
            <w:tcBorders>
              <w:top w:val="single" w:color="auto" w:sz="4" w:space="0"/>
              <w:left w:val="single" w:color="auto" w:sz="4" w:space="0"/>
              <w:bottom w:val="single" w:color="auto" w:sz="4" w:space="0"/>
              <w:right w:val="single" w:color="auto" w:sz="4" w:space="0"/>
            </w:tcBorders>
            <w:vAlign w:val="center"/>
          </w:tcPr>
          <w:p w14:paraId="3C141FF8">
            <w:pPr>
              <w:pStyle w:val="106"/>
              <w:snapToGrid w:val="0"/>
              <w:spacing w:before="31" w:beforeLines="10" w:after="31" w:afterLines="10" w:line="300" w:lineRule="exact"/>
              <w:ind w:left="-112" w:right="-112"/>
              <w:rPr>
                <w:sz w:val="20"/>
              </w:rPr>
            </w:pPr>
            <w:r>
              <w:rPr>
                <w:rFonts w:hint="eastAsia"/>
                <w:sz w:val="20"/>
              </w:rPr>
              <w:t>金水</w:t>
            </w:r>
          </w:p>
        </w:tc>
        <w:tc>
          <w:tcPr>
            <w:tcW w:w="1023" w:type="pct"/>
            <w:tcBorders>
              <w:top w:val="single" w:color="auto" w:sz="4" w:space="0"/>
              <w:left w:val="single" w:color="auto" w:sz="4" w:space="0"/>
              <w:bottom w:val="single" w:color="auto" w:sz="4" w:space="0"/>
              <w:right w:val="single" w:color="auto" w:sz="4" w:space="0"/>
            </w:tcBorders>
            <w:vAlign w:val="center"/>
          </w:tcPr>
          <w:p w14:paraId="2141B8BD">
            <w:pPr>
              <w:pStyle w:val="106"/>
              <w:snapToGrid w:val="0"/>
              <w:spacing w:before="31" w:beforeLines="10" w:after="31" w:afterLines="10" w:line="300" w:lineRule="exact"/>
              <w:ind w:left="-112" w:right="-112"/>
              <w:rPr>
                <w:sz w:val="20"/>
              </w:rPr>
            </w:pPr>
            <w:r>
              <w:rPr>
                <w:rFonts w:hint="eastAsia"/>
                <w:sz w:val="20"/>
              </w:rPr>
              <w:t>新河口</w:t>
            </w:r>
          </w:p>
        </w:tc>
        <w:tc>
          <w:tcPr>
            <w:tcW w:w="909" w:type="pct"/>
            <w:tcBorders>
              <w:top w:val="single" w:color="auto" w:sz="4" w:space="0"/>
              <w:left w:val="single" w:color="auto" w:sz="4" w:space="0"/>
              <w:bottom w:val="single" w:color="auto" w:sz="4" w:space="0"/>
              <w:right w:val="single" w:color="auto" w:sz="4" w:space="0"/>
            </w:tcBorders>
            <w:vAlign w:val="center"/>
          </w:tcPr>
          <w:p w14:paraId="1A668C20">
            <w:pPr>
              <w:pStyle w:val="106"/>
              <w:snapToGrid w:val="0"/>
              <w:spacing w:before="31" w:beforeLines="10" w:after="31" w:afterLines="10" w:line="300" w:lineRule="exact"/>
              <w:ind w:left="-112" w:right="-112"/>
              <w:rPr>
                <w:sz w:val="20"/>
              </w:rPr>
            </w:pPr>
            <w:r>
              <w:rPr>
                <w:rFonts w:hint="eastAsia"/>
                <w:sz w:val="20"/>
              </w:rPr>
              <w:t>趋势科研</w:t>
            </w:r>
          </w:p>
        </w:tc>
        <w:tc>
          <w:tcPr>
            <w:tcW w:w="1251" w:type="pct"/>
            <w:tcBorders>
              <w:top w:val="single" w:color="auto" w:sz="4" w:space="0"/>
              <w:left w:val="single" w:color="auto" w:sz="4" w:space="0"/>
              <w:bottom w:val="single" w:color="auto" w:sz="4" w:space="0"/>
              <w:right w:val="single" w:color="auto" w:sz="4" w:space="0"/>
            </w:tcBorders>
            <w:vAlign w:val="center"/>
          </w:tcPr>
          <w:p w14:paraId="7FD23961">
            <w:pPr>
              <w:pStyle w:val="106"/>
              <w:snapToGrid w:val="0"/>
              <w:spacing w:before="31" w:beforeLines="10" w:after="31" w:afterLines="10" w:line="300" w:lineRule="exact"/>
              <w:ind w:left="-112" w:right="-112"/>
              <w:rPr>
                <w:sz w:val="20"/>
              </w:rPr>
            </w:pPr>
            <w:r>
              <w:rPr>
                <w:rFonts w:hint="eastAsia"/>
                <w:sz w:val="20"/>
              </w:rPr>
              <w:t>对照断面</w:t>
            </w:r>
          </w:p>
        </w:tc>
      </w:tr>
      <w:tr w14:paraId="3C13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309C073C">
            <w:pPr>
              <w:pStyle w:val="106"/>
              <w:snapToGrid w:val="0"/>
              <w:spacing w:before="31" w:beforeLines="10" w:after="31" w:afterLines="10" w:line="300" w:lineRule="exact"/>
              <w:ind w:left="-112" w:right="-112"/>
              <w:rPr>
                <w:sz w:val="20"/>
              </w:rPr>
            </w:pPr>
            <w:r>
              <w:rPr>
                <w:rFonts w:hint="eastAsia"/>
                <w:sz w:val="20"/>
              </w:rPr>
              <w:t>17</w:t>
            </w:r>
          </w:p>
        </w:tc>
        <w:tc>
          <w:tcPr>
            <w:tcW w:w="909" w:type="pct"/>
            <w:tcBorders>
              <w:top w:val="single" w:color="auto" w:sz="4" w:space="0"/>
              <w:left w:val="single" w:color="auto" w:sz="4" w:space="0"/>
              <w:bottom w:val="single" w:color="auto" w:sz="4" w:space="0"/>
              <w:right w:val="single" w:color="auto" w:sz="4" w:space="0"/>
            </w:tcBorders>
            <w:vAlign w:val="center"/>
          </w:tcPr>
          <w:p w14:paraId="63484CF1">
            <w:pPr>
              <w:pStyle w:val="106"/>
              <w:snapToGrid w:val="0"/>
              <w:spacing w:before="31" w:beforeLines="10" w:after="31" w:afterLines="10" w:line="300" w:lineRule="exact"/>
              <w:ind w:left="-112" w:right="-112"/>
              <w:rPr>
                <w:sz w:val="20"/>
              </w:rPr>
            </w:pPr>
            <w:r>
              <w:rPr>
                <w:rFonts w:hint="eastAsia"/>
                <w:sz w:val="20"/>
              </w:rPr>
              <w:t>采测分离</w:t>
            </w:r>
          </w:p>
        </w:tc>
        <w:tc>
          <w:tcPr>
            <w:tcW w:w="681" w:type="pct"/>
            <w:tcBorders>
              <w:top w:val="single" w:color="auto" w:sz="4" w:space="0"/>
              <w:left w:val="single" w:color="auto" w:sz="4" w:space="0"/>
              <w:bottom w:val="single" w:color="auto" w:sz="4" w:space="0"/>
              <w:right w:val="single" w:color="auto" w:sz="4" w:space="0"/>
            </w:tcBorders>
            <w:vAlign w:val="center"/>
          </w:tcPr>
          <w:p w14:paraId="1B309E38">
            <w:pPr>
              <w:pStyle w:val="106"/>
              <w:snapToGrid w:val="0"/>
              <w:spacing w:before="31" w:beforeLines="10" w:after="31" w:afterLines="10" w:line="300" w:lineRule="exact"/>
              <w:ind w:left="-112" w:right="-112"/>
              <w:rPr>
                <w:sz w:val="20"/>
              </w:rPr>
            </w:pPr>
            <w:r>
              <w:rPr>
                <w:rFonts w:hint="eastAsia"/>
                <w:sz w:val="20"/>
              </w:rPr>
              <w:t>金水</w:t>
            </w:r>
          </w:p>
        </w:tc>
        <w:tc>
          <w:tcPr>
            <w:tcW w:w="1023" w:type="pct"/>
            <w:tcBorders>
              <w:top w:val="single" w:color="auto" w:sz="4" w:space="0"/>
              <w:left w:val="single" w:color="auto" w:sz="4" w:space="0"/>
              <w:bottom w:val="single" w:color="auto" w:sz="4" w:space="0"/>
              <w:right w:val="single" w:color="auto" w:sz="4" w:space="0"/>
            </w:tcBorders>
            <w:vAlign w:val="center"/>
          </w:tcPr>
          <w:p w14:paraId="0E40FC2A">
            <w:pPr>
              <w:pStyle w:val="106"/>
              <w:snapToGrid w:val="0"/>
              <w:spacing w:before="31" w:beforeLines="10" w:after="31" w:afterLines="10" w:line="300" w:lineRule="exact"/>
              <w:ind w:left="-112" w:right="-112"/>
              <w:rPr>
                <w:sz w:val="20"/>
              </w:rPr>
            </w:pPr>
            <w:r>
              <w:rPr>
                <w:rFonts w:hint="eastAsia"/>
                <w:sz w:val="20"/>
              </w:rPr>
              <w:t>金水闸</w:t>
            </w:r>
          </w:p>
        </w:tc>
        <w:tc>
          <w:tcPr>
            <w:tcW w:w="909" w:type="pct"/>
            <w:tcBorders>
              <w:top w:val="single" w:color="auto" w:sz="4" w:space="0"/>
              <w:left w:val="single" w:color="auto" w:sz="4" w:space="0"/>
              <w:bottom w:val="single" w:color="auto" w:sz="4" w:space="0"/>
              <w:right w:val="single" w:color="auto" w:sz="4" w:space="0"/>
            </w:tcBorders>
            <w:vAlign w:val="center"/>
          </w:tcPr>
          <w:p w14:paraId="71017B33">
            <w:pPr>
              <w:pStyle w:val="106"/>
              <w:snapToGrid w:val="0"/>
              <w:spacing w:before="31" w:beforeLines="10" w:after="31" w:afterLines="10" w:line="300" w:lineRule="exact"/>
              <w:ind w:left="-112" w:right="-112"/>
              <w:rPr>
                <w:sz w:val="20"/>
              </w:rPr>
            </w:pPr>
            <w:r>
              <w:rPr>
                <w:rFonts w:hint="eastAsia"/>
                <w:sz w:val="20"/>
              </w:rPr>
              <w:t>评价、考核、排名</w:t>
            </w:r>
          </w:p>
        </w:tc>
        <w:tc>
          <w:tcPr>
            <w:tcW w:w="1251" w:type="pct"/>
            <w:tcBorders>
              <w:top w:val="single" w:color="auto" w:sz="4" w:space="0"/>
              <w:left w:val="single" w:color="auto" w:sz="4" w:space="0"/>
              <w:bottom w:val="single" w:color="auto" w:sz="4" w:space="0"/>
              <w:right w:val="single" w:color="auto" w:sz="4" w:space="0"/>
            </w:tcBorders>
            <w:vAlign w:val="center"/>
          </w:tcPr>
          <w:p w14:paraId="7DD5A7BD">
            <w:pPr>
              <w:pStyle w:val="106"/>
              <w:snapToGrid w:val="0"/>
              <w:spacing w:before="31" w:beforeLines="10" w:after="31" w:afterLines="10" w:line="300" w:lineRule="exact"/>
              <w:ind w:left="-112" w:right="-112"/>
              <w:rPr>
                <w:sz w:val="20"/>
              </w:rPr>
            </w:pPr>
            <w:r>
              <w:rPr>
                <w:rFonts w:hint="eastAsia"/>
                <w:sz w:val="20"/>
              </w:rPr>
              <w:t>河口断面</w:t>
            </w:r>
          </w:p>
        </w:tc>
      </w:tr>
      <w:tr w14:paraId="4C048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031B3178">
            <w:pPr>
              <w:pStyle w:val="106"/>
              <w:snapToGrid w:val="0"/>
              <w:spacing w:before="31" w:beforeLines="10" w:after="31" w:afterLines="10" w:line="300" w:lineRule="exact"/>
              <w:ind w:left="-112" w:right="-112"/>
              <w:rPr>
                <w:sz w:val="20"/>
              </w:rPr>
            </w:pPr>
            <w:r>
              <w:rPr>
                <w:rFonts w:hint="eastAsia"/>
                <w:sz w:val="20"/>
              </w:rPr>
              <w:t>18</w:t>
            </w:r>
          </w:p>
        </w:tc>
        <w:tc>
          <w:tcPr>
            <w:tcW w:w="909" w:type="pct"/>
            <w:tcBorders>
              <w:top w:val="single" w:color="auto" w:sz="4" w:space="0"/>
              <w:left w:val="single" w:color="auto" w:sz="4" w:space="0"/>
              <w:bottom w:val="single" w:color="auto" w:sz="4" w:space="0"/>
              <w:right w:val="single" w:color="auto" w:sz="4" w:space="0"/>
            </w:tcBorders>
            <w:vAlign w:val="center"/>
          </w:tcPr>
          <w:p w14:paraId="6CEA9E02">
            <w:pPr>
              <w:pStyle w:val="106"/>
              <w:snapToGrid w:val="0"/>
              <w:spacing w:before="31" w:beforeLines="10" w:after="31" w:afterLines="10" w:line="300" w:lineRule="exact"/>
              <w:ind w:left="-112" w:right="-112"/>
              <w:rPr>
                <w:sz w:val="20"/>
              </w:rPr>
            </w:pPr>
            <w:r>
              <w:rPr>
                <w:rFonts w:hint="eastAsia"/>
                <w:sz w:val="20"/>
              </w:rPr>
              <w:t>黄石市</w:t>
            </w:r>
          </w:p>
        </w:tc>
        <w:tc>
          <w:tcPr>
            <w:tcW w:w="681" w:type="pct"/>
            <w:tcBorders>
              <w:top w:val="single" w:color="auto" w:sz="4" w:space="0"/>
              <w:left w:val="single" w:color="auto" w:sz="4" w:space="0"/>
              <w:bottom w:val="single" w:color="auto" w:sz="4" w:space="0"/>
              <w:right w:val="single" w:color="auto" w:sz="4" w:space="0"/>
            </w:tcBorders>
            <w:vAlign w:val="center"/>
          </w:tcPr>
          <w:p w14:paraId="59159412">
            <w:pPr>
              <w:pStyle w:val="106"/>
              <w:snapToGrid w:val="0"/>
              <w:spacing w:before="31" w:beforeLines="10" w:after="31" w:afterLines="10" w:line="300" w:lineRule="exact"/>
              <w:ind w:left="-112" w:right="-112"/>
              <w:rPr>
                <w:sz w:val="20"/>
              </w:rPr>
            </w:pPr>
            <w:r>
              <w:rPr>
                <w:rFonts w:hint="eastAsia"/>
                <w:sz w:val="20"/>
              </w:rPr>
              <w:t>长江</w:t>
            </w:r>
          </w:p>
        </w:tc>
        <w:tc>
          <w:tcPr>
            <w:tcW w:w="1023" w:type="pct"/>
            <w:tcBorders>
              <w:top w:val="single" w:color="auto" w:sz="4" w:space="0"/>
              <w:left w:val="single" w:color="auto" w:sz="4" w:space="0"/>
              <w:bottom w:val="single" w:color="auto" w:sz="4" w:space="0"/>
              <w:right w:val="single" w:color="auto" w:sz="4" w:space="0"/>
            </w:tcBorders>
            <w:vAlign w:val="center"/>
          </w:tcPr>
          <w:p w14:paraId="05E45F7C">
            <w:pPr>
              <w:pStyle w:val="106"/>
              <w:snapToGrid w:val="0"/>
              <w:spacing w:before="31" w:beforeLines="10" w:after="31" w:afterLines="10" w:line="300" w:lineRule="exact"/>
              <w:ind w:left="-112" w:right="-112"/>
              <w:rPr>
                <w:sz w:val="20"/>
              </w:rPr>
            </w:pPr>
            <w:r>
              <w:rPr>
                <w:rFonts w:hint="eastAsia"/>
                <w:sz w:val="20"/>
              </w:rPr>
              <w:t>三峡（右）</w:t>
            </w:r>
          </w:p>
        </w:tc>
        <w:tc>
          <w:tcPr>
            <w:tcW w:w="909" w:type="pct"/>
            <w:tcBorders>
              <w:top w:val="single" w:color="auto" w:sz="4" w:space="0"/>
              <w:left w:val="single" w:color="auto" w:sz="4" w:space="0"/>
              <w:bottom w:val="single" w:color="auto" w:sz="4" w:space="0"/>
              <w:right w:val="single" w:color="auto" w:sz="4" w:space="0"/>
            </w:tcBorders>
            <w:vAlign w:val="center"/>
          </w:tcPr>
          <w:p w14:paraId="0E0A3502">
            <w:pPr>
              <w:pStyle w:val="106"/>
              <w:snapToGrid w:val="0"/>
              <w:spacing w:before="31" w:beforeLines="10" w:after="31" w:afterLines="10" w:line="300" w:lineRule="exact"/>
              <w:ind w:left="-112" w:right="-112"/>
              <w:rPr>
                <w:sz w:val="20"/>
              </w:rPr>
            </w:pPr>
            <w:r>
              <w:rPr>
                <w:rFonts w:hint="eastAsia"/>
                <w:sz w:val="20"/>
              </w:rPr>
              <w:t>省控</w:t>
            </w:r>
          </w:p>
        </w:tc>
        <w:tc>
          <w:tcPr>
            <w:tcW w:w="1251" w:type="pct"/>
            <w:tcBorders>
              <w:top w:val="single" w:color="auto" w:sz="4" w:space="0"/>
              <w:left w:val="single" w:color="auto" w:sz="4" w:space="0"/>
              <w:bottom w:val="single" w:color="auto" w:sz="4" w:space="0"/>
              <w:right w:val="single" w:color="auto" w:sz="4" w:space="0"/>
            </w:tcBorders>
            <w:vAlign w:val="center"/>
          </w:tcPr>
          <w:p w14:paraId="16E26D54">
            <w:pPr>
              <w:pStyle w:val="106"/>
              <w:snapToGrid w:val="0"/>
              <w:spacing w:before="31" w:beforeLines="10" w:after="31" w:afterLines="10" w:line="300" w:lineRule="exact"/>
              <w:ind w:left="-112" w:right="-112"/>
              <w:rPr>
                <w:sz w:val="20"/>
              </w:rPr>
            </w:pPr>
            <w:r>
              <w:rPr>
                <w:rFonts w:hint="eastAsia"/>
                <w:sz w:val="20"/>
              </w:rPr>
              <w:t>　</w:t>
            </w:r>
          </w:p>
        </w:tc>
      </w:tr>
      <w:tr w14:paraId="6DC7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3E9BD269">
            <w:pPr>
              <w:pStyle w:val="106"/>
              <w:snapToGrid w:val="0"/>
              <w:spacing w:before="31" w:beforeLines="10" w:after="31" w:afterLines="10" w:line="300" w:lineRule="exact"/>
              <w:ind w:left="-112" w:right="-112"/>
              <w:rPr>
                <w:sz w:val="20"/>
              </w:rPr>
            </w:pPr>
            <w:r>
              <w:rPr>
                <w:rFonts w:hint="eastAsia"/>
                <w:sz w:val="20"/>
              </w:rPr>
              <w:t>19</w:t>
            </w:r>
          </w:p>
        </w:tc>
        <w:tc>
          <w:tcPr>
            <w:tcW w:w="909" w:type="pct"/>
            <w:tcBorders>
              <w:top w:val="single" w:color="auto" w:sz="4" w:space="0"/>
              <w:left w:val="single" w:color="auto" w:sz="4" w:space="0"/>
              <w:bottom w:val="single" w:color="auto" w:sz="4" w:space="0"/>
              <w:right w:val="single" w:color="auto" w:sz="4" w:space="0"/>
            </w:tcBorders>
            <w:vAlign w:val="center"/>
          </w:tcPr>
          <w:p w14:paraId="2FA67C92">
            <w:pPr>
              <w:pStyle w:val="106"/>
              <w:snapToGrid w:val="0"/>
              <w:spacing w:before="31" w:beforeLines="10" w:after="31" w:afterLines="10" w:line="300" w:lineRule="exact"/>
              <w:ind w:left="-112" w:right="-112"/>
              <w:rPr>
                <w:sz w:val="20"/>
              </w:rPr>
            </w:pPr>
            <w:r>
              <w:rPr>
                <w:rFonts w:hint="eastAsia"/>
                <w:sz w:val="20"/>
              </w:rPr>
              <w:t>黄石市</w:t>
            </w:r>
          </w:p>
        </w:tc>
        <w:tc>
          <w:tcPr>
            <w:tcW w:w="681" w:type="pct"/>
            <w:tcBorders>
              <w:top w:val="single" w:color="auto" w:sz="4" w:space="0"/>
              <w:left w:val="single" w:color="auto" w:sz="4" w:space="0"/>
              <w:bottom w:val="single" w:color="auto" w:sz="4" w:space="0"/>
              <w:right w:val="single" w:color="auto" w:sz="4" w:space="0"/>
            </w:tcBorders>
            <w:vAlign w:val="center"/>
          </w:tcPr>
          <w:p w14:paraId="3088D205">
            <w:pPr>
              <w:pStyle w:val="106"/>
              <w:snapToGrid w:val="0"/>
              <w:spacing w:before="31" w:beforeLines="10" w:after="31" w:afterLines="10" w:line="300" w:lineRule="exact"/>
              <w:ind w:left="-112" w:right="-112"/>
              <w:rPr>
                <w:sz w:val="20"/>
              </w:rPr>
            </w:pPr>
            <w:r>
              <w:rPr>
                <w:rFonts w:hint="eastAsia"/>
                <w:sz w:val="20"/>
              </w:rPr>
              <w:t>富水</w:t>
            </w:r>
          </w:p>
        </w:tc>
        <w:tc>
          <w:tcPr>
            <w:tcW w:w="1023" w:type="pct"/>
            <w:tcBorders>
              <w:top w:val="single" w:color="auto" w:sz="4" w:space="0"/>
              <w:left w:val="single" w:color="auto" w:sz="4" w:space="0"/>
              <w:bottom w:val="single" w:color="auto" w:sz="4" w:space="0"/>
              <w:right w:val="single" w:color="auto" w:sz="4" w:space="0"/>
            </w:tcBorders>
            <w:vAlign w:val="center"/>
          </w:tcPr>
          <w:p w14:paraId="7589F22C">
            <w:pPr>
              <w:pStyle w:val="106"/>
              <w:snapToGrid w:val="0"/>
              <w:spacing w:before="31" w:beforeLines="10" w:after="31" w:afterLines="10" w:line="300" w:lineRule="exact"/>
              <w:ind w:left="-112" w:right="-112"/>
              <w:rPr>
                <w:sz w:val="20"/>
              </w:rPr>
            </w:pPr>
            <w:r>
              <w:rPr>
                <w:rFonts w:hint="eastAsia"/>
                <w:sz w:val="20"/>
              </w:rPr>
              <w:t>富水镇</w:t>
            </w:r>
          </w:p>
        </w:tc>
        <w:tc>
          <w:tcPr>
            <w:tcW w:w="909" w:type="pct"/>
            <w:tcBorders>
              <w:top w:val="single" w:color="auto" w:sz="4" w:space="0"/>
              <w:left w:val="single" w:color="auto" w:sz="4" w:space="0"/>
              <w:bottom w:val="single" w:color="auto" w:sz="4" w:space="0"/>
              <w:right w:val="single" w:color="auto" w:sz="4" w:space="0"/>
            </w:tcBorders>
            <w:vAlign w:val="center"/>
          </w:tcPr>
          <w:p w14:paraId="4D836797">
            <w:pPr>
              <w:pStyle w:val="106"/>
              <w:snapToGrid w:val="0"/>
              <w:spacing w:before="31" w:beforeLines="10" w:after="31" w:afterLines="10" w:line="300" w:lineRule="exact"/>
              <w:ind w:left="-112" w:right="-112"/>
              <w:rPr>
                <w:sz w:val="20"/>
              </w:rPr>
            </w:pPr>
            <w:r>
              <w:rPr>
                <w:rFonts w:hint="eastAsia"/>
                <w:sz w:val="20"/>
              </w:rPr>
              <w:t>趋势科研</w:t>
            </w:r>
          </w:p>
        </w:tc>
        <w:tc>
          <w:tcPr>
            <w:tcW w:w="1251" w:type="pct"/>
            <w:tcBorders>
              <w:top w:val="single" w:color="auto" w:sz="4" w:space="0"/>
              <w:left w:val="single" w:color="auto" w:sz="4" w:space="0"/>
              <w:bottom w:val="single" w:color="auto" w:sz="4" w:space="0"/>
              <w:right w:val="single" w:color="auto" w:sz="4" w:space="0"/>
            </w:tcBorders>
            <w:vAlign w:val="center"/>
          </w:tcPr>
          <w:p w14:paraId="39628265">
            <w:pPr>
              <w:pStyle w:val="106"/>
              <w:snapToGrid w:val="0"/>
              <w:spacing w:before="31" w:beforeLines="10" w:after="31" w:afterLines="10" w:line="300" w:lineRule="exact"/>
              <w:ind w:left="-112" w:right="-112"/>
              <w:rPr>
                <w:sz w:val="20"/>
              </w:rPr>
            </w:pPr>
            <w:r>
              <w:rPr>
                <w:rFonts w:hint="eastAsia"/>
                <w:sz w:val="20"/>
              </w:rPr>
              <w:t>　</w:t>
            </w:r>
          </w:p>
        </w:tc>
      </w:tr>
      <w:tr w14:paraId="74A5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256BEFAE">
            <w:pPr>
              <w:pStyle w:val="106"/>
              <w:snapToGrid w:val="0"/>
              <w:spacing w:before="31" w:beforeLines="10" w:after="31" w:afterLines="10" w:line="300" w:lineRule="exact"/>
              <w:ind w:left="-112" w:right="-112"/>
              <w:rPr>
                <w:sz w:val="20"/>
              </w:rPr>
            </w:pPr>
            <w:r>
              <w:rPr>
                <w:rFonts w:hint="eastAsia"/>
                <w:sz w:val="20"/>
              </w:rPr>
              <w:t>20</w:t>
            </w:r>
          </w:p>
        </w:tc>
        <w:tc>
          <w:tcPr>
            <w:tcW w:w="909" w:type="pct"/>
            <w:tcBorders>
              <w:top w:val="single" w:color="auto" w:sz="4" w:space="0"/>
              <w:left w:val="single" w:color="auto" w:sz="4" w:space="0"/>
              <w:bottom w:val="single" w:color="auto" w:sz="4" w:space="0"/>
              <w:right w:val="single" w:color="auto" w:sz="4" w:space="0"/>
            </w:tcBorders>
            <w:vAlign w:val="center"/>
          </w:tcPr>
          <w:p w14:paraId="599CB190">
            <w:pPr>
              <w:pStyle w:val="106"/>
              <w:snapToGrid w:val="0"/>
              <w:spacing w:before="31" w:beforeLines="10" w:after="31" w:afterLines="10" w:line="300" w:lineRule="exact"/>
              <w:ind w:left="-112" w:right="-112"/>
              <w:rPr>
                <w:sz w:val="20"/>
              </w:rPr>
            </w:pPr>
            <w:r>
              <w:rPr>
                <w:rFonts w:hint="eastAsia"/>
                <w:sz w:val="20"/>
              </w:rPr>
              <w:t>采测分离</w:t>
            </w:r>
          </w:p>
        </w:tc>
        <w:tc>
          <w:tcPr>
            <w:tcW w:w="681" w:type="pct"/>
            <w:tcBorders>
              <w:top w:val="single" w:color="auto" w:sz="4" w:space="0"/>
              <w:left w:val="single" w:color="auto" w:sz="4" w:space="0"/>
              <w:bottom w:val="single" w:color="auto" w:sz="4" w:space="0"/>
              <w:right w:val="single" w:color="auto" w:sz="4" w:space="0"/>
            </w:tcBorders>
            <w:vAlign w:val="center"/>
          </w:tcPr>
          <w:p w14:paraId="0B3B4664">
            <w:pPr>
              <w:pStyle w:val="106"/>
              <w:snapToGrid w:val="0"/>
              <w:spacing w:before="31" w:beforeLines="10" w:after="31" w:afterLines="10" w:line="300" w:lineRule="exact"/>
              <w:ind w:left="-112" w:right="-112"/>
              <w:rPr>
                <w:sz w:val="20"/>
              </w:rPr>
            </w:pPr>
            <w:r>
              <w:rPr>
                <w:rFonts w:hint="eastAsia"/>
                <w:sz w:val="20"/>
              </w:rPr>
              <w:t>富水</w:t>
            </w:r>
          </w:p>
        </w:tc>
        <w:tc>
          <w:tcPr>
            <w:tcW w:w="1023" w:type="pct"/>
            <w:tcBorders>
              <w:top w:val="single" w:color="auto" w:sz="4" w:space="0"/>
              <w:left w:val="single" w:color="auto" w:sz="4" w:space="0"/>
              <w:bottom w:val="single" w:color="auto" w:sz="4" w:space="0"/>
              <w:right w:val="single" w:color="auto" w:sz="4" w:space="0"/>
            </w:tcBorders>
            <w:vAlign w:val="center"/>
          </w:tcPr>
          <w:p w14:paraId="61096CB3">
            <w:pPr>
              <w:pStyle w:val="106"/>
              <w:snapToGrid w:val="0"/>
              <w:spacing w:before="31" w:beforeLines="10" w:after="31" w:afterLines="10" w:line="300" w:lineRule="exact"/>
              <w:ind w:left="-112" w:right="-112"/>
              <w:rPr>
                <w:sz w:val="20"/>
              </w:rPr>
            </w:pPr>
            <w:r>
              <w:rPr>
                <w:rFonts w:hint="eastAsia"/>
                <w:sz w:val="20"/>
              </w:rPr>
              <w:t>富池闸</w:t>
            </w:r>
          </w:p>
        </w:tc>
        <w:tc>
          <w:tcPr>
            <w:tcW w:w="909" w:type="pct"/>
            <w:tcBorders>
              <w:top w:val="single" w:color="auto" w:sz="4" w:space="0"/>
              <w:left w:val="single" w:color="auto" w:sz="4" w:space="0"/>
              <w:bottom w:val="single" w:color="auto" w:sz="4" w:space="0"/>
              <w:right w:val="single" w:color="auto" w:sz="4" w:space="0"/>
            </w:tcBorders>
            <w:vAlign w:val="center"/>
          </w:tcPr>
          <w:p w14:paraId="7324D3A2">
            <w:pPr>
              <w:pStyle w:val="106"/>
              <w:snapToGrid w:val="0"/>
              <w:spacing w:before="31" w:beforeLines="10" w:after="31" w:afterLines="10" w:line="300" w:lineRule="exact"/>
              <w:ind w:left="-112" w:right="-112"/>
              <w:rPr>
                <w:sz w:val="20"/>
              </w:rPr>
            </w:pPr>
            <w:r>
              <w:rPr>
                <w:rFonts w:hint="eastAsia"/>
                <w:sz w:val="20"/>
              </w:rPr>
              <w:t>评价、考核、排名</w:t>
            </w:r>
          </w:p>
        </w:tc>
        <w:tc>
          <w:tcPr>
            <w:tcW w:w="1251" w:type="pct"/>
            <w:tcBorders>
              <w:top w:val="single" w:color="auto" w:sz="4" w:space="0"/>
              <w:left w:val="single" w:color="auto" w:sz="4" w:space="0"/>
              <w:bottom w:val="single" w:color="auto" w:sz="4" w:space="0"/>
              <w:right w:val="single" w:color="auto" w:sz="4" w:space="0"/>
            </w:tcBorders>
            <w:vAlign w:val="center"/>
          </w:tcPr>
          <w:p w14:paraId="54EFE34B">
            <w:pPr>
              <w:pStyle w:val="106"/>
              <w:snapToGrid w:val="0"/>
              <w:spacing w:before="31" w:beforeLines="10" w:after="31" w:afterLines="10" w:line="300" w:lineRule="exact"/>
              <w:ind w:left="-112" w:right="-112"/>
              <w:rPr>
                <w:sz w:val="20"/>
              </w:rPr>
            </w:pPr>
            <w:r>
              <w:rPr>
                <w:rFonts w:hint="eastAsia"/>
                <w:sz w:val="20"/>
              </w:rPr>
              <w:t>河口断面</w:t>
            </w:r>
          </w:p>
        </w:tc>
      </w:tr>
      <w:tr w14:paraId="790CD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64D496FF">
            <w:pPr>
              <w:pStyle w:val="106"/>
              <w:snapToGrid w:val="0"/>
              <w:spacing w:before="31" w:beforeLines="10" w:after="31" w:afterLines="10" w:line="300" w:lineRule="exact"/>
              <w:ind w:left="-112" w:right="-112"/>
              <w:rPr>
                <w:sz w:val="20"/>
              </w:rPr>
            </w:pPr>
            <w:r>
              <w:rPr>
                <w:rFonts w:hint="eastAsia"/>
                <w:sz w:val="20"/>
              </w:rPr>
              <w:t>21</w:t>
            </w:r>
          </w:p>
        </w:tc>
        <w:tc>
          <w:tcPr>
            <w:tcW w:w="909" w:type="pct"/>
            <w:tcBorders>
              <w:top w:val="single" w:color="auto" w:sz="4" w:space="0"/>
              <w:left w:val="single" w:color="auto" w:sz="4" w:space="0"/>
              <w:bottom w:val="single" w:color="auto" w:sz="4" w:space="0"/>
              <w:right w:val="single" w:color="auto" w:sz="4" w:space="0"/>
            </w:tcBorders>
            <w:vAlign w:val="center"/>
          </w:tcPr>
          <w:p w14:paraId="721BD14C">
            <w:pPr>
              <w:pStyle w:val="106"/>
              <w:snapToGrid w:val="0"/>
              <w:spacing w:before="31" w:beforeLines="10" w:after="31" w:afterLines="10" w:line="300" w:lineRule="exact"/>
              <w:ind w:left="-112" w:right="-112"/>
              <w:rPr>
                <w:sz w:val="20"/>
              </w:rPr>
            </w:pPr>
            <w:r>
              <w:rPr>
                <w:rFonts w:hint="eastAsia"/>
                <w:sz w:val="20"/>
              </w:rPr>
              <w:t>黄石市</w:t>
            </w:r>
          </w:p>
        </w:tc>
        <w:tc>
          <w:tcPr>
            <w:tcW w:w="681" w:type="pct"/>
            <w:tcBorders>
              <w:top w:val="single" w:color="auto" w:sz="4" w:space="0"/>
              <w:left w:val="single" w:color="auto" w:sz="4" w:space="0"/>
              <w:bottom w:val="single" w:color="auto" w:sz="4" w:space="0"/>
              <w:right w:val="single" w:color="auto" w:sz="4" w:space="0"/>
            </w:tcBorders>
            <w:vAlign w:val="center"/>
          </w:tcPr>
          <w:p w14:paraId="4439BACE">
            <w:pPr>
              <w:pStyle w:val="106"/>
              <w:snapToGrid w:val="0"/>
              <w:spacing w:before="31" w:beforeLines="10" w:after="31" w:afterLines="10" w:line="300" w:lineRule="exact"/>
              <w:ind w:left="-112" w:right="-112"/>
              <w:rPr>
                <w:sz w:val="20"/>
              </w:rPr>
            </w:pPr>
            <w:r>
              <w:rPr>
                <w:rFonts w:hint="eastAsia"/>
                <w:sz w:val="20"/>
              </w:rPr>
              <w:t>高桥河</w:t>
            </w:r>
          </w:p>
        </w:tc>
        <w:tc>
          <w:tcPr>
            <w:tcW w:w="1023" w:type="pct"/>
            <w:tcBorders>
              <w:top w:val="single" w:color="auto" w:sz="4" w:space="0"/>
              <w:left w:val="single" w:color="auto" w:sz="4" w:space="0"/>
              <w:bottom w:val="single" w:color="auto" w:sz="4" w:space="0"/>
              <w:right w:val="single" w:color="auto" w:sz="4" w:space="0"/>
            </w:tcBorders>
            <w:vAlign w:val="center"/>
          </w:tcPr>
          <w:p w14:paraId="39F45FA1">
            <w:pPr>
              <w:pStyle w:val="106"/>
              <w:snapToGrid w:val="0"/>
              <w:spacing w:before="31" w:beforeLines="10" w:after="31" w:afterLines="10" w:line="300" w:lineRule="exact"/>
              <w:ind w:left="-112" w:right="-112"/>
              <w:rPr>
                <w:sz w:val="20"/>
              </w:rPr>
            </w:pPr>
            <w:r>
              <w:rPr>
                <w:rFonts w:hint="eastAsia"/>
                <w:sz w:val="20"/>
              </w:rPr>
              <w:t>龙潭村</w:t>
            </w:r>
          </w:p>
        </w:tc>
        <w:tc>
          <w:tcPr>
            <w:tcW w:w="909" w:type="pct"/>
            <w:tcBorders>
              <w:top w:val="single" w:color="auto" w:sz="4" w:space="0"/>
              <w:left w:val="single" w:color="auto" w:sz="4" w:space="0"/>
              <w:bottom w:val="single" w:color="auto" w:sz="4" w:space="0"/>
              <w:right w:val="single" w:color="auto" w:sz="4" w:space="0"/>
            </w:tcBorders>
            <w:vAlign w:val="center"/>
          </w:tcPr>
          <w:p w14:paraId="09E4E14A">
            <w:pPr>
              <w:pStyle w:val="106"/>
              <w:snapToGrid w:val="0"/>
              <w:spacing w:before="31" w:beforeLines="10" w:after="31" w:afterLines="10" w:line="300" w:lineRule="exact"/>
              <w:ind w:left="-112" w:right="-112"/>
              <w:rPr>
                <w:sz w:val="20"/>
              </w:rPr>
            </w:pPr>
            <w:r>
              <w:rPr>
                <w:rFonts w:hint="eastAsia"/>
                <w:sz w:val="20"/>
              </w:rPr>
              <w:t>省控</w:t>
            </w:r>
          </w:p>
        </w:tc>
        <w:tc>
          <w:tcPr>
            <w:tcW w:w="1251" w:type="pct"/>
            <w:tcBorders>
              <w:top w:val="single" w:color="auto" w:sz="4" w:space="0"/>
              <w:left w:val="single" w:color="auto" w:sz="4" w:space="0"/>
              <w:bottom w:val="single" w:color="auto" w:sz="4" w:space="0"/>
              <w:right w:val="single" w:color="auto" w:sz="4" w:space="0"/>
            </w:tcBorders>
            <w:vAlign w:val="center"/>
          </w:tcPr>
          <w:p w14:paraId="69D76BA5">
            <w:pPr>
              <w:pStyle w:val="106"/>
              <w:snapToGrid w:val="0"/>
              <w:spacing w:before="31" w:beforeLines="10" w:after="31" w:afterLines="10" w:line="300" w:lineRule="exact"/>
              <w:ind w:left="-112" w:right="-112"/>
              <w:rPr>
                <w:sz w:val="20"/>
              </w:rPr>
            </w:pPr>
            <w:r>
              <w:rPr>
                <w:rFonts w:hint="eastAsia"/>
                <w:sz w:val="20"/>
              </w:rPr>
              <w:t>　</w:t>
            </w:r>
          </w:p>
        </w:tc>
      </w:tr>
      <w:tr w14:paraId="59B9A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76178A94">
            <w:pPr>
              <w:pStyle w:val="106"/>
              <w:snapToGrid w:val="0"/>
              <w:spacing w:before="31" w:beforeLines="10" w:after="31" w:afterLines="10" w:line="300" w:lineRule="exact"/>
              <w:ind w:left="-112" w:right="-112"/>
              <w:rPr>
                <w:sz w:val="20"/>
              </w:rPr>
            </w:pPr>
            <w:r>
              <w:rPr>
                <w:rFonts w:hint="eastAsia"/>
                <w:sz w:val="20"/>
              </w:rPr>
              <w:t>22</w:t>
            </w:r>
          </w:p>
        </w:tc>
        <w:tc>
          <w:tcPr>
            <w:tcW w:w="909" w:type="pct"/>
            <w:tcBorders>
              <w:top w:val="single" w:color="auto" w:sz="4" w:space="0"/>
              <w:left w:val="single" w:color="auto" w:sz="4" w:space="0"/>
              <w:bottom w:val="single" w:color="auto" w:sz="4" w:space="0"/>
              <w:right w:val="single" w:color="auto" w:sz="4" w:space="0"/>
            </w:tcBorders>
            <w:vAlign w:val="center"/>
          </w:tcPr>
          <w:p w14:paraId="07B5495B">
            <w:pPr>
              <w:pStyle w:val="106"/>
              <w:snapToGrid w:val="0"/>
              <w:spacing w:before="31" w:beforeLines="10" w:after="31" w:afterLines="10" w:line="300" w:lineRule="exact"/>
              <w:ind w:left="-112" w:right="-112"/>
              <w:rPr>
                <w:sz w:val="20"/>
              </w:rPr>
            </w:pPr>
            <w:r>
              <w:rPr>
                <w:rFonts w:hint="eastAsia"/>
                <w:sz w:val="20"/>
              </w:rPr>
              <w:t>采测分离</w:t>
            </w:r>
          </w:p>
        </w:tc>
        <w:tc>
          <w:tcPr>
            <w:tcW w:w="681" w:type="pct"/>
            <w:tcBorders>
              <w:top w:val="single" w:color="auto" w:sz="4" w:space="0"/>
              <w:left w:val="single" w:color="auto" w:sz="4" w:space="0"/>
              <w:bottom w:val="single" w:color="auto" w:sz="4" w:space="0"/>
              <w:right w:val="single" w:color="auto" w:sz="4" w:space="0"/>
            </w:tcBorders>
            <w:vAlign w:val="center"/>
          </w:tcPr>
          <w:p w14:paraId="40533BE7">
            <w:pPr>
              <w:pStyle w:val="106"/>
              <w:snapToGrid w:val="0"/>
              <w:spacing w:before="31" w:beforeLines="10" w:after="31" w:afterLines="10" w:line="300" w:lineRule="exact"/>
              <w:ind w:left="-112" w:right="-112"/>
              <w:rPr>
                <w:sz w:val="20"/>
              </w:rPr>
            </w:pPr>
            <w:r>
              <w:rPr>
                <w:rFonts w:hint="eastAsia"/>
                <w:sz w:val="20"/>
              </w:rPr>
              <w:t>汉江</w:t>
            </w:r>
          </w:p>
        </w:tc>
        <w:tc>
          <w:tcPr>
            <w:tcW w:w="1023" w:type="pct"/>
            <w:tcBorders>
              <w:top w:val="single" w:color="auto" w:sz="4" w:space="0"/>
              <w:left w:val="single" w:color="auto" w:sz="4" w:space="0"/>
              <w:bottom w:val="single" w:color="auto" w:sz="4" w:space="0"/>
              <w:right w:val="single" w:color="auto" w:sz="4" w:space="0"/>
            </w:tcBorders>
            <w:vAlign w:val="center"/>
          </w:tcPr>
          <w:p w14:paraId="27B08408">
            <w:pPr>
              <w:pStyle w:val="106"/>
              <w:snapToGrid w:val="0"/>
              <w:spacing w:before="31" w:beforeLines="10" w:after="31" w:afterLines="10" w:line="300" w:lineRule="exact"/>
              <w:ind w:left="-112" w:right="-112"/>
              <w:rPr>
                <w:sz w:val="20"/>
              </w:rPr>
            </w:pPr>
            <w:r>
              <w:rPr>
                <w:rFonts w:hint="eastAsia"/>
                <w:sz w:val="20"/>
              </w:rPr>
              <w:t>羊尾</w:t>
            </w:r>
          </w:p>
        </w:tc>
        <w:tc>
          <w:tcPr>
            <w:tcW w:w="909" w:type="pct"/>
            <w:tcBorders>
              <w:top w:val="single" w:color="auto" w:sz="4" w:space="0"/>
              <w:left w:val="single" w:color="auto" w:sz="4" w:space="0"/>
              <w:bottom w:val="single" w:color="auto" w:sz="4" w:space="0"/>
              <w:right w:val="single" w:color="auto" w:sz="4" w:space="0"/>
            </w:tcBorders>
            <w:vAlign w:val="center"/>
          </w:tcPr>
          <w:p w14:paraId="4A174848">
            <w:pPr>
              <w:pStyle w:val="106"/>
              <w:snapToGrid w:val="0"/>
              <w:spacing w:before="31" w:beforeLines="10" w:after="31" w:afterLines="10" w:line="300" w:lineRule="exact"/>
              <w:ind w:left="-112" w:right="-112"/>
              <w:rPr>
                <w:sz w:val="20"/>
              </w:rPr>
            </w:pPr>
            <w:r>
              <w:rPr>
                <w:rFonts w:hint="eastAsia"/>
                <w:sz w:val="20"/>
              </w:rPr>
              <w:t>评价、考核、排名</w:t>
            </w:r>
          </w:p>
        </w:tc>
        <w:tc>
          <w:tcPr>
            <w:tcW w:w="1251" w:type="pct"/>
            <w:tcBorders>
              <w:top w:val="single" w:color="auto" w:sz="4" w:space="0"/>
              <w:left w:val="single" w:color="auto" w:sz="4" w:space="0"/>
              <w:bottom w:val="single" w:color="auto" w:sz="4" w:space="0"/>
              <w:right w:val="single" w:color="auto" w:sz="4" w:space="0"/>
            </w:tcBorders>
            <w:vAlign w:val="center"/>
          </w:tcPr>
          <w:p w14:paraId="0D415866">
            <w:pPr>
              <w:pStyle w:val="106"/>
              <w:snapToGrid w:val="0"/>
              <w:spacing w:before="31" w:beforeLines="10" w:after="31" w:afterLines="10" w:line="300" w:lineRule="exact"/>
              <w:ind w:left="-112" w:right="-112"/>
              <w:rPr>
                <w:sz w:val="20"/>
              </w:rPr>
            </w:pPr>
            <w:r>
              <w:rPr>
                <w:rFonts w:hint="eastAsia"/>
                <w:sz w:val="20"/>
              </w:rPr>
              <w:t>对照断面</w:t>
            </w:r>
          </w:p>
        </w:tc>
      </w:tr>
      <w:tr w14:paraId="07A18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2F6D30FF">
            <w:pPr>
              <w:pStyle w:val="106"/>
              <w:snapToGrid w:val="0"/>
              <w:spacing w:before="31" w:beforeLines="10" w:after="31" w:afterLines="10" w:line="300" w:lineRule="exact"/>
              <w:ind w:left="-112" w:right="-112"/>
              <w:rPr>
                <w:sz w:val="20"/>
              </w:rPr>
            </w:pPr>
            <w:r>
              <w:rPr>
                <w:rFonts w:hint="eastAsia"/>
                <w:sz w:val="20"/>
              </w:rPr>
              <w:t>23</w:t>
            </w:r>
          </w:p>
        </w:tc>
        <w:tc>
          <w:tcPr>
            <w:tcW w:w="909" w:type="pct"/>
            <w:tcBorders>
              <w:top w:val="single" w:color="auto" w:sz="4" w:space="0"/>
              <w:left w:val="single" w:color="auto" w:sz="4" w:space="0"/>
              <w:bottom w:val="single" w:color="auto" w:sz="4" w:space="0"/>
              <w:right w:val="single" w:color="auto" w:sz="4" w:space="0"/>
            </w:tcBorders>
            <w:vAlign w:val="center"/>
          </w:tcPr>
          <w:p w14:paraId="0CFAD4A4">
            <w:pPr>
              <w:pStyle w:val="106"/>
              <w:snapToGrid w:val="0"/>
              <w:spacing w:before="31" w:beforeLines="10" w:after="31" w:afterLines="10" w:line="300" w:lineRule="exact"/>
              <w:ind w:left="-112" w:right="-112"/>
              <w:rPr>
                <w:sz w:val="20"/>
              </w:rPr>
            </w:pPr>
            <w:r>
              <w:rPr>
                <w:rFonts w:hint="eastAsia"/>
                <w:sz w:val="20"/>
              </w:rPr>
              <w:t>采测分离</w:t>
            </w:r>
          </w:p>
        </w:tc>
        <w:tc>
          <w:tcPr>
            <w:tcW w:w="681" w:type="pct"/>
            <w:tcBorders>
              <w:top w:val="single" w:color="auto" w:sz="4" w:space="0"/>
              <w:left w:val="single" w:color="auto" w:sz="4" w:space="0"/>
              <w:bottom w:val="single" w:color="auto" w:sz="4" w:space="0"/>
              <w:right w:val="single" w:color="auto" w:sz="4" w:space="0"/>
            </w:tcBorders>
            <w:vAlign w:val="center"/>
          </w:tcPr>
          <w:p w14:paraId="70638377">
            <w:pPr>
              <w:pStyle w:val="106"/>
              <w:snapToGrid w:val="0"/>
              <w:spacing w:before="31" w:beforeLines="10" w:after="31" w:afterLines="10" w:line="300" w:lineRule="exact"/>
              <w:ind w:left="-112" w:right="-112"/>
              <w:rPr>
                <w:sz w:val="20"/>
              </w:rPr>
            </w:pPr>
            <w:r>
              <w:rPr>
                <w:rFonts w:hint="eastAsia"/>
                <w:sz w:val="20"/>
              </w:rPr>
              <w:t>清江</w:t>
            </w:r>
          </w:p>
        </w:tc>
        <w:tc>
          <w:tcPr>
            <w:tcW w:w="1023" w:type="pct"/>
            <w:tcBorders>
              <w:top w:val="single" w:color="auto" w:sz="4" w:space="0"/>
              <w:left w:val="single" w:color="auto" w:sz="4" w:space="0"/>
              <w:bottom w:val="single" w:color="auto" w:sz="4" w:space="0"/>
              <w:right w:val="single" w:color="auto" w:sz="4" w:space="0"/>
            </w:tcBorders>
            <w:vAlign w:val="center"/>
          </w:tcPr>
          <w:p w14:paraId="4C2CD3D3">
            <w:pPr>
              <w:pStyle w:val="106"/>
              <w:snapToGrid w:val="0"/>
              <w:spacing w:before="31" w:beforeLines="10" w:after="31" w:afterLines="10" w:line="300" w:lineRule="exact"/>
              <w:ind w:left="-112" w:right="-112"/>
              <w:rPr>
                <w:sz w:val="20"/>
              </w:rPr>
            </w:pPr>
            <w:r>
              <w:rPr>
                <w:rFonts w:hint="eastAsia"/>
                <w:sz w:val="20"/>
              </w:rPr>
              <w:t>桅杆坪</w:t>
            </w:r>
          </w:p>
        </w:tc>
        <w:tc>
          <w:tcPr>
            <w:tcW w:w="909" w:type="pct"/>
            <w:tcBorders>
              <w:top w:val="single" w:color="auto" w:sz="4" w:space="0"/>
              <w:left w:val="single" w:color="auto" w:sz="4" w:space="0"/>
              <w:bottom w:val="single" w:color="auto" w:sz="4" w:space="0"/>
              <w:right w:val="single" w:color="auto" w:sz="4" w:space="0"/>
            </w:tcBorders>
            <w:vAlign w:val="center"/>
          </w:tcPr>
          <w:p w14:paraId="64396B01">
            <w:pPr>
              <w:pStyle w:val="106"/>
              <w:snapToGrid w:val="0"/>
              <w:spacing w:before="31" w:beforeLines="10" w:after="31" w:afterLines="10" w:line="300" w:lineRule="exact"/>
              <w:ind w:left="-112" w:right="-112"/>
              <w:rPr>
                <w:sz w:val="20"/>
              </w:rPr>
            </w:pPr>
            <w:r>
              <w:rPr>
                <w:rFonts w:hint="eastAsia"/>
                <w:sz w:val="20"/>
              </w:rPr>
              <w:t>评价、考核、排名</w:t>
            </w:r>
          </w:p>
        </w:tc>
        <w:tc>
          <w:tcPr>
            <w:tcW w:w="1251" w:type="pct"/>
            <w:tcBorders>
              <w:top w:val="single" w:color="auto" w:sz="4" w:space="0"/>
              <w:left w:val="single" w:color="auto" w:sz="4" w:space="0"/>
              <w:bottom w:val="single" w:color="auto" w:sz="4" w:space="0"/>
              <w:right w:val="single" w:color="auto" w:sz="4" w:space="0"/>
            </w:tcBorders>
            <w:vAlign w:val="center"/>
          </w:tcPr>
          <w:p w14:paraId="75B118ED">
            <w:pPr>
              <w:pStyle w:val="106"/>
              <w:snapToGrid w:val="0"/>
              <w:spacing w:before="31" w:beforeLines="10" w:after="31" w:afterLines="10" w:line="300" w:lineRule="exact"/>
              <w:ind w:left="-112" w:right="-112"/>
              <w:rPr>
                <w:sz w:val="20"/>
              </w:rPr>
            </w:pPr>
            <w:r>
              <w:rPr>
                <w:rFonts w:hint="eastAsia"/>
                <w:sz w:val="20"/>
              </w:rPr>
              <w:t>　</w:t>
            </w:r>
          </w:p>
        </w:tc>
      </w:tr>
      <w:tr w14:paraId="2435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1685F5A8">
            <w:pPr>
              <w:pStyle w:val="106"/>
              <w:snapToGrid w:val="0"/>
              <w:spacing w:before="31" w:beforeLines="10" w:after="31" w:afterLines="10" w:line="300" w:lineRule="exact"/>
              <w:ind w:left="-112" w:right="-112"/>
              <w:rPr>
                <w:sz w:val="20"/>
              </w:rPr>
            </w:pPr>
            <w:r>
              <w:rPr>
                <w:rFonts w:hint="eastAsia"/>
                <w:sz w:val="20"/>
              </w:rPr>
              <w:t>24</w:t>
            </w:r>
          </w:p>
        </w:tc>
        <w:tc>
          <w:tcPr>
            <w:tcW w:w="909" w:type="pct"/>
            <w:tcBorders>
              <w:top w:val="single" w:color="auto" w:sz="4" w:space="0"/>
              <w:left w:val="single" w:color="auto" w:sz="4" w:space="0"/>
              <w:bottom w:val="single" w:color="auto" w:sz="4" w:space="0"/>
              <w:right w:val="single" w:color="auto" w:sz="4" w:space="0"/>
            </w:tcBorders>
            <w:vAlign w:val="center"/>
          </w:tcPr>
          <w:p w14:paraId="1346DAA4">
            <w:pPr>
              <w:pStyle w:val="106"/>
              <w:snapToGrid w:val="0"/>
              <w:spacing w:before="31" w:beforeLines="10" w:after="31" w:afterLines="10" w:line="300" w:lineRule="exact"/>
              <w:ind w:left="-112" w:right="-112"/>
              <w:rPr>
                <w:sz w:val="20"/>
              </w:rPr>
            </w:pPr>
            <w:r>
              <w:rPr>
                <w:rFonts w:hint="eastAsia"/>
                <w:sz w:val="20"/>
              </w:rPr>
              <w:t>采测分离</w:t>
            </w:r>
          </w:p>
        </w:tc>
        <w:tc>
          <w:tcPr>
            <w:tcW w:w="681" w:type="pct"/>
            <w:tcBorders>
              <w:top w:val="single" w:color="auto" w:sz="4" w:space="0"/>
              <w:left w:val="single" w:color="auto" w:sz="4" w:space="0"/>
              <w:bottom w:val="single" w:color="auto" w:sz="4" w:space="0"/>
              <w:right w:val="single" w:color="auto" w:sz="4" w:space="0"/>
            </w:tcBorders>
            <w:vAlign w:val="center"/>
          </w:tcPr>
          <w:p w14:paraId="54A99FCE">
            <w:pPr>
              <w:pStyle w:val="106"/>
              <w:snapToGrid w:val="0"/>
              <w:spacing w:before="31" w:beforeLines="10" w:after="31" w:afterLines="10" w:line="300" w:lineRule="exact"/>
              <w:ind w:left="-112" w:right="-112"/>
              <w:rPr>
                <w:sz w:val="20"/>
              </w:rPr>
            </w:pPr>
            <w:r>
              <w:rPr>
                <w:rFonts w:hint="eastAsia"/>
                <w:sz w:val="20"/>
              </w:rPr>
              <w:t>清江</w:t>
            </w:r>
          </w:p>
        </w:tc>
        <w:tc>
          <w:tcPr>
            <w:tcW w:w="1023" w:type="pct"/>
            <w:tcBorders>
              <w:top w:val="single" w:color="auto" w:sz="4" w:space="0"/>
              <w:left w:val="single" w:color="auto" w:sz="4" w:space="0"/>
              <w:bottom w:val="single" w:color="auto" w:sz="4" w:space="0"/>
              <w:right w:val="single" w:color="auto" w:sz="4" w:space="0"/>
            </w:tcBorders>
            <w:vAlign w:val="center"/>
          </w:tcPr>
          <w:p w14:paraId="32B74380">
            <w:pPr>
              <w:pStyle w:val="106"/>
              <w:snapToGrid w:val="0"/>
              <w:spacing w:before="31" w:beforeLines="10" w:after="31" w:afterLines="10" w:line="300" w:lineRule="exact"/>
              <w:ind w:left="-112" w:right="-112"/>
              <w:rPr>
                <w:sz w:val="20"/>
              </w:rPr>
            </w:pPr>
            <w:r>
              <w:rPr>
                <w:rFonts w:hint="eastAsia"/>
                <w:sz w:val="20"/>
              </w:rPr>
              <w:t>清江大桥</w:t>
            </w:r>
          </w:p>
        </w:tc>
        <w:tc>
          <w:tcPr>
            <w:tcW w:w="909" w:type="pct"/>
            <w:tcBorders>
              <w:top w:val="single" w:color="auto" w:sz="4" w:space="0"/>
              <w:left w:val="single" w:color="auto" w:sz="4" w:space="0"/>
              <w:bottom w:val="single" w:color="auto" w:sz="4" w:space="0"/>
              <w:right w:val="single" w:color="auto" w:sz="4" w:space="0"/>
            </w:tcBorders>
            <w:vAlign w:val="center"/>
          </w:tcPr>
          <w:p w14:paraId="4919CBCC">
            <w:pPr>
              <w:pStyle w:val="106"/>
              <w:snapToGrid w:val="0"/>
              <w:spacing w:before="31" w:beforeLines="10" w:after="31" w:afterLines="10" w:line="300" w:lineRule="exact"/>
              <w:ind w:left="-112" w:right="-112"/>
              <w:rPr>
                <w:sz w:val="20"/>
              </w:rPr>
            </w:pPr>
            <w:r>
              <w:rPr>
                <w:rFonts w:hint="eastAsia"/>
                <w:sz w:val="20"/>
              </w:rPr>
              <w:t>评价、考核、排名</w:t>
            </w:r>
          </w:p>
        </w:tc>
        <w:tc>
          <w:tcPr>
            <w:tcW w:w="1251" w:type="pct"/>
            <w:tcBorders>
              <w:top w:val="single" w:color="auto" w:sz="4" w:space="0"/>
              <w:left w:val="single" w:color="auto" w:sz="4" w:space="0"/>
              <w:bottom w:val="single" w:color="auto" w:sz="4" w:space="0"/>
              <w:right w:val="single" w:color="auto" w:sz="4" w:space="0"/>
            </w:tcBorders>
            <w:vAlign w:val="center"/>
          </w:tcPr>
          <w:p w14:paraId="0FB26130">
            <w:pPr>
              <w:pStyle w:val="106"/>
              <w:snapToGrid w:val="0"/>
              <w:spacing w:before="31" w:beforeLines="10" w:after="31" w:afterLines="10" w:line="300" w:lineRule="exact"/>
              <w:ind w:left="-112" w:right="-112"/>
              <w:rPr>
                <w:sz w:val="20"/>
              </w:rPr>
            </w:pPr>
            <w:r>
              <w:rPr>
                <w:rFonts w:hint="eastAsia"/>
                <w:sz w:val="20"/>
              </w:rPr>
              <w:t>河口断面</w:t>
            </w:r>
          </w:p>
        </w:tc>
      </w:tr>
      <w:tr w14:paraId="315E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2A268FD2">
            <w:pPr>
              <w:pStyle w:val="106"/>
              <w:snapToGrid w:val="0"/>
              <w:spacing w:before="31" w:beforeLines="10" w:after="31" w:afterLines="10" w:line="300" w:lineRule="exact"/>
              <w:ind w:left="-112" w:right="-112"/>
              <w:rPr>
                <w:sz w:val="20"/>
              </w:rPr>
            </w:pPr>
            <w:r>
              <w:rPr>
                <w:rFonts w:hint="eastAsia"/>
                <w:sz w:val="20"/>
              </w:rPr>
              <w:t>25</w:t>
            </w:r>
          </w:p>
        </w:tc>
        <w:tc>
          <w:tcPr>
            <w:tcW w:w="909" w:type="pct"/>
            <w:tcBorders>
              <w:top w:val="single" w:color="auto" w:sz="4" w:space="0"/>
              <w:left w:val="single" w:color="auto" w:sz="4" w:space="0"/>
              <w:bottom w:val="single" w:color="auto" w:sz="4" w:space="0"/>
              <w:right w:val="single" w:color="auto" w:sz="4" w:space="0"/>
            </w:tcBorders>
            <w:vAlign w:val="center"/>
          </w:tcPr>
          <w:p w14:paraId="65A3CBE2">
            <w:pPr>
              <w:pStyle w:val="106"/>
              <w:snapToGrid w:val="0"/>
              <w:spacing w:before="31" w:beforeLines="10" w:after="31" w:afterLines="10" w:line="300" w:lineRule="exact"/>
              <w:ind w:left="-112" w:right="-112"/>
              <w:rPr>
                <w:sz w:val="20"/>
              </w:rPr>
            </w:pPr>
            <w:r>
              <w:rPr>
                <w:rFonts w:hint="eastAsia"/>
                <w:sz w:val="20"/>
              </w:rPr>
              <w:t>宜昌市</w:t>
            </w:r>
          </w:p>
        </w:tc>
        <w:tc>
          <w:tcPr>
            <w:tcW w:w="681" w:type="pct"/>
            <w:tcBorders>
              <w:top w:val="single" w:color="auto" w:sz="4" w:space="0"/>
              <w:left w:val="single" w:color="auto" w:sz="4" w:space="0"/>
              <w:bottom w:val="single" w:color="auto" w:sz="4" w:space="0"/>
              <w:right w:val="single" w:color="auto" w:sz="4" w:space="0"/>
            </w:tcBorders>
            <w:vAlign w:val="center"/>
          </w:tcPr>
          <w:p w14:paraId="7CEBEA46">
            <w:pPr>
              <w:pStyle w:val="106"/>
              <w:snapToGrid w:val="0"/>
              <w:spacing w:before="31" w:beforeLines="10" w:after="31" w:afterLines="10" w:line="300" w:lineRule="exact"/>
              <w:ind w:left="-112" w:right="-112"/>
              <w:rPr>
                <w:sz w:val="20"/>
              </w:rPr>
            </w:pPr>
            <w:r>
              <w:rPr>
                <w:rFonts w:hint="eastAsia"/>
                <w:sz w:val="20"/>
              </w:rPr>
              <w:t>黄柏河</w:t>
            </w:r>
          </w:p>
        </w:tc>
        <w:tc>
          <w:tcPr>
            <w:tcW w:w="1023" w:type="pct"/>
            <w:tcBorders>
              <w:top w:val="single" w:color="auto" w:sz="4" w:space="0"/>
              <w:left w:val="single" w:color="auto" w:sz="4" w:space="0"/>
              <w:bottom w:val="single" w:color="auto" w:sz="4" w:space="0"/>
              <w:right w:val="single" w:color="auto" w:sz="4" w:space="0"/>
            </w:tcBorders>
            <w:vAlign w:val="center"/>
          </w:tcPr>
          <w:p w14:paraId="51C43DB2">
            <w:pPr>
              <w:pStyle w:val="106"/>
              <w:snapToGrid w:val="0"/>
              <w:spacing w:before="31" w:beforeLines="10" w:after="31" w:afterLines="10" w:line="300" w:lineRule="exact"/>
              <w:ind w:left="-112" w:right="-112"/>
              <w:rPr>
                <w:sz w:val="20"/>
              </w:rPr>
            </w:pPr>
            <w:r>
              <w:rPr>
                <w:rFonts w:hint="eastAsia"/>
                <w:sz w:val="20"/>
              </w:rPr>
              <w:t>黄柏河大桥</w:t>
            </w:r>
          </w:p>
        </w:tc>
        <w:tc>
          <w:tcPr>
            <w:tcW w:w="909" w:type="pct"/>
            <w:tcBorders>
              <w:top w:val="single" w:color="auto" w:sz="4" w:space="0"/>
              <w:left w:val="single" w:color="auto" w:sz="4" w:space="0"/>
              <w:bottom w:val="single" w:color="auto" w:sz="4" w:space="0"/>
              <w:right w:val="single" w:color="auto" w:sz="4" w:space="0"/>
            </w:tcBorders>
            <w:vAlign w:val="center"/>
          </w:tcPr>
          <w:p w14:paraId="17CCA16D">
            <w:pPr>
              <w:pStyle w:val="106"/>
              <w:snapToGrid w:val="0"/>
              <w:spacing w:before="31" w:beforeLines="10" w:after="31" w:afterLines="10" w:line="300" w:lineRule="exact"/>
              <w:ind w:left="-112" w:right="-112"/>
              <w:rPr>
                <w:sz w:val="20"/>
              </w:rPr>
            </w:pPr>
            <w:r>
              <w:rPr>
                <w:rFonts w:hint="eastAsia"/>
                <w:sz w:val="20"/>
              </w:rPr>
              <w:t>趋势科研</w:t>
            </w:r>
          </w:p>
        </w:tc>
        <w:tc>
          <w:tcPr>
            <w:tcW w:w="1251" w:type="pct"/>
            <w:tcBorders>
              <w:top w:val="single" w:color="auto" w:sz="4" w:space="0"/>
              <w:left w:val="single" w:color="auto" w:sz="4" w:space="0"/>
              <w:bottom w:val="single" w:color="auto" w:sz="4" w:space="0"/>
              <w:right w:val="single" w:color="auto" w:sz="4" w:space="0"/>
            </w:tcBorders>
            <w:vAlign w:val="center"/>
          </w:tcPr>
          <w:p w14:paraId="008FF51E">
            <w:pPr>
              <w:pStyle w:val="106"/>
              <w:snapToGrid w:val="0"/>
              <w:spacing w:before="31" w:beforeLines="10" w:after="31" w:afterLines="10" w:line="300" w:lineRule="exact"/>
              <w:ind w:left="-112" w:right="-112"/>
              <w:rPr>
                <w:sz w:val="20"/>
              </w:rPr>
            </w:pPr>
            <w:r>
              <w:rPr>
                <w:rFonts w:hint="eastAsia"/>
                <w:sz w:val="20"/>
              </w:rPr>
              <w:t>河口断面</w:t>
            </w:r>
          </w:p>
        </w:tc>
      </w:tr>
      <w:tr w14:paraId="2ED7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10E4A080">
            <w:pPr>
              <w:pStyle w:val="106"/>
              <w:snapToGrid w:val="0"/>
              <w:spacing w:before="31" w:beforeLines="10" w:after="31" w:afterLines="10" w:line="300" w:lineRule="exact"/>
              <w:ind w:left="-112" w:right="-112"/>
              <w:rPr>
                <w:sz w:val="20"/>
              </w:rPr>
            </w:pPr>
            <w:r>
              <w:rPr>
                <w:rFonts w:hint="eastAsia"/>
                <w:sz w:val="20"/>
              </w:rPr>
              <w:t>26</w:t>
            </w:r>
          </w:p>
        </w:tc>
        <w:tc>
          <w:tcPr>
            <w:tcW w:w="909" w:type="pct"/>
            <w:tcBorders>
              <w:top w:val="single" w:color="auto" w:sz="4" w:space="0"/>
              <w:left w:val="single" w:color="auto" w:sz="4" w:space="0"/>
              <w:bottom w:val="single" w:color="auto" w:sz="4" w:space="0"/>
              <w:right w:val="single" w:color="auto" w:sz="4" w:space="0"/>
            </w:tcBorders>
            <w:vAlign w:val="center"/>
          </w:tcPr>
          <w:p w14:paraId="223B1908">
            <w:pPr>
              <w:pStyle w:val="106"/>
              <w:snapToGrid w:val="0"/>
              <w:spacing w:before="31" w:beforeLines="10" w:after="31" w:afterLines="10" w:line="300" w:lineRule="exact"/>
              <w:ind w:left="-112" w:right="-112"/>
              <w:rPr>
                <w:sz w:val="20"/>
              </w:rPr>
            </w:pPr>
            <w:r>
              <w:rPr>
                <w:rFonts w:hint="eastAsia"/>
                <w:sz w:val="20"/>
              </w:rPr>
              <w:t>采测分离</w:t>
            </w:r>
          </w:p>
        </w:tc>
        <w:tc>
          <w:tcPr>
            <w:tcW w:w="681" w:type="pct"/>
            <w:tcBorders>
              <w:top w:val="single" w:color="auto" w:sz="4" w:space="0"/>
              <w:left w:val="single" w:color="auto" w:sz="4" w:space="0"/>
              <w:bottom w:val="single" w:color="auto" w:sz="4" w:space="0"/>
              <w:right w:val="single" w:color="auto" w:sz="4" w:space="0"/>
            </w:tcBorders>
            <w:vAlign w:val="center"/>
          </w:tcPr>
          <w:p w14:paraId="594D977A">
            <w:pPr>
              <w:pStyle w:val="106"/>
              <w:snapToGrid w:val="0"/>
              <w:spacing w:before="31" w:beforeLines="10" w:after="31" w:afterLines="10" w:line="300" w:lineRule="exact"/>
              <w:ind w:left="-112" w:right="-112"/>
              <w:rPr>
                <w:sz w:val="20"/>
              </w:rPr>
            </w:pPr>
            <w:r>
              <w:rPr>
                <w:rFonts w:hint="eastAsia"/>
                <w:sz w:val="20"/>
              </w:rPr>
              <w:t>沮河</w:t>
            </w:r>
          </w:p>
        </w:tc>
        <w:tc>
          <w:tcPr>
            <w:tcW w:w="1023" w:type="pct"/>
            <w:tcBorders>
              <w:top w:val="single" w:color="auto" w:sz="4" w:space="0"/>
              <w:left w:val="single" w:color="auto" w:sz="4" w:space="0"/>
              <w:bottom w:val="single" w:color="auto" w:sz="4" w:space="0"/>
              <w:right w:val="single" w:color="auto" w:sz="4" w:space="0"/>
            </w:tcBorders>
            <w:vAlign w:val="center"/>
          </w:tcPr>
          <w:p w14:paraId="41E82C31">
            <w:pPr>
              <w:pStyle w:val="106"/>
              <w:snapToGrid w:val="0"/>
              <w:spacing w:before="31" w:beforeLines="10" w:after="31" w:afterLines="10" w:line="300" w:lineRule="exact"/>
              <w:ind w:left="-112" w:right="-112"/>
              <w:rPr>
                <w:sz w:val="20"/>
              </w:rPr>
            </w:pPr>
            <w:r>
              <w:rPr>
                <w:rFonts w:hint="eastAsia"/>
                <w:sz w:val="20"/>
              </w:rPr>
              <w:t>马渡河</w:t>
            </w:r>
          </w:p>
        </w:tc>
        <w:tc>
          <w:tcPr>
            <w:tcW w:w="909" w:type="pct"/>
            <w:tcBorders>
              <w:top w:val="single" w:color="auto" w:sz="4" w:space="0"/>
              <w:left w:val="single" w:color="auto" w:sz="4" w:space="0"/>
              <w:bottom w:val="single" w:color="auto" w:sz="4" w:space="0"/>
              <w:right w:val="single" w:color="auto" w:sz="4" w:space="0"/>
            </w:tcBorders>
            <w:vAlign w:val="center"/>
          </w:tcPr>
          <w:p w14:paraId="0654318B">
            <w:pPr>
              <w:pStyle w:val="106"/>
              <w:snapToGrid w:val="0"/>
              <w:spacing w:before="31" w:beforeLines="10" w:after="31" w:afterLines="10" w:line="300" w:lineRule="exact"/>
              <w:ind w:left="-112" w:right="-112"/>
              <w:rPr>
                <w:sz w:val="20"/>
              </w:rPr>
            </w:pPr>
            <w:r>
              <w:rPr>
                <w:rFonts w:hint="eastAsia"/>
                <w:sz w:val="20"/>
              </w:rPr>
              <w:t>评价、考核、排名</w:t>
            </w:r>
          </w:p>
        </w:tc>
        <w:tc>
          <w:tcPr>
            <w:tcW w:w="1251" w:type="pct"/>
            <w:tcBorders>
              <w:top w:val="single" w:color="auto" w:sz="4" w:space="0"/>
              <w:left w:val="single" w:color="auto" w:sz="4" w:space="0"/>
              <w:bottom w:val="single" w:color="auto" w:sz="4" w:space="0"/>
              <w:right w:val="single" w:color="auto" w:sz="4" w:space="0"/>
            </w:tcBorders>
            <w:vAlign w:val="center"/>
          </w:tcPr>
          <w:p w14:paraId="000CAAB1">
            <w:pPr>
              <w:pStyle w:val="106"/>
              <w:snapToGrid w:val="0"/>
              <w:spacing w:before="31" w:beforeLines="10" w:after="31" w:afterLines="10" w:line="300" w:lineRule="exact"/>
              <w:ind w:left="-112" w:right="-112"/>
              <w:rPr>
                <w:sz w:val="20"/>
              </w:rPr>
            </w:pPr>
            <w:r>
              <w:rPr>
                <w:rFonts w:hint="eastAsia"/>
                <w:sz w:val="20"/>
              </w:rPr>
              <w:t>　</w:t>
            </w:r>
          </w:p>
        </w:tc>
      </w:tr>
      <w:tr w14:paraId="27FF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59A9B593">
            <w:pPr>
              <w:pStyle w:val="106"/>
              <w:snapToGrid w:val="0"/>
              <w:spacing w:before="31" w:beforeLines="10" w:after="31" w:afterLines="10" w:line="300" w:lineRule="exact"/>
              <w:ind w:left="-112" w:right="-112"/>
              <w:rPr>
                <w:sz w:val="20"/>
              </w:rPr>
            </w:pPr>
            <w:r>
              <w:rPr>
                <w:rFonts w:hint="eastAsia"/>
                <w:sz w:val="20"/>
              </w:rPr>
              <w:t>27</w:t>
            </w:r>
          </w:p>
        </w:tc>
        <w:tc>
          <w:tcPr>
            <w:tcW w:w="909" w:type="pct"/>
            <w:tcBorders>
              <w:top w:val="single" w:color="auto" w:sz="4" w:space="0"/>
              <w:left w:val="single" w:color="auto" w:sz="4" w:space="0"/>
              <w:bottom w:val="single" w:color="auto" w:sz="4" w:space="0"/>
              <w:right w:val="single" w:color="auto" w:sz="4" w:space="0"/>
            </w:tcBorders>
            <w:vAlign w:val="center"/>
          </w:tcPr>
          <w:p w14:paraId="4FE3BE8C">
            <w:pPr>
              <w:pStyle w:val="106"/>
              <w:snapToGrid w:val="0"/>
              <w:spacing w:before="31" w:beforeLines="10" w:after="31" w:afterLines="10" w:line="300" w:lineRule="exact"/>
              <w:ind w:left="-112" w:right="-112"/>
              <w:rPr>
                <w:sz w:val="20"/>
              </w:rPr>
            </w:pPr>
            <w:r>
              <w:rPr>
                <w:rFonts w:hint="eastAsia"/>
                <w:sz w:val="20"/>
              </w:rPr>
              <w:t>采测分离</w:t>
            </w:r>
          </w:p>
        </w:tc>
        <w:tc>
          <w:tcPr>
            <w:tcW w:w="681" w:type="pct"/>
            <w:tcBorders>
              <w:top w:val="single" w:color="auto" w:sz="4" w:space="0"/>
              <w:left w:val="single" w:color="auto" w:sz="4" w:space="0"/>
              <w:bottom w:val="single" w:color="auto" w:sz="4" w:space="0"/>
              <w:right w:val="single" w:color="auto" w:sz="4" w:space="0"/>
            </w:tcBorders>
            <w:vAlign w:val="center"/>
          </w:tcPr>
          <w:p w14:paraId="1708DDA1">
            <w:pPr>
              <w:pStyle w:val="106"/>
              <w:snapToGrid w:val="0"/>
              <w:spacing w:before="31" w:beforeLines="10" w:after="31" w:afterLines="10" w:line="300" w:lineRule="exact"/>
              <w:ind w:left="-112" w:right="-112"/>
              <w:rPr>
                <w:sz w:val="20"/>
              </w:rPr>
            </w:pPr>
            <w:r>
              <w:rPr>
                <w:rFonts w:hint="eastAsia"/>
                <w:sz w:val="20"/>
              </w:rPr>
              <w:t>漳河</w:t>
            </w:r>
          </w:p>
        </w:tc>
        <w:tc>
          <w:tcPr>
            <w:tcW w:w="1023" w:type="pct"/>
            <w:tcBorders>
              <w:top w:val="single" w:color="auto" w:sz="4" w:space="0"/>
              <w:left w:val="single" w:color="auto" w:sz="4" w:space="0"/>
              <w:bottom w:val="single" w:color="auto" w:sz="4" w:space="0"/>
              <w:right w:val="single" w:color="auto" w:sz="4" w:space="0"/>
            </w:tcBorders>
            <w:vAlign w:val="center"/>
          </w:tcPr>
          <w:p w14:paraId="60E55E70">
            <w:pPr>
              <w:pStyle w:val="106"/>
              <w:snapToGrid w:val="0"/>
              <w:spacing w:before="31" w:beforeLines="10" w:after="31" w:afterLines="10" w:line="300" w:lineRule="exact"/>
              <w:ind w:left="-112" w:right="-112"/>
              <w:rPr>
                <w:sz w:val="20"/>
              </w:rPr>
            </w:pPr>
            <w:r>
              <w:rPr>
                <w:rFonts w:hint="eastAsia"/>
                <w:sz w:val="20"/>
              </w:rPr>
              <w:t>白石港</w:t>
            </w:r>
          </w:p>
        </w:tc>
        <w:tc>
          <w:tcPr>
            <w:tcW w:w="909" w:type="pct"/>
            <w:tcBorders>
              <w:top w:val="single" w:color="auto" w:sz="4" w:space="0"/>
              <w:left w:val="single" w:color="auto" w:sz="4" w:space="0"/>
              <w:bottom w:val="single" w:color="auto" w:sz="4" w:space="0"/>
              <w:right w:val="single" w:color="auto" w:sz="4" w:space="0"/>
            </w:tcBorders>
            <w:vAlign w:val="center"/>
          </w:tcPr>
          <w:p w14:paraId="619276F1">
            <w:pPr>
              <w:pStyle w:val="106"/>
              <w:snapToGrid w:val="0"/>
              <w:spacing w:before="31" w:beforeLines="10" w:after="31" w:afterLines="10" w:line="300" w:lineRule="exact"/>
              <w:ind w:left="-112" w:right="-112"/>
              <w:rPr>
                <w:sz w:val="20"/>
              </w:rPr>
            </w:pPr>
            <w:r>
              <w:rPr>
                <w:rFonts w:hint="eastAsia"/>
                <w:sz w:val="20"/>
              </w:rPr>
              <w:t>评价、考核、排名</w:t>
            </w:r>
          </w:p>
        </w:tc>
        <w:tc>
          <w:tcPr>
            <w:tcW w:w="1251" w:type="pct"/>
            <w:tcBorders>
              <w:top w:val="single" w:color="auto" w:sz="4" w:space="0"/>
              <w:left w:val="single" w:color="auto" w:sz="4" w:space="0"/>
              <w:bottom w:val="single" w:color="auto" w:sz="4" w:space="0"/>
              <w:right w:val="single" w:color="auto" w:sz="4" w:space="0"/>
            </w:tcBorders>
            <w:vAlign w:val="center"/>
          </w:tcPr>
          <w:p w14:paraId="4456AD47">
            <w:pPr>
              <w:pStyle w:val="106"/>
              <w:snapToGrid w:val="0"/>
              <w:spacing w:before="31" w:beforeLines="10" w:after="31" w:afterLines="10" w:line="300" w:lineRule="exact"/>
              <w:ind w:left="-112" w:right="-112"/>
              <w:rPr>
                <w:sz w:val="20"/>
              </w:rPr>
            </w:pPr>
            <w:r>
              <w:rPr>
                <w:rFonts w:hint="eastAsia"/>
                <w:sz w:val="20"/>
              </w:rPr>
              <w:t>　</w:t>
            </w:r>
          </w:p>
        </w:tc>
      </w:tr>
      <w:tr w14:paraId="780B5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6FF9B018">
            <w:pPr>
              <w:pStyle w:val="106"/>
              <w:snapToGrid w:val="0"/>
              <w:spacing w:before="31" w:beforeLines="10" w:after="31" w:afterLines="10" w:line="300" w:lineRule="exact"/>
              <w:ind w:left="-112" w:right="-112"/>
              <w:rPr>
                <w:sz w:val="20"/>
              </w:rPr>
            </w:pPr>
            <w:r>
              <w:rPr>
                <w:rFonts w:hint="eastAsia"/>
                <w:sz w:val="20"/>
              </w:rPr>
              <w:t>28</w:t>
            </w:r>
          </w:p>
        </w:tc>
        <w:tc>
          <w:tcPr>
            <w:tcW w:w="909" w:type="pct"/>
            <w:tcBorders>
              <w:top w:val="single" w:color="auto" w:sz="4" w:space="0"/>
              <w:left w:val="single" w:color="auto" w:sz="4" w:space="0"/>
              <w:bottom w:val="single" w:color="auto" w:sz="4" w:space="0"/>
              <w:right w:val="single" w:color="auto" w:sz="4" w:space="0"/>
            </w:tcBorders>
            <w:vAlign w:val="center"/>
          </w:tcPr>
          <w:p w14:paraId="26F3D0BD">
            <w:pPr>
              <w:pStyle w:val="106"/>
              <w:snapToGrid w:val="0"/>
              <w:spacing w:before="31" w:beforeLines="10" w:after="31" w:afterLines="10" w:line="300" w:lineRule="exact"/>
              <w:ind w:left="-112" w:right="-112"/>
              <w:rPr>
                <w:sz w:val="20"/>
              </w:rPr>
            </w:pPr>
            <w:r>
              <w:rPr>
                <w:rFonts w:hint="eastAsia"/>
                <w:sz w:val="20"/>
              </w:rPr>
              <w:t>采测分离</w:t>
            </w:r>
          </w:p>
        </w:tc>
        <w:tc>
          <w:tcPr>
            <w:tcW w:w="681" w:type="pct"/>
            <w:tcBorders>
              <w:top w:val="single" w:color="auto" w:sz="4" w:space="0"/>
              <w:left w:val="single" w:color="auto" w:sz="4" w:space="0"/>
              <w:bottom w:val="single" w:color="auto" w:sz="4" w:space="0"/>
              <w:right w:val="single" w:color="auto" w:sz="4" w:space="0"/>
            </w:tcBorders>
            <w:vAlign w:val="center"/>
          </w:tcPr>
          <w:p w14:paraId="6F3AD2DB">
            <w:pPr>
              <w:pStyle w:val="106"/>
              <w:snapToGrid w:val="0"/>
              <w:spacing w:before="31" w:beforeLines="10" w:after="31" w:afterLines="10" w:line="300" w:lineRule="exact"/>
              <w:ind w:left="-112" w:right="-112"/>
              <w:rPr>
                <w:sz w:val="20"/>
              </w:rPr>
            </w:pPr>
            <w:r>
              <w:rPr>
                <w:rFonts w:hint="eastAsia"/>
                <w:sz w:val="20"/>
              </w:rPr>
              <w:t>沮漳河</w:t>
            </w:r>
          </w:p>
        </w:tc>
        <w:tc>
          <w:tcPr>
            <w:tcW w:w="1023" w:type="pct"/>
            <w:tcBorders>
              <w:top w:val="single" w:color="auto" w:sz="4" w:space="0"/>
              <w:left w:val="single" w:color="auto" w:sz="4" w:space="0"/>
              <w:bottom w:val="single" w:color="auto" w:sz="4" w:space="0"/>
              <w:right w:val="single" w:color="auto" w:sz="4" w:space="0"/>
            </w:tcBorders>
            <w:vAlign w:val="center"/>
          </w:tcPr>
          <w:p w14:paraId="1C63F633">
            <w:pPr>
              <w:pStyle w:val="106"/>
              <w:snapToGrid w:val="0"/>
              <w:spacing w:before="31" w:beforeLines="10" w:after="31" w:afterLines="10" w:line="300" w:lineRule="exact"/>
              <w:ind w:left="-112" w:right="-112"/>
              <w:rPr>
                <w:sz w:val="20"/>
              </w:rPr>
            </w:pPr>
            <w:r>
              <w:rPr>
                <w:rFonts w:hint="eastAsia"/>
                <w:sz w:val="20"/>
              </w:rPr>
              <w:t>两河口（草埠湖）</w:t>
            </w:r>
          </w:p>
        </w:tc>
        <w:tc>
          <w:tcPr>
            <w:tcW w:w="909" w:type="pct"/>
            <w:tcBorders>
              <w:top w:val="single" w:color="auto" w:sz="4" w:space="0"/>
              <w:left w:val="single" w:color="auto" w:sz="4" w:space="0"/>
              <w:bottom w:val="single" w:color="auto" w:sz="4" w:space="0"/>
              <w:right w:val="single" w:color="auto" w:sz="4" w:space="0"/>
            </w:tcBorders>
            <w:vAlign w:val="center"/>
          </w:tcPr>
          <w:p w14:paraId="69EE2D13">
            <w:pPr>
              <w:pStyle w:val="106"/>
              <w:snapToGrid w:val="0"/>
              <w:spacing w:before="31" w:beforeLines="10" w:after="31" w:afterLines="10" w:line="300" w:lineRule="exact"/>
              <w:ind w:left="-112" w:right="-112"/>
              <w:rPr>
                <w:sz w:val="20"/>
              </w:rPr>
            </w:pPr>
            <w:r>
              <w:rPr>
                <w:rFonts w:hint="eastAsia"/>
                <w:sz w:val="20"/>
              </w:rPr>
              <w:t>评价、考核、排名</w:t>
            </w:r>
          </w:p>
        </w:tc>
        <w:tc>
          <w:tcPr>
            <w:tcW w:w="1251" w:type="pct"/>
            <w:tcBorders>
              <w:top w:val="single" w:color="auto" w:sz="4" w:space="0"/>
              <w:left w:val="single" w:color="auto" w:sz="4" w:space="0"/>
              <w:bottom w:val="single" w:color="auto" w:sz="4" w:space="0"/>
              <w:right w:val="single" w:color="auto" w:sz="4" w:space="0"/>
            </w:tcBorders>
            <w:vAlign w:val="center"/>
          </w:tcPr>
          <w:p w14:paraId="2B272E09">
            <w:pPr>
              <w:pStyle w:val="106"/>
              <w:snapToGrid w:val="0"/>
              <w:spacing w:before="31" w:beforeLines="10" w:after="31" w:afterLines="10" w:line="300" w:lineRule="exact"/>
              <w:ind w:left="-112" w:right="-112"/>
              <w:rPr>
                <w:sz w:val="20"/>
              </w:rPr>
            </w:pPr>
            <w:r>
              <w:rPr>
                <w:rFonts w:hint="eastAsia"/>
                <w:sz w:val="20"/>
              </w:rPr>
              <w:t>　</w:t>
            </w:r>
          </w:p>
        </w:tc>
      </w:tr>
      <w:tr w14:paraId="7B068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785E2013">
            <w:pPr>
              <w:pStyle w:val="106"/>
              <w:snapToGrid w:val="0"/>
              <w:spacing w:before="31" w:beforeLines="10" w:after="31" w:afterLines="10" w:line="300" w:lineRule="exact"/>
              <w:ind w:left="-112" w:right="-112"/>
              <w:rPr>
                <w:sz w:val="20"/>
              </w:rPr>
            </w:pPr>
            <w:r>
              <w:rPr>
                <w:rFonts w:hint="eastAsia"/>
                <w:sz w:val="20"/>
              </w:rPr>
              <w:t>29</w:t>
            </w:r>
          </w:p>
        </w:tc>
        <w:tc>
          <w:tcPr>
            <w:tcW w:w="909" w:type="pct"/>
            <w:tcBorders>
              <w:top w:val="single" w:color="auto" w:sz="4" w:space="0"/>
              <w:left w:val="single" w:color="auto" w:sz="4" w:space="0"/>
              <w:bottom w:val="single" w:color="auto" w:sz="4" w:space="0"/>
              <w:right w:val="single" w:color="auto" w:sz="4" w:space="0"/>
            </w:tcBorders>
            <w:vAlign w:val="center"/>
          </w:tcPr>
          <w:p w14:paraId="622B55D9">
            <w:pPr>
              <w:pStyle w:val="106"/>
              <w:snapToGrid w:val="0"/>
              <w:spacing w:before="31" w:beforeLines="10" w:after="31" w:afterLines="10" w:line="300" w:lineRule="exact"/>
              <w:ind w:left="-112" w:right="-112"/>
              <w:rPr>
                <w:sz w:val="20"/>
              </w:rPr>
            </w:pPr>
            <w:r>
              <w:rPr>
                <w:rFonts w:hint="eastAsia"/>
                <w:sz w:val="20"/>
              </w:rPr>
              <w:t>宜昌市</w:t>
            </w:r>
          </w:p>
        </w:tc>
        <w:tc>
          <w:tcPr>
            <w:tcW w:w="681" w:type="pct"/>
            <w:tcBorders>
              <w:top w:val="single" w:color="auto" w:sz="4" w:space="0"/>
              <w:left w:val="single" w:color="auto" w:sz="4" w:space="0"/>
              <w:bottom w:val="single" w:color="auto" w:sz="4" w:space="0"/>
              <w:right w:val="single" w:color="auto" w:sz="4" w:space="0"/>
            </w:tcBorders>
            <w:vAlign w:val="center"/>
          </w:tcPr>
          <w:p w14:paraId="5CD44F97">
            <w:pPr>
              <w:pStyle w:val="106"/>
              <w:snapToGrid w:val="0"/>
              <w:spacing w:before="31" w:beforeLines="10" w:after="31" w:afterLines="10" w:line="300" w:lineRule="exact"/>
              <w:ind w:left="-112" w:right="-112"/>
              <w:rPr>
                <w:sz w:val="20"/>
              </w:rPr>
            </w:pPr>
            <w:r>
              <w:rPr>
                <w:rFonts w:hint="eastAsia"/>
                <w:sz w:val="20"/>
              </w:rPr>
              <w:t>香溪河</w:t>
            </w:r>
          </w:p>
        </w:tc>
        <w:tc>
          <w:tcPr>
            <w:tcW w:w="1023" w:type="pct"/>
            <w:tcBorders>
              <w:top w:val="single" w:color="auto" w:sz="4" w:space="0"/>
              <w:left w:val="single" w:color="auto" w:sz="4" w:space="0"/>
              <w:bottom w:val="single" w:color="auto" w:sz="4" w:space="0"/>
              <w:right w:val="single" w:color="auto" w:sz="4" w:space="0"/>
            </w:tcBorders>
            <w:vAlign w:val="center"/>
          </w:tcPr>
          <w:p w14:paraId="194DB08F">
            <w:pPr>
              <w:pStyle w:val="106"/>
              <w:snapToGrid w:val="0"/>
              <w:spacing w:before="31" w:beforeLines="10" w:after="31" w:afterLines="10" w:line="300" w:lineRule="exact"/>
              <w:ind w:left="-112" w:right="-112"/>
              <w:rPr>
                <w:sz w:val="20"/>
              </w:rPr>
            </w:pPr>
            <w:r>
              <w:rPr>
                <w:rFonts w:hint="eastAsia"/>
                <w:sz w:val="20"/>
              </w:rPr>
              <w:t>泗湘溪</w:t>
            </w:r>
          </w:p>
        </w:tc>
        <w:tc>
          <w:tcPr>
            <w:tcW w:w="909" w:type="pct"/>
            <w:tcBorders>
              <w:top w:val="single" w:color="auto" w:sz="4" w:space="0"/>
              <w:left w:val="single" w:color="auto" w:sz="4" w:space="0"/>
              <w:bottom w:val="single" w:color="auto" w:sz="4" w:space="0"/>
              <w:right w:val="single" w:color="auto" w:sz="4" w:space="0"/>
            </w:tcBorders>
            <w:vAlign w:val="center"/>
          </w:tcPr>
          <w:p w14:paraId="254FA0A3">
            <w:pPr>
              <w:pStyle w:val="106"/>
              <w:snapToGrid w:val="0"/>
              <w:spacing w:before="31" w:beforeLines="10" w:after="31" w:afterLines="10" w:line="300" w:lineRule="exact"/>
              <w:ind w:left="-112" w:right="-112"/>
              <w:rPr>
                <w:sz w:val="20"/>
              </w:rPr>
            </w:pPr>
            <w:r>
              <w:rPr>
                <w:rFonts w:hint="eastAsia"/>
                <w:sz w:val="20"/>
              </w:rPr>
              <w:t>省控</w:t>
            </w:r>
          </w:p>
        </w:tc>
        <w:tc>
          <w:tcPr>
            <w:tcW w:w="1251" w:type="pct"/>
            <w:tcBorders>
              <w:top w:val="single" w:color="auto" w:sz="4" w:space="0"/>
              <w:left w:val="single" w:color="auto" w:sz="4" w:space="0"/>
              <w:bottom w:val="single" w:color="auto" w:sz="4" w:space="0"/>
              <w:right w:val="single" w:color="auto" w:sz="4" w:space="0"/>
            </w:tcBorders>
            <w:vAlign w:val="center"/>
          </w:tcPr>
          <w:p w14:paraId="2A1559ED">
            <w:pPr>
              <w:pStyle w:val="106"/>
              <w:snapToGrid w:val="0"/>
              <w:spacing w:before="31" w:beforeLines="10" w:after="31" w:afterLines="10" w:line="300" w:lineRule="exact"/>
              <w:ind w:left="-112" w:right="-112"/>
              <w:rPr>
                <w:sz w:val="20"/>
              </w:rPr>
            </w:pPr>
            <w:r>
              <w:rPr>
                <w:rFonts w:hint="eastAsia"/>
                <w:sz w:val="20"/>
              </w:rPr>
              <w:t>河口断面在非回水区监测</w:t>
            </w:r>
          </w:p>
        </w:tc>
      </w:tr>
      <w:tr w14:paraId="115DB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72DA71E9">
            <w:pPr>
              <w:pStyle w:val="106"/>
              <w:snapToGrid w:val="0"/>
              <w:spacing w:before="31" w:beforeLines="10" w:after="31" w:afterLines="10" w:line="300" w:lineRule="exact"/>
              <w:ind w:left="-112" w:right="-112"/>
              <w:rPr>
                <w:sz w:val="20"/>
              </w:rPr>
            </w:pPr>
            <w:r>
              <w:rPr>
                <w:rFonts w:hint="eastAsia"/>
                <w:sz w:val="20"/>
              </w:rPr>
              <w:t>30</w:t>
            </w:r>
          </w:p>
        </w:tc>
        <w:tc>
          <w:tcPr>
            <w:tcW w:w="909" w:type="pct"/>
            <w:tcBorders>
              <w:top w:val="single" w:color="auto" w:sz="4" w:space="0"/>
              <w:left w:val="single" w:color="auto" w:sz="4" w:space="0"/>
              <w:bottom w:val="single" w:color="auto" w:sz="4" w:space="0"/>
              <w:right w:val="single" w:color="auto" w:sz="4" w:space="0"/>
            </w:tcBorders>
            <w:vAlign w:val="center"/>
          </w:tcPr>
          <w:p w14:paraId="44BAF1FB">
            <w:pPr>
              <w:pStyle w:val="106"/>
              <w:snapToGrid w:val="0"/>
              <w:spacing w:before="31" w:beforeLines="10" w:after="31" w:afterLines="10" w:line="300" w:lineRule="exact"/>
              <w:ind w:left="-112" w:right="-112"/>
              <w:rPr>
                <w:sz w:val="20"/>
              </w:rPr>
            </w:pPr>
            <w:r>
              <w:rPr>
                <w:rFonts w:hint="eastAsia"/>
                <w:sz w:val="20"/>
              </w:rPr>
              <w:t>宜昌市</w:t>
            </w:r>
          </w:p>
        </w:tc>
        <w:tc>
          <w:tcPr>
            <w:tcW w:w="681" w:type="pct"/>
            <w:tcBorders>
              <w:top w:val="single" w:color="auto" w:sz="4" w:space="0"/>
              <w:left w:val="single" w:color="auto" w:sz="4" w:space="0"/>
              <w:bottom w:val="single" w:color="auto" w:sz="4" w:space="0"/>
              <w:right w:val="single" w:color="auto" w:sz="4" w:space="0"/>
            </w:tcBorders>
            <w:vAlign w:val="center"/>
          </w:tcPr>
          <w:p w14:paraId="659E2089">
            <w:pPr>
              <w:pStyle w:val="106"/>
              <w:snapToGrid w:val="0"/>
              <w:spacing w:before="31" w:beforeLines="10" w:after="31" w:afterLines="10" w:line="300" w:lineRule="exact"/>
              <w:ind w:left="-112" w:right="-112"/>
              <w:rPr>
                <w:sz w:val="20"/>
              </w:rPr>
            </w:pPr>
            <w:r>
              <w:rPr>
                <w:rFonts w:hint="eastAsia"/>
                <w:sz w:val="20"/>
              </w:rPr>
              <w:t>茅坪河</w:t>
            </w:r>
          </w:p>
        </w:tc>
        <w:tc>
          <w:tcPr>
            <w:tcW w:w="1023" w:type="pct"/>
            <w:tcBorders>
              <w:top w:val="single" w:color="auto" w:sz="4" w:space="0"/>
              <w:left w:val="single" w:color="auto" w:sz="4" w:space="0"/>
              <w:bottom w:val="single" w:color="auto" w:sz="4" w:space="0"/>
              <w:right w:val="single" w:color="auto" w:sz="4" w:space="0"/>
            </w:tcBorders>
            <w:vAlign w:val="center"/>
          </w:tcPr>
          <w:p w14:paraId="6F71E95B">
            <w:pPr>
              <w:pStyle w:val="106"/>
              <w:snapToGrid w:val="0"/>
              <w:spacing w:before="31" w:beforeLines="10" w:after="31" w:afterLines="10" w:line="300" w:lineRule="exact"/>
              <w:ind w:left="-112" w:right="-112"/>
              <w:rPr>
                <w:sz w:val="20"/>
              </w:rPr>
            </w:pPr>
            <w:r>
              <w:rPr>
                <w:rFonts w:hint="eastAsia"/>
                <w:sz w:val="20"/>
              </w:rPr>
              <w:t>万家坝</w:t>
            </w:r>
          </w:p>
        </w:tc>
        <w:tc>
          <w:tcPr>
            <w:tcW w:w="909" w:type="pct"/>
            <w:tcBorders>
              <w:top w:val="single" w:color="auto" w:sz="4" w:space="0"/>
              <w:left w:val="single" w:color="auto" w:sz="4" w:space="0"/>
              <w:bottom w:val="single" w:color="auto" w:sz="4" w:space="0"/>
              <w:right w:val="single" w:color="auto" w:sz="4" w:space="0"/>
            </w:tcBorders>
            <w:vAlign w:val="center"/>
          </w:tcPr>
          <w:p w14:paraId="1F01D975">
            <w:pPr>
              <w:pStyle w:val="106"/>
              <w:snapToGrid w:val="0"/>
              <w:spacing w:before="31" w:beforeLines="10" w:after="31" w:afterLines="10" w:line="300" w:lineRule="exact"/>
              <w:ind w:left="-112" w:right="-112"/>
              <w:rPr>
                <w:sz w:val="20"/>
              </w:rPr>
            </w:pPr>
            <w:r>
              <w:rPr>
                <w:rFonts w:hint="eastAsia"/>
                <w:sz w:val="20"/>
              </w:rPr>
              <w:t>省控</w:t>
            </w:r>
          </w:p>
        </w:tc>
        <w:tc>
          <w:tcPr>
            <w:tcW w:w="1251" w:type="pct"/>
            <w:tcBorders>
              <w:top w:val="single" w:color="auto" w:sz="4" w:space="0"/>
              <w:left w:val="single" w:color="auto" w:sz="4" w:space="0"/>
              <w:bottom w:val="single" w:color="auto" w:sz="4" w:space="0"/>
              <w:right w:val="single" w:color="auto" w:sz="4" w:space="0"/>
            </w:tcBorders>
            <w:vAlign w:val="center"/>
          </w:tcPr>
          <w:p w14:paraId="5DFAAD02">
            <w:pPr>
              <w:pStyle w:val="106"/>
              <w:snapToGrid w:val="0"/>
              <w:spacing w:before="31" w:beforeLines="10" w:after="31" w:afterLines="10" w:line="300" w:lineRule="exact"/>
              <w:ind w:left="-112" w:right="-112"/>
              <w:rPr>
                <w:sz w:val="20"/>
              </w:rPr>
            </w:pPr>
            <w:r>
              <w:rPr>
                <w:rFonts w:hint="eastAsia"/>
                <w:sz w:val="20"/>
              </w:rPr>
              <w:t>河口断面</w:t>
            </w:r>
          </w:p>
        </w:tc>
      </w:tr>
      <w:tr w14:paraId="23A17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7FA30D5E">
            <w:pPr>
              <w:pStyle w:val="106"/>
              <w:snapToGrid w:val="0"/>
              <w:spacing w:before="31" w:beforeLines="10" w:after="31" w:afterLines="10" w:line="300" w:lineRule="exact"/>
              <w:ind w:left="-112" w:right="-112"/>
              <w:rPr>
                <w:sz w:val="20"/>
              </w:rPr>
            </w:pPr>
            <w:r>
              <w:rPr>
                <w:rFonts w:hint="eastAsia"/>
                <w:sz w:val="20"/>
              </w:rPr>
              <w:t>31</w:t>
            </w:r>
          </w:p>
        </w:tc>
        <w:tc>
          <w:tcPr>
            <w:tcW w:w="909" w:type="pct"/>
            <w:tcBorders>
              <w:top w:val="single" w:color="auto" w:sz="4" w:space="0"/>
              <w:left w:val="single" w:color="auto" w:sz="4" w:space="0"/>
              <w:bottom w:val="single" w:color="auto" w:sz="4" w:space="0"/>
              <w:right w:val="single" w:color="auto" w:sz="4" w:space="0"/>
            </w:tcBorders>
            <w:vAlign w:val="center"/>
          </w:tcPr>
          <w:p w14:paraId="0F144BED">
            <w:pPr>
              <w:pStyle w:val="106"/>
              <w:snapToGrid w:val="0"/>
              <w:spacing w:before="31" w:beforeLines="10" w:after="31" w:afterLines="10" w:line="300" w:lineRule="exact"/>
              <w:ind w:left="-112" w:right="-112"/>
              <w:rPr>
                <w:sz w:val="20"/>
              </w:rPr>
            </w:pPr>
            <w:r>
              <w:rPr>
                <w:rFonts w:hint="eastAsia"/>
                <w:sz w:val="20"/>
              </w:rPr>
              <w:t>采测分离</w:t>
            </w:r>
          </w:p>
        </w:tc>
        <w:tc>
          <w:tcPr>
            <w:tcW w:w="681" w:type="pct"/>
            <w:tcBorders>
              <w:top w:val="single" w:color="auto" w:sz="4" w:space="0"/>
              <w:left w:val="single" w:color="auto" w:sz="4" w:space="0"/>
              <w:bottom w:val="single" w:color="auto" w:sz="4" w:space="0"/>
              <w:right w:val="single" w:color="auto" w:sz="4" w:space="0"/>
            </w:tcBorders>
            <w:vAlign w:val="center"/>
          </w:tcPr>
          <w:p w14:paraId="0C429A16">
            <w:pPr>
              <w:pStyle w:val="106"/>
              <w:snapToGrid w:val="0"/>
              <w:spacing w:before="31" w:beforeLines="10" w:after="31" w:afterLines="10" w:line="300" w:lineRule="exact"/>
              <w:ind w:left="-112" w:right="-112"/>
              <w:rPr>
                <w:sz w:val="20"/>
              </w:rPr>
            </w:pPr>
            <w:r>
              <w:rPr>
                <w:rFonts w:hint="eastAsia"/>
                <w:sz w:val="20"/>
              </w:rPr>
              <w:t>汉江</w:t>
            </w:r>
          </w:p>
        </w:tc>
        <w:tc>
          <w:tcPr>
            <w:tcW w:w="1023" w:type="pct"/>
            <w:tcBorders>
              <w:top w:val="single" w:color="auto" w:sz="4" w:space="0"/>
              <w:left w:val="single" w:color="auto" w:sz="4" w:space="0"/>
              <w:bottom w:val="single" w:color="auto" w:sz="4" w:space="0"/>
              <w:right w:val="single" w:color="auto" w:sz="4" w:space="0"/>
            </w:tcBorders>
            <w:vAlign w:val="center"/>
          </w:tcPr>
          <w:p w14:paraId="196B4234">
            <w:pPr>
              <w:pStyle w:val="106"/>
              <w:snapToGrid w:val="0"/>
              <w:spacing w:before="31" w:beforeLines="10" w:after="31" w:afterLines="10" w:line="300" w:lineRule="exact"/>
              <w:ind w:left="-112" w:right="-112"/>
              <w:rPr>
                <w:sz w:val="20"/>
              </w:rPr>
            </w:pPr>
            <w:r>
              <w:rPr>
                <w:rFonts w:hint="eastAsia"/>
                <w:sz w:val="20"/>
              </w:rPr>
              <w:t>沈湾</w:t>
            </w:r>
          </w:p>
        </w:tc>
        <w:tc>
          <w:tcPr>
            <w:tcW w:w="909" w:type="pct"/>
            <w:tcBorders>
              <w:top w:val="single" w:color="auto" w:sz="4" w:space="0"/>
              <w:left w:val="single" w:color="auto" w:sz="4" w:space="0"/>
              <w:bottom w:val="single" w:color="auto" w:sz="4" w:space="0"/>
              <w:right w:val="single" w:color="auto" w:sz="4" w:space="0"/>
            </w:tcBorders>
            <w:vAlign w:val="center"/>
          </w:tcPr>
          <w:p w14:paraId="39195A01">
            <w:pPr>
              <w:pStyle w:val="106"/>
              <w:snapToGrid w:val="0"/>
              <w:spacing w:before="31" w:beforeLines="10" w:after="31" w:afterLines="10" w:line="300" w:lineRule="exact"/>
              <w:ind w:left="-112" w:right="-112"/>
              <w:rPr>
                <w:sz w:val="20"/>
              </w:rPr>
            </w:pPr>
            <w:r>
              <w:rPr>
                <w:rFonts w:hint="eastAsia"/>
                <w:sz w:val="20"/>
              </w:rPr>
              <w:t>评价、考核、排名</w:t>
            </w:r>
          </w:p>
        </w:tc>
        <w:tc>
          <w:tcPr>
            <w:tcW w:w="1251" w:type="pct"/>
            <w:tcBorders>
              <w:top w:val="single" w:color="auto" w:sz="4" w:space="0"/>
              <w:left w:val="single" w:color="auto" w:sz="4" w:space="0"/>
              <w:bottom w:val="single" w:color="auto" w:sz="4" w:space="0"/>
              <w:right w:val="single" w:color="auto" w:sz="4" w:space="0"/>
            </w:tcBorders>
            <w:vAlign w:val="center"/>
          </w:tcPr>
          <w:p w14:paraId="4E2DC5F8">
            <w:pPr>
              <w:pStyle w:val="106"/>
              <w:snapToGrid w:val="0"/>
              <w:spacing w:before="31" w:beforeLines="10" w:after="31" w:afterLines="10" w:line="300" w:lineRule="exact"/>
              <w:ind w:left="-112" w:right="-112"/>
              <w:rPr>
                <w:sz w:val="20"/>
              </w:rPr>
            </w:pPr>
            <w:r>
              <w:rPr>
                <w:rFonts w:hint="eastAsia"/>
                <w:sz w:val="20"/>
              </w:rPr>
              <w:t>　</w:t>
            </w:r>
          </w:p>
        </w:tc>
      </w:tr>
      <w:tr w14:paraId="75738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22D0D618">
            <w:pPr>
              <w:pStyle w:val="106"/>
              <w:snapToGrid w:val="0"/>
              <w:spacing w:before="31" w:beforeLines="10" w:after="31" w:afterLines="10" w:line="300" w:lineRule="exact"/>
              <w:ind w:left="-112" w:right="-112"/>
              <w:rPr>
                <w:sz w:val="20"/>
              </w:rPr>
            </w:pPr>
            <w:r>
              <w:rPr>
                <w:rFonts w:hint="eastAsia"/>
                <w:sz w:val="20"/>
              </w:rPr>
              <w:t>32</w:t>
            </w:r>
          </w:p>
        </w:tc>
        <w:tc>
          <w:tcPr>
            <w:tcW w:w="909" w:type="pct"/>
            <w:tcBorders>
              <w:top w:val="single" w:color="auto" w:sz="4" w:space="0"/>
              <w:left w:val="single" w:color="auto" w:sz="4" w:space="0"/>
              <w:bottom w:val="single" w:color="auto" w:sz="4" w:space="0"/>
              <w:right w:val="single" w:color="auto" w:sz="4" w:space="0"/>
            </w:tcBorders>
            <w:vAlign w:val="center"/>
          </w:tcPr>
          <w:p w14:paraId="5568D40C">
            <w:pPr>
              <w:pStyle w:val="106"/>
              <w:snapToGrid w:val="0"/>
              <w:spacing w:before="31" w:beforeLines="10" w:after="31" w:afterLines="10" w:line="300" w:lineRule="exact"/>
              <w:ind w:left="-112" w:right="-112"/>
              <w:rPr>
                <w:sz w:val="20"/>
              </w:rPr>
            </w:pPr>
            <w:r>
              <w:rPr>
                <w:rFonts w:hint="eastAsia"/>
                <w:sz w:val="20"/>
              </w:rPr>
              <w:t>采测分离</w:t>
            </w:r>
          </w:p>
        </w:tc>
        <w:tc>
          <w:tcPr>
            <w:tcW w:w="681" w:type="pct"/>
            <w:tcBorders>
              <w:top w:val="single" w:color="auto" w:sz="4" w:space="0"/>
              <w:left w:val="single" w:color="auto" w:sz="4" w:space="0"/>
              <w:bottom w:val="single" w:color="auto" w:sz="4" w:space="0"/>
              <w:right w:val="single" w:color="auto" w:sz="4" w:space="0"/>
            </w:tcBorders>
            <w:vAlign w:val="center"/>
          </w:tcPr>
          <w:p w14:paraId="184F93F7">
            <w:pPr>
              <w:pStyle w:val="106"/>
              <w:snapToGrid w:val="0"/>
              <w:spacing w:before="31" w:beforeLines="10" w:after="31" w:afterLines="10" w:line="300" w:lineRule="exact"/>
              <w:ind w:left="-112" w:right="-112"/>
              <w:rPr>
                <w:sz w:val="20"/>
              </w:rPr>
            </w:pPr>
            <w:r>
              <w:rPr>
                <w:rFonts w:hint="eastAsia"/>
                <w:sz w:val="20"/>
              </w:rPr>
              <w:t>南河</w:t>
            </w:r>
          </w:p>
        </w:tc>
        <w:tc>
          <w:tcPr>
            <w:tcW w:w="1023" w:type="pct"/>
            <w:tcBorders>
              <w:top w:val="single" w:color="auto" w:sz="4" w:space="0"/>
              <w:left w:val="single" w:color="auto" w:sz="4" w:space="0"/>
              <w:bottom w:val="single" w:color="auto" w:sz="4" w:space="0"/>
              <w:right w:val="single" w:color="auto" w:sz="4" w:space="0"/>
            </w:tcBorders>
            <w:vAlign w:val="center"/>
          </w:tcPr>
          <w:p w14:paraId="5ED6C06C">
            <w:pPr>
              <w:pStyle w:val="106"/>
              <w:snapToGrid w:val="0"/>
              <w:spacing w:before="31" w:beforeLines="10" w:after="31" w:afterLines="10" w:line="300" w:lineRule="exact"/>
              <w:ind w:left="-112" w:right="-112"/>
              <w:rPr>
                <w:sz w:val="20"/>
              </w:rPr>
            </w:pPr>
            <w:r>
              <w:rPr>
                <w:rFonts w:hint="eastAsia"/>
                <w:sz w:val="20"/>
              </w:rPr>
              <w:t>马兰河口</w:t>
            </w:r>
          </w:p>
        </w:tc>
        <w:tc>
          <w:tcPr>
            <w:tcW w:w="909" w:type="pct"/>
            <w:tcBorders>
              <w:top w:val="single" w:color="auto" w:sz="4" w:space="0"/>
              <w:left w:val="single" w:color="auto" w:sz="4" w:space="0"/>
              <w:bottom w:val="single" w:color="auto" w:sz="4" w:space="0"/>
              <w:right w:val="single" w:color="auto" w:sz="4" w:space="0"/>
            </w:tcBorders>
            <w:vAlign w:val="center"/>
          </w:tcPr>
          <w:p w14:paraId="34731DB3">
            <w:pPr>
              <w:pStyle w:val="106"/>
              <w:snapToGrid w:val="0"/>
              <w:spacing w:before="31" w:beforeLines="10" w:after="31" w:afterLines="10" w:line="300" w:lineRule="exact"/>
              <w:ind w:left="-112" w:right="-112"/>
              <w:rPr>
                <w:sz w:val="20"/>
              </w:rPr>
            </w:pPr>
            <w:r>
              <w:rPr>
                <w:rFonts w:hint="eastAsia"/>
                <w:sz w:val="20"/>
              </w:rPr>
              <w:t>评价、考核、排名</w:t>
            </w:r>
          </w:p>
        </w:tc>
        <w:tc>
          <w:tcPr>
            <w:tcW w:w="1251" w:type="pct"/>
            <w:tcBorders>
              <w:top w:val="single" w:color="auto" w:sz="4" w:space="0"/>
              <w:left w:val="single" w:color="auto" w:sz="4" w:space="0"/>
              <w:bottom w:val="single" w:color="auto" w:sz="4" w:space="0"/>
              <w:right w:val="single" w:color="auto" w:sz="4" w:space="0"/>
            </w:tcBorders>
            <w:vAlign w:val="center"/>
          </w:tcPr>
          <w:p w14:paraId="6E223F11">
            <w:pPr>
              <w:pStyle w:val="106"/>
              <w:snapToGrid w:val="0"/>
              <w:spacing w:before="31" w:beforeLines="10" w:after="31" w:afterLines="10" w:line="300" w:lineRule="exact"/>
              <w:ind w:left="-112" w:right="-112"/>
              <w:rPr>
                <w:sz w:val="20"/>
              </w:rPr>
            </w:pPr>
            <w:r>
              <w:rPr>
                <w:rFonts w:hint="eastAsia"/>
                <w:sz w:val="20"/>
              </w:rPr>
              <w:t>　</w:t>
            </w:r>
          </w:p>
        </w:tc>
      </w:tr>
      <w:tr w14:paraId="22474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2DA4665F">
            <w:pPr>
              <w:pStyle w:val="106"/>
              <w:snapToGrid w:val="0"/>
              <w:spacing w:before="31" w:beforeLines="10" w:after="31" w:afterLines="10" w:line="300" w:lineRule="exact"/>
              <w:ind w:left="-112" w:right="-112"/>
              <w:rPr>
                <w:sz w:val="20"/>
              </w:rPr>
            </w:pPr>
            <w:r>
              <w:rPr>
                <w:rFonts w:hint="eastAsia"/>
                <w:sz w:val="20"/>
              </w:rPr>
              <w:t>33</w:t>
            </w:r>
          </w:p>
        </w:tc>
        <w:tc>
          <w:tcPr>
            <w:tcW w:w="909" w:type="pct"/>
            <w:tcBorders>
              <w:top w:val="single" w:color="auto" w:sz="4" w:space="0"/>
              <w:left w:val="single" w:color="auto" w:sz="4" w:space="0"/>
              <w:bottom w:val="single" w:color="auto" w:sz="4" w:space="0"/>
              <w:right w:val="single" w:color="auto" w:sz="4" w:space="0"/>
            </w:tcBorders>
            <w:vAlign w:val="center"/>
          </w:tcPr>
          <w:p w14:paraId="43A9073E">
            <w:pPr>
              <w:pStyle w:val="106"/>
              <w:snapToGrid w:val="0"/>
              <w:spacing w:before="31" w:beforeLines="10" w:after="31" w:afterLines="10" w:line="300" w:lineRule="exact"/>
              <w:ind w:left="-112" w:right="-112"/>
              <w:rPr>
                <w:sz w:val="20"/>
              </w:rPr>
            </w:pPr>
            <w:r>
              <w:rPr>
                <w:rFonts w:hint="eastAsia"/>
                <w:sz w:val="20"/>
              </w:rPr>
              <w:t>鄂州市</w:t>
            </w:r>
          </w:p>
        </w:tc>
        <w:tc>
          <w:tcPr>
            <w:tcW w:w="681" w:type="pct"/>
            <w:tcBorders>
              <w:top w:val="single" w:color="auto" w:sz="4" w:space="0"/>
              <w:left w:val="single" w:color="auto" w:sz="4" w:space="0"/>
              <w:bottom w:val="single" w:color="auto" w:sz="4" w:space="0"/>
              <w:right w:val="single" w:color="auto" w:sz="4" w:space="0"/>
            </w:tcBorders>
            <w:vAlign w:val="center"/>
          </w:tcPr>
          <w:p w14:paraId="09FCF4F6">
            <w:pPr>
              <w:pStyle w:val="106"/>
              <w:snapToGrid w:val="0"/>
              <w:spacing w:before="31" w:beforeLines="10" w:after="31" w:afterLines="10" w:line="300" w:lineRule="exact"/>
              <w:ind w:left="-112" w:right="-112"/>
              <w:rPr>
                <w:sz w:val="20"/>
              </w:rPr>
            </w:pPr>
            <w:r>
              <w:rPr>
                <w:rFonts w:hint="eastAsia"/>
                <w:sz w:val="20"/>
              </w:rPr>
              <w:t>长江</w:t>
            </w:r>
          </w:p>
        </w:tc>
        <w:tc>
          <w:tcPr>
            <w:tcW w:w="1023" w:type="pct"/>
            <w:tcBorders>
              <w:top w:val="single" w:color="auto" w:sz="4" w:space="0"/>
              <w:left w:val="single" w:color="auto" w:sz="4" w:space="0"/>
              <w:bottom w:val="single" w:color="auto" w:sz="4" w:space="0"/>
              <w:right w:val="single" w:color="auto" w:sz="4" w:space="0"/>
            </w:tcBorders>
            <w:vAlign w:val="center"/>
          </w:tcPr>
          <w:p w14:paraId="5461FAF2">
            <w:pPr>
              <w:pStyle w:val="106"/>
              <w:snapToGrid w:val="0"/>
              <w:spacing w:before="31" w:beforeLines="10" w:after="31" w:afterLines="10" w:line="300" w:lineRule="exact"/>
              <w:ind w:left="-112" w:right="-112"/>
              <w:rPr>
                <w:sz w:val="20"/>
              </w:rPr>
            </w:pPr>
            <w:r>
              <w:rPr>
                <w:rFonts w:hint="eastAsia"/>
                <w:sz w:val="20"/>
              </w:rPr>
              <w:t>牛家村</w:t>
            </w:r>
          </w:p>
        </w:tc>
        <w:tc>
          <w:tcPr>
            <w:tcW w:w="909" w:type="pct"/>
            <w:tcBorders>
              <w:top w:val="single" w:color="auto" w:sz="4" w:space="0"/>
              <w:left w:val="single" w:color="auto" w:sz="4" w:space="0"/>
              <w:bottom w:val="single" w:color="auto" w:sz="4" w:space="0"/>
              <w:right w:val="single" w:color="auto" w:sz="4" w:space="0"/>
            </w:tcBorders>
            <w:vAlign w:val="center"/>
          </w:tcPr>
          <w:p w14:paraId="2568EF72">
            <w:pPr>
              <w:pStyle w:val="106"/>
              <w:snapToGrid w:val="0"/>
              <w:spacing w:before="31" w:beforeLines="10" w:after="31" w:afterLines="10" w:line="300" w:lineRule="exact"/>
              <w:ind w:left="-112" w:right="-112"/>
              <w:rPr>
                <w:sz w:val="20"/>
              </w:rPr>
            </w:pPr>
            <w:r>
              <w:rPr>
                <w:rFonts w:hint="eastAsia"/>
                <w:sz w:val="20"/>
              </w:rPr>
              <w:t>省控</w:t>
            </w:r>
          </w:p>
        </w:tc>
        <w:tc>
          <w:tcPr>
            <w:tcW w:w="1251" w:type="pct"/>
            <w:tcBorders>
              <w:top w:val="single" w:color="auto" w:sz="4" w:space="0"/>
              <w:left w:val="single" w:color="auto" w:sz="4" w:space="0"/>
              <w:bottom w:val="single" w:color="auto" w:sz="4" w:space="0"/>
              <w:right w:val="single" w:color="auto" w:sz="4" w:space="0"/>
            </w:tcBorders>
            <w:vAlign w:val="center"/>
          </w:tcPr>
          <w:p w14:paraId="242A8FA6">
            <w:pPr>
              <w:pStyle w:val="106"/>
              <w:snapToGrid w:val="0"/>
              <w:spacing w:before="31" w:beforeLines="10" w:after="31" w:afterLines="10" w:line="300" w:lineRule="exact"/>
              <w:ind w:left="-112" w:right="-112"/>
              <w:rPr>
                <w:sz w:val="20"/>
              </w:rPr>
            </w:pPr>
            <w:r>
              <w:rPr>
                <w:rFonts w:hint="eastAsia"/>
                <w:sz w:val="20"/>
              </w:rPr>
              <w:t>　</w:t>
            </w:r>
          </w:p>
        </w:tc>
      </w:tr>
      <w:tr w14:paraId="7B51D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00CFA5C0">
            <w:pPr>
              <w:pStyle w:val="106"/>
              <w:snapToGrid w:val="0"/>
              <w:spacing w:before="31" w:beforeLines="10" w:after="31" w:afterLines="10" w:line="300" w:lineRule="exact"/>
              <w:ind w:left="-112" w:right="-112"/>
              <w:rPr>
                <w:sz w:val="20"/>
              </w:rPr>
            </w:pPr>
            <w:r>
              <w:rPr>
                <w:rFonts w:hint="eastAsia"/>
                <w:sz w:val="20"/>
              </w:rPr>
              <w:t>34</w:t>
            </w:r>
          </w:p>
        </w:tc>
        <w:tc>
          <w:tcPr>
            <w:tcW w:w="909" w:type="pct"/>
            <w:tcBorders>
              <w:top w:val="single" w:color="auto" w:sz="4" w:space="0"/>
              <w:left w:val="single" w:color="auto" w:sz="4" w:space="0"/>
              <w:bottom w:val="single" w:color="auto" w:sz="4" w:space="0"/>
              <w:right w:val="single" w:color="auto" w:sz="4" w:space="0"/>
            </w:tcBorders>
            <w:vAlign w:val="center"/>
          </w:tcPr>
          <w:p w14:paraId="1A53B334">
            <w:pPr>
              <w:pStyle w:val="106"/>
              <w:snapToGrid w:val="0"/>
              <w:spacing w:before="31" w:beforeLines="10" w:after="31" w:afterLines="10" w:line="300" w:lineRule="exact"/>
              <w:ind w:left="-112" w:right="-112"/>
              <w:rPr>
                <w:sz w:val="20"/>
              </w:rPr>
            </w:pPr>
            <w:r>
              <w:rPr>
                <w:rFonts w:hint="eastAsia"/>
                <w:sz w:val="20"/>
              </w:rPr>
              <w:t>鄂州市</w:t>
            </w:r>
          </w:p>
        </w:tc>
        <w:tc>
          <w:tcPr>
            <w:tcW w:w="681" w:type="pct"/>
            <w:tcBorders>
              <w:top w:val="single" w:color="auto" w:sz="4" w:space="0"/>
              <w:left w:val="single" w:color="auto" w:sz="4" w:space="0"/>
              <w:bottom w:val="single" w:color="auto" w:sz="4" w:space="0"/>
              <w:right w:val="single" w:color="auto" w:sz="4" w:space="0"/>
            </w:tcBorders>
            <w:vAlign w:val="center"/>
          </w:tcPr>
          <w:p w14:paraId="3525A078">
            <w:pPr>
              <w:pStyle w:val="106"/>
              <w:snapToGrid w:val="0"/>
              <w:spacing w:before="31" w:beforeLines="10" w:after="31" w:afterLines="10" w:line="300" w:lineRule="exact"/>
              <w:ind w:left="-112" w:right="-112"/>
              <w:rPr>
                <w:sz w:val="20"/>
              </w:rPr>
            </w:pPr>
            <w:r>
              <w:rPr>
                <w:rFonts w:hint="eastAsia"/>
                <w:sz w:val="20"/>
              </w:rPr>
              <w:t>高桥河</w:t>
            </w:r>
          </w:p>
        </w:tc>
        <w:tc>
          <w:tcPr>
            <w:tcW w:w="1023" w:type="pct"/>
            <w:tcBorders>
              <w:top w:val="single" w:color="auto" w:sz="4" w:space="0"/>
              <w:left w:val="single" w:color="auto" w:sz="4" w:space="0"/>
              <w:bottom w:val="single" w:color="auto" w:sz="4" w:space="0"/>
              <w:right w:val="single" w:color="auto" w:sz="4" w:space="0"/>
            </w:tcBorders>
            <w:vAlign w:val="center"/>
          </w:tcPr>
          <w:p w14:paraId="55C83F7E">
            <w:pPr>
              <w:pStyle w:val="106"/>
              <w:snapToGrid w:val="0"/>
              <w:spacing w:before="31" w:beforeLines="10" w:after="31" w:afterLines="10" w:line="300" w:lineRule="exact"/>
              <w:ind w:left="-112" w:right="-112"/>
              <w:rPr>
                <w:sz w:val="20"/>
              </w:rPr>
            </w:pPr>
            <w:r>
              <w:rPr>
                <w:rFonts w:hint="eastAsia"/>
                <w:sz w:val="20"/>
              </w:rPr>
              <w:t>港口桥</w:t>
            </w:r>
          </w:p>
        </w:tc>
        <w:tc>
          <w:tcPr>
            <w:tcW w:w="909" w:type="pct"/>
            <w:tcBorders>
              <w:top w:val="single" w:color="auto" w:sz="4" w:space="0"/>
              <w:left w:val="single" w:color="auto" w:sz="4" w:space="0"/>
              <w:bottom w:val="single" w:color="auto" w:sz="4" w:space="0"/>
              <w:right w:val="single" w:color="auto" w:sz="4" w:space="0"/>
            </w:tcBorders>
            <w:vAlign w:val="center"/>
          </w:tcPr>
          <w:p w14:paraId="6BE96582">
            <w:pPr>
              <w:pStyle w:val="106"/>
              <w:snapToGrid w:val="0"/>
              <w:spacing w:before="31" w:beforeLines="10" w:after="31" w:afterLines="10" w:line="300" w:lineRule="exact"/>
              <w:ind w:left="-112" w:right="-112"/>
              <w:rPr>
                <w:sz w:val="20"/>
              </w:rPr>
            </w:pPr>
            <w:r>
              <w:rPr>
                <w:rFonts w:hint="eastAsia"/>
                <w:sz w:val="20"/>
              </w:rPr>
              <w:t>省控</w:t>
            </w:r>
          </w:p>
        </w:tc>
        <w:tc>
          <w:tcPr>
            <w:tcW w:w="1251" w:type="pct"/>
            <w:tcBorders>
              <w:top w:val="single" w:color="auto" w:sz="4" w:space="0"/>
              <w:left w:val="single" w:color="auto" w:sz="4" w:space="0"/>
              <w:bottom w:val="single" w:color="auto" w:sz="4" w:space="0"/>
              <w:right w:val="single" w:color="auto" w:sz="4" w:space="0"/>
            </w:tcBorders>
            <w:vAlign w:val="center"/>
          </w:tcPr>
          <w:p w14:paraId="569D90BB">
            <w:pPr>
              <w:pStyle w:val="106"/>
              <w:snapToGrid w:val="0"/>
              <w:spacing w:before="31" w:beforeLines="10" w:after="31" w:afterLines="10" w:line="300" w:lineRule="exact"/>
              <w:ind w:left="-112" w:right="-112"/>
              <w:rPr>
                <w:sz w:val="20"/>
              </w:rPr>
            </w:pPr>
            <w:r>
              <w:rPr>
                <w:rFonts w:hint="eastAsia"/>
                <w:sz w:val="20"/>
              </w:rPr>
              <w:t>　</w:t>
            </w:r>
          </w:p>
        </w:tc>
      </w:tr>
      <w:tr w14:paraId="368A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3E9A86BB">
            <w:pPr>
              <w:pStyle w:val="106"/>
              <w:snapToGrid w:val="0"/>
              <w:spacing w:before="31" w:beforeLines="10" w:after="31" w:afterLines="10" w:line="300" w:lineRule="exact"/>
              <w:ind w:left="-112" w:right="-112"/>
              <w:rPr>
                <w:sz w:val="20"/>
              </w:rPr>
            </w:pPr>
            <w:r>
              <w:rPr>
                <w:rFonts w:hint="eastAsia"/>
                <w:sz w:val="20"/>
              </w:rPr>
              <w:t>35</w:t>
            </w:r>
          </w:p>
        </w:tc>
        <w:tc>
          <w:tcPr>
            <w:tcW w:w="909" w:type="pct"/>
            <w:tcBorders>
              <w:top w:val="single" w:color="auto" w:sz="4" w:space="0"/>
              <w:left w:val="single" w:color="auto" w:sz="4" w:space="0"/>
              <w:bottom w:val="single" w:color="auto" w:sz="4" w:space="0"/>
              <w:right w:val="single" w:color="auto" w:sz="4" w:space="0"/>
            </w:tcBorders>
            <w:vAlign w:val="center"/>
          </w:tcPr>
          <w:p w14:paraId="00707801">
            <w:pPr>
              <w:pStyle w:val="106"/>
              <w:snapToGrid w:val="0"/>
              <w:spacing w:before="31" w:beforeLines="10" w:after="31" w:afterLines="10" w:line="300" w:lineRule="exact"/>
              <w:ind w:left="-112" w:right="-112"/>
              <w:rPr>
                <w:sz w:val="20"/>
              </w:rPr>
            </w:pPr>
            <w:r>
              <w:rPr>
                <w:rFonts w:hint="eastAsia"/>
                <w:sz w:val="20"/>
              </w:rPr>
              <w:t>鄂州市</w:t>
            </w:r>
          </w:p>
        </w:tc>
        <w:tc>
          <w:tcPr>
            <w:tcW w:w="681" w:type="pct"/>
            <w:tcBorders>
              <w:top w:val="single" w:color="auto" w:sz="4" w:space="0"/>
              <w:left w:val="single" w:color="auto" w:sz="4" w:space="0"/>
              <w:bottom w:val="single" w:color="auto" w:sz="4" w:space="0"/>
              <w:right w:val="single" w:color="auto" w:sz="4" w:space="0"/>
            </w:tcBorders>
            <w:vAlign w:val="center"/>
          </w:tcPr>
          <w:p w14:paraId="3A357EB0">
            <w:pPr>
              <w:pStyle w:val="106"/>
              <w:snapToGrid w:val="0"/>
              <w:spacing w:before="31" w:beforeLines="10" w:after="31" w:afterLines="10" w:line="300" w:lineRule="exact"/>
              <w:ind w:left="-112" w:right="-112"/>
              <w:rPr>
                <w:sz w:val="20"/>
              </w:rPr>
            </w:pPr>
            <w:r>
              <w:rPr>
                <w:rFonts w:hint="eastAsia"/>
                <w:sz w:val="20"/>
              </w:rPr>
              <w:t>长港</w:t>
            </w:r>
          </w:p>
        </w:tc>
        <w:tc>
          <w:tcPr>
            <w:tcW w:w="1023" w:type="pct"/>
            <w:tcBorders>
              <w:top w:val="single" w:color="auto" w:sz="4" w:space="0"/>
              <w:left w:val="single" w:color="auto" w:sz="4" w:space="0"/>
              <w:bottom w:val="single" w:color="auto" w:sz="4" w:space="0"/>
              <w:right w:val="single" w:color="auto" w:sz="4" w:space="0"/>
            </w:tcBorders>
            <w:vAlign w:val="center"/>
          </w:tcPr>
          <w:p w14:paraId="5555C930">
            <w:pPr>
              <w:pStyle w:val="106"/>
              <w:snapToGrid w:val="0"/>
              <w:spacing w:before="31" w:beforeLines="10" w:after="31" w:afterLines="10" w:line="300" w:lineRule="exact"/>
              <w:ind w:left="-112" w:right="-112"/>
              <w:rPr>
                <w:sz w:val="20"/>
              </w:rPr>
            </w:pPr>
            <w:r>
              <w:rPr>
                <w:rFonts w:hint="eastAsia"/>
                <w:sz w:val="20"/>
              </w:rPr>
              <w:t>樊口</w:t>
            </w:r>
          </w:p>
        </w:tc>
        <w:tc>
          <w:tcPr>
            <w:tcW w:w="909" w:type="pct"/>
            <w:tcBorders>
              <w:top w:val="single" w:color="auto" w:sz="4" w:space="0"/>
              <w:left w:val="single" w:color="auto" w:sz="4" w:space="0"/>
              <w:bottom w:val="single" w:color="auto" w:sz="4" w:space="0"/>
              <w:right w:val="single" w:color="auto" w:sz="4" w:space="0"/>
            </w:tcBorders>
            <w:vAlign w:val="center"/>
          </w:tcPr>
          <w:p w14:paraId="661DC7DC">
            <w:pPr>
              <w:pStyle w:val="106"/>
              <w:snapToGrid w:val="0"/>
              <w:spacing w:before="31" w:beforeLines="10" w:after="31" w:afterLines="10" w:line="300" w:lineRule="exact"/>
              <w:ind w:left="-112" w:right="-112"/>
              <w:rPr>
                <w:sz w:val="20"/>
              </w:rPr>
            </w:pPr>
            <w:r>
              <w:rPr>
                <w:rFonts w:hint="eastAsia"/>
                <w:sz w:val="20"/>
              </w:rPr>
              <w:t>趋势科研</w:t>
            </w:r>
          </w:p>
        </w:tc>
        <w:tc>
          <w:tcPr>
            <w:tcW w:w="1251" w:type="pct"/>
            <w:tcBorders>
              <w:top w:val="single" w:color="auto" w:sz="4" w:space="0"/>
              <w:left w:val="single" w:color="auto" w:sz="4" w:space="0"/>
              <w:bottom w:val="single" w:color="auto" w:sz="4" w:space="0"/>
              <w:right w:val="single" w:color="auto" w:sz="4" w:space="0"/>
            </w:tcBorders>
            <w:vAlign w:val="center"/>
          </w:tcPr>
          <w:p w14:paraId="66B66173">
            <w:pPr>
              <w:pStyle w:val="106"/>
              <w:snapToGrid w:val="0"/>
              <w:spacing w:before="31" w:beforeLines="10" w:after="31" w:afterLines="10" w:line="300" w:lineRule="exact"/>
              <w:ind w:left="-112" w:right="-112"/>
              <w:rPr>
                <w:sz w:val="20"/>
              </w:rPr>
            </w:pPr>
            <w:r>
              <w:rPr>
                <w:rFonts w:hint="eastAsia"/>
                <w:sz w:val="20"/>
              </w:rPr>
              <w:t>河口断面</w:t>
            </w:r>
          </w:p>
        </w:tc>
      </w:tr>
      <w:tr w14:paraId="5D53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01C2095B">
            <w:pPr>
              <w:pStyle w:val="106"/>
              <w:snapToGrid w:val="0"/>
              <w:spacing w:before="31" w:beforeLines="10" w:after="31" w:afterLines="10" w:line="300" w:lineRule="exact"/>
              <w:ind w:left="-112" w:right="-112"/>
              <w:rPr>
                <w:sz w:val="20"/>
              </w:rPr>
            </w:pPr>
            <w:r>
              <w:rPr>
                <w:rFonts w:hint="eastAsia"/>
                <w:sz w:val="20"/>
              </w:rPr>
              <w:t>36</w:t>
            </w:r>
          </w:p>
        </w:tc>
        <w:tc>
          <w:tcPr>
            <w:tcW w:w="909" w:type="pct"/>
            <w:tcBorders>
              <w:top w:val="single" w:color="auto" w:sz="4" w:space="0"/>
              <w:left w:val="single" w:color="auto" w:sz="4" w:space="0"/>
              <w:bottom w:val="single" w:color="auto" w:sz="4" w:space="0"/>
              <w:right w:val="single" w:color="auto" w:sz="4" w:space="0"/>
            </w:tcBorders>
            <w:vAlign w:val="center"/>
          </w:tcPr>
          <w:p w14:paraId="7246D5D3">
            <w:pPr>
              <w:pStyle w:val="106"/>
              <w:snapToGrid w:val="0"/>
              <w:spacing w:before="31" w:beforeLines="10" w:after="31" w:afterLines="10" w:line="300" w:lineRule="exact"/>
              <w:ind w:left="-112" w:right="-112"/>
              <w:rPr>
                <w:sz w:val="20"/>
              </w:rPr>
            </w:pPr>
            <w:r>
              <w:rPr>
                <w:rFonts w:hint="eastAsia"/>
                <w:sz w:val="20"/>
              </w:rPr>
              <w:t>采测分离</w:t>
            </w:r>
          </w:p>
        </w:tc>
        <w:tc>
          <w:tcPr>
            <w:tcW w:w="681" w:type="pct"/>
            <w:tcBorders>
              <w:top w:val="single" w:color="auto" w:sz="4" w:space="0"/>
              <w:left w:val="single" w:color="auto" w:sz="4" w:space="0"/>
              <w:bottom w:val="single" w:color="auto" w:sz="4" w:space="0"/>
              <w:right w:val="single" w:color="auto" w:sz="4" w:space="0"/>
            </w:tcBorders>
            <w:vAlign w:val="center"/>
          </w:tcPr>
          <w:p w14:paraId="47F21C42">
            <w:pPr>
              <w:pStyle w:val="106"/>
              <w:snapToGrid w:val="0"/>
              <w:spacing w:before="31" w:beforeLines="10" w:after="31" w:afterLines="10" w:line="300" w:lineRule="exact"/>
              <w:ind w:left="-112" w:right="-112"/>
              <w:rPr>
                <w:sz w:val="20"/>
              </w:rPr>
            </w:pPr>
            <w:r>
              <w:rPr>
                <w:rFonts w:hint="eastAsia"/>
                <w:sz w:val="20"/>
              </w:rPr>
              <w:t>汉江</w:t>
            </w:r>
          </w:p>
        </w:tc>
        <w:tc>
          <w:tcPr>
            <w:tcW w:w="1023" w:type="pct"/>
            <w:tcBorders>
              <w:top w:val="single" w:color="auto" w:sz="4" w:space="0"/>
              <w:left w:val="single" w:color="auto" w:sz="4" w:space="0"/>
              <w:bottom w:val="single" w:color="auto" w:sz="4" w:space="0"/>
              <w:right w:val="single" w:color="auto" w:sz="4" w:space="0"/>
            </w:tcBorders>
            <w:vAlign w:val="center"/>
          </w:tcPr>
          <w:p w14:paraId="4C035A68">
            <w:pPr>
              <w:pStyle w:val="106"/>
              <w:snapToGrid w:val="0"/>
              <w:spacing w:before="31" w:beforeLines="10" w:after="31" w:afterLines="10" w:line="300" w:lineRule="exact"/>
              <w:ind w:left="-112" w:right="-112"/>
              <w:rPr>
                <w:sz w:val="20"/>
              </w:rPr>
            </w:pPr>
            <w:r>
              <w:rPr>
                <w:rFonts w:hint="eastAsia"/>
                <w:sz w:val="20"/>
              </w:rPr>
              <w:t>转斗</w:t>
            </w:r>
          </w:p>
        </w:tc>
        <w:tc>
          <w:tcPr>
            <w:tcW w:w="909" w:type="pct"/>
            <w:tcBorders>
              <w:top w:val="single" w:color="auto" w:sz="4" w:space="0"/>
              <w:left w:val="single" w:color="auto" w:sz="4" w:space="0"/>
              <w:bottom w:val="single" w:color="auto" w:sz="4" w:space="0"/>
              <w:right w:val="single" w:color="auto" w:sz="4" w:space="0"/>
            </w:tcBorders>
            <w:vAlign w:val="center"/>
          </w:tcPr>
          <w:p w14:paraId="62D3C04C">
            <w:pPr>
              <w:pStyle w:val="106"/>
              <w:snapToGrid w:val="0"/>
              <w:spacing w:before="31" w:beforeLines="10" w:after="31" w:afterLines="10" w:line="300" w:lineRule="exact"/>
              <w:ind w:left="-112" w:right="-112"/>
              <w:rPr>
                <w:sz w:val="20"/>
              </w:rPr>
            </w:pPr>
            <w:r>
              <w:rPr>
                <w:rFonts w:hint="eastAsia"/>
                <w:sz w:val="20"/>
              </w:rPr>
              <w:t>评价、考核、排名</w:t>
            </w:r>
          </w:p>
        </w:tc>
        <w:tc>
          <w:tcPr>
            <w:tcW w:w="1251" w:type="pct"/>
            <w:tcBorders>
              <w:top w:val="single" w:color="auto" w:sz="4" w:space="0"/>
              <w:left w:val="single" w:color="auto" w:sz="4" w:space="0"/>
              <w:bottom w:val="single" w:color="auto" w:sz="4" w:space="0"/>
              <w:right w:val="single" w:color="auto" w:sz="4" w:space="0"/>
            </w:tcBorders>
            <w:vAlign w:val="center"/>
          </w:tcPr>
          <w:p w14:paraId="30296C09">
            <w:pPr>
              <w:pStyle w:val="106"/>
              <w:snapToGrid w:val="0"/>
              <w:spacing w:before="31" w:beforeLines="10" w:after="31" w:afterLines="10" w:line="300" w:lineRule="exact"/>
              <w:ind w:left="-112" w:right="-112"/>
              <w:rPr>
                <w:sz w:val="20"/>
              </w:rPr>
            </w:pPr>
            <w:r>
              <w:rPr>
                <w:rFonts w:hint="eastAsia"/>
                <w:sz w:val="20"/>
              </w:rPr>
              <w:t>　</w:t>
            </w:r>
          </w:p>
        </w:tc>
      </w:tr>
      <w:tr w14:paraId="495F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0CAF8ED5">
            <w:pPr>
              <w:pStyle w:val="106"/>
              <w:snapToGrid w:val="0"/>
              <w:spacing w:before="31" w:beforeLines="10" w:after="31" w:afterLines="10" w:line="300" w:lineRule="exact"/>
              <w:ind w:left="-112" w:right="-112"/>
              <w:rPr>
                <w:sz w:val="20"/>
              </w:rPr>
            </w:pPr>
            <w:r>
              <w:rPr>
                <w:rFonts w:hint="eastAsia"/>
                <w:sz w:val="20"/>
              </w:rPr>
              <w:t>37</w:t>
            </w:r>
          </w:p>
        </w:tc>
        <w:tc>
          <w:tcPr>
            <w:tcW w:w="909" w:type="pct"/>
            <w:tcBorders>
              <w:top w:val="single" w:color="auto" w:sz="4" w:space="0"/>
              <w:left w:val="single" w:color="auto" w:sz="4" w:space="0"/>
              <w:bottom w:val="single" w:color="auto" w:sz="4" w:space="0"/>
              <w:right w:val="single" w:color="auto" w:sz="4" w:space="0"/>
            </w:tcBorders>
            <w:vAlign w:val="center"/>
          </w:tcPr>
          <w:p w14:paraId="0BB960B1">
            <w:pPr>
              <w:pStyle w:val="106"/>
              <w:snapToGrid w:val="0"/>
              <w:spacing w:before="31" w:beforeLines="10" w:after="31" w:afterLines="10" w:line="300" w:lineRule="exact"/>
              <w:ind w:left="-112" w:right="-112"/>
              <w:rPr>
                <w:sz w:val="20"/>
              </w:rPr>
            </w:pPr>
            <w:r>
              <w:rPr>
                <w:rFonts w:hint="eastAsia"/>
                <w:sz w:val="20"/>
              </w:rPr>
              <w:t>采测分离</w:t>
            </w:r>
          </w:p>
        </w:tc>
        <w:tc>
          <w:tcPr>
            <w:tcW w:w="681" w:type="pct"/>
            <w:tcBorders>
              <w:top w:val="single" w:color="auto" w:sz="4" w:space="0"/>
              <w:left w:val="single" w:color="auto" w:sz="4" w:space="0"/>
              <w:bottom w:val="single" w:color="auto" w:sz="4" w:space="0"/>
              <w:right w:val="single" w:color="auto" w:sz="4" w:space="0"/>
            </w:tcBorders>
            <w:vAlign w:val="center"/>
          </w:tcPr>
          <w:p w14:paraId="2F463CB5">
            <w:pPr>
              <w:pStyle w:val="106"/>
              <w:snapToGrid w:val="0"/>
              <w:spacing w:before="31" w:beforeLines="10" w:after="31" w:afterLines="10" w:line="300" w:lineRule="exact"/>
              <w:ind w:left="-112" w:right="-112"/>
              <w:rPr>
                <w:sz w:val="20"/>
              </w:rPr>
            </w:pPr>
            <w:r>
              <w:rPr>
                <w:rFonts w:hint="eastAsia"/>
                <w:sz w:val="20"/>
              </w:rPr>
              <w:t>汉江</w:t>
            </w:r>
          </w:p>
        </w:tc>
        <w:tc>
          <w:tcPr>
            <w:tcW w:w="1023" w:type="pct"/>
            <w:tcBorders>
              <w:top w:val="single" w:color="auto" w:sz="4" w:space="0"/>
              <w:left w:val="single" w:color="auto" w:sz="4" w:space="0"/>
              <w:bottom w:val="single" w:color="auto" w:sz="4" w:space="0"/>
              <w:right w:val="single" w:color="auto" w:sz="4" w:space="0"/>
            </w:tcBorders>
            <w:vAlign w:val="center"/>
          </w:tcPr>
          <w:p w14:paraId="212BE8C1">
            <w:pPr>
              <w:pStyle w:val="106"/>
              <w:snapToGrid w:val="0"/>
              <w:spacing w:before="31" w:beforeLines="10" w:after="31" w:afterLines="10" w:line="300" w:lineRule="exact"/>
              <w:ind w:left="-112" w:right="-112"/>
              <w:rPr>
                <w:sz w:val="20"/>
              </w:rPr>
            </w:pPr>
            <w:r>
              <w:rPr>
                <w:rFonts w:hint="eastAsia"/>
                <w:sz w:val="20"/>
              </w:rPr>
              <w:t>罗汉闸</w:t>
            </w:r>
          </w:p>
        </w:tc>
        <w:tc>
          <w:tcPr>
            <w:tcW w:w="909" w:type="pct"/>
            <w:tcBorders>
              <w:top w:val="single" w:color="auto" w:sz="4" w:space="0"/>
              <w:left w:val="single" w:color="auto" w:sz="4" w:space="0"/>
              <w:bottom w:val="single" w:color="auto" w:sz="4" w:space="0"/>
              <w:right w:val="single" w:color="auto" w:sz="4" w:space="0"/>
            </w:tcBorders>
            <w:vAlign w:val="center"/>
          </w:tcPr>
          <w:p w14:paraId="4484B620">
            <w:pPr>
              <w:pStyle w:val="106"/>
              <w:snapToGrid w:val="0"/>
              <w:spacing w:before="31" w:beforeLines="10" w:after="31" w:afterLines="10" w:line="300" w:lineRule="exact"/>
              <w:ind w:left="-112" w:right="-112"/>
              <w:rPr>
                <w:sz w:val="20"/>
              </w:rPr>
            </w:pPr>
            <w:r>
              <w:rPr>
                <w:rFonts w:hint="eastAsia"/>
                <w:sz w:val="20"/>
              </w:rPr>
              <w:t>评价、考核、排名</w:t>
            </w:r>
          </w:p>
        </w:tc>
        <w:tc>
          <w:tcPr>
            <w:tcW w:w="1251" w:type="pct"/>
            <w:tcBorders>
              <w:top w:val="single" w:color="auto" w:sz="4" w:space="0"/>
              <w:left w:val="single" w:color="auto" w:sz="4" w:space="0"/>
              <w:bottom w:val="single" w:color="auto" w:sz="4" w:space="0"/>
              <w:right w:val="single" w:color="auto" w:sz="4" w:space="0"/>
            </w:tcBorders>
            <w:vAlign w:val="center"/>
          </w:tcPr>
          <w:p w14:paraId="56E6AFD2">
            <w:pPr>
              <w:pStyle w:val="106"/>
              <w:snapToGrid w:val="0"/>
              <w:spacing w:before="31" w:beforeLines="10" w:after="31" w:afterLines="10" w:line="300" w:lineRule="exact"/>
              <w:ind w:left="-112" w:right="-112"/>
              <w:rPr>
                <w:sz w:val="20"/>
              </w:rPr>
            </w:pPr>
            <w:r>
              <w:rPr>
                <w:rFonts w:hint="eastAsia"/>
                <w:sz w:val="20"/>
              </w:rPr>
              <w:t>　</w:t>
            </w:r>
          </w:p>
        </w:tc>
      </w:tr>
      <w:tr w14:paraId="6E121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0042CF35">
            <w:pPr>
              <w:pStyle w:val="106"/>
              <w:snapToGrid w:val="0"/>
              <w:spacing w:before="31" w:beforeLines="10" w:after="31" w:afterLines="10" w:line="300" w:lineRule="exact"/>
              <w:ind w:left="-112" w:right="-112"/>
              <w:rPr>
                <w:sz w:val="20"/>
              </w:rPr>
            </w:pPr>
            <w:r>
              <w:rPr>
                <w:rFonts w:hint="eastAsia"/>
                <w:sz w:val="20"/>
              </w:rPr>
              <w:t>38</w:t>
            </w:r>
          </w:p>
        </w:tc>
        <w:tc>
          <w:tcPr>
            <w:tcW w:w="909" w:type="pct"/>
            <w:tcBorders>
              <w:top w:val="single" w:color="auto" w:sz="4" w:space="0"/>
              <w:left w:val="single" w:color="auto" w:sz="4" w:space="0"/>
              <w:bottom w:val="single" w:color="auto" w:sz="4" w:space="0"/>
              <w:right w:val="single" w:color="auto" w:sz="4" w:space="0"/>
            </w:tcBorders>
            <w:vAlign w:val="center"/>
          </w:tcPr>
          <w:p w14:paraId="649952BD">
            <w:pPr>
              <w:pStyle w:val="106"/>
              <w:snapToGrid w:val="0"/>
              <w:spacing w:before="31" w:beforeLines="10" w:after="31" w:afterLines="10" w:line="300" w:lineRule="exact"/>
              <w:ind w:left="-112" w:right="-112"/>
              <w:rPr>
                <w:sz w:val="20"/>
              </w:rPr>
            </w:pPr>
            <w:r>
              <w:rPr>
                <w:rFonts w:hint="eastAsia"/>
                <w:sz w:val="20"/>
              </w:rPr>
              <w:t>采测分离</w:t>
            </w:r>
          </w:p>
        </w:tc>
        <w:tc>
          <w:tcPr>
            <w:tcW w:w="681" w:type="pct"/>
            <w:tcBorders>
              <w:top w:val="single" w:color="auto" w:sz="4" w:space="0"/>
              <w:left w:val="single" w:color="auto" w:sz="4" w:space="0"/>
              <w:bottom w:val="single" w:color="auto" w:sz="4" w:space="0"/>
              <w:right w:val="single" w:color="auto" w:sz="4" w:space="0"/>
            </w:tcBorders>
            <w:vAlign w:val="center"/>
          </w:tcPr>
          <w:p w14:paraId="2B3B7963">
            <w:pPr>
              <w:pStyle w:val="106"/>
              <w:snapToGrid w:val="0"/>
              <w:spacing w:before="31" w:beforeLines="10" w:after="31" w:afterLines="10" w:line="300" w:lineRule="exact"/>
              <w:ind w:left="-112" w:right="-112"/>
              <w:rPr>
                <w:sz w:val="20"/>
              </w:rPr>
            </w:pPr>
            <w:r>
              <w:rPr>
                <w:rFonts w:hint="eastAsia"/>
                <w:sz w:val="20"/>
              </w:rPr>
              <w:t>汉北河</w:t>
            </w:r>
          </w:p>
        </w:tc>
        <w:tc>
          <w:tcPr>
            <w:tcW w:w="1023" w:type="pct"/>
            <w:tcBorders>
              <w:top w:val="single" w:color="auto" w:sz="4" w:space="0"/>
              <w:left w:val="single" w:color="auto" w:sz="4" w:space="0"/>
              <w:bottom w:val="single" w:color="auto" w:sz="4" w:space="0"/>
              <w:right w:val="single" w:color="auto" w:sz="4" w:space="0"/>
            </w:tcBorders>
            <w:vAlign w:val="center"/>
          </w:tcPr>
          <w:p w14:paraId="570E915D">
            <w:pPr>
              <w:pStyle w:val="106"/>
              <w:snapToGrid w:val="0"/>
              <w:spacing w:before="31" w:beforeLines="10" w:after="31" w:afterLines="10" w:line="300" w:lineRule="exact"/>
              <w:ind w:left="-112" w:right="-112"/>
              <w:rPr>
                <w:sz w:val="20"/>
              </w:rPr>
            </w:pPr>
            <w:r>
              <w:rPr>
                <w:rFonts w:hint="eastAsia"/>
                <w:sz w:val="20"/>
              </w:rPr>
              <w:t>垌冢桥</w:t>
            </w:r>
          </w:p>
        </w:tc>
        <w:tc>
          <w:tcPr>
            <w:tcW w:w="909" w:type="pct"/>
            <w:tcBorders>
              <w:top w:val="single" w:color="auto" w:sz="4" w:space="0"/>
              <w:left w:val="single" w:color="auto" w:sz="4" w:space="0"/>
              <w:bottom w:val="single" w:color="auto" w:sz="4" w:space="0"/>
              <w:right w:val="single" w:color="auto" w:sz="4" w:space="0"/>
            </w:tcBorders>
            <w:vAlign w:val="center"/>
          </w:tcPr>
          <w:p w14:paraId="63256433">
            <w:pPr>
              <w:pStyle w:val="106"/>
              <w:snapToGrid w:val="0"/>
              <w:spacing w:before="31" w:beforeLines="10" w:after="31" w:afterLines="10" w:line="300" w:lineRule="exact"/>
              <w:ind w:left="-112" w:right="-112"/>
              <w:rPr>
                <w:sz w:val="20"/>
              </w:rPr>
            </w:pPr>
            <w:r>
              <w:rPr>
                <w:rFonts w:hint="eastAsia"/>
                <w:sz w:val="20"/>
              </w:rPr>
              <w:t>评价、考核、排名</w:t>
            </w:r>
          </w:p>
        </w:tc>
        <w:tc>
          <w:tcPr>
            <w:tcW w:w="1251" w:type="pct"/>
            <w:tcBorders>
              <w:top w:val="single" w:color="auto" w:sz="4" w:space="0"/>
              <w:left w:val="single" w:color="auto" w:sz="4" w:space="0"/>
              <w:bottom w:val="single" w:color="auto" w:sz="4" w:space="0"/>
              <w:right w:val="single" w:color="auto" w:sz="4" w:space="0"/>
            </w:tcBorders>
            <w:vAlign w:val="center"/>
          </w:tcPr>
          <w:p w14:paraId="1802D69A">
            <w:pPr>
              <w:pStyle w:val="106"/>
              <w:snapToGrid w:val="0"/>
              <w:spacing w:before="31" w:beforeLines="10" w:after="31" w:afterLines="10" w:line="300" w:lineRule="exact"/>
              <w:ind w:left="-112" w:right="-112"/>
              <w:rPr>
                <w:sz w:val="20"/>
              </w:rPr>
            </w:pPr>
            <w:r>
              <w:rPr>
                <w:rFonts w:hint="eastAsia"/>
                <w:sz w:val="20"/>
              </w:rPr>
              <w:t>　</w:t>
            </w:r>
          </w:p>
        </w:tc>
      </w:tr>
      <w:tr w14:paraId="766D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5E81B5C5">
            <w:pPr>
              <w:pStyle w:val="106"/>
              <w:snapToGrid w:val="0"/>
              <w:spacing w:before="31" w:beforeLines="10" w:after="31" w:afterLines="10" w:line="300" w:lineRule="exact"/>
              <w:ind w:left="-112" w:right="-112"/>
              <w:rPr>
                <w:sz w:val="20"/>
              </w:rPr>
            </w:pPr>
            <w:r>
              <w:rPr>
                <w:rFonts w:hint="eastAsia"/>
                <w:sz w:val="20"/>
              </w:rPr>
              <w:t>39</w:t>
            </w:r>
          </w:p>
        </w:tc>
        <w:tc>
          <w:tcPr>
            <w:tcW w:w="909" w:type="pct"/>
            <w:tcBorders>
              <w:top w:val="single" w:color="auto" w:sz="4" w:space="0"/>
              <w:left w:val="single" w:color="auto" w:sz="4" w:space="0"/>
              <w:bottom w:val="single" w:color="auto" w:sz="4" w:space="0"/>
              <w:right w:val="single" w:color="auto" w:sz="4" w:space="0"/>
            </w:tcBorders>
            <w:vAlign w:val="center"/>
          </w:tcPr>
          <w:p w14:paraId="144B359E">
            <w:pPr>
              <w:pStyle w:val="106"/>
              <w:snapToGrid w:val="0"/>
              <w:spacing w:before="31" w:beforeLines="10" w:after="31" w:afterLines="10" w:line="300" w:lineRule="exact"/>
              <w:ind w:left="-112" w:right="-112"/>
              <w:rPr>
                <w:sz w:val="20"/>
              </w:rPr>
            </w:pPr>
            <w:r>
              <w:rPr>
                <w:rFonts w:hint="eastAsia"/>
                <w:sz w:val="20"/>
              </w:rPr>
              <w:t>采测分离</w:t>
            </w:r>
          </w:p>
        </w:tc>
        <w:tc>
          <w:tcPr>
            <w:tcW w:w="681" w:type="pct"/>
            <w:tcBorders>
              <w:top w:val="single" w:color="auto" w:sz="4" w:space="0"/>
              <w:left w:val="single" w:color="auto" w:sz="4" w:space="0"/>
              <w:bottom w:val="single" w:color="auto" w:sz="4" w:space="0"/>
              <w:right w:val="single" w:color="auto" w:sz="4" w:space="0"/>
            </w:tcBorders>
            <w:vAlign w:val="center"/>
          </w:tcPr>
          <w:p w14:paraId="6403F8DB">
            <w:pPr>
              <w:pStyle w:val="106"/>
              <w:snapToGrid w:val="0"/>
              <w:spacing w:before="31" w:beforeLines="10" w:after="31" w:afterLines="10" w:line="300" w:lineRule="exact"/>
              <w:ind w:left="-112" w:right="-112"/>
              <w:rPr>
                <w:sz w:val="20"/>
              </w:rPr>
            </w:pPr>
            <w:r>
              <w:rPr>
                <w:rFonts w:hint="eastAsia"/>
                <w:sz w:val="20"/>
              </w:rPr>
              <w:t>汉北河</w:t>
            </w:r>
          </w:p>
        </w:tc>
        <w:tc>
          <w:tcPr>
            <w:tcW w:w="1023" w:type="pct"/>
            <w:tcBorders>
              <w:top w:val="single" w:color="auto" w:sz="4" w:space="0"/>
              <w:left w:val="single" w:color="auto" w:sz="4" w:space="0"/>
              <w:bottom w:val="single" w:color="auto" w:sz="4" w:space="0"/>
              <w:right w:val="single" w:color="auto" w:sz="4" w:space="0"/>
            </w:tcBorders>
            <w:vAlign w:val="center"/>
          </w:tcPr>
          <w:p w14:paraId="7CAEFB83">
            <w:pPr>
              <w:pStyle w:val="106"/>
              <w:snapToGrid w:val="0"/>
              <w:spacing w:before="31" w:beforeLines="10" w:after="31" w:afterLines="10" w:line="300" w:lineRule="exact"/>
              <w:ind w:left="-112" w:right="-112"/>
              <w:rPr>
                <w:sz w:val="20"/>
              </w:rPr>
            </w:pPr>
            <w:r>
              <w:rPr>
                <w:rFonts w:hint="eastAsia"/>
                <w:sz w:val="20"/>
              </w:rPr>
              <w:t>新沟闸</w:t>
            </w:r>
          </w:p>
        </w:tc>
        <w:tc>
          <w:tcPr>
            <w:tcW w:w="909" w:type="pct"/>
            <w:tcBorders>
              <w:top w:val="single" w:color="auto" w:sz="4" w:space="0"/>
              <w:left w:val="single" w:color="auto" w:sz="4" w:space="0"/>
              <w:bottom w:val="single" w:color="auto" w:sz="4" w:space="0"/>
              <w:right w:val="single" w:color="auto" w:sz="4" w:space="0"/>
            </w:tcBorders>
            <w:vAlign w:val="center"/>
          </w:tcPr>
          <w:p w14:paraId="341A388F">
            <w:pPr>
              <w:pStyle w:val="106"/>
              <w:snapToGrid w:val="0"/>
              <w:spacing w:before="31" w:beforeLines="10" w:after="31" w:afterLines="10" w:line="300" w:lineRule="exact"/>
              <w:ind w:left="-112" w:right="-112"/>
              <w:rPr>
                <w:sz w:val="20"/>
              </w:rPr>
            </w:pPr>
            <w:r>
              <w:rPr>
                <w:rFonts w:hint="eastAsia"/>
                <w:sz w:val="20"/>
              </w:rPr>
              <w:t>评价、考核、排名</w:t>
            </w:r>
          </w:p>
        </w:tc>
        <w:tc>
          <w:tcPr>
            <w:tcW w:w="1251" w:type="pct"/>
            <w:tcBorders>
              <w:top w:val="single" w:color="auto" w:sz="4" w:space="0"/>
              <w:left w:val="single" w:color="auto" w:sz="4" w:space="0"/>
              <w:bottom w:val="single" w:color="auto" w:sz="4" w:space="0"/>
              <w:right w:val="single" w:color="auto" w:sz="4" w:space="0"/>
            </w:tcBorders>
            <w:vAlign w:val="center"/>
          </w:tcPr>
          <w:p w14:paraId="72B6D9D9">
            <w:pPr>
              <w:pStyle w:val="106"/>
              <w:snapToGrid w:val="0"/>
              <w:spacing w:before="31" w:beforeLines="10" w:after="31" w:afterLines="10" w:line="300" w:lineRule="exact"/>
              <w:ind w:left="-112" w:right="-112"/>
              <w:rPr>
                <w:sz w:val="20"/>
              </w:rPr>
            </w:pPr>
            <w:r>
              <w:rPr>
                <w:rFonts w:hint="eastAsia"/>
                <w:sz w:val="20"/>
              </w:rPr>
              <w:t>　</w:t>
            </w:r>
          </w:p>
        </w:tc>
      </w:tr>
      <w:tr w14:paraId="70A06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3C66EAB3">
            <w:pPr>
              <w:pStyle w:val="106"/>
              <w:snapToGrid w:val="0"/>
              <w:spacing w:before="31" w:beforeLines="10" w:after="31" w:afterLines="10" w:line="300" w:lineRule="exact"/>
              <w:ind w:left="-112" w:right="-112"/>
              <w:rPr>
                <w:sz w:val="20"/>
              </w:rPr>
            </w:pPr>
            <w:r>
              <w:rPr>
                <w:rFonts w:hint="eastAsia"/>
                <w:sz w:val="20"/>
              </w:rPr>
              <w:t>40</w:t>
            </w:r>
          </w:p>
        </w:tc>
        <w:tc>
          <w:tcPr>
            <w:tcW w:w="909" w:type="pct"/>
            <w:tcBorders>
              <w:top w:val="single" w:color="auto" w:sz="4" w:space="0"/>
              <w:left w:val="single" w:color="auto" w:sz="4" w:space="0"/>
              <w:bottom w:val="single" w:color="auto" w:sz="4" w:space="0"/>
              <w:right w:val="single" w:color="auto" w:sz="4" w:space="0"/>
            </w:tcBorders>
            <w:vAlign w:val="center"/>
          </w:tcPr>
          <w:p w14:paraId="3B0B0152">
            <w:pPr>
              <w:pStyle w:val="106"/>
              <w:snapToGrid w:val="0"/>
              <w:spacing w:before="31" w:beforeLines="10" w:after="31" w:afterLines="10" w:line="300" w:lineRule="exact"/>
              <w:ind w:left="-112" w:right="-112"/>
              <w:rPr>
                <w:sz w:val="20"/>
              </w:rPr>
            </w:pPr>
            <w:r>
              <w:rPr>
                <w:rFonts w:hint="eastAsia"/>
                <w:sz w:val="20"/>
              </w:rPr>
              <w:t>采测分离</w:t>
            </w:r>
          </w:p>
        </w:tc>
        <w:tc>
          <w:tcPr>
            <w:tcW w:w="681" w:type="pct"/>
            <w:tcBorders>
              <w:top w:val="single" w:color="auto" w:sz="4" w:space="0"/>
              <w:left w:val="single" w:color="auto" w:sz="4" w:space="0"/>
              <w:bottom w:val="single" w:color="auto" w:sz="4" w:space="0"/>
              <w:right w:val="single" w:color="auto" w:sz="4" w:space="0"/>
            </w:tcBorders>
            <w:vAlign w:val="center"/>
          </w:tcPr>
          <w:p w14:paraId="4C2455FC">
            <w:pPr>
              <w:pStyle w:val="106"/>
              <w:snapToGrid w:val="0"/>
              <w:spacing w:before="31" w:beforeLines="10" w:after="31" w:afterLines="10" w:line="300" w:lineRule="exact"/>
              <w:ind w:left="-112" w:right="-112"/>
              <w:rPr>
                <w:sz w:val="20"/>
              </w:rPr>
            </w:pPr>
            <w:r>
              <w:rPr>
                <w:rFonts w:hint="eastAsia"/>
                <w:sz w:val="20"/>
              </w:rPr>
              <w:t>大富水</w:t>
            </w:r>
          </w:p>
        </w:tc>
        <w:tc>
          <w:tcPr>
            <w:tcW w:w="1023" w:type="pct"/>
            <w:tcBorders>
              <w:top w:val="single" w:color="auto" w:sz="4" w:space="0"/>
              <w:left w:val="single" w:color="auto" w:sz="4" w:space="0"/>
              <w:bottom w:val="single" w:color="auto" w:sz="4" w:space="0"/>
              <w:right w:val="single" w:color="auto" w:sz="4" w:space="0"/>
            </w:tcBorders>
            <w:vAlign w:val="center"/>
          </w:tcPr>
          <w:p w14:paraId="0FFC1624">
            <w:pPr>
              <w:pStyle w:val="106"/>
              <w:snapToGrid w:val="0"/>
              <w:spacing w:before="31" w:beforeLines="10" w:after="31" w:afterLines="10" w:line="300" w:lineRule="exact"/>
              <w:ind w:left="-112" w:right="-112"/>
              <w:rPr>
                <w:sz w:val="20"/>
              </w:rPr>
            </w:pPr>
            <w:r>
              <w:rPr>
                <w:rFonts w:hint="eastAsia"/>
                <w:sz w:val="20"/>
              </w:rPr>
              <w:t>田店泵站</w:t>
            </w:r>
          </w:p>
        </w:tc>
        <w:tc>
          <w:tcPr>
            <w:tcW w:w="909" w:type="pct"/>
            <w:tcBorders>
              <w:top w:val="single" w:color="auto" w:sz="4" w:space="0"/>
              <w:left w:val="single" w:color="auto" w:sz="4" w:space="0"/>
              <w:bottom w:val="single" w:color="auto" w:sz="4" w:space="0"/>
              <w:right w:val="single" w:color="auto" w:sz="4" w:space="0"/>
            </w:tcBorders>
            <w:vAlign w:val="center"/>
          </w:tcPr>
          <w:p w14:paraId="5FFC7CC0">
            <w:pPr>
              <w:pStyle w:val="106"/>
              <w:snapToGrid w:val="0"/>
              <w:spacing w:before="31" w:beforeLines="10" w:after="31" w:afterLines="10" w:line="300" w:lineRule="exact"/>
              <w:ind w:left="-112" w:right="-112"/>
              <w:rPr>
                <w:sz w:val="20"/>
              </w:rPr>
            </w:pPr>
            <w:r>
              <w:rPr>
                <w:rFonts w:hint="eastAsia"/>
                <w:sz w:val="20"/>
              </w:rPr>
              <w:t>评价、考核、排名</w:t>
            </w:r>
          </w:p>
        </w:tc>
        <w:tc>
          <w:tcPr>
            <w:tcW w:w="1251" w:type="pct"/>
            <w:tcBorders>
              <w:top w:val="single" w:color="auto" w:sz="4" w:space="0"/>
              <w:left w:val="single" w:color="auto" w:sz="4" w:space="0"/>
              <w:bottom w:val="single" w:color="auto" w:sz="4" w:space="0"/>
              <w:right w:val="single" w:color="auto" w:sz="4" w:space="0"/>
            </w:tcBorders>
            <w:vAlign w:val="center"/>
          </w:tcPr>
          <w:p w14:paraId="1E448495">
            <w:pPr>
              <w:pStyle w:val="106"/>
              <w:snapToGrid w:val="0"/>
              <w:spacing w:before="31" w:beforeLines="10" w:after="31" w:afterLines="10" w:line="300" w:lineRule="exact"/>
              <w:ind w:left="-112" w:right="-112"/>
              <w:rPr>
                <w:sz w:val="20"/>
              </w:rPr>
            </w:pPr>
            <w:r>
              <w:rPr>
                <w:rFonts w:hint="eastAsia"/>
                <w:sz w:val="20"/>
              </w:rPr>
              <w:t>　</w:t>
            </w:r>
          </w:p>
        </w:tc>
      </w:tr>
      <w:tr w14:paraId="5CCA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6A402C06">
            <w:pPr>
              <w:pStyle w:val="106"/>
              <w:snapToGrid w:val="0"/>
              <w:spacing w:before="31" w:beforeLines="10" w:after="31" w:afterLines="10" w:line="300" w:lineRule="exact"/>
              <w:ind w:left="-112" w:right="-112"/>
              <w:rPr>
                <w:sz w:val="20"/>
              </w:rPr>
            </w:pPr>
            <w:r>
              <w:rPr>
                <w:rFonts w:hint="eastAsia"/>
                <w:sz w:val="20"/>
              </w:rPr>
              <w:t>41</w:t>
            </w:r>
          </w:p>
        </w:tc>
        <w:tc>
          <w:tcPr>
            <w:tcW w:w="909" w:type="pct"/>
            <w:tcBorders>
              <w:top w:val="single" w:color="auto" w:sz="4" w:space="0"/>
              <w:left w:val="single" w:color="auto" w:sz="4" w:space="0"/>
              <w:bottom w:val="single" w:color="auto" w:sz="4" w:space="0"/>
              <w:right w:val="single" w:color="auto" w:sz="4" w:space="0"/>
            </w:tcBorders>
            <w:vAlign w:val="center"/>
          </w:tcPr>
          <w:p w14:paraId="159DA0C0">
            <w:pPr>
              <w:pStyle w:val="106"/>
              <w:snapToGrid w:val="0"/>
              <w:spacing w:before="31" w:beforeLines="10" w:after="31" w:afterLines="10" w:line="300" w:lineRule="exact"/>
              <w:ind w:left="-112" w:right="-112"/>
              <w:rPr>
                <w:sz w:val="20"/>
              </w:rPr>
            </w:pPr>
            <w:r>
              <w:rPr>
                <w:rFonts w:hint="eastAsia"/>
                <w:sz w:val="20"/>
              </w:rPr>
              <w:t>孝感市</w:t>
            </w:r>
          </w:p>
        </w:tc>
        <w:tc>
          <w:tcPr>
            <w:tcW w:w="681" w:type="pct"/>
            <w:tcBorders>
              <w:top w:val="single" w:color="auto" w:sz="4" w:space="0"/>
              <w:left w:val="single" w:color="auto" w:sz="4" w:space="0"/>
              <w:bottom w:val="single" w:color="auto" w:sz="4" w:space="0"/>
              <w:right w:val="single" w:color="auto" w:sz="4" w:space="0"/>
            </w:tcBorders>
            <w:vAlign w:val="center"/>
          </w:tcPr>
          <w:p w14:paraId="584D0C03">
            <w:pPr>
              <w:pStyle w:val="106"/>
              <w:snapToGrid w:val="0"/>
              <w:spacing w:before="31" w:beforeLines="10" w:after="31" w:afterLines="10" w:line="300" w:lineRule="exact"/>
              <w:ind w:left="-112" w:right="-112"/>
              <w:rPr>
                <w:sz w:val="20"/>
              </w:rPr>
            </w:pPr>
            <w:r>
              <w:rPr>
                <w:rFonts w:hint="eastAsia"/>
                <w:sz w:val="20"/>
              </w:rPr>
              <w:t>天门河</w:t>
            </w:r>
          </w:p>
        </w:tc>
        <w:tc>
          <w:tcPr>
            <w:tcW w:w="1023" w:type="pct"/>
            <w:tcBorders>
              <w:top w:val="single" w:color="auto" w:sz="4" w:space="0"/>
              <w:left w:val="single" w:color="auto" w:sz="4" w:space="0"/>
              <w:bottom w:val="single" w:color="auto" w:sz="4" w:space="0"/>
              <w:right w:val="single" w:color="auto" w:sz="4" w:space="0"/>
            </w:tcBorders>
            <w:vAlign w:val="center"/>
          </w:tcPr>
          <w:p w14:paraId="603E52FB">
            <w:pPr>
              <w:pStyle w:val="106"/>
              <w:snapToGrid w:val="0"/>
              <w:spacing w:before="31" w:beforeLines="10" w:after="31" w:afterLines="10" w:line="300" w:lineRule="exact"/>
              <w:ind w:left="-112" w:right="-112"/>
              <w:rPr>
                <w:sz w:val="20"/>
              </w:rPr>
            </w:pPr>
            <w:r>
              <w:rPr>
                <w:rFonts w:hint="eastAsia"/>
                <w:sz w:val="20"/>
              </w:rPr>
              <w:t>汉川新堰</w:t>
            </w:r>
          </w:p>
        </w:tc>
        <w:tc>
          <w:tcPr>
            <w:tcW w:w="909" w:type="pct"/>
            <w:tcBorders>
              <w:top w:val="single" w:color="auto" w:sz="4" w:space="0"/>
              <w:left w:val="single" w:color="auto" w:sz="4" w:space="0"/>
              <w:bottom w:val="single" w:color="auto" w:sz="4" w:space="0"/>
              <w:right w:val="single" w:color="auto" w:sz="4" w:space="0"/>
            </w:tcBorders>
            <w:vAlign w:val="center"/>
          </w:tcPr>
          <w:p w14:paraId="1B41E149">
            <w:pPr>
              <w:pStyle w:val="106"/>
              <w:snapToGrid w:val="0"/>
              <w:spacing w:before="31" w:beforeLines="10" w:after="31" w:afterLines="10" w:line="300" w:lineRule="exact"/>
              <w:ind w:left="-112" w:right="-112"/>
              <w:rPr>
                <w:sz w:val="20"/>
              </w:rPr>
            </w:pPr>
            <w:r>
              <w:rPr>
                <w:rFonts w:hint="eastAsia"/>
                <w:sz w:val="20"/>
              </w:rPr>
              <w:t>省控</w:t>
            </w:r>
          </w:p>
        </w:tc>
        <w:tc>
          <w:tcPr>
            <w:tcW w:w="1251" w:type="pct"/>
            <w:tcBorders>
              <w:top w:val="single" w:color="auto" w:sz="4" w:space="0"/>
              <w:left w:val="single" w:color="auto" w:sz="4" w:space="0"/>
              <w:bottom w:val="single" w:color="auto" w:sz="4" w:space="0"/>
              <w:right w:val="single" w:color="auto" w:sz="4" w:space="0"/>
            </w:tcBorders>
            <w:vAlign w:val="center"/>
          </w:tcPr>
          <w:p w14:paraId="24FCB6C2">
            <w:pPr>
              <w:pStyle w:val="106"/>
              <w:snapToGrid w:val="0"/>
              <w:spacing w:before="31" w:beforeLines="10" w:after="31" w:afterLines="10" w:line="300" w:lineRule="exact"/>
              <w:ind w:left="-112" w:right="-112"/>
              <w:rPr>
                <w:sz w:val="20"/>
              </w:rPr>
            </w:pPr>
            <w:r>
              <w:rPr>
                <w:rFonts w:hint="eastAsia"/>
                <w:sz w:val="20"/>
              </w:rPr>
              <w:t>　</w:t>
            </w:r>
          </w:p>
        </w:tc>
      </w:tr>
      <w:tr w14:paraId="10EC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4E4432C2">
            <w:pPr>
              <w:pStyle w:val="106"/>
              <w:snapToGrid w:val="0"/>
              <w:spacing w:before="31" w:beforeLines="10" w:after="31" w:afterLines="10" w:line="300" w:lineRule="exact"/>
              <w:ind w:left="-112" w:right="-112"/>
              <w:rPr>
                <w:sz w:val="20"/>
              </w:rPr>
            </w:pPr>
            <w:r>
              <w:rPr>
                <w:rFonts w:hint="eastAsia"/>
                <w:sz w:val="20"/>
              </w:rPr>
              <w:t>42</w:t>
            </w:r>
          </w:p>
        </w:tc>
        <w:tc>
          <w:tcPr>
            <w:tcW w:w="909" w:type="pct"/>
            <w:tcBorders>
              <w:top w:val="single" w:color="auto" w:sz="4" w:space="0"/>
              <w:left w:val="single" w:color="auto" w:sz="4" w:space="0"/>
              <w:bottom w:val="single" w:color="auto" w:sz="4" w:space="0"/>
              <w:right w:val="single" w:color="auto" w:sz="4" w:space="0"/>
            </w:tcBorders>
            <w:vAlign w:val="center"/>
          </w:tcPr>
          <w:p w14:paraId="6AB8E32A">
            <w:pPr>
              <w:pStyle w:val="106"/>
              <w:snapToGrid w:val="0"/>
              <w:spacing w:before="31" w:beforeLines="10" w:after="31" w:afterLines="10" w:line="300" w:lineRule="exact"/>
              <w:ind w:left="-112" w:right="-112"/>
              <w:rPr>
                <w:sz w:val="20"/>
              </w:rPr>
            </w:pPr>
            <w:r>
              <w:rPr>
                <w:rFonts w:hint="eastAsia"/>
                <w:sz w:val="20"/>
              </w:rPr>
              <w:t>采测分离</w:t>
            </w:r>
          </w:p>
        </w:tc>
        <w:tc>
          <w:tcPr>
            <w:tcW w:w="681" w:type="pct"/>
            <w:tcBorders>
              <w:top w:val="single" w:color="auto" w:sz="4" w:space="0"/>
              <w:left w:val="single" w:color="auto" w:sz="4" w:space="0"/>
              <w:bottom w:val="single" w:color="auto" w:sz="4" w:space="0"/>
              <w:right w:val="single" w:color="auto" w:sz="4" w:space="0"/>
            </w:tcBorders>
            <w:vAlign w:val="center"/>
          </w:tcPr>
          <w:p w14:paraId="1B7EA940">
            <w:pPr>
              <w:pStyle w:val="106"/>
              <w:snapToGrid w:val="0"/>
              <w:spacing w:before="31" w:beforeLines="10" w:after="31" w:afterLines="10" w:line="300" w:lineRule="exact"/>
              <w:ind w:left="-112" w:right="-112"/>
              <w:rPr>
                <w:sz w:val="20"/>
              </w:rPr>
            </w:pPr>
            <w:r>
              <w:rPr>
                <w:rFonts w:hint="eastAsia" w:ascii="宋体" w:hAnsi="宋体" w:eastAsia="宋体" w:cs="宋体"/>
                <w:sz w:val="20"/>
              </w:rPr>
              <w:t>澴</w:t>
            </w:r>
            <w:r>
              <w:rPr>
                <w:rFonts w:hint="eastAsia" w:hAnsi="仿宋_GB2312" w:cs="仿宋_GB2312"/>
                <w:sz w:val="20"/>
              </w:rPr>
              <w:t>水</w:t>
            </w:r>
          </w:p>
        </w:tc>
        <w:tc>
          <w:tcPr>
            <w:tcW w:w="1023" w:type="pct"/>
            <w:tcBorders>
              <w:top w:val="single" w:color="auto" w:sz="4" w:space="0"/>
              <w:left w:val="single" w:color="auto" w:sz="4" w:space="0"/>
              <w:bottom w:val="single" w:color="auto" w:sz="4" w:space="0"/>
              <w:right w:val="single" w:color="auto" w:sz="4" w:space="0"/>
            </w:tcBorders>
            <w:vAlign w:val="center"/>
          </w:tcPr>
          <w:p w14:paraId="1FF084E3">
            <w:pPr>
              <w:pStyle w:val="106"/>
              <w:snapToGrid w:val="0"/>
              <w:spacing w:before="31" w:beforeLines="10" w:after="31" w:afterLines="10" w:line="300" w:lineRule="exact"/>
              <w:ind w:left="-112" w:right="-112"/>
              <w:rPr>
                <w:sz w:val="20"/>
              </w:rPr>
            </w:pPr>
            <w:r>
              <w:rPr>
                <w:rFonts w:hint="eastAsia"/>
                <w:sz w:val="20"/>
              </w:rPr>
              <w:t>孝昌王店</w:t>
            </w:r>
          </w:p>
        </w:tc>
        <w:tc>
          <w:tcPr>
            <w:tcW w:w="909" w:type="pct"/>
            <w:tcBorders>
              <w:top w:val="single" w:color="auto" w:sz="4" w:space="0"/>
              <w:left w:val="single" w:color="auto" w:sz="4" w:space="0"/>
              <w:bottom w:val="single" w:color="auto" w:sz="4" w:space="0"/>
              <w:right w:val="single" w:color="auto" w:sz="4" w:space="0"/>
            </w:tcBorders>
            <w:vAlign w:val="center"/>
          </w:tcPr>
          <w:p w14:paraId="2193B06A">
            <w:pPr>
              <w:pStyle w:val="106"/>
              <w:snapToGrid w:val="0"/>
              <w:spacing w:before="31" w:beforeLines="10" w:after="31" w:afterLines="10" w:line="300" w:lineRule="exact"/>
              <w:ind w:left="-112" w:right="-112"/>
              <w:rPr>
                <w:sz w:val="20"/>
              </w:rPr>
            </w:pPr>
            <w:r>
              <w:rPr>
                <w:rFonts w:hint="eastAsia"/>
                <w:sz w:val="20"/>
              </w:rPr>
              <w:t>评价、考核、排名</w:t>
            </w:r>
          </w:p>
        </w:tc>
        <w:tc>
          <w:tcPr>
            <w:tcW w:w="1251" w:type="pct"/>
            <w:tcBorders>
              <w:top w:val="single" w:color="auto" w:sz="4" w:space="0"/>
              <w:left w:val="single" w:color="auto" w:sz="4" w:space="0"/>
              <w:bottom w:val="single" w:color="auto" w:sz="4" w:space="0"/>
              <w:right w:val="single" w:color="auto" w:sz="4" w:space="0"/>
            </w:tcBorders>
            <w:vAlign w:val="center"/>
          </w:tcPr>
          <w:p w14:paraId="105C09E6">
            <w:pPr>
              <w:pStyle w:val="106"/>
              <w:snapToGrid w:val="0"/>
              <w:spacing w:before="31" w:beforeLines="10" w:after="31" w:afterLines="10" w:line="300" w:lineRule="exact"/>
              <w:ind w:left="-112" w:right="-112"/>
              <w:rPr>
                <w:sz w:val="20"/>
              </w:rPr>
            </w:pPr>
            <w:r>
              <w:rPr>
                <w:rFonts w:hint="eastAsia"/>
                <w:sz w:val="20"/>
              </w:rPr>
              <w:t>　</w:t>
            </w:r>
          </w:p>
        </w:tc>
      </w:tr>
      <w:tr w14:paraId="01705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508A4894">
            <w:pPr>
              <w:pStyle w:val="106"/>
              <w:snapToGrid w:val="0"/>
              <w:spacing w:before="31" w:beforeLines="10" w:after="31" w:afterLines="10" w:line="300" w:lineRule="exact"/>
              <w:ind w:left="-112" w:right="-112"/>
              <w:rPr>
                <w:sz w:val="20"/>
              </w:rPr>
            </w:pPr>
            <w:r>
              <w:rPr>
                <w:rFonts w:hint="eastAsia"/>
                <w:sz w:val="20"/>
              </w:rPr>
              <w:t>43</w:t>
            </w:r>
          </w:p>
        </w:tc>
        <w:tc>
          <w:tcPr>
            <w:tcW w:w="909" w:type="pct"/>
            <w:tcBorders>
              <w:top w:val="single" w:color="auto" w:sz="4" w:space="0"/>
              <w:left w:val="single" w:color="auto" w:sz="4" w:space="0"/>
              <w:bottom w:val="single" w:color="auto" w:sz="4" w:space="0"/>
              <w:right w:val="single" w:color="auto" w:sz="4" w:space="0"/>
            </w:tcBorders>
            <w:vAlign w:val="center"/>
          </w:tcPr>
          <w:p w14:paraId="2607433A">
            <w:pPr>
              <w:pStyle w:val="106"/>
              <w:snapToGrid w:val="0"/>
              <w:spacing w:before="31" w:beforeLines="10" w:after="31" w:afterLines="10" w:line="300" w:lineRule="exact"/>
              <w:ind w:left="-112" w:right="-112"/>
              <w:rPr>
                <w:sz w:val="20"/>
              </w:rPr>
            </w:pPr>
            <w:r>
              <w:rPr>
                <w:rFonts w:hint="eastAsia"/>
                <w:sz w:val="20"/>
              </w:rPr>
              <w:t>采测分离</w:t>
            </w:r>
          </w:p>
        </w:tc>
        <w:tc>
          <w:tcPr>
            <w:tcW w:w="681" w:type="pct"/>
            <w:tcBorders>
              <w:top w:val="single" w:color="auto" w:sz="4" w:space="0"/>
              <w:left w:val="single" w:color="auto" w:sz="4" w:space="0"/>
              <w:bottom w:val="single" w:color="auto" w:sz="4" w:space="0"/>
              <w:right w:val="single" w:color="auto" w:sz="4" w:space="0"/>
            </w:tcBorders>
            <w:vAlign w:val="center"/>
          </w:tcPr>
          <w:p w14:paraId="30B1D7CF">
            <w:pPr>
              <w:pStyle w:val="106"/>
              <w:snapToGrid w:val="0"/>
              <w:spacing w:before="31" w:beforeLines="10" w:after="31" w:afterLines="10" w:line="300" w:lineRule="exact"/>
              <w:ind w:left="-112" w:right="-112"/>
              <w:rPr>
                <w:sz w:val="20"/>
              </w:rPr>
            </w:pPr>
            <w:r>
              <w:rPr>
                <w:rFonts w:hint="eastAsia"/>
                <w:sz w:val="20"/>
              </w:rPr>
              <w:t>长江</w:t>
            </w:r>
          </w:p>
        </w:tc>
        <w:tc>
          <w:tcPr>
            <w:tcW w:w="1023" w:type="pct"/>
            <w:tcBorders>
              <w:top w:val="single" w:color="auto" w:sz="4" w:space="0"/>
              <w:left w:val="single" w:color="auto" w:sz="4" w:space="0"/>
              <w:bottom w:val="single" w:color="auto" w:sz="4" w:space="0"/>
              <w:right w:val="single" w:color="auto" w:sz="4" w:space="0"/>
            </w:tcBorders>
            <w:vAlign w:val="center"/>
          </w:tcPr>
          <w:p w14:paraId="6163DD9F">
            <w:pPr>
              <w:pStyle w:val="106"/>
              <w:snapToGrid w:val="0"/>
              <w:spacing w:before="31" w:beforeLines="10" w:after="31" w:afterLines="10" w:line="300" w:lineRule="exact"/>
              <w:ind w:left="-112" w:right="-112"/>
              <w:rPr>
                <w:sz w:val="20"/>
              </w:rPr>
            </w:pPr>
            <w:r>
              <w:rPr>
                <w:rFonts w:hint="eastAsia"/>
                <w:sz w:val="20"/>
              </w:rPr>
              <w:t>砖瓦厂</w:t>
            </w:r>
          </w:p>
        </w:tc>
        <w:tc>
          <w:tcPr>
            <w:tcW w:w="909" w:type="pct"/>
            <w:tcBorders>
              <w:top w:val="single" w:color="auto" w:sz="4" w:space="0"/>
              <w:left w:val="single" w:color="auto" w:sz="4" w:space="0"/>
              <w:bottom w:val="single" w:color="auto" w:sz="4" w:space="0"/>
              <w:right w:val="single" w:color="auto" w:sz="4" w:space="0"/>
            </w:tcBorders>
            <w:vAlign w:val="center"/>
          </w:tcPr>
          <w:p w14:paraId="2CCB317B">
            <w:pPr>
              <w:pStyle w:val="106"/>
              <w:snapToGrid w:val="0"/>
              <w:spacing w:before="31" w:beforeLines="10" w:after="31" w:afterLines="10" w:line="300" w:lineRule="exact"/>
              <w:ind w:left="-112" w:right="-112"/>
              <w:rPr>
                <w:sz w:val="20"/>
              </w:rPr>
            </w:pPr>
            <w:r>
              <w:rPr>
                <w:rFonts w:hint="eastAsia"/>
                <w:sz w:val="20"/>
              </w:rPr>
              <w:t>评价、考核、排名</w:t>
            </w:r>
          </w:p>
        </w:tc>
        <w:tc>
          <w:tcPr>
            <w:tcW w:w="1251" w:type="pct"/>
            <w:tcBorders>
              <w:top w:val="single" w:color="auto" w:sz="4" w:space="0"/>
              <w:left w:val="single" w:color="auto" w:sz="4" w:space="0"/>
              <w:bottom w:val="single" w:color="auto" w:sz="4" w:space="0"/>
              <w:right w:val="single" w:color="auto" w:sz="4" w:space="0"/>
            </w:tcBorders>
            <w:vAlign w:val="center"/>
          </w:tcPr>
          <w:p w14:paraId="0A9B78FD">
            <w:pPr>
              <w:pStyle w:val="106"/>
              <w:snapToGrid w:val="0"/>
              <w:spacing w:before="31" w:beforeLines="10" w:after="31" w:afterLines="10" w:line="300" w:lineRule="exact"/>
              <w:ind w:left="-112" w:right="-112"/>
              <w:rPr>
                <w:sz w:val="20"/>
              </w:rPr>
            </w:pPr>
            <w:r>
              <w:rPr>
                <w:rFonts w:hint="eastAsia"/>
                <w:sz w:val="20"/>
              </w:rPr>
              <w:t>　</w:t>
            </w:r>
          </w:p>
        </w:tc>
      </w:tr>
      <w:tr w14:paraId="3E86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6CB392D5">
            <w:pPr>
              <w:pStyle w:val="106"/>
              <w:snapToGrid w:val="0"/>
              <w:spacing w:before="31" w:beforeLines="10" w:after="31" w:afterLines="10" w:line="300" w:lineRule="exact"/>
              <w:ind w:left="-112" w:right="-112"/>
              <w:rPr>
                <w:sz w:val="20"/>
              </w:rPr>
            </w:pPr>
            <w:r>
              <w:rPr>
                <w:rFonts w:hint="eastAsia"/>
                <w:sz w:val="20"/>
              </w:rPr>
              <w:t>44</w:t>
            </w:r>
          </w:p>
        </w:tc>
        <w:tc>
          <w:tcPr>
            <w:tcW w:w="909" w:type="pct"/>
            <w:tcBorders>
              <w:top w:val="single" w:color="auto" w:sz="4" w:space="0"/>
              <w:left w:val="single" w:color="auto" w:sz="4" w:space="0"/>
              <w:bottom w:val="single" w:color="auto" w:sz="4" w:space="0"/>
              <w:right w:val="single" w:color="auto" w:sz="4" w:space="0"/>
            </w:tcBorders>
            <w:vAlign w:val="center"/>
          </w:tcPr>
          <w:p w14:paraId="17736F19">
            <w:pPr>
              <w:pStyle w:val="106"/>
              <w:snapToGrid w:val="0"/>
              <w:spacing w:before="31" w:beforeLines="10" w:after="31" w:afterLines="10" w:line="300" w:lineRule="exact"/>
              <w:ind w:left="-112" w:right="-112"/>
              <w:rPr>
                <w:sz w:val="20"/>
              </w:rPr>
            </w:pPr>
            <w:r>
              <w:rPr>
                <w:rFonts w:hint="eastAsia"/>
                <w:sz w:val="20"/>
              </w:rPr>
              <w:t>采测分离</w:t>
            </w:r>
          </w:p>
        </w:tc>
        <w:tc>
          <w:tcPr>
            <w:tcW w:w="681" w:type="pct"/>
            <w:tcBorders>
              <w:top w:val="single" w:color="auto" w:sz="4" w:space="0"/>
              <w:left w:val="single" w:color="auto" w:sz="4" w:space="0"/>
              <w:bottom w:val="single" w:color="auto" w:sz="4" w:space="0"/>
              <w:right w:val="single" w:color="auto" w:sz="4" w:space="0"/>
            </w:tcBorders>
            <w:vAlign w:val="center"/>
          </w:tcPr>
          <w:p w14:paraId="1F65D269">
            <w:pPr>
              <w:pStyle w:val="106"/>
              <w:snapToGrid w:val="0"/>
              <w:spacing w:before="31" w:beforeLines="10" w:after="31" w:afterLines="10" w:line="300" w:lineRule="exact"/>
              <w:ind w:left="-112" w:right="-112"/>
              <w:rPr>
                <w:sz w:val="20"/>
              </w:rPr>
            </w:pPr>
            <w:r>
              <w:rPr>
                <w:rFonts w:hint="eastAsia"/>
                <w:sz w:val="20"/>
              </w:rPr>
              <w:t>东荆河</w:t>
            </w:r>
          </w:p>
        </w:tc>
        <w:tc>
          <w:tcPr>
            <w:tcW w:w="1023" w:type="pct"/>
            <w:tcBorders>
              <w:top w:val="single" w:color="auto" w:sz="4" w:space="0"/>
              <w:left w:val="single" w:color="auto" w:sz="4" w:space="0"/>
              <w:bottom w:val="single" w:color="auto" w:sz="4" w:space="0"/>
              <w:right w:val="single" w:color="auto" w:sz="4" w:space="0"/>
            </w:tcBorders>
            <w:vAlign w:val="center"/>
          </w:tcPr>
          <w:p w14:paraId="2F58DD87">
            <w:pPr>
              <w:pStyle w:val="106"/>
              <w:snapToGrid w:val="0"/>
              <w:spacing w:before="31" w:beforeLines="10" w:after="31" w:afterLines="10" w:line="300" w:lineRule="exact"/>
              <w:ind w:left="-112" w:right="-112"/>
              <w:rPr>
                <w:sz w:val="20"/>
              </w:rPr>
            </w:pPr>
            <w:r>
              <w:rPr>
                <w:rFonts w:hint="eastAsia"/>
                <w:sz w:val="20"/>
              </w:rPr>
              <w:t>新刘家台</w:t>
            </w:r>
          </w:p>
        </w:tc>
        <w:tc>
          <w:tcPr>
            <w:tcW w:w="909" w:type="pct"/>
            <w:tcBorders>
              <w:top w:val="single" w:color="auto" w:sz="4" w:space="0"/>
              <w:left w:val="single" w:color="auto" w:sz="4" w:space="0"/>
              <w:bottom w:val="single" w:color="auto" w:sz="4" w:space="0"/>
              <w:right w:val="single" w:color="auto" w:sz="4" w:space="0"/>
            </w:tcBorders>
            <w:vAlign w:val="center"/>
          </w:tcPr>
          <w:p w14:paraId="26EF6745">
            <w:pPr>
              <w:pStyle w:val="106"/>
              <w:snapToGrid w:val="0"/>
              <w:spacing w:before="31" w:beforeLines="10" w:after="31" w:afterLines="10" w:line="300" w:lineRule="exact"/>
              <w:ind w:left="-112" w:right="-112"/>
              <w:rPr>
                <w:sz w:val="20"/>
              </w:rPr>
            </w:pPr>
            <w:r>
              <w:rPr>
                <w:rFonts w:hint="eastAsia"/>
                <w:sz w:val="20"/>
              </w:rPr>
              <w:t>评价、考核、排名</w:t>
            </w:r>
          </w:p>
        </w:tc>
        <w:tc>
          <w:tcPr>
            <w:tcW w:w="1251" w:type="pct"/>
            <w:tcBorders>
              <w:top w:val="single" w:color="auto" w:sz="4" w:space="0"/>
              <w:left w:val="single" w:color="auto" w:sz="4" w:space="0"/>
              <w:bottom w:val="single" w:color="auto" w:sz="4" w:space="0"/>
              <w:right w:val="single" w:color="auto" w:sz="4" w:space="0"/>
            </w:tcBorders>
            <w:vAlign w:val="center"/>
          </w:tcPr>
          <w:p w14:paraId="488DC2D8">
            <w:pPr>
              <w:pStyle w:val="106"/>
              <w:snapToGrid w:val="0"/>
              <w:spacing w:before="31" w:beforeLines="10" w:after="31" w:afterLines="10" w:line="300" w:lineRule="exact"/>
              <w:ind w:left="-112" w:right="-112"/>
              <w:rPr>
                <w:sz w:val="20"/>
              </w:rPr>
            </w:pPr>
            <w:r>
              <w:rPr>
                <w:rFonts w:hint="eastAsia"/>
                <w:sz w:val="20"/>
              </w:rPr>
              <w:t>　</w:t>
            </w:r>
          </w:p>
        </w:tc>
      </w:tr>
      <w:tr w14:paraId="6174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7658539A">
            <w:pPr>
              <w:pStyle w:val="106"/>
              <w:snapToGrid w:val="0"/>
              <w:spacing w:before="31" w:beforeLines="10" w:after="31" w:afterLines="10" w:line="300" w:lineRule="exact"/>
              <w:ind w:left="-112" w:right="-112"/>
              <w:rPr>
                <w:sz w:val="20"/>
              </w:rPr>
            </w:pPr>
            <w:r>
              <w:rPr>
                <w:rFonts w:hint="eastAsia"/>
                <w:sz w:val="20"/>
              </w:rPr>
              <w:t>45</w:t>
            </w:r>
          </w:p>
        </w:tc>
        <w:tc>
          <w:tcPr>
            <w:tcW w:w="909" w:type="pct"/>
            <w:tcBorders>
              <w:top w:val="single" w:color="auto" w:sz="4" w:space="0"/>
              <w:left w:val="single" w:color="auto" w:sz="4" w:space="0"/>
              <w:bottom w:val="single" w:color="auto" w:sz="4" w:space="0"/>
              <w:right w:val="single" w:color="auto" w:sz="4" w:space="0"/>
            </w:tcBorders>
            <w:vAlign w:val="center"/>
          </w:tcPr>
          <w:p w14:paraId="35806807">
            <w:pPr>
              <w:pStyle w:val="106"/>
              <w:snapToGrid w:val="0"/>
              <w:spacing w:before="31" w:beforeLines="10" w:after="31" w:afterLines="10" w:line="300" w:lineRule="exact"/>
              <w:ind w:left="-112" w:right="-112"/>
              <w:rPr>
                <w:sz w:val="20"/>
              </w:rPr>
            </w:pPr>
            <w:r>
              <w:rPr>
                <w:rFonts w:hint="eastAsia"/>
                <w:sz w:val="20"/>
              </w:rPr>
              <w:t>采测分离</w:t>
            </w:r>
          </w:p>
        </w:tc>
        <w:tc>
          <w:tcPr>
            <w:tcW w:w="681" w:type="pct"/>
            <w:tcBorders>
              <w:top w:val="single" w:color="auto" w:sz="4" w:space="0"/>
              <w:left w:val="single" w:color="auto" w:sz="4" w:space="0"/>
              <w:bottom w:val="single" w:color="auto" w:sz="4" w:space="0"/>
              <w:right w:val="single" w:color="auto" w:sz="4" w:space="0"/>
            </w:tcBorders>
            <w:vAlign w:val="center"/>
          </w:tcPr>
          <w:p w14:paraId="2B12916B">
            <w:pPr>
              <w:pStyle w:val="106"/>
              <w:snapToGrid w:val="0"/>
              <w:spacing w:before="31" w:beforeLines="10" w:after="31" w:afterLines="10" w:line="300" w:lineRule="exact"/>
              <w:ind w:left="-112" w:right="-112"/>
              <w:rPr>
                <w:sz w:val="20"/>
              </w:rPr>
            </w:pPr>
            <w:r>
              <w:rPr>
                <w:rFonts w:hint="eastAsia"/>
                <w:sz w:val="20"/>
              </w:rPr>
              <w:t>东荆河</w:t>
            </w:r>
          </w:p>
        </w:tc>
        <w:tc>
          <w:tcPr>
            <w:tcW w:w="1023" w:type="pct"/>
            <w:tcBorders>
              <w:top w:val="single" w:color="auto" w:sz="4" w:space="0"/>
              <w:left w:val="single" w:color="auto" w:sz="4" w:space="0"/>
              <w:bottom w:val="single" w:color="auto" w:sz="4" w:space="0"/>
              <w:right w:val="single" w:color="auto" w:sz="4" w:space="0"/>
            </w:tcBorders>
            <w:vAlign w:val="center"/>
          </w:tcPr>
          <w:p w14:paraId="2FBC6C0D">
            <w:pPr>
              <w:pStyle w:val="106"/>
              <w:snapToGrid w:val="0"/>
              <w:spacing w:before="31" w:beforeLines="10" w:after="31" w:afterLines="10" w:line="300" w:lineRule="exact"/>
              <w:ind w:left="-112" w:right="-112"/>
              <w:rPr>
                <w:sz w:val="20"/>
              </w:rPr>
            </w:pPr>
            <w:r>
              <w:rPr>
                <w:rFonts w:hint="eastAsia"/>
                <w:sz w:val="20"/>
              </w:rPr>
              <w:t>汉洪大桥</w:t>
            </w:r>
          </w:p>
        </w:tc>
        <w:tc>
          <w:tcPr>
            <w:tcW w:w="909" w:type="pct"/>
            <w:tcBorders>
              <w:top w:val="single" w:color="auto" w:sz="4" w:space="0"/>
              <w:left w:val="single" w:color="auto" w:sz="4" w:space="0"/>
              <w:bottom w:val="single" w:color="auto" w:sz="4" w:space="0"/>
              <w:right w:val="single" w:color="auto" w:sz="4" w:space="0"/>
            </w:tcBorders>
            <w:vAlign w:val="center"/>
          </w:tcPr>
          <w:p w14:paraId="11FE2B11">
            <w:pPr>
              <w:pStyle w:val="106"/>
              <w:snapToGrid w:val="0"/>
              <w:spacing w:before="31" w:beforeLines="10" w:after="31" w:afterLines="10" w:line="300" w:lineRule="exact"/>
              <w:ind w:left="-112" w:right="-112"/>
              <w:rPr>
                <w:sz w:val="20"/>
              </w:rPr>
            </w:pPr>
            <w:r>
              <w:rPr>
                <w:rFonts w:hint="eastAsia"/>
                <w:sz w:val="20"/>
              </w:rPr>
              <w:t>评价、考核、排名</w:t>
            </w:r>
          </w:p>
        </w:tc>
        <w:tc>
          <w:tcPr>
            <w:tcW w:w="1251" w:type="pct"/>
            <w:tcBorders>
              <w:top w:val="single" w:color="auto" w:sz="4" w:space="0"/>
              <w:left w:val="single" w:color="auto" w:sz="4" w:space="0"/>
              <w:bottom w:val="single" w:color="auto" w:sz="4" w:space="0"/>
              <w:right w:val="single" w:color="auto" w:sz="4" w:space="0"/>
            </w:tcBorders>
            <w:vAlign w:val="center"/>
          </w:tcPr>
          <w:p w14:paraId="4CBC4AA3">
            <w:pPr>
              <w:pStyle w:val="106"/>
              <w:snapToGrid w:val="0"/>
              <w:spacing w:before="31" w:beforeLines="10" w:after="31" w:afterLines="10" w:line="300" w:lineRule="exact"/>
              <w:ind w:left="-112" w:right="-112"/>
              <w:rPr>
                <w:sz w:val="20"/>
              </w:rPr>
            </w:pPr>
            <w:r>
              <w:rPr>
                <w:rFonts w:hint="eastAsia"/>
                <w:sz w:val="20"/>
              </w:rPr>
              <w:t>河口断面</w:t>
            </w:r>
          </w:p>
        </w:tc>
      </w:tr>
      <w:tr w14:paraId="57450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1CFF0068">
            <w:pPr>
              <w:pStyle w:val="106"/>
              <w:snapToGrid w:val="0"/>
              <w:spacing w:before="31" w:beforeLines="10" w:after="31" w:afterLines="10" w:line="300" w:lineRule="exact"/>
              <w:ind w:left="-112" w:right="-112"/>
              <w:rPr>
                <w:sz w:val="20"/>
              </w:rPr>
            </w:pPr>
            <w:r>
              <w:rPr>
                <w:rFonts w:hint="eastAsia"/>
                <w:sz w:val="20"/>
              </w:rPr>
              <w:t>46</w:t>
            </w:r>
          </w:p>
        </w:tc>
        <w:tc>
          <w:tcPr>
            <w:tcW w:w="909" w:type="pct"/>
            <w:tcBorders>
              <w:top w:val="single" w:color="auto" w:sz="4" w:space="0"/>
              <w:left w:val="single" w:color="auto" w:sz="4" w:space="0"/>
              <w:bottom w:val="single" w:color="auto" w:sz="4" w:space="0"/>
              <w:right w:val="single" w:color="auto" w:sz="4" w:space="0"/>
            </w:tcBorders>
            <w:vAlign w:val="center"/>
          </w:tcPr>
          <w:p w14:paraId="77B35BAF">
            <w:pPr>
              <w:pStyle w:val="106"/>
              <w:snapToGrid w:val="0"/>
              <w:spacing w:before="31" w:beforeLines="10" w:after="31" w:afterLines="10" w:line="300" w:lineRule="exact"/>
              <w:ind w:left="-112" w:right="-112"/>
              <w:rPr>
                <w:sz w:val="20"/>
              </w:rPr>
            </w:pPr>
            <w:r>
              <w:rPr>
                <w:rFonts w:hint="eastAsia"/>
                <w:sz w:val="20"/>
              </w:rPr>
              <w:t>采测分离</w:t>
            </w:r>
          </w:p>
        </w:tc>
        <w:tc>
          <w:tcPr>
            <w:tcW w:w="681" w:type="pct"/>
            <w:tcBorders>
              <w:top w:val="single" w:color="auto" w:sz="4" w:space="0"/>
              <w:left w:val="single" w:color="auto" w:sz="4" w:space="0"/>
              <w:bottom w:val="single" w:color="auto" w:sz="4" w:space="0"/>
              <w:right w:val="single" w:color="auto" w:sz="4" w:space="0"/>
            </w:tcBorders>
            <w:vAlign w:val="center"/>
          </w:tcPr>
          <w:p w14:paraId="573947F1">
            <w:pPr>
              <w:pStyle w:val="106"/>
              <w:snapToGrid w:val="0"/>
              <w:spacing w:before="31" w:beforeLines="10" w:after="31" w:afterLines="10" w:line="300" w:lineRule="exact"/>
              <w:ind w:left="-112" w:right="-112"/>
              <w:rPr>
                <w:sz w:val="20"/>
              </w:rPr>
            </w:pPr>
            <w:r>
              <w:rPr>
                <w:rFonts w:hint="eastAsia"/>
                <w:sz w:val="20"/>
              </w:rPr>
              <w:t>四湖总干渠</w:t>
            </w:r>
          </w:p>
        </w:tc>
        <w:tc>
          <w:tcPr>
            <w:tcW w:w="1023" w:type="pct"/>
            <w:tcBorders>
              <w:top w:val="single" w:color="auto" w:sz="4" w:space="0"/>
              <w:left w:val="single" w:color="auto" w:sz="4" w:space="0"/>
              <w:bottom w:val="single" w:color="auto" w:sz="4" w:space="0"/>
              <w:right w:val="single" w:color="auto" w:sz="4" w:space="0"/>
            </w:tcBorders>
            <w:vAlign w:val="center"/>
          </w:tcPr>
          <w:p w14:paraId="7B7F0974">
            <w:pPr>
              <w:pStyle w:val="106"/>
              <w:snapToGrid w:val="0"/>
              <w:spacing w:before="31" w:beforeLines="10" w:after="31" w:afterLines="10" w:line="300" w:lineRule="exact"/>
              <w:ind w:left="-112" w:right="-112"/>
              <w:rPr>
                <w:sz w:val="20"/>
              </w:rPr>
            </w:pPr>
            <w:r>
              <w:rPr>
                <w:rFonts w:hint="eastAsia"/>
                <w:sz w:val="20"/>
              </w:rPr>
              <w:t>新河村</w:t>
            </w:r>
          </w:p>
        </w:tc>
        <w:tc>
          <w:tcPr>
            <w:tcW w:w="909" w:type="pct"/>
            <w:tcBorders>
              <w:top w:val="single" w:color="auto" w:sz="4" w:space="0"/>
              <w:left w:val="single" w:color="auto" w:sz="4" w:space="0"/>
              <w:bottom w:val="single" w:color="auto" w:sz="4" w:space="0"/>
              <w:right w:val="single" w:color="auto" w:sz="4" w:space="0"/>
            </w:tcBorders>
            <w:vAlign w:val="center"/>
          </w:tcPr>
          <w:p w14:paraId="42354556">
            <w:pPr>
              <w:pStyle w:val="106"/>
              <w:snapToGrid w:val="0"/>
              <w:spacing w:before="31" w:beforeLines="10" w:after="31" w:afterLines="10" w:line="300" w:lineRule="exact"/>
              <w:ind w:left="-112" w:right="-112"/>
              <w:rPr>
                <w:sz w:val="20"/>
              </w:rPr>
            </w:pPr>
            <w:r>
              <w:rPr>
                <w:rFonts w:hint="eastAsia"/>
                <w:sz w:val="20"/>
              </w:rPr>
              <w:t>评价、考核、排名</w:t>
            </w:r>
          </w:p>
        </w:tc>
        <w:tc>
          <w:tcPr>
            <w:tcW w:w="1251" w:type="pct"/>
            <w:tcBorders>
              <w:top w:val="single" w:color="auto" w:sz="4" w:space="0"/>
              <w:left w:val="single" w:color="auto" w:sz="4" w:space="0"/>
              <w:bottom w:val="single" w:color="auto" w:sz="4" w:space="0"/>
              <w:right w:val="single" w:color="auto" w:sz="4" w:space="0"/>
            </w:tcBorders>
            <w:vAlign w:val="center"/>
          </w:tcPr>
          <w:p w14:paraId="698BC980">
            <w:pPr>
              <w:pStyle w:val="106"/>
              <w:snapToGrid w:val="0"/>
              <w:spacing w:before="31" w:beforeLines="10" w:after="31" w:afterLines="10" w:line="300" w:lineRule="exact"/>
              <w:ind w:left="-112" w:right="-112"/>
              <w:rPr>
                <w:sz w:val="20"/>
              </w:rPr>
            </w:pPr>
            <w:r>
              <w:rPr>
                <w:rFonts w:hint="eastAsia"/>
                <w:sz w:val="20"/>
              </w:rPr>
              <w:t>　</w:t>
            </w:r>
          </w:p>
        </w:tc>
      </w:tr>
      <w:tr w14:paraId="25C2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78F9DCE5">
            <w:pPr>
              <w:pStyle w:val="106"/>
              <w:snapToGrid w:val="0"/>
              <w:spacing w:before="31" w:beforeLines="10" w:after="31" w:afterLines="10" w:line="300" w:lineRule="exact"/>
              <w:ind w:left="-112" w:right="-112"/>
              <w:rPr>
                <w:sz w:val="20"/>
              </w:rPr>
            </w:pPr>
            <w:r>
              <w:rPr>
                <w:rFonts w:hint="eastAsia"/>
                <w:sz w:val="20"/>
              </w:rPr>
              <w:t>47</w:t>
            </w:r>
          </w:p>
        </w:tc>
        <w:tc>
          <w:tcPr>
            <w:tcW w:w="909" w:type="pct"/>
            <w:tcBorders>
              <w:top w:val="single" w:color="auto" w:sz="4" w:space="0"/>
              <w:left w:val="single" w:color="auto" w:sz="4" w:space="0"/>
              <w:bottom w:val="single" w:color="auto" w:sz="4" w:space="0"/>
              <w:right w:val="single" w:color="auto" w:sz="4" w:space="0"/>
            </w:tcBorders>
            <w:vAlign w:val="center"/>
          </w:tcPr>
          <w:p w14:paraId="7D36A458">
            <w:pPr>
              <w:pStyle w:val="106"/>
              <w:snapToGrid w:val="0"/>
              <w:spacing w:before="31" w:beforeLines="10" w:after="31" w:afterLines="10" w:line="300" w:lineRule="exact"/>
              <w:ind w:left="-112" w:right="-112"/>
              <w:rPr>
                <w:sz w:val="20"/>
              </w:rPr>
            </w:pPr>
            <w:r>
              <w:rPr>
                <w:rFonts w:hint="eastAsia"/>
                <w:sz w:val="20"/>
              </w:rPr>
              <w:t>采测分离</w:t>
            </w:r>
          </w:p>
        </w:tc>
        <w:tc>
          <w:tcPr>
            <w:tcW w:w="681" w:type="pct"/>
            <w:tcBorders>
              <w:top w:val="single" w:color="auto" w:sz="4" w:space="0"/>
              <w:left w:val="single" w:color="auto" w:sz="4" w:space="0"/>
              <w:bottom w:val="single" w:color="auto" w:sz="4" w:space="0"/>
              <w:right w:val="single" w:color="auto" w:sz="4" w:space="0"/>
            </w:tcBorders>
            <w:vAlign w:val="center"/>
          </w:tcPr>
          <w:p w14:paraId="4146AE9E">
            <w:pPr>
              <w:pStyle w:val="106"/>
              <w:snapToGrid w:val="0"/>
              <w:spacing w:before="31" w:beforeLines="10" w:after="31" w:afterLines="10" w:line="300" w:lineRule="exact"/>
              <w:ind w:left="-112" w:right="-112"/>
              <w:rPr>
                <w:sz w:val="20"/>
              </w:rPr>
            </w:pPr>
            <w:r>
              <w:rPr>
                <w:rFonts w:hint="eastAsia"/>
                <w:sz w:val="20"/>
              </w:rPr>
              <w:t>四湖总干渠</w:t>
            </w:r>
          </w:p>
        </w:tc>
        <w:tc>
          <w:tcPr>
            <w:tcW w:w="1023" w:type="pct"/>
            <w:tcBorders>
              <w:top w:val="single" w:color="auto" w:sz="4" w:space="0"/>
              <w:left w:val="single" w:color="auto" w:sz="4" w:space="0"/>
              <w:bottom w:val="single" w:color="auto" w:sz="4" w:space="0"/>
              <w:right w:val="single" w:color="auto" w:sz="4" w:space="0"/>
            </w:tcBorders>
            <w:vAlign w:val="center"/>
          </w:tcPr>
          <w:p w14:paraId="7B658D6B">
            <w:pPr>
              <w:pStyle w:val="106"/>
              <w:snapToGrid w:val="0"/>
              <w:spacing w:before="31" w:beforeLines="10" w:after="31" w:afterLines="10" w:line="300" w:lineRule="exact"/>
              <w:ind w:left="-112" w:right="-112"/>
              <w:rPr>
                <w:sz w:val="20"/>
              </w:rPr>
            </w:pPr>
            <w:r>
              <w:rPr>
                <w:rFonts w:hint="eastAsia"/>
                <w:sz w:val="20"/>
              </w:rPr>
              <w:t>新滩</w:t>
            </w:r>
          </w:p>
        </w:tc>
        <w:tc>
          <w:tcPr>
            <w:tcW w:w="909" w:type="pct"/>
            <w:tcBorders>
              <w:top w:val="single" w:color="auto" w:sz="4" w:space="0"/>
              <w:left w:val="single" w:color="auto" w:sz="4" w:space="0"/>
              <w:bottom w:val="single" w:color="auto" w:sz="4" w:space="0"/>
              <w:right w:val="single" w:color="auto" w:sz="4" w:space="0"/>
            </w:tcBorders>
            <w:vAlign w:val="center"/>
          </w:tcPr>
          <w:p w14:paraId="2F09E43C">
            <w:pPr>
              <w:pStyle w:val="106"/>
              <w:snapToGrid w:val="0"/>
              <w:spacing w:before="31" w:beforeLines="10" w:after="31" w:afterLines="10" w:line="300" w:lineRule="exact"/>
              <w:ind w:left="-112" w:right="-112"/>
              <w:rPr>
                <w:sz w:val="20"/>
              </w:rPr>
            </w:pPr>
            <w:r>
              <w:rPr>
                <w:rFonts w:hint="eastAsia"/>
                <w:sz w:val="20"/>
              </w:rPr>
              <w:t>评价、考核、排名</w:t>
            </w:r>
          </w:p>
        </w:tc>
        <w:tc>
          <w:tcPr>
            <w:tcW w:w="1251" w:type="pct"/>
            <w:tcBorders>
              <w:top w:val="single" w:color="auto" w:sz="4" w:space="0"/>
              <w:left w:val="single" w:color="auto" w:sz="4" w:space="0"/>
              <w:bottom w:val="single" w:color="auto" w:sz="4" w:space="0"/>
              <w:right w:val="single" w:color="auto" w:sz="4" w:space="0"/>
            </w:tcBorders>
            <w:vAlign w:val="center"/>
          </w:tcPr>
          <w:p w14:paraId="105BCB7F">
            <w:pPr>
              <w:pStyle w:val="106"/>
              <w:snapToGrid w:val="0"/>
              <w:spacing w:before="31" w:beforeLines="10" w:after="31" w:afterLines="10" w:line="300" w:lineRule="exact"/>
              <w:ind w:left="-112" w:right="-112"/>
              <w:rPr>
                <w:sz w:val="20"/>
              </w:rPr>
            </w:pPr>
            <w:r>
              <w:rPr>
                <w:rFonts w:hint="eastAsia"/>
                <w:sz w:val="20"/>
              </w:rPr>
              <w:t>河口断面</w:t>
            </w:r>
          </w:p>
        </w:tc>
      </w:tr>
      <w:tr w14:paraId="59D03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239620C5">
            <w:pPr>
              <w:pStyle w:val="106"/>
              <w:snapToGrid w:val="0"/>
              <w:spacing w:before="31" w:beforeLines="10" w:after="31" w:afterLines="10" w:line="300" w:lineRule="exact"/>
              <w:ind w:left="-112" w:right="-112"/>
              <w:rPr>
                <w:sz w:val="20"/>
              </w:rPr>
            </w:pPr>
            <w:r>
              <w:rPr>
                <w:rFonts w:hint="eastAsia"/>
                <w:sz w:val="20"/>
              </w:rPr>
              <w:t>48</w:t>
            </w:r>
          </w:p>
        </w:tc>
        <w:tc>
          <w:tcPr>
            <w:tcW w:w="909" w:type="pct"/>
            <w:tcBorders>
              <w:top w:val="single" w:color="auto" w:sz="4" w:space="0"/>
              <w:left w:val="single" w:color="auto" w:sz="4" w:space="0"/>
              <w:bottom w:val="single" w:color="auto" w:sz="4" w:space="0"/>
              <w:right w:val="single" w:color="auto" w:sz="4" w:space="0"/>
            </w:tcBorders>
            <w:vAlign w:val="center"/>
          </w:tcPr>
          <w:p w14:paraId="219E190D">
            <w:pPr>
              <w:pStyle w:val="106"/>
              <w:snapToGrid w:val="0"/>
              <w:spacing w:before="31" w:beforeLines="10" w:after="31" w:afterLines="10" w:line="300" w:lineRule="exact"/>
              <w:ind w:left="-112" w:right="-112"/>
              <w:rPr>
                <w:sz w:val="20"/>
              </w:rPr>
            </w:pPr>
            <w:r>
              <w:rPr>
                <w:rFonts w:hint="eastAsia"/>
                <w:sz w:val="20"/>
              </w:rPr>
              <w:t>采测分离</w:t>
            </w:r>
          </w:p>
        </w:tc>
        <w:tc>
          <w:tcPr>
            <w:tcW w:w="681" w:type="pct"/>
            <w:tcBorders>
              <w:top w:val="single" w:color="auto" w:sz="4" w:space="0"/>
              <w:left w:val="single" w:color="auto" w:sz="4" w:space="0"/>
              <w:bottom w:val="single" w:color="auto" w:sz="4" w:space="0"/>
              <w:right w:val="single" w:color="auto" w:sz="4" w:space="0"/>
            </w:tcBorders>
            <w:vAlign w:val="center"/>
          </w:tcPr>
          <w:p w14:paraId="34BE8CC3">
            <w:pPr>
              <w:pStyle w:val="106"/>
              <w:snapToGrid w:val="0"/>
              <w:spacing w:before="31" w:beforeLines="10" w:after="31" w:afterLines="10" w:line="300" w:lineRule="exact"/>
              <w:ind w:left="-112" w:right="-112"/>
              <w:rPr>
                <w:sz w:val="20"/>
              </w:rPr>
            </w:pPr>
            <w:r>
              <w:rPr>
                <w:rFonts w:hint="eastAsia"/>
                <w:sz w:val="20"/>
              </w:rPr>
              <w:t>沮漳河</w:t>
            </w:r>
          </w:p>
        </w:tc>
        <w:tc>
          <w:tcPr>
            <w:tcW w:w="1023" w:type="pct"/>
            <w:tcBorders>
              <w:top w:val="single" w:color="auto" w:sz="4" w:space="0"/>
              <w:left w:val="single" w:color="auto" w:sz="4" w:space="0"/>
              <w:bottom w:val="single" w:color="auto" w:sz="4" w:space="0"/>
              <w:right w:val="single" w:color="auto" w:sz="4" w:space="0"/>
            </w:tcBorders>
            <w:vAlign w:val="center"/>
          </w:tcPr>
          <w:p w14:paraId="3A428D56">
            <w:pPr>
              <w:pStyle w:val="106"/>
              <w:snapToGrid w:val="0"/>
              <w:spacing w:before="31" w:beforeLines="10" w:after="31" w:afterLines="10" w:line="300" w:lineRule="exact"/>
              <w:ind w:left="-112" w:right="-112"/>
              <w:rPr>
                <w:sz w:val="20"/>
              </w:rPr>
            </w:pPr>
            <w:r>
              <w:rPr>
                <w:rFonts w:hint="eastAsia"/>
                <w:sz w:val="20"/>
              </w:rPr>
              <w:t>荆州河口</w:t>
            </w:r>
          </w:p>
        </w:tc>
        <w:tc>
          <w:tcPr>
            <w:tcW w:w="909" w:type="pct"/>
            <w:tcBorders>
              <w:top w:val="single" w:color="auto" w:sz="4" w:space="0"/>
              <w:left w:val="single" w:color="auto" w:sz="4" w:space="0"/>
              <w:bottom w:val="single" w:color="auto" w:sz="4" w:space="0"/>
              <w:right w:val="single" w:color="auto" w:sz="4" w:space="0"/>
            </w:tcBorders>
            <w:vAlign w:val="center"/>
          </w:tcPr>
          <w:p w14:paraId="552AF5D6">
            <w:pPr>
              <w:pStyle w:val="106"/>
              <w:snapToGrid w:val="0"/>
              <w:spacing w:before="31" w:beforeLines="10" w:after="31" w:afterLines="10" w:line="300" w:lineRule="exact"/>
              <w:ind w:left="-112" w:right="-112"/>
              <w:rPr>
                <w:sz w:val="20"/>
              </w:rPr>
            </w:pPr>
            <w:r>
              <w:rPr>
                <w:rFonts w:hint="eastAsia"/>
                <w:sz w:val="20"/>
              </w:rPr>
              <w:t>评价、考核、排名</w:t>
            </w:r>
          </w:p>
        </w:tc>
        <w:tc>
          <w:tcPr>
            <w:tcW w:w="1251" w:type="pct"/>
            <w:tcBorders>
              <w:top w:val="single" w:color="auto" w:sz="4" w:space="0"/>
              <w:left w:val="single" w:color="auto" w:sz="4" w:space="0"/>
              <w:bottom w:val="single" w:color="auto" w:sz="4" w:space="0"/>
              <w:right w:val="single" w:color="auto" w:sz="4" w:space="0"/>
            </w:tcBorders>
            <w:vAlign w:val="center"/>
          </w:tcPr>
          <w:p w14:paraId="4A93DE20">
            <w:pPr>
              <w:pStyle w:val="106"/>
              <w:snapToGrid w:val="0"/>
              <w:spacing w:before="31" w:beforeLines="10" w:after="31" w:afterLines="10" w:line="300" w:lineRule="exact"/>
              <w:ind w:left="-112" w:right="-112"/>
              <w:rPr>
                <w:sz w:val="20"/>
              </w:rPr>
            </w:pPr>
            <w:r>
              <w:rPr>
                <w:rFonts w:hint="eastAsia"/>
                <w:sz w:val="20"/>
              </w:rPr>
              <w:t>河口断面</w:t>
            </w:r>
          </w:p>
        </w:tc>
      </w:tr>
      <w:tr w14:paraId="24093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4A86F4BC">
            <w:pPr>
              <w:pStyle w:val="106"/>
              <w:snapToGrid w:val="0"/>
              <w:spacing w:before="31" w:beforeLines="10" w:after="31" w:afterLines="10" w:line="300" w:lineRule="exact"/>
              <w:ind w:left="-112" w:right="-112"/>
              <w:rPr>
                <w:sz w:val="20"/>
              </w:rPr>
            </w:pPr>
            <w:r>
              <w:rPr>
                <w:rFonts w:hint="eastAsia"/>
                <w:sz w:val="20"/>
              </w:rPr>
              <w:t>49</w:t>
            </w:r>
          </w:p>
        </w:tc>
        <w:tc>
          <w:tcPr>
            <w:tcW w:w="909" w:type="pct"/>
            <w:tcBorders>
              <w:top w:val="single" w:color="auto" w:sz="4" w:space="0"/>
              <w:left w:val="single" w:color="auto" w:sz="4" w:space="0"/>
              <w:bottom w:val="single" w:color="auto" w:sz="4" w:space="0"/>
              <w:right w:val="single" w:color="auto" w:sz="4" w:space="0"/>
            </w:tcBorders>
            <w:vAlign w:val="center"/>
          </w:tcPr>
          <w:p w14:paraId="55DD237C">
            <w:pPr>
              <w:pStyle w:val="106"/>
              <w:snapToGrid w:val="0"/>
              <w:spacing w:before="31" w:beforeLines="10" w:after="31" w:afterLines="10" w:line="300" w:lineRule="exact"/>
              <w:ind w:left="-112" w:right="-112"/>
              <w:rPr>
                <w:sz w:val="20"/>
              </w:rPr>
            </w:pPr>
            <w:r>
              <w:rPr>
                <w:rFonts w:hint="eastAsia"/>
                <w:sz w:val="20"/>
              </w:rPr>
              <w:t>黄冈市</w:t>
            </w:r>
          </w:p>
        </w:tc>
        <w:tc>
          <w:tcPr>
            <w:tcW w:w="681" w:type="pct"/>
            <w:tcBorders>
              <w:top w:val="single" w:color="auto" w:sz="4" w:space="0"/>
              <w:left w:val="single" w:color="auto" w:sz="4" w:space="0"/>
              <w:bottom w:val="single" w:color="auto" w:sz="4" w:space="0"/>
              <w:right w:val="single" w:color="auto" w:sz="4" w:space="0"/>
            </w:tcBorders>
            <w:vAlign w:val="center"/>
          </w:tcPr>
          <w:p w14:paraId="76A44FFD">
            <w:pPr>
              <w:pStyle w:val="106"/>
              <w:snapToGrid w:val="0"/>
              <w:spacing w:before="31" w:beforeLines="10" w:after="31" w:afterLines="10" w:line="300" w:lineRule="exact"/>
              <w:ind w:left="-112" w:right="-112"/>
              <w:rPr>
                <w:sz w:val="20"/>
              </w:rPr>
            </w:pPr>
            <w:r>
              <w:rPr>
                <w:rFonts w:hint="eastAsia"/>
                <w:sz w:val="20"/>
              </w:rPr>
              <w:t>长江</w:t>
            </w:r>
          </w:p>
        </w:tc>
        <w:tc>
          <w:tcPr>
            <w:tcW w:w="1023" w:type="pct"/>
            <w:tcBorders>
              <w:top w:val="single" w:color="auto" w:sz="4" w:space="0"/>
              <w:left w:val="single" w:color="auto" w:sz="4" w:space="0"/>
              <w:bottom w:val="single" w:color="auto" w:sz="4" w:space="0"/>
              <w:right w:val="single" w:color="auto" w:sz="4" w:space="0"/>
            </w:tcBorders>
            <w:vAlign w:val="center"/>
          </w:tcPr>
          <w:p w14:paraId="13C1ED27">
            <w:pPr>
              <w:pStyle w:val="106"/>
              <w:snapToGrid w:val="0"/>
              <w:spacing w:before="31" w:beforeLines="10" w:after="31" w:afterLines="10" w:line="300" w:lineRule="exact"/>
              <w:ind w:left="-112" w:right="-112"/>
              <w:rPr>
                <w:sz w:val="20"/>
              </w:rPr>
            </w:pPr>
            <w:r>
              <w:rPr>
                <w:rFonts w:hint="eastAsia"/>
                <w:sz w:val="20"/>
              </w:rPr>
              <w:t>白沙洲</w:t>
            </w:r>
          </w:p>
        </w:tc>
        <w:tc>
          <w:tcPr>
            <w:tcW w:w="909" w:type="pct"/>
            <w:tcBorders>
              <w:top w:val="single" w:color="auto" w:sz="4" w:space="0"/>
              <w:left w:val="single" w:color="auto" w:sz="4" w:space="0"/>
              <w:bottom w:val="single" w:color="auto" w:sz="4" w:space="0"/>
              <w:right w:val="single" w:color="auto" w:sz="4" w:space="0"/>
            </w:tcBorders>
            <w:vAlign w:val="center"/>
          </w:tcPr>
          <w:p w14:paraId="17790373">
            <w:pPr>
              <w:pStyle w:val="106"/>
              <w:snapToGrid w:val="0"/>
              <w:spacing w:before="31" w:beforeLines="10" w:after="31" w:afterLines="10" w:line="300" w:lineRule="exact"/>
              <w:ind w:left="-112" w:right="-112"/>
              <w:rPr>
                <w:sz w:val="20"/>
              </w:rPr>
            </w:pPr>
            <w:r>
              <w:rPr>
                <w:rFonts w:hint="eastAsia"/>
                <w:sz w:val="20"/>
              </w:rPr>
              <w:t>省控</w:t>
            </w:r>
          </w:p>
        </w:tc>
        <w:tc>
          <w:tcPr>
            <w:tcW w:w="1251" w:type="pct"/>
            <w:tcBorders>
              <w:top w:val="single" w:color="auto" w:sz="4" w:space="0"/>
              <w:left w:val="single" w:color="auto" w:sz="4" w:space="0"/>
              <w:bottom w:val="single" w:color="auto" w:sz="4" w:space="0"/>
              <w:right w:val="single" w:color="auto" w:sz="4" w:space="0"/>
            </w:tcBorders>
            <w:vAlign w:val="center"/>
          </w:tcPr>
          <w:p w14:paraId="4064BE59">
            <w:pPr>
              <w:pStyle w:val="106"/>
              <w:snapToGrid w:val="0"/>
              <w:spacing w:before="31" w:beforeLines="10" w:after="31" w:afterLines="10" w:line="300" w:lineRule="exact"/>
              <w:ind w:left="-112" w:right="-112"/>
              <w:rPr>
                <w:sz w:val="20"/>
              </w:rPr>
            </w:pPr>
            <w:r>
              <w:rPr>
                <w:rFonts w:hint="eastAsia"/>
                <w:sz w:val="20"/>
              </w:rPr>
              <w:t>　</w:t>
            </w:r>
          </w:p>
        </w:tc>
      </w:tr>
      <w:tr w14:paraId="715E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7783C6F2">
            <w:pPr>
              <w:pStyle w:val="106"/>
              <w:snapToGrid w:val="0"/>
              <w:spacing w:before="31" w:beforeLines="10" w:after="31" w:afterLines="10" w:line="300" w:lineRule="exact"/>
              <w:ind w:left="-112" w:right="-112"/>
              <w:rPr>
                <w:sz w:val="20"/>
              </w:rPr>
            </w:pPr>
            <w:r>
              <w:rPr>
                <w:rFonts w:hint="eastAsia"/>
                <w:sz w:val="20"/>
              </w:rPr>
              <w:t>50</w:t>
            </w:r>
          </w:p>
        </w:tc>
        <w:tc>
          <w:tcPr>
            <w:tcW w:w="909" w:type="pct"/>
            <w:tcBorders>
              <w:top w:val="single" w:color="auto" w:sz="4" w:space="0"/>
              <w:left w:val="single" w:color="auto" w:sz="4" w:space="0"/>
              <w:bottom w:val="single" w:color="auto" w:sz="4" w:space="0"/>
              <w:right w:val="single" w:color="auto" w:sz="4" w:space="0"/>
            </w:tcBorders>
            <w:vAlign w:val="center"/>
          </w:tcPr>
          <w:p w14:paraId="16446BF2">
            <w:pPr>
              <w:pStyle w:val="106"/>
              <w:snapToGrid w:val="0"/>
              <w:spacing w:before="31" w:beforeLines="10" w:after="31" w:afterLines="10" w:line="300" w:lineRule="exact"/>
              <w:ind w:left="-112" w:right="-112"/>
              <w:rPr>
                <w:sz w:val="20"/>
              </w:rPr>
            </w:pPr>
            <w:r>
              <w:rPr>
                <w:rFonts w:hint="eastAsia"/>
                <w:sz w:val="20"/>
              </w:rPr>
              <w:t>采测分离</w:t>
            </w:r>
          </w:p>
        </w:tc>
        <w:tc>
          <w:tcPr>
            <w:tcW w:w="681" w:type="pct"/>
            <w:tcBorders>
              <w:top w:val="single" w:color="auto" w:sz="4" w:space="0"/>
              <w:left w:val="single" w:color="auto" w:sz="4" w:space="0"/>
              <w:bottom w:val="single" w:color="auto" w:sz="4" w:space="0"/>
              <w:right w:val="single" w:color="auto" w:sz="4" w:space="0"/>
            </w:tcBorders>
            <w:vAlign w:val="center"/>
          </w:tcPr>
          <w:p w14:paraId="6CCBC2BD">
            <w:pPr>
              <w:pStyle w:val="106"/>
              <w:snapToGrid w:val="0"/>
              <w:spacing w:before="31" w:beforeLines="10" w:after="31" w:afterLines="10" w:line="300" w:lineRule="exact"/>
              <w:ind w:left="-112" w:right="-112"/>
              <w:rPr>
                <w:sz w:val="20"/>
              </w:rPr>
            </w:pPr>
            <w:r>
              <w:rPr>
                <w:rFonts w:hint="eastAsia"/>
                <w:sz w:val="20"/>
              </w:rPr>
              <w:t>长江</w:t>
            </w:r>
          </w:p>
        </w:tc>
        <w:tc>
          <w:tcPr>
            <w:tcW w:w="1023" w:type="pct"/>
            <w:tcBorders>
              <w:top w:val="single" w:color="auto" w:sz="4" w:space="0"/>
              <w:left w:val="single" w:color="auto" w:sz="4" w:space="0"/>
              <w:bottom w:val="single" w:color="auto" w:sz="4" w:space="0"/>
              <w:right w:val="single" w:color="auto" w:sz="4" w:space="0"/>
            </w:tcBorders>
            <w:vAlign w:val="center"/>
          </w:tcPr>
          <w:p w14:paraId="01ACAC2F">
            <w:pPr>
              <w:pStyle w:val="106"/>
              <w:snapToGrid w:val="0"/>
              <w:spacing w:before="31" w:beforeLines="10" w:after="31" w:afterLines="10" w:line="300" w:lineRule="exact"/>
              <w:ind w:left="-112" w:right="-112"/>
              <w:rPr>
                <w:sz w:val="20"/>
              </w:rPr>
            </w:pPr>
            <w:r>
              <w:rPr>
                <w:rFonts w:hint="eastAsia"/>
                <w:sz w:val="20"/>
              </w:rPr>
              <w:t>上巢村</w:t>
            </w:r>
          </w:p>
        </w:tc>
        <w:tc>
          <w:tcPr>
            <w:tcW w:w="909" w:type="pct"/>
            <w:tcBorders>
              <w:top w:val="single" w:color="auto" w:sz="4" w:space="0"/>
              <w:left w:val="single" w:color="auto" w:sz="4" w:space="0"/>
              <w:bottom w:val="single" w:color="auto" w:sz="4" w:space="0"/>
              <w:right w:val="single" w:color="auto" w:sz="4" w:space="0"/>
            </w:tcBorders>
            <w:vAlign w:val="center"/>
          </w:tcPr>
          <w:p w14:paraId="7D5D89DB">
            <w:pPr>
              <w:pStyle w:val="106"/>
              <w:snapToGrid w:val="0"/>
              <w:spacing w:before="31" w:beforeLines="10" w:after="31" w:afterLines="10" w:line="300" w:lineRule="exact"/>
              <w:ind w:left="-112" w:right="-112"/>
              <w:rPr>
                <w:sz w:val="20"/>
              </w:rPr>
            </w:pPr>
            <w:r>
              <w:rPr>
                <w:rFonts w:hint="eastAsia"/>
                <w:sz w:val="20"/>
              </w:rPr>
              <w:t>评价、考核、排名</w:t>
            </w:r>
          </w:p>
        </w:tc>
        <w:tc>
          <w:tcPr>
            <w:tcW w:w="1251" w:type="pct"/>
            <w:tcBorders>
              <w:top w:val="single" w:color="auto" w:sz="4" w:space="0"/>
              <w:left w:val="single" w:color="auto" w:sz="4" w:space="0"/>
              <w:bottom w:val="single" w:color="auto" w:sz="4" w:space="0"/>
              <w:right w:val="single" w:color="auto" w:sz="4" w:space="0"/>
            </w:tcBorders>
            <w:vAlign w:val="center"/>
          </w:tcPr>
          <w:p w14:paraId="6C021964">
            <w:pPr>
              <w:pStyle w:val="106"/>
              <w:snapToGrid w:val="0"/>
              <w:spacing w:before="31" w:beforeLines="10" w:after="31" w:afterLines="10" w:line="300" w:lineRule="exact"/>
              <w:ind w:left="-112" w:right="-112"/>
              <w:rPr>
                <w:sz w:val="20"/>
              </w:rPr>
            </w:pPr>
            <w:r>
              <w:rPr>
                <w:rFonts w:hint="eastAsia"/>
                <w:sz w:val="20"/>
              </w:rPr>
              <w:t>　</w:t>
            </w:r>
          </w:p>
        </w:tc>
      </w:tr>
      <w:tr w14:paraId="21E6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2727B7F7">
            <w:pPr>
              <w:pStyle w:val="106"/>
              <w:snapToGrid w:val="0"/>
              <w:spacing w:before="31" w:beforeLines="10" w:after="31" w:afterLines="10" w:line="300" w:lineRule="exact"/>
              <w:ind w:left="-112" w:right="-112"/>
              <w:rPr>
                <w:sz w:val="20"/>
              </w:rPr>
            </w:pPr>
            <w:r>
              <w:rPr>
                <w:rFonts w:hint="eastAsia"/>
                <w:sz w:val="20"/>
              </w:rPr>
              <w:t>51</w:t>
            </w:r>
          </w:p>
        </w:tc>
        <w:tc>
          <w:tcPr>
            <w:tcW w:w="909" w:type="pct"/>
            <w:tcBorders>
              <w:top w:val="single" w:color="auto" w:sz="4" w:space="0"/>
              <w:left w:val="single" w:color="auto" w:sz="4" w:space="0"/>
              <w:bottom w:val="single" w:color="auto" w:sz="4" w:space="0"/>
              <w:right w:val="single" w:color="auto" w:sz="4" w:space="0"/>
            </w:tcBorders>
            <w:vAlign w:val="center"/>
          </w:tcPr>
          <w:p w14:paraId="3D8F0293">
            <w:pPr>
              <w:pStyle w:val="106"/>
              <w:snapToGrid w:val="0"/>
              <w:spacing w:before="31" w:beforeLines="10" w:after="31" w:afterLines="10" w:line="300" w:lineRule="exact"/>
              <w:ind w:left="-112" w:right="-112"/>
              <w:rPr>
                <w:sz w:val="20"/>
              </w:rPr>
            </w:pPr>
            <w:r>
              <w:rPr>
                <w:rFonts w:hint="eastAsia"/>
                <w:sz w:val="20"/>
              </w:rPr>
              <w:t>采测分离</w:t>
            </w:r>
          </w:p>
        </w:tc>
        <w:tc>
          <w:tcPr>
            <w:tcW w:w="681" w:type="pct"/>
            <w:tcBorders>
              <w:top w:val="single" w:color="auto" w:sz="4" w:space="0"/>
              <w:left w:val="single" w:color="auto" w:sz="4" w:space="0"/>
              <w:bottom w:val="single" w:color="auto" w:sz="4" w:space="0"/>
              <w:right w:val="single" w:color="auto" w:sz="4" w:space="0"/>
            </w:tcBorders>
            <w:vAlign w:val="center"/>
          </w:tcPr>
          <w:p w14:paraId="0112FC9E">
            <w:pPr>
              <w:pStyle w:val="106"/>
              <w:snapToGrid w:val="0"/>
              <w:spacing w:before="31" w:beforeLines="10" w:after="31" w:afterLines="10" w:line="300" w:lineRule="exact"/>
              <w:ind w:left="-112" w:right="-112"/>
              <w:rPr>
                <w:sz w:val="20"/>
              </w:rPr>
            </w:pPr>
            <w:r>
              <w:rPr>
                <w:rFonts w:hint="eastAsia"/>
                <w:sz w:val="20"/>
              </w:rPr>
              <w:t>巴河</w:t>
            </w:r>
          </w:p>
        </w:tc>
        <w:tc>
          <w:tcPr>
            <w:tcW w:w="1023" w:type="pct"/>
            <w:tcBorders>
              <w:top w:val="single" w:color="auto" w:sz="4" w:space="0"/>
              <w:left w:val="single" w:color="auto" w:sz="4" w:space="0"/>
              <w:bottom w:val="single" w:color="auto" w:sz="4" w:space="0"/>
              <w:right w:val="single" w:color="auto" w:sz="4" w:space="0"/>
            </w:tcBorders>
            <w:vAlign w:val="center"/>
          </w:tcPr>
          <w:p w14:paraId="3DCA0FFC">
            <w:pPr>
              <w:pStyle w:val="106"/>
              <w:snapToGrid w:val="0"/>
              <w:spacing w:before="31" w:beforeLines="10" w:after="31" w:afterLines="10" w:line="300" w:lineRule="exact"/>
              <w:ind w:left="-112" w:right="-112"/>
              <w:rPr>
                <w:sz w:val="20"/>
              </w:rPr>
            </w:pPr>
            <w:r>
              <w:rPr>
                <w:rFonts w:hint="eastAsia"/>
                <w:sz w:val="20"/>
              </w:rPr>
              <w:t>巴河镇河口</w:t>
            </w:r>
          </w:p>
        </w:tc>
        <w:tc>
          <w:tcPr>
            <w:tcW w:w="909" w:type="pct"/>
            <w:tcBorders>
              <w:top w:val="single" w:color="auto" w:sz="4" w:space="0"/>
              <w:left w:val="single" w:color="auto" w:sz="4" w:space="0"/>
              <w:bottom w:val="single" w:color="auto" w:sz="4" w:space="0"/>
              <w:right w:val="single" w:color="auto" w:sz="4" w:space="0"/>
            </w:tcBorders>
            <w:vAlign w:val="center"/>
          </w:tcPr>
          <w:p w14:paraId="0B0A6253">
            <w:pPr>
              <w:pStyle w:val="106"/>
              <w:snapToGrid w:val="0"/>
              <w:spacing w:before="31" w:beforeLines="10" w:after="31" w:afterLines="10" w:line="300" w:lineRule="exact"/>
              <w:ind w:left="-112" w:right="-112"/>
              <w:rPr>
                <w:sz w:val="20"/>
              </w:rPr>
            </w:pPr>
            <w:r>
              <w:rPr>
                <w:rFonts w:hint="eastAsia"/>
                <w:sz w:val="20"/>
              </w:rPr>
              <w:t>评价、考核、排名</w:t>
            </w:r>
          </w:p>
        </w:tc>
        <w:tc>
          <w:tcPr>
            <w:tcW w:w="1251" w:type="pct"/>
            <w:tcBorders>
              <w:top w:val="single" w:color="auto" w:sz="4" w:space="0"/>
              <w:left w:val="single" w:color="auto" w:sz="4" w:space="0"/>
              <w:bottom w:val="single" w:color="auto" w:sz="4" w:space="0"/>
              <w:right w:val="single" w:color="auto" w:sz="4" w:space="0"/>
            </w:tcBorders>
            <w:vAlign w:val="center"/>
          </w:tcPr>
          <w:p w14:paraId="063D8107">
            <w:pPr>
              <w:pStyle w:val="106"/>
              <w:snapToGrid w:val="0"/>
              <w:spacing w:before="31" w:beforeLines="10" w:after="31" w:afterLines="10" w:line="300" w:lineRule="exact"/>
              <w:ind w:left="-112" w:right="-112"/>
              <w:rPr>
                <w:sz w:val="20"/>
              </w:rPr>
            </w:pPr>
            <w:r>
              <w:rPr>
                <w:rFonts w:hint="eastAsia"/>
                <w:sz w:val="20"/>
              </w:rPr>
              <w:t>河口断面</w:t>
            </w:r>
          </w:p>
        </w:tc>
      </w:tr>
      <w:tr w14:paraId="2C3F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40AD5E03">
            <w:pPr>
              <w:pStyle w:val="106"/>
              <w:snapToGrid w:val="0"/>
              <w:spacing w:before="31" w:beforeLines="10" w:after="31" w:afterLines="10" w:line="300" w:lineRule="exact"/>
              <w:ind w:left="-112" w:right="-112"/>
              <w:rPr>
                <w:sz w:val="20"/>
              </w:rPr>
            </w:pPr>
            <w:r>
              <w:rPr>
                <w:rFonts w:hint="eastAsia"/>
                <w:sz w:val="20"/>
              </w:rPr>
              <w:t>52</w:t>
            </w:r>
          </w:p>
        </w:tc>
        <w:tc>
          <w:tcPr>
            <w:tcW w:w="909" w:type="pct"/>
            <w:tcBorders>
              <w:top w:val="single" w:color="auto" w:sz="4" w:space="0"/>
              <w:left w:val="single" w:color="auto" w:sz="4" w:space="0"/>
              <w:bottom w:val="single" w:color="auto" w:sz="4" w:space="0"/>
              <w:right w:val="single" w:color="auto" w:sz="4" w:space="0"/>
            </w:tcBorders>
            <w:vAlign w:val="center"/>
          </w:tcPr>
          <w:p w14:paraId="209F38A6">
            <w:pPr>
              <w:pStyle w:val="106"/>
              <w:snapToGrid w:val="0"/>
              <w:spacing w:before="31" w:beforeLines="10" w:after="31" w:afterLines="10" w:line="300" w:lineRule="exact"/>
              <w:ind w:left="-112" w:right="-112"/>
              <w:rPr>
                <w:sz w:val="20"/>
              </w:rPr>
            </w:pPr>
            <w:r>
              <w:rPr>
                <w:rFonts w:hint="eastAsia"/>
                <w:sz w:val="20"/>
              </w:rPr>
              <w:t>采测分离</w:t>
            </w:r>
          </w:p>
        </w:tc>
        <w:tc>
          <w:tcPr>
            <w:tcW w:w="681" w:type="pct"/>
            <w:tcBorders>
              <w:top w:val="single" w:color="auto" w:sz="4" w:space="0"/>
              <w:left w:val="single" w:color="auto" w:sz="4" w:space="0"/>
              <w:bottom w:val="single" w:color="auto" w:sz="4" w:space="0"/>
              <w:right w:val="single" w:color="auto" w:sz="4" w:space="0"/>
            </w:tcBorders>
            <w:vAlign w:val="center"/>
          </w:tcPr>
          <w:p w14:paraId="7E277B89">
            <w:pPr>
              <w:pStyle w:val="106"/>
              <w:snapToGrid w:val="0"/>
              <w:spacing w:before="31" w:beforeLines="10" w:after="31" w:afterLines="10" w:line="300" w:lineRule="exact"/>
              <w:ind w:left="-112" w:right="-112"/>
              <w:rPr>
                <w:sz w:val="20"/>
              </w:rPr>
            </w:pPr>
            <w:r>
              <w:rPr>
                <w:rFonts w:hint="eastAsia"/>
                <w:sz w:val="20"/>
              </w:rPr>
              <w:t>浠水</w:t>
            </w:r>
          </w:p>
        </w:tc>
        <w:tc>
          <w:tcPr>
            <w:tcW w:w="1023" w:type="pct"/>
            <w:tcBorders>
              <w:top w:val="single" w:color="auto" w:sz="4" w:space="0"/>
              <w:left w:val="single" w:color="auto" w:sz="4" w:space="0"/>
              <w:bottom w:val="single" w:color="auto" w:sz="4" w:space="0"/>
              <w:right w:val="single" w:color="auto" w:sz="4" w:space="0"/>
            </w:tcBorders>
            <w:vAlign w:val="center"/>
          </w:tcPr>
          <w:p w14:paraId="534E5995">
            <w:pPr>
              <w:pStyle w:val="106"/>
              <w:snapToGrid w:val="0"/>
              <w:spacing w:before="31" w:beforeLines="10" w:after="31" w:afterLines="10" w:line="300" w:lineRule="exact"/>
              <w:ind w:left="-112" w:right="-112"/>
              <w:rPr>
                <w:sz w:val="20"/>
              </w:rPr>
            </w:pPr>
            <w:r>
              <w:rPr>
                <w:rFonts w:hint="eastAsia"/>
                <w:sz w:val="20"/>
              </w:rPr>
              <w:t>兰溪大桥</w:t>
            </w:r>
          </w:p>
        </w:tc>
        <w:tc>
          <w:tcPr>
            <w:tcW w:w="909" w:type="pct"/>
            <w:tcBorders>
              <w:top w:val="single" w:color="auto" w:sz="4" w:space="0"/>
              <w:left w:val="single" w:color="auto" w:sz="4" w:space="0"/>
              <w:bottom w:val="single" w:color="auto" w:sz="4" w:space="0"/>
              <w:right w:val="single" w:color="auto" w:sz="4" w:space="0"/>
            </w:tcBorders>
            <w:vAlign w:val="center"/>
          </w:tcPr>
          <w:p w14:paraId="612CED90">
            <w:pPr>
              <w:pStyle w:val="106"/>
              <w:snapToGrid w:val="0"/>
              <w:spacing w:before="31" w:beforeLines="10" w:after="31" w:afterLines="10" w:line="300" w:lineRule="exact"/>
              <w:ind w:left="-112" w:right="-112"/>
              <w:rPr>
                <w:sz w:val="20"/>
              </w:rPr>
            </w:pPr>
            <w:r>
              <w:rPr>
                <w:rFonts w:hint="eastAsia"/>
                <w:sz w:val="20"/>
              </w:rPr>
              <w:t>评价、考核、排名</w:t>
            </w:r>
          </w:p>
        </w:tc>
        <w:tc>
          <w:tcPr>
            <w:tcW w:w="1251" w:type="pct"/>
            <w:tcBorders>
              <w:top w:val="single" w:color="auto" w:sz="4" w:space="0"/>
              <w:left w:val="single" w:color="auto" w:sz="4" w:space="0"/>
              <w:bottom w:val="single" w:color="auto" w:sz="4" w:space="0"/>
              <w:right w:val="single" w:color="auto" w:sz="4" w:space="0"/>
            </w:tcBorders>
            <w:vAlign w:val="center"/>
          </w:tcPr>
          <w:p w14:paraId="3FF15084">
            <w:pPr>
              <w:pStyle w:val="106"/>
              <w:snapToGrid w:val="0"/>
              <w:spacing w:before="31" w:beforeLines="10" w:after="31" w:afterLines="10" w:line="300" w:lineRule="exact"/>
              <w:ind w:left="-112" w:right="-112"/>
              <w:rPr>
                <w:sz w:val="20"/>
              </w:rPr>
            </w:pPr>
            <w:r>
              <w:rPr>
                <w:rFonts w:hint="eastAsia"/>
                <w:sz w:val="20"/>
              </w:rPr>
              <w:t>河口断面</w:t>
            </w:r>
          </w:p>
        </w:tc>
      </w:tr>
      <w:tr w14:paraId="13BC6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21852CBE">
            <w:pPr>
              <w:pStyle w:val="106"/>
              <w:snapToGrid w:val="0"/>
              <w:spacing w:before="31" w:beforeLines="10" w:after="31" w:afterLines="10" w:line="300" w:lineRule="exact"/>
              <w:ind w:left="-112" w:right="-112"/>
              <w:rPr>
                <w:sz w:val="20"/>
              </w:rPr>
            </w:pPr>
            <w:r>
              <w:rPr>
                <w:rFonts w:hint="eastAsia"/>
                <w:sz w:val="20"/>
              </w:rPr>
              <w:t>53</w:t>
            </w:r>
          </w:p>
        </w:tc>
        <w:tc>
          <w:tcPr>
            <w:tcW w:w="909" w:type="pct"/>
            <w:tcBorders>
              <w:top w:val="single" w:color="auto" w:sz="4" w:space="0"/>
              <w:left w:val="single" w:color="auto" w:sz="4" w:space="0"/>
              <w:bottom w:val="single" w:color="auto" w:sz="4" w:space="0"/>
              <w:right w:val="single" w:color="auto" w:sz="4" w:space="0"/>
            </w:tcBorders>
            <w:vAlign w:val="center"/>
          </w:tcPr>
          <w:p w14:paraId="62B65DAD">
            <w:pPr>
              <w:pStyle w:val="106"/>
              <w:snapToGrid w:val="0"/>
              <w:spacing w:before="31" w:beforeLines="10" w:after="31" w:afterLines="10" w:line="300" w:lineRule="exact"/>
              <w:ind w:left="-112" w:right="-112"/>
              <w:rPr>
                <w:sz w:val="20"/>
              </w:rPr>
            </w:pPr>
            <w:r>
              <w:rPr>
                <w:rFonts w:hint="eastAsia"/>
                <w:sz w:val="20"/>
              </w:rPr>
              <w:t>采测分离</w:t>
            </w:r>
          </w:p>
        </w:tc>
        <w:tc>
          <w:tcPr>
            <w:tcW w:w="681" w:type="pct"/>
            <w:tcBorders>
              <w:top w:val="single" w:color="auto" w:sz="4" w:space="0"/>
              <w:left w:val="single" w:color="auto" w:sz="4" w:space="0"/>
              <w:bottom w:val="single" w:color="auto" w:sz="4" w:space="0"/>
              <w:right w:val="single" w:color="auto" w:sz="4" w:space="0"/>
            </w:tcBorders>
            <w:vAlign w:val="center"/>
          </w:tcPr>
          <w:p w14:paraId="5AC5993A">
            <w:pPr>
              <w:pStyle w:val="106"/>
              <w:snapToGrid w:val="0"/>
              <w:spacing w:before="31" w:beforeLines="10" w:after="31" w:afterLines="10" w:line="300" w:lineRule="exact"/>
              <w:ind w:left="-112" w:right="-112"/>
              <w:rPr>
                <w:sz w:val="20"/>
              </w:rPr>
            </w:pPr>
            <w:r>
              <w:rPr>
                <w:rFonts w:hint="eastAsia"/>
                <w:sz w:val="20"/>
              </w:rPr>
              <w:t>蕲水</w:t>
            </w:r>
          </w:p>
        </w:tc>
        <w:tc>
          <w:tcPr>
            <w:tcW w:w="1023" w:type="pct"/>
            <w:tcBorders>
              <w:top w:val="single" w:color="auto" w:sz="4" w:space="0"/>
              <w:left w:val="single" w:color="auto" w:sz="4" w:space="0"/>
              <w:bottom w:val="single" w:color="auto" w:sz="4" w:space="0"/>
              <w:right w:val="single" w:color="auto" w:sz="4" w:space="0"/>
            </w:tcBorders>
            <w:vAlign w:val="center"/>
          </w:tcPr>
          <w:p w14:paraId="1EBC550D">
            <w:pPr>
              <w:pStyle w:val="106"/>
              <w:snapToGrid w:val="0"/>
              <w:spacing w:before="31" w:beforeLines="10" w:after="31" w:afterLines="10" w:line="300" w:lineRule="exact"/>
              <w:ind w:left="-112" w:right="-112"/>
              <w:rPr>
                <w:sz w:val="20"/>
              </w:rPr>
            </w:pPr>
            <w:r>
              <w:rPr>
                <w:rFonts w:hint="eastAsia"/>
                <w:sz w:val="20"/>
              </w:rPr>
              <w:t>西河驿</w:t>
            </w:r>
          </w:p>
        </w:tc>
        <w:tc>
          <w:tcPr>
            <w:tcW w:w="909" w:type="pct"/>
            <w:tcBorders>
              <w:top w:val="single" w:color="auto" w:sz="4" w:space="0"/>
              <w:left w:val="single" w:color="auto" w:sz="4" w:space="0"/>
              <w:bottom w:val="single" w:color="auto" w:sz="4" w:space="0"/>
              <w:right w:val="single" w:color="auto" w:sz="4" w:space="0"/>
            </w:tcBorders>
            <w:vAlign w:val="center"/>
          </w:tcPr>
          <w:p w14:paraId="33BC7AB3">
            <w:pPr>
              <w:pStyle w:val="106"/>
              <w:snapToGrid w:val="0"/>
              <w:spacing w:before="31" w:beforeLines="10" w:after="31" w:afterLines="10" w:line="300" w:lineRule="exact"/>
              <w:ind w:left="-112" w:right="-112"/>
              <w:rPr>
                <w:sz w:val="20"/>
              </w:rPr>
            </w:pPr>
            <w:r>
              <w:rPr>
                <w:rFonts w:hint="eastAsia"/>
                <w:sz w:val="20"/>
              </w:rPr>
              <w:t>评价、考核、排名</w:t>
            </w:r>
          </w:p>
        </w:tc>
        <w:tc>
          <w:tcPr>
            <w:tcW w:w="1251" w:type="pct"/>
            <w:tcBorders>
              <w:top w:val="single" w:color="auto" w:sz="4" w:space="0"/>
              <w:left w:val="single" w:color="auto" w:sz="4" w:space="0"/>
              <w:bottom w:val="single" w:color="auto" w:sz="4" w:space="0"/>
              <w:right w:val="single" w:color="auto" w:sz="4" w:space="0"/>
            </w:tcBorders>
            <w:vAlign w:val="center"/>
          </w:tcPr>
          <w:p w14:paraId="04BB1117">
            <w:pPr>
              <w:pStyle w:val="106"/>
              <w:snapToGrid w:val="0"/>
              <w:spacing w:before="31" w:beforeLines="10" w:after="31" w:afterLines="10" w:line="300" w:lineRule="exact"/>
              <w:ind w:left="-112" w:right="-112"/>
              <w:rPr>
                <w:sz w:val="20"/>
              </w:rPr>
            </w:pPr>
            <w:r>
              <w:rPr>
                <w:rFonts w:hint="eastAsia"/>
                <w:sz w:val="20"/>
              </w:rPr>
              <w:t>河口断面</w:t>
            </w:r>
          </w:p>
        </w:tc>
      </w:tr>
      <w:tr w14:paraId="5554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3866CB5F">
            <w:pPr>
              <w:pStyle w:val="106"/>
              <w:snapToGrid w:val="0"/>
              <w:spacing w:before="31" w:beforeLines="10" w:after="31" w:afterLines="10" w:line="300" w:lineRule="exact"/>
              <w:ind w:left="-112" w:right="-112"/>
              <w:rPr>
                <w:sz w:val="20"/>
              </w:rPr>
            </w:pPr>
            <w:r>
              <w:rPr>
                <w:rFonts w:hint="eastAsia"/>
                <w:sz w:val="20"/>
              </w:rPr>
              <w:t>54</w:t>
            </w:r>
          </w:p>
        </w:tc>
        <w:tc>
          <w:tcPr>
            <w:tcW w:w="909" w:type="pct"/>
            <w:tcBorders>
              <w:top w:val="single" w:color="auto" w:sz="4" w:space="0"/>
              <w:left w:val="single" w:color="auto" w:sz="4" w:space="0"/>
              <w:bottom w:val="single" w:color="auto" w:sz="4" w:space="0"/>
              <w:right w:val="single" w:color="auto" w:sz="4" w:space="0"/>
            </w:tcBorders>
            <w:vAlign w:val="center"/>
          </w:tcPr>
          <w:p w14:paraId="7FED3C08">
            <w:pPr>
              <w:pStyle w:val="106"/>
              <w:snapToGrid w:val="0"/>
              <w:spacing w:before="31" w:beforeLines="10" w:after="31" w:afterLines="10" w:line="300" w:lineRule="exact"/>
              <w:ind w:left="-112" w:right="-112"/>
              <w:rPr>
                <w:sz w:val="20"/>
              </w:rPr>
            </w:pPr>
            <w:r>
              <w:rPr>
                <w:rFonts w:hint="eastAsia"/>
                <w:sz w:val="20"/>
              </w:rPr>
              <w:t>咸宁市</w:t>
            </w:r>
          </w:p>
        </w:tc>
        <w:tc>
          <w:tcPr>
            <w:tcW w:w="681" w:type="pct"/>
            <w:tcBorders>
              <w:top w:val="single" w:color="auto" w:sz="4" w:space="0"/>
              <w:left w:val="single" w:color="auto" w:sz="4" w:space="0"/>
              <w:bottom w:val="single" w:color="auto" w:sz="4" w:space="0"/>
              <w:right w:val="single" w:color="auto" w:sz="4" w:space="0"/>
            </w:tcBorders>
            <w:vAlign w:val="center"/>
          </w:tcPr>
          <w:p w14:paraId="5670C858">
            <w:pPr>
              <w:pStyle w:val="106"/>
              <w:snapToGrid w:val="0"/>
              <w:spacing w:before="31" w:beforeLines="10" w:after="31" w:afterLines="10" w:line="300" w:lineRule="exact"/>
              <w:ind w:left="-112" w:right="-112"/>
              <w:rPr>
                <w:sz w:val="20"/>
              </w:rPr>
            </w:pPr>
            <w:r>
              <w:rPr>
                <w:rFonts w:hint="eastAsia"/>
                <w:sz w:val="20"/>
              </w:rPr>
              <w:t>长江</w:t>
            </w:r>
          </w:p>
        </w:tc>
        <w:tc>
          <w:tcPr>
            <w:tcW w:w="1023" w:type="pct"/>
            <w:tcBorders>
              <w:top w:val="single" w:color="auto" w:sz="4" w:space="0"/>
              <w:left w:val="single" w:color="auto" w:sz="4" w:space="0"/>
              <w:bottom w:val="single" w:color="auto" w:sz="4" w:space="0"/>
              <w:right w:val="single" w:color="auto" w:sz="4" w:space="0"/>
            </w:tcBorders>
            <w:vAlign w:val="center"/>
          </w:tcPr>
          <w:p w14:paraId="14C9FD9B">
            <w:pPr>
              <w:pStyle w:val="106"/>
              <w:snapToGrid w:val="0"/>
              <w:spacing w:before="31" w:beforeLines="10" w:after="31" w:afterLines="10" w:line="300" w:lineRule="exact"/>
              <w:ind w:left="-112" w:right="-112"/>
              <w:rPr>
                <w:sz w:val="20"/>
              </w:rPr>
            </w:pPr>
            <w:r>
              <w:rPr>
                <w:rFonts w:hint="eastAsia"/>
                <w:sz w:val="20"/>
              </w:rPr>
              <w:t>黄盖湖镇（右）</w:t>
            </w:r>
          </w:p>
        </w:tc>
        <w:tc>
          <w:tcPr>
            <w:tcW w:w="909" w:type="pct"/>
            <w:tcBorders>
              <w:top w:val="single" w:color="auto" w:sz="4" w:space="0"/>
              <w:left w:val="single" w:color="auto" w:sz="4" w:space="0"/>
              <w:bottom w:val="single" w:color="auto" w:sz="4" w:space="0"/>
              <w:right w:val="single" w:color="auto" w:sz="4" w:space="0"/>
            </w:tcBorders>
            <w:vAlign w:val="center"/>
          </w:tcPr>
          <w:p w14:paraId="652BAD4C">
            <w:pPr>
              <w:pStyle w:val="106"/>
              <w:snapToGrid w:val="0"/>
              <w:spacing w:before="31" w:beforeLines="10" w:after="31" w:afterLines="10" w:line="300" w:lineRule="exact"/>
              <w:ind w:left="-112" w:right="-112"/>
              <w:rPr>
                <w:sz w:val="20"/>
              </w:rPr>
            </w:pPr>
            <w:r>
              <w:rPr>
                <w:rFonts w:hint="eastAsia"/>
                <w:sz w:val="20"/>
              </w:rPr>
              <w:t>省控</w:t>
            </w:r>
          </w:p>
        </w:tc>
        <w:tc>
          <w:tcPr>
            <w:tcW w:w="1251" w:type="pct"/>
            <w:tcBorders>
              <w:top w:val="single" w:color="auto" w:sz="4" w:space="0"/>
              <w:left w:val="single" w:color="auto" w:sz="4" w:space="0"/>
              <w:bottom w:val="single" w:color="auto" w:sz="4" w:space="0"/>
              <w:right w:val="single" w:color="auto" w:sz="4" w:space="0"/>
            </w:tcBorders>
            <w:vAlign w:val="center"/>
          </w:tcPr>
          <w:p w14:paraId="39C00432">
            <w:pPr>
              <w:pStyle w:val="106"/>
              <w:snapToGrid w:val="0"/>
              <w:spacing w:before="31" w:beforeLines="10" w:after="31" w:afterLines="10" w:line="300" w:lineRule="exact"/>
              <w:ind w:left="-112" w:right="-112"/>
              <w:rPr>
                <w:sz w:val="20"/>
              </w:rPr>
            </w:pPr>
            <w:r>
              <w:rPr>
                <w:rFonts w:hint="eastAsia"/>
                <w:sz w:val="20"/>
              </w:rPr>
              <w:t>对照断面</w:t>
            </w:r>
          </w:p>
        </w:tc>
      </w:tr>
      <w:tr w14:paraId="6645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32FDCB86">
            <w:pPr>
              <w:pStyle w:val="106"/>
              <w:snapToGrid w:val="0"/>
              <w:spacing w:before="31" w:beforeLines="10" w:after="31" w:afterLines="10" w:line="300" w:lineRule="exact"/>
              <w:ind w:left="-112" w:right="-112"/>
              <w:rPr>
                <w:sz w:val="20"/>
              </w:rPr>
            </w:pPr>
            <w:r>
              <w:rPr>
                <w:rFonts w:hint="eastAsia"/>
                <w:sz w:val="20"/>
              </w:rPr>
              <w:t>55</w:t>
            </w:r>
          </w:p>
        </w:tc>
        <w:tc>
          <w:tcPr>
            <w:tcW w:w="909" w:type="pct"/>
            <w:tcBorders>
              <w:top w:val="single" w:color="auto" w:sz="4" w:space="0"/>
              <w:left w:val="single" w:color="auto" w:sz="4" w:space="0"/>
              <w:bottom w:val="single" w:color="auto" w:sz="4" w:space="0"/>
              <w:right w:val="single" w:color="auto" w:sz="4" w:space="0"/>
            </w:tcBorders>
            <w:vAlign w:val="center"/>
          </w:tcPr>
          <w:p w14:paraId="0469EF01">
            <w:pPr>
              <w:pStyle w:val="106"/>
              <w:snapToGrid w:val="0"/>
              <w:spacing w:before="31" w:beforeLines="10" w:after="31" w:afterLines="10" w:line="300" w:lineRule="exact"/>
              <w:ind w:left="-112" w:right="-112"/>
              <w:rPr>
                <w:sz w:val="20"/>
              </w:rPr>
            </w:pPr>
            <w:r>
              <w:rPr>
                <w:rFonts w:hint="eastAsia"/>
                <w:sz w:val="20"/>
              </w:rPr>
              <w:t>采测分离</w:t>
            </w:r>
          </w:p>
        </w:tc>
        <w:tc>
          <w:tcPr>
            <w:tcW w:w="681" w:type="pct"/>
            <w:tcBorders>
              <w:top w:val="single" w:color="auto" w:sz="4" w:space="0"/>
              <w:left w:val="single" w:color="auto" w:sz="4" w:space="0"/>
              <w:bottom w:val="single" w:color="auto" w:sz="4" w:space="0"/>
              <w:right w:val="single" w:color="auto" w:sz="4" w:space="0"/>
            </w:tcBorders>
            <w:vAlign w:val="center"/>
          </w:tcPr>
          <w:p w14:paraId="0C97C073">
            <w:pPr>
              <w:pStyle w:val="106"/>
              <w:snapToGrid w:val="0"/>
              <w:spacing w:before="31" w:beforeLines="10" w:after="31" w:afterLines="10" w:line="300" w:lineRule="exact"/>
              <w:ind w:left="-112" w:right="-112"/>
              <w:rPr>
                <w:sz w:val="20"/>
              </w:rPr>
            </w:pPr>
            <w:r>
              <w:rPr>
                <w:rFonts w:hint="eastAsia"/>
                <w:sz w:val="20"/>
              </w:rPr>
              <w:t>陆水</w:t>
            </w:r>
          </w:p>
        </w:tc>
        <w:tc>
          <w:tcPr>
            <w:tcW w:w="1023" w:type="pct"/>
            <w:tcBorders>
              <w:top w:val="single" w:color="auto" w:sz="4" w:space="0"/>
              <w:left w:val="single" w:color="auto" w:sz="4" w:space="0"/>
              <w:bottom w:val="single" w:color="auto" w:sz="4" w:space="0"/>
              <w:right w:val="single" w:color="auto" w:sz="4" w:space="0"/>
            </w:tcBorders>
            <w:vAlign w:val="center"/>
          </w:tcPr>
          <w:p w14:paraId="5EA5FD57">
            <w:pPr>
              <w:pStyle w:val="106"/>
              <w:snapToGrid w:val="0"/>
              <w:spacing w:before="31" w:beforeLines="10" w:after="31" w:afterLines="10" w:line="300" w:lineRule="exact"/>
              <w:ind w:left="-112" w:right="-112"/>
              <w:rPr>
                <w:sz w:val="20"/>
              </w:rPr>
            </w:pPr>
            <w:r>
              <w:rPr>
                <w:rFonts w:hint="eastAsia"/>
                <w:sz w:val="20"/>
              </w:rPr>
              <w:t>陆溪口</w:t>
            </w:r>
          </w:p>
        </w:tc>
        <w:tc>
          <w:tcPr>
            <w:tcW w:w="909" w:type="pct"/>
            <w:tcBorders>
              <w:top w:val="single" w:color="auto" w:sz="4" w:space="0"/>
              <w:left w:val="single" w:color="auto" w:sz="4" w:space="0"/>
              <w:bottom w:val="single" w:color="auto" w:sz="4" w:space="0"/>
              <w:right w:val="single" w:color="auto" w:sz="4" w:space="0"/>
            </w:tcBorders>
            <w:vAlign w:val="center"/>
          </w:tcPr>
          <w:p w14:paraId="312D58EC">
            <w:pPr>
              <w:pStyle w:val="106"/>
              <w:snapToGrid w:val="0"/>
              <w:spacing w:before="31" w:beforeLines="10" w:after="31" w:afterLines="10" w:line="300" w:lineRule="exact"/>
              <w:ind w:left="-112" w:right="-112"/>
              <w:rPr>
                <w:sz w:val="20"/>
              </w:rPr>
            </w:pPr>
            <w:r>
              <w:rPr>
                <w:rFonts w:hint="eastAsia"/>
                <w:sz w:val="20"/>
              </w:rPr>
              <w:t>评价、考核、排名</w:t>
            </w:r>
          </w:p>
        </w:tc>
        <w:tc>
          <w:tcPr>
            <w:tcW w:w="1251" w:type="pct"/>
            <w:tcBorders>
              <w:top w:val="single" w:color="auto" w:sz="4" w:space="0"/>
              <w:left w:val="single" w:color="auto" w:sz="4" w:space="0"/>
              <w:bottom w:val="single" w:color="auto" w:sz="4" w:space="0"/>
              <w:right w:val="single" w:color="auto" w:sz="4" w:space="0"/>
            </w:tcBorders>
            <w:vAlign w:val="center"/>
          </w:tcPr>
          <w:p w14:paraId="4E6F842A">
            <w:pPr>
              <w:pStyle w:val="106"/>
              <w:snapToGrid w:val="0"/>
              <w:spacing w:before="31" w:beforeLines="10" w:after="31" w:afterLines="10" w:line="300" w:lineRule="exact"/>
              <w:ind w:left="-112" w:right="-112"/>
              <w:rPr>
                <w:sz w:val="20"/>
              </w:rPr>
            </w:pPr>
            <w:r>
              <w:rPr>
                <w:rFonts w:hint="eastAsia"/>
                <w:sz w:val="20"/>
              </w:rPr>
              <w:t>河口断面</w:t>
            </w:r>
          </w:p>
        </w:tc>
      </w:tr>
      <w:tr w14:paraId="29552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69D59E67">
            <w:pPr>
              <w:pStyle w:val="106"/>
              <w:snapToGrid w:val="0"/>
              <w:spacing w:before="31" w:beforeLines="10" w:after="31" w:afterLines="10" w:line="300" w:lineRule="exact"/>
              <w:ind w:left="-112" w:right="-112"/>
              <w:rPr>
                <w:sz w:val="20"/>
              </w:rPr>
            </w:pPr>
            <w:r>
              <w:rPr>
                <w:rFonts w:hint="eastAsia"/>
                <w:sz w:val="20"/>
              </w:rPr>
              <w:t>56</w:t>
            </w:r>
          </w:p>
        </w:tc>
        <w:tc>
          <w:tcPr>
            <w:tcW w:w="909" w:type="pct"/>
            <w:tcBorders>
              <w:top w:val="single" w:color="auto" w:sz="4" w:space="0"/>
              <w:left w:val="single" w:color="auto" w:sz="4" w:space="0"/>
              <w:bottom w:val="single" w:color="auto" w:sz="4" w:space="0"/>
              <w:right w:val="single" w:color="auto" w:sz="4" w:space="0"/>
            </w:tcBorders>
            <w:vAlign w:val="center"/>
          </w:tcPr>
          <w:p w14:paraId="7EA34365">
            <w:pPr>
              <w:pStyle w:val="106"/>
              <w:snapToGrid w:val="0"/>
              <w:spacing w:before="31" w:beforeLines="10" w:after="31" w:afterLines="10" w:line="300" w:lineRule="exact"/>
              <w:ind w:left="-112" w:right="-112"/>
              <w:rPr>
                <w:sz w:val="20"/>
              </w:rPr>
            </w:pPr>
            <w:r>
              <w:rPr>
                <w:rFonts w:hint="eastAsia"/>
                <w:sz w:val="20"/>
              </w:rPr>
              <w:t>采测分离</w:t>
            </w:r>
          </w:p>
        </w:tc>
        <w:tc>
          <w:tcPr>
            <w:tcW w:w="681" w:type="pct"/>
            <w:tcBorders>
              <w:top w:val="single" w:color="auto" w:sz="4" w:space="0"/>
              <w:left w:val="single" w:color="auto" w:sz="4" w:space="0"/>
              <w:bottom w:val="single" w:color="auto" w:sz="4" w:space="0"/>
              <w:right w:val="single" w:color="auto" w:sz="4" w:space="0"/>
            </w:tcBorders>
            <w:vAlign w:val="center"/>
          </w:tcPr>
          <w:p w14:paraId="0D4B36B8">
            <w:pPr>
              <w:pStyle w:val="106"/>
              <w:snapToGrid w:val="0"/>
              <w:spacing w:before="31" w:beforeLines="10" w:after="31" w:afterLines="10" w:line="300" w:lineRule="exact"/>
              <w:ind w:left="-112" w:right="-112"/>
              <w:rPr>
                <w:sz w:val="20"/>
              </w:rPr>
            </w:pPr>
            <w:r>
              <w:rPr>
                <w:rFonts w:hint="eastAsia" w:ascii="宋体" w:hAnsi="宋体" w:eastAsia="宋体" w:cs="宋体"/>
                <w:sz w:val="20"/>
              </w:rPr>
              <w:t>涢</w:t>
            </w:r>
            <w:r>
              <w:rPr>
                <w:rFonts w:hint="eastAsia" w:hAnsi="仿宋_GB2312" w:cs="仿宋_GB2312"/>
                <w:sz w:val="20"/>
              </w:rPr>
              <w:t>水（府河）</w:t>
            </w:r>
          </w:p>
        </w:tc>
        <w:tc>
          <w:tcPr>
            <w:tcW w:w="1023" w:type="pct"/>
            <w:tcBorders>
              <w:top w:val="single" w:color="auto" w:sz="4" w:space="0"/>
              <w:left w:val="single" w:color="auto" w:sz="4" w:space="0"/>
              <w:bottom w:val="single" w:color="auto" w:sz="4" w:space="0"/>
              <w:right w:val="single" w:color="auto" w:sz="4" w:space="0"/>
            </w:tcBorders>
            <w:vAlign w:val="center"/>
          </w:tcPr>
          <w:p w14:paraId="5D9692DC">
            <w:pPr>
              <w:pStyle w:val="106"/>
              <w:snapToGrid w:val="0"/>
              <w:spacing w:before="31" w:beforeLines="10" w:after="31" w:afterLines="10" w:line="300" w:lineRule="exact"/>
              <w:ind w:left="-112" w:right="-112"/>
              <w:rPr>
                <w:sz w:val="20"/>
              </w:rPr>
            </w:pPr>
            <w:r>
              <w:rPr>
                <w:rFonts w:hint="eastAsia"/>
                <w:sz w:val="20"/>
              </w:rPr>
              <w:t>广水平林</w:t>
            </w:r>
          </w:p>
        </w:tc>
        <w:tc>
          <w:tcPr>
            <w:tcW w:w="909" w:type="pct"/>
            <w:tcBorders>
              <w:top w:val="single" w:color="auto" w:sz="4" w:space="0"/>
              <w:left w:val="single" w:color="auto" w:sz="4" w:space="0"/>
              <w:bottom w:val="single" w:color="auto" w:sz="4" w:space="0"/>
              <w:right w:val="single" w:color="auto" w:sz="4" w:space="0"/>
            </w:tcBorders>
            <w:vAlign w:val="center"/>
          </w:tcPr>
          <w:p w14:paraId="52BE9336">
            <w:pPr>
              <w:pStyle w:val="106"/>
              <w:snapToGrid w:val="0"/>
              <w:spacing w:before="31" w:beforeLines="10" w:after="31" w:afterLines="10" w:line="300" w:lineRule="exact"/>
              <w:ind w:left="-112" w:right="-112"/>
              <w:rPr>
                <w:sz w:val="20"/>
              </w:rPr>
            </w:pPr>
            <w:r>
              <w:rPr>
                <w:rFonts w:hint="eastAsia"/>
                <w:sz w:val="20"/>
              </w:rPr>
              <w:t>评价、考核、排名</w:t>
            </w:r>
          </w:p>
        </w:tc>
        <w:tc>
          <w:tcPr>
            <w:tcW w:w="1251" w:type="pct"/>
            <w:tcBorders>
              <w:top w:val="single" w:color="auto" w:sz="4" w:space="0"/>
              <w:left w:val="single" w:color="auto" w:sz="4" w:space="0"/>
              <w:bottom w:val="single" w:color="auto" w:sz="4" w:space="0"/>
              <w:right w:val="single" w:color="auto" w:sz="4" w:space="0"/>
            </w:tcBorders>
            <w:vAlign w:val="center"/>
          </w:tcPr>
          <w:p w14:paraId="249DBCF2">
            <w:pPr>
              <w:pStyle w:val="106"/>
              <w:snapToGrid w:val="0"/>
              <w:spacing w:before="31" w:beforeLines="10" w:after="31" w:afterLines="10" w:line="300" w:lineRule="exact"/>
              <w:ind w:left="-112" w:right="-112"/>
              <w:rPr>
                <w:sz w:val="20"/>
              </w:rPr>
            </w:pPr>
            <w:r>
              <w:rPr>
                <w:rFonts w:hint="eastAsia"/>
                <w:sz w:val="20"/>
              </w:rPr>
              <w:t>　</w:t>
            </w:r>
          </w:p>
        </w:tc>
      </w:tr>
      <w:tr w14:paraId="70BF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1FB4EBA4">
            <w:pPr>
              <w:pStyle w:val="106"/>
              <w:snapToGrid w:val="0"/>
              <w:spacing w:before="31" w:beforeLines="10" w:after="31" w:afterLines="10" w:line="300" w:lineRule="exact"/>
              <w:ind w:left="-112" w:right="-112"/>
              <w:rPr>
                <w:sz w:val="20"/>
              </w:rPr>
            </w:pPr>
            <w:r>
              <w:rPr>
                <w:rFonts w:hint="eastAsia"/>
                <w:sz w:val="20"/>
              </w:rPr>
              <w:t>57</w:t>
            </w:r>
          </w:p>
        </w:tc>
        <w:tc>
          <w:tcPr>
            <w:tcW w:w="909" w:type="pct"/>
            <w:tcBorders>
              <w:top w:val="single" w:color="auto" w:sz="4" w:space="0"/>
              <w:left w:val="single" w:color="auto" w:sz="4" w:space="0"/>
              <w:bottom w:val="single" w:color="auto" w:sz="4" w:space="0"/>
              <w:right w:val="single" w:color="auto" w:sz="4" w:space="0"/>
            </w:tcBorders>
            <w:vAlign w:val="center"/>
          </w:tcPr>
          <w:p w14:paraId="2B72CF62">
            <w:pPr>
              <w:pStyle w:val="106"/>
              <w:snapToGrid w:val="0"/>
              <w:spacing w:before="31" w:beforeLines="10" w:after="31" w:afterLines="10" w:line="300" w:lineRule="exact"/>
              <w:ind w:left="-112" w:right="-112"/>
              <w:rPr>
                <w:sz w:val="20"/>
              </w:rPr>
            </w:pPr>
            <w:r>
              <w:rPr>
                <w:rFonts w:hint="eastAsia"/>
                <w:sz w:val="20"/>
              </w:rPr>
              <w:t>采测分离</w:t>
            </w:r>
          </w:p>
        </w:tc>
        <w:tc>
          <w:tcPr>
            <w:tcW w:w="681" w:type="pct"/>
            <w:tcBorders>
              <w:top w:val="single" w:color="auto" w:sz="4" w:space="0"/>
              <w:left w:val="single" w:color="auto" w:sz="4" w:space="0"/>
              <w:bottom w:val="single" w:color="auto" w:sz="4" w:space="0"/>
              <w:right w:val="single" w:color="auto" w:sz="4" w:space="0"/>
            </w:tcBorders>
            <w:vAlign w:val="center"/>
          </w:tcPr>
          <w:p w14:paraId="0C6BFDC1">
            <w:pPr>
              <w:pStyle w:val="106"/>
              <w:snapToGrid w:val="0"/>
              <w:spacing w:before="31" w:beforeLines="10" w:after="31" w:afterLines="10" w:line="300" w:lineRule="exact"/>
              <w:ind w:left="-112" w:right="-112"/>
              <w:rPr>
                <w:sz w:val="20"/>
              </w:rPr>
            </w:pPr>
            <w:r>
              <w:rPr>
                <w:rFonts w:hint="eastAsia"/>
                <w:sz w:val="20"/>
              </w:rPr>
              <w:t>长江</w:t>
            </w:r>
          </w:p>
        </w:tc>
        <w:tc>
          <w:tcPr>
            <w:tcW w:w="1023" w:type="pct"/>
            <w:tcBorders>
              <w:top w:val="single" w:color="auto" w:sz="4" w:space="0"/>
              <w:left w:val="single" w:color="auto" w:sz="4" w:space="0"/>
              <w:bottom w:val="single" w:color="auto" w:sz="4" w:space="0"/>
              <w:right w:val="single" w:color="auto" w:sz="4" w:space="0"/>
            </w:tcBorders>
            <w:vAlign w:val="center"/>
          </w:tcPr>
          <w:p w14:paraId="1427F1E5">
            <w:pPr>
              <w:pStyle w:val="106"/>
              <w:snapToGrid w:val="0"/>
              <w:spacing w:before="31" w:beforeLines="10" w:after="31" w:afterLines="10" w:line="300" w:lineRule="exact"/>
              <w:ind w:left="-112" w:right="-112"/>
              <w:rPr>
                <w:sz w:val="20"/>
              </w:rPr>
            </w:pPr>
            <w:r>
              <w:rPr>
                <w:rFonts w:hint="eastAsia"/>
                <w:sz w:val="20"/>
              </w:rPr>
              <w:t>巫峡口</w:t>
            </w:r>
          </w:p>
        </w:tc>
        <w:tc>
          <w:tcPr>
            <w:tcW w:w="909" w:type="pct"/>
            <w:tcBorders>
              <w:top w:val="single" w:color="auto" w:sz="4" w:space="0"/>
              <w:left w:val="single" w:color="auto" w:sz="4" w:space="0"/>
              <w:bottom w:val="single" w:color="auto" w:sz="4" w:space="0"/>
              <w:right w:val="single" w:color="auto" w:sz="4" w:space="0"/>
            </w:tcBorders>
            <w:vAlign w:val="center"/>
          </w:tcPr>
          <w:p w14:paraId="31172AA8">
            <w:pPr>
              <w:pStyle w:val="106"/>
              <w:snapToGrid w:val="0"/>
              <w:spacing w:before="31" w:beforeLines="10" w:after="31" w:afterLines="10" w:line="300" w:lineRule="exact"/>
              <w:ind w:left="-112" w:right="-112"/>
              <w:rPr>
                <w:sz w:val="20"/>
              </w:rPr>
            </w:pPr>
            <w:r>
              <w:rPr>
                <w:rFonts w:hint="eastAsia"/>
                <w:sz w:val="20"/>
              </w:rPr>
              <w:t>评价、考核、排名</w:t>
            </w:r>
          </w:p>
        </w:tc>
        <w:tc>
          <w:tcPr>
            <w:tcW w:w="1251" w:type="pct"/>
            <w:tcBorders>
              <w:top w:val="single" w:color="auto" w:sz="4" w:space="0"/>
              <w:left w:val="single" w:color="auto" w:sz="4" w:space="0"/>
              <w:bottom w:val="single" w:color="auto" w:sz="4" w:space="0"/>
              <w:right w:val="single" w:color="auto" w:sz="4" w:space="0"/>
            </w:tcBorders>
            <w:vAlign w:val="center"/>
          </w:tcPr>
          <w:p w14:paraId="1C2A58A0">
            <w:pPr>
              <w:pStyle w:val="106"/>
              <w:snapToGrid w:val="0"/>
              <w:spacing w:before="31" w:beforeLines="10" w:after="31" w:afterLines="10" w:line="300" w:lineRule="exact"/>
              <w:ind w:left="-112" w:right="-112"/>
              <w:rPr>
                <w:sz w:val="20"/>
              </w:rPr>
            </w:pPr>
            <w:r>
              <w:rPr>
                <w:rFonts w:hint="eastAsia"/>
                <w:sz w:val="20"/>
              </w:rPr>
              <w:t>对照断面</w:t>
            </w:r>
          </w:p>
        </w:tc>
      </w:tr>
      <w:tr w14:paraId="57A7C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1F445E4E">
            <w:pPr>
              <w:pStyle w:val="106"/>
              <w:snapToGrid w:val="0"/>
              <w:spacing w:before="31" w:beforeLines="10" w:after="31" w:afterLines="10" w:line="300" w:lineRule="exact"/>
              <w:ind w:left="-112" w:right="-112"/>
              <w:rPr>
                <w:sz w:val="20"/>
              </w:rPr>
            </w:pPr>
            <w:r>
              <w:rPr>
                <w:rFonts w:hint="eastAsia"/>
                <w:sz w:val="20"/>
              </w:rPr>
              <w:t>58</w:t>
            </w:r>
          </w:p>
        </w:tc>
        <w:tc>
          <w:tcPr>
            <w:tcW w:w="909" w:type="pct"/>
            <w:tcBorders>
              <w:top w:val="single" w:color="auto" w:sz="4" w:space="0"/>
              <w:left w:val="single" w:color="auto" w:sz="4" w:space="0"/>
              <w:bottom w:val="single" w:color="auto" w:sz="4" w:space="0"/>
              <w:right w:val="single" w:color="auto" w:sz="4" w:space="0"/>
            </w:tcBorders>
            <w:vAlign w:val="center"/>
          </w:tcPr>
          <w:p w14:paraId="1EC2372E">
            <w:pPr>
              <w:pStyle w:val="106"/>
              <w:snapToGrid w:val="0"/>
              <w:spacing w:before="31" w:beforeLines="10" w:after="31" w:afterLines="10" w:line="300" w:lineRule="exact"/>
              <w:ind w:left="-112" w:right="-112"/>
              <w:rPr>
                <w:sz w:val="20"/>
              </w:rPr>
            </w:pPr>
            <w:r>
              <w:rPr>
                <w:rFonts w:hint="eastAsia"/>
                <w:sz w:val="20"/>
              </w:rPr>
              <w:t>采测分离</w:t>
            </w:r>
          </w:p>
        </w:tc>
        <w:tc>
          <w:tcPr>
            <w:tcW w:w="681" w:type="pct"/>
            <w:tcBorders>
              <w:top w:val="single" w:color="auto" w:sz="4" w:space="0"/>
              <w:left w:val="single" w:color="auto" w:sz="4" w:space="0"/>
              <w:bottom w:val="single" w:color="auto" w:sz="4" w:space="0"/>
              <w:right w:val="single" w:color="auto" w:sz="4" w:space="0"/>
            </w:tcBorders>
            <w:vAlign w:val="center"/>
          </w:tcPr>
          <w:p w14:paraId="72506DAC">
            <w:pPr>
              <w:pStyle w:val="106"/>
              <w:snapToGrid w:val="0"/>
              <w:spacing w:before="31" w:beforeLines="10" w:after="31" w:afterLines="10" w:line="300" w:lineRule="exact"/>
              <w:ind w:left="-112" w:right="-112"/>
              <w:rPr>
                <w:sz w:val="20"/>
              </w:rPr>
            </w:pPr>
            <w:r>
              <w:rPr>
                <w:rFonts w:hint="eastAsia"/>
                <w:sz w:val="20"/>
              </w:rPr>
              <w:t>长江</w:t>
            </w:r>
          </w:p>
        </w:tc>
        <w:tc>
          <w:tcPr>
            <w:tcW w:w="1023" w:type="pct"/>
            <w:tcBorders>
              <w:top w:val="single" w:color="auto" w:sz="4" w:space="0"/>
              <w:left w:val="single" w:color="auto" w:sz="4" w:space="0"/>
              <w:bottom w:val="single" w:color="auto" w:sz="4" w:space="0"/>
              <w:right w:val="single" w:color="auto" w:sz="4" w:space="0"/>
            </w:tcBorders>
            <w:vAlign w:val="center"/>
          </w:tcPr>
          <w:p w14:paraId="3B9F951D">
            <w:pPr>
              <w:pStyle w:val="106"/>
              <w:snapToGrid w:val="0"/>
              <w:spacing w:before="31" w:beforeLines="10" w:after="31" w:afterLines="10" w:line="300" w:lineRule="exact"/>
              <w:ind w:left="-112" w:right="-112"/>
              <w:rPr>
                <w:sz w:val="20"/>
              </w:rPr>
            </w:pPr>
            <w:r>
              <w:rPr>
                <w:rFonts w:hint="eastAsia"/>
                <w:sz w:val="20"/>
              </w:rPr>
              <w:t>黄腊石</w:t>
            </w:r>
          </w:p>
        </w:tc>
        <w:tc>
          <w:tcPr>
            <w:tcW w:w="909" w:type="pct"/>
            <w:tcBorders>
              <w:top w:val="single" w:color="auto" w:sz="4" w:space="0"/>
              <w:left w:val="single" w:color="auto" w:sz="4" w:space="0"/>
              <w:bottom w:val="single" w:color="auto" w:sz="4" w:space="0"/>
              <w:right w:val="single" w:color="auto" w:sz="4" w:space="0"/>
            </w:tcBorders>
            <w:vAlign w:val="center"/>
          </w:tcPr>
          <w:p w14:paraId="5A8229F6">
            <w:pPr>
              <w:pStyle w:val="106"/>
              <w:snapToGrid w:val="0"/>
              <w:spacing w:before="31" w:beforeLines="10" w:after="31" w:afterLines="10" w:line="300" w:lineRule="exact"/>
              <w:ind w:left="-112" w:right="-112"/>
              <w:rPr>
                <w:sz w:val="20"/>
              </w:rPr>
            </w:pPr>
            <w:r>
              <w:rPr>
                <w:rFonts w:hint="eastAsia"/>
                <w:sz w:val="20"/>
              </w:rPr>
              <w:t>评价、考核、排名</w:t>
            </w:r>
          </w:p>
        </w:tc>
        <w:tc>
          <w:tcPr>
            <w:tcW w:w="1251" w:type="pct"/>
            <w:tcBorders>
              <w:top w:val="single" w:color="auto" w:sz="4" w:space="0"/>
              <w:left w:val="single" w:color="auto" w:sz="4" w:space="0"/>
              <w:bottom w:val="single" w:color="auto" w:sz="4" w:space="0"/>
              <w:right w:val="single" w:color="auto" w:sz="4" w:space="0"/>
            </w:tcBorders>
            <w:vAlign w:val="center"/>
          </w:tcPr>
          <w:p w14:paraId="62C8396A">
            <w:pPr>
              <w:pStyle w:val="106"/>
              <w:snapToGrid w:val="0"/>
              <w:spacing w:before="31" w:beforeLines="10" w:after="31" w:afterLines="10" w:line="300" w:lineRule="exact"/>
              <w:ind w:left="-112" w:right="-112"/>
              <w:rPr>
                <w:sz w:val="20"/>
              </w:rPr>
            </w:pPr>
            <w:r>
              <w:rPr>
                <w:rFonts w:hint="eastAsia"/>
                <w:sz w:val="20"/>
              </w:rPr>
              <w:t>　</w:t>
            </w:r>
          </w:p>
        </w:tc>
      </w:tr>
      <w:tr w14:paraId="2573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4E706964">
            <w:pPr>
              <w:pStyle w:val="106"/>
              <w:snapToGrid w:val="0"/>
              <w:spacing w:before="31" w:beforeLines="10" w:after="31" w:afterLines="10" w:line="300" w:lineRule="exact"/>
              <w:ind w:left="-112" w:right="-112"/>
              <w:rPr>
                <w:sz w:val="20"/>
              </w:rPr>
            </w:pPr>
            <w:r>
              <w:rPr>
                <w:rFonts w:hint="eastAsia"/>
                <w:sz w:val="20"/>
              </w:rPr>
              <w:t>59</w:t>
            </w:r>
          </w:p>
        </w:tc>
        <w:tc>
          <w:tcPr>
            <w:tcW w:w="909" w:type="pct"/>
            <w:tcBorders>
              <w:top w:val="single" w:color="auto" w:sz="4" w:space="0"/>
              <w:left w:val="single" w:color="auto" w:sz="4" w:space="0"/>
              <w:bottom w:val="single" w:color="auto" w:sz="4" w:space="0"/>
              <w:right w:val="single" w:color="auto" w:sz="4" w:space="0"/>
            </w:tcBorders>
            <w:vAlign w:val="center"/>
          </w:tcPr>
          <w:p w14:paraId="70C49A1C">
            <w:pPr>
              <w:pStyle w:val="106"/>
              <w:snapToGrid w:val="0"/>
              <w:spacing w:before="31" w:beforeLines="10" w:after="31" w:afterLines="10" w:line="300" w:lineRule="exact"/>
              <w:ind w:left="-112" w:right="-112"/>
              <w:rPr>
                <w:sz w:val="20"/>
              </w:rPr>
            </w:pPr>
            <w:r>
              <w:rPr>
                <w:rFonts w:hint="eastAsia"/>
                <w:sz w:val="20"/>
              </w:rPr>
              <w:t>恩施州（巴东县）</w:t>
            </w:r>
          </w:p>
        </w:tc>
        <w:tc>
          <w:tcPr>
            <w:tcW w:w="681" w:type="pct"/>
            <w:tcBorders>
              <w:top w:val="single" w:color="auto" w:sz="4" w:space="0"/>
              <w:left w:val="single" w:color="auto" w:sz="4" w:space="0"/>
              <w:bottom w:val="single" w:color="auto" w:sz="4" w:space="0"/>
              <w:right w:val="single" w:color="auto" w:sz="4" w:space="0"/>
            </w:tcBorders>
            <w:vAlign w:val="center"/>
          </w:tcPr>
          <w:p w14:paraId="16F7A533">
            <w:pPr>
              <w:pStyle w:val="106"/>
              <w:snapToGrid w:val="0"/>
              <w:spacing w:before="31" w:beforeLines="10" w:after="31" w:afterLines="10" w:line="300" w:lineRule="exact"/>
              <w:ind w:left="-112" w:right="-112"/>
              <w:rPr>
                <w:sz w:val="20"/>
              </w:rPr>
            </w:pPr>
            <w:r>
              <w:rPr>
                <w:rFonts w:hint="eastAsia"/>
                <w:sz w:val="20"/>
              </w:rPr>
              <w:t>神农溪</w:t>
            </w:r>
          </w:p>
        </w:tc>
        <w:tc>
          <w:tcPr>
            <w:tcW w:w="1023" w:type="pct"/>
            <w:tcBorders>
              <w:top w:val="single" w:color="auto" w:sz="4" w:space="0"/>
              <w:left w:val="single" w:color="auto" w:sz="4" w:space="0"/>
              <w:bottom w:val="single" w:color="auto" w:sz="4" w:space="0"/>
              <w:right w:val="single" w:color="auto" w:sz="4" w:space="0"/>
            </w:tcBorders>
            <w:vAlign w:val="center"/>
          </w:tcPr>
          <w:p w14:paraId="31D4332F">
            <w:pPr>
              <w:pStyle w:val="106"/>
              <w:snapToGrid w:val="0"/>
              <w:spacing w:before="31" w:beforeLines="10" w:after="31" w:afterLines="10" w:line="300" w:lineRule="exact"/>
              <w:ind w:left="-112" w:right="-112"/>
              <w:rPr>
                <w:sz w:val="20"/>
              </w:rPr>
            </w:pPr>
            <w:r>
              <w:rPr>
                <w:rFonts w:hint="eastAsia"/>
                <w:sz w:val="20"/>
              </w:rPr>
              <w:t>神农洞</w:t>
            </w:r>
          </w:p>
        </w:tc>
        <w:tc>
          <w:tcPr>
            <w:tcW w:w="909" w:type="pct"/>
            <w:tcBorders>
              <w:top w:val="single" w:color="auto" w:sz="4" w:space="0"/>
              <w:left w:val="single" w:color="auto" w:sz="4" w:space="0"/>
              <w:bottom w:val="single" w:color="auto" w:sz="4" w:space="0"/>
              <w:right w:val="single" w:color="auto" w:sz="4" w:space="0"/>
            </w:tcBorders>
            <w:vAlign w:val="center"/>
          </w:tcPr>
          <w:p w14:paraId="48A026FB">
            <w:pPr>
              <w:pStyle w:val="106"/>
              <w:snapToGrid w:val="0"/>
              <w:spacing w:before="31" w:beforeLines="10" w:after="31" w:afterLines="10" w:line="300" w:lineRule="exact"/>
              <w:ind w:left="-112" w:right="-112"/>
              <w:rPr>
                <w:sz w:val="20"/>
              </w:rPr>
            </w:pPr>
            <w:r>
              <w:rPr>
                <w:rFonts w:hint="eastAsia"/>
                <w:sz w:val="20"/>
              </w:rPr>
              <w:t>趋势科研</w:t>
            </w:r>
          </w:p>
        </w:tc>
        <w:tc>
          <w:tcPr>
            <w:tcW w:w="1251" w:type="pct"/>
            <w:tcBorders>
              <w:top w:val="single" w:color="auto" w:sz="4" w:space="0"/>
              <w:left w:val="single" w:color="auto" w:sz="4" w:space="0"/>
              <w:bottom w:val="single" w:color="auto" w:sz="4" w:space="0"/>
              <w:right w:val="single" w:color="auto" w:sz="4" w:space="0"/>
            </w:tcBorders>
            <w:vAlign w:val="center"/>
          </w:tcPr>
          <w:p w14:paraId="32FD0CF6">
            <w:pPr>
              <w:pStyle w:val="106"/>
              <w:snapToGrid w:val="0"/>
              <w:spacing w:before="31" w:beforeLines="10" w:after="31" w:afterLines="10" w:line="300" w:lineRule="exact"/>
              <w:ind w:left="-112" w:right="-112"/>
              <w:rPr>
                <w:sz w:val="20"/>
              </w:rPr>
            </w:pPr>
            <w:r>
              <w:rPr>
                <w:rFonts w:hint="eastAsia"/>
                <w:sz w:val="20"/>
              </w:rPr>
              <w:t>河口断面在非回水区监测</w:t>
            </w:r>
          </w:p>
        </w:tc>
      </w:tr>
      <w:tr w14:paraId="7696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768A1FA0">
            <w:pPr>
              <w:pStyle w:val="106"/>
              <w:snapToGrid w:val="0"/>
              <w:spacing w:before="31" w:beforeLines="10" w:after="31" w:afterLines="10" w:line="300" w:lineRule="exact"/>
              <w:ind w:left="-112" w:right="-112"/>
              <w:rPr>
                <w:sz w:val="20"/>
              </w:rPr>
            </w:pPr>
            <w:r>
              <w:rPr>
                <w:rFonts w:hint="eastAsia"/>
                <w:sz w:val="20"/>
              </w:rPr>
              <w:t>60</w:t>
            </w:r>
          </w:p>
        </w:tc>
        <w:tc>
          <w:tcPr>
            <w:tcW w:w="909" w:type="pct"/>
            <w:tcBorders>
              <w:top w:val="single" w:color="auto" w:sz="4" w:space="0"/>
              <w:left w:val="single" w:color="auto" w:sz="4" w:space="0"/>
              <w:bottom w:val="single" w:color="auto" w:sz="4" w:space="0"/>
              <w:right w:val="single" w:color="auto" w:sz="4" w:space="0"/>
            </w:tcBorders>
            <w:vAlign w:val="center"/>
          </w:tcPr>
          <w:p w14:paraId="0F000974">
            <w:pPr>
              <w:pStyle w:val="106"/>
              <w:snapToGrid w:val="0"/>
              <w:spacing w:before="31" w:beforeLines="10" w:after="31" w:afterLines="10" w:line="300" w:lineRule="exact"/>
              <w:ind w:left="-112" w:right="-112"/>
              <w:rPr>
                <w:sz w:val="20"/>
              </w:rPr>
            </w:pPr>
            <w:r>
              <w:rPr>
                <w:rFonts w:hint="eastAsia"/>
                <w:sz w:val="20"/>
              </w:rPr>
              <w:t>仙桃市</w:t>
            </w:r>
          </w:p>
        </w:tc>
        <w:tc>
          <w:tcPr>
            <w:tcW w:w="681" w:type="pct"/>
            <w:tcBorders>
              <w:top w:val="single" w:color="auto" w:sz="4" w:space="0"/>
              <w:left w:val="single" w:color="auto" w:sz="4" w:space="0"/>
              <w:bottom w:val="single" w:color="auto" w:sz="4" w:space="0"/>
              <w:right w:val="single" w:color="auto" w:sz="4" w:space="0"/>
            </w:tcBorders>
            <w:vAlign w:val="center"/>
          </w:tcPr>
          <w:p w14:paraId="7AE2AEA5">
            <w:pPr>
              <w:pStyle w:val="106"/>
              <w:snapToGrid w:val="0"/>
              <w:spacing w:before="31" w:beforeLines="10" w:after="31" w:afterLines="10" w:line="300" w:lineRule="exact"/>
              <w:ind w:left="-112" w:right="-112"/>
              <w:rPr>
                <w:sz w:val="20"/>
              </w:rPr>
            </w:pPr>
            <w:r>
              <w:rPr>
                <w:rFonts w:hint="eastAsia"/>
                <w:sz w:val="20"/>
              </w:rPr>
              <w:t>汉江</w:t>
            </w:r>
          </w:p>
        </w:tc>
        <w:tc>
          <w:tcPr>
            <w:tcW w:w="1023" w:type="pct"/>
            <w:tcBorders>
              <w:top w:val="single" w:color="auto" w:sz="4" w:space="0"/>
              <w:left w:val="single" w:color="auto" w:sz="4" w:space="0"/>
              <w:bottom w:val="single" w:color="auto" w:sz="4" w:space="0"/>
              <w:right w:val="single" w:color="auto" w:sz="4" w:space="0"/>
            </w:tcBorders>
            <w:vAlign w:val="center"/>
          </w:tcPr>
          <w:p w14:paraId="38D782B2">
            <w:pPr>
              <w:pStyle w:val="106"/>
              <w:snapToGrid w:val="0"/>
              <w:spacing w:before="31" w:beforeLines="10" w:after="31" w:afterLines="10" w:line="300" w:lineRule="exact"/>
              <w:ind w:left="-112" w:right="-112"/>
              <w:rPr>
                <w:sz w:val="20"/>
              </w:rPr>
            </w:pPr>
            <w:r>
              <w:rPr>
                <w:rFonts w:hint="eastAsia"/>
                <w:sz w:val="20"/>
              </w:rPr>
              <w:t>黄家村（右）</w:t>
            </w:r>
          </w:p>
        </w:tc>
        <w:tc>
          <w:tcPr>
            <w:tcW w:w="909" w:type="pct"/>
            <w:tcBorders>
              <w:top w:val="single" w:color="auto" w:sz="4" w:space="0"/>
              <w:left w:val="single" w:color="auto" w:sz="4" w:space="0"/>
              <w:bottom w:val="single" w:color="auto" w:sz="4" w:space="0"/>
              <w:right w:val="single" w:color="auto" w:sz="4" w:space="0"/>
            </w:tcBorders>
            <w:vAlign w:val="center"/>
          </w:tcPr>
          <w:p w14:paraId="1534A118">
            <w:pPr>
              <w:pStyle w:val="106"/>
              <w:snapToGrid w:val="0"/>
              <w:spacing w:before="31" w:beforeLines="10" w:after="31" w:afterLines="10" w:line="300" w:lineRule="exact"/>
              <w:ind w:left="-112" w:right="-112"/>
              <w:rPr>
                <w:sz w:val="20"/>
              </w:rPr>
            </w:pPr>
            <w:r>
              <w:rPr>
                <w:rFonts w:hint="eastAsia"/>
                <w:sz w:val="20"/>
              </w:rPr>
              <w:t>省控</w:t>
            </w:r>
          </w:p>
        </w:tc>
        <w:tc>
          <w:tcPr>
            <w:tcW w:w="1251" w:type="pct"/>
            <w:tcBorders>
              <w:top w:val="single" w:color="auto" w:sz="4" w:space="0"/>
              <w:left w:val="single" w:color="auto" w:sz="4" w:space="0"/>
              <w:bottom w:val="single" w:color="auto" w:sz="4" w:space="0"/>
              <w:right w:val="single" w:color="auto" w:sz="4" w:space="0"/>
            </w:tcBorders>
            <w:vAlign w:val="center"/>
          </w:tcPr>
          <w:p w14:paraId="13A34B29">
            <w:pPr>
              <w:pStyle w:val="106"/>
              <w:snapToGrid w:val="0"/>
              <w:spacing w:before="31" w:beforeLines="10" w:after="31" w:afterLines="10" w:line="300" w:lineRule="exact"/>
              <w:ind w:left="-112" w:right="-112"/>
              <w:rPr>
                <w:sz w:val="20"/>
              </w:rPr>
            </w:pPr>
            <w:r>
              <w:rPr>
                <w:rFonts w:hint="eastAsia"/>
                <w:sz w:val="20"/>
              </w:rPr>
              <w:t>对照断面</w:t>
            </w:r>
          </w:p>
        </w:tc>
      </w:tr>
      <w:tr w14:paraId="0320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573214F8">
            <w:pPr>
              <w:pStyle w:val="106"/>
              <w:snapToGrid w:val="0"/>
              <w:spacing w:before="31" w:beforeLines="10" w:after="31" w:afterLines="10" w:line="300" w:lineRule="exact"/>
              <w:ind w:left="-112" w:right="-112"/>
              <w:rPr>
                <w:sz w:val="20"/>
              </w:rPr>
            </w:pPr>
            <w:r>
              <w:rPr>
                <w:rFonts w:hint="eastAsia"/>
                <w:sz w:val="20"/>
              </w:rPr>
              <w:t>61</w:t>
            </w:r>
          </w:p>
        </w:tc>
        <w:tc>
          <w:tcPr>
            <w:tcW w:w="909" w:type="pct"/>
            <w:tcBorders>
              <w:top w:val="single" w:color="auto" w:sz="4" w:space="0"/>
              <w:left w:val="single" w:color="auto" w:sz="4" w:space="0"/>
              <w:bottom w:val="single" w:color="auto" w:sz="4" w:space="0"/>
              <w:right w:val="single" w:color="auto" w:sz="4" w:space="0"/>
            </w:tcBorders>
            <w:vAlign w:val="center"/>
          </w:tcPr>
          <w:p w14:paraId="66CC101F">
            <w:pPr>
              <w:pStyle w:val="106"/>
              <w:snapToGrid w:val="0"/>
              <w:spacing w:before="31" w:beforeLines="10" w:after="31" w:afterLines="10" w:line="300" w:lineRule="exact"/>
              <w:ind w:left="-112" w:right="-112"/>
              <w:rPr>
                <w:sz w:val="20"/>
              </w:rPr>
            </w:pPr>
            <w:r>
              <w:rPr>
                <w:rFonts w:hint="eastAsia"/>
                <w:sz w:val="20"/>
              </w:rPr>
              <w:t>仙桃市</w:t>
            </w:r>
          </w:p>
        </w:tc>
        <w:tc>
          <w:tcPr>
            <w:tcW w:w="681" w:type="pct"/>
            <w:tcBorders>
              <w:top w:val="single" w:color="auto" w:sz="4" w:space="0"/>
              <w:left w:val="single" w:color="auto" w:sz="4" w:space="0"/>
              <w:bottom w:val="single" w:color="auto" w:sz="4" w:space="0"/>
              <w:right w:val="single" w:color="auto" w:sz="4" w:space="0"/>
            </w:tcBorders>
            <w:vAlign w:val="center"/>
          </w:tcPr>
          <w:p w14:paraId="701C0845">
            <w:pPr>
              <w:pStyle w:val="106"/>
              <w:snapToGrid w:val="0"/>
              <w:spacing w:before="31" w:beforeLines="10" w:after="31" w:afterLines="10" w:line="300" w:lineRule="exact"/>
              <w:ind w:left="-112" w:right="-112"/>
              <w:rPr>
                <w:sz w:val="20"/>
              </w:rPr>
            </w:pPr>
            <w:r>
              <w:rPr>
                <w:rFonts w:hint="eastAsia"/>
                <w:sz w:val="20"/>
              </w:rPr>
              <w:t>汉江</w:t>
            </w:r>
          </w:p>
        </w:tc>
        <w:tc>
          <w:tcPr>
            <w:tcW w:w="1023" w:type="pct"/>
            <w:tcBorders>
              <w:top w:val="single" w:color="auto" w:sz="4" w:space="0"/>
              <w:left w:val="single" w:color="auto" w:sz="4" w:space="0"/>
              <w:bottom w:val="single" w:color="auto" w:sz="4" w:space="0"/>
              <w:right w:val="single" w:color="auto" w:sz="4" w:space="0"/>
            </w:tcBorders>
            <w:vAlign w:val="center"/>
          </w:tcPr>
          <w:p w14:paraId="7995E1C5">
            <w:pPr>
              <w:pStyle w:val="106"/>
              <w:snapToGrid w:val="0"/>
              <w:spacing w:before="31" w:beforeLines="10" w:after="31" w:afterLines="10" w:line="300" w:lineRule="exact"/>
              <w:ind w:left="-112" w:right="-112"/>
              <w:rPr>
                <w:sz w:val="20"/>
              </w:rPr>
            </w:pPr>
            <w:r>
              <w:rPr>
                <w:rFonts w:hint="eastAsia"/>
                <w:sz w:val="20"/>
              </w:rPr>
              <w:t>石</w:t>
            </w:r>
            <w:r>
              <w:rPr>
                <w:rFonts w:hint="eastAsia" w:ascii="宋体" w:hAnsi="宋体" w:eastAsia="宋体" w:cs="宋体"/>
                <w:sz w:val="20"/>
              </w:rPr>
              <w:t>剅</w:t>
            </w:r>
            <w:r>
              <w:rPr>
                <w:rFonts w:hint="eastAsia" w:hAnsi="仿宋_GB2312" w:cs="仿宋_GB2312"/>
                <w:sz w:val="20"/>
              </w:rPr>
              <w:t>（左）</w:t>
            </w:r>
          </w:p>
        </w:tc>
        <w:tc>
          <w:tcPr>
            <w:tcW w:w="909" w:type="pct"/>
            <w:tcBorders>
              <w:top w:val="single" w:color="auto" w:sz="4" w:space="0"/>
              <w:left w:val="single" w:color="auto" w:sz="4" w:space="0"/>
              <w:bottom w:val="single" w:color="auto" w:sz="4" w:space="0"/>
              <w:right w:val="single" w:color="auto" w:sz="4" w:space="0"/>
            </w:tcBorders>
            <w:vAlign w:val="center"/>
          </w:tcPr>
          <w:p w14:paraId="34C40C28">
            <w:pPr>
              <w:pStyle w:val="106"/>
              <w:snapToGrid w:val="0"/>
              <w:spacing w:before="31" w:beforeLines="10" w:after="31" w:afterLines="10" w:line="300" w:lineRule="exact"/>
              <w:ind w:left="-112" w:right="-112"/>
              <w:rPr>
                <w:sz w:val="20"/>
              </w:rPr>
            </w:pPr>
            <w:r>
              <w:rPr>
                <w:rFonts w:hint="eastAsia"/>
                <w:sz w:val="20"/>
              </w:rPr>
              <w:t>趋势科研</w:t>
            </w:r>
          </w:p>
        </w:tc>
        <w:tc>
          <w:tcPr>
            <w:tcW w:w="1251" w:type="pct"/>
            <w:tcBorders>
              <w:top w:val="single" w:color="auto" w:sz="4" w:space="0"/>
              <w:left w:val="single" w:color="auto" w:sz="4" w:space="0"/>
              <w:bottom w:val="single" w:color="auto" w:sz="4" w:space="0"/>
              <w:right w:val="single" w:color="auto" w:sz="4" w:space="0"/>
            </w:tcBorders>
            <w:vAlign w:val="center"/>
          </w:tcPr>
          <w:p w14:paraId="062A675B">
            <w:pPr>
              <w:pStyle w:val="106"/>
              <w:snapToGrid w:val="0"/>
              <w:spacing w:before="31" w:beforeLines="10" w:after="31" w:afterLines="10" w:line="300" w:lineRule="exact"/>
              <w:ind w:left="-112" w:right="-112"/>
              <w:rPr>
                <w:sz w:val="20"/>
              </w:rPr>
            </w:pPr>
            <w:r>
              <w:rPr>
                <w:rFonts w:hint="eastAsia"/>
                <w:sz w:val="20"/>
              </w:rPr>
              <w:t>　</w:t>
            </w:r>
          </w:p>
        </w:tc>
      </w:tr>
      <w:tr w14:paraId="1D81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53C04A3A">
            <w:pPr>
              <w:pStyle w:val="106"/>
              <w:snapToGrid w:val="0"/>
              <w:spacing w:before="31" w:beforeLines="10" w:after="31" w:afterLines="10" w:line="300" w:lineRule="exact"/>
              <w:ind w:left="-112" w:right="-112"/>
              <w:rPr>
                <w:sz w:val="20"/>
              </w:rPr>
            </w:pPr>
            <w:r>
              <w:rPr>
                <w:rFonts w:hint="eastAsia"/>
                <w:sz w:val="20"/>
              </w:rPr>
              <w:t>62</w:t>
            </w:r>
          </w:p>
        </w:tc>
        <w:tc>
          <w:tcPr>
            <w:tcW w:w="909" w:type="pct"/>
            <w:tcBorders>
              <w:top w:val="single" w:color="auto" w:sz="4" w:space="0"/>
              <w:left w:val="single" w:color="auto" w:sz="4" w:space="0"/>
              <w:bottom w:val="single" w:color="auto" w:sz="4" w:space="0"/>
              <w:right w:val="single" w:color="auto" w:sz="4" w:space="0"/>
            </w:tcBorders>
            <w:vAlign w:val="center"/>
          </w:tcPr>
          <w:p w14:paraId="3B085B6A">
            <w:pPr>
              <w:pStyle w:val="106"/>
              <w:snapToGrid w:val="0"/>
              <w:spacing w:before="31" w:beforeLines="10" w:after="31" w:afterLines="10" w:line="300" w:lineRule="exact"/>
              <w:ind w:left="-112" w:right="-112"/>
              <w:rPr>
                <w:sz w:val="20"/>
              </w:rPr>
            </w:pPr>
            <w:r>
              <w:rPr>
                <w:rFonts w:hint="eastAsia"/>
                <w:sz w:val="20"/>
              </w:rPr>
              <w:t>仙桃市</w:t>
            </w:r>
          </w:p>
        </w:tc>
        <w:tc>
          <w:tcPr>
            <w:tcW w:w="681" w:type="pct"/>
            <w:tcBorders>
              <w:top w:val="single" w:color="auto" w:sz="4" w:space="0"/>
              <w:left w:val="single" w:color="auto" w:sz="4" w:space="0"/>
              <w:bottom w:val="single" w:color="auto" w:sz="4" w:space="0"/>
              <w:right w:val="single" w:color="auto" w:sz="4" w:space="0"/>
            </w:tcBorders>
            <w:vAlign w:val="center"/>
          </w:tcPr>
          <w:p w14:paraId="34A81257">
            <w:pPr>
              <w:pStyle w:val="106"/>
              <w:snapToGrid w:val="0"/>
              <w:spacing w:before="31" w:beforeLines="10" w:after="31" w:afterLines="10" w:line="300" w:lineRule="exact"/>
              <w:ind w:left="-112" w:right="-112"/>
              <w:rPr>
                <w:sz w:val="20"/>
              </w:rPr>
            </w:pPr>
            <w:r>
              <w:rPr>
                <w:rFonts w:hint="eastAsia"/>
                <w:sz w:val="20"/>
              </w:rPr>
              <w:t>汉江</w:t>
            </w:r>
          </w:p>
        </w:tc>
        <w:tc>
          <w:tcPr>
            <w:tcW w:w="1023" w:type="pct"/>
            <w:tcBorders>
              <w:top w:val="single" w:color="auto" w:sz="4" w:space="0"/>
              <w:left w:val="single" w:color="auto" w:sz="4" w:space="0"/>
              <w:bottom w:val="single" w:color="auto" w:sz="4" w:space="0"/>
              <w:right w:val="single" w:color="auto" w:sz="4" w:space="0"/>
            </w:tcBorders>
            <w:vAlign w:val="center"/>
          </w:tcPr>
          <w:p w14:paraId="30EC2104">
            <w:pPr>
              <w:pStyle w:val="106"/>
              <w:snapToGrid w:val="0"/>
              <w:spacing w:before="31" w:beforeLines="10" w:after="31" w:afterLines="10" w:line="300" w:lineRule="exact"/>
              <w:ind w:left="-112" w:right="-112"/>
              <w:rPr>
                <w:sz w:val="20"/>
              </w:rPr>
            </w:pPr>
            <w:r>
              <w:rPr>
                <w:rFonts w:hint="eastAsia"/>
                <w:sz w:val="20"/>
              </w:rPr>
              <w:t>石</w:t>
            </w:r>
            <w:r>
              <w:rPr>
                <w:rFonts w:hint="eastAsia" w:ascii="宋体" w:hAnsi="宋体" w:eastAsia="宋体" w:cs="宋体"/>
                <w:sz w:val="20"/>
              </w:rPr>
              <w:t>剅</w:t>
            </w:r>
            <w:r>
              <w:rPr>
                <w:rFonts w:hint="eastAsia" w:hAnsi="仿宋_GB2312" w:cs="仿宋_GB2312"/>
                <w:sz w:val="20"/>
              </w:rPr>
              <w:t>（右）</w:t>
            </w:r>
          </w:p>
        </w:tc>
        <w:tc>
          <w:tcPr>
            <w:tcW w:w="909" w:type="pct"/>
            <w:tcBorders>
              <w:top w:val="single" w:color="auto" w:sz="4" w:space="0"/>
              <w:left w:val="single" w:color="auto" w:sz="4" w:space="0"/>
              <w:bottom w:val="single" w:color="auto" w:sz="4" w:space="0"/>
              <w:right w:val="single" w:color="auto" w:sz="4" w:space="0"/>
            </w:tcBorders>
            <w:vAlign w:val="center"/>
          </w:tcPr>
          <w:p w14:paraId="7BBCB90C">
            <w:pPr>
              <w:pStyle w:val="106"/>
              <w:snapToGrid w:val="0"/>
              <w:spacing w:before="31" w:beforeLines="10" w:after="31" w:afterLines="10" w:line="300" w:lineRule="exact"/>
              <w:ind w:left="-112" w:right="-112"/>
              <w:rPr>
                <w:sz w:val="20"/>
              </w:rPr>
            </w:pPr>
            <w:r>
              <w:rPr>
                <w:rFonts w:hint="eastAsia"/>
                <w:sz w:val="20"/>
              </w:rPr>
              <w:t>趋势科研</w:t>
            </w:r>
          </w:p>
        </w:tc>
        <w:tc>
          <w:tcPr>
            <w:tcW w:w="1251" w:type="pct"/>
            <w:tcBorders>
              <w:top w:val="single" w:color="auto" w:sz="4" w:space="0"/>
              <w:left w:val="single" w:color="auto" w:sz="4" w:space="0"/>
              <w:bottom w:val="single" w:color="auto" w:sz="4" w:space="0"/>
              <w:right w:val="single" w:color="auto" w:sz="4" w:space="0"/>
            </w:tcBorders>
            <w:vAlign w:val="center"/>
          </w:tcPr>
          <w:p w14:paraId="199688FE">
            <w:pPr>
              <w:pStyle w:val="106"/>
              <w:snapToGrid w:val="0"/>
              <w:spacing w:before="31" w:beforeLines="10" w:after="31" w:afterLines="10" w:line="300" w:lineRule="exact"/>
              <w:ind w:left="-112" w:right="-112"/>
              <w:rPr>
                <w:sz w:val="20"/>
              </w:rPr>
            </w:pPr>
            <w:r>
              <w:rPr>
                <w:rFonts w:hint="eastAsia"/>
                <w:sz w:val="20"/>
              </w:rPr>
              <w:t>　</w:t>
            </w:r>
          </w:p>
        </w:tc>
      </w:tr>
      <w:tr w14:paraId="23CD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75D715A5">
            <w:pPr>
              <w:pStyle w:val="106"/>
              <w:snapToGrid w:val="0"/>
              <w:spacing w:before="31" w:beforeLines="10" w:after="31" w:afterLines="10" w:line="300" w:lineRule="exact"/>
              <w:ind w:left="-112" w:right="-112"/>
              <w:rPr>
                <w:sz w:val="20"/>
              </w:rPr>
            </w:pPr>
            <w:r>
              <w:rPr>
                <w:rFonts w:hint="eastAsia"/>
                <w:sz w:val="20"/>
              </w:rPr>
              <w:t>63</w:t>
            </w:r>
          </w:p>
        </w:tc>
        <w:tc>
          <w:tcPr>
            <w:tcW w:w="909" w:type="pct"/>
            <w:tcBorders>
              <w:top w:val="single" w:color="auto" w:sz="4" w:space="0"/>
              <w:left w:val="single" w:color="auto" w:sz="4" w:space="0"/>
              <w:bottom w:val="single" w:color="auto" w:sz="4" w:space="0"/>
              <w:right w:val="single" w:color="auto" w:sz="4" w:space="0"/>
            </w:tcBorders>
            <w:vAlign w:val="center"/>
          </w:tcPr>
          <w:p w14:paraId="28F1C458">
            <w:pPr>
              <w:pStyle w:val="106"/>
              <w:snapToGrid w:val="0"/>
              <w:spacing w:before="31" w:beforeLines="10" w:after="31" w:afterLines="10" w:line="300" w:lineRule="exact"/>
              <w:ind w:left="-112" w:right="-112"/>
              <w:rPr>
                <w:sz w:val="20"/>
              </w:rPr>
            </w:pPr>
            <w:r>
              <w:rPr>
                <w:rFonts w:hint="eastAsia"/>
                <w:sz w:val="20"/>
              </w:rPr>
              <w:t>仙桃市</w:t>
            </w:r>
          </w:p>
        </w:tc>
        <w:tc>
          <w:tcPr>
            <w:tcW w:w="681" w:type="pct"/>
            <w:tcBorders>
              <w:top w:val="single" w:color="auto" w:sz="4" w:space="0"/>
              <w:left w:val="single" w:color="auto" w:sz="4" w:space="0"/>
              <w:bottom w:val="single" w:color="auto" w:sz="4" w:space="0"/>
              <w:right w:val="single" w:color="auto" w:sz="4" w:space="0"/>
            </w:tcBorders>
            <w:vAlign w:val="center"/>
          </w:tcPr>
          <w:p w14:paraId="02ACEB22">
            <w:pPr>
              <w:pStyle w:val="106"/>
              <w:snapToGrid w:val="0"/>
              <w:spacing w:before="31" w:beforeLines="10" w:after="31" w:afterLines="10" w:line="300" w:lineRule="exact"/>
              <w:ind w:left="-112" w:right="-112"/>
              <w:rPr>
                <w:sz w:val="20"/>
              </w:rPr>
            </w:pPr>
            <w:r>
              <w:rPr>
                <w:rFonts w:hint="eastAsia"/>
                <w:sz w:val="20"/>
              </w:rPr>
              <w:t>东荆河</w:t>
            </w:r>
          </w:p>
        </w:tc>
        <w:tc>
          <w:tcPr>
            <w:tcW w:w="1023" w:type="pct"/>
            <w:tcBorders>
              <w:top w:val="single" w:color="auto" w:sz="4" w:space="0"/>
              <w:left w:val="single" w:color="auto" w:sz="4" w:space="0"/>
              <w:bottom w:val="single" w:color="auto" w:sz="4" w:space="0"/>
              <w:right w:val="single" w:color="auto" w:sz="4" w:space="0"/>
            </w:tcBorders>
            <w:vAlign w:val="center"/>
          </w:tcPr>
          <w:p w14:paraId="0990F28E">
            <w:pPr>
              <w:pStyle w:val="106"/>
              <w:snapToGrid w:val="0"/>
              <w:spacing w:before="31" w:beforeLines="10" w:after="31" w:afterLines="10" w:line="300" w:lineRule="exact"/>
              <w:ind w:left="-112" w:right="-112"/>
              <w:rPr>
                <w:sz w:val="20"/>
              </w:rPr>
            </w:pPr>
            <w:r>
              <w:rPr>
                <w:rFonts w:hint="eastAsia"/>
                <w:sz w:val="20"/>
              </w:rPr>
              <w:t>姚嘴王岭村</w:t>
            </w:r>
          </w:p>
        </w:tc>
        <w:tc>
          <w:tcPr>
            <w:tcW w:w="909" w:type="pct"/>
            <w:tcBorders>
              <w:top w:val="single" w:color="auto" w:sz="4" w:space="0"/>
              <w:left w:val="single" w:color="auto" w:sz="4" w:space="0"/>
              <w:bottom w:val="single" w:color="auto" w:sz="4" w:space="0"/>
              <w:right w:val="single" w:color="auto" w:sz="4" w:space="0"/>
            </w:tcBorders>
            <w:vAlign w:val="center"/>
          </w:tcPr>
          <w:p w14:paraId="1B5436A4">
            <w:pPr>
              <w:pStyle w:val="106"/>
              <w:snapToGrid w:val="0"/>
              <w:spacing w:before="31" w:beforeLines="10" w:after="31" w:afterLines="10" w:line="300" w:lineRule="exact"/>
              <w:ind w:left="-112" w:right="-112"/>
              <w:rPr>
                <w:sz w:val="20"/>
              </w:rPr>
            </w:pPr>
            <w:r>
              <w:rPr>
                <w:rFonts w:hint="eastAsia"/>
                <w:sz w:val="20"/>
              </w:rPr>
              <w:t>趋势科研</w:t>
            </w:r>
          </w:p>
        </w:tc>
        <w:tc>
          <w:tcPr>
            <w:tcW w:w="1251" w:type="pct"/>
            <w:tcBorders>
              <w:top w:val="single" w:color="auto" w:sz="4" w:space="0"/>
              <w:left w:val="single" w:color="auto" w:sz="4" w:space="0"/>
              <w:bottom w:val="single" w:color="auto" w:sz="4" w:space="0"/>
              <w:right w:val="single" w:color="auto" w:sz="4" w:space="0"/>
            </w:tcBorders>
            <w:vAlign w:val="center"/>
          </w:tcPr>
          <w:p w14:paraId="6E18777B">
            <w:pPr>
              <w:pStyle w:val="106"/>
              <w:snapToGrid w:val="0"/>
              <w:spacing w:before="31" w:beforeLines="10" w:after="31" w:afterLines="10" w:line="300" w:lineRule="exact"/>
              <w:ind w:left="-112" w:right="-112"/>
              <w:rPr>
                <w:sz w:val="20"/>
              </w:rPr>
            </w:pPr>
            <w:r>
              <w:rPr>
                <w:rFonts w:hint="eastAsia"/>
                <w:sz w:val="20"/>
              </w:rPr>
              <w:t>　</w:t>
            </w:r>
          </w:p>
        </w:tc>
      </w:tr>
      <w:tr w14:paraId="6F8B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1B216079">
            <w:pPr>
              <w:pStyle w:val="106"/>
              <w:snapToGrid w:val="0"/>
              <w:spacing w:before="31" w:beforeLines="10" w:after="31" w:afterLines="10" w:line="300" w:lineRule="exact"/>
              <w:ind w:left="-112" w:right="-112"/>
              <w:rPr>
                <w:sz w:val="20"/>
              </w:rPr>
            </w:pPr>
            <w:r>
              <w:rPr>
                <w:rFonts w:hint="eastAsia"/>
                <w:sz w:val="20"/>
              </w:rPr>
              <w:t>64</w:t>
            </w:r>
          </w:p>
        </w:tc>
        <w:tc>
          <w:tcPr>
            <w:tcW w:w="909" w:type="pct"/>
            <w:tcBorders>
              <w:top w:val="single" w:color="auto" w:sz="4" w:space="0"/>
              <w:left w:val="single" w:color="auto" w:sz="4" w:space="0"/>
              <w:bottom w:val="single" w:color="auto" w:sz="4" w:space="0"/>
              <w:right w:val="single" w:color="auto" w:sz="4" w:space="0"/>
            </w:tcBorders>
            <w:vAlign w:val="center"/>
          </w:tcPr>
          <w:p w14:paraId="04CF5B31">
            <w:pPr>
              <w:pStyle w:val="106"/>
              <w:snapToGrid w:val="0"/>
              <w:spacing w:before="31" w:beforeLines="10" w:after="31" w:afterLines="10" w:line="300" w:lineRule="exact"/>
              <w:ind w:left="-112" w:right="-112"/>
              <w:rPr>
                <w:sz w:val="20"/>
              </w:rPr>
            </w:pPr>
            <w:r>
              <w:rPr>
                <w:rFonts w:hint="eastAsia"/>
                <w:sz w:val="20"/>
              </w:rPr>
              <w:t>仙桃市</w:t>
            </w:r>
          </w:p>
        </w:tc>
        <w:tc>
          <w:tcPr>
            <w:tcW w:w="681" w:type="pct"/>
            <w:tcBorders>
              <w:top w:val="single" w:color="auto" w:sz="4" w:space="0"/>
              <w:left w:val="single" w:color="auto" w:sz="4" w:space="0"/>
              <w:bottom w:val="single" w:color="auto" w:sz="4" w:space="0"/>
              <w:right w:val="single" w:color="auto" w:sz="4" w:space="0"/>
            </w:tcBorders>
            <w:vAlign w:val="center"/>
          </w:tcPr>
          <w:p w14:paraId="7A36D892">
            <w:pPr>
              <w:pStyle w:val="106"/>
              <w:snapToGrid w:val="0"/>
              <w:spacing w:before="31" w:beforeLines="10" w:after="31" w:afterLines="10" w:line="300" w:lineRule="exact"/>
              <w:ind w:left="-112" w:right="-112"/>
              <w:rPr>
                <w:sz w:val="20"/>
              </w:rPr>
            </w:pPr>
            <w:r>
              <w:rPr>
                <w:rFonts w:hint="eastAsia"/>
                <w:sz w:val="20"/>
              </w:rPr>
              <w:t>通顺河</w:t>
            </w:r>
          </w:p>
        </w:tc>
        <w:tc>
          <w:tcPr>
            <w:tcW w:w="1023" w:type="pct"/>
            <w:tcBorders>
              <w:top w:val="single" w:color="auto" w:sz="4" w:space="0"/>
              <w:left w:val="single" w:color="auto" w:sz="4" w:space="0"/>
              <w:bottom w:val="single" w:color="auto" w:sz="4" w:space="0"/>
              <w:right w:val="single" w:color="auto" w:sz="4" w:space="0"/>
            </w:tcBorders>
            <w:vAlign w:val="center"/>
          </w:tcPr>
          <w:p w14:paraId="28387ADB">
            <w:pPr>
              <w:pStyle w:val="106"/>
              <w:snapToGrid w:val="0"/>
              <w:spacing w:before="31" w:beforeLines="10" w:after="31" w:afterLines="10" w:line="300" w:lineRule="exact"/>
              <w:ind w:left="-112" w:right="-112"/>
              <w:rPr>
                <w:sz w:val="20"/>
              </w:rPr>
            </w:pPr>
            <w:r>
              <w:rPr>
                <w:rFonts w:hint="eastAsia"/>
                <w:sz w:val="20"/>
              </w:rPr>
              <w:t>郑场游潭村</w:t>
            </w:r>
          </w:p>
        </w:tc>
        <w:tc>
          <w:tcPr>
            <w:tcW w:w="909" w:type="pct"/>
            <w:tcBorders>
              <w:top w:val="single" w:color="auto" w:sz="4" w:space="0"/>
              <w:left w:val="single" w:color="auto" w:sz="4" w:space="0"/>
              <w:bottom w:val="single" w:color="auto" w:sz="4" w:space="0"/>
              <w:right w:val="single" w:color="auto" w:sz="4" w:space="0"/>
            </w:tcBorders>
            <w:vAlign w:val="center"/>
          </w:tcPr>
          <w:p w14:paraId="7F066D7A">
            <w:pPr>
              <w:pStyle w:val="106"/>
              <w:snapToGrid w:val="0"/>
              <w:spacing w:before="31" w:beforeLines="10" w:after="31" w:afterLines="10" w:line="300" w:lineRule="exact"/>
              <w:ind w:left="-112" w:right="-112"/>
              <w:rPr>
                <w:sz w:val="20"/>
              </w:rPr>
            </w:pPr>
            <w:r>
              <w:rPr>
                <w:rFonts w:hint="eastAsia"/>
                <w:sz w:val="20"/>
              </w:rPr>
              <w:t>趋势科研</w:t>
            </w:r>
          </w:p>
        </w:tc>
        <w:tc>
          <w:tcPr>
            <w:tcW w:w="1251" w:type="pct"/>
            <w:tcBorders>
              <w:top w:val="single" w:color="auto" w:sz="4" w:space="0"/>
              <w:left w:val="single" w:color="auto" w:sz="4" w:space="0"/>
              <w:bottom w:val="single" w:color="auto" w:sz="4" w:space="0"/>
              <w:right w:val="single" w:color="auto" w:sz="4" w:space="0"/>
            </w:tcBorders>
            <w:vAlign w:val="center"/>
          </w:tcPr>
          <w:p w14:paraId="6B896814">
            <w:pPr>
              <w:pStyle w:val="106"/>
              <w:snapToGrid w:val="0"/>
              <w:spacing w:before="31" w:beforeLines="10" w:after="31" w:afterLines="10" w:line="300" w:lineRule="exact"/>
              <w:ind w:left="-112" w:right="-112"/>
              <w:rPr>
                <w:sz w:val="20"/>
              </w:rPr>
            </w:pPr>
            <w:r>
              <w:rPr>
                <w:rFonts w:hint="eastAsia"/>
                <w:sz w:val="20"/>
              </w:rPr>
              <w:t>　</w:t>
            </w:r>
          </w:p>
        </w:tc>
      </w:tr>
      <w:tr w14:paraId="3673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11E123FA">
            <w:pPr>
              <w:pStyle w:val="106"/>
              <w:snapToGrid w:val="0"/>
              <w:spacing w:before="31" w:beforeLines="10" w:after="31" w:afterLines="10" w:line="300" w:lineRule="exact"/>
              <w:ind w:left="-112" w:right="-112"/>
              <w:rPr>
                <w:sz w:val="20"/>
              </w:rPr>
            </w:pPr>
            <w:r>
              <w:rPr>
                <w:rFonts w:hint="eastAsia"/>
                <w:sz w:val="20"/>
              </w:rPr>
              <w:t>65</w:t>
            </w:r>
          </w:p>
        </w:tc>
        <w:tc>
          <w:tcPr>
            <w:tcW w:w="909" w:type="pct"/>
            <w:tcBorders>
              <w:top w:val="single" w:color="auto" w:sz="4" w:space="0"/>
              <w:left w:val="single" w:color="auto" w:sz="4" w:space="0"/>
              <w:bottom w:val="single" w:color="auto" w:sz="4" w:space="0"/>
              <w:right w:val="single" w:color="auto" w:sz="4" w:space="0"/>
            </w:tcBorders>
            <w:vAlign w:val="center"/>
          </w:tcPr>
          <w:p w14:paraId="79E85333">
            <w:pPr>
              <w:pStyle w:val="106"/>
              <w:snapToGrid w:val="0"/>
              <w:spacing w:before="31" w:beforeLines="10" w:after="31" w:afterLines="10" w:line="300" w:lineRule="exact"/>
              <w:ind w:left="-112" w:right="-112"/>
              <w:rPr>
                <w:sz w:val="20"/>
              </w:rPr>
            </w:pPr>
            <w:r>
              <w:rPr>
                <w:rFonts w:hint="eastAsia"/>
                <w:sz w:val="20"/>
              </w:rPr>
              <w:t>潜江市</w:t>
            </w:r>
          </w:p>
        </w:tc>
        <w:tc>
          <w:tcPr>
            <w:tcW w:w="681" w:type="pct"/>
            <w:tcBorders>
              <w:top w:val="single" w:color="auto" w:sz="4" w:space="0"/>
              <w:left w:val="single" w:color="auto" w:sz="4" w:space="0"/>
              <w:bottom w:val="single" w:color="auto" w:sz="4" w:space="0"/>
              <w:right w:val="single" w:color="auto" w:sz="4" w:space="0"/>
            </w:tcBorders>
            <w:vAlign w:val="center"/>
          </w:tcPr>
          <w:p w14:paraId="5B021722">
            <w:pPr>
              <w:pStyle w:val="106"/>
              <w:snapToGrid w:val="0"/>
              <w:spacing w:before="31" w:beforeLines="10" w:after="31" w:afterLines="10" w:line="300" w:lineRule="exact"/>
              <w:ind w:left="-112" w:right="-112"/>
              <w:rPr>
                <w:sz w:val="20"/>
              </w:rPr>
            </w:pPr>
            <w:r>
              <w:rPr>
                <w:rFonts w:hint="eastAsia"/>
                <w:sz w:val="20"/>
              </w:rPr>
              <w:t>东荆河</w:t>
            </w:r>
          </w:p>
        </w:tc>
        <w:tc>
          <w:tcPr>
            <w:tcW w:w="1023" w:type="pct"/>
            <w:tcBorders>
              <w:top w:val="single" w:color="auto" w:sz="4" w:space="0"/>
              <w:left w:val="single" w:color="auto" w:sz="4" w:space="0"/>
              <w:bottom w:val="single" w:color="auto" w:sz="4" w:space="0"/>
              <w:right w:val="single" w:color="auto" w:sz="4" w:space="0"/>
            </w:tcBorders>
            <w:vAlign w:val="center"/>
          </w:tcPr>
          <w:p w14:paraId="57F141FB">
            <w:pPr>
              <w:pStyle w:val="106"/>
              <w:snapToGrid w:val="0"/>
              <w:spacing w:before="31" w:beforeLines="10" w:after="31" w:afterLines="10" w:line="300" w:lineRule="exact"/>
              <w:ind w:left="-112" w:right="-112"/>
              <w:rPr>
                <w:sz w:val="20"/>
              </w:rPr>
            </w:pPr>
            <w:r>
              <w:rPr>
                <w:rFonts w:hint="eastAsia"/>
                <w:sz w:val="20"/>
              </w:rPr>
              <w:t>谢湾闸</w:t>
            </w:r>
          </w:p>
        </w:tc>
        <w:tc>
          <w:tcPr>
            <w:tcW w:w="909" w:type="pct"/>
            <w:tcBorders>
              <w:top w:val="single" w:color="auto" w:sz="4" w:space="0"/>
              <w:left w:val="single" w:color="auto" w:sz="4" w:space="0"/>
              <w:bottom w:val="single" w:color="auto" w:sz="4" w:space="0"/>
              <w:right w:val="single" w:color="auto" w:sz="4" w:space="0"/>
            </w:tcBorders>
            <w:vAlign w:val="center"/>
          </w:tcPr>
          <w:p w14:paraId="6F463B64">
            <w:pPr>
              <w:pStyle w:val="106"/>
              <w:snapToGrid w:val="0"/>
              <w:spacing w:before="31" w:beforeLines="10" w:after="31" w:afterLines="10" w:line="300" w:lineRule="exact"/>
              <w:ind w:left="-112" w:right="-112"/>
              <w:rPr>
                <w:sz w:val="20"/>
              </w:rPr>
            </w:pPr>
            <w:r>
              <w:rPr>
                <w:rFonts w:hint="eastAsia"/>
                <w:sz w:val="20"/>
              </w:rPr>
              <w:t>省控</w:t>
            </w:r>
          </w:p>
        </w:tc>
        <w:tc>
          <w:tcPr>
            <w:tcW w:w="1251" w:type="pct"/>
            <w:tcBorders>
              <w:top w:val="single" w:color="auto" w:sz="4" w:space="0"/>
              <w:left w:val="single" w:color="auto" w:sz="4" w:space="0"/>
              <w:bottom w:val="single" w:color="auto" w:sz="4" w:space="0"/>
              <w:right w:val="single" w:color="auto" w:sz="4" w:space="0"/>
            </w:tcBorders>
            <w:vAlign w:val="center"/>
          </w:tcPr>
          <w:p w14:paraId="581B3F9F">
            <w:pPr>
              <w:pStyle w:val="106"/>
              <w:snapToGrid w:val="0"/>
              <w:spacing w:before="31" w:beforeLines="10" w:after="31" w:afterLines="10" w:line="300" w:lineRule="exact"/>
              <w:ind w:left="-112" w:right="-112"/>
              <w:rPr>
                <w:sz w:val="20"/>
              </w:rPr>
            </w:pPr>
            <w:r>
              <w:rPr>
                <w:rFonts w:hint="eastAsia"/>
                <w:sz w:val="20"/>
              </w:rPr>
              <w:t>对照断面</w:t>
            </w:r>
          </w:p>
        </w:tc>
      </w:tr>
      <w:tr w14:paraId="426C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38BB8E9E">
            <w:pPr>
              <w:pStyle w:val="106"/>
              <w:snapToGrid w:val="0"/>
              <w:spacing w:before="31" w:beforeLines="10" w:after="31" w:afterLines="10" w:line="300" w:lineRule="exact"/>
              <w:ind w:left="-112" w:right="-112"/>
              <w:rPr>
                <w:sz w:val="20"/>
              </w:rPr>
            </w:pPr>
            <w:r>
              <w:rPr>
                <w:rFonts w:hint="eastAsia"/>
                <w:sz w:val="20"/>
              </w:rPr>
              <w:t>66</w:t>
            </w:r>
          </w:p>
        </w:tc>
        <w:tc>
          <w:tcPr>
            <w:tcW w:w="909" w:type="pct"/>
            <w:tcBorders>
              <w:top w:val="single" w:color="auto" w:sz="4" w:space="0"/>
              <w:left w:val="single" w:color="auto" w:sz="4" w:space="0"/>
              <w:bottom w:val="single" w:color="auto" w:sz="4" w:space="0"/>
              <w:right w:val="single" w:color="auto" w:sz="4" w:space="0"/>
            </w:tcBorders>
            <w:vAlign w:val="center"/>
          </w:tcPr>
          <w:p w14:paraId="6FA633F2">
            <w:pPr>
              <w:pStyle w:val="106"/>
              <w:snapToGrid w:val="0"/>
              <w:spacing w:before="31" w:beforeLines="10" w:after="31" w:afterLines="10" w:line="300" w:lineRule="exact"/>
              <w:ind w:left="-112" w:right="-112"/>
              <w:rPr>
                <w:sz w:val="20"/>
              </w:rPr>
            </w:pPr>
            <w:r>
              <w:rPr>
                <w:rFonts w:hint="eastAsia"/>
                <w:sz w:val="20"/>
              </w:rPr>
              <w:t>潜江市</w:t>
            </w:r>
          </w:p>
        </w:tc>
        <w:tc>
          <w:tcPr>
            <w:tcW w:w="681" w:type="pct"/>
            <w:tcBorders>
              <w:top w:val="single" w:color="auto" w:sz="4" w:space="0"/>
              <w:left w:val="single" w:color="auto" w:sz="4" w:space="0"/>
              <w:bottom w:val="single" w:color="auto" w:sz="4" w:space="0"/>
              <w:right w:val="single" w:color="auto" w:sz="4" w:space="0"/>
            </w:tcBorders>
            <w:vAlign w:val="center"/>
          </w:tcPr>
          <w:p w14:paraId="464D7083">
            <w:pPr>
              <w:pStyle w:val="106"/>
              <w:snapToGrid w:val="0"/>
              <w:spacing w:before="31" w:beforeLines="10" w:after="31" w:afterLines="10" w:line="300" w:lineRule="exact"/>
              <w:ind w:left="-112" w:right="-112"/>
              <w:rPr>
                <w:sz w:val="20"/>
              </w:rPr>
            </w:pPr>
            <w:r>
              <w:rPr>
                <w:rFonts w:hint="eastAsia"/>
                <w:sz w:val="20"/>
              </w:rPr>
              <w:t>四湖总干渠</w:t>
            </w:r>
          </w:p>
        </w:tc>
        <w:tc>
          <w:tcPr>
            <w:tcW w:w="1023" w:type="pct"/>
            <w:tcBorders>
              <w:top w:val="single" w:color="auto" w:sz="4" w:space="0"/>
              <w:left w:val="single" w:color="auto" w:sz="4" w:space="0"/>
              <w:bottom w:val="single" w:color="auto" w:sz="4" w:space="0"/>
              <w:right w:val="single" w:color="auto" w:sz="4" w:space="0"/>
            </w:tcBorders>
            <w:vAlign w:val="center"/>
          </w:tcPr>
          <w:p w14:paraId="63A87156">
            <w:pPr>
              <w:pStyle w:val="106"/>
              <w:snapToGrid w:val="0"/>
              <w:spacing w:before="31" w:beforeLines="10" w:after="31" w:afterLines="10" w:line="300" w:lineRule="exact"/>
              <w:ind w:left="-112" w:right="-112"/>
              <w:rPr>
                <w:sz w:val="20"/>
              </w:rPr>
            </w:pPr>
            <w:r>
              <w:rPr>
                <w:rFonts w:hint="eastAsia"/>
                <w:sz w:val="20"/>
              </w:rPr>
              <w:t>丫角桥</w:t>
            </w:r>
          </w:p>
        </w:tc>
        <w:tc>
          <w:tcPr>
            <w:tcW w:w="909" w:type="pct"/>
            <w:tcBorders>
              <w:top w:val="single" w:color="auto" w:sz="4" w:space="0"/>
              <w:left w:val="single" w:color="auto" w:sz="4" w:space="0"/>
              <w:bottom w:val="single" w:color="auto" w:sz="4" w:space="0"/>
              <w:right w:val="single" w:color="auto" w:sz="4" w:space="0"/>
            </w:tcBorders>
            <w:vAlign w:val="center"/>
          </w:tcPr>
          <w:p w14:paraId="19E9F6A2">
            <w:pPr>
              <w:pStyle w:val="106"/>
              <w:snapToGrid w:val="0"/>
              <w:spacing w:before="31" w:beforeLines="10" w:after="31" w:afterLines="10" w:line="300" w:lineRule="exact"/>
              <w:ind w:left="-112" w:right="-112"/>
              <w:rPr>
                <w:sz w:val="20"/>
              </w:rPr>
            </w:pPr>
            <w:r>
              <w:rPr>
                <w:rFonts w:hint="eastAsia"/>
                <w:sz w:val="20"/>
              </w:rPr>
              <w:t>省控</w:t>
            </w:r>
          </w:p>
        </w:tc>
        <w:tc>
          <w:tcPr>
            <w:tcW w:w="1251" w:type="pct"/>
            <w:tcBorders>
              <w:top w:val="single" w:color="auto" w:sz="4" w:space="0"/>
              <w:left w:val="single" w:color="auto" w:sz="4" w:space="0"/>
              <w:bottom w:val="single" w:color="auto" w:sz="4" w:space="0"/>
              <w:right w:val="single" w:color="auto" w:sz="4" w:space="0"/>
            </w:tcBorders>
            <w:vAlign w:val="center"/>
          </w:tcPr>
          <w:p w14:paraId="436F0D7B">
            <w:pPr>
              <w:pStyle w:val="106"/>
              <w:snapToGrid w:val="0"/>
              <w:spacing w:before="31" w:beforeLines="10" w:after="31" w:afterLines="10" w:line="300" w:lineRule="exact"/>
              <w:ind w:left="-112" w:right="-112"/>
              <w:rPr>
                <w:sz w:val="20"/>
              </w:rPr>
            </w:pPr>
            <w:r>
              <w:rPr>
                <w:rFonts w:hint="eastAsia"/>
                <w:sz w:val="20"/>
              </w:rPr>
              <w:t>对照断面</w:t>
            </w:r>
          </w:p>
        </w:tc>
      </w:tr>
      <w:tr w14:paraId="590DC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56C94BFE">
            <w:pPr>
              <w:pStyle w:val="106"/>
              <w:snapToGrid w:val="0"/>
              <w:spacing w:before="31" w:beforeLines="10" w:after="31" w:afterLines="10" w:line="300" w:lineRule="exact"/>
              <w:ind w:left="-112" w:right="-112"/>
              <w:rPr>
                <w:sz w:val="20"/>
              </w:rPr>
            </w:pPr>
            <w:r>
              <w:rPr>
                <w:rFonts w:hint="eastAsia"/>
                <w:sz w:val="20"/>
              </w:rPr>
              <w:t>67</w:t>
            </w:r>
          </w:p>
        </w:tc>
        <w:tc>
          <w:tcPr>
            <w:tcW w:w="909" w:type="pct"/>
            <w:tcBorders>
              <w:top w:val="single" w:color="auto" w:sz="4" w:space="0"/>
              <w:left w:val="single" w:color="auto" w:sz="4" w:space="0"/>
              <w:bottom w:val="single" w:color="auto" w:sz="4" w:space="0"/>
              <w:right w:val="single" w:color="auto" w:sz="4" w:space="0"/>
            </w:tcBorders>
            <w:vAlign w:val="center"/>
          </w:tcPr>
          <w:p w14:paraId="137D00A6">
            <w:pPr>
              <w:pStyle w:val="106"/>
              <w:snapToGrid w:val="0"/>
              <w:spacing w:before="31" w:beforeLines="10" w:after="31" w:afterLines="10" w:line="300" w:lineRule="exact"/>
              <w:ind w:left="-112" w:right="-112"/>
              <w:rPr>
                <w:sz w:val="20"/>
              </w:rPr>
            </w:pPr>
            <w:r>
              <w:rPr>
                <w:rFonts w:hint="eastAsia"/>
                <w:sz w:val="20"/>
              </w:rPr>
              <w:t>采测分离</w:t>
            </w:r>
          </w:p>
        </w:tc>
        <w:tc>
          <w:tcPr>
            <w:tcW w:w="681" w:type="pct"/>
            <w:tcBorders>
              <w:top w:val="single" w:color="auto" w:sz="4" w:space="0"/>
              <w:left w:val="single" w:color="auto" w:sz="4" w:space="0"/>
              <w:bottom w:val="single" w:color="auto" w:sz="4" w:space="0"/>
              <w:right w:val="single" w:color="auto" w:sz="4" w:space="0"/>
            </w:tcBorders>
            <w:vAlign w:val="center"/>
          </w:tcPr>
          <w:p w14:paraId="713DC5CC">
            <w:pPr>
              <w:pStyle w:val="106"/>
              <w:snapToGrid w:val="0"/>
              <w:spacing w:before="31" w:beforeLines="10" w:after="31" w:afterLines="10" w:line="300" w:lineRule="exact"/>
              <w:ind w:left="-112" w:right="-112"/>
              <w:rPr>
                <w:sz w:val="20"/>
              </w:rPr>
            </w:pPr>
            <w:r>
              <w:rPr>
                <w:rFonts w:hint="eastAsia"/>
                <w:sz w:val="20"/>
              </w:rPr>
              <w:t>四湖总干渠</w:t>
            </w:r>
          </w:p>
        </w:tc>
        <w:tc>
          <w:tcPr>
            <w:tcW w:w="1023" w:type="pct"/>
            <w:tcBorders>
              <w:top w:val="single" w:color="auto" w:sz="4" w:space="0"/>
              <w:left w:val="single" w:color="auto" w:sz="4" w:space="0"/>
              <w:bottom w:val="single" w:color="auto" w:sz="4" w:space="0"/>
              <w:right w:val="single" w:color="auto" w:sz="4" w:space="0"/>
            </w:tcBorders>
            <w:vAlign w:val="center"/>
          </w:tcPr>
          <w:p w14:paraId="688E37F5">
            <w:pPr>
              <w:pStyle w:val="106"/>
              <w:snapToGrid w:val="0"/>
              <w:spacing w:before="31" w:beforeLines="10" w:after="31" w:afterLines="10" w:line="300" w:lineRule="exact"/>
              <w:ind w:left="-112" w:right="-112"/>
              <w:rPr>
                <w:sz w:val="20"/>
              </w:rPr>
            </w:pPr>
            <w:r>
              <w:rPr>
                <w:rFonts w:hint="eastAsia"/>
                <w:sz w:val="20"/>
              </w:rPr>
              <w:t>运粮湖同心队</w:t>
            </w:r>
          </w:p>
        </w:tc>
        <w:tc>
          <w:tcPr>
            <w:tcW w:w="909" w:type="pct"/>
            <w:tcBorders>
              <w:top w:val="single" w:color="auto" w:sz="4" w:space="0"/>
              <w:left w:val="single" w:color="auto" w:sz="4" w:space="0"/>
              <w:bottom w:val="single" w:color="auto" w:sz="4" w:space="0"/>
              <w:right w:val="single" w:color="auto" w:sz="4" w:space="0"/>
            </w:tcBorders>
            <w:vAlign w:val="center"/>
          </w:tcPr>
          <w:p w14:paraId="2FFE00EE">
            <w:pPr>
              <w:pStyle w:val="106"/>
              <w:snapToGrid w:val="0"/>
              <w:spacing w:before="31" w:beforeLines="10" w:after="31" w:afterLines="10" w:line="300" w:lineRule="exact"/>
              <w:ind w:left="-112" w:right="-112"/>
              <w:rPr>
                <w:sz w:val="20"/>
              </w:rPr>
            </w:pPr>
            <w:r>
              <w:rPr>
                <w:rFonts w:hint="eastAsia"/>
                <w:sz w:val="20"/>
              </w:rPr>
              <w:t>评价、考核、排名</w:t>
            </w:r>
          </w:p>
        </w:tc>
        <w:tc>
          <w:tcPr>
            <w:tcW w:w="1251" w:type="pct"/>
            <w:tcBorders>
              <w:top w:val="single" w:color="auto" w:sz="4" w:space="0"/>
              <w:left w:val="single" w:color="auto" w:sz="4" w:space="0"/>
              <w:bottom w:val="single" w:color="auto" w:sz="4" w:space="0"/>
              <w:right w:val="single" w:color="auto" w:sz="4" w:space="0"/>
            </w:tcBorders>
            <w:vAlign w:val="center"/>
          </w:tcPr>
          <w:p w14:paraId="298A1606">
            <w:pPr>
              <w:pStyle w:val="106"/>
              <w:snapToGrid w:val="0"/>
              <w:spacing w:before="31" w:beforeLines="10" w:after="31" w:afterLines="10" w:line="300" w:lineRule="exact"/>
              <w:ind w:left="-112" w:right="-112"/>
              <w:rPr>
                <w:sz w:val="20"/>
              </w:rPr>
            </w:pPr>
            <w:r>
              <w:rPr>
                <w:rFonts w:hint="eastAsia"/>
                <w:sz w:val="20"/>
              </w:rPr>
              <w:t>　</w:t>
            </w:r>
          </w:p>
        </w:tc>
      </w:tr>
      <w:tr w14:paraId="04804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5786C5E8">
            <w:pPr>
              <w:pStyle w:val="106"/>
              <w:snapToGrid w:val="0"/>
              <w:spacing w:before="31" w:beforeLines="10" w:after="31" w:afterLines="10" w:line="300" w:lineRule="exact"/>
              <w:ind w:left="-112" w:right="-112"/>
              <w:rPr>
                <w:sz w:val="20"/>
              </w:rPr>
            </w:pPr>
            <w:r>
              <w:rPr>
                <w:rFonts w:hint="eastAsia"/>
                <w:sz w:val="20"/>
              </w:rPr>
              <w:t>68</w:t>
            </w:r>
          </w:p>
        </w:tc>
        <w:tc>
          <w:tcPr>
            <w:tcW w:w="909" w:type="pct"/>
            <w:tcBorders>
              <w:top w:val="single" w:color="auto" w:sz="4" w:space="0"/>
              <w:left w:val="single" w:color="auto" w:sz="4" w:space="0"/>
              <w:bottom w:val="single" w:color="auto" w:sz="4" w:space="0"/>
              <w:right w:val="single" w:color="auto" w:sz="4" w:space="0"/>
            </w:tcBorders>
            <w:vAlign w:val="center"/>
          </w:tcPr>
          <w:p w14:paraId="70296AE5">
            <w:pPr>
              <w:pStyle w:val="106"/>
              <w:snapToGrid w:val="0"/>
              <w:spacing w:before="31" w:beforeLines="10" w:after="31" w:afterLines="10" w:line="300" w:lineRule="exact"/>
              <w:ind w:left="-112" w:right="-112"/>
              <w:rPr>
                <w:sz w:val="20"/>
              </w:rPr>
            </w:pPr>
            <w:r>
              <w:rPr>
                <w:rFonts w:hint="eastAsia"/>
                <w:sz w:val="20"/>
              </w:rPr>
              <w:t>采测分离</w:t>
            </w:r>
          </w:p>
        </w:tc>
        <w:tc>
          <w:tcPr>
            <w:tcW w:w="681" w:type="pct"/>
            <w:tcBorders>
              <w:top w:val="single" w:color="auto" w:sz="4" w:space="0"/>
              <w:left w:val="single" w:color="auto" w:sz="4" w:space="0"/>
              <w:bottom w:val="single" w:color="auto" w:sz="4" w:space="0"/>
              <w:right w:val="single" w:color="auto" w:sz="4" w:space="0"/>
            </w:tcBorders>
            <w:vAlign w:val="center"/>
          </w:tcPr>
          <w:p w14:paraId="20384390">
            <w:pPr>
              <w:pStyle w:val="106"/>
              <w:snapToGrid w:val="0"/>
              <w:spacing w:before="31" w:beforeLines="10" w:after="31" w:afterLines="10" w:line="300" w:lineRule="exact"/>
              <w:ind w:left="-112" w:right="-112"/>
              <w:rPr>
                <w:sz w:val="20"/>
              </w:rPr>
            </w:pPr>
            <w:r>
              <w:rPr>
                <w:rFonts w:hint="eastAsia"/>
                <w:sz w:val="20"/>
              </w:rPr>
              <w:t>天门河</w:t>
            </w:r>
          </w:p>
        </w:tc>
        <w:tc>
          <w:tcPr>
            <w:tcW w:w="1023" w:type="pct"/>
            <w:tcBorders>
              <w:top w:val="single" w:color="auto" w:sz="4" w:space="0"/>
              <w:left w:val="single" w:color="auto" w:sz="4" w:space="0"/>
              <w:bottom w:val="single" w:color="auto" w:sz="4" w:space="0"/>
              <w:right w:val="single" w:color="auto" w:sz="4" w:space="0"/>
            </w:tcBorders>
            <w:vAlign w:val="center"/>
          </w:tcPr>
          <w:p w14:paraId="15AD692F">
            <w:pPr>
              <w:pStyle w:val="106"/>
              <w:snapToGrid w:val="0"/>
              <w:spacing w:before="31" w:beforeLines="10" w:after="31" w:afterLines="10" w:line="300" w:lineRule="exact"/>
              <w:ind w:left="-112" w:right="-112"/>
              <w:rPr>
                <w:sz w:val="20"/>
              </w:rPr>
            </w:pPr>
            <w:r>
              <w:rPr>
                <w:rFonts w:hint="eastAsia"/>
                <w:sz w:val="20"/>
              </w:rPr>
              <w:t>拖市</w:t>
            </w:r>
          </w:p>
        </w:tc>
        <w:tc>
          <w:tcPr>
            <w:tcW w:w="909" w:type="pct"/>
            <w:tcBorders>
              <w:top w:val="single" w:color="auto" w:sz="4" w:space="0"/>
              <w:left w:val="single" w:color="auto" w:sz="4" w:space="0"/>
              <w:bottom w:val="single" w:color="auto" w:sz="4" w:space="0"/>
              <w:right w:val="single" w:color="auto" w:sz="4" w:space="0"/>
            </w:tcBorders>
            <w:vAlign w:val="center"/>
          </w:tcPr>
          <w:p w14:paraId="32DFB9E9">
            <w:pPr>
              <w:pStyle w:val="106"/>
              <w:snapToGrid w:val="0"/>
              <w:spacing w:before="31" w:beforeLines="10" w:after="31" w:afterLines="10" w:line="300" w:lineRule="exact"/>
              <w:ind w:left="-112" w:right="-112"/>
              <w:rPr>
                <w:sz w:val="20"/>
              </w:rPr>
            </w:pPr>
            <w:r>
              <w:rPr>
                <w:rFonts w:hint="eastAsia"/>
                <w:sz w:val="20"/>
              </w:rPr>
              <w:t>评价、考核、排名</w:t>
            </w:r>
          </w:p>
        </w:tc>
        <w:tc>
          <w:tcPr>
            <w:tcW w:w="1251" w:type="pct"/>
            <w:tcBorders>
              <w:top w:val="single" w:color="auto" w:sz="4" w:space="0"/>
              <w:left w:val="single" w:color="auto" w:sz="4" w:space="0"/>
              <w:bottom w:val="single" w:color="auto" w:sz="4" w:space="0"/>
              <w:right w:val="single" w:color="auto" w:sz="4" w:space="0"/>
            </w:tcBorders>
            <w:vAlign w:val="center"/>
          </w:tcPr>
          <w:p w14:paraId="161F49DD">
            <w:pPr>
              <w:pStyle w:val="106"/>
              <w:snapToGrid w:val="0"/>
              <w:spacing w:before="31" w:beforeLines="10" w:after="31" w:afterLines="10" w:line="300" w:lineRule="exact"/>
              <w:ind w:left="-112" w:right="-112"/>
              <w:rPr>
                <w:sz w:val="20"/>
              </w:rPr>
            </w:pPr>
            <w:r>
              <w:rPr>
                <w:rFonts w:hint="eastAsia"/>
                <w:sz w:val="20"/>
              </w:rPr>
              <w:t>　</w:t>
            </w:r>
          </w:p>
        </w:tc>
      </w:tr>
      <w:tr w14:paraId="37CF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23C116E0">
            <w:pPr>
              <w:pStyle w:val="106"/>
              <w:snapToGrid w:val="0"/>
              <w:spacing w:before="31" w:beforeLines="10" w:after="31" w:afterLines="10" w:line="300" w:lineRule="exact"/>
              <w:ind w:left="-112" w:right="-112"/>
              <w:rPr>
                <w:sz w:val="20"/>
              </w:rPr>
            </w:pPr>
            <w:r>
              <w:rPr>
                <w:rFonts w:hint="eastAsia"/>
                <w:sz w:val="20"/>
              </w:rPr>
              <w:t>69</w:t>
            </w:r>
          </w:p>
        </w:tc>
        <w:tc>
          <w:tcPr>
            <w:tcW w:w="909" w:type="pct"/>
            <w:tcBorders>
              <w:top w:val="single" w:color="auto" w:sz="4" w:space="0"/>
              <w:left w:val="single" w:color="auto" w:sz="4" w:space="0"/>
              <w:bottom w:val="single" w:color="auto" w:sz="4" w:space="0"/>
              <w:right w:val="single" w:color="auto" w:sz="4" w:space="0"/>
            </w:tcBorders>
            <w:vAlign w:val="center"/>
          </w:tcPr>
          <w:p w14:paraId="3B7B7AEE">
            <w:pPr>
              <w:pStyle w:val="106"/>
              <w:snapToGrid w:val="0"/>
              <w:spacing w:before="31" w:beforeLines="10" w:after="31" w:afterLines="10" w:line="300" w:lineRule="exact"/>
              <w:ind w:left="-112" w:right="-112"/>
              <w:rPr>
                <w:sz w:val="20"/>
              </w:rPr>
            </w:pPr>
            <w:r>
              <w:rPr>
                <w:rFonts w:hint="eastAsia"/>
                <w:sz w:val="20"/>
              </w:rPr>
              <w:t>神农架林区</w:t>
            </w:r>
          </w:p>
        </w:tc>
        <w:tc>
          <w:tcPr>
            <w:tcW w:w="681" w:type="pct"/>
            <w:tcBorders>
              <w:top w:val="single" w:color="auto" w:sz="4" w:space="0"/>
              <w:left w:val="single" w:color="auto" w:sz="4" w:space="0"/>
              <w:bottom w:val="single" w:color="auto" w:sz="4" w:space="0"/>
              <w:right w:val="single" w:color="auto" w:sz="4" w:space="0"/>
            </w:tcBorders>
            <w:vAlign w:val="center"/>
          </w:tcPr>
          <w:p w14:paraId="6CD9BBD6">
            <w:pPr>
              <w:pStyle w:val="106"/>
              <w:snapToGrid w:val="0"/>
              <w:spacing w:before="31" w:beforeLines="10" w:after="31" w:afterLines="10" w:line="300" w:lineRule="exact"/>
              <w:ind w:left="-112" w:right="-112"/>
              <w:rPr>
                <w:sz w:val="20"/>
              </w:rPr>
            </w:pPr>
            <w:r>
              <w:rPr>
                <w:rFonts w:hint="eastAsia"/>
                <w:sz w:val="20"/>
              </w:rPr>
              <w:t>香溪河</w:t>
            </w:r>
          </w:p>
        </w:tc>
        <w:tc>
          <w:tcPr>
            <w:tcW w:w="1023" w:type="pct"/>
            <w:tcBorders>
              <w:top w:val="single" w:color="auto" w:sz="4" w:space="0"/>
              <w:left w:val="single" w:color="auto" w:sz="4" w:space="0"/>
              <w:bottom w:val="single" w:color="auto" w:sz="4" w:space="0"/>
              <w:right w:val="single" w:color="auto" w:sz="4" w:space="0"/>
            </w:tcBorders>
            <w:vAlign w:val="center"/>
          </w:tcPr>
          <w:p w14:paraId="7728D098">
            <w:pPr>
              <w:pStyle w:val="106"/>
              <w:snapToGrid w:val="0"/>
              <w:spacing w:before="31" w:beforeLines="10" w:after="31" w:afterLines="10" w:line="300" w:lineRule="exact"/>
              <w:ind w:left="-112" w:right="-112"/>
              <w:rPr>
                <w:sz w:val="20"/>
              </w:rPr>
            </w:pPr>
            <w:r>
              <w:rPr>
                <w:rFonts w:hint="eastAsia"/>
                <w:sz w:val="20"/>
              </w:rPr>
              <w:t>木鱼镇</w:t>
            </w:r>
          </w:p>
        </w:tc>
        <w:tc>
          <w:tcPr>
            <w:tcW w:w="909" w:type="pct"/>
            <w:tcBorders>
              <w:top w:val="single" w:color="auto" w:sz="4" w:space="0"/>
              <w:left w:val="single" w:color="auto" w:sz="4" w:space="0"/>
              <w:bottom w:val="single" w:color="auto" w:sz="4" w:space="0"/>
              <w:right w:val="single" w:color="auto" w:sz="4" w:space="0"/>
            </w:tcBorders>
            <w:vAlign w:val="center"/>
          </w:tcPr>
          <w:p w14:paraId="2992E5D3">
            <w:pPr>
              <w:pStyle w:val="106"/>
              <w:snapToGrid w:val="0"/>
              <w:spacing w:before="31" w:beforeLines="10" w:after="31" w:afterLines="10" w:line="300" w:lineRule="exact"/>
              <w:ind w:left="-112" w:right="-112"/>
              <w:rPr>
                <w:sz w:val="20"/>
              </w:rPr>
            </w:pPr>
            <w:r>
              <w:rPr>
                <w:rFonts w:hint="eastAsia"/>
                <w:sz w:val="20"/>
              </w:rPr>
              <w:t>省控</w:t>
            </w:r>
          </w:p>
        </w:tc>
        <w:tc>
          <w:tcPr>
            <w:tcW w:w="1251" w:type="pct"/>
            <w:tcBorders>
              <w:top w:val="single" w:color="auto" w:sz="4" w:space="0"/>
              <w:left w:val="single" w:color="auto" w:sz="4" w:space="0"/>
              <w:bottom w:val="single" w:color="auto" w:sz="4" w:space="0"/>
              <w:right w:val="single" w:color="auto" w:sz="4" w:space="0"/>
            </w:tcBorders>
            <w:vAlign w:val="center"/>
          </w:tcPr>
          <w:p w14:paraId="5DBCDB88">
            <w:pPr>
              <w:pStyle w:val="106"/>
              <w:snapToGrid w:val="0"/>
              <w:spacing w:before="31" w:beforeLines="10" w:after="31" w:afterLines="10" w:line="300" w:lineRule="exact"/>
              <w:ind w:left="-112" w:right="-112"/>
              <w:rPr>
                <w:sz w:val="20"/>
              </w:rPr>
            </w:pPr>
            <w:r>
              <w:rPr>
                <w:rFonts w:hint="eastAsia"/>
                <w:sz w:val="20"/>
              </w:rPr>
              <w:t>　</w:t>
            </w:r>
          </w:p>
        </w:tc>
      </w:tr>
      <w:tr w14:paraId="4EFF9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tcBorders>
              <w:top w:val="single" w:color="auto" w:sz="4" w:space="0"/>
              <w:left w:val="single" w:color="auto" w:sz="4" w:space="0"/>
              <w:bottom w:val="single" w:color="auto" w:sz="4" w:space="0"/>
              <w:right w:val="single" w:color="auto" w:sz="4" w:space="0"/>
            </w:tcBorders>
            <w:vAlign w:val="center"/>
          </w:tcPr>
          <w:p w14:paraId="65B00E4B">
            <w:pPr>
              <w:pStyle w:val="106"/>
              <w:snapToGrid w:val="0"/>
              <w:spacing w:before="31" w:beforeLines="10" w:after="31" w:afterLines="10" w:line="300" w:lineRule="exact"/>
              <w:ind w:left="-112" w:right="-112"/>
              <w:rPr>
                <w:sz w:val="20"/>
              </w:rPr>
            </w:pPr>
            <w:r>
              <w:rPr>
                <w:rFonts w:hint="eastAsia"/>
                <w:sz w:val="20"/>
              </w:rPr>
              <w:t>70</w:t>
            </w:r>
          </w:p>
        </w:tc>
        <w:tc>
          <w:tcPr>
            <w:tcW w:w="909" w:type="pct"/>
            <w:tcBorders>
              <w:top w:val="single" w:color="auto" w:sz="4" w:space="0"/>
              <w:left w:val="single" w:color="auto" w:sz="4" w:space="0"/>
              <w:bottom w:val="single" w:color="auto" w:sz="4" w:space="0"/>
              <w:right w:val="single" w:color="auto" w:sz="4" w:space="0"/>
            </w:tcBorders>
            <w:vAlign w:val="center"/>
          </w:tcPr>
          <w:p w14:paraId="1E44598F">
            <w:pPr>
              <w:pStyle w:val="106"/>
              <w:snapToGrid w:val="0"/>
              <w:spacing w:before="31" w:beforeLines="10" w:after="31" w:afterLines="10" w:line="300" w:lineRule="exact"/>
              <w:ind w:left="-112" w:right="-112"/>
              <w:rPr>
                <w:sz w:val="20"/>
              </w:rPr>
            </w:pPr>
            <w:r>
              <w:rPr>
                <w:rFonts w:hint="eastAsia"/>
                <w:sz w:val="20"/>
              </w:rPr>
              <w:t>采测分离</w:t>
            </w:r>
          </w:p>
        </w:tc>
        <w:tc>
          <w:tcPr>
            <w:tcW w:w="681" w:type="pct"/>
            <w:tcBorders>
              <w:top w:val="single" w:color="auto" w:sz="4" w:space="0"/>
              <w:left w:val="single" w:color="auto" w:sz="4" w:space="0"/>
              <w:bottom w:val="single" w:color="auto" w:sz="4" w:space="0"/>
              <w:right w:val="single" w:color="auto" w:sz="4" w:space="0"/>
            </w:tcBorders>
            <w:vAlign w:val="center"/>
          </w:tcPr>
          <w:p w14:paraId="7613B86A">
            <w:pPr>
              <w:pStyle w:val="106"/>
              <w:snapToGrid w:val="0"/>
              <w:spacing w:before="31" w:beforeLines="10" w:after="31" w:afterLines="10" w:line="300" w:lineRule="exact"/>
              <w:ind w:left="-112" w:right="-112"/>
              <w:rPr>
                <w:sz w:val="20"/>
              </w:rPr>
            </w:pPr>
            <w:r>
              <w:rPr>
                <w:rFonts w:hint="eastAsia"/>
                <w:sz w:val="20"/>
              </w:rPr>
              <w:t>南河</w:t>
            </w:r>
          </w:p>
        </w:tc>
        <w:tc>
          <w:tcPr>
            <w:tcW w:w="1023" w:type="pct"/>
            <w:tcBorders>
              <w:top w:val="single" w:color="auto" w:sz="4" w:space="0"/>
              <w:left w:val="single" w:color="auto" w:sz="4" w:space="0"/>
              <w:bottom w:val="single" w:color="auto" w:sz="4" w:space="0"/>
              <w:right w:val="single" w:color="auto" w:sz="4" w:space="0"/>
            </w:tcBorders>
            <w:vAlign w:val="center"/>
          </w:tcPr>
          <w:p w14:paraId="5C616775">
            <w:pPr>
              <w:pStyle w:val="106"/>
              <w:snapToGrid w:val="0"/>
              <w:spacing w:before="31" w:beforeLines="10" w:after="31" w:afterLines="10" w:line="300" w:lineRule="exact"/>
              <w:ind w:left="-112" w:right="-112"/>
              <w:rPr>
                <w:sz w:val="20"/>
              </w:rPr>
            </w:pPr>
            <w:r>
              <w:rPr>
                <w:rFonts w:hint="eastAsia"/>
                <w:sz w:val="20"/>
              </w:rPr>
              <w:t>阳日湾</w:t>
            </w:r>
          </w:p>
        </w:tc>
        <w:tc>
          <w:tcPr>
            <w:tcW w:w="909" w:type="pct"/>
            <w:tcBorders>
              <w:top w:val="single" w:color="auto" w:sz="4" w:space="0"/>
              <w:left w:val="single" w:color="auto" w:sz="4" w:space="0"/>
              <w:bottom w:val="single" w:color="auto" w:sz="4" w:space="0"/>
              <w:right w:val="single" w:color="auto" w:sz="4" w:space="0"/>
            </w:tcBorders>
            <w:vAlign w:val="center"/>
          </w:tcPr>
          <w:p w14:paraId="693EE617">
            <w:pPr>
              <w:pStyle w:val="106"/>
              <w:snapToGrid w:val="0"/>
              <w:spacing w:before="31" w:beforeLines="10" w:after="31" w:afterLines="10" w:line="300" w:lineRule="exact"/>
              <w:ind w:left="-112" w:right="-112"/>
              <w:rPr>
                <w:sz w:val="20"/>
              </w:rPr>
            </w:pPr>
            <w:r>
              <w:rPr>
                <w:rFonts w:hint="eastAsia"/>
                <w:sz w:val="20"/>
              </w:rPr>
              <w:t>评价、考核、排名</w:t>
            </w:r>
          </w:p>
        </w:tc>
        <w:tc>
          <w:tcPr>
            <w:tcW w:w="1251" w:type="pct"/>
            <w:tcBorders>
              <w:top w:val="single" w:color="auto" w:sz="4" w:space="0"/>
              <w:left w:val="single" w:color="auto" w:sz="4" w:space="0"/>
              <w:bottom w:val="single" w:color="auto" w:sz="4" w:space="0"/>
              <w:right w:val="single" w:color="auto" w:sz="4" w:space="0"/>
            </w:tcBorders>
            <w:vAlign w:val="center"/>
          </w:tcPr>
          <w:p w14:paraId="12A399A0">
            <w:pPr>
              <w:pStyle w:val="106"/>
              <w:snapToGrid w:val="0"/>
              <w:spacing w:before="31" w:beforeLines="10" w:after="31" w:afterLines="10" w:line="300" w:lineRule="exact"/>
              <w:ind w:left="-112" w:right="-112"/>
              <w:rPr>
                <w:sz w:val="20"/>
              </w:rPr>
            </w:pPr>
            <w:r>
              <w:rPr>
                <w:rFonts w:hint="eastAsia"/>
                <w:sz w:val="20"/>
              </w:rPr>
              <w:t>　</w:t>
            </w:r>
          </w:p>
        </w:tc>
      </w:tr>
    </w:tbl>
    <w:p w14:paraId="1B4542BF">
      <w:pPr>
        <w:adjustRightInd w:val="0"/>
        <w:snapToGrid w:val="0"/>
        <w:rPr>
          <w:rFonts w:hint="eastAsia" w:eastAsia="仿宋"/>
          <w:szCs w:val="32"/>
        </w:rPr>
      </w:pPr>
    </w:p>
    <w:p w14:paraId="4F93DCE5">
      <w:pPr>
        <w:snapToGrid w:val="0"/>
        <w:spacing w:before="31" w:beforeLines="10" w:after="31" w:afterLines="10" w:line="300" w:lineRule="atLeast"/>
        <w:rPr>
          <w:rFonts w:ascii="黑体" w:hAnsi="黑体" w:eastAsia="黑体"/>
          <w:szCs w:val="32"/>
        </w:rPr>
      </w:pPr>
      <w:r>
        <w:rPr>
          <w:rFonts w:eastAsia="仿宋"/>
          <w:szCs w:val="32"/>
        </w:rPr>
        <w:br w:type="page"/>
      </w:r>
      <w:r>
        <w:rPr>
          <w:rFonts w:hint="eastAsia" w:ascii="黑体" w:hAnsi="黑体" w:eastAsia="黑体"/>
          <w:szCs w:val="32"/>
        </w:rPr>
        <w:t>附件14</w:t>
      </w:r>
    </w:p>
    <w:p w14:paraId="70B4334D">
      <w:pPr>
        <w:spacing w:line="600" w:lineRule="exact"/>
        <w:jc w:val="center"/>
        <w:rPr>
          <w:rFonts w:hint="eastAsia" w:ascii="方正小标宋简体" w:eastAsia="方正小标宋简体"/>
          <w:sz w:val="44"/>
          <w:szCs w:val="44"/>
        </w:rPr>
      </w:pPr>
    </w:p>
    <w:p w14:paraId="3924E1DB">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湖北省湖泊水质监测方案</w:t>
      </w:r>
    </w:p>
    <w:p w14:paraId="43D5EA61">
      <w:pPr>
        <w:spacing w:line="560" w:lineRule="exact"/>
        <w:jc w:val="center"/>
        <w:rPr>
          <w:rFonts w:hint="eastAsia" w:ascii="仿宋_GB2312"/>
          <w:szCs w:val="32"/>
        </w:rPr>
      </w:pPr>
    </w:p>
    <w:p w14:paraId="1EEB10B6">
      <w:pPr>
        <w:spacing w:line="550" w:lineRule="exact"/>
        <w:ind w:firstLine="627" w:firstLineChars="196"/>
        <w:jc w:val="left"/>
        <w:rPr>
          <w:rFonts w:hint="eastAsia" w:ascii="黑体" w:hAnsi="黑体" w:eastAsia="黑体"/>
          <w:bCs/>
          <w:szCs w:val="32"/>
        </w:rPr>
      </w:pPr>
      <w:r>
        <w:rPr>
          <w:rFonts w:hint="eastAsia" w:ascii="黑体" w:hAnsi="黑体" w:eastAsia="黑体"/>
          <w:bCs/>
          <w:szCs w:val="32"/>
        </w:rPr>
        <w:t>一、监测目的</w:t>
      </w:r>
    </w:p>
    <w:p w14:paraId="72D5E14D">
      <w:pPr>
        <w:spacing w:line="550" w:lineRule="exact"/>
        <w:ind w:firstLine="640" w:firstLineChars="200"/>
        <w:rPr>
          <w:rFonts w:hint="eastAsia" w:ascii="仿宋_GB2312"/>
          <w:szCs w:val="32"/>
        </w:rPr>
      </w:pPr>
      <w:r>
        <w:rPr>
          <w:rFonts w:hint="eastAsia" w:ascii="仿宋_GB2312"/>
          <w:szCs w:val="32"/>
        </w:rPr>
        <w:t>为进一步贯彻和落实《湖北省水污染防治条例》和《湖北省湖泊保护条例》，全面系统的掌握我省湖泊水质状况，为我省湖泊水环境管理和保护提供数据支持和技术支撑，制定本方案。</w:t>
      </w:r>
    </w:p>
    <w:p w14:paraId="6BE8684D">
      <w:pPr>
        <w:spacing w:line="550" w:lineRule="exact"/>
        <w:ind w:firstLine="627" w:firstLineChars="196"/>
        <w:jc w:val="left"/>
        <w:rPr>
          <w:rFonts w:hint="eastAsia" w:ascii="黑体" w:hAnsi="黑体" w:eastAsia="黑体"/>
          <w:bCs/>
          <w:szCs w:val="32"/>
        </w:rPr>
      </w:pPr>
      <w:r>
        <w:rPr>
          <w:rFonts w:hint="eastAsia" w:ascii="黑体" w:hAnsi="黑体" w:eastAsia="黑体"/>
          <w:bCs/>
          <w:szCs w:val="32"/>
        </w:rPr>
        <w:t>二、监测范围</w:t>
      </w:r>
      <w:bookmarkStart w:id="283" w:name="OLE_LINK3"/>
      <w:bookmarkStart w:id="284" w:name="OLE_LINK1"/>
    </w:p>
    <w:p w14:paraId="6B0666CB">
      <w:pPr>
        <w:spacing w:line="550" w:lineRule="exact"/>
        <w:ind w:firstLine="640" w:firstLineChars="200"/>
        <w:rPr>
          <w:rFonts w:hint="eastAsia" w:ascii="仿宋_GB2312"/>
          <w:szCs w:val="32"/>
        </w:rPr>
      </w:pPr>
      <w:r>
        <w:rPr>
          <w:rFonts w:hint="eastAsia" w:ascii="仿宋_GB2312"/>
          <w:szCs w:val="32"/>
        </w:rPr>
        <w:t>《湖北省首批湖泊保护名录》中308个湖</w:t>
      </w:r>
      <w:bookmarkEnd w:id="283"/>
      <w:bookmarkEnd w:id="284"/>
      <w:r>
        <w:rPr>
          <w:rFonts w:hint="eastAsia" w:ascii="仿宋_GB2312"/>
          <w:szCs w:val="32"/>
        </w:rPr>
        <w:t>泊。</w:t>
      </w:r>
    </w:p>
    <w:p w14:paraId="58817072">
      <w:pPr>
        <w:spacing w:line="550" w:lineRule="exact"/>
        <w:ind w:firstLine="627" w:firstLineChars="196"/>
        <w:jc w:val="left"/>
        <w:rPr>
          <w:rFonts w:hint="eastAsia" w:ascii="黑体" w:hAnsi="黑体" w:eastAsia="黑体"/>
          <w:bCs/>
          <w:szCs w:val="32"/>
        </w:rPr>
      </w:pPr>
      <w:r>
        <w:rPr>
          <w:rFonts w:hint="eastAsia" w:ascii="黑体" w:hAnsi="黑体" w:eastAsia="黑体"/>
          <w:bCs/>
          <w:szCs w:val="32"/>
        </w:rPr>
        <w:t>三、监测项目</w:t>
      </w:r>
    </w:p>
    <w:p w14:paraId="6A1930A0">
      <w:pPr>
        <w:adjustRightInd w:val="0"/>
        <w:snapToGrid w:val="0"/>
        <w:spacing w:line="550" w:lineRule="exact"/>
        <w:ind w:firstLine="640" w:firstLineChars="200"/>
        <w:rPr>
          <w:rFonts w:hint="eastAsia" w:ascii="仿宋_GB2312"/>
          <w:szCs w:val="32"/>
        </w:rPr>
      </w:pPr>
      <w:r>
        <w:rPr>
          <w:rFonts w:hint="eastAsia" w:ascii="仿宋_GB2312"/>
          <w:szCs w:val="32"/>
        </w:rPr>
        <w:t>水温、水位、pH值、电导率、溶解氧、高锰酸盐指数、化学需氧量、五日生化需氧量、氨氮、总磷、总氮、铜、锌、氟化物、硒、砷、汞、镉、铬（六价）、铅、氰化物、挥发酚、石油类、阴离子表面活性剂、硫化物、粪大肠菌群、透明度和叶绿素a等共28项。</w:t>
      </w:r>
    </w:p>
    <w:p w14:paraId="18126DA3">
      <w:pPr>
        <w:spacing w:line="550" w:lineRule="exact"/>
        <w:ind w:firstLine="627" w:firstLineChars="196"/>
        <w:jc w:val="left"/>
        <w:rPr>
          <w:rFonts w:hint="eastAsia" w:ascii="黑体" w:hAnsi="黑体" w:eastAsia="黑体"/>
          <w:bCs/>
          <w:szCs w:val="32"/>
        </w:rPr>
      </w:pPr>
      <w:r>
        <w:rPr>
          <w:rFonts w:hint="eastAsia" w:ascii="黑体" w:hAnsi="黑体" w:eastAsia="黑体"/>
          <w:bCs/>
          <w:szCs w:val="32"/>
        </w:rPr>
        <w:t>四、监测频次</w:t>
      </w:r>
    </w:p>
    <w:p w14:paraId="02C51AA5">
      <w:pPr>
        <w:adjustRightInd w:val="0"/>
        <w:snapToGrid w:val="0"/>
        <w:spacing w:line="550" w:lineRule="exact"/>
        <w:ind w:firstLine="640" w:firstLineChars="200"/>
        <w:rPr>
          <w:rFonts w:hint="eastAsia" w:ascii="仿宋_GB2312"/>
          <w:szCs w:val="32"/>
        </w:rPr>
      </w:pPr>
      <w:r>
        <w:rPr>
          <w:rFonts w:hint="eastAsia" w:ascii="仿宋_GB2312"/>
          <w:szCs w:val="32"/>
        </w:rPr>
        <w:t>省控（含国控）湖泊每月监测一次。</w:t>
      </w:r>
    </w:p>
    <w:p w14:paraId="4FF02E16">
      <w:pPr>
        <w:spacing w:line="550" w:lineRule="exact"/>
        <w:ind w:firstLine="627" w:firstLineChars="196"/>
        <w:jc w:val="left"/>
        <w:rPr>
          <w:rFonts w:hint="eastAsia" w:ascii="仿宋_GB2312"/>
          <w:szCs w:val="32"/>
        </w:rPr>
      </w:pPr>
      <w:r>
        <w:rPr>
          <w:rFonts w:hint="eastAsia" w:ascii="仿宋_GB2312"/>
          <w:szCs w:val="32"/>
        </w:rPr>
        <w:t>非省控湖泊至少上半年（4</w:t>
      </w:r>
      <w:r>
        <w:rPr>
          <w:rFonts w:hint="eastAsia" w:ascii="仿宋_GB2312" w:hAnsi="宋体"/>
          <w:szCs w:val="32"/>
        </w:rPr>
        <w:t>～</w:t>
      </w:r>
      <w:r>
        <w:rPr>
          <w:rFonts w:hint="eastAsia" w:ascii="仿宋_GB2312"/>
          <w:szCs w:val="32"/>
        </w:rPr>
        <w:t>5月）和下半年（10</w:t>
      </w:r>
      <w:r>
        <w:rPr>
          <w:rFonts w:hint="eastAsia" w:ascii="仿宋_GB2312" w:hAnsi="宋体"/>
          <w:szCs w:val="32"/>
        </w:rPr>
        <w:t>～</w:t>
      </w:r>
      <w:r>
        <w:rPr>
          <w:rFonts w:hint="eastAsia" w:ascii="仿宋_GB2312"/>
          <w:szCs w:val="32"/>
        </w:rPr>
        <w:t>11月）各监测一次。</w:t>
      </w:r>
    </w:p>
    <w:p w14:paraId="036D19CA">
      <w:pPr>
        <w:spacing w:line="550" w:lineRule="exact"/>
        <w:ind w:firstLine="627" w:firstLineChars="196"/>
        <w:jc w:val="left"/>
        <w:rPr>
          <w:rFonts w:hint="eastAsia" w:ascii="黑体" w:hAnsi="黑体" w:eastAsia="黑体"/>
          <w:bCs/>
          <w:szCs w:val="32"/>
        </w:rPr>
      </w:pPr>
      <w:r>
        <w:rPr>
          <w:rFonts w:hint="eastAsia" w:ascii="黑体" w:hAnsi="黑体" w:eastAsia="黑体"/>
          <w:bCs/>
          <w:szCs w:val="32"/>
        </w:rPr>
        <w:t>五、工作方式</w:t>
      </w:r>
    </w:p>
    <w:p w14:paraId="77C07000">
      <w:pPr>
        <w:adjustRightInd w:val="0"/>
        <w:snapToGrid w:val="0"/>
        <w:spacing w:line="550" w:lineRule="exact"/>
        <w:ind w:firstLine="640" w:firstLineChars="200"/>
        <w:rPr>
          <w:rFonts w:hint="eastAsia" w:ascii="仿宋_GB2312"/>
          <w:szCs w:val="32"/>
        </w:rPr>
      </w:pPr>
      <w:r>
        <w:rPr>
          <w:rFonts w:hint="eastAsia" w:ascii="仿宋_GB2312"/>
          <w:szCs w:val="32"/>
        </w:rPr>
        <w:t>省控（含国控）湖泊依据《2018年湖北省环境监测方案》中相应工作方式开展监测。非省控湖泊由所在市级环境监测站组织开展监测，并对监测数据负责。</w:t>
      </w:r>
    </w:p>
    <w:p w14:paraId="25FD60A1">
      <w:pPr>
        <w:spacing w:line="550" w:lineRule="exact"/>
        <w:ind w:firstLine="627" w:firstLineChars="196"/>
        <w:jc w:val="left"/>
        <w:rPr>
          <w:rFonts w:hint="eastAsia" w:ascii="黑体" w:hAnsi="黑体" w:eastAsia="黑体"/>
          <w:bCs/>
          <w:szCs w:val="32"/>
        </w:rPr>
      </w:pPr>
      <w:r>
        <w:rPr>
          <w:rFonts w:hint="eastAsia" w:ascii="黑体" w:hAnsi="黑体" w:eastAsia="黑体"/>
          <w:bCs/>
          <w:szCs w:val="32"/>
        </w:rPr>
        <w:t>六、质量控制和质量保证</w:t>
      </w:r>
    </w:p>
    <w:p w14:paraId="6D08B2AB">
      <w:pPr>
        <w:spacing w:line="550" w:lineRule="exact"/>
        <w:ind w:firstLine="640" w:firstLineChars="200"/>
        <w:rPr>
          <w:rFonts w:hint="eastAsia" w:ascii="仿宋_GB2312"/>
          <w:szCs w:val="32"/>
        </w:rPr>
      </w:pPr>
      <w:r>
        <w:rPr>
          <w:rFonts w:hint="eastAsia" w:ascii="仿宋_GB2312"/>
          <w:szCs w:val="32"/>
        </w:rPr>
        <w:t>湖泊水质专项监测工作质量保证按照《地表水和污水监测技术规范》（HJ/T91-2002）及《环境水质监测质量保证手册》（第二版）有关要求执行。</w:t>
      </w:r>
    </w:p>
    <w:p w14:paraId="6144077E">
      <w:pPr>
        <w:spacing w:line="550" w:lineRule="exact"/>
        <w:ind w:firstLine="627" w:firstLineChars="196"/>
        <w:jc w:val="left"/>
        <w:rPr>
          <w:rFonts w:hint="eastAsia" w:ascii="黑体" w:hAnsi="黑体" w:eastAsia="黑体"/>
          <w:bCs/>
          <w:szCs w:val="32"/>
        </w:rPr>
      </w:pPr>
      <w:r>
        <w:rPr>
          <w:rFonts w:hint="eastAsia" w:ascii="黑体" w:hAnsi="黑体" w:eastAsia="黑体"/>
          <w:bCs/>
          <w:szCs w:val="32"/>
        </w:rPr>
        <w:t>七、数据报送</w:t>
      </w:r>
    </w:p>
    <w:p w14:paraId="5A5ABD25">
      <w:pPr>
        <w:spacing w:line="550" w:lineRule="exact"/>
        <w:ind w:firstLine="640" w:firstLineChars="200"/>
        <w:rPr>
          <w:rFonts w:hint="eastAsia" w:ascii="仿宋_GB2312"/>
          <w:szCs w:val="32"/>
        </w:rPr>
      </w:pPr>
      <w:r>
        <w:rPr>
          <w:rFonts w:hint="eastAsia" w:ascii="仿宋_GB2312"/>
          <w:szCs w:val="32"/>
        </w:rPr>
        <w:t>监测数据经三级审核后，各市级环境监测站将上半年和下半年监测数据分别于6月18日、12月18日前通过“湖北省水环境质量监测一站式数据管理系统”报送。</w:t>
      </w:r>
    </w:p>
    <w:p w14:paraId="38397722">
      <w:pPr>
        <w:spacing w:line="550" w:lineRule="exact"/>
        <w:ind w:firstLine="627" w:firstLineChars="196"/>
        <w:jc w:val="left"/>
        <w:rPr>
          <w:rFonts w:hint="eastAsia" w:ascii="黑体" w:hAnsi="黑体" w:eastAsia="黑体"/>
          <w:bCs/>
          <w:szCs w:val="32"/>
        </w:rPr>
      </w:pPr>
      <w:r>
        <w:rPr>
          <w:rFonts w:hint="eastAsia" w:ascii="黑体" w:hAnsi="黑体" w:eastAsia="黑体"/>
          <w:bCs/>
          <w:szCs w:val="32"/>
        </w:rPr>
        <w:t>八、评价报告的编制</w:t>
      </w:r>
    </w:p>
    <w:p w14:paraId="7B725AB4">
      <w:pPr>
        <w:spacing w:line="550" w:lineRule="exact"/>
        <w:ind w:firstLine="640" w:firstLineChars="200"/>
        <w:rPr>
          <w:rFonts w:hint="eastAsia" w:ascii="仿宋_GB2312"/>
          <w:szCs w:val="32"/>
        </w:rPr>
      </w:pPr>
      <w:r>
        <w:rPr>
          <w:rFonts w:hint="eastAsia" w:ascii="仿宋_GB2312"/>
          <w:szCs w:val="32"/>
        </w:rPr>
        <w:t>湖北省环境监测中心站负责对全省监测结果进行汇总、复核。按照《地表水环境质量标准》（GB 3838-2002）和《关于印发&lt;地表水环境质量评价办法（试行）&gt;的通知》（环办</w:t>
      </w:r>
      <w:r>
        <w:rPr>
          <w:rFonts w:hint="eastAsia" w:ascii="宋体" w:hAnsi="宋体" w:eastAsia="宋体" w:cs="宋体"/>
          <w:szCs w:val="32"/>
        </w:rPr>
        <w:t>﹝</w:t>
      </w:r>
      <w:r>
        <w:rPr>
          <w:rFonts w:hint="eastAsia" w:ascii="仿宋_GB2312"/>
          <w:szCs w:val="32"/>
        </w:rPr>
        <w:t>2011</w:t>
      </w:r>
      <w:r>
        <w:rPr>
          <w:rFonts w:hint="eastAsia" w:ascii="宋体" w:hAnsi="宋体" w:eastAsia="宋体" w:cs="宋体"/>
          <w:szCs w:val="32"/>
        </w:rPr>
        <w:t>﹞</w:t>
      </w:r>
      <w:r>
        <w:rPr>
          <w:rFonts w:hint="eastAsia" w:ascii="仿宋_GB2312"/>
          <w:szCs w:val="32"/>
        </w:rPr>
        <w:t>22号）对湖北省湖泊水质专项监测结果进行水质评价和富营养化程度评价。</w:t>
      </w:r>
    </w:p>
    <w:p w14:paraId="2C8D25FF">
      <w:pPr>
        <w:jc w:val="center"/>
        <w:rPr>
          <w:rFonts w:hint="eastAsia" w:eastAsia="仿宋"/>
          <w:b/>
          <w:sz w:val="28"/>
          <w:szCs w:val="28"/>
        </w:rPr>
      </w:pPr>
      <w:r>
        <w:rPr>
          <w:rFonts w:hint="eastAsia" w:eastAsia="仿宋"/>
          <w:b/>
          <w:sz w:val="28"/>
          <w:szCs w:val="28"/>
        </w:rPr>
        <w:t>表</w:t>
      </w:r>
      <w:r>
        <w:rPr>
          <w:rFonts w:eastAsia="仿宋"/>
          <w:b/>
          <w:sz w:val="28"/>
          <w:szCs w:val="28"/>
        </w:rPr>
        <w:t xml:space="preserve">1  </w:t>
      </w:r>
      <w:r>
        <w:rPr>
          <w:rFonts w:hint="eastAsia" w:eastAsia="仿宋"/>
          <w:b/>
          <w:sz w:val="28"/>
          <w:szCs w:val="28"/>
        </w:rPr>
        <w:t>非省控湖泊名录</w:t>
      </w:r>
    </w:p>
    <w:tbl>
      <w:tblPr>
        <w:tblStyle w:val="40"/>
        <w:tblW w:w="9855" w:type="dxa"/>
        <w:jc w:val="center"/>
        <w:tblLayout w:type="fixed"/>
        <w:tblCellMar>
          <w:top w:w="0" w:type="dxa"/>
          <w:left w:w="108" w:type="dxa"/>
          <w:bottom w:w="0" w:type="dxa"/>
          <w:right w:w="108" w:type="dxa"/>
        </w:tblCellMar>
      </w:tblPr>
      <w:tblGrid>
        <w:gridCol w:w="521"/>
        <w:gridCol w:w="564"/>
        <w:gridCol w:w="684"/>
        <w:gridCol w:w="729"/>
        <w:gridCol w:w="4234"/>
        <w:gridCol w:w="1179"/>
        <w:gridCol w:w="1180"/>
        <w:gridCol w:w="764"/>
      </w:tblGrid>
      <w:tr w14:paraId="78A74893">
        <w:tblPrEx>
          <w:tblCellMar>
            <w:top w:w="0" w:type="dxa"/>
            <w:left w:w="108" w:type="dxa"/>
            <w:bottom w:w="0" w:type="dxa"/>
            <w:right w:w="108" w:type="dxa"/>
          </w:tblCellMar>
        </w:tblPrEx>
        <w:trPr>
          <w:tblHeader/>
          <w:jc w:val="center"/>
        </w:trPr>
        <w:tc>
          <w:tcPr>
            <w:tcW w:w="522" w:type="dxa"/>
            <w:vMerge w:val="restart"/>
            <w:tcBorders>
              <w:top w:val="single" w:color="auto" w:sz="8" w:space="0"/>
              <w:left w:val="single" w:color="auto" w:sz="8" w:space="0"/>
              <w:bottom w:val="single" w:color="000000" w:sz="8" w:space="0"/>
              <w:right w:val="single" w:color="auto" w:sz="8" w:space="0"/>
            </w:tcBorders>
            <w:noWrap/>
            <w:vAlign w:val="center"/>
          </w:tcPr>
          <w:p w14:paraId="7E2BCB2E">
            <w:pPr>
              <w:pStyle w:val="106"/>
              <w:snapToGrid w:val="0"/>
              <w:spacing w:line="270" w:lineRule="exact"/>
              <w:ind w:left="-112" w:right="-112"/>
              <w:rPr>
                <w:b/>
                <w:sz w:val="15"/>
                <w:szCs w:val="15"/>
              </w:rPr>
            </w:pPr>
            <w:r>
              <w:rPr>
                <w:rFonts w:hint="eastAsia"/>
                <w:b/>
                <w:sz w:val="15"/>
                <w:szCs w:val="15"/>
              </w:rPr>
              <w:t>序号</w:t>
            </w:r>
          </w:p>
        </w:tc>
        <w:tc>
          <w:tcPr>
            <w:tcW w:w="564" w:type="dxa"/>
            <w:vMerge w:val="restart"/>
            <w:tcBorders>
              <w:top w:val="single" w:color="auto" w:sz="8" w:space="0"/>
              <w:left w:val="nil"/>
              <w:bottom w:val="single" w:color="auto" w:sz="8" w:space="0"/>
              <w:right w:val="single" w:color="auto" w:sz="8" w:space="0"/>
            </w:tcBorders>
            <w:vAlign w:val="center"/>
          </w:tcPr>
          <w:p w14:paraId="6855A46E">
            <w:pPr>
              <w:pStyle w:val="106"/>
              <w:snapToGrid w:val="0"/>
              <w:spacing w:line="270" w:lineRule="exact"/>
              <w:ind w:left="-112" w:right="-112"/>
              <w:rPr>
                <w:b/>
                <w:sz w:val="15"/>
                <w:szCs w:val="15"/>
              </w:rPr>
            </w:pPr>
            <w:r>
              <w:rPr>
                <w:rFonts w:hint="eastAsia"/>
                <w:b/>
                <w:sz w:val="15"/>
                <w:szCs w:val="15"/>
              </w:rPr>
              <w:t>所在</w:t>
            </w:r>
          </w:p>
          <w:p w14:paraId="46D5143C">
            <w:pPr>
              <w:pStyle w:val="106"/>
              <w:snapToGrid w:val="0"/>
              <w:spacing w:line="270" w:lineRule="exact"/>
              <w:ind w:left="-112" w:right="-112"/>
              <w:rPr>
                <w:b/>
                <w:sz w:val="15"/>
                <w:szCs w:val="15"/>
              </w:rPr>
            </w:pPr>
            <w:r>
              <w:rPr>
                <w:rFonts w:hint="eastAsia" w:hAnsi="宋体" w:cs="宋体"/>
                <w:b/>
                <w:bCs/>
                <w:color w:val="000000"/>
                <w:sz w:val="15"/>
                <w:szCs w:val="15"/>
              </w:rPr>
              <w:t>城市</w:t>
            </w:r>
          </w:p>
        </w:tc>
        <w:tc>
          <w:tcPr>
            <w:tcW w:w="684" w:type="dxa"/>
            <w:vMerge w:val="restart"/>
            <w:tcBorders>
              <w:top w:val="single" w:color="auto" w:sz="8" w:space="0"/>
              <w:left w:val="nil"/>
              <w:bottom w:val="single" w:color="auto" w:sz="8" w:space="0"/>
              <w:right w:val="single" w:color="auto" w:sz="8" w:space="0"/>
            </w:tcBorders>
            <w:noWrap/>
            <w:vAlign w:val="center"/>
          </w:tcPr>
          <w:p w14:paraId="787BBABE">
            <w:pPr>
              <w:pStyle w:val="106"/>
              <w:snapToGrid w:val="0"/>
              <w:spacing w:line="270" w:lineRule="exact"/>
              <w:ind w:left="-112" w:right="-112"/>
              <w:rPr>
                <w:b/>
                <w:sz w:val="15"/>
                <w:szCs w:val="15"/>
              </w:rPr>
            </w:pPr>
            <w:r>
              <w:rPr>
                <w:rFonts w:hint="eastAsia"/>
                <w:b/>
                <w:sz w:val="15"/>
                <w:szCs w:val="15"/>
              </w:rPr>
              <w:t>湖泊</w:t>
            </w:r>
            <w:r>
              <w:rPr>
                <w:rFonts w:hint="eastAsia" w:hAnsi="宋体" w:cs="宋体"/>
                <w:b/>
                <w:bCs/>
                <w:color w:val="000000"/>
                <w:sz w:val="15"/>
                <w:szCs w:val="15"/>
              </w:rPr>
              <w:t>名称</w:t>
            </w:r>
          </w:p>
        </w:tc>
        <w:tc>
          <w:tcPr>
            <w:tcW w:w="729" w:type="dxa"/>
            <w:vMerge w:val="restart"/>
            <w:tcBorders>
              <w:top w:val="single" w:color="auto" w:sz="8" w:space="0"/>
              <w:left w:val="single" w:color="auto" w:sz="8" w:space="0"/>
              <w:bottom w:val="single" w:color="000000" w:sz="8" w:space="0"/>
              <w:right w:val="single" w:color="auto" w:sz="8" w:space="0"/>
            </w:tcBorders>
            <w:vAlign w:val="center"/>
          </w:tcPr>
          <w:p w14:paraId="4FABD10A">
            <w:pPr>
              <w:pStyle w:val="106"/>
              <w:snapToGrid w:val="0"/>
              <w:spacing w:line="270" w:lineRule="exact"/>
              <w:ind w:left="-112" w:right="-112"/>
              <w:rPr>
                <w:b/>
                <w:sz w:val="15"/>
                <w:szCs w:val="15"/>
              </w:rPr>
            </w:pPr>
            <w:r>
              <w:rPr>
                <w:rFonts w:hint="eastAsia"/>
                <w:b/>
                <w:sz w:val="15"/>
                <w:szCs w:val="15"/>
              </w:rPr>
              <w:t>湖泊水面面积(km</w:t>
            </w:r>
            <w:r>
              <w:rPr>
                <w:rFonts w:hint="eastAsia"/>
                <w:b/>
                <w:sz w:val="15"/>
                <w:szCs w:val="15"/>
                <w:vertAlign w:val="superscript"/>
              </w:rPr>
              <w:t>2</w:t>
            </w:r>
            <w:r>
              <w:rPr>
                <w:rFonts w:hint="eastAsia"/>
                <w:b/>
                <w:sz w:val="15"/>
                <w:szCs w:val="15"/>
              </w:rPr>
              <w:t>)</w:t>
            </w:r>
          </w:p>
        </w:tc>
        <w:tc>
          <w:tcPr>
            <w:tcW w:w="4235" w:type="dxa"/>
            <w:vMerge w:val="restart"/>
            <w:tcBorders>
              <w:top w:val="single" w:color="auto" w:sz="8" w:space="0"/>
              <w:left w:val="single" w:color="auto" w:sz="8" w:space="0"/>
              <w:bottom w:val="single" w:color="000000" w:sz="8" w:space="0"/>
              <w:right w:val="single" w:color="auto" w:sz="8" w:space="0"/>
            </w:tcBorders>
            <w:noWrap/>
            <w:vAlign w:val="center"/>
          </w:tcPr>
          <w:p w14:paraId="59D51E84">
            <w:pPr>
              <w:pStyle w:val="106"/>
              <w:snapToGrid w:val="0"/>
              <w:spacing w:line="270" w:lineRule="exact"/>
              <w:ind w:left="-112" w:right="-112"/>
              <w:rPr>
                <w:b/>
                <w:sz w:val="15"/>
                <w:szCs w:val="15"/>
              </w:rPr>
            </w:pPr>
            <w:r>
              <w:rPr>
                <w:rFonts w:hint="eastAsia"/>
                <w:b/>
                <w:sz w:val="15"/>
                <w:szCs w:val="15"/>
              </w:rPr>
              <w:t>湖   泊   位  置</w:t>
            </w:r>
          </w:p>
        </w:tc>
        <w:tc>
          <w:tcPr>
            <w:tcW w:w="2359" w:type="dxa"/>
            <w:gridSpan w:val="2"/>
            <w:tcBorders>
              <w:top w:val="single" w:color="auto" w:sz="8" w:space="0"/>
              <w:left w:val="nil"/>
              <w:bottom w:val="single" w:color="auto" w:sz="8" w:space="0"/>
              <w:right w:val="single" w:color="000000" w:sz="8" w:space="0"/>
            </w:tcBorders>
            <w:noWrap/>
            <w:vAlign w:val="center"/>
          </w:tcPr>
          <w:p w14:paraId="03B99705">
            <w:pPr>
              <w:pStyle w:val="106"/>
              <w:snapToGrid w:val="0"/>
              <w:spacing w:line="270" w:lineRule="exact"/>
              <w:ind w:left="-112" w:right="-112"/>
              <w:rPr>
                <w:b/>
                <w:sz w:val="15"/>
                <w:szCs w:val="15"/>
              </w:rPr>
            </w:pPr>
            <w:r>
              <w:rPr>
                <w:rFonts w:hint="eastAsia"/>
                <w:b/>
                <w:sz w:val="15"/>
                <w:szCs w:val="15"/>
              </w:rPr>
              <w:t>湖泊水面中心经纬度</w:t>
            </w:r>
          </w:p>
        </w:tc>
        <w:tc>
          <w:tcPr>
            <w:tcW w:w="764" w:type="dxa"/>
            <w:vMerge w:val="restart"/>
            <w:tcBorders>
              <w:top w:val="single" w:color="auto" w:sz="8" w:space="0"/>
              <w:left w:val="single" w:color="auto" w:sz="8" w:space="0"/>
              <w:bottom w:val="single" w:color="000000" w:sz="8" w:space="0"/>
              <w:right w:val="single" w:color="auto" w:sz="8" w:space="0"/>
            </w:tcBorders>
            <w:noWrap/>
            <w:vAlign w:val="center"/>
          </w:tcPr>
          <w:p w14:paraId="1504C3A8">
            <w:pPr>
              <w:pStyle w:val="106"/>
              <w:snapToGrid w:val="0"/>
              <w:spacing w:line="270" w:lineRule="exact"/>
              <w:ind w:left="-112" w:right="-112"/>
              <w:rPr>
                <w:b/>
                <w:sz w:val="15"/>
                <w:szCs w:val="15"/>
              </w:rPr>
            </w:pPr>
            <w:r>
              <w:rPr>
                <w:rFonts w:hint="eastAsia"/>
                <w:b/>
                <w:sz w:val="15"/>
                <w:szCs w:val="15"/>
              </w:rPr>
              <w:t>备 注</w:t>
            </w:r>
          </w:p>
        </w:tc>
      </w:tr>
      <w:tr w14:paraId="69D1B41A">
        <w:tblPrEx>
          <w:tblCellMar>
            <w:top w:w="0" w:type="dxa"/>
            <w:left w:w="108" w:type="dxa"/>
            <w:bottom w:w="0" w:type="dxa"/>
            <w:right w:w="108" w:type="dxa"/>
          </w:tblCellMar>
        </w:tblPrEx>
        <w:trPr>
          <w:tblHeader/>
          <w:jc w:val="center"/>
        </w:trPr>
        <w:tc>
          <w:tcPr>
            <w:tcW w:w="522" w:type="dxa"/>
            <w:vMerge w:val="continue"/>
            <w:tcBorders>
              <w:top w:val="single" w:color="auto" w:sz="8" w:space="0"/>
              <w:left w:val="single" w:color="auto" w:sz="8" w:space="0"/>
              <w:bottom w:val="single" w:color="000000" w:sz="8" w:space="0"/>
              <w:right w:val="single" w:color="auto" w:sz="8" w:space="0"/>
            </w:tcBorders>
            <w:vAlign w:val="center"/>
          </w:tcPr>
          <w:p w14:paraId="30C197E4">
            <w:pPr>
              <w:widowControl/>
              <w:jc w:val="left"/>
              <w:rPr>
                <w:rFonts w:ascii="仿宋_GB2312"/>
                <w:b/>
                <w:spacing w:val="6"/>
                <w:kern w:val="0"/>
                <w:sz w:val="15"/>
                <w:szCs w:val="15"/>
              </w:rPr>
            </w:pPr>
          </w:p>
        </w:tc>
        <w:tc>
          <w:tcPr>
            <w:tcW w:w="564" w:type="dxa"/>
            <w:vMerge w:val="continue"/>
            <w:tcBorders>
              <w:top w:val="single" w:color="auto" w:sz="8" w:space="0"/>
              <w:left w:val="nil"/>
              <w:bottom w:val="single" w:color="auto" w:sz="8" w:space="0"/>
              <w:right w:val="single" w:color="auto" w:sz="8" w:space="0"/>
            </w:tcBorders>
            <w:vAlign w:val="center"/>
          </w:tcPr>
          <w:p w14:paraId="2735B4D7">
            <w:pPr>
              <w:widowControl/>
              <w:jc w:val="left"/>
              <w:rPr>
                <w:rFonts w:ascii="仿宋_GB2312"/>
                <w:b/>
                <w:spacing w:val="6"/>
                <w:kern w:val="0"/>
                <w:sz w:val="15"/>
                <w:szCs w:val="15"/>
              </w:rPr>
            </w:pPr>
          </w:p>
        </w:tc>
        <w:tc>
          <w:tcPr>
            <w:tcW w:w="684" w:type="dxa"/>
            <w:vMerge w:val="continue"/>
            <w:tcBorders>
              <w:top w:val="single" w:color="auto" w:sz="8" w:space="0"/>
              <w:left w:val="nil"/>
              <w:bottom w:val="single" w:color="auto" w:sz="8" w:space="0"/>
              <w:right w:val="single" w:color="auto" w:sz="8" w:space="0"/>
            </w:tcBorders>
            <w:vAlign w:val="center"/>
          </w:tcPr>
          <w:p w14:paraId="18771C1F">
            <w:pPr>
              <w:widowControl/>
              <w:jc w:val="left"/>
              <w:rPr>
                <w:rFonts w:ascii="仿宋_GB2312"/>
                <w:b/>
                <w:spacing w:val="6"/>
                <w:kern w:val="0"/>
                <w:sz w:val="15"/>
                <w:szCs w:val="15"/>
              </w:rPr>
            </w:pPr>
          </w:p>
        </w:tc>
        <w:tc>
          <w:tcPr>
            <w:tcW w:w="729" w:type="dxa"/>
            <w:vMerge w:val="continue"/>
            <w:tcBorders>
              <w:top w:val="single" w:color="auto" w:sz="8" w:space="0"/>
              <w:left w:val="single" w:color="auto" w:sz="8" w:space="0"/>
              <w:bottom w:val="single" w:color="000000" w:sz="8" w:space="0"/>
              <w:right w:val="single" w:color="auto" w:sz="8" w:space="0"/>
            </w:tcBorders>
            <w:vAlign w:val="center"/>
          </w:tcPr>
          <w:p w14:paraId="13E2F1F1">
            <w:pPr>
              <w:widowControl/>
              <w:jc w:val="left"/>
              <w:rPr>
                <w:rFonts w:ascii="仿宋_GB2312"/>
                <w:b/>
                <w:spacing w:val="6"/>
                <w:kern w:val="0"/>
                <w:sz w:val="15"/>
                <w:szCs w:val="15"/>
              </w:rPr>
            </w:pPr>
          </w:p>
        </w:tc>
        <w:tc>
          <w:tcPr>
            <w:tcW w:w="4235" w:type="dxa"/>
            <w:vMerge w:val="continue"/>
            <w:tcBorders>
              <w:top w:val="single" w:color="auto" w:sz="8" w:space="0"/>
              <w:left w:val="single" w:color="auto" w:sz="8" w:space="0"/>
              <w:bottom w:val="single" w:color="000000" w:sz="8" w:space="0"/>
              <w:right w:val="single" w:color="auto" w:sz="8" w:space="0"/>
            </w:tcBorders>
            <w:vAlign w:val="center"/>
          </w:tcPr>
          <w:p w14:paraId="27FA3AAC">
            <w:pPr>
              <w:widowControl/>
              <w:jc w:val="left"/>
              <w:rPr>
                <w:rFonts w:ascii="仿宋_GB2312"/>
                <w:b/>
                <w:spacing w:val="6"/>
                <w:kern w:val="0"/>
                <w:sz w:val="15"/>
                <w:szCs w:val="15"/>
              </w:rPr>
            </w:pPr>
          </w:p>
        </w:tc>
        <w:tc>
          <w:tcPr>
            <w:tcW w:w="1179" w:type="dxa"/>
            <w:tcBorders>
              <w:top w:val="nil"/>
              <w:left w:val="nil"/>
              <w:bottom w:val="single" w:color="auto" w:sz="8" w:space="0"/>
              <w:right w:val="single" w:color="auto" w:sz="8" w:space="0"/>
            </w:tcBorders>
            <w:noWrap/>
            <w:vAlign w:val="center"/>
          </w:tcPr>
          <w:p w14:paraId="6DE30491">
            <w:pPr>
              <w:pStyle w:val="106"/>
              <w:snapToGrid w:val="0"/>
              <w:spacing w:line="270" w:lineRule="exact"/>
              <w:ind w:left="-112" w:right="-112"/>
              <w:rPr>
                <w:rFonts w:hAnsi="宋体" w:cs="宋体"/>
                <w:b/>
                <w:bCs/>
                <w:color w:val="000000"/>
                <w:sz w:val="15"/>
                <w:szCs w:val="15"/>
              </w:rPr>
            </w:pPr>
            <w:r>
              <w:rPr>
                <w:rFonts w:hint="eastAsia" w:hAnsi="宋体" w:cs="宋体"/>
                <w:b/>
                <w:bCs/>
                <w:color w:val="000000"/>
                <w:sz w:val="15"/>
                <w:szCs w:val="15"/>
              </w:rPr>
              <w:t>东</w:t>
            </w:r>
            <w:r>
              <w:rPr>
                <w:rFonts w:hint="eastAsia"/>
                <w:b/>
                <w:bCs/>
                <w:color w:val="000000"/>
                <w:sz w:val="15"/>
                <w:szCs w:val="15"/>
              </w:rPr>
              <w:t xml:space="preserve">  </w:t>
            </w:r>
            <w:r>
              <w:rPr>
                <w:rFonts w:hint="eastAsia" w:hAnsi="宋体" w:cs="宋体"/>
                <w:b/>
                <w:bCs/>
                <w:color w:val="000000"/>
                <w:sz w:val="15"/>
                <w:szCs w:val="15"/>
              </w:rPr>
              <w:t>经</w:t>
            </w:r>
          </w:p>
        </w:tc>
        <w:tc>
          <w:tcPr>
            <w:tcW w:w="1180" w:type="dxa"/>
            <w:tcBorders>
              <w:top w:val="nil"/>
              <w:left w:val="nil"/>
              <w:bottom w:val="single" w:color="auto" w:sz="8" w:space="0"/>
              <w:right w:val="single" w:color="auto" w:sz="8" w:space="0"/>
            </w:tcBorders>
            <w:noWrap/>
            <w:vAlign w:val="center"/>
          </w:tcPr>
          <w:p w14:paraId="0B513A02">
            <w:pPr>
              <w:pStyle w:val="106"/>
              <w:snapToGrid w:val="0"/>
              <w:spacing w:line="270" w:lineRule="exact"/>
              <w:ind w:left="-112" w:right="-112"/>
              <w:rPr>
                <w:rFonts w:hAnsi="宋体" w:cs="宋体"/>
                <w:b/>
                <w:bCs/>
                <w:color w:val="000000"/>
                <w:sz w:val="15"/>
                <w:szCs w:val="15"/>
              </w:rPr>
            </w:pPr>
            <w:r>
              <w:rPr>
                <w:rFonts w:hint="eastAsia" w:hAnsi="宋体" w:cs="宋体"/>
                <w:b/>
                <w:bCs/>
                <w:color w:val="000000"/>
                <w:sz w:val="15"/>
                <w:szCs w:val="15"/>
              </w:rPr>
              <w:t>北</w:t>
            </w:r>
            <w:r>
              <w:rPr>
                <w:rFonts w:hint="eastAsia"/>
                <w:b/>
                <w:bCs/>
                <w:color w:val="000000"/>
                <w:sz w:val="15"/>
                <w:szCs w:val="15"/>
              </w:rPr>
              <w:t xml:space="preserve">  </w:t>
            </w:r>
            <w:r>
              <w:rPr>
                <w:rFonts w:hint="eastAsia" w:hAnsi="宋体" w:cs="宋体"/>
                <w:b/>
                <w:bCs/>
                <w:color w:val="000000"/>
                <w:sz w:val="15"/>
                <w:szCs w:val="15"/>
              </w:rPr>
              <w:t>纬</w:t>
            </w:r>
          </w:p>
        </w:tc>
        <w:tc>
          <w:tcPr>
            <w:tcW w:w="764" w:type="dxa"/>
            <w:vMerge w:val="continue"/>
            <w:tcBorders>
              <w:top w:val="single" w:color="auto" w:sz="8" w:space="0"/>
              <w:left w:val="single" w:color="auto" w:sz="8" w:space="0"/>
              <w:bottom w:val="single" w:color="000000" w:sz="8" w:space="0"/>
              <w:right w:val="single" w:color="auto" w:sz="8" w:space="0"/>
            </w:tcBorders>
            <w:vAlign w:val="center"/>
          </w:tcPr>
          <w:p w14:paraId="5A02298A">
            <w:pPr>
              <w:widowControl/>
              <w:jc w:val="left"/>
              <w:rPr>
                <w:rFonts w:ascii="仿宋_GB2312"/>
                <w:b/>
                <w:spacing w:val="6"/>
                <w:kern w:val="0"/>
                <w:sz w:val="15"/>
                <w:szCs w:val="15"/>
              </w:rPr>
            </w:pPr>
          </w:p>
        </w:tc>
      </w:tr>
      <w:tr w14:paraId="3B244A5A">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63503B9C">
            <w:pPr>
              <w:pStyle w:val="106"/>
              <w:snapToGrid w:val="0"/>
              <w:spacing w:line="270" w:lineRule="exact"/>
              <w:ind w:left="-112" w:right="-112"/>
              <w:rPr>
                <w:sz w:val="15"/>
                <w:szCs w:val="15"/>
              </w:rPr>
            </w:pPr>
            <w:r>
              <w:rPr>
                <w:rFonts w:hint="eastAsia"/>
                <w:sz w:val="15"/>
                <w:szCs w:val="15"/>
              </w:rPr>
              <w:t>1</w:t>
            </w:r>
          </w:p>
        </w:tc>
        <w:tc>
          <w:tcPr>
            <w:tcW w:w="564" w:type="dxa"/>
            <w:vMerge w:val="restart"/>
            <w:tcBorders>
              <w:top w:val="nil"/>
              <w:left w:val="single" w:color="auto" w:sz="8" w:space="0"/>
              <w:bottom w:val="single" w:color="000000" w:sz="8" w:space="0"/>
              <w:right w:val="single" w:color="auto" w:sz="8" w:space="0"/>
            </w:tcBorders>
            <w:vAlign w:val="center"/>
          </w:tcPr>
          <w:p w14:paraId="1B814D90">
            <w:pPr>
              <w:pStyle w:val="106"/>
              <w:snapToGrid w:val="0"/>
              <w:spacing w:line="270" w:lineRule="exact"/>
              <w:ind w:left="-112" w:right="-112"/>
              <w:rPr>
                <w:sz w:val="15"/>
                <w:szCs w:val="15"/>
              </w:rPr>
            </w:pPr>
            <w:r>
              <w:rPr>
                <w:rFonts w:hint="eastAsia"/>
                <w:sz w:val="15"/>
                <w:szCs w:val="15"/>
              </w:rPr>
              <w:t>武汉市(69个湖泊)</w:t>
            </w:r>
          </w:p>
        </w:tc>
        <w:tc>
          <w:tcPr>
            <w:tcW w:w="684" w:type="dxa"/>
            <w:tcBorders>
              <w:top w:val="nil"/>
              <w:left w:val="nil"/>
              <w:bottom w:val="single" w:color="auto" w:sz="8" w:space="0"/>
              <w:right w:val="single" w:color="auto" w:sz="8" w:space="0"/>
            </w:tcBorders>
            <w:noWrap/>
            <w:vAlign w:val="center"/>
          </w:tcPr>
          <w:p w14:paraId="5CB9D612">
            <w:pPr>
              <w:pStyle w:val="106"/>
              <w:snapToGrid w:val="0"/>
              <w:spacing w:line="270" w:lineRule="exact"/>
              <w:ind w:left="-112" w:right="-112"/>
              <w:rPr>
                <w:sz w:val="15"/>
                <w:szCs w:val="15"/>
              </w:rPr>
            </w:pPr>
            <w:r>
              <w:rPr>
                <w:rFonts w:hint="eastAsia"/>
                <w:sz w:val="15"/>
                <w:szCs w:val="15"/>
              </w:rPr>
              <w:t>牛山湖</w:t>
            </w:r>
          </w:p>
        </w:tc>
        <w:tc>
          <w:tcPr>
            <w:tcW w:w="729" w:type="dxa"/>
            <w:tcBorders>
              <w:top w:val="nil"/>
              <w:left w:val="nil"/>
              <w:bottom w:val="single" w:color="auto" w:sz="8" w:space="0"/>
              <w:right w:val="single" w:color="auto" w:sz="8" w:space="0"/>
            </w:tcBorders>
            <w:noWrap/>
            <w:vAlign w:val="center"/>
          </w:tcPr>
          <w:p w14:paraId="1C3CC906">
            <w:pPr>
              <w:pStyle w:val="106"/>
              <w:snapToGrid w:val="0"/>
              <w:spacing w:line="270" w:lineRule="exact"/>
              <w:ind w:left="-112" w:right="-112"/>
              <w:rPr>
                <w:sz w:val="15"/>
                <w:szCs w:val="15"/>
              </w:rPr>
            </w:pPr>
            <w:r>
              <w:rPr>
                <w:rFonts w:hint="eastAsia"/>
                <w:sz w:val="15"/>
                <w:szCs w:val="15"/>
              </w:rPr>
              <w:t>57.2</w:t>
            </w:r>
          </w:p>
        </w:tc>
        <w:tc>
          <w:tcPr>
            <w:tcW w:w="4235" w:type="dxa"/>
            <w:tcBorders>
              <w:top w:val="nil"/>
              <w:left w:val="nil"/>
              <w:bottom w:val="single" w:color="auto" w:sz="8" w:space="0"/>
              <w:right w:val="single" w:color="auto" w:sz="8" w:space="0"/>
            </w:tcBorders>
            <w:vAlign w:val="center"/>
          </w:tcPr>
          <w:p w14:paraId="46823BD8">
            <w:pPr>
              <w:pStyle w:val="106"/>
              <w:snapToGrid w:val="0"/>
              <w:spacing w:line="270" w:lineRule="exact"/>
              <w:ind w:left="-112" w:right="-112"/>
              <w:rPr>
                <w:sz w:val="15"/>
                <w:szCs w:val="15"/>
              </w:rPr>
            </w:pPr>
            <w:r>
              <w:rPr>
                <w:rFonts w:hint="eastAsia"/>
                <w:sz w:val="15"/>
                <w:szCs w:val="15"/>
              </w:rPr>
              <w:t>武汉市东湖新技术开发区流芳街</w:t>
            </w:r>
          </w:p>
        </w:tc>
        <w:tc>
          <w:tcPr>
            <w:tcW w:w="1179" w:type="dxa"/>
            <w:tcBorders>
              <w:top w:val="nil"/>
              <w:left w:val="nil"/>
              <w:bottom w:val="single" w:color="auto" w:sz="8" w:space="0"/>
              <w:right w:val="single" w:color="auto" w:sz="8" w:space="0"/>
            </w:tcBorders>
            <w:noWrap/>
            <w:vAlign w:val="center"/>
          </w:tcPr>
          <w:p w14:paraId="633565B1">
            <w:pPr>
              <w:pStyle w:val="106"/>
              <w:snapToGrid w:val="0"/>
              <w:spacing w:line="270" w:lineRule="exact"/>
              <w:ind w:left="-112" w:right="-112"/>
              <w:rPr>
                <w:sz w:val="15"/>
                <w:szCs w:val="15"/>
              </w:rPr>
            </w:pPr>
            <w:r>
              <w:rPr>
                <w:rFonts w:hint="eastAsia"/>
                <w:sz w:val="15"/>
                <w:szCs w:val="15"/>
              </w:rPr>
              <w:t>114°30'34"</w:t>
            </w:r>
          </w:p>
        </w:tc>
        <w:tc>
          <w:tcPr>
            <w:tcW w:w="1180" w:type="dxa"/>
            <w:tcBorders>
              <w:top w:val="nil"/>
              <w:left w:val="nil"/>
              <w:bottom w:val="single" w:color="auto" w:sz="8" w:space="0"/>
              <w:right w:val="single" w:color="auto" w:sz="8" w:space="0"/>
            </w:tcBorders>
            <w:noWrap/>
            <w:vAlign w:val="center"/>
          </w:tcPr>
          <w:p w14:paraId="288AB2E9">
            <w:pPr>
              <w:pStyle w:val="106"/>
              <w:snapToGrid w:val="0"/>
              <w:spacing w:line="270" w:lineRule="exact"/>
              <w:ind w:left="-112" w:right="-112"/>
              <w:rPr>
                <w:sz w:val="15"/>
                <w:szCs w:val="15"/>
              </w:rPr>
            </w:pPr>
            <w:r>
              <w:rPr>
                <w:rFonts w:hint="eastAsia"/>
                <w:sz w:val="15"/>
                <w:szCs w:val="15"/>
              </w:rPr>
              <w:t>30°20'52"</w:t>
            </w:r>
          </w:p>
        </w:tc>
        <w:tc>
          <w:tcPr>
            <w:tcW w:w="764" w:type="dxa"/>
            <w:tcBorders>
              <w:top w:val="nil"/>
              <w:left w:val="nil"/>
              <w:bottom w:val="single" w:color="auto" w:sz="8" w:space="0"/>
              <w:right w:val="single" w:color="auto" w:sz="8" w:space="0"/>
            </w:tcBorders>
            <w:noWrap/>
            <w:vAlign w:val="center"/>
          </w:tcPr>
          <w:p w14:paraId="1ECFF2D5">
            <w:pPr>
              <w:pStyle w:val="106"/>
              <w:snapToGrid w:val="0"/>
              <w:spacing w:line="270" w:lineRule="exact"/>
              <w:ind w:left="-112" w:right="-112"/>
              <w:rPr>
                <w:sz w:val="15"/>
                <w:szCs w:val="15"/>
              </w:rPr>
            </w:pPr>
            <w:r>
              <w:rPr>
                <w:rFonts w:hint="eastAsia"/>
                <w:sz w:val="15"/>
                <w:szCs w:val="15"/>
              </w:rPr>
              <w:t>　</w:t>
            </w:r>
          </w:p>
        </w:tc>
      </w:tr>
      <w:tr w14:paraId="456824F0">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C31F99D">
            <w:pPr>
              <w:pStyle w:val="106"/>
              <w:snapToGrid w:val="0"/>
              <w:spacing w:line="270" w:lineRule="exact"/>
              <w:ind w:left="-112" w:right="-112"/>
              <w:rPr>
                <w:sz w:val="15"/>
                <w:szCs w:val="15"/>
              </w:rPr>
            </w:pPr>
            <w:r>
              <w:rPr>
                <w:rFonts w:hint="eastAsia"/>
                <w:sz w:val="15"/>
                <w:szCs w:val="15"/>
              </w:rPr>
              <w:t>2</w:t>
            </w:r>
          </w:p>
        </w:tc>
        <w:tc>
          <w:tcPr>
            <w:tcW w:w="564" w:type="dxa"/>
            <w:vMerge w:val="continue"/>
            <w:tcBorders>
              <w:top w:val="nil"/>
              <w:left w:val="single" w:color="auto" w:sz="8" w:space="0"/>
              <w:bottom w:val="single" w:color="000000" w:sz="8" w:space="0"/>
              <w:right w:val="single" w:color="auto" w:sz="8" w:space="0"/>
            </w:tcBorders>
            <w:vAlign w:val="center"/>
          </w:tcPr>
          <w:p w14:paraId="77F5CA8B">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2F9F969E">
            <w:pPr>
              <w:pStyle w:val="106"/>
              <w:snapToGrid w:val="0"/>
              <w:spacing w:line="270" w:lineRule="exact"/>
              <w:ind w:left="-112" w:right="-112"/>
              <w:rPr>
                <w:sz w:val="15"/>
                <w:szCs w:val="15"/>
              </w:rPr>
            </w:pPr>
            <w:r>
              <w:rPr>
                <w:rFonts w:hint="eastAsia"/>
                <w:sz w:val="15"/>
                <w:szCs w:val="15"/>
              </w:rPr>
              <w:t>豹</w:t>
            </w:r>
            <w:r>
              <w:rPr>
                <w:rFonts w:hint="eastAsia" w:ascii="宋体" w:hAnsi="宋体" w:eastAsia="宋体" w:cs="宋体"/>
                <w:sz w:val="15"/>
                <w:szCs w:val="15"/>
              </w:rPr>
              <w:t>澥</w:t>
            </w:r>
            <w:r>
              <w:rPr>
                <w:rFonts w:hint="eastAsia"/>
                <w:sz w:val="15"/>
                <w:szCs w:val="15"/>
              </w:rPr>
              <w:t>湖</w:t>
            </w:r>
          </w:p>
        </w:tc>
        <w:tc>
          <w:tcPr>
            <w:tcW w:w="729" w:type="dxa"/>
            <w:tcBorders>
              <w:top w:val="nil"/>
              <w:left w:val="nil"/>
              <w:bottom w:val="single" w:color="auto" w:sz="8" w:space="0"/>
              <w:right w:val="single" w:color="auto" w:sz="8" w:space="0"/>
            </w:tcBorders>
            <w:noWrap/>
            <w:vAlign w:val="center"/>
          </w:tcPr>
          <w:p w14:paraId="3956E98E">
            <w:pPr>
              <w:pStyle w:val="106"/>
              <w:snapToGrid w:val="0"/>
              <w:spacing w:line="270" w:lineRule="exact"/>
              <w:ind w:left="-112" w:right="-112"/>
              <w:rPr>
                <w:sz w:val="15"/>
                <w:szCs w:val="15"/>
              </w:rPr>
            </w:pPr>
            <w:r>
              <w:rPr>
                <w:rFonts w:hint="eastAsia"/>
                <w:sz w:val="15"/>
                <w:szCs w:val="15"/>
              </w:rPr>
              <w:t>28</w:t>
            </w:r>
          </w:p>
        </w:tc>
        <w:tc>
          <w:tcPr>
            <w:tcW w:w="4235" w:type="dxa"/>
            <w:tcBorders>
              <w:top w:val="nil"/>
              <w:left w:val="nil"/>
              <w:bottom w:val="single" w:color="auto" w:sz="8" w:space="0"/>
              <w:right w:val="single" w:color="auto" w:sz="8" w:space="0"/>
            </w:tcBorders>
            <w:vAlign w:val="center"/>
          </w:tcPr>
          <w:p w14:paraId="1BACA6E9">
            <w:pPr>
              <w:pStyle w:val="106"/>
              <w:snapToGrid w:val="0"/>
              <w:spacing w:line="270" w:lineRule="exact"/>
              <w:ind w:left="-112" w:right="-112"/>
              <w:rPr>
                <w:sz w:val="15"/>
                <w:szCs w:val="15"/>
              </w:rPr>
            </w:pPr>
            <w:r>
              <w:rPr>
                <w:rFonts w:hint="eastAsia"/>
                <w:sz w:val="15"/>
                <w:szCs w:val="15"/>
              </w:rPr>
              <w:t>武汉市东湖新技术开发区豹</w:t>
            </w:r>
            <w:r>
              <w:rPr>
                <w:rFonts w:hint="eastAsia" w:ascii="宋体" w:hAnsi="宋体" w:eastAsia="宋体" w:cs="宋体"/>
                <w:sz w:val="15"/>
                <w:szCs w:val="15"/>
              </w:rPr>
              <w:t>澥</w:t>
            </w:r>
            <w:r>
              <w:rPr>
                <w:rFonts w:hint="eastAsia"/>
                <w:sz w:val="15"/>
                <w:szCs w:val="15"/>
              </w:rPr>
              <w:t>街；鄂州市梁子湖区东沟镇，鄂州市华容区庙岭镇</w:t>
            </w:r>
          </w:p>
        </w:tc>
        <w:tc>
          <w:tcPr>
            <w:tcW w:w="1179" w:type="dxa"/>
            <w:tcBorders>
              <w:top w:val="nil"/>
              <w:left w:val="nil"/>
              <w:bottom w:val="single" w:color="auto" w:sz="8" w:space="0"/>
              <w:right w:val="single" w:color="auto" w:sz="8" w:space="0"/>
            </w:tcBorders>
            <w:noWrap/>
            <w:vAlign w:val="center"/>
          </w:tcPr>
          <w:p w14:paraId="7935CC13">
            <w:pPr>
              <w:pStyle w:val="106"/>
              <w:snapToGrid w:val="0"/>
              <w:spacing w:line="270" w:lineRule="exact"/>
              <w:ind w:left="-112" w:right="-112"/>
              <w:rPr>
                <w:sz w:val="15"/>
                <w:szCs w:val="15"/>
              </w:rPr>
            </w:pPr>
            <w:r>
              <w:rPr>
                <w:rFonts w:hint="eastAsia"/>
                <w:sz w:val="15"/>
                <w:szCs w:val="15"/>
              </w:rPr>
              <w:t>114°34'53"</w:t>
            </w:r>
          </w:p>
        </w:tc>
        <w:tc>
          <w:tcPr>
            <w:tcW w:w="1180" w:type="dxa"/>
            <w:tcBorders>
              <w:top w:val="nil"/>
              <w:left w:val="nil"/>
              <w:bottom w:val="single" w:color="auto" w:sz="8" w:space="0"/>
              <w:right w:val="single" w:color="auto" w:sz="8" w:space="0"/>
            </w:tcBorders>
            <w:noWrap/>
            <w:vAlign w:val="center"/>
          </w:tcPr>
          <w:p w14:paraId="7DADE90A">
            <w:pPr>
              <w:pStyle w:val="106"/>
              <w:snapToGrid w:val="0"/>
              <w:spacing w:line="270" w:lineRule="exact"/>
              <w:ind w:left="-112" w:right="-112"/>
              <w:rPr>
                <w:sz w:val="15"/>
                <w:szCs w:val="15"/>
              </w:rPr>
            </w:pPr>
            <w:r>
              <w:rPr>
                <w:rFonts w:hint="eastAsia"/>
                <w:sz w:val="15"/>
                <w:szCs w:val="15"/>
              </w:rPr>
              <w:t>30°21'56"</w:t>
            </w:r>
          </w:p>
        </w:tc>
        <w:tc>
          <w:tcPr>
            <w:tcW w:w="764" w:type="dxa"/>
            <w:tcBorders>
              <w:top w:val="nil"/>
              <w:left w:val="nil"/>
              <w:bottom w:val="single" w:color="auto" w:sz="8" w:space="0"/>
              <w:right w:val="single" w:color="auto" w:sz="8" w:space="0"/>
            </w:tcBorders>
            <w:noWrap/>
            <w:vAlign w:val="center"/>
          </w:tcPr>
          <w:p w14:paraId="50A8D476">
            <w:pPr>
              <w:pStyle w:val="106"/>
              <w:snapToGrid w:val="0"/>
              <w:spacing w:line="270" w:lineRule="exact"/>
              <w:ind w:left="-112" w:right="-112"/>
              <w:rPr>
                <w:sz w:val="15"/>
                <w:szCs w:val="15"/>
              </w:rPr>
            </w:pPr>
            <w:r>
              <w:rPr>
                <w:rFonts w:hint="eastAsia"/>
                <w:sz w:val="15"/>
                <w:szCs w:val="15"/>
              </w:rPr>
              <w:t>跨市湖泊</w:t>
            </w:r>
          </w:p>
        </w:tc>
      </w:tr>
      <w:tr w14:paraId="0F90AE85">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771F6976">
            <w:pPr>
              <w:pStyle w:val="106"/>
              <w:snapToGrid w:val="0"/>
              <w:spacing w:line="270" w:lineRule="exact"/>
              <w:ind w:left="-112" w:right="-112"/>
              <w:rPr>
                <w:sz w:val="15"/>
                <w:szCs w:val="15"/>
              </w:rPr>
            </w:pPr>
            <w:r>
              <w:rPr>
                <w:rFonts w:hint="eastAsia"/>
                <w:sz w:val="15"/>
                <w:szCs w:val="15"/>
              </w:rPr>
              <w:t>3</w:t>
            </w:r>
          </w:p>
        </w:tc>
        <w:tc>
          <w:tcPr>
            <w:tcW w:w="564" w:type="dxa"/>
            <w:vMerge w:val="continue"/>
            <w:tcBorders>
              <w:top w:val="nil"/>
              <w:left w:val="single" w:color="auto" w:sz="8" w:space="0"/>
              <w:bottom w:val="single" w:color="000000" w:sz="8" w:space="0"/>
              <w:right w:val="single" w:color="auto" w:sz="8" w:space="0"/>
            </w:tcBorders>
            <w:vAlign w:val="center"/>
          </w:tcPr>
          <w:p w14:paraId="11FC2B81">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440E303B">
            <w:pPr>
              <w:pStyle w:val="106"/>
              <w:snapToGrid w:val="0"/>
              <w:spacing w:line="270" w:lineRule="exact"/>
              <w:ind w:left="-112" w:right="-112"/>
              <w:rPr>
                <w:sz w:val="15"/>
                <w:szCs w:val="15"/>
              </w:rPr>
            </w:pPr>
            <w:r>
              <w:rPr>
                <w:rFonts w:hint="eastAsia"/>
                <w:sz w:val="15"/>
                <w:szCs w:val="15"/>
              </w:rPr>
              <w:t>武湖</w:t>
            </w:r>
          </w:p>
        </w:tc>
        <w:tc>
          <w:tcPr>
            <w:tcW w:w="729" w:type="dxa"/>
            <w:tcBorders>
              <w:top w:val="nil"/>
              <w:left w:val="nil"/>
              <w:bottom w:val="single" w:color="auto" w:sz="8" w:space="0"/>
              <w:right w:val="single" w:color="auto" w:sz="8" w:space="0"/>
            </w:tcBorders>
            <w:noWrap/>
            <w:vAlign w:val="center"/>
          </w:tcPr>
          <w:p w14:paraId="112740F7">
            <w:pPr>
              <w:pStyle w:val="106"/>
              <w:snapToGrid w:val="0"/>
              <w:spacing w:line="270" w:lineRule="exact"/>
              <w:ind w:left="-112" w:right="-112"/>
              <w:rPr>
                <w:sz w:val="15"/>
                <w:szCs w:val="15"/>
              </w:rPr>
            </w:pPr>
            <w:r>
              <w:rPr>
                <w:rFonts w:hint="eastAsia"/>
                <w:sz w:val="15"/>
                <w:szCs w:val="15"/>
              </w:rPr>
              <w:t>25.5</w:t>
            </w:r>
          </w:p>
        </w:tc>
        <w:tc>
          <w:tcPr>
            <w:tcW w:w="4235" w:type="dxa"/>
            <w:tcBorders>
              <w:top w:val="nil"/>
              <w:left w:val="nil"/>
              <w:bottom w:val="single" w:color="auto" w:sz="8" w:space="0"/>
              <w:right w:val="single" w:color="auto" w:sz="8" w:space="0"/>
            </w:tcBorders>
            <w:vAlign w:val="center"/>
          </w:tcPr>
          <w:p w14:paraId="07D25178">
            <w:pPr>
              <w:pStyle w:val="106"/>
              <w:snapToGrid w:val="0"/>
              <w:spacing w:line="270" w:lineRule="exact"/>
              <w:ind w:left="-112" w:right="-112"/>
              <w:rPr>
                <w:sz w:val="15"/>
                <w:szCs w:val="15"/>
              </w:rPr>
            </w:pPr>
            <w:r>
              <w:rPr>
                <w:rFonts w:hint="eastAsia"/>
                <w:sz w:val="15"/>
                <w:szCs w:val="15"/>
              </w:rPr>
              <w:t>武汉市新洲区仓埠街，武汉市黄陂区六指街</w:t>
            </w:r>
          </w:p>
        </w:tc>
        <w:tc>
          <w:tcPr>
            <w:tcW w:w="1179" w:type="dxa"/>
            <w:tcBorders>
              <w:top w:val="nil"/>
              <w:left w:val="nil"/>
              <w:bottom w:val="single" w:color="auto" w:sz="8" w:space="0"/>
              <w:right w:val="single" w:color="auto" w:sz="8" w:space="0"/>
            </w:tcBorders>
            <w:noWrap/>
            <w:vAlign w:val="center"/>
          </w:tcPr>
          <w:p w14:paraId="4993C338">
            <w:pPr>
              <w:pStyle w:val="106"/>
              <w:snapToGrid w:val="0"/>
              <w:spacing w:line="270" w:lineRule="exact"/>
              <w:ind w:left="-112" w:right="-112"/>
              <w:rPr>
                <w:sz w:val="15"/>
                <w:szCs w:val="15"/>
              </w:rPr>
            </w:pPr>
            <w:r>
              <w:rPr>
                <w:rFonts w:hint="eastAsia"/>
                <w:sz w:val="15"/>
                <w:szCs w:val="15"/>
              </w:rPr>
              <w:t>114°29'27"</w:t>
            </w:r>
          </w:p>
        </w:tc>
        <w:tc>
          <w:tcPr>
            <w:tcW w:w="1180" w:type="dxa"/>
            <w:tcBorders>
              <w:top w:val="nil"/>
              <w:left w:val="nil"/>
              <w:bottom w:val="single" w:color="auto" w:sz="8" w:space="0"/>
              <w:right w:val="single" w:color="auto" w:sz="8" w:space="0"/>
            </w:tcBorders>
            <w:noWrap/>
            <w:vAlign w:val="center"/>
          </w:tcPr>
          <w:p w14:paraId="1BB9FBAD">
            <w:pPr>
              <w:pStyle w:val="106"/>
              <w:snapToGrid w:val="0"/>
              <w:spacing w:line="270" w:lineRule="exact"/>
              <w:ind w:left="-112" w:right="-112"/>
              <w:rPr>
                <w:sz w:val="15"/>
                <w:szCs w:val="15"/>
              </w:rPr>
            </w:pPr>
            <w:r>
              <w:rPr>
                <w:rFonts w:hint="eastAsia"/>
                <w:sz w:val="15"/>
                <w:szCs w:val="15"/>
              </w:rPr>
              <w:t>30°47'53"</w:t>
            </w:r>
          </w:p>
        </w:tc>
        <w:tc>
          <w:tcPr>
            <w:tcW w:w="764" w:type="dxa"/>
            <w:tcBorders>
              <w:top w:val="nil"/>
              <w:left w:val="nil"/>
              <w:bottom w:val="single" w:color="auto" w:sz="8" w:space="0"/>
              <w:right w:val="single" w:color="auto" w:sz="8" w:space="0"/>
            </w:tcBorders>
            <w:noWrap/>
            <w:vAlign w:val="center"/>
          </w:tcPr>
          <w:p w14:paraId="48A9F348">
            <w:pPr>
              <w:pStyle w:val="106"/>
              <w:snapToGrid w:val="0"/>
              <w:spacing w:line="270" w:lineRule="exact"/>
              <w:ind w:left="-112" w:right="-112"/>
              <w:rPr>
                <w:sz w:val="15"/>
                <w:szCs w:val="15"/>
              </w:rPr>
            </w:pPr>
            <w:r>
              <w:rPr>
                <w:rFonts w:hint="eastAsia"/>
                <w:sz w:val="15"/>
                <w:szCs w:val="15"/>
              </w:rPr>
              <w:t>　</w:t>
            </w:r>
          </w:p>
        </w:tc>
      </w:tr>
      <w:tr w14:paraId="295077E3">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5C3F238A">
            <w:pPr>
              <w:pStyle w:val="106"/>
              <w:snapToGrid w:val="0"/>
              <w:spacing w:line="270" w:lineRule="exact"/>
              <w:ind w:left="-112" w:right="-112"/>
              <w:rPr>
                <w:sz w:val="15"/>
                <w:szCs w:val="15"/>
              </w:rPr>
            </w:pPr>
            <w:r>
              <w:rPr>
                <w:rFonts w:hint="eastAsia"/>
                <w:sz w:val="15"/>
                <w:szCs w:val="15"/>
              </w:rPr>
              <w:t>4</w:t>
            </w:r>
          </w:p>
        </w:tc>
        <w:tc>
          <w:tcPr>
            <w:tcW w:w="564" w:type="dxa"/>
            <w:vMerge w:val="continue"/>
            <w:tcBorders>
              <w:top w:val="nil"/>
              <w:left w:val="single" w:color="auto" w:sz="8" w:space="0"/>
              <w:bottom w:val="single" w:color="000000" w:sz="8" w:space="0"/>
              <w:right w:val="single" w:color="auto" w:sz="8" w:space="0"/>
            </w:tcBorders>
            <w:vAlign w:val="center"/>
          </w:tcPr>
          <w:p w14:paraId="2C75E627">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59CA1A46">
            <w:pPr>
              <w:pStyle w:val="106"/>
              <w:snapToGrid w:val="0"/>
              <w:spacing w:line="270" w:lineRule="exact"/>
              <w:ind w:left="-112" w:right="-112"/>
              <w:rPr>
                <w:sz w:val="15"/>
                <w:szCs w:val="15"/>
              </w:rPr>
            </w:pPr>
            <w:r>
              <w:rPr>
                <w:rFonts w:hint="eastAsia"/>
                <w:sz w:val="15"/>
                <w:szCs w:val="15"/>
              </w:rPr>
              <w:t>严西湖</w:t>
            </w:r>
          </w:p>
        </w:tc>
        <w:tc>
          <w:tcPr>
            <w:tcW w:w="729" w:type="dxa"/>
            <w:tcBorders>
              <w:top w:val="nil"/>
              <w:left w:val="nil"/>
              <w:bottom w:val="single" w:color="auto" w:sz="8" w:space="0"/>
              <w:right w:val="single" w:color="auto" w:sz="8" w:space="0"/>
            </w:tcBorders>
            <w:noWrap/>
            <w:vAlign w:val="center"/>
          </w:tcPr>
          <w:p w14:paraId="763A77CA">
            <w:pPr>
              <w:pStyle w:val="106"/>
              <w:snapToGrid w:val="0"/>
              <w:spacing w:line="270" w:lineRule="exact"/>
              <w:ind w:left="-112" w:right="-112"/>
              <w:rPr>
                <w:sz w:val="15"/>
                <w:szCs w:val="15"/>
              </w:rPr>
            </w:pPr>
            <w:r>
              <w:rPr>
                <w:rFonts w:hint="eastAsia"/>
                <w:sz w:val="15"/>
                <w:szCs w:val="15"/>
              </w:rPr>
              <w:t>14.2</w:t>
            </w:r>
          </w:p>
        </w:tc>
        <w:tc>
          <w:tcPr>
            <w:tcW w:w="4235" w:type="dxa"/>
            <w:tcBorders>
              <w:top w:val="nil"/>
              <w:left w:val="nil"/>
              <w:bottom w:val="single" w:color="auto" w:sz="8" w:space="0"/>
              <w:right w:val="single" w:color="auto" w:sz="8" w:space="0"/>
            </w:tcBorders>
            <w:vAlign w:val="center"/>
          </w:tcPr>
          <w:p w14:paraId="5B461258">
            <w:pPr>
              <w:pStyle w:val="106"/>
              <w:snapToGrid w:val="0"/>
              <w:spacing w:line="270" w:lineRule="exact"/>
              <w:ind w:left="-112" w:right="-112"/>
              <w:rPr>
                <w:sz w:val="15"/>
                <w:szCs w:val="15"/>
              </w:rPr>
            </w:pPr>
            <w:r>
              <w:rPr>
                <w:rFonts w:hint="eastAsia"/>
                <w:sz w:val="15"/>
                <w:szCs w:val="15"/>
              </w:rPr>
              <w:t>武汉市东湖新技术开发区花山街，武汉市青山区武东街</w:t>
            </w:r>
          </w:p>
        </w:tc>
        <w:tc>
          <w:tcPr>
            <w:tcW w:w="1179" w:type="dxa"/>
            <w:tcBorders>
              <w:top w:val="nil"/>
              <w:left w:val="nil"/>
              <w:bottom w:val="single" w:color="auto" w:sz="8" w:space="0"/>
              <w:right w:val="single" w:color="auto" w:sz="8" w:space="0"/>
            </w:tcBorders>
            <w:noWrap/>
            <w:vAlign w:val="center"/>
          </w:tcPr>
          <w:p w14:paraId="74FB56F6">
            <w:pPr>
              <w:pStyle w:val="106"/>
              <w:snapToGrid w:val="0"/>
              <w:spacing w:line="270" w:lineRule="exact"/>
              <w:ind w:left="-112" w:right="-112"/>
              <w:rPr>
                <w:sz w:val="15"/>
                <w:szCs w:val="15"/>
              </w:rPr>
            </w:pPr>
            <w:r>
              <w:rPr>
                <w:rFonts w:hint="eastAsia"/>
                <w:sz w:val="15"/>
                <w:szCs w:val="15"/>
              </w:rPr>
              <w:t>114°28'42"</w:t>
            </w:r>
          </w:p>
        </w:tc>
        <w:tc>
          <w:tcPr>
            <w:tcW w:w="1180" w:type="dxa"/>
            <w:tcBorders>
              <w:top w:val="nil"/>
              <w:left w:val="nil"/>
              <w:bottom w:val="single" w:color="auto" w:sz="8" w:space="0"/>
              <w:right w:val="single" w:color="auto" w:sz="8" w:space="0"/>
            </w:tcBorders>
            <w:noWrap/>
            <w:vAlign w:val="center"/>
          </w:tcPr>
          <w:p w14:paraId="504BEAEA">
            <w:pPr>
              <w:pStyle w:val="106"/>
              <w:snapToGrid w:val="0"/>
              <w:spacing w:line="270" w:lineRule="exact"/>
              <w:ind w:left="-112" w:right="-112"/>
              <w:rPr>
                <w:sz w:val="15"/>
                <w:szCs w:val="15"/>
              </w:rPr>
            </w:pPr>
            <w:r>
              <w:rPr>
                <w:rFonts w:hint="eastAsia"/>
                <w:sz w:val="15"/>
                <w:szCs w:val="15"/>
              </w:rPr>
              <w:t>30°34'23"</w:t>
            </w:r>
          </w:p>
        </w:tc>
        <w:tc>
          <w:tcPr>
            <w:tcW w:w="764" w:type="dxa"/>
            <w:tcBorders>
              <w:top w:val="nil"/>
              <w:left w:val="nil"/>
              <w:bottom w:val="single" w:color="auto" w:sz="8" w:space="0"/>
              <w:right w:val="single" w:color="auto" w:sz="8" w:space="0"/>
            </w:tcBorders>
            <w:noWrap/>
            <w:vAlign w:val="center"/>
          </w:tcPr>
          <w:p w14:paraId="3B110D85">
            <w:pPr>
              <w:pStyle w:val="106"/>
              <w:snapToGrid w:val="0"/>
              <w:spacing w:line="270" w:lineRule="exact"/>
              <w:ind w:left="-112" w:right="-112"/>
              <w:rPr>
                <w:sz w:val="15"/>
                <w:szCs w:val="15"/>
              </w:rPr>
            </w:pPr>
            <w:r>
              <w:rPr>
                <w:rFonts w:hint="eastAsia"/>
                <w:sz w:val="15"/>
                <w:szCs w:val="15"/>
              </w:rPr>
              <w:t>城中湖泊</w:t>
            </w:r>
          </w:p>
        </w:tc>
      </w:tr>
      <w:tr w14:paraId="1B00C112">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508303D5">
            <w:pPr>
              <w:pStyle w:val="106"/>
              <w:snapToGrid w:val="0"/>
              <w:spacing w:line="270" w:lineRule="exact"/>
              <w:ind w:left="-112" w:right="-112"/>
              <w:rPr>
                <w:sz w:val="15"/>
                <w:szCs w:val="15"/>
              </w:rPr>
            </w:pPr>
            <w:r>
              <w:rPr>
                <w:rFonts w:hint="eastAsia"/>
                <w:sz w:val="15"/>
                <w:szCs w:val="15"/>
              </w:rPr>
              <w:t>5</w:t>
            </w:r>
          </w:p>
        </w:tc>
        <w:tc>
          <w:tcPr>
            <w:tcW w:w="564" w:type="dxa"/>
            <w:vMerge w:val="continue"/>
            <w:tcBorders>
              <w:top w:val="nil"/>
              <w:left w:val="single" w:color="auto" w:sz="8" w:space="0"/>
              <w:bottom w:val="single" w:color="000000" w:sz="8" w:space="0"/>
              <w:right w:val="single" w:color="auto" w:sz="8" w:space="0"/>
            </w:tcBorders>
            <w:vAlign w:val="center"/>
          </w:tcPr>
          <w:p w14:paraId="16B91C2F">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1CB4CBC0">
            <w:pPr>
              <w:pStyle w:val="106"/>
              <w:snapToGrid w:val="0"/>
              <w:spacing w:line="270" w:lineRule="exact"/>
              <w:ind w:left="-112" w:right="-112"/>
              <w:rPr>
                <w:sz w:val="15"/>
                <w:szCs w:val="15"/>
              </w:rPr>
            </w:pPr>
            <w:r>
              <w:rPr>
                <w:rFonts w:hint="eastAsia"/>
                <w:sz w:val="15"/>
                <w:szCs w:val="15"/>
              </w:rPr>
              <w:t>西湖</w:t>
            </w:r>
          </w:p>
        </w:tc>
        <w:tc>
          <w:tcPr>
            <w:tcW w:w="729" w:type="dxa"/>
            <w:tcBorders>
              <w:top w:val="nil"/>
              <w:left w:val="nil"/>
              <w:bottom w:val="single" w:color="auto" w:sz="8" w:space="0"/>
              <w:right w:val="single" w:color="auto" w:sz="8" w:space="0"/>
            </w:tcBorders>
            <w:noWrap/>
            <w:vAlign w:val="center"/>
          </w:tcPr>
          <w:p w14:paraId="2E884F25">
            <w:pPr>
              <w:pStyle w:val="106"/>
              <w:snapToGrid w:val="0"/>
              <w:spacing w:line="270" w:lineRule="exact"/>
              <w:ind w:left="-112" w:right="-112"/>
              <w:rPr>
                <w:sz w:val="15"/>
                <w:szCs w:val="15"/>
              </w:rPr>
            </w:pPr>
            <w:r>
              <w:rPr>
                <w:rFonts w:hint="eastAsia"/>
                <w:sz w:val="15"/>
                <w:szCs w:val="15"/>
              </w:rPr>
              <w:t>10.6</w:t>
            </w:r>
          </w:p>
        </w:tc>
        <w:tc>
          <w:tcPr>
            <w:tcW w:w="4235" w:type="dxa"/>
            <w:tcBorders>
              <w:top w:val="nil"/>
              <w:left w:val="nil"/>
              <w:bottom w:val="single" w:color="auto" w:sz="8" w:space="0"/>
              <w:right w:val="single" w:color="auto" w:sz="8" w:space="0"/>
            </w:tcBorders>
            <w:vAlign w:val="center"/>
          </w:tcPr>
          <w:p w14:paraId="5F3BF74E">
            <w:pPr>
              <w:pStyle w:val="106"/>
              <w:snapToGrid w:val="0"/>
              <w:spacing w:line="270" w:lineRule="exact"/>
              <w:ind w:left="-112" w:right="-112"/>
              <w:rPr>
                <w:sz w:val="15"/>
                <w:szCs w:val="15"/>
              </w:rPr>
            </w:pPr>
            <w:r>
              <w:rPr>
                <w:rFonts w:hint="eastAsia"/>
                <w:sz w:val="15"/>
                <w:szCs w:val="15"/>
              </w:rPr>
              <w:t>武汉市蔡甸区索河镇；孝感市汉川市马鞍乡</w:t>
            </w:r>
          </w:p>
        </w:tc>
        <w:tc>
          <w:tcPr>
            <w:tcW w:w="1179" w:type="dxa"/>
            <w:tcBorders>
              <w:top w:val="nil"/>
              <w:left w:val="nil"/>
              <w:bottom w:val="single" w:color="auto" w:sz="8" w:space="0"/>
              <w:right w:val="single" w:color="auto" w:sz="8" w:space="0"/>
            </w:tcBorders>
            <w:noWrap/>
            <w:vAlign w:val="center"/>
          </w:tcPr>
          <w:p w14:paraId="29554B05">
            <w:pPr>
              <w:pStyle w:val="106"/>
              <w:snapToGrid w:val="0"/>
              <w:spacing w:line="270" w:lineRule="exact"/>
              <w:ind w:left="-112" w:right="-112"/>
              <w:rPr>
                <w:sz w:val="15"/>
                <w:szCs w:val="15"/>
              </w:rPr>
            </w:pPr>
            <w:r>
              <w:rPr>
                <w:rFonts w:hint="eastAsia"/>
                <w:sz w:val="15"/>
                <w:szCs w:val="15"/>
              </w:rPr>
              <w:t>113°56'34"</w:t>
            </w:r>
          </w:p>
        </w:tc>
        <w:tc>
          <w:tcPr>
            <w:tcW w:w="1180" w:type="dxa"/>
            <w:tcBorders>
              <w:top w:val="nil"/>
              <w:left w:val="nil"/>
              <w:bottom w:val="single" w:color="auto" w:sz="8" w:space="0"/>
              <w:right w:val="single" w:color="auto" w:sz="8" w:space="0"/>
            </w:tcBorders>
            <w:noWrap/>
            <w:vAlign w:val="center"/>
          </w:tcPr>
          <w:p w14:paraId="1D108FEE">
            <w:pPr>
              <w:pStyle w:val="106"/>
              <w:snapToGrid w:val="0"/>
              <w:spacing w:line="270" w:lineRule="exact"/>
              <w:ind w:left="-112" w:right="-112"/>
              <w:rPr>
                <w:sz w:val="15"/>
                <w:szCs w:val="15"/>
              </w:rPr>
            </w:pPr>
            <w:r>
              <w:rPr>
                <w:rFonts w:hint="eastAsia"/>
                <w:sz w:val="15"/>
                <w:szCs w:val="15"/>
              </w:rPr>
              <w:t>30°31'49"</w:t>
            </w:r>
          </w:p>
        </w:tc>
        <w:tc>
          <w:tcPr>
            <w:tcW w:w="764" w:type="dxa"/>
            <w:tcBorders>
              <w:top w:val="nil"/>
              <w:left w:val="nil"/>
              <w:bottom w:val="single" w:color="auto" w:sz="8" w:space="0"/>
              <w:right w:val="single" w:color="auto" w:sz="8" w:space="0"/>
            </w:tcBorders>
            <w:noWrap/>
            <w:vAlign w:val="center"/>
          </w:tcPr>
          <w:p w14:paraId="1E03C06F">
            <w:pPr>
              <w:pStyle w:val="106"/>
              <w:snapToGrid w:val="0"/>
              <w:spacing w:line="270" w:lineRule="exact"/>
              <w:ind w:left="-112" w:right="-112"/>
              <w:rPr>
                <w:sz w:val="15"/>
                <w:szCs w:val="15"/>
              </w:rPr>
            </w:pPr>
            <w:r>
              <w:rPr>
                <w:rFonts w:hint="eastAsia"/>
                <w:sz w:val="15"/>
                <w:szCs w:val="15"/>
              </w:rPr>
              <w:t>跨市湖泊</w:t>
            </w:r>
          </w:p>
        </w:tc>
      </w:tr>
      <w:tr w14:paraId="65A490BB">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1BFC6F58">
            <w:pPr>
              <w:pStyle w:val="106"/>
              <w:snapToGrid w:val="0"/>
              <w:spacing w:line="270" w:lineRule="exact"/>
              <w:ind w:left="-112" w:right="-112"/>
              <w:rPr>
                <w:sz w:val="15"/>
                <w:szCs w:val="15"/>
              </w:rPr>
            </w:pPr>
            <w:r>
              <w:rPr>
                <w:rFonts w:hint="eastAsia"/>
                <w:sz w:val="15"/>
                <w:szCs w:val="15"/>
              </w:rPr>
              <w:t>6</w:t>
            </w:r>
          </w:p>
        </w:tc>
        <w:tc>
          <w:tcPr>
            <w:tcW w:w="564" w:type="dxa"/>
            <w:vMerge w:val="continue"/>
            <w:tcBorders>
              <w:top w:val="nil"/>
              <w:left w:val="single" w:color="auto" w:sz="8" w:space="0"/>
              <w:bottom w:val="single" w:color="000000" w:sz="8" w:space="0"/>
              <w:right w:val="single" w:color="auto" w:sz="8" w:space="0"/>
            </w:tcBorders>
            <w:vAlign w:val="center"/>
          </w:tcPr>
          <w:p w14:paraId="2EB3F349">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077A0A99">
            <w:pPr>
              <w:pStyle w:val="106"/>
              <w:snapToGrid w:val="0"/>
              <w:spacing w:line="270" w:lineRule="exact"/>
              <w:ind w:left="-112" w:right="-112"/>
              <w:rPr>
                <w:sz w:val="15"/>
                <w:szCs w:val="15"/>
              </w:rPr>
            </w:pPr>
            <w:r>
              <w:rPr>
                <w:rFonts w:hint="eastAsia"/>
                <w:sz w:val="15"/>
                <w:szCs w:val="15"/>
              </w:rPr>
              <w:t>沉湖</w:t>
            </w:r>
          </w:p>
        </w:tc>
        <w:tc>
          <w:tcPr>
            <w:tcW w:w="729" w:type="dxa"/>
            <w:tcBorders>
              <w:top w:val="nil"/>
              <w:left w:val="nil"/>
              <w:bottom w:val="single" w:color="auto" w:sz="8" w:space="0"/>
              <w:right w:val="single" w:color="auto" w:sz="8" w:space="0"/>
            </w:tcBorders>
            <w:noWrap/>
            <w:vAlign w:val="center"/>
          </w:tcPr>
          <w:p w14:paraId="439B3BF2">
            <w:pPr>
              <w:pStyle w:val="106"/>
              <w:snapToGrid w:val="0"/>
              <w:spacing w:line="270" w:lineRule="exact"/>
              <w:ind w:left="-112" w:right="-112"/>
              <w:rPr>
                <w:sz w:val="15"/>
                <w:szCs w:val="15"/>
              </w:rPr>
            </w:pPr>
            <w:r>
              <w:rPr>
                <w:rFonts w:hint="eastAsia"/>
                <w:sz w:val="15"/>
                <w:szCs w:val="15"/>
              </w:rPr>
              <w:t>10.5</w:t>
            </w:r>
          </w:p>
        </w:tc>
        <w:tc>
          <w:tcPr>
            <w:tcW w:w="4235" w:type="dxa"/>
            <w:tcBorders>
              <w:top w:val="nil"/>
              <w:left w:val="nil"/>
              <w:bottom w:val="single" w:color="auto" w:sz="8" w:space="0"/>
              <w:right w:val="single" w:color="auto" w:sz="8" w:space="0"/>
            </w:tcBorders>
            <w:vAlign w:val="center"/>
          </w:tcPr>
          <w:p w14:paraId="74478C37">
            <w:pPr>
              <w:pStyle w:val="106"/>
              <w:snapToGrid w:val="0"/>
              <w:spacing w:line="270" w:lineRule="exact"/>
              <w:ind w:left="-112" w:right="-112"/>
              <w:rPr>
                <w:sz w:val="15"/>
                <w:szCs w:val="15"/>
              </w:rPr>
            </w:pPr>
            <w:r>
              <w:rPr>
                <w:rFonts w:hint="eastAsia"/>
                <w:sz w:val="15"/>
                <w:szCs w:val="15"/>
              </w:rPr>
              <w:t>武汉市蔡甸区消泗乡</w:t>
            </w:r>
          </w:p>
        </w:tc>
        <w:tc>
          <w:tcPr>
            <w:tcW w:w="1179" w:type="dxa"/>
            <w:tcBorders>
              <w:top w:val="nil"/>
              <w:left w:val="nil"/>
              <w:bottom w:val="single" w:color="auto" w:sz="8" w:space="0"/>
              <w:right w:val="single" w:color="auto" w:sz="8" w:space="0"/>
            </w:tcBorders>
            <w:noWrap/>
            <w:vAlign w:val="center"/>
          </w:tcPr>
          <w:p w14:paraId="12E912C5">
            <w:pPr>
              <w:pStyle w:val="106"/>
              <w:snapToGrid w:val="0"/>
              <w:spacing w:line="270" w:lineRule="exact"/>
              <w:ind w:left="-112" w:right="-112"/>
              <w:rPr>
                <w:sz w:val="15"/>
                <w:szCs w:val="15"/>
              </w:rPr>
            </w:pPr>
            <w:r>
              <w:rPr>
                <w:rFonts w:hint="eastAsia"/>
                <w:sz w:val="15"/>
                <w:szCs w:val="15"/>
              </w:rPr>
              <w:t>113°49'59"</w:t>
            </w:r>
          </w:p>
        </w:tc>
        <w:tc>
          <w:tcPr>
            <w:tcW w:w="1180" w:type="dxa"/>
            <w:tcBorders>
              <w:top w:val="nil"/>
              <w:left w:val="nil"/>
              <w:bottom w:val="single" w:color="auto" w:sz="8" w:space="0"/>
              <w:right w:val="single" w:color="auto" w:sz="8" w:space="0"/>
            </w:tcBorders>
            <w:noWrap/>
            <w:vAlign w:val="center"/>
          </w:tcPr>
          <w:p w14:paraId="5E3ADA38">
            <w:pPr>
              <w:pStyle w:val="106"/>
              <w:snapToGrid w:val="0"/>
              <w:spacing w:line="270" w:lineRule="exact"/>
              <w:ind w:left="-112" w:right="-112"/>
              <w:rPr>
                <w:sz w:val="15"/>
                <w:szCs w:val="15"/>
              </w:rPr>
            </w:pPr>
            <w:r>
              <w:rPr>
                <w:rFonts w:hint="eastAsia"/>
                <w:sz w:val="15"/>
                <w:szCs w:val="15"/>
              </w:rPr>
              <w:t>30°18'54"</w:t>
            </w:r>
          </w:p>
        </w:tc>
        <w:tc>
          <w:tcPr>
            <w:tcW w:w="764" w:type="dxa"/>
            <w:tcBorders>
              <w:top w:val="nil"/>
              <w:left w:val="nil"/>
              <w:bottom w:val="single" w:color="auto" w:sz="8" w:space="0"/>
              <w:right w:val="single" w:color="auto" w:sz="8" w:space="0"/>
            </w:tcBorders>
            <w:noWrap/>
            <w:vAlign w:val="center"/>
          </w:tcPr>
          <w:p w14:paraId="338C47B1">
            <w:pPr>
              <w:pStyle w:val="106"/>
              <w:snapToGrid w:val="0"/>
              <w:spacing w:line="270" w:lineRule="exact"/>
              <w:ind w:left="-112" w:right="-112"/>
              <w:rPr>
                <w:sz w:val="15"/>
                <w:szCs w:val="15"/>
              </w:rPr>
            </w:pPr>
            <w:r>
              <w:rPr>
                <w:rFonts w:hint="eastAsia"/>
                <w:sz w:val="15"/>
                <w:szCs w:val="15"/>
              </w:rPr>
              <w:t>　</w:t>
            </w:r>
          </w:p>
        </w:tc>
      </w:tr>
      <w:tr w14:paraId="3C2CF38C">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8905E08">
            <w:pPr>
              <w:pStyle w:val="106"/>
              <w:snapToGrid w:val="0"/>
              <w:spacing w:line="270" w:lineRule="exact"/>
              <w:ind w:left="-112" w:right="-112"/>
              <w:rPr>
                <w:sz w:val="15"/>
                <w:szCs w:val="15"/>
              </w:rPr>
            </w:pPr>
            <w:r>
              <w:rPr>
                <w:rFonts w:hint="eastAsia"/>
                <w:sz w:val="15"/>
                <w:szCs w:val="15"/>
              </w:rPr>
              <w:t>7</w:t>
            </w:r>
          </w:p>
        </w:tc>
        <w:tc>
          <w:tcPr>
            <w:tcW w:w="564" w:type="dxa"/>
            <w:vMerge w:val="continue"/>
            <w:tcBorders>
              <w:top w:val="nil"/>
              <w:left w:val="single" w:color="auto" w:sz="8" w:space="0"/>
              <w:bottom w:val="single" w:color="000000" w:sz="8" w:space="0"/>
              <w:right w:val="single" w:color="auto" w:sz="8" w:space="0"/>
            </w:tcBorders>
            <w:vAlign w:val="center"/>
          </w:tcPr>
          <w:p w14:paraId="1BF82E7B">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04D6585F">
            <w:pPr>
              <w:pStyle w:val="106"/>
              <w:snapToGrid w:val="0"/>
              <w:spacing w:line="270" w:lineRule="exact"/>
              <w:ind w:left="-112" w:right="-112"/>
              <w:rPr>
                <w:sz w:val="15"/>
                <w:szCs w:val="15"/>
              </w:rPr>
            </w:pPr>
            <w:r>
              <w:rPr>
                <w:rFonts w:hint="eastAsia"/>
                <w:sz w:val="15"/>
                <w:szCs w:val="15"/>
              </w:rPr>
              <w:t>小</w:t>
            </w:r>
            <w:r>
              <w:rPr>
                <w:rFonts w:hint="eastAsia" w:ascii="宋体" w:hAnsi="宋体" w:eastAsia="宋体" w:cs="宋体"/>
                <w:sz w:val="15"/>
                <w:szCs w:val="15"/>
              </w:rPr>
              <w:t>奓</w:t>
            </w:r>
            <w:r>
              <w:rPr>
                <w:rFonts w:hint="eastAsia"/>
                <w:sz w:val="15"/>
                <w:szCs w:val="15"/>
              </w:rPr>
              <w:t>湖</w:t>
            </w:r>
          </w:p>
        </w:tc>
        <w:tc>
          <w:tcPr>
            <w:tcW w:w="729" w:type="dxa"/>
            <w:tcBorders>
              <w:top w:val="nil"/>
              <w:left w:val="nil"/>
              <w:bottom w:val="single" w:color="auto" w:sz="8" w:space="0"/>
              <w:right w:val="single" w:color="auto" w:sz="8" w:space="0"/>
            </w:tcBorders>
            <w:noWrap/>
            <w:vAlign w:val="center"/>
          </w:tcPr>
          <w:p w14:paraId="54E9D99E">
            <w:pPr>
              <w:pStyle w:val="106"/>
              <w:snapToGrid w:val="0"/>
              <w:spacing w:line="270" w:lineRule="exact"/>
              <w:ind w:left="-112" w:right="-112"/>
              <w:rPr>
                <w:sz w:val="15"/>
                <w:szCs w:val="15"/>
              </w:rPr>
            </w:pPr>
            <w:r>
              <w:rPr>
                <w:rFonts w:hint="eastAsia"/>
                <w:sz w:val="15"/>
                <w:szCs w:val="15"/>
              </w:rPr>
              <w:t>9.83</w:t>
            </w:r>
          </w:p>
        </w:tc>
        <w:tc>
          <w:tcPr>
            <w:tcW w:w="4235" w:type="dxa"/>
            <w:tcBorders>
              <w:top w:val="nil"/>
              <w:left w:val="nil"/>
              <w:bottom w:val="single" w:color="auto" w:sz="8" w:space="0"/>
              <w:right w:val="single" w:color="auto" w:sz="8" w:space="0"/>
            </w:tcBorders>
            <w:vAlign w:val="center"/>
          </w:tcPr>
          <w:p w14:paraId="39A49A00">
            <w:pPr>
              <w:pStyle w:val="106"/>
              <w:snapToGrid w:val="0"/>
              <w:spacing w:line="270" w:lineRule="exact"/>
              <w:ind w:left="-112" w:right="-112"/>
              <w:rPr>
                <w:sz w:val="15"/>
                <w:szCs w:val="15"/>
              </w:rPr>
            </w:pPr>
            <w:r>
              <w:rPr>
                <w:rFonts w:hint="eastAsia"/>
                <w:sz w:val="15"/>
                <w:szCs w:val="15"/>
              </w:rPr>
              <w:t>武汉市蔡甸区</w:t>
            </w:r>
            <w:r>
              <w:rPr>
                <w:rFonts w:hint="eastAsia" w:ascii="宋体" w:hAnsi="宋体" w:eastAsia="宋体" w:cs="宋体"/>
                <w:sz w:val="15"/>
                <w:szCs w:val="15"/>
              </w:rPr>
              <w:t>奓</w:t>
            </w:r>
            <w:r>
              <w:rPr>
                <w:rFonts w:hint="eastAsia"/>
                <w:sz w:val="15"/>
                <w:szCs w:val="15"/>
              </w:rPr>
              <w:t>山街</w:t>
            </w:r>
          </w:p>
        </w:tc>
        <w:tc>
          <w:tcPr>
            <w:tcW w:w="1179" w:type="dxa"/>
            <w:tcBorders>
              <w:top w:val="nil"/>
              <w:left w:val="nil"/>
              <w:bottom w:val="single" w:color="auto" w:sz="8" w:space="0"/>
              <w:right w:val="single" w:color="auto" w:sz="8" w:space="0"/>
            </w:tcBorders>
            <w:noWrap/>
            <w:vAlign w:val="center"/>
          </w:tcPr>
          <w:p w14:paraId="22427A04">
            <w:pPr>
              <w:pStyle w:val="106"/>
              <w:snapToGrid w:val="0"/>
              <w:spacing w:line="270" w:lineRule="exact"/>
              <w:ind w:left="-112" w:right="-112"/>
              <w:rPr>
                <w:sz w:val="15"/>
                <w:szCs w:val="15"/>
              </w:rPr>
            </w:pPr>
            <w:r>
              <w:rPr>
                <w:rFonts w:hint="eastAsia"/>
                <w:sz w:val="15"/>
                <w:szCs w:val="15"/>
              </w:rPr>
              <w:t>113°59'1"</w:t>
            </w:r>
          </w:p>
        </w:tc>
        <w:tc>
          <w:tcPr>
            <w:tcW w:w="1180" w:type="dxa"/>
            <w:tcBorders>
              <w:top w:val="nil"/>
              <w:left w:val="nil"/>
              <w:bottom w:val="single" w:color="auto" w:sz="8" w:space="0"/>
              <w:right w:val="single" w:color="auto" w:sz="8" w:space="0"/>
            </w:tcBorders>
            <w:noWrap/>
            <w:vAlign w:val="center"/>
          </w:tcPr>
          <w:p w14:paraId="59A52562">
            <w:pPr>
              <w:pStyle w:val="106"/>
              <w:snapToGrid w:val="0"/>
              <w:spacing w:line="270" w:lineRule="exact"/>
              <w:ind w:left="-112" w:right="-112"/>
              <w:rPr>
                <w:sz w:val="15"/>
                <w:szCs w:val="15"/>
              </w:rPr>
            </w:pPr>
            <w:r>
              <w:rPr>
                <w:rFonts w:hint="eastAsia"/>
                <w:sz w:val="15"/>
                <w:szCs w:val="15"/>
              </w:rPr>
              <w:t>30°25'2"</w:t>
            </w:r>
          </w:p>
        </w:tc>
        <w:tc>
          <w:tcPr>
            <w:tcW w:w="764" w:type="dxa"/>
            <w:tcBorders>
              <w:top w:val="nil"/>
              <w:left w:val="nil"/>
              <w:bottom w:val="single" w:color="auto" w:sz="8" w:space="0"/>
              <w:right w:val="single" w:color="auto" w:sz="8" w:space="0"/>
            </w:tcBorders>
            <w:noWrap/>
            <w:vAlign w:val="center"/>
          </w:tcPr>
          <w:p w14:paraId="7B748044">
            <w:pPr>
              <w:pStyle w:val="106"/>
              <w:snapToGrid w:val="0"/>
              <w:spacing w:line="270" w:lineRule="exact"/>
              <w:ind w:left="-112" w:right="-112"/>
              <w:rPr>
                <w:sz w:val="15"/>
                <w:szCs w:val="15"/>
              </w:rPr>
            </w:pPr>
            <w:r>
              <w:rPr>
                <w:rFonts w:hint="eastAsia"/>
                <w:sz w:val="15"/>
                <w:szCs w:val="15"/>
              </w:rPr>
              <w:t>　</w:t>
            </w:r>
          </w:p>
        </w:tc>
      </w:tr>
      <w:tr w14:paraId="460DD31B">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1B8E7227">
            <w:pPr>
              <w:pStyle w:val="106"/>
              <w:snapToGrid w:val="0"/>
              <w:spacing w:line="270" w:lineRule="exact"/>
              <w:ind w:left="-112" w:right="-112"/>
              <w:rPr>
                <w:sz w:val="15"/>
                <w:szCs w:val="15"/>
              </w:rPr>
            </w:pPr>
            <w:r>
              <w:rPr>
                <w:rFonts w:hint="eastAsia"/>
                <w:sz w:val="15"/>
                <w:szCs w:val="15"/>
              </w:rPr>
              <w:t>8</w:t>
            </w:r>
          </w:p>
        </w:tc>
        <w:tc>
          <w:tcPr>
            <w:tcW w:w="564" w:type="dxa"/>
            <w:vMerge w:val="continue"/>
            <w:tcBorders>
              <w:top w:val="nil"/>
              <w:left w:val="single" w:color="auto" w:sz="8" w:space="0"/>
              <w:bottom w:val="single" w:color="000000" w:sz="8" w:space="0"/>
              <w:right w:val="single" w:color="auto" w:sz="8" w:space="0"/>
            </w:tcBorders>
            <w:vAlign w:val="center"/>
          </w:tcPr>
          <w:p w14:paraId="7F38FA18">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69B4A809">
            <w:pPr>
              <w:pStyle w:val="106"/>
              <w:snapToGrid w:val="0"/>
              <w:spacing w:line="270" w:lineRule="exact"/>
              <w:ind w:left="-112" w:right="-112"/>
              <w:rPr>
                <w:sz w:val="15"/>
                <w:szCs w:val="15"/>
              </w:rPr>
            </w:pPr>
            <w:r>
              <w:rPr>
                <w:rFonts w:hint="eastAsia"/>
                <w:sz w:val="15"/>
                <w:szCs w:val="15"/>
              </w:rPr>
              <w:t>上涉湖</w:t>
            </w:r>
          </w:p>
        </w:tc>
        <w:tc>
          <w:tcPr>
            <w:tcW w:w="729" w:type="dxa"/>
            <w:tcBorders>
              <w:top w:val="nil"/>
              <w:left w:val="nil"/>
              <w:bottom w:val="single" w:color="auto" w:sz="8" w:space="0"/>
              <w:right w:val="single" w:color="auto" w:sz="8" w:space="0"/>
            </w:tcBorders>
            <w:noWrap/>
            <w:vAlign w:val="center"/>
          </w:tcPr>
          <w:p w14:paraId="6DB85091">
            <w:pPr>
              <w:pStyle w:val="106"/>
              <w:snapToGrid w:val="0"/>
              <w:spacing w:line="270" w:lineRule="exact"/>
              <w:ind w:left="-112" w:right="-112"/>
              <w:rPr>
                <w:sz w:val="15"/>
                <w:szCs w:val="15"/>
              </w:rPr>
            </w:pPr>
            <w:r>
              <w:rPr>
                <w:rFonts w:hint="eastAsia"/>
                <w:sz w:val="15"/>
                <w:szCs w:val="15"/>
              </w:rPr>
              <w:t>9.33</w:t>
            </w:r>
          </w:p>
        </w:tc>
        <w:tc>
          <w:tcPr>
            <w:tcW w:w="4235" w:type="dxa"/>
            <w:tcBorders>
              <w:top w:val="nil"/>
              <w:left w:val="nil"/>
              <w:bottom w:val="single" w:color="auto" w:sz="8" w:space="0"/>
              <w:right w:val="single" w:color="auto" w:sz="8" w:space="0"/>
            </w:tcBorders>
            <w:vAlign w:val="center"/>
          </w:tcPr>
          <w:p w14:paraId="03200EB0">
            <w:pPr>
              <w:pStyle w:val="106"/>
              <w:snapToGrid w:val="0"/>
              <w:spacing w:line="270" w:lineRule="exact"/>
              <w:ind w:left="-112" w:right="-112"/>
              <w:rPr>
                <w:sz w:val="15"/>
                <w:szCs w:val="15"/>
              </w:rPr>
            </w:pPr>
            <w:r>
              <w:rPr>
                <w:rFonts w:hint="eastAsia"/>
                <w:sz w:val="15"/>
                <w:szCs w:val="15"/>
              </w:rPr>
              <w:t>武汉市江夏区法泗镇</w:t>
            </w:r>
          </w:p>
        </w:tc>
        <w:tc>
          <w:tcPr>
            <w:tcW w:w="1179" w:type="dxa"/>
            <w:tcBorders>
              <w:top w:val="nil"/>
              <w:left w:val="nil"/>
              <w:bottom w:val="single" w:color="auto" w:sz="8" w:space="0"/>
              <w:right w:val="single" w:color="auto" w:sz="8" w:space="0"/>
            </w:tcBorders>
            <w:noWrap/>
            <w:vAlign w:val="center"/>
          </w:tcPr>
          <w:p w14:paraId="25E698CE">
            <w:pPr>
              <w:pStyle w:val="106"/>
              <w:snapToGrid w:val="0"/>
              <w:spacing w:line="270" w:lineRule="exact"/>
              <w:ind w:left="-112" w:right="-112"/>
              <w:rPr>
                <w:sz w:val="15"/>
                <w:szCs w:val="15"/>
              </w:rPr>
            </w:pPr>
            <w:r>
              <w:rPr>
                <w:rFonts w:hint="eastAsia"/>
                <w:sz w:val="15"/>
                <w:szCs w:val="15"/>
              </w:rPr>
              <w:t>114°14'0"</w:t>
            </w:r>
          </w:p>
        </w:tc>
        <w:tc>
          <w:tcPr>
            <w:tcW w:w="1180" w:type="dxa"/>
            <w:tcBorders>
              <w:top w:val="nil"/>
              <w:left w:val="nil"/>
              <w:bottom w:val="single" w:color="auto" w:sz="8" w:space="0"/>
              <w:right w:val="single" w:color="auto" w:sz="8" w:space="0"/>
            </w:tcBorders>
            <w:noWrap/>
            <w:vAlign w:val="center"/>
          </w:tcPr>
          <w:p w14:paraId="6247B01B">
            <w:pPr>
              <w:pStyle w:val="106"/>
              <w:snapToGrid w:val="0"/>
              <w:spacing w:line="270" w:lineRule="exact"/>
              <w:ind w:left="-112" w:right="-112"/>
              <w:rPr>
                <w:sz w:val="15"/>
                <w:szCs w:val="15"/>
              </w:rPr>
            </w:pPr>
            <w:r>
              <w:rPr>
                <w:rFonts w:hint="eastAsia"/>
                <w:sz w:val="15"/>
                <w:szCs w:val="15"/>
              </w:rPr>
              <w:t>30°7'54"</w:t>
            </w:r>
          </w:p>
        </w:tc>
        <w:tc>
          <w:tcPr>
            <w:tcW w:w="764" w:type="dxa"/>
            <w:tcBorders>
              <w:top w:val="nil"/>
              <w:left w:val="nil"/>
              <w:bottom w:val="single" w:color="auto" w:sz="8" w:space="0"/>
              <w:right w:val="single" w:color="auto" w:sz="8" w:space="0"/>
            </w:tcBorders>
            <w:noWrap/>
            <w:vAlign w:val="center"/>
          </w:tcPr>
          <w:p w14:paraId="3D155586">
            <w:pPr>
              <w:pStyle w:val="106"/>
              <w:snapToGrid w:val="0"/>
              <w:spacing w:line="270" w:lineRule="exact"/>
              <w:ind w:left="-112" w:right="-112"/>
              <w:rPr>
                <w:sz w:val="15"/>
                <w:szCs w:val="15"/>
              </w:rPr>
            </w:pPr>
            <w:r>
              <w:rPr>
                <w:rFonts w:hint="eastAsia"/>
                <w:sz w:val="15"/>
                <w:szCs w:val="15"/>
              </w:rPr>
              <w:t>　</w:t>
            </w:r>
          </w:p>
        </w:tc>
      </w:tr>
      <w:tr w14:paraId="7AB5F113">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DDE47D7">
            <w:pPr>
              <w:pStyle w:val="106"/>
              <w:snapToGrid w:val="0"/>
              <w:spacing w:line="270" w:lineRule="exact"/>
              <w:ind w:left="-112" w:right="-112"/>
              <w:rPr>
                <w:sz w:val="15"/>
                <w:szCs w:val="15"/>
              </w:rPr>
            </w:pPr>
            <w:r>
              <w:rPr>
                <w:rFonts w:hint="eastAsia"/>
                <w:sz w:val="15"/>
                <w:szCs w:val="15"/>
              </w:rPr>
              <w:t>9</w:t>
            </w:r>
          </w:p>
        </w:tc>
        <w:tc>
          <w:tcPr>
            <w:tcW w:w="564" w:type="dxa"/>
            <w:vMerge w:val="continue"/>
            <w:tcBorders>
              <w:top w:val="nil"/>
              <w:left w:val="single" w:color="auto" w:sz="8" w:space="0"/>
              <w:bottom w:val="single" w:color="000000" w:sz="8" w:space="0"/>
              <w:right w:val="single" w:color="auto" w:sz="8" w:space="0"/>
            </w:tcBorders>
            <w:vAlign w:val="center"/>
          </w:tcPr>
          <w:p w14:paraId="279AA404">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253B3A96">
            <w:pPr>
              <w:pStyle w:val="106"/>
              <w:snapToGrid w:val="0"/>
              <w:spacing w:line="270" w:lineRule="exact"/>
              <w:ind w:left="-112" w:right="-112"/>
              <w:rPr>
                <w:sz w:val="15"/>
                <w:szCs w:val="15"/>
              </w:rPr>
            </w:pPr>
            <w:r>
              <w:rPr>
                <w:rFonts w:hint="eastAsia"/>
                <w:sz w:val="15"/>
                <w:szCs w:val="15"/>
              </w:rPr>
              <w:t>童家湖</w:t>
            </w:r>
          </w:p>
        </w:tc>
        <w:tc>
          <w:tcPr>
            <w:tcW w:w="729" w:type="dxa"/>
            <w:tcBorders>
              <w:top w:val="nil"/>
              <w:left w:val="nil"/>
              <w:bottom w:val="single" w:color="auto" w:sz="8" w:space="0"/>
              <w:right w:val="single" w:color="auto" w:sz="8" w:space="0"/>
            </w:tcBorders>
            <w:noWrap/>
            <w:vAlign w:val="center"/>
          </w:tcPr>
          <w:p w14:paraId="54EE1286">
            <w:pPr>
              <w:pStyle w:val="106"/>
              <w:snapToGrid w:val="0"/>
              <w:spacing w:line="270" w:lineRule="exact"/>
              <w:ind w:left="-112" w:right="-112"/>
              <w:rPr>
                <w:sz w:val="15"/>
                <w:szCs w:val="15"/>
              </w:rPr>
            </w:pPr>
            <w:r>
              <w:rPr>
                <w:rFonts w:hint="eastAsia"/>
                <w:sz w:val="15"/>
                <w:szCs w:val="15"/>
              </w:rPr>
              <w:t>9.12</w:t>
            </w:r>
          </w:p>
        </w:tc>
        <w:tc>
          <w:tcPr>
            <w:tcW w:w="4235" w:type="dxa"/>
            <w:tcBorders>
              <w:top w:val="nil"/>
              <w:left w:val="nil"/>
              <w:bottom w:val="single" w:color="auto" w:sz="8" w:space="0"/>
              <w:right w:val="single" w:color="auto" w:sz="8" w:space="0"/>
            </w:tcBorders>
            <w:vAlign w:val="center"/>
          </w:tcPr>
          <w:p w14:paraId="580C7F7F">
            <w:pPr>
              <w:pStyle w:val="106"/>
              <w:snapToGrid w:val="0"/>
              <w:spacing w:line="270" w:lineRule="exact"/>
              <w:ind w:left="-112" w:right="-112"/>
              <w:rPr>
                <w:sz w:val="15"/>
                <w:szCs w:val="15"/>
              </w:rPr>
            </w:pPr>
            <w:r>
              <w:rPr>
                <w:rFonts w:hint="eastAsia"/>
                <w:sz w:val="15"/>
                <w:szCs w:val="15"/>
              </w:rPr>
              <w:t>武汉市黄陂区天河街；孝感市孝南区闵集乡</w:t>
            </w:r>
          </w:p>
        </w:tc>
        <w:tc>
          <w:tcPr>
            <w:tcW w:w="1179" w:type="dxa"/>
            <w:tcBorders>
              <w:top w:val="nil"/>
              <w:left w:val="nil"/>
              <w:bottom w:val="single" w:color="auto" w:sz="8" w:space="0"/>
              <w:right w:val="single" w:color="auto" w:sz="8" w:space="0"/>
            </w:tcBorders>
            <w:noWrap/>
            <w:vAlign w:val="center"/>
          </w:tcPr>
          <w:p w14:paraId="76BCCA8D">
            <w:pPr>
              <w:pStyle w:val="106"/>
              <w:snapToGrid w:val="0"/>
              <w:spacing w:line="270" w:lineRule="exact"/>
              <w:ind w:left="-112" w:right="-112"/>
              <w:rPr>
                <w:sz w:val="15"/>
                <w:szCs w:val="15"/>
              </w:rPr>
            </w:pPr>
            <w:r>
              <w:rPr>
                <w:rFonts w:hint="eastAsia"/>
                <w:sz w:val="15"/>
                <w:szCs w:val="15"/>
              </w:rPr>
              <w:t>114°9'25″</w:t>
            </w:r>
          </w:p>
        </w:tc>
        <w:tc>
          <w:tcPr>
            <w:tcW w:w="1180" w:type="dxa"/>
            <w:tcBorders>
              <w:top w:val="nil"/>
              <w:left w:val="nil"/>
              <w:bottom w:val="single" w:color="auto" w:sz="8" w:space="0"/>
              <w:right w:val="single" w:color="auto" w:sz="8" w:space="0"/>
            </w:tcBorders>
            <w:noWrap/>
            <w:vAlign w:val="center"/>
          </w:tcPr>
          <w:p w14:paraId="67B9526E">
            <w:pPr>
              <w:pStyle w:val="106"/>
              <w:snapToGrid w:val="0"/>
              <w:spacing w:line="270" w:lineRule="exact"/>
              <w:ind w:left="-112" w:right="-112"/>
              <w:rPr>
                <w:sz w:val="15"/>
                <w:szCs w:val="15"/>
              </w:rPr>
            </w:pPr>
            <w:r>
              <w:rPr>
                <w:rFonts w:hint="eastAsia"/>
                <w:sz w:val="15"/>
                <w:szCs w:val="15"/>
              </w:rPr>
              <w:t>30°48'8″</w:t>
            </w:r>
          </w:p>
        </w:tc>
        <w:tc>
          <w:tcPr>
            <w:tcW w:w="764" w:type="dxa"/>
            <w:tcBorders>
              <w:top w:val="nil"/>
              <w:left w:val="nil"/>
              <w:bottom w:val="single" w:color="auto" w:sz="8" w:space="0"/>
              <w:right w:val="single" w:color="auto" w:sz="8" w:space="0"/>
            </w:tcBorders>
            <w:noWrap/>
            <w:vAlign w:val="center"/>
          </w:tcPr>
          <w:p w14:paraId="1287F548">
            <w:pPr>
              <w:pStyle w:val="106"/>
              <w:snapToGrid w:val="0"/>
              <w:spacing w:line="270" w:lineRule="exact"/>
              <w:ind w:left="-112" w:right="-112"/>
              <w:rPr>
                <w:sz w:val="15"/>
                <w:szCs w:val="15"/>
              </w:rPr>
            </w:pPr>
            <w:r>
              <w:rPr>
                <w:rFonts w:hint="eastAsia"/>
                <w:sz w:val="15"/>
                <w:szCs w:val="15"/>
              </w:rPr>
              <w:t>跨市湖泊</w:t>
            </w:r>
          </w:p>
        </w:tc>
      </w:tr>
      <w:tr w14:paraId="6D3E29A7">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ABFB34B">
            <w:pPr>
              <w:pStyle w:val="106"/>
              <w:snapToGrid w:val="0"/>
              <w:spacing w:line="270" w:lineRule="exact"/>
              <w:ind w:left="-112" w:right="-112"/>
              <w:rPr>
                <w:sz w:val="15"/>
                <w:szCs w:val="15"/>
              </w:rPr>
            </w:pPr>
            <w:r>
              <w:rPr>
                <w:rFonts w:hint="eastAsia"/>
                <w:sz w:val="15"/>
                <w:szCs w:val="15"/>
              </w:rPr>
              <w:t>10</w:t>
            </w:r>
          </w:p>
        </w:tc>
        <w:tc>
          <w:tcPr>
            <w:tcW w:w="564" w:type="dxa"/>
            <w:vMerge w:val="continue"/>
            <w:tcBorders>
              <w:top w:val="nil"/>
              <w:left w:val="single" w:color="auto" w:sz="8" w:space="0"/>
              <w:bottom w:val="single" w:color="000000" w:sz="8" w:space="0"/>
              <w:right w:val="single" w:color="auto" w:sz="8" w:space="0"/>
            </w:tcBorders>
            <w:vAlign w:val="center"/>
          </w:tcPr>
          <w:p w14:paraId="395011BF">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1CC3C182">
            <w:pPr>
              <w:pStyle w:val="106"/>
              <w:snapToGrid w:val="0"/>
              <w:spacing w:line="270" w:lineRule="exact"/>
              <w:ind w:left="-112" w:right="-112"/>
              <w:rPr>
                <w:sz w:val="15"/>
                <w:szCs w:val="15"/>
              </w:rPr>
            </w:pPr>
            <w:r>
              <w:rPr>
                <w:rFonts w:hint="eastAsia"/>
                <w:sz w:val="15"/>
                <w:szCs w:val="15"/>
              </w:rPr>
              <w:t>严东湖</w:t>
            </w:r>
          </w:p>
        </w:tc>
        <w:tc>
          <w:tcPr>
            <w:tcW w:w="729" w:type="dxa"/>
            <w:tcBorders>
              <w:top w:val="nil"/>
              <w:left w:val="nil"/>
              <w:bottom w:val="single" w:color="auto" w:sz="8" w:space="0"/>
              <w:right w:val="single" w:color="auto" w:sz="8" w:space="0"/>
            </w:tcBorders>
            <w:noWrap/>
            <w:vAlign w:val="center"/>
          </w:tcPr>
          <w:p w14:paraId="2775DECF">
            <w:pPr>
              <w:pStyle w:val="106"/>
              <w:snapToGrid w:val="0"/>
              <w:spacing w:line="270" w:lineRule="exact"/>
              <w:ind w:left="-112" w:right="-112"/>
              <w:rPr>
                <w:sz w:val="15"/>
                <w:szCs w:val="15"/>
              </w:rPr>
            </w:pPr>
            <w:r>
              <w:rPr>
                <w:rFonts w:hint="eastAsia"/>
                <w:sz w:val="15"/>
                <w:szCs w:val="15"/>
              </w:rPr>
              <w:t>9.11</w:t>
            </w:r>
          </w:p>
        </w:tc>
        <w:tc>
          <w:tcPr>
            <w:tcW w:w="4235" w:type="dxa"/>
            <w:tcBorders>
              <w:top w:val="nil"/>
              <w:left w:val="nil"/>
              <w:bottom w:val="single" w:color="auto" w:sz="8" w:space="0"/>
              <w:right w:val="single" w:color="auto" w:sz="8" w:space="0"/>
            </w:tcBorders>
            <w:vAlign w:val="center"/>
          </w:tcPr>
          <w:p w14:paraId="6ACB633E">
            <w:pPr>
              <w:pStyle w:val="106"/>
              <w:snapToGrid w:val="0"/>
              <w:spacing w:line="270" w:lineRule="exact"/>
              <w:ind w:left="-112" w:right="-112"/>
              <w:rPr>
                <w:sz w:val="15"/>
                <w:szCs w:val="15"/>
              </w:rPr>
            </w:pPr>
            <w:r>
              <w:rPr>
                <w:rFonts w:hint="eastAsia"/>
                <w:sz w:val="15"/>
                <w:szCs w:val="15"/>
              </w:rPr>
              <w:t>武汉市东湖新技术开发区花山街</w:t>
            </w:r>
          </w:p>
        </w:tc>
        <w:tc>
          <w:tcPr>
            <w:tcW w:w="1179" w:type="dxa"/>
            <w:tcBorders>
              <w:top w:val="nil"/>
              <w:left w:val="nil"/>
              <w:bottom w:val="single" w:color="auto" w:sz="8" w:space="0"/>
              <w:right w:val="single" w:color="auto" w:sz="8" w:space="0"/>
            </w:tcBorders>
            <w:noWrap/>
            <w:vAlign w:val="center"/>
          </w:tcPr>
          <w:p w14:paraId="7F395F58">
            <w:pPr>
              <w:pStyle w:val="106"/>
              <w:snapToGrid w:val="0"/>
              <w:spacing w:line="270" w:lineRule="exact"/>
              <w:ind w:left="-112" w:right="-112"/>
              <w:rPr>
                <w:sz w:val="15"/>
                <w:szCs w:val="15"/>
              </w:rPr>
            </w:pPr>
            <w:r>
              <w:rPr>
                <w:rFonts w:hint="eastAsia"/>
                <w:sz w:val="15"/>
                <w:szCs w:val="15"/>
              </w:rPr>
              <w:t>114°32'54"</w:t>
            </w:r>
          </w:p>
        </w:tc>
        <w:tc>
          <w:tcPr>
            <w:tcW w:w="1180" w:type="dxa"/>
            <w:tcBorders>
              <w:top w:val="nil"/>
              <w:left w:val="nil"/>
              <w:bottom w:val="single" w:color="auto" w:sz="8" w:space="0"/>
              <w:right w:val="single" w:color="auto" w:sz="8" w:space="0"/>
            </w:tcBorders>
            <w:noWrap/>
            <w:vAlign w:val="center"/>
          </w:tcPr>
          <w:p w14:paraId="36EDAE27">
            <w:pPr>
              <w:pStyle w:val="106"/>
              <w:snapToGrid w:val="0"/>
              <w:spacing w:line="270" w:lineRule="exact"/>
              <w:ind w:left="-112" w:right="-112"/>
              <w:rPr>
                <w:sz w:val="15"/>
                <w:szCs w:val="15"/>
              </w:rPr>
            </w:pPr>
            <w:r>
              <w:rPr>
                <w:rFonts w:hint="eastAsia"/>
                <w:sz w:val="15"/>
                <w:szCs w:val="15"/>
              </w:rPr>
              <w:t>30°32'15"</w:t>
            </w:r>
          </w:p>
        </w:tc>
        <w:tc>
          <w:tcPr>
            <w:tcW w:w="764" w:type="dxa"/>
            <w:tcBorders>
              <w:top w:val="nil"/>
              <w:left w:val="nil"/>
              <w:bottom w:val="single" w:color="auto" w:sz="8" w:space="0"/>
              <w:right w:val="single" w:color="auto" w:sz="8" w:space="0"/>
            </w:tcBorders>
            <w:noWrap/>
            <w:vAlign w:val="center"/>
          </w:tcPr>
          <w:p w14:paraId="359ED72D">
            <w:pPr>
              <w:pStyle w:val="106"/>
              <w:snapToGrid w:val="0"/>
              <w:spacing w:line="270" w:lineRule="exact"/>
              <w:ind w:left="-112" w:right="-112"/>
              <w:rPr>
                <w:sz w:val="15"/>
                <w:szCs w:val="15"/>
              </w:rPr>
            </w:pPr>
            <w:r>
              <w:rPr>
                <w:rFonts w:hint="eastAsia"/>
                <w:sz w:val="15"/>
                <w:szCs w:val="15"/>
              </w:rPr>
              <w:t>城中湖泊</w:t>
            </w:r>
          </w:p>
        </w:tc>
      </w:tr>
      <w:tr w14:paraId="60812F29">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3FA12F12">
            <w:pPr>
              <w:pStyle w:val="106"/>
              <w:snapToGrid w:val="0"/>
              <w:spacing w:line="270" w:lineRule="exact"/>
              <w:ind w:left="-112" w:right="-112"/>
              <w:rPr>
                <w:sz w:val="15"/>
                <w:szCs w:val="15"/>
              </w:rPr>
            </w:pPr>
            <w:r>
              <w:rPr>
                <w:rFonts w:hint="eastAsia"/>
                <w:sz w:val="15"/>
                <w:szCs w:val="15"/>
              </w:rPr>
              <w:t>11</w:t>
            </w:r>
          </w:p>
        </w:tc>
        <w:tc>
          <w:tcPr>
            <w:tcW w:w="564" w:type="dxa"/>
            <w:vMerge w:val="continue"/>
            <w:tcBorders>
              <w:top w:val="nil"/>
              <w:left w:val="single" w:color="auto" w:sz="8" w:space="0"/>
              <w:bottom w:val="single" w:color="000000" w:sz="8" w:space="0"/>
              <w:right w:val="single" w:color="auto" w:sz="8" w:space="0"/>
            </w:tcBorders>
            <w:vAlign w:val="center"/>
          </w:tcPr>
          <w:p w14:paraId="4B07F54D">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6C308272">
            <w:pPr>
              <w:pStyle w:val="106"/>
              <w:snapToGrid w:val="0"/>
              <w:spacing w:line="270" w:lineRule="exact"/>
              <w:ind w:left="-112" w:right="-112"/>
              <w:rPr>
                <w:sz w:val="15"/>
                <w:szCs w:val="15"/>
              </w:rPr>
            </w:pPr>
            <w:r>
              <w:rPr>
                <w:rFonts w:hint="eastAsia"/>
                <w:sz w:val="15"/>
                <w:szCs w:val="15"/>
              </w:rPr>
              <w:t>青菱湖</w:t>
            </w:r>
          </w:p>
        </w:tc>
        <w:tc>
          <w:tcPr>
            <w:tcW w:w="729" w:type="dxa"/>
            <w:tcBorders>
              <w:top w:val="nil"/>
              <w:left w:val="nil"/>
              <w:bottom w:val="single" w:color="auto" w:sz="8" w:space="0"/>
              <w:right w:val="single" w:color="auto" w:sz="8" w:space="0"/>
            </w:tcBorders>
            <w:noWrap/>
            <w:vAlign w:val="center"/>
          </w:tcPr>
          <w:p w14:paraId="7D2B0B00">
            <w:pPr>
              <w:pStyle w:val="106"/>
              <w:snapToGrid w:val="0"/>
              <w:spacing w:line="270" w:lineRule="exact"/>
              <w:ind w:left="-112" w:right="-112"/>
              <w:rPr>
                <w:sz w:val="15"/>
                <w:szCs w:val="15"/>
              </w:rPr>
            </w:pPr>
            <w:r>
              <w:rPr>
                <w:rFonts w:hint="eastAsia"/>
                <w:sz w:val="15"/>
                <w:szCs w:val="15"/>
              </w:rPr>
              <w:t>8.84</w:t>
            </w:r>
          </w:p>
        </w:tc>
        <w:tc>
          <w:tcPr>
            <w:tcW w:w="4235" w:type="dxa"/>
            <w:tcBorders>
              <w:top w:val="nil"/>
              <w:left w:val="nil"/>
              <w:bottom w:val="single" w:color="auto" w:sz="8" w:space="0"/>
              <w:right w:val="single" w:color="auto" w:sz="8" w:space="0"/>
            </w:tcBorders>
            <w:vAlign w:val="center"/>
          </w:tcPr>
          <w:p w14:paraId="709F1514">
            <w:pPr>
              <w:pStyle w:val="106"/>
              <w:snapToGrid w:val="0"/>
              <w:spacing w:line="270" w:lineRule="exact"/>
              <w:ind w:left="-112" w:right="-112"/>
              <w:rPr>
                <w:sz w:val="15"/>
                <w:szCs w:val="15"/>
              </w:rPr>
            </w:pPr>
            <w:r>
              <w:rPr>
                <w:rFonts w:hint="eastAsia"/>
                <w:sz w:val="15"/>
                <w:szCs w:val="15"/>
              </w:rPr>
              <w:t>武汉市洪山区青菱街</w:t>
            </w:r>
          </w:p>
        </w:tc>
        <w:tc>
          <w:tcPr>
            <w:tcW w:w="1179" w:type="dxa"/>
            <w:tcBorders>
              <w:top w:val="nil"/>
              <w:left w:val="nil"/>
              <w:bottom w:val="single" w:color="auto" w:sz="8" w:space="0"/>
              <w:right w:val="single" w:color="auto" w:sz="8" w:space="0"/>
            </w:tcBorders>
            <w:noWrap/>
            <w:vAlign w:val="center"/>
          </w:tcPr>
          <w:p w14:paraId="2B4D2EA9">
            <w:pPr>
              <w:pStyle w:val="106"/>
              <w:snapToGrid w:val="0"/>
              <w:spacing w:line="270" w:lineRule="exact"/>
              <w:ind w:left="-112" w:right="-112"/>
              <w:rPr>
                <w:sz w:val="15"/>
                <w:szCs w:val="15"/>
              </w:rPr>
            </w:pPr>
            <w:r>
              <w:rPr>
                <w:rFonts w:hint="eastAsia"/>
                <w:sz w:val="15"/>
                <w:szCs w:val="15"/>
              </w:rPr>
              <w:t>114°14'16"</w:t>
            </w:r>
          </w:p>
        </w:tc>
        <w:tc>
          <w:tcPr>
            <w:tcW w:w="1180" w:type="dxa"/>
            <w:tcBorders>
              <w:top w:val="nil"/>
              <w:left w:val="nil"/>
              <w:bottom w:val="single" w:color="auto" w:sz="8" w:space="0"/>
              <w:right w:val="single" w:color="auto" w:sz="8" w:space="0"/>
            </w:tcBorders>
            <w:noWrap/>
            <w:vAlign w:val="center"/>
          </w:tcPr>
          <w:p w14:paraId="6B2E6CFA">
            <w:pPr>
              <w:pStyle w:val="106"/>
              <w:snapToGrid w:val="0"/>
              <w:spacing w:line="270" w:lineRule="exact"/>
              <w:ind w:left="-112" w:right="-112"/>
              <w:rPr>
                <w:sz w:val="15"/>
                <w:szCs w:val="15"/>
              </w:rPr>
            </w:pPr>
            <w:r>
              <w:rPr>
                <w:rFonts w:hint="eastAsia"/>
                <w:sz w:val="15"/>
                <w:szCs w:val="15"/>
              </w:rPr>
              <w:t>30°25'58"</w:t>
            </w:r>
          </w:p>
        </w:tc>
        <w:tc>
          <w:tcPr>
            <w:tcW w:w="764" w:type="dxa"/>
            <w:tcBorders>
              <w:top w:val="nil"/>
              <w:left w:val="nil"/>
              <w:bottom w:val="single" w:color="auto" w:sz="8" w:space="0"/>
              <w:right w:val="single" w:color="auto" w:sz="8" w:space="0"/>
            </w:tcBorders>
            <w:noWrap/>
            <w:vAlign w:val="center"/>
          </w:tcPr>
          <w:p w14:paraId="119EE22B">
            <w:pPr>
              <w:pStyle w:val="106"/>
              <w:snapToGrid w:val="0"/>
              <w:spacing w:line="270" w:lineRule="exact"/>
              <w:ind w:left="-112" w:right="-112"/>
              <w:rPr>
                <w:sz w:val="15"/>
                <w:szCs w:val="15"/>
              </w:rPr>
            </w:pPr>
            <w:r>
              <w:rPr>
                <w:rFonts w:hint="eastAsia"/>
                <w:sz w:val="15"/>
                <w:szCs w:val="15"/>
              </w:rPr>
              <w:t>城中湖泊</w:t>
            </w:r>
          </w:p>
        </w:tc>
      </w:tr>
      <w:tr w14:paraId="5EF991E2">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2AB6CB98">
            <w:pPr>
              <w:pStyle w:val="106"/>
              <w:snapToGrid w:val="0"/>
              <w:spacing w:line="270" w:lineRule="exact"/>
              <w:ind w:left="-112" w:right="-112"/>
              <w:rPr>
                <w:sz w:val="15"/>
                <w:szCs w:val="15"/>
              </w:rPr>
            </w:pPr>
            <w:r>
              <w:rPr>
                <w:rFonts w:hint="eastAsia"/>
                <w:sz w:val="15"/>
                <w:szCs w:val="15"/>
              </w:rPr>
              <w:t>12</w:t>
            </w:r>
          </w:p>
        </w:tc>
        <w:tc>
          <w:tcPr>
            <w:tcW w:w="564" w:type="dxa"/>
            <w:vMerge w:val="continue"/>
            <w:tcBorders>
              <w:top w:val="nil"/>
              <w:left w:val="single" w:color="auto" w:sz="8" w:space="0"/>
              <w:bottom w:val="single" w:color="000000" w:sz="8" w:space="0"/>
              <w:right w:val="single" w:color="auto" w:sz="8" w:space="0"/>
            </w:tcBorders>
            <w:vAlign w:val="center"/>
          </w:tcPr>
          <w:p w14:paraId="37E2BF3E">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17252F9A">
            <w:pPr>
              <w:pStyle w:val="106"/>
              <w:snapToGrid w:val="0"/>
              <w:spacing w:line="270" w:lineRule="exact"/>
              <w:ind w:left="-112" w:right="-112"/>
              <w:rPr>
                <w:sz w:val="15"/>
                <w:szCs w:val="15"/>
              </w:rPr>
            </w:pPr>
            <w:r>
              <w:rPr>
                <w:rFonts w:hint="eastAsia"/>
                <w:sz w:val="15"/>
                <w:szCs w:val="15"/>
              </w:rPr>
              <w:t>黄家湖</w:t>
            </w:r>
          </w:p>
        </w:tc>
        <w:tc>
          <w:tcPr>
            <w:tcW w:w="729" w:type="dxa"/>
            <w:tcBorders>
              <w:top w:val="nil"/>
              <w:left w:val="nil"/>
              <w:bottom w:val="single" w:color="auto" w:sz="8" w:space="0"/>
              <w:right w:val="single" w:color="auto" w:sz="8" w:space="0"/>
            </w:tcBorders>
            <w:noWrap/>
            <w:vAlign w:val="center"/>
          </w:tcPr>
          <w:p w14:paraId="00094793">
            <w:pPr>
              <w:pStyle w:val="106"/>
              <w:snapToGrid w:val="0"/>
              <w:spacing w:line="270" w:lineRule="exact"/>
              <w:ind w:left="-112" w:right="-112"/>
              <w:rPr>
                <w:sz w:val="15"/>
                <w:szCs w:val="15"/>
              </w:rPr>
            </w:pPr>
            <w:r>
              <w:rPr>
                <w:rFonts w:hint="eastAsia"/>
                <w:sz w:val="15"/>
                <w:szCs w:val="15"/>
              </w:rPr>
              <w:t>8.18</w:t>
            </w:r>
          </w:p>
        </w:tc>
        <w:tc>
          <w:tcPr>
            <w:tcW w:w="4235" w:type="dxa"/>
            <w:tcBorders>
              <w:top w:val="nil"/>
              <w:left w:val="nil"/>
              <w:bottom w:val="single" w:color="auto" w:sz="8" w:space="0"/>
              <w:right w:val="single" w:color="auto" w:sz="8" w:space="0"/>
            </w:tcBorders>
            <w:vAlign w:val="center"/>
          </w:tcPr>
          <w:p w14:paraId="49B99D96">
            <w:pPr>
              <w:pStyle w:val="106"/>
              <w:snapToGrid w:val="0"/>
              <w:spacing w:line="270" w:lineRule="exact"/>
              <w:ind w:left="-112" w:right="-112"/>
              <w:rPr>
                <w:sz w:val="15"/>
                <w:szCs w:val="15"/>
              </w:rPr>
            </w:pPr>
            <w:r>
              <w:rPr>
                <w:rFonts w:hint="eastAsia"/>
                <w:sz w:val="15"/>
                <w:szCs w:val="15"/>
              </w:rPr>
              <w:t>武汉市洪山区青菱街</w:t>
            </w:r>
          </w:p>
        </w:tc>
        <w:tc>
          <w:tcPr>
            <w:tcW w:w="1179" w:type="dxa"/>
            <w:tcBorders>
              <w:top w:val="nil"/>
              <w:left w:val="nil"/>
              <w:bottom w:val="single" w:color="auto" w:sz="8" w:space="0"/>
              <w:right w:val="single" w:color="auto" w:sz="8" w:space="0"/>
            </w:tcBorders>
            <w:noWrap/>
            <w:vAlign w:val="center"/>
          </w:tcPr>
          <w:p w14:paraId="0FC9DBB3">
            <w:pPr>
              <w:pStyle w:val="106"/>
              <w:snapToGrid w:val="0"/>
              <w:spacing w:line="270" w:lineRule="exact"/>
              <w:ind w:left="-112" w:right="-112"/>
              <w:rPr>
                <w:sz w:val="15"/>
                <w:szCs w:val="15"/>
              </w:rPr>
            </w:pPr>
            <w:r>
              <w:rPr>
                <w:rFonts w:hint="eastAsia"/>
                <w:sz w:val="15"/>
                <w:szCs w:val="15"/>
              </w:rPr>
              <w:t>114°16'33"</w:t>
            </w:r>
          </w:p>
        </w:tc>
        <w:tc>
          <w:tcPr>
            <w:tcW w:w="1180" w:type="dxa"/>
            <w:tcBorders>
              <w:top w:val="nil"/>
              <w:left w:val="nil"/>
              <w:bottom w:val="single" w:color="auto" w:sz="8" w:space="0"/>
              <w:right w:val="single" w:color="auto" w:sz="8" w:space="0"/>
            </w:tcBorders>
            <w:noWrap/>
            <w:vAlign w:val="center"/>
          </w:tcPr>
          <w:p w14:paraId="0DA48C70">
            <w:pPr>
              <w:pStyle w:val="106"/>
              <w:snapToGrid w:val="0"/>
              <w:spacing w:line="270" w:lineRule="exact"/>
              <w:ind w:left="-112" w:right="-112"/>
              <w:rPr>
                <w:sz w:val="15"/>
                <w:szCs w:val="15"/>
              </w:rPr>
            </w:pPr>
            <w:r>
              <w:rPr>
                <w:rFonts w:hint="eastAsia"/>
                <w:sz w:val="15"/>
                <w:szCs w:val="15"/>
              </w:rPr>
              <w:t>30°26'22"</w:t>
            </w:r>
          </w:p>
        </w:tc>
        <w:tc>
          <w:tcPr>
            <w:tcW w:w="764" w:type="dxa"/>
            <w:tcBorders>
              <w:top w:val="nil"/>
              <w:left w:val="nil"/>
              <w:bottom w:val="single" w:color="auto" w:sz="8" w:space="0"/>
              <w:right w:val="single" w:color="auto" w:sz="8" w:space="0"/>
            </w:tcBorders>
            <w:noWrap/>
            <w:vAlign w:val="center"/>
          </w:tcPr>
          <w:p w14:paraId="432CC54F">
            <w:pPr>
              <w:pStyle w:val="106"/>
              <w:snapToGrid w:val="0"/>
              <w:spacing w:line="270" w:lineRule="exact"/>
              <w:ind w:left="-112" w:right="-112"/>
              <w:rPr>
                <w:sz w:val="15"/>
                <w:szCs w:val="15"/>
              </w:rPr>
            </w:pPr>
            <w:r>
              <w:rPr>
                <w:rFonts w:hint="eastAsia"/>
                <w:sz w:val="15"/>
                <w:szCs w:val="15"/>
              </w:rPr>
              <w:t>城中湖泊</w:t>
            </w:r>
          </w:p>
        </w:tc>
      </w:tr>
      <w:tr w14:paraId="5AA381A9">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6584C5BC">
            <w:pPr>
              <w:pStyle w:val="106"/>
              <w:snapToGrid w:val="0"/>
              <w:spacing w:line="270" w:lineRule="exact"/>
              <w:ind w:left="-112" w:right="-112"/>
              <w:rPr>
                <w:sz w:val="15"/>
                <w:szCs w:val="15"/>
              </w:rPr>
            </w:pPr>
            <w:r>
              <w:rPr>
                <w:rFonts w:hint="eastAsia"/>
                <w:sz w:val="15"/>
                <w:szCs w:val="15"/>
              </w:rPr>
              <w:t>13</w:t>
            </w:r>
          </w:p>
        </w:tc>
        <w:tc>
          <w:tcPr>
            <w:tcW w:w="564" w:type="dxa"/>
            <w:vMerge w:val="continue"/>
            <w:tcBorders>
              <w:top w:val="nil"/>
              <w:left w:val="single" w:color="auto" w:sz="8" w:space="0"/>
              <w:bottom w:val="single" w:color="000000" w:sz="8" w:space="0"/>
              <w:right w:val="single" w:color="auto" w:sz="8" w:space="0"/>
            </w:tcBorders>
            <w:vAlign w:val="center"/>
          </w:tcPr>
          <w:p w14:paraId="2D3734D7">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54FF8C0B">
            <w:pPr>
              <w:pStyle w:val="106"/>
              <w:snapToGrid w:val="0"/>
              <w:spacing w:line="270" w:lineRule="exact"/>
              <w:ind w:left="-112" w:right="-112"/>
              <w:rPr>
                <w:sz w:val="15"/>
                <w:szCs w:val="15"/>
              </w:rPr>
            </w:pPr>
            <w:r>
              <w:rPr>
                <w:rFonts w:hint="eastAsia"/>
                <w:sz w:val="15"/>
                <w:szCs w:val="15"/>
              </w:rPr>
              <w:t>南湖</w:t>
            </w:r>
          </w:p>
        </w:tc>
        <w:tc>
          <w:tcPr>
            <w:tcW w:w="729" w:type="dxa"/>
            <w:tcBorders>
              <w:top w:val="nil"/>
              <w:left w:val="nil"/>
              <w:bottom w:val="single" w:color="auto" w:sz="8" w:space="0"/>
              <w:right w:val="single" w:color="auto" w:sz="8" w:space="0"/>
            </w:tcBorders>
            <w:noWrap/>
            <w:vAlign w:val="center"/>
          </w:tcPr>
          <w:p w14:paraId="105D88CA">
            <w:pPr>
              <w:pStyle w:val="106"/>
              <w:snapToGrid w:val="0"/>
              <w:spacing w:line="270" w:lineRule="exact"/>
              <w:ind w:left="-112" w:right="-112"/>
              <w:rPr>
                <w:sz w:val="15"/>
                <w:szCs w:val="15"/>
              </w:rPr>
            </w:pPr>
            <w:r>
              <w:rPr>
                <w:rFonts w:hint="eastAsia"/>
                <w:sz w:val="15"/>
                <w:szCs w:val="15"/>
              </w:rPr>
              <w:t>7.67</w:t>
            </w:r>
          </w:p>
        </w:tc>
        <w:tc>
          <w:tcPr>
            <w:tcW w:w="4235" w:type="dxa"/>
            <w:tcBorders>
              <w:top w:val="nil"/>
              <w:left w:val="nil"/>
              <w:bottom w:val="single" w:color="auto" w:sz="8" w:space="0"/>
              <w:right w:val="single" w:color="auto" w:sz="8" w:space="0"/>
            </w:tcBorders>
            <w:vAlign w:val="center"/>
          </w:tcPr>
          <w:p w14:paraId="1B819F77">
            <w:pPr>
              <w:pStyle w:val="106"/>
              <w:snapToGrid w:val="0"/>
              <w:spacing w:line="270" w:lineRule="exact"/>
              <w:ind w:left="-112" w:right="-112"/>
              <w:rPr>
                <w:sz w:val="15"/>
                <w:szCs w:val="15"/>
              </w:rPr>
            </w:pPr>
            <w:r>
              <w:rPr>
                <w:rFonts w:hint="eastAsia"/>
                <w:sz w:val="15"/>
                <w:szCs w:val="15"/>
              </w:rPr>
              <w:t>武汉市洪山区狮子山街，武汉市东湖新技术开发区关东街</w:t>
            </w:r>
          </w:p>
        </w:tc>
        <w:tc>
          <w:tcPr>
            <w:tcW w:w="1179" w:type="dxa"/>
            <w:tcBorders>
              <w:top w:val="nil"/>
              <w:left w:val="nil"/>
              <w:bottom w:val="single" w:color="auto" w:sz="8" w:space="0"/>
              <w:right w:val="single" w:color="auto" w:sz="8" w:space="0"/>
            </w:tcBorders>
            <w:noWrap/>
            <w:vAlign w:val="center"/>
          </w:tcPr>
          <w:p w14:paraId="67E57451">
            <w:pPr>
              <w:pStyle w:val="106"/>
              <w:snapToGrid w:val="0"/>
              <w:spacing w:line="270" w:lineRule="exact"/>
              <w:ind w:left="-112" w:right="-112"/>
              <w:rPr>
                <w:sz w:val="15"/>
                <w:szCs w:val="15"/>
              </w:rPr>
            </w:pPr>
            <w:r>
              <w:rPr>
                <w:rFonts w:hint="eastAsia"/>
                <w:sz w:val="15"/>
                <w:szCs w:val="15"/>
              </w:rPr>
              <w:t>114°21'26"</w:t>
            </w:r>
          </w:p>
        </w:tc>
        <w:tc>
          <w:tcPr>
            <w:tcW w:w="1180" w:type="dxa"/>
            <w:tcBorders>
              <w:top w:val="nil"/>
              <w:left w:val="nil"/>
              <w:bottom w:val="single" w:color="auto" w:sz="8" w:space="0"/>
              <w:right w:val="single" w:color="auto" w:sz="8" w:space="0"/>
            </w:tcBorders>
            <w:noWrap/>
            <w:vAlign w:val="center"/>
          </w:tcPr>
          <w:p w14:paraId="5443DBA4">
            <w:pPr>
              <w:pStyle w:val="106"/>
              <w:snapToGrid w:val="0"/>
              <w:spacing w:line="270" w:lineRule="exact"/>
              <w:ind w:left="-112" w:right="-112"/>
              <w:rPr>
                <w:sz w:val="15"/>
                <w:szCs w:val="15"/>
              </w:rPr>
            </w:pPr>
            <w:r>
              <w:rPr>
                <w:rFonts w:hint="eastAsia"/>
                <w:sz w:val="15"/>
                <w:szCs w:val="15"/>
              </w:rPr>
              <w:t>30°29'24"</w:t>
            </w:r>
          </w:p>
        </w:tc>
        <w:tc>
          <w:tcPr>
            <w:tcW w:w="764" w:type="dxa"/>
            <w:tcBorders>
              <w:top w:val="nil"/>
              <w:left w:val="nil"/>
              <w:bottom w:val="single" w:color="auto" w:sz="8" w:space="0"/>
              <w:right w:val="single" w:color="auto" w:sz="8" w:space="0"/>
            </w:tcBorders>
            <w:noWrap/>
            <w:vAlign w:val="center"/>
          </w:tcPr>
          <w:p w14:paraId="7C31C0D3">
            <w:pPr>
              <w:pStyle w:val="106"/>
              <w:snapToGrid w:val="0"/>
              <w:spacing w:line="270" w:lineRule="exact"/>
              <w:ind w:left="-112" w:right="-112"/>
              <w:rPr>
                <w:sz w:val="15"/>
                <w:szCs w:val="15"/>
              </w:rPr>
            </w:pPr>
            <w:r>
              <w:rPr>
                <w:rFonts w:hint="eastAsia"/>
                <w:sz w:val="15"/>
                <w:szCs w:val="15"/>
              </w:rPr>
              <w:t>城中湖泊</w:t>
            </w:r>
          </w:p>
        </w:tc>
      </w:tr>
      <w:tr w14:paraId="3C1EC043">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39FCE6E3">
            <w:pPr>
              <w:pStyle w:val="106"/>
              <w:snapToGrid w:val="0"/>
              <w:spacing w:line="270" w:lineRule="exact"/>
              <w:ind w:left="-112" w:right="-112"/>
              <w:rPr>
                <w:sz w:val="15"/>
                <w:szCs w:val="15"/>
              </w:rPr>
            </w:pPr>
            <w:r>
              <w:rPr>
                <w:rFonts w:hint="eastAsia"/>
                <w:sz w:val="15"/>
                <w:szCs w:val="15"/>
              </w:rPr>
              <w:t>14</w:t>
            </w:r>
          </w:p>
        </w:tc>
        <w:tc>
          <w:tcPr>
            <w:tcW w:w="564" w:type="dxa"/>
            <w:vMerge w:val="continue"/>
            <w:tcBorders>
              <w:top w:val="nil"/>
              <w:left w:val="single" w:color="auto" w:sz="8" w:space="0"/>
              <w:bottom w:val="single" w:color="000000" w:sz="8" w:space="0"/>
              <w:right w:val="single" w:color="auto" w:sz="8" w:space="0"/>
            </w:tcBorders>
            <w:vAlign w:val="center"/>
          </w:tcPr>
          <w:p w14:paraId="2662DED5">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50BB22DB">
            <w:pPr>
              <w:pStyle w:val="106"/>
              <w:snapToGrid w:val="0"/>
              <w:spacing w:line="270" w:lineRule="exact"/>
              <w:ind w:left="-112" w:right="-112"/>
              <w:rPr>
                <w:sz w:val="15"/>
                <w:szCs w:val="15"/>
              </w:rPr>
            </w:pPr>
            <w:r>
              <w:rPr>
                <w:rFonts w:hint="eastAsia"/>
                <w:sz w:val="15"/>
                <w:szCs w:val="15"/>
              </w:rPr>
              <w:t>王家涉</w:t>
            </w:r>
          </w:p>
        </w:tc>
        <w:tc>
          <w:tcPr>
            <w:tcW w:w="729" w:type="dxa"/>
            <w:tcBorders>
              <w:top w:val="nil"/>
              <w:left w:val="nil"/>
              <w:bottom w:val="single" w:color="auto" w:sz="8" w:space="0"/>
              <w:right w:val="single" w:color="auto" w:sz="8" w:space="0"/>
            </w:tcBorders>
            <w:noWrap/>
            <w:vAlign w:val="center"/>
          </w:tcPr>
          <w:p w14:paraId="54C65687">
            <w:pPr>
              <w:pStyle w:val="106"/>
              <w:snapToGrid w:val="0"/>
              <w:spacing w:line="270" w:lineRule="exact"/>
              <w:ind w:left="-112" w:right="-112"/>
              <w:rPr>
                <w:sz w:val="15"/>
                <w:szCs w:val="15"/>
              </w:rPr>
            </w:pPr>
            <w:r>
              <w:rPr>
                <w:rFonts w:hint="eastAsia"/>
                <w:sz w:val="15"/>
                <w:szCs w:val="15"/>
              </w:rPr>
              <w:t>5.57</w:t>
            </w:r>
          </w:p>
        </w:tc>
        <w:tc>
          <w:tcPr>
            <w:tcW w:w="4235" w:type="dxa"/>
            <w:tcBorders>
              <w:top w:val="nil"/>
              <w:left w:val="nil"/>
              <w:bottom w:val="single" w:color="auto" w:sz="8" w:space="0"/>
              <w:right w:val="single" w:color="auto" w:sz="8" w:space="0"/>
            </w:tcBorders>
            <w:vAlign w:val="center"/>
          </w:tcPr>
          <w:p w14:paraId="5DFB4A0C">
            <w:pPr>
              <w:pStyle w:val="106"/>
              <w:snapToGrid w:val="0"/>
              <w:spacing w:line="270" w:lineRule="exact"/>
              <w:ind w:left="-112" w:right="-112"/>
              <w:rPr>
                <w:sz w:val="15"/>
                <w:szCs w:val="15"/>
              </w:rPr>
            </w:pPr>
            <w:r>
              <w:rPr>
                <w:rFonts w:hint="eastAsia"/>
                <w:sz w:val="15"/>
                <w:szCs w:val="15"/>
              </w:rPr>
              <w:t>武汉市蔡甸区消泗乡</w:t>
            </w:r>
          </w:p>
        </w:tc>
        <w:tc>
          <w:tcPr>
            <w:tcW w:w="1179" w:type="dxa"/>
            <w:tcBorders>
              <w:top w:val="nil"/>
              <w:left w:val="nil"/>
              <w:bottom w:val="single" w:color="auto" w:sz="8" w:space="0"/>
              <w:right w:val="single" w:color="auto" w:sz="8" w:space="0"/>
            </w:tcBorders>
            <w:noWrap/>
            <w:vAlign w:val="center"/>
          </w:tcPr>
          <w:p w14:paraId="692E28A4">
            <w:pPr>
              <w:pStyle w:val="106"/>
              <w:snapToGrid w:val="0"/>
              <w:spacing w:line="270" w:lineRule="exact"/>
              <w:ind w:left="-112" w:right="-112"/>
              <w:rPr>
                <w:sz w:val="15"/>
                <w:szCs w:val="15"/>
              </w:rPr>
            </w:pPr>
            <w:r>
              <w:rPr>
                <w:rFonts w:hint="eastAsia"/>
                <w:sz w:val="15"/>
                <w:szCs w:val="15"/>
              </w:rPr>
              <w:t>113°52'38"</w:t>
            </w:r>
          </w:p>
        </w:tc>
        <w:tc>
          <w:tcPr>
            <w:tcW w:w="1180" w:type="dxa"/>
            <w:tcBorders>
              <w:top w:val="nil"/>
              <w:left w:val="nil"/>
              <w:bottom w:val="single" w:color="auto" w:sz="8" w:space="0"/>
              <w:right w:val="single" w:color="auto" w:sz="8" w:space="0"/>
            </w:tcBorders>
            <w:noWrap/>
            <w:vAlign w:val="center"/>
          </w:tcPr>
          <w:p w14:paraId="1517A654">
            <w:pPr>
              <w:pStyle w:val="106"/>
              <w:snapToGrid w:val="0"/>
              <w:spacing w:line="270" w:lineRule="exact"/>
              <w:ind w:left="-112" w:right="-112"/>
              <w:rPr>
                <w:sz w:val="15"/>
                <w:szCs w:val="15"/>
              </w:rPr>
            </w:pPr>
            <w:r>
              <w:rPr>
                <w:rFonts w:hint="eastAsia"/>
                <w:sz w:val="15"/>
                <w:szCs w:val="15"/>
              </w:rPr>
              <w:t>30°20'42"</w:t>
            </w:r>
          </w:p>
        </w:tc>
        <w:tc>
          <w:tcPr>
            <w:tcW w:w="764" w:type="dxa"/>
            <w:tcBorders>
              <w:top w:val="nil"/>
              <w:left w:val="nil"/>
              <w:bottom w:val="single" w:color="auto" w:sz="8" w:space="0"/>
              <w:right w:val="single" w:color="auto" w:sz="8" w:space="0"/>
            </w:tcBorders>
            <w:noWrap/>
            <w:vAlign w:val="center"/>
          </w:tcPr>
          <w:p w14:paraId="06A0AE4F">
            <w:pPr>
              <w:pStyle w:val="106"/>
              <w:snapToGrid w:val="0"/>
              <w:spacing w:line="270" w:lineRule="exact"/>
              <w:ind w:left="-112" w:right="-112"/>
              <w:rPr>
                <w:sz w:val="15"/>
                <w:szCs w:val="15"/>
              </w:rPr>
            </w:pPr>
            <w:r>
              <w:rPr>
                <w:rFonts w:hint="eastAsia"/>
                <w:sz w:val="15"/>
                <w:szCs w:val="15"/>
              </w:rPr>
              <w:t>　</w:t>
            </w:r>
          </w:p>
        </w:tc>
      </w:tr>
      <w:tr w14:paraId="257BC398">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4A5EBC9">
            <w:pPr>
              <w:pStyle w:val="106"/>
              <w:snapToGrid w:val="0"/>
              <w:spacing w:line="270" w:lineRule="exact"/>
              <w:ind w:left="-112" w:right="-112"/>
              <w:rPr>
                <w:sz w:val="15"/>
                <w:szCs w:val="15"/>
              </w:rPr>
            </w:pPr>
            <w:r>
              <w:rPr>
                <w:rFonts w:hint="eastAsia"/>
                <w:sz w:val="15"/>
                <w:szCs w:val="15"/>
              </w:rPr>
              <w:t>15</w:t>
            </w:r>
          </w:p>
        </w:tc>
        <w:tc>
          <w:tcPr>
            <w:tcW w:w="564" w:type="dxa"/>
            <w:vMerge w:val="continue"/>
            <w:tcBorders>
              <w:top w:val="nil"/>
              <w:left w:val="single" w:color="auto" w:sz="8" w:space="0"/>
              <w:bottom w:val="single" w:color="000000" w:sz="8" w:space="0"/>
              <w:right w:val="single" w:color="auto" w:sz="8" w:space="0"/>
            </w:tcBorders>
            <w:vAlign w:val="center"/>
          </w:tcPr>
          <w:p w14:paraId="7728EB51">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71556BDD">
            <w:pPr>
              <w:pStyle w:val="106"/>
              <w:snapToGrid w:val="0"/>
              <w:spacing w:line="270" w:lineRule="exact"/>
              <w:ind w:left="-112" w:right="-112"/>
              <w:rPr>
                <w:sz w:val="15"/>
                <w:szCs w:val="15"/>
              </w:rPr>
            </w:pPr>
            <w:r>
              <w:rPr>
                <w:rFonts w:hint="eastAsia"/>
                <w:sz w:val="15"/>
                <w:szCs w:val="15"/>
              </w:rPr>
              <w:t>陶家大湖</w:t>
            </w:r>
          </w:p>
        </w:tc>
        <w:tc>
          <w:tcPr>
            <w:tcW w:w="729" w:type="dxa"/>
            <w:tcBorders>
              <w:top w:val="nil"/>
              <w:left w:val="nil"/>
              <w:bottom w:val="single" w:color="auto" w:sz="8" w:space="0"/>
              <w:right w:val="single" w:color="auto" w:sz="8" w:space="0"/>
            </w:tcBorders>
            <w:noWrap/>
            <w:vAlign w:val="center"/>
          </w:tcPr>
          <w:p w14:paraId="1DD72670">
            <w:pPr>
              <w:pStyle w:val="106"/>
              <w:snapToGrid w:val="0"/>
              <w:spacing w:line="270" w:lineRule="exact"/>
              <w:ind w:left="-112" w:right="-112"/>
              <w:rPr>
                <w:sz w:val="15"/>
                <w:szCs w:val="15"/>
              </w:rPr>
            </w:pPr>
            <w:r>
              <w:rPr>
                <w:rFonts w:hint="eastAsia"/>
                <w:sz w:val="15"/>
                <w:szCs w:val="15"/>
              </w:rPr>
              <w:t>4.75</w:t>
            </w:r>
          </w:p>
        </w:tc>
        <w:tc>
          <w:tcPr>
            <w:tcW w:w="4235" w:type="dxa"/>
            <w:tcBorders>
              <w:top w:val="nil"/>
              <w:left w:val="nil"/>
              <w:bottom w:val="single" w:color="auto" w:sz="8" w:space="0"/>
              <w:right w:val="single" w:color="auto" w:sz="8" w:space="0"/>
            </w:tcBorders>
            <w:vAlign w:val="center"/>
          </w:tcPr>
          <w:p w14:paraId="22D3C966">
            <w:pPr>
              <w:pStyle w:val="106"/>
              <w:snapToGrid w:val="0"/>
              <w:spacing w:line="270" w:lineRule="exact"/>
              <w:ind w:left="-112" w:right="-112"/>
              <w:rPr>
                <w:sz w:val="15"/>
                <w:szCs w:val="15"/>
              </w:rPr>
            </w:pPr>
            <w:r>
              <w:rPr>
                <w:rFonts w:hint="eastAsia"/>
                <w:sz w:val="15"/>
                <w:szCs w:val="15"/>
              </w:rPr>
              <w:t>武汉市新洲区阳逻街</w:t>
            </w:r>
          </w:p>
        </w:tc>
        <w:tc>
          <w:tcPr>
            <w:tcW w:w="1179" w:type="dxa"/>
            <w:tcBorders>
              <w:top w:val="nil"/>
              <w:left w:val="nil"/>
              <w:bottom w:val="single" w:color="auto" w:sz="8" w:space="0"/>
              <w:right w:val="single" w:color="auto" w:sz="8" w:space="0"/>
            </w:tcBorders>
            <w:noWrap/>
            <w:vAlign w:val="center"/>
          </w:tcPr>
          <w:p w14:paraId="1B7BF3DA">
            <w:pPr>
              <w:pStyle w:val="106"/>
              <w:snapToGrid w:val="0"/>
              <w:spacing w:line="270" w:lineRule="exact"/>
              <w:ind w:left="-112" w:right="-112"/>
              <w:rPr>
                <w:sz w:val="15"/>
                <w:szCs w:val="15"/>
              </w:rPr>
            </w:pPr>
            <w:r>
              <w:rPr>
                <w:rFonts w:hint="eastAsia"/>
                <w:sz w:val="15"/>
                <w:szCs w:val="15"/>
              </w:rPr>
              <w:t>114°36'17"</w:t>
            </w:r>
          </w:p>
        </w:tc>
        <w:tc>
          <w:tcPr>
            <w:tcW w:w="1180" w:type="dxa"/>
            <w:tcBorders>
              <w:top w:val="nil"/>
              <w:left w:val="nil"/>
              <w:bottom w:val="single" w:color="auto" w:sz="8" w:space="0"/>
              <w:right w:val="single" w:color="auto" w:sz="8" w:space="0"/>
            </w:tcBorders>
            <w:noWrap/>
            <w:vAlign w:val="center"/>
          </w:tcPr>
          <w:p w14:paraId="3EEC94AE">
            <w:pPr>
              <w:pStyle w:val="106"/>
              <w:snapToGrid w:val="0"/>
              <w:spacing w:line="270" w:lineRule="exact"/>
              <w:ind w:left="-112" w:right="-112"/>
              <w:rPr>
                <w:sz w:val="15"/>
                <w:szCs w:val="15"/>
              </w:rPr>
            </w:pPr>
            <w:r>
              <w:rPr>
                <w:rFonts w:hint="eastAsia"/>
                <w:sz w:val="15"/>
                <w:szCs w:val="15"/>
              </w:rPr>
              <w:t>30°38'40"</w:t>
            </w:r>
          </w:p>
        </w:tc>
        <w:tc>
          <w:tcPr>
            <w:tcW w:w="764" w:type="dxa"/>
            <w:tcBorders>
              <w:top w:val="nil"/>
              <w:left w:val="nil"/>
              <w:bottom w:val="single" w:color="auto" w:sz="8" w:space="0"/>
              <w:right w:val="single" w:color="auto" w:sz="8" w:space="0"/>
            </w:tcBorders>
            <w:noWrap/>
            <w:vAlign w:val="center"/>
          </w:tcPr>
          <w:p w14:paraId="787C2A29">
            <w:pPr>
              <w:pStyle w:val="106"/>
              <w:snapToGrid w:val="0"/>
              <w:spacing w:line="270" w:lineRule="exact"/>
              <w:ind w:left="-112" w:right="-112"/>
              <w:rPr>
                <w:sz w:val="15"/>
                <w:szCs w:val="15"/>
              </w:rPr>
            </w:pPr>
            <w:r>
              <w:rPr>
                <w:rFonts w:hint="eastAsia"/>
                <w:sz w:val="15"/>
                <w:szCs w:val="15"/>
              </w:rPr>
              <w:t>　</w:t>
            </w:r>
          </w:p>
        </w:tc>
      </w:tr>
      <w:tr w14:paraId="561D43B8">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1B57023">
            <w:pPr>
              <w:pStyle w:val="106"/>
              <w:snapToGrid w:val="0"/>
              <w:spacing w:line="270" w:lineRule="exact"/>
              <w:ind w:left="-112" w:right="-112"/>
              <w:rPr>
                <w:sz w:val="15"/>
                <w:szCs w:val="15"/>
              </w:rPr>
            </w:pPr>
            <w:r>
              <w:rPr>
                <w:rFonts w:hint="eastAsia"/>
                <w:sz w:val="15"/>
                <w:szCs w:val="15"/>
              </w:rPr>
              <w:t>16</w:t>
            </w:r>
          </w:p>
        </w:tc>
        <w:tc>
          <w:tcPr>
            <w:tcW w:w="564" w:type="dxa"/>
            <w:vMerge w:val="continue"/>
            <w:tcBorders>
              <w:top w:val="nil"/>
              <w:left w:val="single" w:color="auto" w:sz="8" w:space="0"/>
              <w:bottom w:val="single" w:color="000000" w:sz="8" w:space="0"/>
              <w:right w:val="single" w:color="auto" w:sz="8" w:space="0"/>
            </w:tcBorders>
            <w:vAlign w:val="center"/>
          </w:tcPr>
          <w:p w14:paraId="58D5E6CB">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5FB90C19">
            <w:pPr>
              <w:pStyle w:val="106"/>
              <w:snapToGrid w:val="0"/>
              <w:spacing w:line="270" w:lineRule="exact"/>
              <w:ind w:left="-112" w:right="-112"/>
              <w:rPr>
                <w:sz w:val="15"/>
                <w:szCs w:val="15"/>
              </w:rPr>
            </w:pPr>
            <w:r>
              <w:rPr>
                <w:rFonts w:hint="eastAsia"/>
                <w:sz w:val="15"/>
                <w:szCs w:val="15"/>
              </w:rPr>
              <w:t>官莲湖</w:t>
            </w:r>
          </w:p>
        </w:tc>
        <w:tc>
          <w:tcPr>
            <w:tcW w:w="729" w:type="dxa"/>
            <w:tcBorders>
              <w:top w:val="nil"/>
              <w:left w:val="nil"/>
              <w:bottom w:val="single" w:color="auto" w:sz="8" w:space="0"/>
              <w:right w:val="single" w:color="auto" w:sz="8" w:space="0"/>
            </w:tcBorders>
            <w:noWrap/>
            <w:vAlign w:val="center"/>
          </w:tcPr>
          <w:p w14:paraId="115EFB33">
            <w:pPr>
              <w:pStyle w:val="106"/>
              <w:snapToGrid w:val="0"/>
              <w:spacing w:line="270" w:lineRule="exact"/>
              <w:ind w:left="-112" w:right="-112"/>
              <w:rPr>
                <w:sz w:val="15"/>
                <w:szCs w:val="15"/>
              </w:rPr>
            </w:pPr>
            <w:r>
              <w:rPr>
                <w:rFonts w:hint="eastAsia"/>
                <w:sz w:val="15"/>
                <w:szCs w:val="15"/>
              </w:rPr>
              <w:t>4.04</w:t>
            </w:r>
          </w:p>
        </w:tc>
        <w:tc>
          <w:tcPr>
            <w:tcW w:w="4235" w:type="dxa"/>
            <w:tcBorders>
              <w:top w:val="nil"/>
              <w:left w:val="nil"/>
              <w:bottom w:val="single" w:color="auto" w:sz="8" w:space="0"/>
              <w:right w:val="single" w:color="auto" w:sz="8" w:space="0"/>
            </w:tcBorders>
            <w:vAlign w:val="center"/>
          </w:tcPr>
          <w:p w14:paraId="3322BBD0">
            <w:pPr>
              <w:pStyle w:val="106"/>
              <w:snapToGrid w:val="0"/>
              <w:spacing w:line="270" w:lineRule="exact"/>
              <w:ind w:left="-112" w:right="-112"/>
              <w:rPr>
                <w:sz w:val="15"/>
                <w:szCs w:val="15"/>
              </w:rPr>
            </w:pPr>
            <w:r>
              <w:rPr>
                <w:rFonts w:hint="eastAsia"/>
                <w:sz w:val="15"/>
                <w:szCs w:val="15"/>
              </w:rPr>
              <w:t>武汉市蔡甸区</w:t>
            </w:r>
            <w:r>
              <w:rPr>
                <w:rFonts w:hint="eastAsia" w:ascii="宋体" w:hAnsi="宋体" w:eastAsia="宋体" w:cs="宋体"/>
                <w:sz w:val="15"/>
                <w:szCs w:val="15"/>
              </w:rPr>
              <w:t>奓</w:t>
            </w:r>
            <w:r>
              <w:rPr>
                <w:rFonts w:hint="eastAsia"/>
                <w:sz w:val="15"/>
                <w:szCs w:val="15"/>
              </w:rPr>
              <w:t>山街</w:t>
            </w:r>
          </w:p>
        </w:tc>
        <w:tc>
          <w:tcPr>
            <w:tcW w:w="1179" w:type="dxa"/>
            <w:tcBorders>
              <w:top w:val="nil"/>
              <w:left w:val="nil"/>
              <w:bottom w:val="single" w:color="auto" w:sz="8" w:space="0"/>
              <w:right w:val="single" w:color="auto" w:sz="8" w:space="0"/>
            </w:tcBorders>
            <w:noWrap/>
            <w:vAlign w:val="center"/>
          </w:tcPr>
          <w:p w14:paraId="40E7F61E">
            <w:pPr>
              <w:pStyle w:val="106"/>
              <w:snapToGrid w:val="0"/>
              <w:spacing w:line="270" w:lineRule="exact"/>
              <w:ind w:left="-112" w:right="-112"/>
              <w:rPr>
                <w:sz w:val="15"/>
                <w:szCs w:val="15"/>
              </w:rPr>
            </w:pPr>
            <w:r>
              <w:rPr>
                <w:rFonts w:hint="eastAsia"/>
                <w:sz w:val="15"/>
                <w:szCs w:val="15"/>
              </w:rPr>
              <w:t>114°2'32"</w:t>
            </w:r>
          </w:p>
        </w:tc>
        <w:tc>
          <w:tcPr>
            <w:tcW w:w="1180" w:type="dxa"/>
            <w:tcBorders>
              <w:top w:val="nil"/>
              <w:left w:val="nil"/>
              <w:bottom w:val="single" w:color="auto" w:sz="8" w:space="0"/>
              <w:right w:val="single" w:color="auto" w:sz="8" w:space="0"/>
            </w:tcBorders>
            <w:noWrap/>
            <w:vAlign w:val="center"/>
          </w:tcPr>
          <w:p w14:paraId="52C14449">
            <w:pPr>
              <w:pStyle w:val="106"/>
              <w:snapToGrid w:val="0"/>
              <w:spacing w:line="270" w:lineRule="exact"/>
              <w:ind w:left="-112" w:right="-112"/>
              <w:rPr>
                <w:sz w:val="15"/>
                <w:szCs w:val="15"/>
              </w:rPr>
            </w:pPr>
            <w:r>
              <w:rPr>
                <w:rFonts w:hint="eastAsia"/>
                <w:sz w:val="15"/>
                <w:szCs w:val="15"/>
              </w:rPr>
              <w:t>30°23'16"</w:t>
            </w:r>
          </w:p>
        </w:tc>
        <w:tc>
          <w:tcPr>
            <w:tcW w:w="764" w:type="dxa"/>
            <w:tcBorders>
              <w:top w:val="nil"/>
              <w:left w:val="nil"/>
              <w:bottom w:val="single" w:color="auto" w:sz="8" w:space="0"/>
              <w:right w:val="single" w:color="auto" w:sz="8" w:space="0"/>
            </w:tcBorders>
            <w:noWrap/>
            <w:vAlign w:val="center"/>
          </w:tcPr>
          <w:p w14:paraId="42B68B32">
            <w:pPr>
              <w:pStyle w:val="106"/>
              <w:snapToGrid w:val="0"/>
              <w:spacing w:line="270" w:lineRule="exact"/>
              <w:ind w:left="-112" w:right="-112"/>
              <w:rPr>
                <w:sz w:val="15"/>
                <w:szCs w:val="15"/>
              </w:rPr>
            </w:pPr>
            <w:r>
              <w:rPr>
                <w:rFonts w:hint="eastAsia"/>
                <w:sz w:val="15"/>
                <w:szCs w:val="15"/>
              </w:rPr>
              <w:t>　</w:t>
            </w:r>
          </w:p>
        </w:tc>
      </w:tr>
      <w:tr w14:paraId="65B3A9A7">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65BC55B2">
            <w:pPr>
              <w:pStyle w:val="106"/>
              <w:snapToGrid w:val="0"/>
              <w:spacing w:line="270" w:lineRule="exact"/>
              <w:ind w:left="-112" w:right="-112"/>
              <w:rPr>
                <w:sz w:val="15"/>
                <w:szCs w:val="15"/>
              </w:rPr>
            </w:pPr>
            <w:r>
              <w:rPr>
                <w:rFonts w:hint="eastAsia"/>
                <w:sz w:val="15"/>
                <w:szCs w:val="15"/>
              </w:rPr>
              <w:t>17</w:t>
            </w:r>
          </w:p>
        </w:tc>
        <w:tc>
          <w:tcPr>
            <w:tcW w:w="564" w:type="dxa"/>
            <w:vMerge w:val="continue"/>
            <w:tcBorders>
              <w:top w:val="nil"/>
              <w:left w:val="single" w:color="auto" w:sz="8" w:space="0"/>
              <w:bottom w:val="single" w:color="000000" w:sz="8" w:space="0"/>
              <w:right w:val="single" w:color="auto" w:sz="8" w:space="0"/>
            </w:tcBorders>
            <w:vAlign w:val="center"/>
          </w:tcPr>
          <w:p w14:paraId="7071FC15">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447AA1B9">
            <w:pPr>
              <w:pStyle w:val="106"/>
              <w:snapToGrid w:val="0"/>
              <w:spacing w:line="270" w:lineRule="exact"/>
              <w:ind w:left="-112" w:right="-112"/>
              <w:rPr>
                <w:sz w:val="15"/>
                <w:szCs w:val="15"/>
              </w:rPr>
            </w:pPr>
            <w:r>
              <w:rPr>
                <w:rFonts w:hint="eastAsia"/>
                <w:sz w:val="15"/>
                <w:szCs w:val="15"/>
              </w:rPr>
              <w:t>张家大湖</w:t>
            </w:r>
          </w:p>
        </w:tc>
        <w:tc>
          <w:tcPr>
            <w:tcW w:w="729" w:type="dxa"/>
            <w:tcBorders>
              <w:top w:val="nil"/>
              <w:left w:val="nil"/>
              <w:bottom w:val="single" w:color="auto" w:sz="8" w:space="0"/>
              <w:right w:val="single" w:color="auto" w:sz="8" w:space="0"/>
            </w:tcBorders>
            <w:noWrap/>
            <w:vAlign w:val="center"/>
          </w:tcPr>
          <w:p w14:paraId="55F05AAD">
            <w:pPr>
              <w:pStyle w:val="106"/>
              <w:snapToGrid w:val="0"/>
              <w:spacing w:line="270" w:lineRule="exact"/>
              <w:ind w:left="-112" w:right="-112"/>
              <w:rPr>
                <w:sz w:val="15"/>
                <w:szCs w:val="15"/>
              </w:rPr>
            </w:pPr>
            <w:r>
              <w:rPr>
                <w:rFonts w:hint="eastAsia"/>
                <w:sz w:val="15"/>
                <w:szCs w:val="15"/>
              </w:rPr>
              <w:t>3.84</w:t>
            </w:r>
          </w:p>
        </w:tc>
        <w:tc>
          <w:tcPr>
            <w:tcW w:w="4235" w:type="dxa"/>
            <w:tcBorders>
              <w:top w:val="nil"/>
              <w:left w:val="nil"/>
              <w:bottom w:val="single" w:color="auto" w:sz="8" w:space="0"/>
              <w:right w:val="single" w:color="auto" w:sz="8" w:space="0"/>
            </w:tcBorders>
            <w:vAlign w:val="center"/>
          </w:tcPr>
          <w:p w14:paraId="0FB092FD">
            <w:pPr>
              <w:pStyle w:val="106"/>
              <w:snapToGrid w:val="0"/>
              <w:spacing w:line="270" w:lineRule="exact"/>
              <w:ind w:left="-112" w:right="-112"/>
              <w:rPr>
                <w:sz w:val="15"/>
                <w:szCs w:val="15"/>
              </w:rPr>
            </w:pPr>
            <w:r>
              <w:rPr>
                <w:rFonts w:hint="eastAsia"/>
                <w:sz w:val="15"/>
                <w:szCs w:val="15"/>
              </w:rPr>
              <w:t>武汉市蔡甸区消泗乡</w:t>
            </w:r>
          </w:p>
        </w:tc>
        <w:tc>
          <w:tcPr>
            <w:tcW w:w="1179" w:type="dxa"/>
            <w:tcBorders>
              <w:top w:val="nil"/>
              <w:left w:val="nil"/>
              <w:bottom w:val="single" w:color="auto" w:sz="8" w:space="0"/>
              <w:right w:val="single" w:color="auto" w:sz="8" w:space="0"/>
            </w:tcBorders>
            <w:noWrap/>
            <w:vAlign w:val="center"/>
          </w:tcPr>
          <w:p w14:paraId="1BA9FAF2">
            <w:pPr>
              <w:pStyle w:val="106"/>
              <w:snapToGrid w:val="0"/>
              <w:spacing w:line="270" w:lineRule="exact"/>
              <w:ind w:left="-112" w:right="-112"/>
              <w:rPr>
                <w:sz w:val="15"/>
                <w:szCs w:val="15"/>
              </w:rPr>
            </w:pPr>
            <w:r>
              <w:rPr>
                <w:rFonts w:hint="eastAsia"/>
                <w:sz w:val="15"/>
                <w:szCs w:val="15"/>
              </w:rPr>
              <w:t>113°48'50"</w:t>
            </w:r>
          </w:p>
        </w:tc>
        <w:tc>
          <w:tcPr>
            <w:tcW w:w="1180" w:type="dxa"/>
            <w:tcBorders>
              <w:top w:val="nil"/>
              <w:left w:val="nil"/>
              <w:bottom w:val="single" w:color="auto" w:sz="8" w:space="0"/>
              <w:right w:val="single" w:color="auto" w:sz="8" w:space="0"/>
            </w:tcBorders>
            <w:noWrap/>
            <w:vAlign w:val="center"/>
          </w:tcPr>
          <w:p w14:paraId="24836107">
            <w:pPr>
              <w:pStyle w:val="106"/>
              <w:snapToGrid w:val="0"/>
              <w:spacing w:line="270" w:lineRule="exact"/>
              <w:ind w:left="-112" w:right="-112"/>
              <w:rPr>
                <w:sz w:val="15"/>
                <w:szCs w:val="15"/>
              </w:rPr>
            </w:pPr>
            <w:r>
              <w:rPr>
                <w:rFonts w:hint="eastAsia"/>
                <w:sz w:val="15"/>
                <w:szCs w:val="15"/>
              </w:rPr>
              <w:t>30°18'23"</w:t>
            </w:r>
          </w:p>
        </w:tc>
        <w:tc>
          <w:tcPr>
            <w:tcW w:w="764" w:type="dxa"/>
            <w:tcBorders>
              <w:top w:val="nil"/>
              <w:left w:val="nil"/>
              <w:bottom w:val="single" w:color="auto" w:sz="8" w:space="0"/>
              <w:right w:val="single" w:color="auto" w:sz="8" w:space="0"/>
            </w:tcBorders>
            <w:noWrap/>
            <w:vAlign w:val="center"/>
          </w:tcPr>
          <w:p w14:paraId="7B24BC20">
            <w:pPr>
              <w:pStyle w:val="106"/>
              <w:snapToGrid w:val="0"/>
              <w:spacing w:line="270" w:lineRule="exact"/>
              <w:ind w:left="-112" w:right="-112"/>
              <w:rPr>
                <w:sz w:val="15"/>
                <w:szCs w:val="15"/>
              </w:rPr>
            </w:pPr>
            <w:r>
              <w:rPr>
                <w:rFonts w:hint="eastAsia"/>
                <w:sz w:val="15"/>
                <w:szCs w:val="15"/>
              </w:rPr>
              <w:t>　</w:t>
            </w:r>
          </w:p>
        </w:tc>
      </w:tr>
      <w:tr w14:paraId="2A971EC2">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7EA72A0D">
            <w:pPr>
              <w:pStyle w:val="106"/>
              <w:snapToGrid w:val="0"/>
              <w:spacing w:line="270" w:lineRule="exact"/>
              <w:ind w:left="-112" w:right="-112"/>
              <w:rPr>
                <w:sz w:val="15"/>
                <w:szCs w:val="15"/>
              </w:rPr>
            </w:pPr>
            <w:r>
              <w:rPr>
                <w:rFonts w:hint="eastAsia"/>
                <w:sz w:val="15"/>
                <w:szCs w:val="15"/>
              </w:rPr>
              <w:t>18</w:t>
            </w:r>
          </w:p>
        </w:tc>
        <w:tc>
          <w:tcPr>
            <w:tcW w:w="564" w:type="dxa"/>
            <w:vMerge w:val="continue"/>
            <w:tcBorders>
              <w:top w:val="nil"/>
              <w:left w:val="single" w:color="auto" w:sz="8" w:space="0"/>
              <w:bottom w:val="single" w:color="000000" w:sz="8" w:space="0"/>
              <w:right w:val="single" w:color="auto" w:sz="8" w:space="0"/>
            </w:tcBorders>
            <w:vAlign w:val="center"/>
          </w:tcPr>
          <w:p w14:paraId="17B0B2B5">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52E5F04D">
            <w:pPr>
              <w:pStyle w:val="106"/>
              <w:snapToGrid w:val="0"/>
              <w:spacing w:line="270" w:lineRule="exact"/>
              <w:ind w:left="-112" w:right="-112"/>
              <w:rPr>
                <w:sz w:val="15"/>
                <w:szCs w:val="15"/>
              </w:rPr>
            </w:pPr>
            <w:r>
              <w:rPr>
                <w:rFonts w:hint="eastAsia"/>
                <w:sz w:val="15"/>
                <w:szCs w:val="15"/>
              </w:rPr>
              <w:t>七湖</w:t>
            </w:r>
          </w:p>
        </w:tc>
        <w:tc>
          <w:tcPr>
            <w:tcW w:w="729" w:type="dxa"/>
            <w:tcBorders>
              <w:top w:val="nil"/>
              <w:left w:val="nil"/>
              <w:bottom w:val="single" w:color="auto" w:sz="8" w:space="0"/>
              <w:right w:val="single" w:color="auto" w:sz="8" w:space="0"/>
            </w:tcBorders>
            <w:noWrap/>
            <w:vAlign w:val="center"/>
          </w:tcPr>
          <w:p w14:paraId="7A4954B5">
            <w:pPr>
              <w:pStyle w:val="106"/>
              <w:snapToGrid w:val="0"/>
              <w:spacing w:line="270" w:lineRule="exact"/>
              <w:ind w:left="-112" w:right="-112"/>
              <w:rPr>
                <w:sz w:val="15"/>
                <w:szCs w:val="15"/>
              </w:rPr>
            </w:pPr>
            <w:r>
              <w:rPr>
                <w:rFonts w:hint="eastAsia"/>
                <w:sz w:val="15"/>
                <w:szCs w:val="15"/>
              </w:rPr>
              <w:t>3.68</w:t>
            </w:r>
          </w:p>
        </w:tc>
        <w:tc>
          <w:tcPr>
            <w:tcW w:w="4235" w:type="dxa"/>
            <w:tcBorders>
              <w:top w:val="nil"/>
              <w:left w:val="nil"/>
              <w:bottom w:val="single" w:color="auto" w:sz="8" w:space="0"/>
              <w:right w:val="single" w:color="auto" w:sz="8" w:space="0"/>
            </w:tcBorders>
            <w:vAlign w:val="center"/>
          </w:tcPr>
          <w:p w14:paraId="0AA98E0A">
            <w:pPr>
              <w:pStyle w:val="106"/>
              <w:snapToGrid w:val="0"/>
              <w:spacing w:line="270" w:lineRule="exact"/>
              <w:ind w:left="-112" w:right="-112"/>
              <w:rPr>
                <w:sz w:val="15"/>
                <w:szCs w:val="15"/>
              </w:rPr>
            </w:pPr>
            <w:r>
              <w:rPr>
                <w:rFonts w:hint="eastAsia"/>
                <w:sz w:val="15"/>
                <w:szCs w:val="15"/>
              </w:rPr>
              <w:t>武汉市新洲区涨渡湖街</w:t>
            </w:r>
          </w:p>
        </w:tc>
        <w:tc>
          <w:tcPr>
            <w:tcW w:w="1179" w:type="dxa"/>
            <w:tcBorders>
              <w:top w:val="nil"/>
              <w:left w:val="nil"/>
              <w:bottom w:val="single" w:color="auto" w:sz="8" w:space="0"/>
              <w:right w:val="single" w:color="auto" w:sz="8" w:space="0"/>
            </w:tcBorders>
            <w:noWrap/>
            <w:vAlign w:val="center"/>
          </w:tcPr>
          <w:p w14:paraId="600FBA24">
            <w:pPr>
              <w:pStyle w:val="106"/>
              <w:snapToGrid w:val="0"/>
              <w:spacing w:line="270" w:lineRule="exact"/>
              <w:ind w:left="-112" w:right="-112"/>
              <w:rPr>
                <w:sz w:val="15"/>
                <w:szCs w:val="15"/>
              </w:rPr>
            </w:pPr>
            <w:r>
              <w:rPr>
                <w:rFonts w:hint="eastAsia"/>
                <w:sz w:val="15"/>
                <w:szCs w:val="15"/>
              </w:rPr>
              <w:t>114°38'30"</w:t>
            </w:r>
          </w:p>
        </w:tc>
        <w:tc>
          <w:tcPr>
            <w:tcW w:w="1180" w:type="dxa"/>
            <w:tcBorders>
              <w:top w:val="nil"/>
              <w:left w:val="nil"/>
              <w:bottom w:val="single" w:color="auto" w:sz="8" w:space="0"/>
              <w:right w:val="single" w:color="auto" w:sz="8" w:space="0"/>
            </w:tcBorders>
            <w:noWrap/>
            <w:vAlign w:val="center"/>
          </w:tcPr>
          <w:p w14:paraId="29B81B04">
            <w:pPr>
              <w:pStyle w:val="106"/>
              <w:snapToGrid w:val="0"/>
              <w:spacing w:line="270" w:lineRule="exact"/>
              <w:ind w:left="-112" w:right="-112"/>
              <w:rPr>
                <w:sz w:val="15"/>
                <w:szCs w:val="15"/>
              </w:rPr>
            </w:pPr>
            <w:r>
              <w:rPr>
                <w:rFonts w:hint="eastAsia"/>
                <w:sz w:val="15"/>
                <w:szCs w:val="15"/>
              </w:rPr>
              <w:t>30°36'52"</w:t>
            </w:r>
          </w:p>
        </w:tc>
        <w:tc>
          <w:tcPr>
            <w:tcW w:w="764" w:type="dxa"/>
            <w:tcBorders>
              <w:top w:val="nil"/>
              <w:left w:val="nil"/>
              <w:bottom w:val="single" w:color="auto" w:sz="8" w:space="0"/>
              <w:right w:val="single" w:color="auto" w:sz="8" w:space="0"/>
            </w:tcBorders>
            <w:noWrap/>
            <w:vAlign w:val="center"/>
          </w:tcPr>
          <w:p w14:paraId="77E046BC">
            <w:pPr>
              <w:pStyle w:val="106"/>
              <w:snapToGrid w:val="0"/>
              <w:spacing w:line="270" w:lineRule="exact"/>
              <w:ind w:left="-112" w:right="-112"/>
              <w:rPr>
                <w:sz w:val="15"/>
                <w:szCs w:val="15"/>
              </w:rPr>
            </w:pPr>
            <w:r>
              <w:rPr>
                <w:rFonts w:hint="eastAsia"/>
                <w:sz w:val="15"/>
                <w:szCs w:val="15"/>
              </w:rPr>
              <w:t>　</w:t>
            </w:r>
          </w:p>
        </w:tc>
      </w:tr>
      <w:tr w14:paraId="1466ED8B">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3B6C8743">
            <w:pPr>
              <w:pStyle w:val="106"/>
              <w:snapToGrid w:val="0"/>
              <w:spacing w:line="270" w:lineRule="exact"/>
              <w:ind w:left="-112" w:right="-112"/>
              <w:rPr>
                <w:sz w:val="15"/>
                <w:szCs w:val="15"/>
              </w:rPr>
            </w:pPr>
            <w:r>
              <w:rPr>
                <w:rFonts w:hint="eastAsia"/>
                <w:sz w:val="15"/>
                <w:szCs w:val="15"/>
              </w:rPr>
              <w:t>19</w:t>
            </w:r>
          </w:p>
        </w:tc>
        <w:tc>
          <w:tcPr>
            <w:tcW w:w="564" w:type="dxa"/>
            <w:vMerge w:val="continue"/>
            <w:tcBorders>
              <w:top w:val="nil"/>
              <w:left w:val="single" w:color="auto" w:sz="8" w:space="0"/>
              <w:bottom w:val="single" w:color="000000" w:sz="8" w:space="0"/>
              <w:right w:val="single" w:color="auto" w:sz="8" w:space="0"/>
            </w:tcBorders>
            <w:vAlign w:val="center"/>
          </w:tcPr>
          <w:p w14:paraId="18BFE9A8">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0CCBD5AE">
            <w:pPr>
              <w:pStyle w:val="106"/>
              <w:snapToGrid w:val="0"/>
              <w:spacing w:line="270" w:lineRule="exact"/>
              <w:ind w:left="-112" w:right="-112"/>
              <w:rPr>
                <w:sz w:val="15"/>
                <w:szCs w:val="15"/>
              </w:rPr>
            </w:pPr>
            <w:r>
              <w:rPr>
                <w:rFonts w:hint="eastAsia" w:ascii="宋体" w:hAnsi="宋体" w:eastAsia="宋体" w:cs="宋体"/>
                <w:sz w:val="15"/>
                <w:szCs w:val="15"/>
              </w:rPr>
              <w:t>硃</w:t>
            </w:r>
            <w:r>
              <w:rPr>
                <w:rFonts w:hint="eastAsia"/>
                <w:sz w:val="15"/>
                <w:szCs w:val="15"/>
              </w:rPr>
              <w:t>山湖</w:t>
            </w:r>
          </w:p>
        </w:tc>
        <w:tc>
          <w:tcPr>
            <w:tcW w:w="729" w:type="dxa"/>
            <w:tcBorders>
              <w:top w:val="nil"/>
              <w:left w:val="nil"/>
              <w:bottom w:val="single" w:color="auto" w:sz="8" w:space="0"/>
              <w:right w:val="single" w:color="auto" w:sz="8" w:space="0"/>
            </w:tcBorders>
            <w:noWrap/>
            <w:vAlign w:val="center"/>
          </w:tcPr>
          <w:p w14:paraId="29EBBC66">
            <w:pPr>
              <w:pStyle w:val="106"/>
              <w:snapToGrid w:val="0"/>
              <w:spacing w:line="270" w:lineRule="exact"/>
              <w:ind w:left="-112" w:right="-112"/>
              <w:rPr>
                <w:sz w:val="15"/>
                <w:szCs w:val="15"/>
              </w:rPr>
            </w:pPr>
            <w:r>
              <w:rPr>
                <w:rFonts w:hint="eastAsia"/>
                <w:sz w:val="15"/>
                <w:szCs w:val="15"/>
              </w:rPr>
              <w:t>3.67</w:t>
            </w:r>
          </w:p>
        </w:tc>
        <w:tc>
          <w:tcPr>
            <w:tcW w:w="4235" w:type="dxa"/>
            <w:tcBorders>
              <w:top w:val="nil"/>
              <w:left w:val="nil"/>
              <w:bottom w:val="single" w:color="auto" w:sz="8" w:space="0"/>
              <w:right w:val="single" w:color="auto" w:sz="8" w:space="0"/>
            </w:tcBorders>
            <w:vAlign w:val="center"/>
          </w:tcPr>
          <w:p w14:paraId="34399A25">
            <w:pPr>
              <w:pStyle w:val="106"/>
              <w:snapToGrid w:val="0"/>
              <w:spacing w:line="270" w:lineRule="exact"/>
              <w:ind w:left="-112" w:right="-112"/>
              <w:rPr>
                <w:sz w:val="15"/>
                <w:szCs w:val="15"/>
              </w:rPr>
            </w:pPr>
            <w:r>
              <w:rPr>
                <w:rFonts w:hint="eastAsia"/>
                <w:sz w:val="15"/>
                <w:szCs w:val="15"/>
              </w:rPr>
              <w:t>武汉市经济技术开发区沌口街</w:t>
            </w:r>
          </w:p>
        </w:tc>
        <w:tc>
          <w:tcPr>
            <w:tcW w:w="1179" w:type="dxa"/>
            <w:tcBorders>
              <w:top w:val="nil"/>
              <w:left w:val="nil"/>
              <w:bottom w:val="single" w:color="auto" w:sz="8" w:space="0"/>
              <w:right w:val="single" w:color="auto" w:sz="8" w:space="0"/>
            </w:tcBorders>
            <w:noWrap/>
            <w:vAlign w:val="center"/>
          </w:tcPr>
          <w:p w14:paraId="48724191">
            <w:pPr>
              <w:pStyle w:val="106"/>
              <w:snapToGrid w:val="0"/>
              <w:spacing w:line="270" w:lineRule="exact"/>
              <w:ind w:left="-112" w:right="-112"/>
              <w:rPr>
                <w:sz w:val="15"/>
                <w:szCs w:val="15"/>
              </w:rPr>
            </w:pPr>
            <w:r>
              <w:rPr>
                <w:rFonts w:hint="eastAsia"/>
                <w:sz w:val="15"/>
                <w:szCs w:val="15"/>
              </w:rPr>
              <w:t>114°7'4"</w:t>
            </w:r>
          </w:p>
        </w:tc>
        <w:tc>
          <w:tcPr>
            <w:tcW w:w="1180" w:type="dxa"/>
            <w:tcBorders>
              <w:top w:val="nil"/>
              <w:left w:val="nil"/>
              <w:bottom w:val="single" w:color="auto" w:sz="8" w:space="0"/>
              <w:right w:val="single" w:color="auto" w:sz="8" w:space="0"/>
            </w:tcBorders>
            <w:noWrap/>
            <w:vAlign w:val="center"/>
          </w:tcPr>
          <w:p w14:paraId="01103067">
            <w:pPr>
              <w:pStyle w:val="106"/>
              <w:snapToGrid w:val="0"/>
              <w:spacing w:line="270" w:lineRule="exact"/>
              <w:ind w:left="-112" w:right="-112"/>
              <w:rPr>
                <w:sz w:val="15"/>
                <w:szCs w:val="15"/>
              </w:rPr>
            </w:pPr>
            <w:r>
              <w:rPr>
                <w:rFonts w:hint="eastAsia"/>
                <w:sz w:val="15"/>
                <w:szCs w:val="15"/>
              </w:rPr>
              <w:t>30°26'35"</w:t>
            </w:r>
          </w:p>
        </w:tc>
        <w:tc>
          <w:tcPr>
            <w:tcW w:w="764" w:type="dxa"/>
            <w:tcBorders>
              <w:top w:val="nil"/>
              <w:left w:val="nil"/>
              <w:bottom w:val="single" w:color="auto" w:sz="8" w:space="0"/>
              <w:right w:val="single" w:color="auto" w:sz="8" w:space="0"/>
            </w:tcBorders>
            <w:noWrap/>
            <w:vAlign w:val="center"/>
          </w:tcPr>
          <w:p w14:paraId="2543C5DD">
            <w:pPr>
              <w:pStyle w:val="106"/>
              <w:snapToGrid w:val="0"/>
              <w:spacing w:line="270" w:lineRule="exact"/>
              <w:ind w:left="-112" w:right="-112"/>
              <w:rPr>
                <w:sz w:val="15"/>
                <w:szCs w:val="15"/>
              </w:rPr>
            </w:pPr>
            <w:r>
              <w:rPr>
                <w:rFonts w:hint="eastAsia"/>
                <w:sz w:val="15"/>
                <w:szCs w:val="15"/>
              </w:rPr>
              <w:t>　</w:t>
            </w:r>
          </w:p>
        </w:tc>
      </w:tr>
      <w:tr w14:paraId="28C9D888">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786AFC9A">
            <w:pPr>
              <w:pStyle w:val="106"/>
              <w:snapToGrid w:val="0"/>
              <w:spacing w:line="270" w:lineRule="exact"/>
              <w:ind w:left="-112" w:right="-112"/>
              <w:rPr>
                <w:sz w:val="15"/>
                <w:szCs w:val="15"/>
              </w:rPr>
            </w:pPr>
            <w:r>
              <w:rPr>
                <w:rFonts w:hint="eastAsia"/>
                <w:sz w:val="15"/>
                <w:szCs w:val="15"/>
              </w:rPr>
              <w:t>20</w:t>
            </w:r>
          </w:p>
        </w:tc>
        <w:tc>
          <w:tcPr>
            <w:tcW w:w="564" w:type="dxa"/>
            <w:vMerge w:val="continue"/>
            <w:tcBorders>
              <w:top w:val="nil"/>
              <w:left w:val="single" w:color="auto" w:sz="8" w:space="0"/>
              <w:bottom w:val="single" w:color="000000" w:sz="8" w:space="0"/>
              <w:right w:val="single" w:color="auto" w:sz="8" w:space="0"/>
            </w:tcBorders>
            <w:vAlign w:val="center"/>
          </w:tcPr>
          <w:p w14:paraId="2E7EAF3C">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1FE4027D">
            <w:pPr>
              <w:pStyle w:val="106"/>
              <w:snapToGrid w:val="0"/>
              <w:spacing w:line="270" w:lineRule="exact"/>
              <w:ind w:left="-112" w:right="-112"/>
              <w:rPr>
                <w:sz w:val="15"/>
                <w:szCs w:val="15"/>
              </w:rPr>
            </w:pPr>
            <w:r>
              <w:rPr>
                <w:rFonts w:hint="eastAsia"/>
                <w:sz w:val="15"/>
                <w:szCs w:val="15"/>
              </w:rPr>
              <w:t>南太子湖</w:t>
            </w:r>
          </w:p>
        </w:tc>
        <w:tc>
          <w:tcPr>
            <w:tcW w:w="729" w:type="dxa"/>
            <w:tcBorders>
              <w:top w:val="nil"/>
              <w:left w:val="nil"/>
              <w:bottom w:val="single" w:color="auto" w:sz="8" w:space="0"/>
              <w:right w:val="single" w:color="auto" w:sz="8" w:space="0"/>
            </w:tcBorders>
            <w:noWrap/>
            <w:vAlign w:val="center"/>
          </w:tcPr>
          <w:p w14:paraId="12B725C0">
            <w:pPr>
              <w:pStyle w:val="106"/>
              <w:snapToGrid w:val="0"/>
              <w:spacing w:line="270" w:lineRule="exact"/>
              <w:ind w:left="-112" w:right="-112"/>
              <w:rPr>
                <w:sz w:val="15"/>
                <w:szCs w:val="15"/>
              </w:rPr>
            </w:pPr>
            <w:r>
              <w:rPr>
                <w:rFonts w:hint="eastAsia"/>
                <w:sz w:val="15"/>
                <w:szCs w:val="15"/>
              </w:rPr>
              <w:t>3.59</w:t>
            </w:r>
          </w:p>
        </w:tc>
        <w:tc>
          <w:tcPr>
            <w:tcW w:w="4235" w:type="dxa"/>
            <w:tcBorders>
              <w:top w:val="nil"/>
              <w:left w:val="nil"/>
              <w:bottom w:val="single" w:color="auto" w:sz="8" w:space="0"/>
              <w:right w:val="single" w:color="auto" w:sz="8" w:space="0"/>
            </w:tcBorders>
            <w:vAlign w:val="center"/>
          </w:tcPr>
          <w:p w14:paraId="06990AA9">
            <w:pPr>
              <w:pStyle w:val="106"/>
              <w:snapToGrid w:val="0"/>
              <w:spacing w:line="270" w:lineRule="exact"/>
              <w:ind w:left="-112" w:right="-112"/>
              <w:rPr>
                <w:sz w:val="15"/>
                <w:szCs w:val="15"/>
              </w:rPr>
            </w:pPr>
            <w:r>
              <w:rPr>
                <w:rFonts w:hint="eastAsia"/>
                <w:sz w:val="15"/>
                <w:szCs w:val="15"/>
              </w:rPr>
              <w:t>武汉市经济技术开发区沌口街</w:t>
            </w:r>
          </w:p>
        </w:tc>
        <w:tc>
          <w:tcPr>
            <w:tcW w:w="1179" w:type="dxa"/>
            <w:tcBorders>
              <w:top w:val="nil"/>
              <w:left w:val="nil"/>
              <w:bottom w:val="single" w:color="auto" w:sz="8" w:space="0"/>
              <w:right w:val="single" w:color="auto" w:sz="8" w:space="0"/>
            </w:tcBorders>
            <w:noWrap/>
            <w:vAlign w:val="center"/>
          </w:tcPr>
          <w:p w14:paraId="2AA116A8">
            <w:pPr>
              <w:pStyle w:val="106"/>
              <w:snapToGrid w:val="0"/>
              <w:spacing w:line="270" w:lineRule="exact"/>
              <w:ind w:left="-112" w:right="-112"/>
              <w:rPr>
                <w:sz w:val="15"/>
                <w:szCs w:val="15"/>
              </w:rPr>
            </w:pPr>
            <w:r>
              <w:rPr>
                <w:rFonts w:hint="eastAsia"/>
                <w:sz w:val="15"/>
                <w:szCs w:val="15"/>
              </w:rPr>
              <w:t>114°11'24″</w:t>
            </w:r>
          </w:p>
        </w:tc>
        <w:tc>
          <w:tcPr>
            <w:tcW w:w="1180" w:type="dxa"/>
            <w:tcBorders>
              <w:top w:val="nil"/>
              <w:left w:val="nil"/>
              <w:bottom w:val="single" w:color="auto" w:sz="8" w:space="0"/>
              <w:right w:val="single" w:color="auto" w:sz="8" w:space="0"/>
            </w:tcBorders>
            <w:noWrap/>
            <w:vAlign w:val="center"/>
          </w:tcPr>
          <w:p w14:paraId="39077AE2">
            <w:pPr>
              <w:pStyle w:val="106"/>
              <w:snapToGrid w:val="0"/>
              <w:spacing w:line="270" w:lineRule="exact"/>
              <w:ind w:left="-112" w:right="-112"/>
              <w:rPr>
                <w:sz w:val="15"/>
                <w:szCs w:val="15"/>
              </w:rPr>
            </w:pPr>
            <w:r>
              <w:rPr>
                <w:rFonts w:hint="eastAsia"/>
                <w:sz w:val="15"/>
                <w:szCs w:val="15"/>
              </w:rPr>
              <w:t>30°29'41″</w:t>
            </w:r>
          </w:p>
        </w:tc>
        <w:tc>
          <w:tcPr>
            <w:tcW w:w="764" w:type="dxa"/>
            <w:tcBorders>
              <w:top w:val="nil"/>
              <w:left w:val="nil"/>
              <w:bottom w:val="single" w:color="auto" w:sz="8" w:space="0"/>
              <w:right w:val="single" w:color="auto" w:sz="8" w:space="0"/>
            </w:tcBorders>
            <w:noWrap/>
            <w:vAlign w:val="center"/>
          </w:tcPr>
          <w:p w14:paraId="1799B53D">
            <w:pPr>
              <w:pStyle w:val="106"/>
              <w:snapToGrid w:val="0"/>
              <w:spacing w:line="270" w:lineRule="exact"/>
              <w:ind w:left="-112" w:right="-112"/>
              <w:rPr>
                <w:sz w:val="15"/>
                <w:szCs w:val="15"/>
              </w:rPr>
            </w:pPr>
            <w:r>
              <w:rPr>
                <w:rFonts w:hint="eastAsia"/>
                <w:sz w:val="15"/>
                <w:szCs w:val="15"/>
              </w:rPr>
              <w:t>城中湖泊</w:t>
            </w:r>
          </w:p>
        </w:tc>
      </w:tr>
      <w:tr w14:paraId="7FE45576">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D6FD3B0">
            <w:pPr>
              <w:pStyle w:val="106"/>
              <w:snapToGrid w:val="0"/>
              <w:spacing w:line="270" w:lineRule="exact"/>
              <w:ind w:left="-112" w:right="-112"/>
              <w:rPr>
                <w:sz w:val="15"/>
                <w:szCs w:val="15"/>
              </w:rPr>
            </w:pPr>
            <w:r>
              <w:rPr>
                <w:rFonts w:hint="eastAsia"/>
                <w:sz w:val="15"/>
                <w:szCs w:val="15"/>
              </w:rPr>
              <w:t>21</w:t>
            </w:r>
          </w:p>
        </w:tc>
        <w:tc>
          <w:tcPr>
            <w:tcW w:w="564" w:type="dxa"/>
            <w:vMerge w:val="continue"/>
            <w:tcBorders>
              <w:top w:val="nil"/>
              <w:left w:val="single" w:color="auto" w:sz="8" w:space="0"/>
              <w:bottom w:val="single" w:color="000000" w:sz="8" w:space="0"/>
              <w:right w:val="single" w:color="auto" w:sz="8" w:space="0"/>
            </w:tcBorders>
            <w:vAlign w:val="center"/>
          </w:tcPr>
          <w:p w14:paraId="418307AD">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4BB078AC">
            <w:pPr>
              <w:pStyle w:val="106"/>
              <w:snapToGrid w:val="0"/>
              <w:spacing w:line="270" w:lineRule="exact"/>
              <w:ind w:left="-112" w:right="-112"/>
              <w:rPr>
                <w:sz w:val="15"/>
                <w:szCs w:val="15"/>
              </w:rPr>
            </w:pPr>
            <w:r>
              <w:rPr>
                <w:rFonts w:hint="eastAsia"/>
                <w:sz w:val="15"/>
                <w:szCs w:val="15"/>
              </w:rPr>
              <w:t>金口后湖</w:t>
            </w:r>
          </w:p>
        </w:tc>
        <w:tc>
          <w:tcPr>
            <w:tcW w:w="729" w:type="dxa"/>
            <w:tcBorders>
              <w:top w:val="nil"/>
              <w:left w:val="nil"/>
              <w:bottom w:val="single" w:color="auto" w:sz="8" w:space="0"/>
              <w:right w:val="single" w:color="auto" w:sz="8" w:space="0"/>
            </w:tcBorders>
            <w:noWrap/>
            <w:vAlign w:val="center"/>
          </w:tcPr>
          <w:p w14:paraId="5734CE56">
            <w:pPr>
              <w:pStyle w:val="106"/>
              <w:snapToGrid w:val="0"/>
              <w:spacing w:line="270" w:lineRule="exact"/>
              <w:ind w:left="-112" w:right="-112"/>
              <w:rPr>
                <w:sz w:val="15"/>
                <w:szCs w:val="15"/>
              </w:rPr>
            </w:pPr>
            <w:r>
              <w:rPr>
                <w:rFonts w:hint="eastAsia"/>
                <w:sz w:val="15"/>
                <w:szCs w:val="15"/>
              </w:rPr>
              <w:t>3.43</w:t>
            </w:r>
          </w:p>
        </w:tc>
        <w:tc>
          <w:tcPr>
            <w:tcW w:w="4235" w:type="dxa"/>
            <w:tcBorders>
              <w:top w:val="nil"/>
              <w:left w:val="nil"/>
              <w:bottom w:val="single" w:color="auto" w:sz="8" w:space="0"/>
              <w:right w:val="single" w:color="auto" w:sz="8" w:space="0"/>
            </w:tcBorders>
            <w:vAlign w:val="center"/>
          </w:tcPr>
          <w:p w14:paraId="71C0339D">
            <w:pPr>
              <w:pStyle w:val="106"/>
              <w:snapToGrid w:val="0"/>
              <w:spacing w:line="270" w:lineRule="exact"/>
              <w:ind w:left="-112" w:right="-112"/>
              <w:rPr>
                <w:sz w:val="15"/>
                <w:szCs w:val="15"/>
              </w:rPr>
            </w:pPr>
            <w:r>
              <w:rPr>
                <w:rFonts w:hint="eastAsia"/>
                <w:sz w:val="15"/>
                <w:szCs w:val="15"/>
              </w:rPr>
              <w:t>武汉市江夏区金口街</w:t>
            </w:r>
          </w:p>
        </w:tc>
        <w:tc>
          <w:tcPr>
            <w:tcW w:w="1179" w:type="dxa"/>
            <w:tcBorders>
              <w:top w:val="nil"/>
              <w:left w:val="nil"/>
              <w:bottom w:val="single" w:color="auto" w:sz="8" w:space="0"/>
              <w:right w:val="single" w:color="auto" w:sz="8" w:space="0"/>
            </w:tcBorders>
            <w:noWrap/>
            <w:vAlign w:val="center"/>
          </w:tcPr>
          <w:p w14:paraId="2570ED49">
            <w:pPr>
              <w:pStyle w:val="106"/>
              <w:snapToGrid w:val="0"/>
              <w:spacing w:line="270" w:lineRule="exact"/>
              <w:ind w:left="-112" w:right="-112"/>
              <w:rPr>
                <w:sz w:val="15"/>
                <w:szCs w:val="15"/>
              </w:rPr>
            </w:pPr>
            <w:r>
              <w:rPr>
                <w:rFonts w:hint="eastAsia"/>
                <w:sz w:val="15"/>
                <w:szCs w:val="15"/>
              </w:rPr>
              <w:t>114°8'57"</w:t>
            </w:r>
          </w:p>
        </w:tc>
        <w:tc>
          <w:tcPr>
            <w:tcW w:w="1180" w:type="dxa"/>
            <w:tcBorders>
              <w:top w:val="nil"/>
              <w:left w:val="nil"/>
              <w:bottom w:val="single" w:color="auto" w:sz="8" w:space="0"/>
              <w:right w:val="single" w:color="auto" w:sz="8" w:space="0"/>
            </w:tcBorders>
            <w:noWrap/>
            <w:vAlign w:val="center"/>
          </w:tcPr>
          <w:p w14:paraId="1BCFB50A">
            <w:pPr>
              <w:pStyle w:val="106"/>
              <w:snapToGrid w:val="0"/>
              <w:spacing w:line="270" w:lineRule="exact"/>
              <w:ind w:left="-112" w:right="-112"/>
              <w:rPr>
                <w:sz w:val="15"/>
                <w:szCs w:val="15"/>
              </w:rPr>
            </w:pPr>
            <w:r>
              <w:rPr>
                <w:rFonts w:hint="eastAsia"/>
                <w:sz w:val="15"/>
                <w:szCs w:val="15"/>
              </w:rPr>
              <w:t>30°18'21"</w:t>
            </w:r>
          </w:p>
        </w:tc>
        <w:tc>
          <w:tcPr>
            <w:tcW w:w="764" w:type="dxa"/>
            <w:tcBorders>
              <w:top w:val="nil"/>
              <w:left w:val="nil"/>
              <w:bottom w:val="single" w:color="auto" w:sz="8" w:space="0"/>
              <w:right w:val="single" w:color="auto" w:sz="8" w:space="0"/>
            </w:tcBorders>
            <w:noWrap/>
            <w:vAlign w:val="center"/>
          </w:tcPr>
          <w:p w14:paraId="405C8B3F">
            <w:pPr>
              <w:pStyle w:val="106"/>
              <w:snapToGrid w:val="0"/>
              <w:spacing w:line="270" w:lineRule="exact"/>
              <w:ind w:left="-112" w:right="-112"/>
              <w:rPr>
                <w:sz w:val="15"/>
                <w:szCs w:val="15"/>
              </w:rPr>
            </w:pPr>
            <w:r>
              <w:rPr>
                <w:rFonts w:hint="eastAsia"/>
                <w:sz w:val="15"/>
                <w:szCs w:val="15"/>
              </w:rPr>
              <w:t>　</w:t>
            </w:r>
          </w:p>
        </w:tc>
      </w:tr>
      <w:tr w14:paraId="0F7DA534">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11FC64D6">
            <w:pPr>
              <w:pStyle w:val="106"/>
              <w:snapToGrid w:val="0"/>
              <w:spacing w:line="270" w:lineRule="exact"/>
              <w:ind w:left="-112" w:right="-112"/>
              <w:rPr>
                <w:sz w:val="15"/>
                <w:szCs w:val="15"/>
              </w:rPr>
            </w:pPr>
            <w:r>
              <w:rPr>
                <w:rFonts w:hint="eastAsia"/>
                <w:sz w:val="15"/>
                <w:szCs w:val="15"/>
              </w:rPr>
              <w:t>22</w:t>
            </w:r>
          </w:p>
        </w:tc>
        <w:tc>
          <w:tcPr>
            <w:tcW w:w="564" w:type="dxa"/>
            <w:vMerge w:val="continue"/>
            <w:tcBorders>
              <w:top w:val="nil"/>
              <w:left w:val="single" w:color="auto" w:sz="8" w:space="0"/>
              <w:bottom w:val="single" w:color="000000" w:sz="8" w:space="0"/>
              <w:right w:val="single" w:color="auto" w:sz="8" w:space="0"/>
            </w:tcBorders>
            <w:vAlign w:val="center"/>
          </w:tcPr>
          <w:p w14:paraId="42A02A4D">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4B8E53FC">
            <w:pPr>
              <w:pStyle w:val="106"/>
              <w:snapToGrid w:val="0"/>
              <w:spacing w:line="270" w:lineRule="exact"/>
              <w:ind w:left="-112" w:right="-112"/>
              <w:rPr>
                <w:sz w:val="15"/>
                <w:szCs w:val="15"/>
              </w:rPr>
            </w:pPr>
            <w:r>
              <w:rPr>
                <w:rFonts w:hint="eastAsia"/>
                <w:sz w:val="15"/>
                <w:szCs w:val="15"/>
              </w:rPr>
              <w:t>严家湖</w:t>
            </w:r>
          </w:p>
        </w:tc>
        <w:tc>
          <w:tcPr>
            <w:tcW w:w="729" w:type="dxa"/>
            <w:tcBorders>
              <w:top w:val="nil"/>
              <w:left w:val="nil"/>
              <w:bottom w:val="single" w:color="auto" w:sz="8" w:space="0"/>
              <w:right w:val="single" w:color="auto" w:sz="8" w:space="0"/>
            </w:tcBorders>
            <w:noWrap/>
            <w:vAlign w:val="center"/>
          </w:tcPr>
          <w:p w14:paraId="3420CF7C">
            <w:pPr>
              <w:pStyle w:val="106"/>
              <w:snapToGrid w:val="0"/>
              <w:spacing w:line="270" w:lineRule="exact"/>
              <w:ind w:left="-112" w:right="-112"/>
              <w:rPr>
                <w:sz w:val="15"/>
                <w:szCs w:val="15"/>
              </w:rPr>
            </w:pPr>
            <w:r>
              <w:rPr>
                <w:rFonts w:hint="eastAsia"/>
                <w:sz w:val="15"/>
                <w:szCs w:val="15"/>
              </w:rPr>
              <w:t>3.26</w:t>
            </w:r>
          </w:p>
        </w:tc>
        <w:tc>
          <w:tcPr>
            <w:tcW w:w="4235" w:type="dxa"/>
            <w:tcBorders>
              <w:top w:val="nil"/>
              <w:left w:val="nil"/>
              <w:bottom w:val="single" w:color="auto" w:sz="8" w:space="0"/>
              <w:right w:val="single" w:color="auto" w:sz="8" w:space="0"/>
            </w:tcBorders>
            <w:vAlign w:val="center"/>
          </w:tcPr>
          <w:p w14:paraId="39859C3D">
            <w:pPr>
              <w:pStyle w:val="106"/>
              <w:snapToGrid w:val="0"/>
              <w:spacing w:line="270" w:lineRule="exact"/>
              <w:ind w:left="-112" w:right="-112"/>
              <w:rPr>
                <w:sz w:val="15"/>
                <w:szCs w:val="15"/>
              </w:rPr>
            </w:pPr>
            <w:r>
              <w:rPr>
                <w:rFonts w:hint="eastAsia"/>
                <w:sz w:val="15"/>
                <w:szCs w:val="15"/>
              </w:rPr>
              <w:t>武汉市东湖新技术开发区左岭街；鄂州市华容区庙岭镇、葛店镇</w:t>
            </w:r>
          </w:p>
        </w:tc>
        <w:tc>
          <w:tcPr>
            <w:tcW w:w="1179" w:type="dxa"/>
            <w:tcBorders>
              <w:top w:val="nil"/>
              <w:left w:val="nil"/>
              <w:bottom w:val="single" w:color="auto" w:sz="8" w:space="0"/>
              <w:right w:val="single" w:color="auto" w:sz="8" w:space="0"/>
            </w:tcBorders>
            <w:noWrap/>
            <w:vAlign w:val="center"/>
          </w:tcPr>
          <w:p w14:paraId="48D20678">
            <w:pPr>
              <w:pStyle w:val="106"/>
              <w:snapToGrid w:val="0"/>
              <w:spacing w:line="270" w:lineRule="exact"/>
              <w:ind w:left="-112" w:right="-112"/>
              <w:rPr>
                <w:sz w:val="15"/>
                <w:szCs w:val="15"/>
              </w:rPr>
            </w:pPr>
            <w:r>
              <w:rPr>
                <w:rFonts w:hint="eastAsia"/>
                <w:sz w:val="15"/>
                <w:szCs w:val="15"/>
              </w:rPr>
              <w:t>114°38'49"</w:t>
            </w:r>
          </w:p>
        </w:tc>
        <w:tc>
          <w:tcPr>
            <w:tcW w:w="1180" w:type="dxa"/>
            <w:tcBorders>
              <w:top w:val="nil"/>
              <w:left w:val="nil"/>
              <w:bottom w:val="single" w:color="auto" w:sz="8" w:space="0"/>
              <w:right w:val="single" w:color="auto" w:sz="8" w:space="0"/>
            </w:tcBorders>
            <w:noWrap/>
            <w:vAlign w:val="center"/>
          </w:tcPr>
          <w:p w14:paraId="4043EC4B">
            <w:pPr>
              <w:pStyle w:val="106"/>
              <w:snapToGrid w:val="0"/>
              <w:spacing w:line="270" w:lineRule="exact"/>
              <w:ind w:left="-112" w:right="-112"/>
              <w:rPr>
                <w:sz w:val="15"/>
                <w:szCs w:val="15"/>
              </w:rPr>
            </w:pPr>
            <w:r>
              <w:rPr>
                <w:rFonts w:hint="eastAsia"/>
                <w:sz w:val="15"/>
                <w:szCs w:val="15"/>
              </w:rPr>
              <w:t>30°28'12"</w:t>
            </w:r>
          </w:p>
        </w:tc>
        <w:tc>
          <w:tcPr>
            <w:tcW w:w="764" w:type="dxa"/>
            <w:tcBorders>
              <w:top w:val="nil"/>
              <w:left w:val="nil"/>
              <w:bottom w:val="single" w:color="auto" w:sz="8" w:space="0"/>
              <w:right w:val="single" w:color="auto" w:sz="8" w:space="0"/>
            </w:tcBorders>
            <w:noWrap/>
            <w:vAlign w:val="center"/>
          </w:tcPr>
          <w:p w14:paraId="76FFFA7F">
            <w:pPr>
              <w:pStyle w:val="106"/>
              <w:snapToGrid w:val="0"/>
              <w:spacing w:line="270" w:lineRule="exact"/>
              <w:ind w:left="-112" w:right="-112"/>
              <w:rPr>
                <w:sz w:val="15"/>
                <w:szCs w:val="15"/>
              </w:rPr>
            </w:pPr>
            <w:r>
              <w:rPr>
                <w:rFonts w:hint="eastAsia"/>
                <w:sz w:val="15"/>
                <w:szCs w:val="15"/>
              </w:rPr>
              <w:t>跨市湖泊</w:t>
            </w:r>
          </w:p>
        </w:tc>
      </w:tr>
      <w:tr w14:paraId="0FF80CCE">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6C608946">
            <w:pPr>
              <w:pStyle w:val="106"/>
              <w:snapToGrid w:val="0"/>
              <w:spacing w:line="270" w:lineRule="exact"/>
              <w:ind w:left="-112" w:right="-112"/>
              <w:rPr>
                <w:sz w:val="15"/>
                <w:szCs w:val="15"/>
              </w:rPr>
            </w:pPr>
            <w:r>
              <w:rPr>
                <w:rFonts w:hint="eastAsia"/>
                <w:sz w:val="15"/>
                <w:szCs w:val="15"/>
              </w:rPr>
              <w:t>23</w:t>
            </w:r>
          </w:p>
        </w:tc>
        <w:tc>
          <w:tcPr>
            <w:tcW w:w="564" w:type="dxa"/>
            <w:vMerge w:val="continue"/>
            <w:tcBorders>
              <w:top w:val="nil"/>
              <w:left w:val="single" w:color="auto" w:sz="8" w:space="0"/>
              <w:bottom w:val="single" w:color="000000" w:sz="8" w:space="0"/>
              <w:right w:val="single" w:color="auto" w:sz="8" w:space="0"/>
            </w:tcBorders>
            <w:vAlign w:val="center"/>
          </w:tcPr>
          <w:p w14:paraId="2774EC08">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0F2D3952">
            <w:pPr>
              <w:pStyle w:val="106"/>
              <w:snapToGrid w:val="0"/>
              <w:spacing w:line="270" w:lineRule="exact"/>
              <w:ind w:left="-112" w:right="-112"/>
              <w:rPr>
                <w:sz w:val="15"/>
                <w:szCs w:val="15"/>
              </w:rPr>
            </w:pPr>
            <w:r>
              <w:rPr>
                <w:rFonts w:hint="eastAsia"/>
                <w:sz w:val="15"/>
                <w:szCs w:val="15"/>
              </w:rPr>
              <w:t>安仁湖</w:t>
            </w:r>
          </w:p>
        </w:tc>
        <w:tc>
          <w:tcPr>
            <w:tcW w:w="729" w:type="dxa"/>
            <w:tcBorders>
              <w:top w:val="nil"/>
              <w:left w:val="nil"/>
              <w:bottom w:val="single" w:color="auto" w:sz="8" w:space="0"/>
              <w:right w:val="single" w:color="auto" w:sz="8" w:space="0"/>
            </w:tcBorders>
            <w:noWrap/>
            <w:vAlign w:val="center"/>
          </w:tcPr>
          <w:p w14:paraId="2BBCE3CE">
            <w:pPr>
              <w:pStyle w:val="106"/>
              <w:snapToGrid w:val="0"/>
              <w:spacing w:line="270" w:lineRule="exact"/>
              <w:ind w:left="-112" w:right="-112"/>
              <w:rPr>
                <w:sz w:val="15"/>
                <w:szCs w:val="15"/>
              </w:rPr>
            </w:pPr>
            <w:r>
              <w:rPr>
                <w:rFonts w:hint="eastAsia"/>
                <w:sz w:val="15"/>
                <w:szCs w:val="15"/>
              </w:rPr>
              <w:t>3.21</w:t>
            </w:r>
          </w:p>
        </w:tc>
        <w:tc>
          <w:tcPr>
            <w:tcW w:w="4235" w:type="dxa"/>
            <w:tcBorders>
              <w:top w:val="nil"/>
              <w:left w:val="nil"/>
              <w:bottom w:val="single" w:color="auto" w:sz="8" w:space="0"/>
              <w:right w:val="single" w:color="auto" w:sz="8" w:space="0"/>
            </w:tcBorders>
            <w:vAlign w:val="center"/>
          </w:tcPr>
          <w:p w14:paraId="7319E0D7">
            <w:pPr>
              <w:pStyle w:val="106"/>
              <w:snapToGrid w:val="0"/>
              <w:spacing w:line="270" w:lineRule="exact"/>
              <w:ind w:left="-112" w:right="-112"/>
              <w:rPr>
                <w:sz w:val="15"/>
                <w:szCs w:val="15"/>
              </w:rPr>
            </w:pPr>
            <w:r>
              <w:rPr>
                <w:rFonts w:hint="eastAsia"/>
                <w:sz w:val="15"/>
                <w:szCs w:val="15"/>
              </w:rPr>
              <w:t>武汉市新洲区汪集街</w:t>
            </w:r>
          </w:p>
        </w:tc>
        <w:tc>
          <w:tcPr>
            <w:tcW w:w="1179" w:type="dxa"/>
            <w:tcBorders>
              <w:top w:val="nil"/>
              <w:left w:val="nil"/>
              <w:bottom w:val="single" w:color="auto" w:sz="8" w:space="0"/>
              <w:right w:val="single" w:color="auto" w:sz="8" w:space="0"/>
            </w:tcBorders>
            <w:noWrap/>
            <w:vAlign w:val="center"/>
          </w:tcPr>
          <w:p w14:paraId="0C5E5404">
            <w:pPr>
              <w:pStyle w:val="106"/>
              <w:snapToGrid w:val="0"/>
              <w:spacing w:line="270" w:lineRule="exact"/>
              <w:ind w:left="-112" w:right="-112"/>
              <w:rPr>
                <w:sz w:val="15"/>
                <w:szCs w:val="15"/>
              </w:rPr>
            </w:pPr>
            <w:r>
              <w:rPr>
                <w:rFonts w:hint="eastAsia"/>
                <w:sz w:val="15"/>
                <w:szCs w:val="15"/>
              </w:rPr>
              <w:t>114°43'52"</w:t>
            </w:r>
          </w:p>
        </w:tc>
        <w:tc>
          <w:tcPr>
            <w:tcW w:w="1180" w:type="dxa"/>
            <w:tcBorders>
              <w:top w:val="nil"/>
              <w:left w:val="nil"/>
              <w:bottom w:val="single" w:color="auto" w:sz="8" w:space="0"/>
              <w:right w:val="single" w:color="auto" w:sz="8" w:space="0"/>
            </w:tcBorders>
            <w:noWrap/>
            <w:vAlign w:val="center"/>
          </w:tcPr>
          <w:p w14:paraId="0D164274">
            <w:pPr>
              <w:pStyle w:val="106"/>
              <w:snapToGrid w:val="0"/>
              <w:spacing w:line="270" w:lineRule="exact"/>
              <w:ind w:left="-112" w:right="-112"/>
              <w:rPr>
                <w:sz w:val="15"/>
                <w:szCs w:val="15"/>
              </w:rPr>
            </w:pPr>
            <w:r>
              <w:rPr>
                <w:rFonts w:hint="eastAsia"/>
                <w:sz w:val="15"/>
                <w:szCs w:val="15"/>
              </w:rPr>
              <w:t>30°44'24"</w:t>
            </w:r>
          </w:p>
        </w:tc>
        <w:tc>
          <w:tcPr>
            <w:tcW w:w="764" w:type="dxa"/>
            <w:tcBorders>
              <w:top w:val="nil"/>
              <w:left w:val="nil"/>
              <w:bottom w:val="single" w:color="auto" w:sz="8" w:space="0"/>
              <w:right w:val="single" w:color="auto" w:sz="8" w:space="0"/>
            </w:tcBorders>
            <w:noWrap/>
            <w:vAlign w:val="center"/>
          </w:tcPr>
          <w:p w14:paraId="512FA366">
            <w:pPr>
              <w:pStyle w:val="106"/>
              <w:snapToGrid w:val="0"/>
              <w:spacing w:line="270" w:lineRule="exact"/>
              <w:ind w:left="-112" w:right="-112"/>
              <w:rPr>
                <w:sz w:val="15"/>
                <w:szCs w:val="15"/>
              </w:rPr>
            </w:pPr>
            <w:r>
              <w:rPr>
                <w:rFonts w:hint="eastAsia"/>
                <w:sz w:val="15"/>
                <w:szCs w:val="15"/>
              </w:rPr>
              <w:t>　</w:t>
            </w:r>
          </w:p>
        </w:tc>
      </w:tr>
      <w:tr w14:paraId="5B99E70D">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F643E13">
            <w:pPr>
              <w:pStyle w:val="106"/>
              <w:snapToGrid w:val="0"/>
              <w:spacing w:line="270" w:lineRule="exact"/>
              <w:ind w:left="-112" w:right="-112"/>
              <w:rPr>
                <w:sz w:val="15"/>
                <w:szCs w:val="15"/>
              </w:rPr>
            </w:pPr>
            <w:r>
              <w:rPr>
                <w:rFonts w:hint="eastAsia"/>
                <w:sz w:val="15"/>
                <w:szCs w:val="15"/>
              </w:rPr>
              <w:t>24</w:t>
            </w:r>
          </w:p>
        </w:tc>
        <w:tc>
          <w:tcPr>
            <w:tcW w:w="564" w:type="dxa"/>
            <w:vMerge w:val="continue"/>
            <w:tcBorders>
              <w:top w:val="nil"/>
              <w:left w:val="single" w:color="auto" w:sz="8" w:space="0"/>
              <w:bottom w:val="single" w:color="000000" w:sz="8" w:space="0"/>
              <w:right w:val="single" w:color="auto" w:sz="8" w:space="0"/>
            </w:tcBorders>
            <w:vAlign w:val="center"/>
          </w:tcPr>
          <w:p w14:paraId="6FB13C11">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41592240">
            <w:pPr>
              <w:pStyle w:val="106"/>
              <w:snapToGrid w:val="0"/>
              <w:spacing w:line="270" w:lineRule="exact"/>
              <w:ind w:left="-112" w:right="-112"/>
              <w:rPr>
                <w:sz w:val="15"/>
                <w:szCs w:val="15"/>
              </w:rPr>
            </w:pPr>
            <w:r>
              <w:rPr>
                <w:rFonts w:hint="eastAsia"/>
                <w:sz w:val="15"/>
                <w:szCs w:val="15"/>
              </w:rPr>
              <w:t>野湖</w:t>
            </w:r>
          </w:p>
        </w:tc>
        <w:tc>
          <w:tcPr>
            <w:tcW w:w="729" w:type="dxa"/>
            <w:tcBorders>
              <w:top w:val="nil"/>
              <w:left w:val="nil"/>
              <w:bottom w:val="single" w:color="auto" w:sz="8" w:space="0"/>
              <w:right w:val="single" w:color="auto" w:sz="8" w:space="0"/>
            </w:tcBorders>
            <w:noWrap/>
            <w:vAlign w:val="center"/>
          </w:tcPr>
          <w:p w14:paraId="02A55140">
            <w:pPr>
              <w:pStyle w:val="106"/>
              <w:snapToGrid w:val="0"/>
              <w:spacing w:line="270" w:lineRule="exact"/>
              <w:ind w:left="-112" w:right="-112"/>
              <w:rPr>
                <w:sz w:val="15"/>
                <w:szCs w:val="15"/>
              </w:rPr>
            </w:pPr>
            <w:r>
              <w:rPr>
                <w:rFonts w:hint="eastAsia"/>
                <w:sz w:val="15"/>
                <w:szCs w:val="15"/>
              </w:rPr>
              <w:t>3</w:t>
            </w:r>
          </w:p>
        </w:tc>
        <w:tc>
          <w:tcPr>
            <w:tcW w:w="4235" w:type="dxa"/>
            <w:tcBorders>
              <w:top w:val="nil"/>
              <w:left w:val="nil"/>
              <w:bottom w:val="single" w:color="auto" w:sz="8" w:space="0"/>
              <w:right w:val="single" w:color="auto" w:sz="8" w:space="0"/>
            </w:tcBorders>
            <w:vAlign w:val="center"/>
          </w:tcPr>
          <w:p w14:paraId="2B5F66CA">
            <w:pPr>
              <w:pStyle w:val="106"/>
              <w:snapToGrid w:val="0"/>
              <w:spacing w:line="270" w:lineRule="exact"/>
              <w:ind w:left="-112" w:right="-112"/>
              <w:rPr>
                <w:sz w:val="15"/>
                <w:szCs w:val="15"/>
              </w:rPr>
            </w:pPr>
            <w:r>
              <w:rPr>
                <w:rFonts w:hint="eastAsia"/>
                <w:sz w:val="15"/>
                <w:szCs w:val="15"/>
              </w:rPr>
              <w:t>武汉市洪山区青菱街</w:t>
            </w:r>
          </w:p>
        </w:tc>
        <w:tc>
          <w:tcPr>
            <w:tcW w:w="1179" w:type="dxa"/>
            <w:tcBorders>
              <w:top w:val="nil"/>
              <w:left w:val="nil"/>
              <w:bottom w:val="single" w:color="auto" w:sz="8" w:space="0"/>
              <w:right w:val="single" w:color="auto" w:sz="8" w:space="0"/>
            </w:tcBorders>
            <w:noWrap/>
            <w:vAlign w:val="center"/>
          </w:tcPr>
          <w:p w14:paraId="659C6652">
            <w:pPr>
              <w:pStyle w:val="106"/>
              <w:snapToGrid w:val="0"/>
              <w:spacing w:line="270" w:lineRule="exact"/>
              <w:ind w:left="-112" w:right="-112"/>
              <w:rPr>
                <w:sz w:val="15"/>
                <w:szCs w:val="15"/>
              </w:rPr>
            </w:pPr>
            <w:r>
              <w:rPr>
                <w:rFonts w:hint="eastAsia"/>
                <w:sz w:val="15"/>
                <w:szCs w:val="15"/>
              </w:rPr>
              <w:t>114°12'41"</w:t>
            </w:r>
          </w:p>
        </w:tc>
        <w:tc>
          <w:tcPr>
            <w:tcW w:w="1180" w:type="dxa"/>
            <w:tcBorders>
              <w:top w:val="nil"/>
              <w:left w:val="nil"/>
              <w:bottom w:val="single" w:color="auto" w:sz="8" w:space="0"/>
              <w:right w:val="single" w:color="auto" w:sz="8" w:space="0"/>
            </w:tcBorders>
            <w:noWrap/>
            <w:vAlign w:val="center"/>
          </w:tcPr>
          <w:p w14:paraId="64B18C74">
            <w:pPr>
              <w:pStyle w:val="106"/>
              <w:snapToGrid w:val="0"/>
              <w:spacing w:line="270" w:lineRule="exact"/>
              <w:ind w:left="-112" w:right="-112"/>
              <w:rPr>
                <w:sz w:val="15"/>
                <w:szCs w:val="15"/>
              </w:rPr>
            </w:pPr>
            <w:r>
              <w:rPr>
                <w:rFonts w:hint="eastAsia"/>
                <w:sz w:val="15"/>
                <w:szCs w:val="15"/>
              </w:rPr>
              <w:t>30°23'36"</w:t>
            </w:r>
          </w:p>
        </w:tc>
        <w:tc>
          <w:tcPr>
            <w:tcW w:w="764" w:type="dxa"/>
            <w:tcBorders>
              <w:top w:val="nil"/>
              <w:left w:val="nil"/>
              <w:bottom w:val="single" w:color="auto" w:sz="8" w:space="0"/>
              <w:right w:val="single" w:color="auto" w:sz="8" w:space="0"/>
            </w:tcBorders>
            <w:noWrap/>
            <w:vAlign w:val="center"/>
          </w:tcPr>
          <w:p w14:paraId="05272C06">
            <w:pPr>
              <w:pStyle w:val="106"/>
              <w:snapToGrid w:val="0"/>
              <w:spacing w:line="270" w:lineRule="exact"/>
              <w:ind w:left="-112" w:right="-112"/>
              <w:rPr>
                <w:sz w:val="15"/>
                <w:szCs w:val="15"/>
              </w:rPr>
            </w:pPr>
            <w:r>
              <w:rPr>
                <w:rFonts w:hint="eastAsia"/>
                <w:sz w:val="15"/>
                <w:szCs w:val="15"/>
              </w:rPr>
              <w:t>城中湖泊</w:t>
            </w:r>
          </w:p>
        </w:tc>
      </w:tr>
      <w:tr w14:paraId="318CBA3A">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6CAF6FB">
            <w:pPr>
              <w:pStyle w:val="106"/>
              <w:snapToGrid w:val="0"/>
              <w:spacing w:line="270" w:lineRule="exact"/>
              <w:ind w:left="-112" w:right="-112"/>
              <w:rPr>
                <w:sz w:val="15"/>
                <w:szCs w:val="15"/>
              </w:rPr>
            </w:pPr>
            <w:r>
              <w:rPr>
                <w:rFonts w:hint="eastAsia"/>
                <w:sz w:val="15"/>
                <w:szCs w:val="15"/>
              </w:rPr>
              <w:t>25</w:t>
            </w:r>
          </w:p>
        </w:tc>
        <w:tc>
          <w:tcPr>
            <w:tcW w:w="564" w:type="dxa"/>
            <w:vMerge w:val="continue"/>
            <w:tcBorders>
              <w:top w:val="nil"/>
              <w:left w:val="single" w:color="auto" w:sz="8" w:space="0"/>
              <w:bottom w:val="single" w:color="000000" w:sz="8" w:space="0"/>
              <w:right w:val="single" w:color="auto" w:sz="8" w:space="0"/>
            </w:tcBorders>
            <w:vAlign w:val="center"/>
          </w:tcPr>
          <w:p w14:paraId="13E07316">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1C2A612C">
            <w:pPr>
              <w:pStyle w:val="106"/>
              <w:snapToGrid w:val="0"/>
              <w:spacing w:line="270" w:lineRule="exact"/>
              <w:ind w:left="-112" w:right="-112"/>
              <w:rPr>
                <w:sz w:val="15"/>
                <w:szCs w:val="15"/>
              </w:rPr>
            </w:pPr>
            <w:r>
              <w:rPr>
                <w:rFonts w:hint="eastAsia"/>
                <w:sz w:val="15"/>
                <w:szCs w:val="15"/>
              </w:rPr>
              <w:t>柴泊湖</w:t>
            </w:r>
          </w:p>
        </w:tc>
        <w:tc>
          <w:tcPr>
            <w:tcW w:w="729" w:type="dxa"/>
            <w:tcBorders>
              <w:top w:val="nil"/>
              <w:left w:val="nil"/>
              <w:bottom w:val="single" w:color="auto" w:sz="8" w:space="0"/>
              <w:right w:val="single" w:color="auto" w:sz="8" w:space="0"/>
            </w:tcBorders>
            <w:noWrap/>
            <w:vAlign w:val="center"/>
          </w:tcPr>
          <w:p w14:paraId="7E5CE446">
            <w:pPr>
              <w:pStyle w:val="106"/>
              <w:snapToGrid w:val="0"/>
              <w:spacing w:line="270" w:lineRule="exact"/>
              <w:ind w:left="-112" w:right="-112"/>
              <w:rPr>
                <w:sz w:val="15"/>
                <w:szCs w:val="15"/>
              </w:rPr>
            </w:pPr>
            <w:r>
              <w:rPr>
                <w:rFonts w:hint="eastAsia"/>
                <w:sz w:val="15"/>
                <w:szCs w:val="15"/>
              </w:rPr>
              <w:t>2.87</w:t>
            </w:r>
          </w:p>
        </w:tc>
        <w:tc>
          <w:tcPr>
            <w:tcW w:w="4235" w:type="dxa"/>
            <w:tcBorders>
              <w:top w:val="nil"/>
              <w:left w:val="nil"/>
              <w:bottom w:val="single" w:color="auto" w:sz="8" w:space="0"/>
              <w:right w:val="single" w:color="auto" w:sz="8" w:space="0"/>
            </w:tcBorders>
            <w:vAlign w:val="center"/>
          </w:tcPr>
          <w:p w14:paraId="29C3AD49">
            <w:pPr>
              <w:pStyle w:val="106"/>
              <w:snapToGrid w:val="0"/>
              <w:spacing w:line="270" w:lineRule="exact"/>
              <w:ind w:left="-112" w:right="-112"/>
              <w:rPr>
                <w:sz w:val="15"/>
                <w:szCs w:val="15"/>
              </w:rPr>
            </w:pPr>
            <w:r>
              <w:rPr>
                <w:rFonts w:hint="eastAsia"/>
                <w:sz w:val="15"/>
                <w:szCs w:val="15"/>
              </w:rPr>
              <w:t>武汉市新洲区阳逻街</w:t>
            </w:r>
          </w:p>
        </w:tc>
        <w:tc>
          <w:tcPr>
            <w:tcW w:w="1179" w:type="dxa"/>
            <w:tcBorders>
              <w:top w:val="nil"/>
              <w:left w:val="nil"/>
              <w:bottom w:val="single" w:color="auto" w:sz="8" w:space="0"/>
              <w:right w:val="single" w:color="auto" w:sz="8" w:space="0"/>
            </w:tcBorders>
            <w:noWrap/>
            <w:vAlign w:val="center"/>
          </w:tcPr>
          <w:p w14:paraId="6C9C35FE">
            <w:pPr>
              <w:pStyle w:val="106"/>
              <w:snapToGrid w:val="0"/>
              <w:spacing w:line="270" w:lineRule="exact"/>
              <w:ind w:left="-112" w:right="-112"/>
              <w:rPr>
                <w:sz w:val="15"/>
                <w:szCs w:val="15"/>
              </w:rPr>
            </w:pPr>
            <w:r>
              <w:rPr>
                <w:rFonts w:hint="eastAsia"/>
                <w:sz w:val="15"/>
                <w:szCs w:val="15"/>
              </w:rPr>
              <w:t>114°33'32"</w:t>
            </w:r>
          </w:p>
        </w:tc>
        <w:tc>
          <w:tcPr>
            <w:tcW w:w="1180" w:type="dxa"/>
            <w:tcBorders>
              <w:top w:val="nil"/>
              <w:left w:val="nil"/>
              <w:bottom w:val="single" w:color="auto" w:sz="8" w:space="0"/>
              <w:right w:val="single" w:color="auto" w:sz="8" w:space="0"/>
            </w:tcBorders>
            <w:noWrap/>
            <w:vAlign w:val="center"/>
          </w:tcPr>
          <w:p w14:paraId="78E21E90">
            <w:pPr>
              <w:pStyle w:val="106"/>
              <w:snapToGrid w:val="0"/>
              <w:spacing w:line="270" w:lineRule="exact"/>
              <w:ind w:left="-112" w:right="-112"/>
              <w:rPr>
                <w:sz w:val="15"/>
                <w:szCs w:val="15"/>
              </w:rPr>
            </w:pPr>
            <w:r>
              <w:rPr>
                <w:rFonts w:hint="eastAsia"/>
                <w:sz w:val="15"/>
                <w:szCs w:val="15"/>
              </w:rPr>
              <w:t>30°40'53"</w:t>
            </w:r>
          </w:p>
        </w:tc>
        <w:tc>
          <w:tcPr>
            <w:tcW w:w="764" w:type="dxa"/>
            <w:tcBorders>
              <w:top w:val="nil"/>
              <w:left w:val="nil"/>
              <w:bottom w:val="single" w:color="auto" w:sz="8" w:space="0"/>
              <w:right w:val="single" w:color="auto" w:sz="8" w:space="0"/>
            </w:tcBorders>
            <w:noWrap/>
            <w:vAlign w:val="center"/>
          </w:tcPr>
          <w:p w14:paraId="30444041">
            <w:pPr>
              <w:pStyle w:val="106"/>
              <w:snapToGrid w:val="0"/>
              <w:spacing w:line="270" w:lineRule="exact"/>
              <w:ind w:left="-112" w:right="-112"/>
              <w:rPr>
                <w:sz w:val="15"/>
                <w:szCs w:val="15"/>
              </w:rPr>
            </w:pPr>
            <w:r>
              <w:rPr>
                <w:rFonts w:hint="eastAsia"/>
                <w:sz w:val="15"/>
                <w:szCs w:val="15"/>
              </w:rPr>
              <w:t>　</w:t>
            </w:r>
          </w:p>
        </w:tc>
      </w:tr>
      <w:tr w14:paraId="48ABB14D">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61D5C8BF">
            <w:pPr>
              <w:pStyle w:val="106"/>
              <w:snapToGrid w:val="0"/>
              <w:spacing w:line="270" w:lineRule="exact"/>
              <w:ind w:left="-112" w:right="-112"/>
              <w:rPr>
                <w:sz w:val="15"/>
                <w:szCs w:val="15"/>
              </w:rPr>
            </w:pPr>
            <w:r>
              <w:rPr>
                <w:rFonts w:hint="eastAsia"/>
                <w:sz w:val="15"/>
                <w:szCs w:val="15"/>
              </w:rPr>
              <w:t>26</w:t>
            </w:r>
          </w:p>
        </w:tc>
        <w:tc>
          <w:tcPr>
            <w:tcW w:w="564" w:type="dxa"/>
            <w:vMerge w:val="continue"/>
            <w:tcBorders>
              <w:top w:val="nil"/>
              <w:left w:val="single" w:color="auto" w:sz="8" w:space="0"/>
              <w:bottom w:val="single" w:color="000000" w:sz="8" w:space="0"/>
              <w:right w:val="single" w:color="auto" w:sz="8" w:space="0"/>
            </w:tcBorders>
            <w:vAlign w:val="center"/>
          </w:tcPr>
          <w:p w14:paraId="06CC50DF">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7331ABC0">
            <w:pPr>
              <w:pStyle w:val="106"/>
              <w:snapToGrid w:val="0"/>
              <w:spacing w:line="270" w:lineRule="exact"/>
              <w:ind w:left="-112" w:right="-112"/>
              <w:rPr>
                <w:sz w:val="15"/>
                <w:szCs w:val="15"/>
              </w:rPr>
            </w:pPr>
            <w:r>
              <w:rPr>
                <w:rFonts w:hint="eastAsia"/>
                <w:sz w:val="15"/>
                <w:szCs w:val="15"/>
              </w:rPr>
              <w:t>大茶湖</w:t>
            </w:r>
          </w:p>
        </w:tc>
        <w:tc>
          <w:tcPr>
            <w:tcW w:w="729" w:type="dxa"/>
            <w:tcBorders>
              <w:top w:val="nil"/>
              <w:left w:val="nil"/>
              <w:bottom w:val="single" w:color="auto" w:sz="8" w:space="0"/>
              <w:right w:val="single" w:color="auto" w:sz="8" w:space="0"/>
            </w:tcBorders>
            <w:noWrap/>
            <w:vAlign w:val="center"/>
          </w:tcPr>
          <w:p w14:paraId="5E3C3E41">
            <w:pPr>
              <w:pStyle w:val="106"/>
              <w:snapToGrid w:val="0"/>
              <w:spacing w:line="270" w:lineRule="exact"/>
              <w:ind w:left="-112" w:right="-112"/>
              <w:rPr>
                <w:sz w:val="15"/>
                <w:szCs w:val="15"/>
              </w:rPr>
            </w:pPr>
            <w:r>
              <w:rPr>
                <w:rFonts w:hint="eastAsia"/>
                <w:sz w:val="15"/>
                <w:szCs w:val="15"/>
              </w:rPr>
              <w:t>2.85</w:t>
            </w:r>
          </w:p>
        </w:tc>
        <w:tc>
          <w:tcPr>
            <w:tcW w:w="4235" w:type="dxa"/>
            <w:tcBorders>
              <w:top w:val="nil"/>
              <w:left w:val="nil"/>
              <w:bottom w:val="single" w:color="auto" w:sz="8" w:space="0"/>
              <w:right w:val="single" w:color="auto" w:sz="8" w:space="0"/>
            </w:tcBorders>
            <w:vAlign w:val="center"/>
          </w:tcPr>
          <w:p w14:paraId="7611EF00">
            <w:pPr>
              <w:pStyle w:val="106"/>
              <w:snapToGrid w:val="0"/>
              <w:spacing w:line="270" w:lineRule="exact"/>
              <w:ind w:left="-112" w:right="-112"/>
              <w:rPr>
                <w:sz w:val="15"/>
                <w:szCs w:val="15"/>
              </w:rPr>
            </w:pPr>
            <w:r>
              <w:rPr>
                <w:rFonts w:hint="eastAsia"/>
                <w:sz w:val="15"/>
                <w:szCs w:val="15"/>
              </w:rPr>
              <w:t>武汉市蔡甸区玉贤镇</w:t>
            </w:r>
          </w:p>
        </w:tc>
        <w:tc>
          <w:tcPr>
            <w:tcW w:w="1179" w:type="dxa"/>
            <w:tcBorders>
              <w:top w:val="nil"/>
              <w:left w:val="nil"/>
              <w:bottom w:val="single" w:color="auto" w:sz="8" w:space="0"/>
              <w:right w:val="single" w:color="auto" w:sz="8" w:space="0"/>
            </w:tcBorders>
            <w:noWrap/>
            <w:vAlign w:val="center"/>
          </w:tcPr>
          <w:p w14:paraId="752AE1DC">
            <w:pPr>
              <w:pStyle w:val="106"/>
              <w:snapToGrid w:val="0"/>
              <w:spacing w:line="270" w:lineRule="exact"/>
              <w:ind w:left="-112" w:right="-112"/>
              <w:rPr>
                <w:sz w:val="15"/>
                <w:szCs w:val="15"/>
              </w:rPr>
            </w:pPr>
            <w:r>
              <w:rPr>
                <w:rFonts w:hint="eastAsia"/>
                <w:sz w:val="15"/>
                <w:szCs w:val="15"/>
              </w:rPr>
              <w:t>113°57'0″</w:t>
            </w:r>
          </w:p>
        </w:tc>
        <w:tc>
          <w:tcPr>
            <w:tcW w:w="1180" w:type="dxa"/>
            <w:tcBorders>
              <w:top w:val="nil"/>
              <w:left w:val="nil"/>
              <w:bottom w:val="single" w:color="auto" w:sz="8" w:space="0"/>
              <w:right w:val="single" w:color="auto" w:sz="8" w:space="0"/>
            </w:tcBorders>
            <w:noWrap/>
            <w:vAlign w:val="center"/>
          </w:tcPr>
          <w:p w14:paraId="2339DAC6">
            <w:pPr>
              <w:pStyle w:val="106"/>
              <w:snapToGrid w:val="0"/>
              <w:spacing w:line="270" w:lineRule="exact"/>
              <w:ind w:left="-112" w:right="-112"/>
              <w:rPr>
                <w:sz w:val="15"/>
                <w:szCs w:val="15"/>
              </w:rPr>
            </w:pPr>
            <w:r>
              <w:rPr>
                <w:rFonts w:hint="eastAsia"/>
                <w:sz w:val="15"/>
                <w:szCs w:val="15"/>
              </w:rPr>
              <w:t>30°31'26″</w:t>
            </w:r>
          </w:p>
        </w:tc>
        <w:tc>
          <w:tcPr>
            <w:tcW w:w="764" w:type="dxa"/>
            <w:tcBorders>
              <w:top w:val="nil"/>
              <w:left w:val="nil"/>
              <w:bottom w:val="single" w:color="auto" w:sz="8" w:space="0"/>
              <w:right w:val="single" w:color="auto" w:sz="8" w:space="0"/>
            </w:tcBorders>
            <w:noWrap/>
            <w:vAlign w:val="center"/>
          </w:tcPr>
          <w:p w14:paraId="70B7ADB3">
            <w:pPr>
              <w:pStyle w:val="106"/>
              <w:snapToGrid w:val="0"/>
              <w:spacing w:line="270" w:lineRule="exact"/>
              <w:ind w:left="-112" w:right="-112"/>
              <w:rPr>
                <w:sz w:val="15"/>
                <w:szCs w:val="15"/>
              </w:rPr>
            </w:pPr>
            <w:r>
              <w:rPr>
                <w:rFonts w:hint="eastAsia"/>
                <w:sz w:val="15"/>
                <w:szCs w:val="15"/>
              </w:rPr>
              <w:t>　</w:t>
            </w:r>
          </w:p>
        </w:tc>
      </w:tr>
      <w:tr w14:paraId="10A51F5A">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3DE7583A">
            <w:pPr>
              <w:pStyle w:val="106"/>
              <w:snapToGrid w:val="0"/>
              <w:spacing w:line="270" w:lineRule="exact"/>
              <w:ind w:left="-112" w:right="-112"/>
              <w:rPr>
                <w:sz w:val="15"/>
                <w:szCs w:val="15"/>
              </w:rPr>
            </w:pPr>
            <w:r>
              <w:rPr>
                <w:rFonts w:hint="eastAsia"/>
                <w:sz w:val="15"/>
                <w:szCs w:val="15"/>
              </w:rPr>
              <w:t>27</w:t>
            </w:r>
          </w:p>
        </w:tc>
        <w:tc>
          <w:tcPr>
            <w:tcW w:w="564" w:type="dxa"/>
            <w:vMerge w:val="continue"/>
            <w:tcBorders>
              <w:top w:val="nil"/>
              <w:left w:val="single" w:color="auto" w:sz="8" w:space="0"/>
              <w:bottom w:val="single" w:color="000000" w:sz="8" w:space="0"/>
              <w:right w:val="single" w:color="auto" w:sz="8" w:space="0"/>
            </w:tcBorders>
            <w:vAlign w:val="center"/>
          </w:tcPr>
          <w:p w14:paraId="66E610FB">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59473D2C">
            <w:pPr>
              <w:pStyle w:val="106"/>
              <w:snapToGrid w:val="0"/>
              <w:spacing w:line="270" w:lineRule="exact"/>
              <w:ind w:left="-112" w:right="-112"/>
              <w:rPr>
                <w:sz w:val="15"/>
                <w:szCs w:val="15"/>
              </w:rPr>
            </w:pPr>
            <w:r>
              <w:rPr>
                <w:rFonts w:hint="eastAsia"/>
                <w:sz w:val="15"/>
                <w:szCs w:val="15"/>
              </w:rPr>
              <w:t>马家湖</w:t>
            </w:r>
          </w:p>
        </w:tc>
        <w:tc>
          <w:tcPr>
            <w:tcW w:w="729" w:type="dxa"/>
            <w:tcBorders>
              <w:top w:val="nil"/>
              <w:left w:val="nil"/>
              <w:bottom w:val="single" w:color="auto" w:sz="8" w:space="0"/>
              <w:right w:val="single" w:color="auto" w:sz="8" w:space="0"/>
            </w:tcBorders>
            <w:noWrap/>
            <w:vAlign w:val="center"/>
          </w:tcPr>
          <w:p w14:paraId="76DB0332">
            <w:pPr>
              <w:pStyle w:val="106"/>
              <w:snapToGrid w:val="0"/>
              <w:spacing w:line="270" w:lineRule="exact"/>
              <w:ind w:left="-112" w:right="-112"/>
              <w:rPr>
                <w:sz w:val="15"/>
                <w:szCs w:val="15"/>
              </w:rPr>
            </w:pPr>
            <w:r>
              <w:rPr>
                <w:rFonts w:hint="eastAsia"/>
                <w:sz w:val="15"/>
                <w:szCs w:val="15"/>
              </w:rPr>
              <w:t>2.69</w:t>
            </w:r>
          </w:p>
        </w:tc>
        <w:tc>
          <w:tcPr>
            <w:tcW w:w="4235" w:type="dxa"/>
            <w:tcBorders>
              <w:top w:val="nil"/>
              <w:left w:val="nil"/>
              <w:bottom w:val="single" w:color="auto" w:sz="8" w:space="0"/>
              <w:right w:val="single" w:color="auto" w:sz="8" w:space="0"/>
            </w:tcBorders>
            <w:vAlign w:val="center"/>
          </w:tcPr>
          <w:p w14:paraId="34E9D4EE">
            <w:pPr>
              <w:pStyle w:val="106"/>
              <w:snapToGrid w:val="0"/>
              <w:spacing w:line="270" w:lineRule="exact"/>
              <w:ind w:left="-112" w:right="-112"/>
              <w:rPr>
                <w:sz w:val="15"/>
                <w:szCs w:val="15"/>
              </w:rPr>
            </w:pPr>
            <w:r>
              <w:rPr>
                <w:rFonts w:hint="eastAsia"/>
                <w:sz w:val="15"/>
                <w:szCs w:val="15"/>
              </w:rPr>
              <w:t>武汉市黄陂区盘龙城经济开发区</w:t>
            </w:r>
          </w:p>
        </w:tc>
        <w:tc>
          <w:tcPr>
            <w:tcW w:w="1179" w:type="dxa"/>
            <w:tcBorders>
              <w:top w:val="nil"/>
              <w:left w:val="nil"/>
              <w:bottom w:val="single" w:color="auto" w:sz="8" w:space="0"/>
              <w:right w:val="single" w:color="auto" w:sz="8" w:space="0"/>
            </w:tcBorders>
            <w:noWrap/>
            <w:vAlign w:val="center"/>
          </w:tcPr>
          <w:p w14:paraId="055229A8">
            <w:pPr>
              <w:pStyle w:val="106"/>
              <w:snapToGrid w:val="0"/>
              <w:spacing w:line="270" w:lineRule="exact"/>
              <w:ind w:left="-112" w:right="-112"/>
              <w:rPr>
                <w:sz w:val="15"/>
                <w:szCs w:val="15"/>
              </w:rPr>
            </w:pPr>
            <w:r>
              <w:rPr>
                <w:rFonts w:hint="eastAsia"/>
                <w:sz w:val="15"/>
                <w:szCs w:val="15"/>
              </w:rPr>
              <w:t>114°12'3″</w:t>
            </w:r>
          </w:p>
        </w:tc>
        <w:tc>
          <w:tcPr>
            <w:tcW w:w="1180" w:type="dxa"/>
            <w:tcBorders>
              <w:top w:val="nil"/>
              <w:left w:val="nil"/>
              <w:bottom w:val="single" w:color="auto" w:sz="8" w:space="0"/>
              <w:right w:val="single" w:color="auto" w:sz="8" w:space="0"/>
            </w:tcBorders>
            <w:noWrap/>
            <w:vAlign w:val="center"/>
          </w:tcPr>
          <w:p w14:paraId="6FAC19F0">
            <w:pPr>
              <w:pStyle w:val="106"/>
              <w:snapToGrid w:val="0"/>
              <w:spacing w:line="270" w:lineRule="exact"/>
              <w:ind w:left="-112" w:right="-112"/>
              <w:rPr>
                <w:sz w:val="15"/>
                <w:szCs w:val="15"/>
              </w:rPr>
            </w:pPr>
            <w:r>
              <w:rPr>
                <w:rFonts w:hint="eastAsia"/>
                <w:sz w:val="15"/>
                <w:szCs w:val="15"/>
              </w:rPr>
              <w:t>30°45'6″</w:t>
            </w:r>
          </w:p>
        </w:tc>
        <w:tc>
          <w:tcPr>
            <w:tcW w:w="764" w:type="dxa"/>
            <w:tcBorders>
              <w:top w:val="nil"/>
              <w:left w:val="nil"/>
              <w:bottom w:val="single" w:color="auto" w:sz="8" w:space="0"/>
              <w:right w:val="single" w:color="auto" w:sz="8" w:space="0"/>
            </w:tcBorders>
            <w:noWrap/>
            <w:vAlign w:val="center"/>
          </w:tcPr>
          <w:p w14:paraId="5139956D">
            <w:pPr>
              <w:pStyle w:val="106"/>
              <w:snapToGrid w:val="0"/>
              <w:spacing w:line="270" w:lineRule="exact"/>
              <w:ind w:left="-112" w:right="-112"/>
              <w:rPr>
                <w:sz w:val="15"/>
                <w:szCs w:val="15"/>
              </w:rPr>
            </w:pPr>
            <w:r>
              <w:rPr>
                <w:rFonts w:hint="eastAsia"/>
                <w:sz w:val="15"/>
                <w:szCs w:val="15"/>
              </w:rPr>
              <w:t>　</w:t>
            </w:r>
          </w:p>
        </w:tc>
      </w:tr>
      <w:tr w14:paraId="09C5B3D5">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24C5E4D7">
            <w:pPr>
              <w:pStyle w:val="106"/>
              <w:snapToGrid w:val="0"/>
              <w:spacing w:line="270" w:lineRule="exact"/>
              <w:ind w:left="-112" w:right="-112"/>
              <w:rPr>
                <w:sz w:val="15"/>
                <w:szCs w:val="15"/>
              </w:rPr>
            </w:pPr>
            <w:r>
              <w:rPr>
                <w:rFonts w:hint="eastAsia"/>
                <w:sz w:val="15"/>
                <w:szCs w:val="15"/>
              </w:rPr>
              <w:t>28</w:t>
            </w:r>
          </w:p>
        </w:tc>
        <w:tc>
          <w:tcPr>
            <w:tcW w:w="564" w:type="dxa"/>
            <w:vMerge w:val="continue"/>
            <w:tcBorders>
              <w:top w:val="nil"/>
              <w:left w:val="single" w:color="auto" w:sz="8" w:space="0"/>
              <w:bottom w:val="single" w:color="000000" w:sz="8" w:space="0"/>
              <w:right w:val="single" w:color="auto" w:sz="8" w:space="0"/>
            </w:tcBorders>
            <w:vAlign w:val="center"/>
          </w:tcPr>
          <w:p w14:paraId="176DFD70">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7676A800">
            <w:pPr>
              <w:pStyle w:val="106"/>
              <w:snapToGrid w:val="0"/>
              <w:spacing w:line="270" w:lineRule="exact"/>
              <w:ind w:left="-112" w:right="-112"/>
              <w:rPr>
                <w:sz w:val="15"/>
                <w:szCs w:val="15"/>
              </w:rPr>
            </w:pPr>
            <w:r>
              <w:rPr>
                <w:rFonts w:hint="eastAsia"/>
                <w:sz w:val="15"/>
                <w:szCs w:val="15"/>
              </w:rPr>
              <w:t>朱家湖</w:t>
            </w:r>
          </w:p>
        </w:tc>
        <w:tc>
          <w:tcPr>
            <w:tcW w:w="729" w:type="dxa"/>
            <w:tcBorders>
              <w:top w:val="nil"/>
              <w:left w:val="nil"/>
              <w:bottom w:val="single" w:color="auto" w:sz="8" w:space="0"/>
              <w:right w:val="single" w:color="auto" w:sz="8" w:space="0"/>
            </w:tcBorders>
            <w:noWrap/>
            <w:vAlign w:val="center"/>
          </w:tcPr>
          <w:p w14:paraId="377BC2F4">
            <w:pPr>
              <w:pStyle w:val="106"/>
              <w:snapToGrid w:val="0"/>
              <w:spacing w:line="270" w:lineRule="exact"/>
              <w:ind w:left="-112" w:right="-112"/>
              <w:rPr>
                <w:sz w:val="15"/>
                <w:szCs w:val="15"/>
              </w:rPr>
            </w:pPr>
            <w:r>
              <w:rPr>
                <w:rFonts w:hint="eastAsia"/>
                <w:sz w:val="15"/>
                <w:szCs w:val="15"/>
              </w:rPr>
              <w:t>2.52</w:t>
            </w:r>
          </w:p>
        </w:tc>
        <w:tc>
          <w:tcPr>
            <w:tcW w:w="4235" w:type="dxa"/>
            <w:tcBorders>
              <w:top w:val="nil"/>
              <w:left w:val="nil"/>
              <w:bottom w:val="single" w:color="auto" w:sz="8" w:space="0"/>
              <w:right w:val="single" w:color="auto" w:sz="8" w:space="0"/>
            </w:tcBorders>
            <w:vAlign w:val="center"/>
          </w:tcPr>
          <w:p w14:paraId="3719F8C2">
            <w:pPr>
              <w:pStyle w:val="106"/>
              <w:snapToGrid w:val="0"/>
              <w:spacing w:line="270" w:lineRule="exact"/>
              <w:ind w:left="-112" w:right="-112"/>
              <w:rPr>
                <w:sz w:val="15"/>
                <w:szCs w:val="15"/>
              </w:rPr>
            </w:pPr>
            <w:r>
              <w:rPr>
                <w:rFonts w:hint="eastAsia"/>
                <w:sz w:val="15"/>
                <w:szCs w:val="15"/>
              </w:rPr>
              <w:t>武汉市新洲区仓埠街</w:t>
            </w:r>
          </w:p>
        </w:tc>
        <w:tc>
          <w:tcPr>
            <w:tcW w:w="1179" w:type="dxa"/>
            <w:tcBorders>
              <w:top w:val="nil"/>
              <w:left w:val="nil"/>
              <w:bottom w:val="single" w:color="auto" w:sz="8" w:space="0"/>
              <w:right w:val="single" w:color="auto" w:sz="8" w:space="0"/>
            </w:tcBorders>
            <w:noWrap/>
            <w:vAlign w:val="center"/>
          </w:tcPr>
          <w:p w14:paraId="3ED9EF07">
            <w:pPr>
              <w:pStyle w:val="106"/>
              <w:snapToGrid w:val="0"/>
              <w:spacing w:line="270" w:lineRule="exact"/>
              <w:ind w:left="-112" w:right="-112"/>
              <w:rPr>
                <w:sz w:val="15"/>
                <w:szCs w:val="15"/>
              </w:rPr>
            </w:pPr>
            <w:r>
              <w:rPr>
                <w:rFonts w:hint="eastAsia"/>
                <w:sz w:val="15"/>
                <w:szCs w:val="15"/>
              </w:rPr>
              <w:t>114°33'34"</w:t>
            </w:r>
          </w:p>
        </w:tc>
        <w:tc>
          <w:tcPr>
            <w:tcW w:w="1180" w:type="dxa"/>
            <w:tcBorders>
              <w:top w:val="nil"/>
              <w:left w:val="nil"/>
              <w:bottom w:val="single" w:color="auto" w:sz="8" w:space="0"/>
              <w:right w:val="single" w:color="auto" w:sz="8" w:space="0"/>
            </w:tcBorders>
            <w:noWrap/>
            <w:vAlign w:val="center"/>
          </w:tcPr>
          <w:p w14:paraId="59154D25">
            <w:pPr>
              <w:pStyle w:val="106"/>
              <w:snapToGrid w:val="0"/>
              <w:spacing w:line="270" w:lineRule="exact"/>
              <w:ind w:left="-112" w:right="-112"/>
              <w:rPr>
                <w:sz w:val="15"/>
                <w:szCs w:val="15"/>
              </w:rPr>
            </w:pPr>
            <w:r>
              <w:rPr>
                <w:rFonts w:hint="eastAsia"/>
                <w:sz w:val="15"/>
                <w:szCs w:val="15"/>
              </w:rPr>
              <w:t>30°45'25"</w:t>
            </w:r>
          </w:p>
        </w:tc>
        <w:tc>
          <w:tcPr>
            <w:tcW w:w="764" w:type="dxa"/>
            <w:tcBorders>
              <w:top w:val="nil"/>
              <w:left w:val="nil"/>
              <w:bottom w:val="single" w:color="auto" w:sz="8" w:space="0"/>
              <w:right w:val="single" w:color="auto" w:sz="8" w:space="0"/>
            </w:tcBorders>
            <w:noWrap/>
            <w:vAlign w:val="center"/>
          </w:tcPr>
          <w:p w14:paraId="212A00DB">
            <w:pPr>
              <w:pStyle w:val="106"/>
              <w:snapToGrid w:val="0"/>
              <w:spacing w:line="270" w:lineRule="exact"/>
              <w:ind w:left="-112" w:right="-112"/>
              <w:rPr>
                <w:sz w:val="15"/>
                <w:szCs w:val="15"/>
              </w:rPr>
            </w:pPr>
            <w:r>
              <w:rPr>
                <w:rFonts w:hint="eastAsia"/>
                <w:sz w:val="15"/>
                <w:szCs w:val="15"/>
              </w:rPr>
              <w:t>　</w:t>
            </w:r>
          </w:p>
        </w:tc>
      </w:tr>
      <w:tr w14:paraId="487A94F0">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4E99D104">
            <w:pPr>
              <w:pStyle w:val="106"/>
              <w:snapToGrid w:val="0"/>
              <w:spacing w:line="270" w:lineRule="exact"/>
              <w:ind w:left="-112" w:right="-112"/>
              <w:rPr>
                <w:sz w:val="15"/>
                <w:szCs w:val="15"/>
              </w:rPr>
            </w:pPr>
            <w:r>
              <w:rPr>
                <w:rFonts w:hint="eastAsia"/>
                <w:sz w:val="15"/>
                <w:szCs w:val="15"/>
              </w:rPr>
              <w:t>29</w:t>
            </w:r>
          </w:p>
        </w:tc>
        <w:tc>
          <w:tcPr>
            <w:tcW w:w="564" w:type="dxa"/>
            <w:vMerge w:val="continue"/>
            <w:tcBorders>
              <w:top w:val="nil"/>
              <w:left w:val="single" w:color="auto" w:sz="8" w:space="0"/>
              <w:bottom w:val="single" w:color="000000" w:sz="8" w:space="0"/>
              <w:right w:val="single" w:color="auto" w:sz="8" w:space="0"/>
            </w:tcBorders>
            <w:vAlign w:val="center"/>
          </w:tcPr>
          <w:p w14:paraId="37CA328A">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63DBD3C9">
            <w:pPr>
              <w:pStyle w:val="106"/>
              <w:snapToGrid w:val="0"/>
              <w:spacing w:line="270" w:lineRule="exact"/>
              <w:ind w:left="-112" w:right="-112"/>
              <w:rPr>
                <w:sz w:val="15"/>
                <w:szCs w:val="15"/>
              </w:rPr>
            </w:pPr>
            <w:r>
              <w:rPr>
                <w:rFonts w:hint="eastAsia"/>
                <w:sz w:val="15"/>
                <w:szCs w:val="15"/>
              </w:rPr>
              <w:t>许家赛</w:t>
            </w:r>
          </w:p>
        </w:tc>
        <w:tc>
          <w:tcPr>
            <w:tcW w:w="729" w:type="dxa"/>
            <w:tcBorders>
              <w:top w:val="nil"/>
              <w:left w:val="nil"/>
              <w:bottom w:val="single" w:color="auto" w:sz="8" w:space="0"/>
              <w:right w:val="single" w:color="auto" w:sz="8" w:space="0"/>
            </w:tcBorders>
            <w:noWrap/>
            <w:vAlign w:val="center"/>
          </w:tcPr>
          <w:p w14:paraId="4B85C67D">
            <w:pPr>
              <w:pStyle w:val="106"/>
              <w:snapToGrid w:val="0"/>
              <w:spacing w:line="270" w:lineRule="exact"/>
              <w:ind w:left="-112" w:right="-112"/>
              <w:rPr>
                <w:sz w:val="15"/>
                <w:szCs w:val="15"/>
              </w:rPr>
            </w:pPr>
            <w:r>
              <w:rPr>
                <w:rFonts w:hint="eastAsia"/>
                <w:sz w:val="15"/>
                <w:szCs w:val="15"/>
              </w:rPr>
              <w:t>2.51</w:t>
            </w:r>
          </w:p>
        </w:tc>
        <w:tc>
          <w:tcPr>
            <w:tcW w:w="4235" w:type="dxa"/>
            <w:tcBorders>
              <w:top w:val="nil"/>
              <w:left w:val="nil"/>
              <w:bottom w:val="single" w:color="auto" w:sz="8" w:space="0"/>
              <w:right w:val="single" w:color="auto" w:sz="8" w:space="0"/>
            </w:tcBorders>
            <w:vAlign w:val="center"/>
          </w:tcPr>
          <w:p w14:paraId="45E5341A">
            <w:pPr>
              <w:pStyle w:val="106"/>
              <w:snapToGrid w:val="0"/>
              <w:spacing w:line="270" w:lineRule="exact"/>
              <w:ind w:left="-112" w:right="-112"/>
              <w:rPr>
                <w:sz w:val="15"/>
                <w:szCs w:val="15"/>
              </w:rPr>
            </w:pPr>
            <w:r>
              <w:rPr>
                <w:rFonts w:hint="eastAsia"/>
                <w:sz w:val="15"/>
                <w:szCs w:val="15"/>
              </w:rPr>
              <w:t>武汉市蔡甸区索河镇；孝感市汉川市马鞍乡</w:t>
            </w:r>
          </w:p>
        </w:tc>
        <w:tc>
          <w:tcPr>
            <w:tcW w:w="1179" w:type="dxa"/>
            <w:tcBorders>
              <w:top w:val="nil"/>
              <w:left w:val="nil"/>
              <w:bottom w:val="single" w:color="auto" w:sz="8" w:space="0"/>
              <w:right w:val="single" w:color="auto" w:sz="8" w:space="0"/>
            </w:tcBorders>
            <w:noWrap/>
            <w:vAlign w:val="center"/>
          </w:tcPr>
          <w:p w14:paraId="36361412">
            <w:pPr>
              <w:pStyle w:val="106"/>
              <w:snapToGrid w:val="0"/>
              <w:spacing w:line="270" w:lineRule="exact"/>
              <w:ind w:left="-112" w:right="-112"/>
              <w:rPr>
                <w:sz w:val="15"/>
                <w:szCs w:val="15"/>
              </w:rPr>
            </w:pPr>
            <w:r>
              <w:rPr>
                <w:rFonts w:hint="eastAsia"/>
                <w:sz w:val="15"/>
                <w:szCs w:val="15"/>
              </w:rPr>
              <w:t>113°54'32″</w:t>
            </w:r>
          </w:p>
        </w:tc>
        <w:tc>
          <w:tcPr>
            <w:tcW w:w="1180" w:type="dxa"/>
            <w:tcBorders>
              <w:top w:val="nil"/>
              <w:left w:val="nil"/>
              <w:bottom w:val="single" w:color="auto" w:sz="8" w:space="0"/>
              <w:right w:val="single" w:color="auto" w:sz="8" w:space="0"/>
            </w:tcBorders>
            <w:noWrap/>
            <w:vAlign w:val="center"/>
          </w:tcPr>
          <w:p w14:paraId="76259358">
            <w:pPr>
              <w:pStyle w:val="106"/>
              <w:snapToGrid w:val="0"/>
              <w:spacing w:line="270" w:lineRule="exact"/>
              <w:ind w:left="-112" w:right="-112"/>
              <w:rPr>
                <w:sz w:val="15"/>
                <w:szCs w:val="15"/>
              </w:rPr>
            </w:pPr>
            <w:r>
              <w:rPr>
                <w:rFonts w:hint="eastAsia"/>
                <w:sz w:val="15"/>
                <w:szCs w:val="15"/>
              </w:rPr>
              <w:t>30°34'14″</w:t>
            </w:r>
          </w:p>
        </w:tc>
        <w:tc>
          <w:tcPr>
            <w:tcW w:w="764" w:type="dxa"/>
            <w:tcBorders>
              <w:top w:val="nil"/>
              <w:left w:val="nil"/>
              <w:bottom w:val="single" w:color="auto" w:sz="8" w:space="0"/>
              <w:right w:val="single" w:color="auto" w:sz="8" w:space="0"/>
            </w:tcBorders>
            <w:noWrap/>
            <w:vAlign w:val="center"/>
          </w:tcPr>
          <w:p w14:paraId="6E586105">
            <w:pPr>
              <w:pStyle w:val="106"/>
              <w:snapToGrid w:val="0"/>
              <w:spacing w:line="270" w:lineRule="exact"/>
              <w:ind w:left="-112" w:right="-112"/>
              <w:rPr>
                <w:sz w:val="15"/>
                <w:szCs w:val="15"/>
              </w:rPr>
            </w:pPr>
            <w:r>
              <w:rPr>
                <w:rFonts w:hint="eastAsia"/>
                <w:sz w:val="15"/>
                <w:szCs w:val="15"/>
              </w:rPr>
              <w:t>跨市湖泊</w:t>
            </w:r>
          </w:p>
        </w:tc>
      </w:tr>
      <w:tr w14:paraId="36CC00CD">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4DF567E7">
            <w:pPr>
              <w:pStyle w:val="106"/>
              <w:snapToGrid w:val="0"/>
              <w:spacing w:line="270" w:lineRule="exact"/>
              <w:ind w:left="-112" w:right="-112"/>
              <w:rPr>
                <w:sz w:val="15"/>
                <w:szCs w:val="15"/>
              </w:rPr>
            </w:pPr>
            <w:r>
              <w:rPr>
                <w:rFonts w:hint="eastAsia"/>
                <w:sz w:val="15"/>
                <w:szCs w:val="15"/>
              </w:rPr>
              <w:t>30</w:t>
            </w:r>
          </w:p>
        </w:tc>
        <w:tc>
          <w:tcPr>
            <w:tcW w:w="564" w:type="dxa"/>
            <w:vMerge w:val="continue"/>
            <w:tcBorders>
              <w:top w:val="nil"/>
              <w:left w:val="single" w:color="auto" w:sz="8" w:space="0"/>
              <w:bottom w:val="single" w:color="000000" w:sz="8" w:space="0"/>
              <w:right w:val="single" w:color="auto" w:sz="8" w:space="0"/>
            </w:tcBorders>
            <w:vAlign w:val="center"/>
          </w:tcPr>
          <w:p w14:paraId="0B87AD29">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655FBB97">
            <w:pPr>
              <w:pStyle w:val="106"/>
              <w:snapToGrid w:val="0"/>
              <w:spacing w:line="270" w:lineRule="exact"/>
              <w:ind w:left="-112" w:right="-112"/>
              <w:rPr>
                <w:sz w:val="15"/>
                <w:szCs w:val="15"/>
              </w:rPr>
            </w:pPr>
            <w:r>
              <w:rPr>
                <w:rFonts w:hint="eastAsia"/>
                <w:sz w:val="15"/>
                <w:szCs w:val="15"/>
              </w:rPr>
              <w:t>三角湖</w:t>
            </w:r>
          </w:p>
        </w:tc>
        <w:tc>
          <w:tcPr>
            <w:tcW w:w="729" w:type="dxa"/>
            <w:tcBorders>
              <w:top w:val="nil"/>
              <w:left w:val="nil"/>
              <w:bottom w:val="single" w:color="auto" w:sz="8" w:space="0"/>
              <w:right w:val="single" w:color="auto" w:sz="8" w:space="0"/>
            </w:tcBorders>
            <w:noWrap/>
            <w:vAlign w:val="center"/>
          </w:tcPr>
          <w:p w14:paraId="73A47496">
            <w:pPr>
              <w:pStyle w:val="106"/>
              <w:snapToGrid w:val="0"/>
              <w:spacing w:line="270" w:lineRule="exact"/>
              <w:ind w:left="-112" w:right="-112"/>
              <w:rPr>
                <w:sz w:val="15"/>
                <w:szCs w:val="15"/>
              </w:rPr>
            </w:pPr>
            <w:r>
              <w:rPr>
                <w:rFonts w:hint="eastAsia"/>
                <w:sz w:val="15"/>
                <w:szCs w:val="15"/>
              </w:rPr>
              <w:t>2.39</w:t>
            </w:r>
          </w:p>
        </w:tc>
        <w:tc>
          <w:tcPr>
            <w:tcW w:w="4235" w:type="dxa"/>
            <w:tcBorders>
              <w:top w:val="nil"/>
              <w:left w:val="nil"/>
              <w:bottom w:val="single" w:color="auto" w:sz="8" w:space="0"/>
              <w:right w:val="single" w:color="auto" w:sz="8" w:space="0"/>
            </w:tcBorders>
            <w:vAlign w:val="center"/>
          </w:tcPr>
          <w:p w14:paraId="104B11F3">
            <w:pPr>
              <w:pStyle w:val="106"/>
              <w:snapToGrid w:val="0"/>
              <w:spacing w:line="270" w:lineRule="exact"/>
              <w:ind w:left="-112" w:right="-112"/>
              <w:rPr>
                <w:sz w:val="15"/>
                <w:szCs w:val="15"/>
              </w:rPr>
            </w:pPr>
            <w:r>
              <w:rPr>
                <w:rFonts w:hint="eastAsia"/>
                <w:sz w:val="15"/>
                <w:szCs w:val="15"/>
              </w:rPr>
              <w:t>武汉市经济开发区沌阳街</w:t>
            </w:r>
          </w:p>
        </w:tc>
        <w:tc>
          <w:tcPr>
            <w:tcW w:w="1179" w:type="dxa"/>
            <w:tcBorders>
              <w:top w:val="nil"/>
              <w:left w:val="nil"/>
              <w:bottom w:val="single" w:color="auto" w:sz="8" w:space="0"/>
              <w:right w:val="single" w:color="auto" w:sz="8" w:space="0"/>
            </w:tcBorders>
            <w:noWrap/>
            <w:vAlign w:val="center"/>
          </w:tcPr>
          <w:p w14:paraId="783C9FC7">
            <w:pPr>
              <w:pStyle w:val="106"/>
              <w:snapToGrid w:val="0"/>
              <w:spacing w:line="270" w:lineRule="exact"/>
              <w:ind w:left="-112" w:right="-112"/>
              <w:rPr>
                <w:sz w:val="15"/>
                <w:szCs w:val="15"/>
              </w:rPr>
            </w:pPr>
            <w:r>
              <w:rPr>
                <w:rFonts w:hint="eastAsia"/>
                <w:sz w:val="15"/>
                <w:szCs w:val="15"/>
              </w:rPr>
              <w:t>114°9'54″</w:t>
            </w:r>
          </w:p>
        </w:tc>
        <w:tc>
          <w:tcPr>
            <w:tcW w:w="1180" w:type="dxa"/>
            <w:tcBorders>
              <w:top w:val="nil"/>
              <w:left w:val="nil"/>
              <w:bottom w:val="single" w:color="auto" w:sz="8" w:space="0"/>
              <w:right w:val="single" w:color="auto" w:sz="8" w:space="0"/>
            </w:tcBorders>
            <w:noWrap/>
            <w:vAlign w:val="center"/>
          </w:tcPr>
          <w:p w14:paraId="241BE2B7">
            <w:pPr>
              <w:pStyle w:val="106"/>
              <w:snapToGrid w:val="0"/>
              <w:spacing w:line="270" w:lineRule="exact"/>
              <w:ind w:left="-112" w:right="-112"/>
              <w:rPr>
                <w:sz w:val="15"/>
                <w:szCs w:val="15"/>
              </w:rPr>
            </w:pPr>
            <w:r>
              <w:rPr>
                <w:rFonts w:hint="eastAsia"/>
                <w:sz w:val="15"/>
                <w:szCs w:val="15"/>
              </w:rPr>
              <w:t>30°31'22″</w:t>
            </w:r>
          </w:p>
        </w:tc>
        <w:tc>
          <w:tcPr>
            <w:tcW w:w="764" w:type="dxa"/>
            <w:tcBorders>
              <w:top w:val="nil"/>
              <w:left w:val="nil"/>
              <w:bottom w:val="single" w:color="auto" w:sz="8" w:space="0"/>
              <w:right w:val="single" w:color="auto" w:sz="8" w:space="0"/>
            </w:tcBorders>
            <w:noWrap/>
            <w:vAlign w:val="center"/>
          </w:tcPr>
          <w:p w14:paraId="45566E7C">
            <w:pPr>
              <w:pStyle w:val="106"/>
              <w:snapToGrid w:val="0"/>
              <w:spacing w:line="270" w:lineRule="exact"/>
              <w:ind w:left="-112" w:right="-112"/>
              <w:rPr>
                <w:sz w:val="15"/>
                <w:szCs w:val="15"/>
              </w:rPr>
            </w:pPr>
            <w:r>
              <w:rPr>
                <w:rFonts w:hint="eastAsia"/>
                <w:sz w:val="15"/>
                <w:szCs w:val="15"/>
              </w:rPr>
              <w:t>城中湖泊</w:t>
            </w:r>
          </w:p>
        </w:tc>
      </w:tr>
      <w:tr w14:paraId="6B1B677D">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31D08DA8">
            <w:pPr>
              <w:pStyle w:val="106"/>
              <w:snapToGrid w:val="0"/>
              <w:spacing w:line="270" w:lineRule="exact"/>
              <w:ind w:left="-112" w:right="-112"/>
              <w:rPr>
                <w:sz w:val="15"/>
                <w:szCs w:val="15"/>
              </w:rPr>
            </w:pPr>
            <w:r>
              <w:rPr>
                <w:rFonts w:hint="eastAsia"/>
                <w:sz w:val="15"/>
                <w:szCs w:val="15"/>
              </w:rPr>
              <w:t>31</w:t>
            </w:r>
          </w:p>
        </w:tc>
        <w:tc>
          <w:tcPr>
            <w:tcW w:w="564" w:type="dxa"/>
            <w:vMerge w:val="continue"/>
            <w:tcBorders>
              <w:top w:val="nil"/>
              <w:left w:val="single" w:color="auto" w:sz="8" w:space="0"/>
              <w:bottom w:val="single" w:color="000000" w:sz="8" w:space="0"/>
              <w:right w:val="single" w:color="auto" w:sz="8" w:space="0"/>
            </w:tcBorders>
            <w:vAlign w:val="center"/>
          </w:tcPr>
          <w:p w14:paraId="1D5A0D61">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1204DC6D">
            <w:pPr>
              <w:pStyle w:val="106"/>
              <w:snapToGrid w:val="0"/>
              <w:spacing w:line="270" w:lineRule="exact"/>
              <w:ind w:left="-112" w:right="-112"/>
              <w:rPr>
                <w:sz w:val="15"/>
                <w:szCs w:val="15"/>
              </w:rPr>
            </w:pPr>
            <w:r>
              <w:rPr>
                <w:rFonts w:hint="eastAsia"/>
                <w:sz w:val="15"/>
                <w:szCs w:val="15"/>
              </w:rPr>
              <w:t>桐湖</w:t>
            </w:r>
          </w:p>
        </w:tc>
        <w:tc>
          <w:tcPr>
            <w:tcW w:w="729" w:type="dxa"/>
            <w:tcBorders>
              <w:top w:val="nil"/>
              <w:left w:val="nil"/>
              <w:bottom w:val="single" w:color="auto" w:sz="8" w:space="0"/>
              <w:right w:val="single" w:color="auto" w:sz="8" w:space="0"/>
            </w:tcBorders>
            <w:noWrap/>
            <w:vAlign w:val="center"/>
          </w:tcPr>
          <w:p w14:paraId="6BAFB939">
            <w:pPr>
              <w:pStyle w:val="106"/>
              <w:snapToGrid w:val="0"/>
              <w:spacing w:line="270" w:lineRule="exact"/>
              <w:ind w:left="-112" w:right="-112"/>
              <w:rPr>
                <w:sz w:val="15"/>
                <w:szCs w:val="15"/>
              </w:rPr>
            </w:pPr>
            <w:r>
              <w:rPr>
                <w:rFonts w:hint="eastAsia"/>
                <w:sz w:val="15"/>
                <w:szCs w:val="15"/>
              </w:rPr>
              <w:t>2.19</w:t>
            </w:r>
          </w:p>
        </w:tc>
        <w:tc>
          <w:tcPr>
            <w:tcW w:w="4235" w:type="dxa"/>
            <w:tcBorders>
              <w:top w:val="nil"/>
              <w:left w:val="nil"/>
              <w:bottom w:val="single" w:color="auto" w:sz="8" w:space="0"/>
              <w:right w:val="single" w:color="auto" w:sz="8" w:space="0"/>
            </w:tcBorders>
            <w:vAlign w:val="center"/>
          </w:tcPr>
          <w:p w14:paraId="5D3CF70D">
            <w:pPr>
              <w:pStyle w:val="106"/>
              <w:snapToGrid w:val="0"/>
              <w:spacing w:line="270" w:lineRule="exact"/>
              <w:ind w:left="-112" w:right="-112"/>
              <w:rPr>
                <w:sz w:val="15"/>
                <w:szCs w:val="15"/>
              </w:rPr>
            </w:pPr>
            <w:r>
              <w:rPr>
                <w:rFonts w:hint="eastAsia"/>
                <w:sz w:val="15"/>
                <w:szCs w:val="15"/>
              </w:rPr>
              <w:t>武汉市蔡甸区桐湖街</w:t>
            </w:r>
          </w:p>
        </w:tc>
        <w:tc>
          <w:tcPr>
            <w:tcW w:w="1179" w:type="dxa"/>
            <w:tcBorders>
              <w:top w:val="nil"/>
              <w:left w:val="nil"/>
              <w:bottom w:val="single" w:color="auto" w:sz="8" w:space="0"/>
              <w:right w:val="single" w:color="auto" w:sz="8" w:space="0"/>
            </w:tcBorders>
            <w:noWrap/>
            <w:vAlign w:val="center"/>
          </w:tcPr>
          <w:p w14:paraId="3BCAA5B1">
            <w:pPr>
              <w:pStyle w:val="106"/>
              <w:snapToGrid w:val="0"/>
              <w:spacing w:line="270" w:lineRule="exact"/>
              <w:ind w:left="-112" w:right="-112"/>
              <w:rPr>
                <w:sz w:val="15"/>
                <w:szCs w:val="15"/>
              </w:rPr>
            </w:pPr>
            <w:r>
              <w:rPr>
                <w:rFonts w:hint="eastAsia"/>
                <w:sz w:val="15"/>
                <w:szCs w:val="15"/>
              </w:rPr>
              <w:t>113°59'27"</w:t>
            </w:r>
          </w:p>
        </w:tc>
        <w:tc>
          <w:tcPr>
            <w:tcW w:w="1180" w:type="dxa"/>
            <w:tcBorders>
              <w:top w:val="nil"/>
              <w:left w:val="nil"/>
              <w:bottom w:val="single" w:color="auto" w:sz="8" w:space="0"/>
              <w:right w:val="single" w:color="auto" w:sz="8" w:space="0"/>
            </w:tcBorders>
            <w:noWrap/>
            <w:vAlign w:val="center"/>
          </w:tcPr>
          <w:p w14:paraId="167E9BAF">
            <w:pPr>
              <w:pStyle w:val="106"/>
              <w:snapToGrid w:val="0"/>
              <w:spacing w:line="270" w:lineRule="exact"/>
              <w:ind w:left="-112" w:right="-112"/>
              <w:rPr>
                <w:sz w:val="15"/>
                <w:szCs w:val="15"/>
              </w:rPr>
            </w:pPr>
            <w:r>
              <w:rPr>
                <w:rFonts w:hint="eastAsia"/>
                <w:sz w:val="15"/>
                <w:szCs w:val="15"/>
              </w:rPr>
              <w:t>30°23'7"</w:t>
            </w:r>
          </w:p>
        </w:tc>
        <w:tc>
          <w:tcPr>
            <w:tcW w:w="764" w:type="dxa"/>
            <w:tcBorders>
              <w:top w:val="nil"/>
              <w:left w:val="nil"/>
              <w:bottom w:val="single" w:color="auto" w:sz="8" w:space="0"/>
              <w:right w:val="single" w:color="auto" w:sz="8" w:space="0"/>
            </w:tcBorders>
            <w:noWrap/>
            <w:vAlign w:val="center"/>
          </w:tcPr>
          <w:p w14:paraId="607B914A">
            <w:pPr>
              <w:pStyle w:val="106"/>
              <w:snapToGrid w:val="0"/>
              <w:spacing w:line="270" w:lineRule="exact"/>
              <w:ind w:left="-112" w:right="-112"/>
              <w:rPr>
                <w:sz w:val="15"/>
                <w:szCs w:val="15"/>
              </w:rPr>
            </w:pPr>
            <w:r>
              <w:rPr>
                <w:rFonts w:hint="eastAsia"/>
                <w:sz w:val="15"/>
                <w:szCs w:val="15"/>
              </w:rPr>
              <w:t>　</w:t>
            </w:r>
          </w:p>
        </w:tc>
      </w:tr>
      <w:tr w14:paraId="24D0F32C">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60F0E02">
            <w:pPr>
              <w:pStyle w:val="106"/>
              <w:snapToGrid w:val="0"/>
              <w:spacing w:line="270" w:lineRule="exact"/>
              <w:ind w:left="-112" w:right="-112"/>
              <w:rPr>
                <w:sz w:val="15"/>
                <w:szCs w:val="15"/>
              </w:rPr>
            </w:pPr>
            <w:r>
              <w:rPr>
                <w:rFonts w:hint="eastAsia"/>
                <w:sz w:val="15"/>
                <w:szCs w:val="15"/>
              </w:rPr>
              <w:t>32</w:t>
            </w:r>
          </w:p>
        </w:tc>
        <w:tc>
          <w:tcPr>
            <w:tcW w:w="564" w:type="dxa"/>
            <w:vMerge w:val="continue"/>
            <w:tcBorders>
              <w:top w:val="nil"/>
              <w:left w:val="single" w:color="auto" w:sz="8" w:space="0"/>
              <w:bottom w:val="single" w:color="000000" w:sz="8" w:space="0"/>
              <w:right w:val="single" w:color="auto" w:sz="8" w:space="0"/>
            </w:tcBorders>
            <w:vAlign w:val="center"/>
          </w:tcPr>
          <w:p w14:paraId="13FCA73D">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7200CCC4">
            <w:pPr>
              <w:pStyle w:val="106"/>
              <w:snapToGrid w:val="0"/>
              <w:spacing w:line="270" w:lineRule="exact"/>
              <w:ind w:left="-112" w:right="-112"/>
              <w:rPr>
                <w:sz w:val="15"/>
                <w:szCs w:val="15"/>
              </w:rPr>
            </w:pPr>
            <w:r>
              <w:rPr>
                <w:rFonts w:hint="eastAsia"/>
                <w:sz w:val="15"/>
                <w:szCs w:val="15"/>
              </w:rPr>
              <w:t>什仔湖</w:t>
            </w:r>
          </w:p>
        </w:tc>
        <w:tc>
          <w:tcPr>
            <w:tcW w:w="729" w:type="dxa"/>
            <w:tcBorders>
              <w:top w:val="nil"/>
              <w:left w:val="nil"/>
              <w:bottom w:val="single" w:color="auto" w:sz="8" w:space="0"/>
              <w:right w:val="single" w:color="auto" w:sz="8" w:space="0"/>
            </w:tcBorders>
            <w:noWrap/>
            <w:vAlign w:val="center"/>
          </w:tcPr>
          <w:p w14:paraId="0FB7D32D">
            <w:pPr>
              <w:pStyle w:val="106"/>
              <w:snapToGrid w:val="0"/>
              <w:spacing w:line="270" w:lineRule="exact"/>
              <w:ind w:left="-112" w:right="-112"/>
              <w:rPr>
                <w:sz w:val="15"/>
                <w:szCs w:val="15"/>
              </w:rPr>
            </w:pPr>
            <w:r>
              <w:rPr>
                <w:rFonts w:hint="eastAsia"/>
                <w:sz w:val="15"/>
                <w:szCs w:val="15"/>
              </w:rPr>
              <w:t>2.01</w:t>
            </w:r>
          </w:p>
        </w:tc>
        <w:tc>
          <w:tcPr>
            <w:tcW w:w="4235" w:type="dxa"/>
            <w:tcBorders>
              <w:top w:val="nil"/>
              <w:left w:val="nil"/>
              <w:bottom w:val="single" w:color="auto" w:sz="8" w:space="0"/>
              <w:right w:val="single" w:color="auto" w:sz="8" w:space="0"/>
            </w:tcBorders>
            <w:vAlign w:val="center"/>
          </w:tcPr>
          <w:p w14:paraId="20E128E3">
            <w:pPr>
              <w:pStyle w:val="106"/>
              <w:snapToGrid w:val="0"/>
              <w:spacing w:line="270" w:lineRule="exact"/>
              <w:ind w:left="-112" w:right="-112"/>
              <w:rPr>
                <w:sz w:val="15"/>
                <w:szCs w:val="15"/>
              </w:rPr>
            </w:pPr>
            <w:r>
              <w:rPr>
                <w:rFonts w:hint="eastAsia"/>
                <w:sz w:val="15"/>
                <w:szCs w:val="15"/>
              </w:rPr>
              <w:t>武汉市黄陂区滠口街</w:t>
            </w:r>
          </w:p>
        </w:tc>
        <w:tc>
          <w:tcPr>
            <w:tcW w:w="1179" w:type="dxa"/>
            <w:tcBorders>
              <w:top w:val="nil"/>
              <w:left w:val="nil"/>
              <w:bottom w:val="single" w:color="auto" w:sz="8" w:space="0"/>
              <w:right w:val="single" w:color="auto" w:sz="8" w:space="0"/>
            </w:tcBorders>
            <w:noWrap/>
            <w:vAlign w:val="center"/>
          </w:tcPr>
          <w:p w14:paraId="525F8011">
            <w:pPr>
              <w:pStyle w:val="106"/>
              <w:snapToGrid w:val="0"/>
              <w:spacing w:line="270" w:lineRule="exact"/>
              <w:ind w:left="-112" w:right="-112"/>
              <w:rPr>
                <w:sz w:val="15"/>
                <w:szCs w:val="15"/>
              </w:rPr>
            </w:pPr>
            <w:r>
              <w:rPr>
                <w:rFonts w:hint="eastAsia"/>
                <w:sz w:val="15"/>
                <w:szCs w:val="15"/>
              </w:rPr>
              <w:t>114°20'31″</w:t>
            </w:r>
          </w:p>
        </w:tc>
        <w:tc>
          <w:tcPr>
            <w:tcW w:w="1180" w:type="dxa"/>
            <w:tcBorders>
              <w:top w:val="nil"/>
              <w:left w:val="nil"/>
              <w:bottom w:val="single" w:color="auto" w:sz="8" w:space="0"/>
              <w:right w:val="single" w:color="auto" w:sz="8" w:space="0"/>
            </w:tcBorders>
            <w:noWrap/>
            <w:vAlign w:val="center"/>
          </w:tcPr>
          <w:p w14:paraId="5D440FBF">
            <w:pPr>
              <w:pStyle w:val="106"/>
              <w:snapToGrid w:val="0"/>
              <w:spacing w:line="270" w:lineRule="exact"/>
              <w:ind w:left="-112" w:right="-112"/>
              <w:rPr>
                <w:sz w:val="15"/>
                <w:szCs w:val="15"/>
              </w:rPr>
            </w:pPr>
            <w:r>
              <w:rPr>
                <w:rFonts w:hint="eastAsia"/>
                <w:sz w:val="15"/>
                <w:szCs w:val="15"/>
              </w:rPr>
              <w:t>30°45'31″</w:t>
            </w:r>
          </w:p>
        </w:tc>
        <w:tc>
          <w:tcPr>
            <w:tcW w:w="764" w:type="dxa"/>
            <w:tcBorders>
              <w:top w:val="nil"/>
              <w:left w:val="nil"/>
              <w:bottom w:val="single" w:color="auto" w:sz="8" w:space="0"/>
              <w:right w:val="single" w:color="auto" w:sz="8" w:space="0"/>
            </w:tcBorders>
            <w:noWrap/>
            <w:vAlign w:val="center"/>
          </w:tcPr>
          <w:p w14:paraId="3401E346">
            <w:pPr>
              <w:pStyle w:val="106"/>
              <w:snapToGrid w:val="0"/>
              <w:spacing w:line="270" w:lineRule="exact"/>
              <w:ind w:left="-112" w:right="-112"/>
              <w:rPr>
                <w:sz w:val="15"/>
                <w:szCs w:val="15"/>
              </w:rPr>
            </w:pPr>
            <w:r>
              <w:rPr>
                <w:rFonts w:hint="eastAsia"/>
                <w:sz w:val="15"/>
                <w:szCs w:val="15"/>
              </w:rPr>
              <w:t>　</w:t>
            </w:r>
          </w:p>
        </w:tc>
      </w:tr>
      <w:tr w14:paraId="43FE94EA">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68153C11">
            <w:pPr>
              <w:pStyle w:val="106"/>
              <w:snapToGrid w:val="0"/>
              <w:spacing w:line="270" w:lineRule="exact"/>
              <w:ind w:left="-112" w:right="-112"/>
              <w:rPr>
                <w:sz w:val="15"/>
                <w:szCs w:val="15"/>
              </w:rPr>
            </w:pPr>
            <w:r>
              <w:rPr>
                <w:rFonts w:hint="eastAsia"/>
                <w:sz w:val="15"/>
                <w:szCs w:val="15"/>
              </w:rPr>
              <w:t>33</w:t>
            </w:r>
          </w:p>
        </w:tc>
        <w:tc>
          <w:tcPr>
            <w:tcW w:w="564" w:type="dxa"/>
            <w:vMerge w:val="continue"/>
            <w:tcBorders>
              <w:top w:val="nil"/>
              <w:left w:val="single" w:color="auto" w:sz="8" w:space="0"/>
              <w:bottom w:val="single" w:color="000000" w:sz="8" w:space="0"/>
              <w:right w:val="single" w:color="auto" w:sz="8" w:space="0"/>
            </w:tcBorders>
            <w:vAlign w:val="center"/>
          </w:tcPr>
          <w:p w14:paraId="52B4F045">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0F8657DB">
            <w:pPr>
              <w:pStyle w:val="106"/>
              <w:snapToGrid w:val="0"/>
              <w:spacing w:line="270" w:lineRule="exact"/>
              <w:ind w:left="-112" w:right="-112"/>
              <w:rPr>
                <w:sz w:val="15"/>
                <w:szCs w:val="15"/>
              </w:rPr>
            </w:pPr>
            <w:r>
              <w:rPr>
                <w:rFonts w:hint="eastAsia"/>
                <w:sz w:val="15"/>
                <w:szCs w:val="15"/>
              </w:rPr>
              <w:t>北湖</w:t>
            </w:r>
          </w:p>
        </w:tc>
        <w:tc>
          <w:tcPr>
            <w:tcW w:w="729" w:type="dxa"/>
            <w:tcBorders>
              <w:top w:val="nil"/>
              <w:left w:val="nil"/>
              <w:bottom w:val="single" w:color="auto" w:sz="8" w:space="0"/>
              <w:right w:val="single" w:color="auto" w:sz="8" w:space="0"/>
            </w:tcBorders>
            <w:noWrap/>
            <w:vAlign w:val="center"/>
          </w:tcPr>
          <w:p w14:paraId="78014139">
            <w:pPr>
              <w:pStyle w:val="106"/>
              <w:snapToGrid w:val="0"/>
              <w:spacing w:line="270" w:lineRule="exact"/>
              <w:ind w:left="-112" w:right="-112"/>
              <w:rPr>
                <w:sz w:val="15"/>
                <w:szCs w:val="15"/>
              </w:rPr>
            </w:pPr>
            <w:r>
              <w:rPr>
                <w:rFonts w:hint="eastAsia"/>
                <w:sz w:val="15"/>
                <w:szCs w:val="15"/>
              </w:rPr>
              <w:t>1.92</w:t>
            </w:r>
          </w:p>
        </w:tc>
        <w:tc>
          <w:tcPr>
            <w:tcW w:w="4235" w:type="dxa"/>
            <w:tcBorders>
              <w:top w:val="nil"/>
              <w:left w:val="nil"/>
              <w:bottom w:val="single" w:color="auto" w:sz="8" w:space="0"/>
              <w:right w:val="single" w:color="auto" w:sz="8" w:space="0"/>
            </w:tcBorders>
            <w:vAlign w:val="center"/>
          </w:tcPr>
          <w:p w14:paraId="072ED266">
            <w:pPr>
              <w:pStyle w:val="106"/>
              <w:snapToGrid w:val="0"/>
              <w:spacing w:line="270" w:lineRule="exact"/>
              <w:ind w:left="-112" w:right="-112"/>
              <w:rPr>
                <w:sz w:val="15"/>
                <w:szCs w:val="15"/>
              </w:rPr>
            </w:pPr>
            <w:r>
              <w:rPr>
                <w:rFonts w:hint="eastAsia"/>
                <w:sz w:val="15"/>
                <w:szCs w:val="15"/>
              </w:rPr>
              <w:t>武汉市青山区北湖街</w:t>
            </w:r>
          </w:p>
        </w:tc>
        <w:tc>
          <w:tcPr>
            <w:tcW w:w="1179" w:type="dxa"/>
            <w:tcBorders>
              <w:top w:val="nil"/>
              <w:left w:val="nil"/>
              <w:bottom w:val="single" w:color="auto" w:sz="8" w:space="0"/>
              <w:right w:val="single" w:color="auto" w:sz="8" w:space="0"/>
            </w:tcBorders>
            <w:noWrap/>
            <w:vAlign w:val="center"/>
          </w:tcPr>
          <w:p w14:paraId="459DA12C">
            <w:pPr>
              <w:pStyle w:val="106"/>
              <w:snapToGrid w:val="0"/>
              <w:spacing w:line="270" w:lineRule="exact"/>
              <w:ind w:left="-112" w:right="-112"/>
              <w:rPr>
                <w:sz w:val="15"/>
                <w:szCs w:val="15"/>
              </w:rPr>
            </w:pPr>
            <w:r>
              <w:rPr>
                <w:rFonts w:hint="eastAsia"/>
                <w:sz w:val="15"/>
                <w:szCs w:val="15"/>
              </w:rPr>
              <w:t>114°30'36″</w:t>
            </w:r>
          </w:p>
        </w:tc>
        <w:tc>
          <w:tcPr>
            <w:tcW w:w="1180" w:type="dxa"/>
            <w:tcBorders>
              <w:top w:val="nil"/>
              <w:left w:val="nil"/>
              <w:bottom w:val="single" w:color="auto" w:sz="8" w:space="0"/>
              <w:right w:val="single" w:color="auto" w:sz="8" w:space="0"/>
            </w:tcBorders>
            <w:noWrap/>
            <w:vAlign w:val="center"/>
          </w:tcPr>
          <w:p w14:paraId="1954A793">
            <w:pPr>
              <w:pStyle w:val="106"/>
              <w:snapToGrid w:val="0"/>
              <w:spacing w:line="270" w:lineRule="exact"/>
              <w:ind w:left="-112" w:right="-112"/>
              <w:rPr>
                <w:sz w:val="15"/>
                <w:szCs w:val="15"/>
              </w:rPr>
            </w:pPr>
            <w:r>
              <w:rPr>
                <w:rFonts w:hint="eastAsia"/>
                <w:sz w:val="15"/>
                <w:szCs w:val="15"/>
              </w:rPr>
              <w:t>30°36'45″</w:t>
            </w:r>
          </w:p>
        </w:tc>
        <w:tc>
          <w:tcPr>
            <w:tcW w:w="764" w:type="dxa"/>
            <w:tcBorders>
              <w:top w:val="nil"/>
              <w:left w:val="nil"/>
              <w:bottom w:val="single" w:color="auto" w:sz="8" w:space="0"/>
              <w:right w:val="single" w:color="auto" w:sz="8" w:space="0"/>
            </w:tcBorders>
            <w:noWrap/>
            <w:vAlign w:val="center"/>
          </w:tcPr>
          <w:p w14:paraId="2D000484">
            <w:pPr>
              <w:pStyle w:val="106"/>
              <w:snapToGrid w:val="0"/>
              <w:spacing w:line="270" w:lineRule="exact"/>
              <w:ind w:left="-112" w:right="-112"/>
              <w:rPr>
                <w:sz w:val="15"/>
                <w:szCs w:val="15"/>
              </w:rPr>
            </w:pPr>
            <w:r>
              <w:rPr>
                <w:rFonts w:hint="eastAsia"/>
                <w:sz w:val="15"/>
                <w:szCs w:val="15"/>
              </w:rPr>
              <w:t>城中湖泊</w:t>
            </w:r>
          </w:p>
        </w:tc>
      </w:tr>
      <w:tr w14:paraId="19D15DDC">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5F72FE05">
            <w:pPr>
              <w:pStyle w:val="106"/>
              <w:snapToGrid w:val="0"/>
              <w:spacing w:line="270" w:lineRule="exact"/>
              <w:ind w:left="-112" w:right="-112"/>
              <w:rPr>
                <w:sz w:val="15"/>
                <w:szCs w:val="15"/>
              </w:rPr>
            </w:pPr>
            <w:r>
              <w:rPr>
                <w:rFonts w:hint="eastAsia"/>
                <w:sz w:val="15"/>
                <w:szCs w:val="15"/>
              </w:rPr>
              <w:t>34</w:t>
            </w:r>
          </w:p>
        </w:tc>
        <w:tc>
          <w:tcPr>
            <w:tcW w:w="564" w:type="dxa"/>
            <w:vMerge w:val="continue"/>
            <w:tcBorders>
              <w:top w:val="nil"/>
              <w:left w:val="single" w:color="auto" w:sz="8" w:space="0"/>
              <w:bottom w:val="single" w:color="000000" w:sz="8" w:space="0"/>
              <w:right w:val="single" w:color="auto" w:sz="8" w:space="0"/>
            </w:tcBorders>
            <w:vAlign w:val="center"/>
          </w:tcPr>
          <w:p w14:paraId="7EB141A5">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18D7F543">
            <w:pPr>
              <w:pStyle w:val="106"/>
              <w:snapToGrid w:val="0"/>
              <w:spacing w:line="270" w:lineRule="exact"/>
              <w:ind w:left="-112" w:right="-112"/>
              <w:rPr>
                <w:sz w:val="15"/>
                <w:szCs w:val="15"/>
              </w:rPr>
            </w:pPr>
            <w:r>
              <w:rPr>
                <w:rFonts w:hint="eastAsia"/>
                <w:sz w:val="15"/>
                <w:szCs w:val="15"/>
              </w:rPr>
              <w:t>车墩湖</w:t>
            </w:r>
          </w:p>
        </w:tc>
        <w:tc>
          <w:tcPr>
            <w:tcW w:w="729" w:type="dxa"/>
            <w:tcBorders>
              <w:top w:val="nil"/>
              <w:left w:val="nil"/>
              <w:bottom w:val="single" w:color="auto" w:sz="8" w:space="0"/>
              <w:right w:val="single" w:color="auto" w:sz="8" w:space="0"/>
            </w:tcBorders>
            <w:noWrap/>
            <w:vAlign w:val="center"/>
          </w:tcPr>
          <w:p w14:paraId="413EB4FE">
            <w:pPr>
              <w:pStyle w:val="106"/>
              <w:snapToGrid w:val="0"/>
              <w:spacing w:line="270" w:lineRule="exact"/>
              <w:ind w:left="-112" w:right="-112"/>
              <w:rPr>
                <w:sz w:val="15"/>
                <w:szCs w:val="15"/>
              </w:rPr>
            </w:pPr>
            <w:r>
              <w:rPr>
                <w:rFonts w:hint="eastAsia"/>
                <w:sz w:val="15"/>
                <w:szCs w:val="15"/>
              </w:rPr>
              <w:t>1.74</w:t>
            </w:r>
          </w:p>
        </w:tc>
        <w:tc>
          <w:tcPr>
            <w:tcW w:w="4235" w:type="dxa"/>
            <w:tcBorders>
              <w:top w:val="nil"/>
              <w:left w:val="nil"/>
              <w:bottom w:val="single" w:color="auto" w:sz="8" w:space="0"/>
              <w:right w:val="single" w:color="auto" w:sz="8" w:space="0"/>
            </w:tcBorders>
            <w:vAlign w:val="center"/>
          </w:tcPr>
          <w:p w14:paraId="7D9E9632">
            <w:pPr>
              <w:pStyle w:val="106"/>
              <w:snapToGrid w:val="0"/>
              <w:spacing w:line="270" w:lineRule="exact"/>
              <w:ind w:left="-112" w:right="-112"/>
              <w:rPr>
                <w:sz w:val="15"/>
                <w:szCs w:val="15"/>
              </w:rPr>
            </w:pPr>
            <w:r>
              <w:rPr>
                <w:rFonts w:hint="eastAsia"/>
                <w:sz w:val="15"/>
                <w:szCs w:val="15"/>
              </w:rPr>
              <w:t>武汉市东湖新技术开发区左岭街</w:t>
            </w:r>
          </w:p>
        </w:tc>
        <w:tc>
          <w:tcPr>
            <w:tcW w:w="1179" w:type="dxa"/>
            <w:tcBorders>
              <w:top w:val="nil"/>
              <w:left w:val="nil"/>
              <w:bottom w:val="single" w:color="auto" w:sz="8" w:space="0"/>
              <w:right w:val="single" w:color="auto" w:sz="8" w:space="0"/>
            </w:tcBorders>
            <w:noWrap/>
            <w:vAlign w:val="center"/>
          </w:tcPr>
          <w:p w14:paraId="3213D0D3">
            <w:pPr>
              <w:pStyle w:val="106"/>
              <w:snapToGrid w:val="0"/>
              <w:spacing w:line="270" w:lineRule="exact"/>
              <w:ind w:left="-112" w:right="-112"/>
              <w:rPr>
                <w:sz w:val="15"/>
                <w:szCs w:val="15"/>
              </w:rPr>
            </w:pPr>
            <w:r>
              <w:rPr>
                <w:rFonts w:hint="eastAsia"/>
                <w:sz w:val="15"/>
                <w:szCs w:val="15"/>
              </w:rPr>
              <w:t>114°36'14″</w:t>
            </w:r>
          </w:p>
        </w:tc>
        <w:tc>
          <w:tcPr>
            <w:tcW w:w="1180" w:type="dxa"/>
            <w:tcBorders>
              <w:top w:val="nil"/>
              <w:left w:val="nil"/>
              <w:bottom w:val="single" w:color="auto" w:sz="8" w:space="0"/>
              <w:right w:val="single" w:color="auto" w:sz="8" w:space="0"/>
            </w:tcBorders>
            <w:noWrap/>
            <w:vAlign w:val="center"/>
          </w:tcPr>
          <w:p w14:paraId="03A5B35B">
            <w:pPr>
              <w:pStyle w:val="106"/>
              <w:snapToGrid w:val="0"/>
              <w:spacing w:line="270" w:lineRule="exact"/>
              <w:ind w:left="-112" w:right="-112"/>
              <w:rPr>
                <w:sz w:val="15"/>
                <w:szCs w:val="15"/>
              </w:rPr>
            </w:pPr>
            <w:r>
              <w:rPr>
                <w:rFonts w:hint="eastAsia"/>
                <w:sz w:val="15"/>
                <w:szCs w:val="15"/>
              </w:rPr>
              <w:t>30°28'13″</w:t>
            </w:r>
          </w:p>
        </w:tc>
        <w:tc>
          <w:tcPr>
            <w:tcW w:w="764" w:type="dxa"/>
            <w:tcBorders>
              <w:top w:val="nil"/>
              <w:left w:val="nil"/>
              <w:bottom w:val="single" w:color="auto" w:sz="8" w:space="0"/>
              <w:right w:val="single" w:color="auto" w:sz="8" w:space="0"/>
            </w:tcBorders>
            <w:noWrap/>
            <w:vAlign w:val="center"/>
          </w:tcPr>
          <w:p w14:paraId="21ACC890">
            <w:pPr>
              <w:pStyle w:val="106"/>
              <w:snapToGrid w:val="0"/>
              <w:spacing w:line="270" w:lineRule="exact"/>
              <w:ind w:left="-112" w:right="-112"/>
              <w:rPr>
                <w:sz w:val="15"/>
                <w:szCs w:val="15"/>
              </w:rPr>
            </w:pPr>
            <w:r>
              <w:rPr>
                <w:rFonts w:hint="eastAsia"/>
                <w:sz w:val="15"/>
                <w:szCs w:val="15"/>
              </w:rPr>
              <w:t>城中湖泊</w:t>
            </w:r>
          </w:p>
        </w:tc>
      </w:tr>
      <w:tr w14:paraId="08ECD122">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45549A7D">
            <w:pPr>
              <w:pStyle w:val="106"/>
              <w:snapToGrid w:val="0"/>
              <w:spacing w:line="270" w:lineRule="exact"/>
              <w:ind w:left="-112" w:right="-112"/>
              <w:rPr>
                <w:sz w:val="15"/>
                <w:szCs w:val="15"/>
              </w:rPr>
            </w:pPr>
            <w:r>
              <w:rPr>
                <w:rFonts w:hint="eastAsia"/>
                <w:sz w:val="15"/>
                <w:szCs w:val="15"/>
              </w:rPr>
              <w:t>35</w:t>
            </w:r>
          </w:p>
        </w:tc>
        <w:tc>
          <w:tcPr>
            <w:tcW w:w="564" w:type="dxa"/>
            <w:vMerge w:val="continue"/>
            <w:tcBorders>
              <w:top w:val="nil"/>
              <w:left w:val="single" w:color="auto" w:sz="8" w:space="0"/>
              <w:bottom w:val="single" w:color="000000" w:sz="8" w:space="0"/>
              <w:right w:val="single" w:color="auto" w:sz="8" w:space="0"/>
            </w:tcBorders>
            <w:vAlign w:val="center"/>
          </w:tcPr>
          <w:p w14:paraId="36AA9D70">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35FBC8D0">
            <w:pPr>
              <w:pStyle w:val="106"/>
              <w:snapToGrid w:val="0"/>
              <w:spacing w:line="270" w:lineRule="exact"/>
              <w:ind w:left="-112" w:right="-112"/>
              <w:rPr>
                <w:sz w:val="15"/>
                <w:szCs w:val="15"/>
              </w:rPr>
            </w:pPr>
            <w:r>
              <w:rPr>
                <w:rFonts w:hint="eastAsia"/>
                <w:sz w:val="15"/>
                <w:szCs w:val="15"/>
              </w:rPr>
              <w:t>龙阳湖</w:t>
            </w:r>
          </w:p>
        </w:tc>
        <w:tc>
          <w:tcPr>
            <w:tcW w:w="729" w:type="dxa"/>
            <w:tcBorders>
              <w:top w:val="nil"/>
              <w:left w:val="nil"/>
              <w:bottom w:val="single" w:color="auto" w:sz="8" w:space="0"/>
              <w:right w:val="single" w:color="auto" w:sz="8" w:space="0"/>
            </w:tcBorders>
            <w:noWrap/>
            <w:vAlign w:val="center"/>
          </w:tcPr>
          <w:p w14:paraId="12183430">
            <w:pPr>
              <w:pStyle w:val="106"/>
              <w:snapToGrid w:val="0"/>
              <w:spacing w:line="270" w:lineRule="exact"/>
              <w:ind w:left="-112" w:right="-112"/>
              <w:rPr>
                <w:sz w:val="15"/>
                <w:szCs w:val="15"/>
              </w:rPr>
            </w:pPr>
            <w:r>
              <w:rPr>
                <w:rFonts w:hint="eastAsia"/>
                <w:sz w:val="15"/>
                <w:szCs w:val="15"/>
              </w:rPr>
              <w:t>1.69</w:t>
            </w:r>
          </w:p>
        </w:tc>
        <w:tc>
          <w:tcPr>
            <w:tcW w:w="4235" w:type="dxa"/>
            <w:tcBorders>
              <w:top w:val="nil"/>
              <w:left w:val="nil"/>
              <w:bottom w:val="single" w:color="auto" w:sz="8" w:space="0"/>
              <w:right w:val="single" w:color="auto" w:sz="8" w:space="0"/>
            </w:tcBorders>
            <w:vAlign w:val="center"/>
          </w:tcPr>
          <w:p w14:paraId="1D1E3FF1">
            <w:pPr>
              <w:pStyle w:val="106"/>
              <w:snapToGrid w:val="0"/>
              <w:spacing w:line="270" w:lineRule="exact"/>
              <w:ind w:left="-112" w:right="-112"/>
              <w:rPr>
                <w:sz w:val="15"/>
                <w:szCs w:val="15"/>
              </w:rPr>
            </w:pPr>
            <w:r>
              <w:rPr>
                <w:rFonts w:hint="eastAsia"/>
                <w:sz w:val="15"/>
                <w:szCs w:val="15"/>
              </w:rPr>
              <w:t>武汉市汉阳区永丰街</w:t>
            </w:r>
          </w:p>
        </w:tc>
        <w:tc>
          <w:tcPr>
            <w:tcW w:w="1179" w:type="dxa"/>
            <w:tcBorders>
              <w:top w:val="nil"/>
              <w:left w:val="nil"/>
              <w:bottom w:val="single" w:color="auto" w:sz="8" w:space="0"/>
              <w:right w:val="single" w:color="auto" w:sz="8" w:space="0"/>
            </w:tcBorders>
            <w:noWrap/>
            <w:vAlign w:val="center"/>
          </w:tcPr>
          <w:p w14:paraId="17FC150C">
            <w:pPr>
              <w:pStyle w:val="106"/>
              <w:snapToGrid w:val="0"/>
              <w:spacing w:line="270" w:lineRule="exact"/>
              <w:ind w:left="-112" w:right="-112"/>
              <w:rPr>
                <w:sz w:val="15"/>
                <w:szCs w:val="15"/>
              </w:rPr>
            </w:pPr>
            <w:r>
              <w:rPr>
                <w:rFonts w:hint="eastAsia"/>
                <w:sz w:val="15"/>
                <w:szCs w:val="15"/>
              </w:rPr>
              <w:t>114°10'48″</w:t>
            </w:r>
          </w:p>
        </w:tc>
        <w:tc>
          <w:tcPr>
            <w:tcW w:w="1180" w:type="dxa"/>
            <w:tcBorders>
              <w:top w:val="nil"/>
              <w:left w:val="nil"/>
              <w:bottom w:val="single" w:color="auto" w:sz="8" w:space="0"/>
              <w:right w:val="single" w:color="auto" w:sz="8" w:space="0"/>
            </w:tcBorders>
            <w:noWrap/>
            <w:vAlign w:val="center"/>
          </w:tcPr>
          <w:p w14:paraId="29446EB5">
            <w:pPr>
              <w:pStyle w:val="106"/>
              <w:snapToGrid w:val="0"/>
              <w:spacing w:line="270" w:lineRule="exact"/>
              <w:ind w:left="-112" w:right="-112"/>
              <w:rPr>
                <w:sz w:val="15"/>
                <w:szCs w:val="15"/>
              </w:rPr>
            </w:pPr>
            <w:r>
              <w:rPr>
                <w:rFonts w:hint="eastAsia"/>
                <w:sz w:val="15"/>
                <w:szCs w:val="15"/>
              </w:rPr>
              <w:t>30°33'29″</w:t>
            </w:r>
          </w:p>
        </w:tc>
        <w:tc>
          <w:tcPr>
            <w:tcW w:w="764" w:type="dxa"/>
            <w:tcBorders>
              <w:top w:val="nil"/>
              <w:left w:val="nil"/>
              <w:bottom w:val="single" w:color="auto" w:sz="8" w:space="0"/>
              <w:right w:val="single" w:color="auto" w:sz="8" w:space="0"/>
            </w:tcBorders>
            <w:noWrap/>
            <w:vAlign w:val="center"/>
          </w:tcPr>
          <w:p w14:paraId="420AA78D">
            <w:pPr>
              <w:pStyle w:val="106"/>
              <w:snapToGrid w:val="0"/>
              <w:spacing w:line="270" w:lineRule="exact"/>
              <w:ind w:left="-112" w:right="-112"/>
              <w:rPr>
                <w:sz w:val="15"/>
                <w:szCs w:val="15"/>
              </w:rPr>
            </w:pPr>
            <w:r>
              <w:rPr>
                <w:rFonts w:hint="eastAsia"/>
                <w:sz w:val="15"/>
                <w:szCs w:val="15"/>
              </w:rPr>
              <w:t>城中湖泊</w:t>
            </w:r>
          </w:p>
        </w:tc>
      </w:tr>
      <w:tr w14:paraId="5278C4EF">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1AAD1C77">
            <w:pPr>
              <w:pStyle w:val="106"/>
              <w:snapToGrid w:val="0"/>
              <w:spacing w:line="270" w:lineRule="exact"/>
              <w:ind w:left="-112" w:right="-112"/>
              <w:rPr>
                <w:sz w:val="15"/>
                <w:szCs w:val="15"/>
              </w:rPr>
            </w:pPr>
            <w:r>
              <w:rPr>
                <w:rFonts w:hint="eastAsia"/>
                <w:sz w:val="15"/>
                <w:szCs w:val="15"/>
              </w:rPr>
              <w:t>36</w:t>
            </w:r>
          </w:p>
        </w:tc>
        <w:tc>
          <w:tcPr>
            <w:tcW w:w="564" w:type="dxa"/>
            <w:vMerge w:val="continue"/>
            <w:tcBorders>
              <w:top w:val="nil"/>
              <w:left w:val="single" w:color="auto" w:sz="8" w:space="0"/>
              <w:bottom w:val="single" w:color="000000" w:sz="8" w:space="0"/>
              <w:right w:val="single" w:color="auto" w:sz="8" w:space="0"/>
            </w:tcBorders>
            <w:vAlign w:val="center"/>
          </w:tcPr>
          <w:p w14:paraId="51EA6207">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1F17403D">
            <w:pPr>
              <w:pStyle w:val="106"/>
              <w:snapToGrid w:val="0"/>
              <w:spacing w:line="270" w:lineRule="exact"/>
              <w:ind w:left="-112" w:right="-112"/>
              <w:rPr>
                <w:sz w:val="15"/>
                <w:szCs w:val="15"/>
              </w:rPr>
            </w:pPr>
            <w:r>
              <w:rPr>
                <w:rFonts w:hint="eastAsia"/>
                <w:sz w:val="15"/>
                <w:szCs w:val="15"/>
              </w:rPr>
              <w:t>金龙湖</w:t>
            </w:r>
          </w:p>
        </w:tc>
        <w:tc>
          <w:tcPr>
            <w:tcW w:w="729" w:type="dxa"/>
            <w:tcBorders>
              <w:top w:val="nil"/>
              <w:left w:val="nil"/>
              <w:bottom w:val="single" w:color="auto" w:sz="8" w:space="0"/>
              <w:right w:val="single" w:color="auto" w:sz="8" w:space="0"/>
            </w:tcBorders>
            <w:noWrap/>
            <w:vAlign w:val="center"/>
          </w:tcPr>
          <w:p w14:paraId="7DE1BD5D">
            <w:pPr>
              <w:pStyle w:val="106"/>
              <w:snapToGrid w:val="0"/>
              <w:spacing w:line="270" w:lineRule="exact"/>
              <w:ind w:left="-112" w:right="-112"/>
              <w:rPr>
                <w:sz w:val="15"/>
                <w:szCs w:val="15"/>
              </w:rPr>
            </w:pPr>
            <w:r>
              <w:rPr>
                <w:rFonts w:hint="eastAsia"/>
                <w:sz w:val="15"/>
                <w:szCs w:val="15"/>
              </w:rPr>
              <w:t>1.63</w:t>
            </w:r>
          </w:p>
        </w:tc>
        <w:tc>
          <w:tcPr>
            <w:tcW w:w="4235" w:type="dxa"/>
            <w:tcBorders>
              <w:top w:val="nil"/>
              <w:left w:val="nil"/>
              <w:bottom w:val="single" w:color="auto" w:sz="8" w:space="0"/>
              <w:right w:val="single" w:color="auto" w:sz="8" w:space="0"/>
            </w:tcBorders>
            <w:vAlign w:val="center"/>
          </w:tcPr>
          <w:p w14:paraId="4E2269F2">
            <w:pPr>
              <w:pStyle w:val="106"/>
              <w:snapToGrid w:val="0"/>
              <w:spacing w:line="270" w:lineRule="exact"/>
              <w:ind w:left="-112" w:right="-112"/>
              <w:rPr>
                <w:sz w:val="15"/>
                <w:szCs w:val="15"/>
              </w:rPr>
            </w:pPr>
            <w:r>
              <w:rPr>
                <w:rFonts w:hint="eastAsia"/>
                <w:sz w:val="15"/>
                <w:szCs w:val="15"/>
              </w:rPr>
              <w:t>武汉市蔡甸区索河镇</w:t>
            </w:r>
          </w:p>
        </w:tc>
        <w:tc>
          <w:tcPr>
            <w:tcW w:w="1179" w:type="dxa"/>
            <w:tcBorders>
              <w:top w:val="nil"/>
              <w:left w:val="nil"/>
              <w:bottom w:val="single" w:color="auto" w:sz="8" w:space="0"/>
              <w:right w:val="single" w:color="auto" w:sz="8" w:space="0"/>
            </w:tcBorders>
            <w:noWrap/>
            <w:vAlign w:val="center"/>
          </w:tcPr>
          <w:p w14:paraId="33BBDDDB">
            <w:pPr>
              <w:pStyle w:val="106"/>
              <w:snapToGrid w:val="0"/>
              <w:spacing w:line="270" w:lineRule="exact"/>
              <w:ind w:left="-112" w:right="-112"/>
              <w:rPr>
                <w:sz w:val="15"/>
                <w:szCs w:val="15"/>
              </w:rPr>
            </w:pPr>
            <w:r>
              <w:rPr>
                <w:rFonts w:hint="eastAsia"/>
                <w:sz w:val="15"/>
                <w:szCs w:val="15"/>
              </w:rPr>
              <w:t>113°55'15″</w:t>
            </w:r>
          </w:p>
        </w:tc>
        <w:tc>
          <w:tcPr>
            <w:tcW w:w="1180" w:type="dxa"/>
            <w:tcBorders>
              <w:top w:val="nil"/>
              <w:left w:val="nil"/>
              <w:bottom w:val="single" w:color="auto" w:sz="8" w:space="0"/>
              <w:right w:val="single" w:color="auto" w:sz="8" w:space="0"/>
            </w:tcBorders>
            <w:noWrap/>
            <w:vAlign w:val="center"/>
          </w:tcPr>
          <w:p w14:paraId="7636E8AB">
            <w:pPr>
              <w:pStyle w:val="106"/>
              <w:snapToGrid w:val="0"/>
              <w:spacing w:line="270" w:lineRule="exact"/>
              <w:ind w:left="-112" w:right="-112"/>
              <w:rPr>
                <w:sz w:val="15"/>
                <w:szCs w:val="15"/>
              </w:rPr>
            </w:pPr>
            <w:r>
              <w:rPr>
                <w:rFonts w:hint="eastAsia"/>
                <w:sz w:val="15"/>
                <w:szCs w:val="15"/>
              </w:rPr>
              <w:t>30°33'2″</w:t>
            </w:r>
          </w:p>
        </w:tc>
        <w:tc>
          <w:tcPr>
            <w:tcW w:w="764" w:type="dxa"/>
            <w:tcBorders>
              <w:top w:val="nil"/>
              <w:left w:val="nil"/>
              <w:bottom w:val="single" w:color="auto" w:sz="8" w:space="0"/>
              <w:right w:val="single" w:color="auto" w:sz="8" w:space="0"/>
            </w:tcBorders>
            <w:noWrap/>
            <w:vAlign w:val="center"/>
          </w:tcPr>
          <w:p w14:paraId="3987DC3D">
            <w:pPr>
              <w:pStyle w:val="106"/>
              <w:snapToGrid w:val="0"/>
              <w:spacing w:line="270" w:lineRule="exact"/>
              <w:ind w:left="-112" w:right="-112"/>
              <w:rPr>
                <w:sz w:val="15"/>
                <w:szCs w:val="15"/>
              </w:rPr>
            </w:pPr>
            <w:r>
              <w:rPr>
                <w:rFonts w:hint="eastAsia"/>
                <w:sz w:val="15"/>
                <w:szCs w:val="15"/>
              </w:rPr>
              <w:t>　</w:t>
            </w:r>
          </w:p>
        </w:tc>
      </w:tr>
      <w:tr w14:paraId="664FFB43">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5CC51B76">
            <w:pPr>
              <w:pStyle w:val="106"/>
              <w:snapToGrid w:val="0"/>
              <w:spacing w:line="270" w:lineRule="exact"/>
              <w:ind w:left="-112" w:right="-112"/>
              <w:rPr>
                <w:sz w:val="15"/>
                <w:szCs w:val="15"/>
              </w:rPr>
            </w:pPr>
            <w:r>
              <w:rPr>
                <w:rFonts w:hint="eastAsia"/>
                <w:sz w:val="15"/>
                <w:szCs w:val="15"/>
              </w:rPr>
              <w:t>37</w:t>
            </w:r>
          </w:p>
        </w:tc>
        <w:tc>
          <w:tcPr>
            <w:tcW w:w="564" w:type="dxa"/>
            <w:vMerge w:val="continue"/>
            <w:tcBorders>
              <w:top w:val="nil"/>
              <w:left w:val="single" w:color="auto" w:sz="8" w:space="0"/>
              <w:bottom w:val="single" w:color="000000" w:sz="8" w:space="0"/>
              <w:right w:val="single" w:color="auto" w:sz="8" w:space="0"/>
            </w:tcBorders>
            <w:vAlign w:val="center"/>
          </w:tcPr>
          <w:p w14:paraId="7BCE8BE3">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4C742BC0">
            <w:pPr>
              <w:pStyle w:val="106"/>
              <w:snapToGrid w:val="0"/>
              <w:spacing w:line="270" w:lineRule="exact"/>
              <w:ind w:left="-112" w:right="-112"/>
              <w:rPr>
                <w:sz w:val="15"/>
                <w:szCs w:val="15"/>
              </w:rPr>
            </w:pPr>
            <w:r>
              <w:rPr>
                <w:rFonts w:hint="eastAsia"/>
                <w:sz w:val="15"/>
                <w:szCs w:val="15"/>
              </w:rPr>
              <w:t>野芷湖</w:t>
            </w:r>
          </w:p>
        </w:tc>
        <w:tc>
          <w:tcPr>
            <w:tcW w:w="729" w:type="dxa"/>
            <w:tcBorders>
              <w:top w:val="nil"/>
              <w:left w:val="nil"/>
              <w:bottom w:val="single" w:color="auto" w:sz="8" w:space="0"/>
              <w:right w:val="single" w:color="auto" w:sz="8" w:space="0"/>
            </w:tcBorders>
            <w:noWrap/>
            <w:vAlign w:val="center"/>
          </w:tcPr>
          <w:p w14:paraId="1C752C78">
            <w:pPr>
              <w:pStyle w:val="106"/>
              <w:snapToGrid w:val="0"/>
              <w:spacing w:line="270" w:lineRule="exact"/>
              <w:ind w:left="-112" w:right="-112"/>
              <w:rPr>
                <w:sz w:val="15"/>
                <w:szCs w:val="15"/>
              </w:rPr>
            </w:pPr>
            <w:r>
              <w:rPr>
                <w:rFonts w:hint="eastAsia"/>
                <w:sz w:val="15"/>
                <w:szCs w:val="15"/>
              </w:rPr>
              <w:t>1.62</w:t>
            </w:r>
          </w:p>
        </w:tc>
        <w:tc>
          <w:tcPr>
            <w:tcW w:w="4235" w:type="dxa"/>
            <w:tcBorders>
              <w:top w:val="nil"/>
              <w:left w:val="nil"/>
              <w:bottom w:val="single" w:color="auto" w:sz="8" w:space="0"/>
              <w:right w:val="single" w:color="auto" w:sz="8" w:space="0"/>
            </w:tcBorders>
            <w:vAlign w:val="center"/>
          </w:tcPr>
          <w:p w14:paraId="77DB5D94">
            <w:pPr>
              <w:pStyle w:val="106"/>
              <w:snapToGrid w:val="0"/>
              <w:spacing w:line="270" w:lineRule="exact"/>
              <w:ind w:left="-112" w:right="-112"/>
              <w:rPr>
                <w:sz w:val="15"/>
                <w:szCs w:val="15"/>
              </w:rPr>
            </w:pPr>
            <w:r>
              <w:rPr>
                <w:rFonts w:hint="eastAsia"/>
                <w:sz w:val="15"/>
                <w:szCs w:val="15"/>
              </w:rPr>
              <w:t>武汉市洪山区狮子山街</w:t>
            </w:r>
          </w:p>
        </w:tc>
        <w:tc>
          <w:tcPr>
            <w:tcW w:w="1179" w:type="dxa"/>
            <w:tcBorders>
              <w:top w:val="nil"/>
              <w:left w:val="nil"/>
              <w:bottom w:val="single" w:color="auto" w:sz="8" w:space="0"/>
              <w:right w:val="single" w:color="auto" w:sz="8" w:space="0"/>
            </w:tcBorders>
            <w:noWrap/>
            <w:vAlign w:val="center"/>
          </w:tcPr>
          <w:p w14:paraId="23B9A666">
            <w:pPr>
              <w:pStyle w:val="106"/>
              <w:snapToGrid w:val="0"/>
              <w:spacing w:line="270" w:lineRule="exact"/>
              <w:ind w:left="-112" w:right="-112"/>
              <w:rPr>
                <w:sz w:val="15"/>
                <w:szCs w:val="15"/>
              </w:rPr>
            </w:pPr>
            <w:r>
              <w:rPr>
                <w:rFonts w:hint="eastAsia"/>
                <w:sz w:val="15"/>
                <w:szCs w:val="15"/>
              </w:rPr>
              <w:t>114°20'6″</w:t>
            </w:r>
          </w:p>
        </w:tc>
        <w:tc>
          <w:tcPr>
            <w:tcW w:w="1180" w:type="dxa"/>
            <w:tcBorders>
              <w:top w:val="nil"/>
              <w:left w:val="nil"/>
              <w:bottom w:val="single" w:color="auto" w:sz="8" w:space="0"/>
              <w:right w:val="single" w:color="auto" w:sz="8" w:space="0"/>
            </w:tcBorders>
            <w:noWrap/>
            <w:vAlign w:val="center"/>
          </w:tcPr>
          <w:p w14:paraId="17C88517">
            <w:pPr>
              <w:pStyle w:val="106"/>
              <w:snapToGrid w:val="0"/>
              <w:spacing w:line="270" w:lineRule="exact"/>
              <w:ind w:left="-112" w:right="-112"/>
              <w:rPr>
                <w:sz w:val="15"/>
                <w:szCs w:val="15"/>
              </w:rPr>
            </w:pPr>
            <w:r>
              <w:rPr>
                <w:rFonts w:hint="eastAsia"/>
                <w:sz w:val="15"/>
                <w:szCs w:val="15"/>
              </w:rPr>
              <w:t>30°28'14″</w:t>
            </w:r>
          </w:p>
        </w:tc>
        <w:tc>
          <w:tcPr>
            <w:tcW w:w="764" w:type="dxa"/>
            <w:tcBorders>
              <w:top w:val="nil"/>
              <w:left w:val="nil"/>
              <w:bottom w:val="single" w:color="auto" w:sz="8" w:space="0"/>
              <w:right w:val="single" w:color="auto" w:sz="8" w:space="0"/>
            </w:tcBorders>
            <w:noWrap/>
            <w:vAlign w:val="center"/>
          </w:tcPr>
          <w:p w14:paraId="38D8D077">
            <w:pPr>
              <w:pStyle w:val="106"/>
              <w:snapToGrid w:val="0"/>
              <w:spacing w:line="270" w:lineRule="exact"/>
              <w:ind w:left="-112" w:right="-112"/>
              <w:rPr>
                <w:sz w:val="15"/>
                <w:szCs w:val="15"/>
              </w:rPr>
            </w:pPr>
            <w:r>
              <w:rPr>
                <w:rFonts w:hint="eastAsia"/>
                <w:sz w:val="15"/>
                <w:szCs w:val="15"/>
              </w:rPr>
              <w:t>城中湖泊</w:t>
            </w:r>
          </w:p>
        </w:tc>
      </w:tr>
      <w:tr w14:paraId="38675C4A">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7BEB5375">
            <w:pPr>
              <w:pStyle w:val="106"/>
              <w:snapToGrid w:val="0"/>
              <w:spacing w:line="270" w:lineRule="exact"/>
              <w:ind w:left="-112" w:right="-112"/>
              <w:rPr>
                <w:sz w:val="15"/>
                <w:szCs w:val="15"/>
              </w:rPr>
            </w:pPr>
            <w:r>
              <w:rPr>
                <w:rFonts w:hint="eastAsia"/>
                <w:sz w:val="15"/>
                <w:szCs w:val="15"/>
              </w:rPr>
              <w:t>38</w:t>
            </w:r>
          </w:p>
        </w:tc>
        <w:tc>
          <w:tcPr>
            <w:tcW w:w="564" w:type="dxa"/>
            <w:vMerge w:val="continue"/>
            <w:tcBorders>
              <w:top w:val="nil"/>
              <w:left w:val="single" w:color="auto" w:sz="8" w:space="0"/>
              <w:bottom w:val="single" w:color="000000" w:sz="8" w:space="0"/>
              <w:right w:val="single" w:color="auto" w:sz="8" w:space="0"/>
            </w:tcBorders>
            <w:vAlign w:val="center"/>
          </w:tcPr>
          <w:p w14:paraId="030447B4">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1E4A4D77">
            <w:pPr>
              <w:pStyle w:val="106"/>
              <w:snapToGrid w:val="0"/>
              <w:spacing w:line="270" w:lineRule="exact"/>
              <w:ind w:left="-112" w:right="-112"/>
              <w:rPr>
                <w:sz w:val="15"/>
                <w:szCs w:val="15"/>
              </w:rPr>
            </w:pPr>
            <w:r>
              <w:rPr>
                <w:rFonts w:hint="eastAsia"/>
                <w:sz w:val="15"/>
                <w:szCs w:val="15"/>
              </w:rPr>
              <w:t>麦家湖</w:t>
            </w:r>
          </w:p>
        </w:tc>
        <w:tc>
          <w:tcPr>
            <w:tcW w:w="729" w:type="dxa"/>
            <w:tcBorders>
              <w:top w:val="nil"/>
              <w:left w:val="nil"/>
              <w:bottom w:val="single" w:color="auto" w:sz="8" w:space="0"/>
              <w:right w:val="single" w:color="auto" w:sz="8" w:space="0"/>
            </w:tcBorders>
            <w:noWrap/>
            <w:vAlign w:val="center"/>
          </w:tcPr>
          <w:p w14:paraId="3A077693">
            <w:pPr>
              <w:pStyle w:val="106"/>
              <w:snapToGrid w:val="0"/>
              <w:spacing w:line="270" w:lineRule="exact"/>
              <w:ind w:left="-112" w:right="-112"/>
              <w:rPr>
                <w:sz w:val="15"/>
                <w:szCs w:val="15"/>
              </w:rPr>
            </w:pPr>
            <w:r>
              <w:rPr>
                <w:rFonts w:hint="eastAsia"/>
                <w:sz w:val="15"/>
                <w:szCs w:val="15"/>
              </w:rPr>
              <w:t>1.59</w:t>
            </w:r>
          </w:p>
        </w:tc>
        <w:tc>
          <w:tcPr>
            <w:tcW w:w="4235" w:type="dxa"/>
            <w:tcBorders>
              <w:top w:val="nil"/>
              <w:left w:val="nil"/>
              <w:bottom w:val="single" w:color="auto" w:sz="8" w:space="0"/>
              <w:right w:val="single" w:color="auto" w:sz="8" w:space="0"/>
            </w:tcBorders>
            <w:vAlign w:val="center"/>
          </w:tcPr>
          <w:p w14:paraId="593DA270">
            <w:pPr>
              <w:pStyle w:val="106"/>
              <w:snapToGrid w:val="0"/>
              <w:spacing w:line="270" w:lineRule="exact"/>
              <w:ind w:left="-112" w:right="-112"/>
              <w:rPr>
                <w:sz w:val="15"/>
                <w:szCs w:val="15"/>
              </w:rPr>
            </w:pPr>
            <w:r>
              <w:rPr>
                <w:rFonts w:hint="eastAsia"/>
                <w:sz w:val="15"/>
                <w:szCs w:val="15"/>
              </w:rPr>
              <w:t>武汉市黄陂区盘龙城经济开发区</w:t>
            </w:r>
          </w:p>
        </w:tc>
        <w:tc>
          <w:tcPr>
            <w:tcW w:w="1179" w:type="dxa"/>
            <w:tcBorders>
              <w:top w:val="nil"/>
              <w:left w:val="nil"/>
              <w:bottom w:val="single" w:color="auto" w:sz="8" w:space="0"/>
              <w:right w:val="single" w:color="auto" w:sz="8" w:space="0"/>
            </w:tcBorders>
            <w:noWrap/>
            <w:vAlign w:val="center"/>
          </w:tcPr>
          <w:p w14:paraId="6F00FEE3">
            <w:pPr>
              <w:pStyle w:val="106"/>
              <w:snapToGrid w:val="0"/>
              <w:spacing w:line="270" w:lineRule="exact"/>
              <w:ind w:left="-112" w:right="-112"/>
              <w:rPr>
                <w:sz w:val="15"/>
                <w:szCs w:val="15"/>
              </w:rPr>
            </w:pPr>
            <w:r>
              <w:rPr>
                <w:rFonts w:hint="eastAsia"/>
                <w:sz w:val="15"/>
                <w:szCs w:val="15"/>
              </w:rPr>
              <w:t>114°12'25″</w:t>
            </w:r>
          </w:p>
        </w:tc>
        <w:tc>
          <w:tcPr>
            <w:tcW w:w="1180" w:type="dxa"/>
            <w:tcBorders>
              <w:top w:val="nil"/>
              <w:left w:val="nil"/>
              <w:bottom w:val="single" w:color="auto" w:sz="8" w:space="0"/>
              <w:right w:val="single" w:color="auto" w:sz="8" w:space="0"/>
            </w:tcBorders>
            <w:noWrap/>
            <w:vAlign w:val="center"/>
          </w:tcPr>
          <w:p w14:paraId="494BB947">
            <w:pPr>
              <w:pStyle w:val="106"/>
              <w:snapToGrid w:val="0"/>
              <w:spacing w:line="270" w:lineRule="exact"/>
              <w:ind w:left="-112" w:right="-112"/>
              <w:rPr>
                <w:sz w:val="15"/>
                <w:szCs w:val="15"/>
              </w:rPr>
            </w:pPr>
            <w:r>
              <w:rPr>
                <w:rFonts w:hint="eastAsia"/>
                <w:sz w:val="15"/>
                <w:szCs w:val="15"/>
              </w:rPr>
              <w:t>30°42'4″</w:t>
            </w:r>
          </w:p>
        </w:tc>
        <w:tc>
          <w:tcPr>
            <w:tcW w:w="764" w:type="dxa"/>
            <w:tcBorders>
              <w:top w:val="nil"/>
              <w:left w:val="nil"/>
              <w:bottom w:val="single" w:color="auto" w:sz="8" w:space="0"/>
              <w:right w:val="single" w:color="auto" w:sz="8" w:space="0"/>
            </w:tcBorders>
            <w:noWrap/>
            <w:vAlign w:val="center"/>
          </w:tcPr>
          <w:p w14:paraId="00A3C90A">
            <w:pPr>
              <w:pStyle w:val="106"/>
              <w:snapToGrid w:val="0"/>
              <w:spacing w:line="270" w:lineRule="exact"/>
              <w:ind w:left="-112" w:right="-112"/>
              <w:rPr>
                <w:sz w:val="15"/>
                <w:szCs w:val="15"/>
              </w:rPr>
            </w:pPr>
            <w:r>
              <w:rPr>
                <w:rFonts w:hint="eastAsia"/>
                <w:sz w:val="15"/>
                <w:szCs w:val="15"/>
              </w:rPr>
              <w:t>　</w:t>
            </w:r>
          </w:p>
        </w:tc>
      </w:tr>
      <w:tr w14:paraId="3040BAB0">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3B9F81F2">
            <w:pPr>
              <w:pStyle w:val="106"/>
              <w:snapToGrid w:val="0"/>
              <w:spacing w:line="270" w:lineRule="exact"/>
              <w:ind w:left="-112" w:right="-112"/>
              <w:rPr>
                <w:sz w:val="15"/>
                <w:szCs w:val="15"/>
              </w:rPr>
            </w:pPr>
            <w:r>
              <w:rPr>
                <w:rFonts w:hint="eastAsia"/>
                <w:sz w:val="15"/>
                <w:szCs w:val="15"/>
              </w:rPr>
              <w:t>39</w:t>
            </w:r>
          </w:p>
        </w:tc>
        <w:tc>
          <w:tcPr>
            <w:tcW w:w="564" w:type="dxa"/>
            <w:vMerge w:val="continue"/>
            <w:tcBorders>
              <w:top w:val="nil"/>
              <w:left w:val="single" w:color="auto" w:sz="8" w:space="0"/>
              <w:bottom w:val="single" w:color="000000" w:sz="8" w:space="0"/>
              <w:right w:val="single" w:color="auto" w:sz="8" w:space="0"/>
            </w:tcBorders>
            <w:vAlign w:val="center"/>
          </w:tcPr>
          <w:p w14:paraId="6FE7AAB1">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09C719EE">
            <w:pPr>
              <w:pStyle w:val="106"/>
              <w:snapToGrid w:val="0"/>
              <w:spacing w:line="270" w:lineRule="exact"/>
              <w:ind w:left="-112" w:right="-112"/>
              <w:rPr>
                <w:sz w:val="15"/>
                <w:szCs w:val="15"/>
              </w:rPr>
            </w:pPr>
            <w:r>
              <w:rPr>
                <w:rFonts w:hint="eastAsia"/>
                <w:sz w:val="15"/>
                <w:szCs w:val="15"/>
              </w:rPr>
              <w:t>杜公湖</w:t>
            </w:r>
          </w:p>
        </w:tc>
        <w:tc>
          <w:tcPr>
            <w:tcW w:w="729" w:type="dxa"/>
            <w:tcBorders>
              <w:top w:val="nil"/>
              <w:left w:val="nil"/>
              <w:bottom w:val="single" w:color="auto" w:sz="8" w:space="0"/>
              <w:right w:val="single" w:color="auto" w:sz="8" w:space="0"/>
            </w:tcBorders>
            <w:noWrap/>
            <w:vAlign w:val="center"/>
          </w:tcPr>
          <w:p w14:paraId="6AEADD31">
            <w:pPr>
              <w:pStyle w:val="106"/>
              <w:snapToGrid w:val="0"/>
              <w:spacing w:line="270" w:lineRule="exact"/>
              <w:ind w:left="-112" w:right="-112"/>
              <w:rPr>
                <w:sz w:val="15"/>
                <w:szCs w:val="15"/>
              </w:rPr>
            </w:pPr>
            <w:r>
              <w:rPr>
                <w:rFonts w:hint="eastAsia"/>
                <w:sz w:val="15"/>
                <w:szCs w:val="15"/>
              </w:rPr>
              <w:t>1.55</w:t>
            </w:r>
          </w:p>
        </w:tc>
        <w:tc>
          <w:tcPr>
            <w:tcW w:w="4235" w:type="dxa"/>
            <w:tcBorders>
              <w:top w:val="nil"/>
              <w:left w:val="nil"/>
              <w:bottom w:val="single" w:color="auto" w:sz="8" w:space="0"/>
              <w:right w:val="single" w:color="auto" w:sz="8" w:space="0"/>
            </w:tcBorders>
            <w:vAlign w:val="center"/>
          </w:tcPr>
          <w:p w14:paraId="103A3205">
            <w:pPr>
              <w:pStyle w:val="106"/>
              <w:snapToGrid w:val="0"/>
              <w:spacing w:line="270" w:lineRule="exact"/>
              <w:ind w:left="-112" w:right="-112"/>
              <w:rPr>
                <w:sz w:val="15"/>
                <w:szCs w:val="15"/>
              </w:rPr>
            </w:pPr>
            <w:r>
              <w:rPr>
                <w:rFonts w:hint="eastAsia"/>
                <w:sz w:val="15"/>
                <w:szCs w:val="15"/>
              </w:rPr>
              <w:t>武汉市东西湖区柏泉镇</w:t>
            </w:r>
          </w:p>
        </w:tc>
        <w:tc>
          <w:tcPr>
            <w:tcW w:w="1179" w:type="dxa"/>
            <w:tcBorders>
              <w:top w:val="nil"/>
              <w:left w:val="nil"/>
              <w:bottom w:val="single" w:color="auto" w:sz="8" w:space="0"/>
              <w:right w:val="single" w:color="auto" w:sz="8" w:space="0"/>
            </w:tcBorders>
            <w:noWrap/>
            <w:vAlign w:val="center"/>
          </w:tcPr>
          <w:p w14:paraId="54512A29">
            <w:pPr>
              <w:pStyle w:val="106"/>
              <w:snapToGrid w:val="0"/>
              <w:spacing w:line="270" w:lineRule="exact"/>
              <w:ind w:left="-112" w:right="-112"/>
              <w:rPr>
                <w:sz w:val="15"/>
                <w:szCs w:val="15"/>
              </w:rPr>
            </w:pPr>
            <w:r>
              <w:rPr>
                <w:rFonts w:hint="eastAsia"/>
                <w:sz w:val="15"/>
                <w:szCs w:val="15"/>
              </w:rPr>
              <w:t>114°8'34″</w:t>
            </w:r>
          </w:p>
        </w:tc>
        <w:tc>
          <w:tcPr>
            <w:tcW w:w="1180" w:type="dxa"/>
            <w:tcBorders>
              <w:top w:val="nil"/>
              <w:left w:val="nil"/>
              <w:bottom w:val="single" w:color="auto" w:sz="8" w:space="0"/>
              <w:right w:val="single" w:color="auto" w:sz="8" w:space="0"/>
            </w:tcBorders>
            <w:noWrap/>
            <w:vAlign w:val="center"/>
          </w:tcPr>
          <w:p w14:paraId="2B8B9B4E">
            <w:pPr>
              <w:pStyle w:val="106"/>
              <w:snapToGrid w:val="0"/>
              <w:spacing w:line="270" w:lineRule="exact"/>
              <w:ind w:left="-112" w:right="-112"/>
              <w:rPr>
                <w:sz w:val="15"/>
                <w:szCs w:val="15"/>
              </w:rPr>
            </w:pPr>
            <w:r>
              <w:rPr>
                <w:rFonts w:hint="eastAsia"/>
                <w:sz w:val="15"/>
                <w:szCs w:val="15"/>
              </w:rPr>
              <w:t>30°42'44″</w:t>
            </w:r>
          </w:p>
        </w:tc>
        <w:tc>
          <w:tcPr>
            <w:tcW w:w="764" w:type="dxa"/>
            <w:tcBorders>
              <w:top w:val="nil"/>
              <w:left w:val="nil"/>
              <w:bottom w:val="single" w:color="auto" w:sz="8" w:space="0"/>
              <w:right w:val="single" w:color="auto" w:sz="8" w:space="0"/>
            </w:tcBorders>
            <w:noWrap/>
            <w:vAlign w:val="center"/>
          </w:tcPr>
          <w:p w14:paraId="18BC370D">
            <w:pPr>
              <w:pStyle w:val="106"/>
              <w:snapToGrid w:val="0"/>
              <w:spacing w:line="270" w:lineRule="exact"/>
              <w:ind w:left="-112" w:right="-112"/>
              <w:rPr>
                <w:sz w:val="15"/>
                <w:szCs w:val="15"/>
              </w:rPr>
            </w:pPr>
            <w:r>
              <w:rPr>
                <w:rFonts w:hint="eastAsia"/>
                <w:sz w:val="15"/>
                <w:szCs w:val="15"/>
              </w:rPr>
              <w:t>　</w:t>
            </w:r>
          </w:p>
        </w:tc>
      </w:tr>
      <w:tr w14:paraId="57BF51D8">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2DAE7B44">
            <w:pPr>
              <w:pStyle w:val="106"/>
              <w:snapToGrid w:val="0"/>
              <w:spacing w:line="270" w:lineRule="exact"/>
              <w:ind w:left="-112" w:right="-112"/>
              <w:rPr>
                <w:sz w:val="15"/>
                <w:szCs w:val="15"/>
              </w:rPr>
            </w:pPr>
            <w:r>
              <w:rPr>
                <w:rFonts w:hint="eastAsia"/>
                <w:sz w:val="15"/>
                <w:szCs w:val="15"/>
              </w:rPr>
              <w:t>40</w:t>
            </w:r>
          </w:p>
        </w:tc>
        <w:tc>
          <w:tcPr>
            <w:tcW w:w="564" w:type="dxa"/>
            <w:vMerge w:val="continue"/>
            <w:tcBorders>
              <w:top w:val="nil"/>
              <w:left w:val="single" w:color="auto" w:sz="8" w:space="0"/>
              <w:bottom w:val="single" w:color="000000" w:sz="8" w:space="0"/>
              <w:right w:val="single" w:color="auto" w:sz="8" w:space="0"/>
            </w:tcBorders>
            <w:vAlign w:val="center"/>
          </w:tcPr>
          <w:p w14:paraId="28D1AF87">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7ED8B599">
            <w:pPr>
              <w:pStyle w:val="106"/>
              <w:snapToGrid w:val="0"/>
              <w:spacing w:line="270" w:lineRule="exact"/>
              <w:ind w:left="-112" w:right="-112"/>
              <w:rPr>
                <w:sz w:val="15"/>
                <w:szCs w:val="15"/>
              </w:rPr>
            </w:pPr>
            <w:r>
              <w:rPr>
                <w:rFonts w:hint="eastAsia"/>
                <w:sz w:val="15"/>
                <w:szCs w:val="15"/>
              </w:rPr>
              <w:t>外黄泥港</w:t>
            </w:r>
          </w:p>
        </w:tc>
        <w:tc>
          <w:tcPr>
            <w:tcW w:w="729" w:type="dxa"/>
            <w:tcBorders>
              <w:top w:val="nil"/>
              <w:left w:val="nil"/>
              <w:bottom w:val="single" w:color="auto" w:sz="8" w:space="0"/>
              <w:right w:val="single" w:color="auto" w:sz="8" w:space="0"/>
            </w:tcBorders>
            <w:noWrap/>
            <w:vAlign w:val="center"/>
          </w:tcPr>
          <w:p w14:paraId="07F0410A">
            <w:pPr>
              <w:pStyle w:val="106"/>
              <w:snapToGrid w:val="0"/>
              <w:spacing w:line="270" w:lineRule="exact"/>
              <w:ind w:left="-112" w:right="-112"/>
              <w:rPr>
                <w:sz w:val="15"/>
                <w:szCs w:val="15"/>
              </w:rPr>
            </w:pPr>
            <w:r>
              <w:rPr>
                <w:rFonts w:hint="eastAsia"/>
                <w:sz w:val="15"/>
                <w:szCs w:val="15"/>
              </w:rPr>
              <w:t>1.42</w:t>
            </w:r>
          </w:p>
        </w:tc>
        <w:tc>
          <w:tcPr>
            <w:tcW w:w="4235" w:type="dxa"/>
            <w:tcBorders>
              <w:top w:val="nil"/>
              <w:left w:val="nil"/>
              <w:bottom w:val="single" w:color="auto" w:sz="8" w:space="0"/>
              <w:right w:val="single" w:color="auto" w:sz="8" w:space="0"/>
            </w:tcBorders>
            <w:vAlign w:val="center"/>
          </w:tcPr>
          <w:p w14:paraId="7228EDCE">
            <w:pPr>
              <w:pStyle w:val="106"/>
              <w:snapToGrid w:val="0"/>
              <w:spacing w:line="270" w:lineRule="exact"/>
              <w:ind w:left="-112" w:right="-112"/>
              <w:rPr>
                <w:sz w:val="15"/>
                <w:szCs w:val="15"/>
              </w:rPr>
            </w:pPr>
            <w:r>
              <w:rPr>
                <w:rFonts w:hint="eastAsia"/>
                <w:sz w:val="15"/>
                <w:szCs w:val="15"/>
              </w:rPr>
              <w:t>武汉市东西湖区金银湖街</w:t>
            </w:r>
          </w:p>
        </w:tc>
        <w:tc>
          <w:tcPr>
            <w:tcW w:w="1179" w:type="dxa"/>
            <w:tcBorders>
              <w:top w:val="nil"/>
              <w:left w:val="nil"/>
              <w:bottom w:val="single" w:color="auto" w:sz="8" w:space="0"/>
              <w:right w:val="single" w:color="auto" w:sz="8" w:space="0"/>
            </w:tcBorders>
            <w:noWrap/>
            <w:vAlign w:val="center"/>
          </w:tcPr>
          <w:p w14:paraId="53B3698C">
            <w:pPr>
              <w:pStyle w:val="106"/>
              <w:snapToGrid w:val="0"/>
              <w:spacing w:line="270" w:lineRule="exact"/>
              <w:ind w:left="-112" w:right="-112"/>
              <w:rPr>
                <w:sz w:val="15"/>
                <w:szCs w:val="15"/>
              </w:rPr>
            </w:pPr>
            <w:r>
              <w:rPr>
                <w:rFonts w:hint="eastAsia"/>
                <w:sz w:val="15"/>
                <w:szCs w:val="15"/>
              </w:rPr>
              <w:t>114°10'40″</w:t>
            </w:r>
          </w:p>
        </w:tc>
        <w:tc>
          <w:tcPr>
            <w:tcW w:w="1180" w:type="dxa"/>
            <w:tcBorders>
              <w:top w:val="nil"/>
              <w:left w:val="nil"/>
              <w:bottom w:val="single" w:color="auto" w:sz="8" w:space="0"/>
              <w:right w:val="single" w:color="auto" w:sz="8" w:space="0"/>
            </w:tcBorders>
            <w:noWrap/>
            <w:vAlign w:val="center"/>
          </w:tcPr>
          <w:p w14:paraId="1B46375B">
            <w:pPr>
              <w:pStyle w:val="106"/>
              <w:snapToGrid w:val="0"/>
              <w:spacing w:line="270" w:lineRule="exact"/>
              <w:ind w:left="-112" w:right="-112"/>
              <w:rPr>
                <w:sz w:val="15"/>
                <w:szCs w:val="15"/>
              </w:rPr>
            </w:pPr>
            <w:r>
              <w:rPr>
                <w:rFonts w:hint="eastAsia"/>
                <w:sz w:val="15"/>
                <w:szCs w:val="15"/>
              </w:rPr>
              <w:t>30°38'52″</w:t>
            </w:r>
          </w:p>
        </w:tc>
        <w:tc>
          <w:tcPr>
            <w:tcW w:w="764" w:type="dxa"/>
            <w:tcBorders>
              <w:top w:val="nil"/>
              <w:left w:val="nil"/>
              <w:bottom w:val="single" w:color="auto" w:sz="8" w:space="0"/>
              <w:right w:val="single" w:color="auto" w:sz="8" w:space="0"/>
            </w:tcBorders>
            <w:noWrap/>
            <w:vAlign w:val="center"/>
          </w:tcPr>
          <w:p w14:paraId="25BE93A6">
            <w:pPr>
              <w:pStyle w:val="106"/>
              <w:snapToGrid w:val="0"/>
              <w:spacing w:line="270" w:lineRule="exact"/>
              <w:ind w:left="-112" w:right="-112"/>
              <w:rPr>
                <w:sz w:val="15"/>
                <w:szCs w:val="15"/>
              </w:rPr>
            </w:pPr>
            <w:r>
              <w:rPr>
                <w:rFonts w:hint="eastAsia"/>
                <w:sz w:val="15"/>
                <w:szCs w:val="15"/>
              </w:rPr>
              <w:t>　</w:t>
            </w:r>
          </w:p>
        </w:tc>
      </w:tr>
      <w:tr w14:paraId="50545C79">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3117A286">
            <w:pPr>
              <w:pStyle w:val="106"/>
              <w:snapToGrid w:val="0"/>
              <w:spacing w:line="270" w:lineRule="exact"/>
              <w:ind w:left="-112" w:right="-112"/>
              <w:rPr>
                <w:sz w:val="15"/>
                <w:szCs w:val="15"/>
              </w:rPr>
            </w:pPr>
            <w:r>
              <w:rPr>
                <w:rFonts w:hint="eastAsia"/>
                <w:sz w:val="15"/>
                <w:szCs w:val="15"/>
              </w:rPr>
              <w:t>41</w:t>
            </w:r>
          </w:p>
        </w:tc>
        <w:tc>
          <w:tcPr>
            <w:tcW w:w="564" w:type="dxa"/>
            <w:vMerge w:val="continue"/>
            <w:tcBorders>
              <w:top w:val="nil"/>
              <w:left w:val="single" w:color="auto" w:sz="8" w:space="0"/>
              <w:bottom w:val="single" w:color="000000" w:sz="8" w:space="0"/>
              <w:right w:val="single" w:color="auto" w:sz="8" w:space="0"/>
            </w:tcBorders>
            <w:vAlign w:val="center"/>
          </w:tcPr>
          <w:p w14:paraId="743C31FA">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0CEBFEDC">
            <w:pPr>
              <w:pStyle w:val="106"/>
              <w:snapToGrid w:val="0"/>
              <w:spacing w:line="270" w:lineRule="exact"/>
              <w:ind w:left="-112" w:right="-112"/>
              <w:rPr>
                <w:sz w:val="15"/>
                <w:szCs w:val="15"/>
              </w:rPr>
            </w:pPr>
            <w:r>
              <w:rPr>
                <w:rFonts w:hint="eastAsia"/>
                <w:sz w:val="15"/>
                <w:szCs w:val="15"/>
              </w:rPr>
              <w:t>三宝湖</w:t>
            </w:r>
          </w:p>
        </w:tc>
        <w:tc>
          <w:tcPr>
            <w:tcW w:w="729" w:type="dxa"/>
            <w:tcBorders>
              <w:top w:val="nil"/>
              <w:left w:val="nil"/>
              <w:bottom w:val="single" w:color="auto" w:sz="8" w:space="0"/>
              <w:right w:val="single" w:color="auto" w:sz="8" w:space="0"/>
            </w:tcBorders>
            <w:noWrap/>
            <w:vAlign w:val="center"/>
          </w:tcPr>
          <w:p w14:paraId="48781269">
            <w:pPr>
              <w:pStyle w:val="106"/>
              <w:snapToGrid w:val="0"/>
              <w:spacing w:line="270" w:lineRule="exact"/>
              <w:ind w:left="-112" w:right="-112"/>
              <w:rPr>
                <w:sz w:val="15"/>
                <w:szCs w:val="15"/>
              </w:rPr>
            </w:pPr>
            <w:r>
              <w:rPr>
                <w:rFonts w:hint="eastAsia"/>
                <w:sz w:val="15"/>
                <w:szCs w:val="15"/>
              </w:rPr>
              <w:t>1.38</w:t>
            </w:r>
          </w:p>
        </w:tc>
        <w:tc>
          <w:tcPr>
            <w:tcW w:w="4235" w:type="dxa"/>
            <w:tcBorders>
              <w:top w:val="nil"/>
              <w:left w:val="nil"/>
              <w:bottom w:val="single" w:color="auto" w:sz="8" w:space="0"/>
              <w:right w:val="single" w:color="auto" w:sz="8" w:space="0"/>
            </w:tcBorders>
            <w:vAlign w:val="center"/>
          </w:tcPr>
          <w:p w14:paraId="2305F031">
            <w:pPr>
              <w:pStyle w:val="106"/>
              <w:snapToGrid w:val="0"/>
              <w:spacing w:line="270" w:lineRule="exact"/>
              <w:ind w:left="-112" w:right="-112"/>
              <w:rPr>
                <w:sz w:val="15"/>
                <w:szCs w:val="15"/>
              </w:rPr>
            </w:pPr>
            <w:r>
              <w:rPr>
                <w:rFonts w:hint="eastAsia"/>
                <w:sz w:val="15"/>
                <w:szCs w:val="15"/>
              </w:rPr>
              <w:t>武汉市新洲区阳逻街</w:t>
            </w:r>
          </w:p>
        </w:tc>
        <w:tc>
          <w:tcPr>
            <w:tcW w:w="1179" w:type="dxa"/>
            <w:tcBorders>
              <w:top w:val="nil"/>
              <w:left w:val="nil"/>
              <w:bottom w:val="single" w:color="auto" w:sz="8" w:space="0"/>
              <w:right w:val="single" w:color="auto" w:sz="8" w:space="0"/>
            </w:tcBorders>
            <w:noWrap/>
            <w:vAlign w:val="center"/>
          </w:tcPr>
          <w:p w14:paraId="4786A7E0">
            <w:pPr>
              <w:pStyle w:val="106"/>
              <w:snapToGrid w:val="0"/>
              <w:spacing w:line="270" w:lineRule="exact"/>
              <w:ind w:left="-112" w:right="-112"/>
              <w:rPr>
                <w:sz w:val="15"/>
                <w:szCs w:val="15"/>
              </w:rPr>
            </w:pPr>
            <w:r>
              <w:rPr>
                <w:rFonts w:hint="eastAsia"/>
                <w:sz w:val="15"/>
                <w:szCs w:val="15"/>
              </w:rPr>
              <w:t>114°43'1″</w:t>
            </w:r>
          </w:p>
        </w:tc>
        <w:tc>
          <w:tcPr>
            <w:tcW w:w="1180" w:type="dxa"/>
            <w:tcBorders>
              <w:top w:val="nil"/>
              <w:left w:val="nil"/>
              <w:bottom w:val="single" w:color="auto" w:sz="8" w:space="0"/>
              <w:right w:val="single" w:color="auto" w:sz="8" w:space="0"/>
            </w:tcBorders>
            <w:noWrap/>
            <w:vAlign w:val="center"/>
          </w:tcPr>
          <w:p w14:paraId="5C864B27">
            <w:pPr>
              <w:pStyle w:val="106"/>
              <w:snapToGrid w:val="0"/>
              <w:spacing w:line="270" w:lineRule="exact"/>
              <w:ind w:left="-112" w:right="-112"/>
              <w:rPr>
                <w:sz w:val="15"/>
                <w:szCs w:val="15"/>
              </w:rPr>
            </w:pPr>
            <w:r>
              <w:rPr>
                <w:rFonts w:hint="eastAsia"/>
                <w:sz w:val="15"/>
                <w:szCs w:val="15"/>
              </w:rPr>
              <w:t>30°41'48″</w:t>
            </w:r>
          </w:p>
        </w:tc>
        <w:tc>
          <w:tcPr>
            <w:tcW w:w="764" w:type="dxa"/>
            <w:tcBorders>
              <w:top w:val="nil"/>
              <w:left w:val="nil"/>
              <w:bottom w:val="single" w:color="auto" w:sz="8" w:space="0"/>
              <w:right w:val="single" w:color="auto" w:sz="8" w:space="0"/>
            </w:tcBorders>
            <w:noWrap/>
            <w:vAlign w:val="center"/>
          </w:tcPr>
          <w:p w14:paraId="09D3DAB9">
            <w:pPr>
              <w:pStyle w:val="106"/>
              <w:snapToGrid w:val="0"/>
              <w:spacing w:line="270" w:lineRule="exact"/>
              <w:ind w:left="-112" w:right="-112"/>
              <w:rPr>
                <w:sz w:val="15"/>
                <w:szCs w:val="15"/>
              </w:rPr>
            </w:pPr>
            <w:r>
              <w:rPr>
                <w:rFonts w:hint="eastAsia"/>
                <w:sz w:val="15"/>
                <w:szCs w:val="15"/>
              </w:rPr>
              <w:t>　</w:t>
            </w:r>
          </w:p>
        </w:tc>
      </w:tr>
      <w:tr w14:paraId="3D443E98">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40BAD75">
            <w:pPr>
              <w:pStyle w:val="106"/>
              <w:snapToGrid w:val="0"/>
              <w:spacing w:line="270" w:lineRule="exact"/>
              <w:ind w:left="-112" w:right="-112"/>
              <w:rPr>
                <w:sz w:val="15"/>
                <w:szCs w:val="15"/>
              </w:rPr>
            </w:pPr>
            <w:r>
              <w:rPr>
                <w:rFonts w:hint="eastAsia"/>
                <w:sz w:val="15"/>
                <w:szCs w:val="15"/>
              </w:rPr>
              <w:t>42</w:t>
            </w:r>
          </w:p>
        </w:tc>
        <w:tc>
          <w:tcPr>
            <w:tcW w:w="564" w:type="dxa"/>
            <w:vMerge w:val="continue"/>
            <w:tcBorders>
              <w:top w:val="nil"/>
              <w:left w:val="single" w:color="auto" w:sz="8" w:space="0"/>
              <w:bottom w:val="single" w:color="000000" w:sz="8" w:space="0"/>
              <w:right w:val="single" w:color="auto" w:sz="8" w:space="0"/>
            </w:tcBorders>
            <w:vAlign w:val="center"/>
          </w:tcPr>
          <w:p w14:paraId="016E3305">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2A205DB9">
            <w:pPr>
              <w:pStyle w:val="106"/>
              <w:snapToGrid w:val="0"/>
              <w:spacing w:line="270" w:lineRule="exact"/>
              <w:ind w:left="-112" w:right="-112"/>
              <w:rPr>
                <w:sz w:val="15"/>
                <w:szCs w:val="15"/>
              </w:rPr>
            </w:pPr>
            <w:r>
              <w:rPr>
                <w:rFonts w:hint="eastAsia"/>
                <w:sz w:val="15"/>
                <w:szCs w:val="15"/>
              </w:rPr>
              <w:t>任凯湖</w:t>
            </w:r>
          </w:p>
        </w:tc>
        <w:tc>
          <w:tcPr>
            <w:tcW w:w="729" w:type="dxa"/>
            <w:tcBorders>
              <w:top w:val="nil"/>
              <w:left w:val="nil"/>
              <w:bottom w:val="single" w:color="auto" w:sz="8" w:space="0"/>
              <w:right w:val="single" w:color="auto" w:sz="8" w:space="0"/>
            </w:tcBorders>
            <w:noWrap/>
            <w:vAlign w:val="center"/>
          </w:tcPr>
          <w:p w14:paraId="0761F863">
            <w:pPr>
              <w:pStyle w:val="106"/>
              <w:snapToGrid w:val="0"/>
              <w:spacing w:line="270" w:lineRule="exact"/>
              <w:ind w:left="-112" w:right="-112"/>
              <w:rPr>
                <w:sz w:val="15"/>
                <w:szCs w:val="15"/>
              </w:rPr>
            </w:pPr>
            <w:r>
              <w:rPr>
                <w:rFonts w:hint="eastAsia"/>
                <w:sz w:val="15"/>
                <w:szCs w:val="15"/>
              </w:rPr>
              <w:t>1.34</w:t>
            </w:r>
          </w:p>
        </w:tc>
        <w:tc>
          <w:tcPr>
            <w:tcW w:w="4235" w:type="dxa"/>
            <w:tcBorders>
              <w:top w:val="nil"/>
              <w:left w:val="nil"/>
              <w:bottom w:val="single" w:color="auto" w:sz="8" w:space="0"/>
              <w:right w:val="single" w:color="auto" w:sz="8" w:space="0"/>
            </w:tcBorders>
            <w:vAlign w:val="center"/>
          </w:tcPr>
          <w:p w14:paraId="5C35E52A">
            <w:pPr>
              <w:pStyle w:val="106"/>
              <w:snapToGrid w:val="0"/>
              <w:spacing w:line="270" w:lineRule="exact"/>
              <w:ind w:left="-112" w:right="-112"/>
              <w:rPr>
                <w:sz w:val="15"/>
                <w:szCs w:val="15"/>
              </w:rPr>
            </w:pPr>
            <w:r>
              <w:rPr>
                <w:rFonts w:hint="eastAsia"/>
                <w:sz w:val="15"/>
                <w:szCs w:val="15"/>
              </w:rPr>
              <w:t>武汉市黄陂区盘龙城经济开发区</w:t>
            </w:r>
          </w:p>
        </w:tc>
        <w:tc>
          <w:tcPr>
            <w:tcW w:w="1179" w:type="dxa"/>
            <w:tcBorders>
              <w:top w:val="nil"/>
              <w:left w:val="nil"/>
              <w:bottom w:val="single" w:color="auto" w:sz="8" w:space="0"/>
              <w:right w:val="single" w:color="auto" w:sz="8" w:space="0"/>
            </w:tcBorders>
            <w:noWrap/>
            <w:vAlign w:val="center"/>
          </w:tcPr>
          <w:p w14:paraId="4122EA2C">
            <w:pPr>
              <w:pStyle w:val="106"/>
              <w:snapToGrid w:val="0"/>
              <w:spacing w:line="270" w:lineRule="exact"/>
              <w:ind w:left="-112" w:right="-112"/>
              <w:rPr>
                <w:sz w:val="15"/>
                <w:szCs w:val="15"/>
              </w:rPr>
            </w:pPr>
            <w:r>
              <w:rPr>
                <w:rFonts w:hint="eastAsia"/>
                <w:sz w:val="15"/>
                <w:szCs w:val="15"/>
              </w:rPr>
              <w:t>114°11'52″</w:t>
            </w:r>
          </w:p>
        </w:tc>
        <w:tc>
          <w:tcPr>
            <w:tcW w:w="1180" w:type="dxa"/>
            <w:tcBorders>
              <w:top w:val="nil"/>
              <w:left w:val="nil"/>
              <w:bottom w:val="single" w:color="auto" w:sz="8" w:space="0"/>
              <w:right w:val="single" w:color="auto" w:sz="8" w:space="0"/>
            </w:tcBorders>
            <w:noWrap/>
            <w:vAlign w:val="center"/>
          </w:tcPr>
          <w:p w14:paraId="46A4BB3D">
            <w:pPr>
              <w:pStyle w:val="106"/>
              <w:snapToGrid w:val="0"/>
              <w:spacing w:line="270" w:lineRule="exact"/>
              <w:ind w:left="-112" w:right="-112"/>
              <w:rPr>
                <w:sz w:val="15"/>
                <w:szCs w:val="15"/>
              </w:rPr>
            </w:pPr>
            <w:r>
              <w:rPr>
                <w:rFonts w:hint="eastAsia"/>
                <w:sz w:val="15"/>
                <w:szCs w:val="15"/>
              </w:rPr>
              <w:t>30°42'59″</w:t>
            </w:r>
          </w:p>
        </w:tc>
        <w:tc>
          <w:tcPr>
            <w:tcW w:w="764" w:type="dxa"/>
            <w:tcBorders>
              <w:top w:val="nil"/>
              <w:left w:val="nil"/>
              <w:bottom w:val="single" w:color="auto" w:sz="8" w:space="0"/>
              <w:right w:val="single" w:color="auto" w:sz="8" w:space="0"/>
            </w:tcBorders>
            <w:noWrap/>
            <w:vAlign w:val="center"/>
          </w:tcPr>
          <w:p w14:paraId="2D909F0B">
            <w:pPr>
              <w:pStyle w:val="106"/>
              <w:snapToGrid w:val="0"/>
              <w:spacing w:line="270" w:lineRule="exact"/>
              <w:ind w:left="-112" w:right="-112"/>
              <w:rPr>
                <w:sz w:val="15"/>
                <w:szCs w:val="15"/>
              </w:rPr>
            </w:pPr>
            <w:r>
              <w:rPr>
                <w:rFonts w:hint="eastAsia"/>
                <w:sz w:val="15"/>
                <w:szCs w:val="15"/>
              </w:rPr>
              <w:t>　</w:t>
            </w:r>
          </w:p>
        </w:tc>
      </w:tr>
      <w:tr w14:paraId="3068DEA8">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7FDB6BC3">
            <w:pPr>
              <w:pStyle w:val="106"/>
              <w:snapToGrid w:val="0"/>
              <w:spacing w:line="270" w:lineRule="exact"/>
              <w:ind w:left="-112" w:right="-112"/>
              <w:rPr>
                <w:sz w:val="15"/>
                <w:szCs w:val="15"/>
              </w:rPr>
            </w:pPr>
            <w:r>
              <w:rPr>
                <w:rFonts w:hint="eastAsia"/>
                <w:sz w:val="15"/>
                <w:szCs w:val="15"/>
              </w:rPr>
              <w:t>43</w:t>
            </w:r>
          </w:p>
        </w:tc>
        <w:tc>
          <w:tcPr>
            <w:tcW w:w="564" w:type="dxa"/>
            <w:vMerge w:val="continue"/>
            <w:tcBorders>
              <w:top w:val="nil"/>
              <w:left w:val="single" w:color="auto" w:sz="8" w:space="0"/>
              <w:bottom w:val="single" w:color="000000" w:sz="8" w:space="0"/>
              <w:right w:val="single" w:color="auto" w:sz="8" w:space="0"/>
            </w:tcBorders>
            <w:vAlign w:val="center"/>
          </w:tcPr>
          <w:p w14:paraId="0A4CAFEC">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791AF632">
            <w:pPr>
              <w:pStyle w:val="106"/>
              <w:snapToGrid w:val="0"/>
              <w:spacing w:line="270" w:lineRule="exact"/>
              <w:ind w:left="-112" w:right="-112"/>
              <w:rPr>
                <w:sz w:val="15"/>
                <w:szCs w:val="15"/>
              </w:rPr>
            </w:pPr>
            <w:r>
              <w:rPr>
                <w:rFonts w:hint="eastAsia"/>
                <w:sz w:val="15"/>
                <w:szCs w:val="15"/>
              </w:rPr>
              <w:t>汤仁湖</w:t>
            </w:r>
          </w:p>
        </w:tc>
        <w:tc>
          <w:tcPr>
            <w:tcW w:w="729" w:type="dxa"/>
            <w:tcBorders>
              <w:top w:val="nil"/>
              <w:left w:val="nil"/>
              <w:bottom w:val="single" w:color="auto" w:sz="8" w:space="0"/>
              <w:right w:val="single" w:color="auto" w:sz="8" w:space="0"/>
            </w:tcBorders>
            <w:noWrap/>
            <w:vAlign w:val="center"/>
          </w:tcPr>
          <w:p w14:paraId="0CB6AAFB">
            <w:pPr>
              <w:pStyle w:val="106"/>
              <w:snapToGrid w:val="0"/>
              <w:spacing w:line="270" w:lineRule="exact"/>
              <w:ind w:left="-112" w:right="-112"/>
              <w:rPr>
                <w:sz w:val="15"/>
                <w:szCs w:val="15"/>
              </w:rPr>
            </w:pPr>
            <w:r>
              <w:rPr>
                <w:rFonts w:hint="eastAsia"/>
                <w:sz w:val="15"/>
                <w:szCs w:val="15"/>
              </w:rPr>
              <w:t>1.27</w:t>
            </w:r>
          </w:p>
        </w:tc>
        <w:tc>
          <w:tcPr>
            <w:tcW w:w="4235" w:type="dxa"/>
            <w:tcBorders>
              <w:top w:val="nil"/>
              <w:left w:val="nil"/>
              <w:bottom w:val="single" w:color="auto" w:sz="8" w:space="0"/>
              <w:right w:val="single" w:color="auto" w:sz="8" w:space="0"/>
            </w:tcBorders>
            <w:vAlign w:val="center"/>
          </w:tcPr>
          <w:p w14:paraId="056F7E20">
            <w:pPr>
              <w:pStyle w:val="106"/>
              <w:snapToGrid w:val="0"/>
              <w:spacing w:line="270" w:lineRule="exact"/>
              <w:ind w:left="-112" w:right="-112"/>
              <w:rPr>
                <w:sz w:val="15"/>
                <w:szCs w:val="15"/>
              </w:rPr>
            </w:pPr>
            <w:r>
              <w:rPr>
                <w:rFonts w:hint="eastAsia"/>
                <w:sz w:val="15"/>
                <w:szCs w:val="15"/>
              </w:rPr>
              <w:t>武汉市黄陂区盘龙城经济开发区</w:t>
            </w:r>
          </w:p>
        </w:tc>
        <w:tc>
          <w:tcPr>
            <w:tcW w:w="1179" w:type="dxa"/>
            <w:tcBorders>
              <w:top w:val="nil"/>
              <w:left w:val="nil"/>
              <w:bottom w:val="single" w:color="auto" w:sz="8" w:space="0"/>
              <w:right w:val="single" w:color="auto" w:sz="8" w:space="0"/>
            </w:tcBorders>
            <w:noWrap/>
            <w:vAlign w:val="center"/>
          </w:tcPr>
          <w:p w14:paraId="68736A79">
            <w:pPr>
              <w:pStyle w:val="106"/>
              <w:snapToGrid w:val="0"/>
              <w:spacing w:line="270" w:lineRule="exact"/>
              <w:ind w:left="-112" w:right="-112"/>
              <w:rPr>
                <w:sz w:val="15"/>
                <w:szCs w:val="15"/>
              </w:rPr>
            </w:pPr>
            <w:r>
              <w:rPr>
                <w:rFonts w:hint="eastAsia"/>
                <w:sz w:val="15"/>
                <w:szCs w:val="15"/>
              </w:rPr>
              <w:t>114°14'31″</w:t>
            </w:r>
          </w:p>
        </w:tc>
        <w:tc>
          <w:tcPr>
            <w:tcW w:w="1180" w:type="dxa"/>
            <w:tcBorders>
              <w:top w:val="nil"/>
              <w:left w:val="nil"/>
              <w:bottom w:val="single" w:color="auto" w:sz="8" w:space="0"/>
              <w:right w:val="single" w:color="auto" w:sz="8" w:space="0"/>
            </w:tcBorders>
            <w:noWrap/>
            <w:vAlign w:val="center"/>
          </w:tcPr>
          <w:p w14:paraId="71F3FEEC">
            <w:pPr>
              <w:pStyle w:val="106"/>
              <w:snapToGrid w:val="0"/>
              <w:spacing w:line="270" w:lineRule="exact"/>
              <w:ind w:left="-112" w:right="-112"/>
              <w:rPr>
                <w:sz w:val="15"/>
                <w:szCs w:val="15"/>
              </w:rPr>
            </w:pPr>
            <w:r>
              <w:rPr>
                <w:rFonts w:hint="eastAsia"/>
                <w:sz w:val="15"/>
                <w:szCs w:val="15"/>
              </w:rPr>
              <w:t>30°41'25″</w:t>
            </w:r>
          </w:p>
        </w:tc>
        <w:tc>
          <w:tcPr>
            <w:tcW w:w="764" w:type="dxa"/>
            <w:tcBorders>
              <w:top w:val="nil"/>
              <w:left w:val="nil"/>
              <w:bottom w:val="single" w:color="auto" w:sz="8" w:space="0"/>
              <w:right w:val="single" w:color="auto" w:sz="8" w:space="0"/>
            </w:tcBorders>
            <w:noWrap/>
            <w:vAlign w:val="center"/>
          </w:tcPr>
          <w:p w14:paraId="4C31C5A4">
            <w:pPr>
              <w:pStyle w:val="106"/>
              <w:snapToGrid w:val="0"/>
              <w:spacing w:line="270" w:lineRule="exact"/>
              <w:ind w:left="-112" w:right="-112"/>
              <w:rPr>
                <w:sz w:val="15"/>
                <w:szCs w:val="15"/>
              </w:rPr>
            </w:pPr>
            <w:r>
              <w:rPr>
                <w:rFonts w:hint="eastAsia"/>
                <w:sz w:val="15"/>
                <w:szCs w:val="15"/>
              </w:rPr>
              <w:t>　</w:t>
            </w:r>
          </w:p>
        </w:tc>
      </w:tr>
      <w:tr w14:paraId="73A8C68D">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3D901BE3">
            <w:pPr>
              <w:pStyle w:val="106"/>
              <w:snapToGrid w:val="0"/>
              <w:spacing w:line="270" w:lineRule="exact"/>
              <w:ind w:left="-112" w:right="-112"/>
              <w:rPr>
                <w:sz w:val="15"/>
                <w:szCs w:val="15"/>
              </w:rPr>
            </w:pPr>
            <w:r>
              <w:rPr>
                <w:rFonts w:hint="eastAsia"/>
                <w:sz w:val="15"/>
                <w:szCs w:val="15"/>
              </w:rPr>
              <w:t>44</w:t>
            </w:r>
          </w:p>
        </w:tc>
        <w:tc>
          <w:tcPr>
            <w:tcW w:w="564" w:type="dxa"/>
            <w:vMerge w:val="continue"/>
            <w:tcBorders>
              <w:top w:val="nil"/>
              <w:left w:val="single" w:color="auto" w:sz="8" w:space="0"/>
              <w:bottom w:val="single" w:color="000000" w:sz="8" w:space="0"/>
              <w:right w:val="single" w:color="auto" w:sz="8" w:space="0"/>
            </w:tcBorders>
            <w:vAlign w:val="center"/>
          </w:tcPr>
          <w:p w14:paraId="6D2319BB">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3763588E">
            <w:pPr>
              <w:pStyle w:val="106"/>
              <w:snapToGrid w:val="0"/>
              <w:spacing w:line="270" w:lineRule="exact"/>
              <w:ind w:left="-112" w:right="-112"/>
              <w:rPr>
                <w:sz w:val="15"/>
                <w:szCs w:val="15"/>
              </w:rPr>
            </w:pPr>
            <w:r>
              <w:rPr>
                <w:rFonts w:hint="eastAsia"/>
                <w:sz w:val="15"/>
                <w:szCs w:val="15"/>
              </w:rPr>
              <w:t>坪塘湖</w:t>
            </w:r>
          </w:p>
        </w:tc>
        <w:tc>
          <w:tcPr>
            <w:tcW w:w="729" w:type="dxa"/>
            <w:tcBorders>
              <w:top w:val="nil"/>
              <w:left w:val="nil"/>
              <w:bottom w:val="single" w:color="auto" w:sz="8" w:space="0"/>
              <w:right w:val="single" w:color="auto" w:sz="8" w:space="0"/>
            </w:tcBorders>
            <w:noWrap/>
            <w:vAlign w:val="center"/>
          </w:tcPr>
          <w:p w14:paraId="0190FA8F">
            <w:pPr>
              <w:pStyle w:val="106"/>
              <w:snapToGrid w:val="0"/>
              <w:spacing w:line="270" w:lineRule="exact"/>
              <w:ind w:left="-112" w:right="-112"/>
              <w:rPr>
                <w:sz w:val="15"/>
                <w:szCs w:val="15"/>
              </w:rPr>
            </w:pPr>
            <w:r>
              <w:rPr>
                <w:rFonts w:hint="eastAsia"/>
                <w:sz w:val="15"/>
                <w:szCs w:val="15"/>
              </w:rPr>
              <w:t>1.26</w:t>
            </w:r>
          </w:p>
        </w:tc>
        <w:tc>
          <w:tcPr>
            <w:tcW w:w="4235" w:type="dxa"/>
            <w:tcBorders>
              <w:top w:val="nil"/>
              <w:left w:val="nil"/>
              <w:bottom w:val="single" w:color="auto" w:sz="8" w:space="0"/>
              <w:right w:val="single" w:color="auto" w:sz="8" w:space="0"/>
            </w:tcBorders>
            <w:vAlign w:val="center"/>
          </w:tcPr>
          <w:p w14:paraId="2240D1E8">
            <w:pPr>
              <w:pStyle w:val="106"/>
              <w:snapToGrid w:val="0"/>
              <w:spacing w:line="270" w:lineRule="exact"/>
              <w:ind w:left="-112" w:right="-112"/>
              <w:rPr>
                <w:sz w:val="15"/>
                <w:szCs w:val="15"/>
              </w:rPr>
            </w:pPr>
            <w:r>
              <w:rPr>
                <w:rFonts w:hint="eastAsia"/>
                <w:sz w:val="15"/>
                <w:szCs w:val="15"/>
              </w:rPr>
              <w:t>武汉市江夏区金口街</w:t>
            </w:r>
          </w:p>
        </w:tc>
        <w:tc>
          <w:tcPr>
            <w:tcW w:w="1179" w:type="dxa"/>
            <w:tcBorders>
              <w:top w:val="nil"/>
              <w:left w:val="nil"/>
              <w:bottom w:val="single" w:color="auto" w:sz="8" w:space="0"/>
              <w:right w:val="single" w:color="auto" w:sz="8" w:space="0"/>
            </w:tcBorders>
            <w:noWrap/>
            <w:vAlign w:val="center"/>
          </w:tcPr>
          <w:p w14:paraId="265C8A04">
            <w:pPr>
              <w:pStyle w:val="106"/>
              <w:snapToGrid w:val="0"/>
              <w:spacing w:line="270" w:lineRule="exact"/>
              <w:ind w:left="-112" w:right="-112"/>
              <w:rPr>
                <w:sz w:val="15"/>
                <w:szCs w:val="15"/>
              </w:rPr>
            </w:pPr>
            <w:r>
              <w:rPr>
                <w:rFonts w:hint="eastAsia"/>
                <w:sz w:val="15"/>
                <w:szCs w:val="15"/>
              </w:rPr>
              <w:t>114°8'52″</w:t>
            </w:r>
          </w:p>
        </w:tc>
        <w:tc>
          <w:tcPr>
            <w:tcW w:w="1180" w:type="dxa"/>
            <w:tcBorders>
              <w:top w:val="nil"/>
              <w:left w:val="nil"/>
              <w:bottom w:val="single" w:color="auto" w:sz="8" w:space="0"/>
              <w:right w:val="single" w:color="auto" w:sz="8" w:space="0"/>
            </w:tcBorders>
            <w:noWrap/>
            <w:vAlign w:val="center"/>
          </w:tcPr>
          <w:p w14:paraId="4097B9A4">
            <w:pPr>
              <w:pStyle w:val="106"/>
              <w:snapToGrid w:val="0"/>
              <w:spacing w:line="270" w:lineRule="exact"/>
              <w:ind w:left="-112" w:right="-112"/>
              <w:rPr>
                <w:sz w:val="15"/>
                <w:szCs w:val="15"/>
              </w:rPr>
            </w:pPr>
            <w:r>
              <w:rPr>
                <w:rFonts w:hint="eastAsia"/>
                <w:sz w:val="15"/>
                <w:szCs w:val="15"/>
              </w:rPr>
              <w:t>30°19'13″</w:t>
            </w:r>
          </w:p>
        </w:tc>
        <w:tc>
          <w:tcPr>
            <w:tcW w:w="764" w:type="dxa"/>
            <w:tcBorders>
              <w:top w:val="nil"/>
              <w:left w:val="nil"/>
              <w:bottom w:val="single" w:color="auto" w:sz="8" w:space="0"/>
              <w:right w:val="single" w:color="auto" w:sz="8" w:space="0"/>
            </w:tcBorders>
            <w:noWrap/>
            <w:vAlign w:val="center"/>
          </w:tcPr>
          <w:p w14:paraId="235AF524">
            <w:pPr>
              <w:pStyle w:val="106"/>
              <w:snapToGrid w:val="0"/>
              <w:spacing w:line="270" w:lineRule="exact"/>
              <w:ind w:left="-112" w:right="-112"/>
              <w:rPr>
                <w:sz w:val="15"/>
                <w:szCs w:val="15"/>
              </w:rPr>
            </w:pPr>
            <w:r>
              <w:rPr>
                <w:rFonts w:hint="eastAsia"/>
                <w:sz w:val="15"/>
                <w:szCs w:val="15"/>
              </w:rPr>
              <w:t>　</w:t>
            </w:r>
          </w:p>
        </w:tc>
      </w:tr>
      <w:tr w14:paraId="073D43F3">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1B3AFADD">
            <w:pPr>
              <w:pStyle w:val="106"/>
              <w:snapToGrid w:val="0"/>
              <w:spacing w:line="270" w:lineRule="exact"/>
              <w:ind w:left="-112" w:right="-112"/>
              <w:rPr>
                <w:sz w:val="15"/>
                <w:szCs w:val="15"/>
              </w:rPr>
            </w:pPr>
            <w:r>
              <w:rPr>
                <w:rFonts w:hint="eastAsia"/>
                <w:sz w:val="15"/>
                <w:szCs w:val="15"/>
              </w:rPr>
              <w:t>45</w:t>
            </w:r>
          </w:p>
        </w:tc>
        <w:tc>
          <w:tcPr>
            <w:tcW w:w="564" w:type="dxa"/>
            <w:vMerge w:val="continue"/>
            <w:tcBorders>
              <w:top w:val="nil"/>
              <w:left w:val="single" w:color="auto" w:sz="8" w:space="0"/>
              <w:bottom w:val="single" w:color="000000" w:sz="8" w:space="0"/>
              <w:right w:val="single" w:color="auto" w:sz="8" w:space="0"/>
            </w:tcBorders>
            <w:vAlign w:val="center"/>
          </w:tcPr>
          <w:p w14:paraId="3F152C42">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18882440">
            <w:pPr>
              <w:pStyle w:val="106"/>
              <w:snapToGrid w:val="0"/>
              <w:spacing w:line="270" w:lineRule="exact"/>
              <w:ind w:left="-112" w:right="-112"/>
              <w:rPr>
                <w:sz w:val="15"/>
                <w:szCs w:val="15"/>
              </w:rPr>
            </w:pPr>
            <w:r>
              <w:rPr>
                <w:rFonts w:hint="eastAsia"/>
                <w:sz w:val="15"/>
                <w:szCs w:val="15"/>
              </w:rPr>
              <w:t>烂泥湖</w:t>
            </w:r>
          </w:p>
        </w:tc>
        <w:tc>
          <w:tcPr>
            <w:tcW w:w="729" w:type="dxa"/>
            <w:tcBorders>
              <w:top w:val="nil"/>
              <w:left w:val="nil"/>
              <w:bottom w:val="single" w:color="auto" w:sz="8" w:space="0"/>
              <w:right w:val="single" w:color="auto" w:sz="8" w:space="0"/>
            </w:tcBorders>
            <w:noWrap/>
            <w:vAlign w:val="center"/>
          </w:tcPr>
          <w:p w14:paraId="50587C15">
            <w:pPr>
              <w:pStyle w:val="106"/>
              <w:snapToGrid w:val="0"/>
              <w:spacing w:line="270" w:lineRule="exact"/>
              <w:ind w:left="-112" w:right="-112"/>
              <w:rPr>
                <w:sz w:val="15"/>
                <w:szCs w:val="15"/>
              </w:rPr>
            </w:pPr>
            <w:r>
              <w:rPr>
                <w:rFonts w:hint="eastAsia"/>
                <w:sz w:val="15"/>
                <w:szCs w:val="15"/>
              </w:rPr>
              <w:t>1.21</w:t>
            </w:r>
          </w:p>
        </w:tc>
        <w:tc>
          <w:tcPr>
            <w:tcW w:w="4235" w:type="dxa"/>
            <w:tcBorders>
              <w:top w:val="nil"/>
              <w:left w:val="nil"/>
              <w:bottom w:val="single" w:color="auto" w:sz="8" w:space="0"/>
              <w:right w:val="single" w:color="auto" w:sz="8" w:space="0"/>
            </w:tcBorders>
            <w:vAlign w:val="center"/>
          </w:tcPr>
          <w:p w14:paraId="0EC90D57">
            <w:pPr>
              <w:pStyle w:val="106"/>
              <w:snapToGrid w:val="0"/>
              <w:spacing w:line="270" w:lineRule="exact"/>
              <w:ind w:left="-112" w:right="-112"/>
              <w:rPr>
                <w:sz w:val="15"/>
                <w:szCs w:val="15"/>
              </w:rPr>
            </w:pPr>
            <w:r>
              <w:rPr>
                <w:rFonts w:hint="eastAsia"/>
                <w:sz w:val="15"/>
                <w:szCs w:val="15"/>
              </w:rPr>
              <w:t>武汉市经济开发区沌口街</w:t>
            </w:r>
          </w:p>
        </w:tc>
        <w:tc>
          <w:tcPr>
            <w:tcW w:w="1179" w:type="dxa"/>
            <w:tcBorders>
              <w:top w:val="nil"/>
              <w:left w:val="nil"/>
              <w:bottom w:val="single" w:color="auto" w:sz="8" w:space="0"/>
              <w:right w:val="single" w:color="auto" w:sz="8" w:space="0"/>
            </w:tcBorders>
            <w:noWrap/>
            <w:vAlign w:val="center"/>
          </w:tcPr>
          <w:p w14:paraId="5593D95E">
            <w:pPr>
              <w:pStyle w:val="106"/>
              <w:snapToGrid w:val="0"/>
              <w:spacing w:line="270" w:lineRule="exact"/>
              <w:ind w:left="-112" w:right="-112"/>
              <w:rPr>
                <w:sz w:val="15"/>
                <w:szCs w:val="15"/>
              </w:rPr>
            </w:pPr>
            <w:r>
              <w:rPr>
                <w:rFonts w:hint="eastAsia"/>
                <w:sz w:val="15"/>
                <w:szCs w:val="15"/>
              </w:rPr>
              <w:t>114°8'13″</w:t>
            </w:r>
          </w:p>
        </w:tc>
        <w:tc>
          <w:tcPr>
            <w:tcW w:w="1180" w:type="dxa"/>
            <w:tcBorders>
              <w:top w:val="nil"/>
              <w:left w:val="nil"/>
              <w:bottom w:val="single" w:color="auto" w:sz="8" w:space="0"/>
              <w:right w:val="single" w:color="auto" w:sz="8" w:space="0"/>
            </w:tcBorders>
            <w:noWrap/>
            <w:vAlign w:val="center"/>
          </w:tcPr>
          <w:p w14:paraId="4740672E">
            <w:pPr>
              <w:pStyle w:val="106"/>
              <w:snapToGrid w:val="0"/>
              <w:spacing w:line="270" w:lineRule="exact"/>
              <w:ind w:left="-112" w:right="-112"/>
              <w:rPr>
                <w:sz w:val="15"/>
                <w:szCs w:val="15"/>
              </w:rPr>
            </w:pPr>
            <w:r>
              <w:rPr>
                <w:rFonts w:hint="eastAsia"/>
                <w:sz w:val="15"/>
                <w:szCs w:val="15"/>
              </w:rPr>
              <w:t>30°27'32″</w:t>
            </w:r>
          </w:p>
        </w:tc>
        <w:tc>
          <w:tcPr>
            <w:tcW w:w="764" w:type="dxa"/>
            <w:tcBorders>
              <w:top w:val="nil"/>
              <w:left w:val="nil"/>
              <w:bottom w:val="single" w:color="auto" w:sz="8" w:space="0"/>
              <w:right w:val="single" w:color="auto" w:sz="8" w:space="0"/>
            </w:tcBorders>
            <w:noWrap/>
            <w:vAlign w:val="center"/>
          </w:tcPr>
          <w:p w14:paraId="19A56E96">
            <w:pPr>
              <w:pStyle w:val="106"/>
              <w:snapToGrid w:val="0"/>
              <w:spacing w:line="270" w:lineRule="exact"/>
              <w:ind w:left="-112" w:right="-112"/>
              <w:rPr>
                <w:sz w:val="15"/>
                <w:szCs w:val="15"/>
              </w:rPr>
            </w:pPr>
            <w:r>
              <w:rPr>
                <w:rFonts w:hint="eastAsia"/>
                <w:sz w:val="15"/>
                <w:szCs w:val="15"/>
              </w:rPr>
              <w:t>　</w:t>
            </w:r>
          </w:p>
        </w:tc>
      </w:tr>
      <w:tr w14:paraId="619BF414">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263E7518">
            <w:pPr>
              <w:pStyle w:val="106"/>
              <w:snapToGrid w:val="0"/>
              <w:spacing w:line="270" w:lineRule="exact"/>
              <w:ind w:left="-112" w:right="-112"/>
              <w:rPr>
                <w:sz w:val="15"/>
                <w:szCs w:val="15"/>
              </w:rPr>
            </w:pPr>
            <w:r>
              <w:rPr>
                <w:rFonts w:hint="eastAsia"/>
                <w:sz w:val="15"/>
                <w:szCs w:val="15"/>
              </w:rPr>
              <w:t>46</w:t>
            </w:r>
          </w:p>
        </w:tc>
        <w:tc>
          <w:tcPr>
            <w:tcW w:w="564" w:type="dxa"/>
            <w:vMerge w:val="continue"/>
            <w:tcBorders>
              <w:top w:val="nil"/>
              <w:left w:val="single" w:color="auto" w:sz="8" w:space="0"/>
              <w:bottom w:val="single" w:color="000000" w:sz="8" w:space="0"/>
              <w:right w:val="single" w:color="auto" w:sz="8" w:space="0"/>
            </w:tcBorders>
            <w:vAlign w:val="center"/>
          </w:tcPr>
          <w:p w14:paraId="6E7855E7">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475444B1">
            <w:pPr>
              <w:pStyle w:val="106"/>
              <w:snapToGrid w:val="0"/>
              <w:spacing w:line="270" w:lineRule="exact"/>
              <w:ind w:left="-112" w:right="-112"/>
              <w:rPr>
                <w:sz w:val="15"/>
                <w:szCs w:val="15"/>
              </w:rPr>
            </w:pPr>
            <w:r>
              <w:rPr>
                <w:rFonts w:hint="eastAsia"/>
                <w:sz w:val="15"/>
                <w:szCs w:val="15"/>
              </w:rPr>
              <w:t>盘龙湖</w:t>
            </w:r>
          </w:p>
        </w:tc>
        <w:tc>
          <w:tcPr>
            <w:tcW w:w="729" w:type="dxa"/>
            <w:tcBorders>
              <w:top w:val="nil"/>
              <w:left w:val="nil"/>
              <w:bottom w:val="single" w:color="auto" w:sz="8" w:space="0"/>
              <w:right w:val="single" w:color="auto" w:sz="8" w:space="0"/>
            </w:tcBorders>
            <w:noWrap/>
            <w:vAlign w:val="center"/>
          </w:tcPr>
          <w:p w14:paraId="4D4D47A7">
            <w:pPr>
              <w:pStyle w:val="106"/>
              <w:snapToGrid w:val="0"/>
              <w:spacing w:line="270" w:lineRule="exact"/>
              <w:ind w:left="-112" w:right="-112"/>
              <w:rPr>
                <w:sz w:val="15"/>
                <w:szCs w:val="15"/>
              </w:rPr>
            </w:pPr>
            <w:r>
              <w:rPr>
                <w:rFonts w:hint="eastAsia"/>
                <w:sz w:val="15"/>
                <w:szCs w:val="15"/>
              </w:rPr>
              <w:t>1.13</w:t>
            </w:r>
          </w:p>
        </w:tc>
        <w:tc>
          <w:tcPr>
            <w:tcW w:w="4235" w:type="dxa"/>
            <w:tcBorders>
              <w:top w:val="nil"/>
              <w:left w:val="nil"/>
              <w:bottom w:val="single" w:color="auto" w:sz="8" w:space="0"/>
              <w:right w:val="single" w:color="auto" w:sz="8" w:space="0"/>
            </w:tcBorders>
            <w:vAlign w:val="center"/>
          </w:tcPr>
          <w:p w14:paraId="2B963118">
            <w:pPr>
              <w:pStyle w:val="106"/>
              <w:snapToGrid w:val="0"/>
              <w:spacing w:line="270" w:lineRule="exact"/>
              <w:ind w:left="-112" w:right="-112"/>
              <w:rPr>
                <w:sz w:val="15"/>
                <w:szCs w:val="15"/>
              </w:rPr>
            </w:pPr>
            <w:r>
              <w:rPr>
                <w:rFonts w:hint="eastAsia"/>
                <w:sz w:val="15"/>
                <w:szCs w:val="15"/>
              </w:rPr>
              <w:t>武汉市黄陂区盘龙城经济开发区</w:t>
            </w:r>
          </w:p>
        </w:tc>
        <w:tc>
          <w:tcPr>
            <w:tcW w:w="1179" w:type="dxa"/>
            <w:tcBorders>
              <w:top w:val="nil"/>
              <w:left w:val="nil"/>
              <w:bottom w:val="single" w:color="auto" w:sz="8" w:space="0"/>
              <w:right w:val="single" w:color="auto" w:sz="8" w:space="0"/>
            </w:tcBorders>
            <w:noWrap/>
            <w:vAlign w:val="center"/>
          </w:tcPr>
          <w:p w14:paraId="7B3CAECD">
            <w:pPr>
              <w:pStyle w:val="106"/>
              <w:snapToGrid w:val="0"/>
              <w:spacing w:line="270" w:lineRule="exact"/>
              <w:ind w:left="-112" w:right="-112"/>
              <w:rPr>
                <w:sz w:val="15"/>
                <w:szCs w:val="15"/>
              </w:rPr>
            </w:pPr>
            <w:r>
              <w:rPr>
                <w:rFonts w:hint="eastAsia"/>
                <w:sz w:val="15"/>
                <w:szCs w:val="15"/>
              </w:rPr>
              <w:t>114°16'4″</w:t>
            </w:r>
          </w:p>
        </w:tc>
        <w:tc>
          <w:tcPr>
            <w:tcW w:w="1180" w:type="dxa"/>
            <w:tcBorders>
              <w:top w:val="nil"/>
              <w:left w:val="nil"/>
              <w:bottom w:val="single" w:color="auto" w:sz="8" w:space="0"/>
              <w:right w:val="single" w:color="auto" w:sz="8" w:space="0"/>
            </w:tcBorders>
            <w:noWrap/>
            <w:vAlign w:val="center"/>
          </w:tcPr>
          <w:p w14:paraId="6748EBCB">
            <w:pPr>
              <w:pStyle w:val="106"/>
              <w:snapToGrid w:val="0"/>
              <w:spacing w:line="270" w:lineRule="exact"/>
              <w:ind w:left="-112" w:right="-112"/>
              <w:rPr>
                <w:sz w:val="15"/>
                <w:szCs w:val="15"/>
              </w:rPr>
            </w:pPr>
            <w:r>
              <w:rPr>
                <w:rFonts w:hint="eastAsia"/>
                <w:sz w:val="15"/>
                <w:szCs w:val="15"/>
              </w:rPr>
              <w:t>30°41'56″</w:t>
            </w:r>
          </w:p>
        </w:tc>
        <w:tc>
          <w:tcPr>
            <w:tcW w:w="764" w:type="dxa"/>
            <w:tcBorders>
              <w:top w:val="nil"/>
              <w:left w:val="nil"/>
              <w:bottom w:val="single" w:color="auto" w:sz="8" w:space="0"/>
              <w:right w:val="single" w:color="auto" w:sz="8" w:space="0"/>
            </w:tcBorders>
            <w:noWrap/>
            <w:vAlign w:val="center"/>
          </w:tcPr>
          <w:p w14:paraId="02341665">
            <w:pPr>
              <w:pStyle w:val="106"/>
              <w:snapToGrid w:val="0"/>
              <w:spacing w:line="270" w:lineRule="exact"/>
              <w:ind w:left="-112" w:right="-112"/>
              <w:rPr>
                <w:sz w:val="15"/>
                <w:szCs w:val="15"/>
              </w:rPr>
            </w:pPr>
            <w:r>
              <w:rPr>
                <w:rFonts w:hint="eastAsia"/>
                <w:sz w:val="15"/>
                <w:szCs w:val="15"/>
              </w:rPr>
              <w:t>　</w:t>
            </w:r>
          </w:p>
        </w:tc>
      </w:tr>
      <w:tr w14:paraId="60959E9E">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7A29ED27">
            <w:pPr>
              <w:pStyle w:val="106"/>
              <w:snapToGrid w:val="0"/>
              <w:spacing w:line="270" w:lineRule="exact"/>
              <w:ind w:left="-112" w:right="-112"/>
              <w:rPr>
                <w:sz w:val="15"/>
                <w:szCs w:val="15"/>
              </w:rPr>
            </w:pPr>
            <w:r>
              <w:rPr>
                <w:rFonts w:hint="eastAsia"/>
                <w:sz w:val="15"/>
                <w:szCs w:val="15"/>
              </w:rPr>
              <w:t>47</w:t>
            </w:r>
          </w:p>
        </w:tc>
        <w:tc>
          <w:tcPr>
            <w:tcW w:w="564" w:type="dxa"/>
            <w:vMerge w:val="continue"/>
            <w:tcBorders>
              <w:top w:val="nil"/>
              <w:left w:val="single" w:color="auto" w:sz="8" w:space="0"/>
              <w:bottom w:val="single" w:color="000000" w:sz="8" w:space="0"/>
              <w:right w:val="single" w:color="auto" w:sz="8" w:space="0"/>
            </w:tcBorders>
            <w:vAlign w:val="center"/>
          </w:tcPr>
          <w:p w14:paraId="0E417FA9">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2A43F6BF">
            <w:pPr>
              <w:pStyle w:val="106"/>
              <w:snapToGrid w:val="0"/>
              <w:spacing w:line="270" w:lineRule="exact"/>
              <w:ind w:left="-112" w:right="-112"/>
              <w:rPr>
                <w:sz w:val="15"/>
                <w:szCs w:val="15"/>
              </w:rPr>
            </w:pPr>
            <w:r>
              <w:rPr>
                <w:rFonts w:hint="eastAsia"/>
                <w:sz w:val="15"/>
                <w:szCs w:val="15"/>
              </w:rPr>
              <w:t>汤湖</w:t>
            </w:r>
          </w:p>
        </w:tc>
        <w:tc>
          <w:tcPr>
            <w:tcW w:w="729" w:type="dxa"/>
            <w:tcBorders>
              <w:top w:val="nil"/>
              <w:left w:val="nil"/>
              <w:bottom w:val="single" w:color="auto" w:sz="8" w:space="0"/>
              <w:right w:val="single" w:color="auto" w:sz="8" w:space="0"/>
            </w:tcBorders>
            <w:noWrap/>
            <w:vAlign w:val="center"/>
          </w:tcPr>
          <w:p w14:paraId="2FD11DEB">
            <w:pPr>
              <w:pStyle w:val="106"/>
              <w:snapToGrid w:val="0"/>
              <w:spacing w:line="270" w:lineRule="exact"/>
              <w:ind w:left="-112" w:right="-112"/>
              <w:rPr>
                <w:sz w:val="15"/>
                <w:szCs w:val="15"/>
              </w:rPr>
            </w:pPr>
            <w:r>
              <w:rPr>
                <w:rFonts w:hint="eastAsia"/>
                <w:sz w:val="15"/>
                <w:szCs w:val="15"/>
              </w:rPr>
              <w:t>1.13</w:t>
            </w:r>
          </w:p>
        </w:tc>
        <w:tc>
          <w:tcPr>
            <w:tcW w:w="4235" w:type="dxa"/>
            <w:tcBorders>
              <w:top w:val="nil"/>
              <w:left w:val="nil"/>
              <w:bottom w:val="single" w:color="auto" w:sz="8" w:space="0"/>
              <w:right w:val="single" w:color="auto" w:sz="8" w:space="0"/>
            </w:tcBorders>
            <w:vAlign w:val="center"/>
          </w:tcPr>
          <w:p w14:paraId="2D5B05DE">
            <w:pPr>
              <w:pStyle w:val="106"/>
              <w:snapToGrid w:val="0"/>
              <w:spacing w:line="270" w:lineRule="exact"/>
              <w:ind w:left="-112" w:right="-112"/>
              <w:rPr>
                <w:sz w:val="15"/>
                <w:szCs w:val="15"/>
              </w:rPr>
            </w:pPr>
            <w:r>
              <w:rPr>
                <w:rFonts w:hint="eastAsia"/>
                <w:sz w:val="15"/>
                <w:szCs w:val="15"/>
              </w:rPr>
              <w:t>武汉市经济技术开发区沌口街</w:t>
            </w:r>
          </w:p>
        </w:tc>
        <w:tc>
          <w:tcPr>
            <w:tcW w:w="1179" w:type="dxa"/>
            <w:tcBorders>
              <w:top w:val="nil"/>
              <w:left w:val="nil"/>
              <w:bottom w:val="single" w:color="auto" w:sz="8" w:space="0"/>
              <w:right w:val="single" w:color="auto" w:sz="8" w:space="0"/>
            </w:tcBorders>
            <w:noWrap/>
            <w:vAlign w:val="center"/>
          </w:tcPr>
          <w:p w14:paraId="0E307304">
            <w:pPr>
              <w:pStyle w:val="106"/>
              <w:snapToGrid w:val="0"/>
              <w:spacing w:line="270" w:lineRule="exact"/>
              <w:ind w:left="-112" w:right="-112"/>
              <w:rPr>
                <w:sz w:val="15"/>
                <w:szCs w:val="15"/>
              </w:rPr>
            </w:pPr>
            <w:r>
              <w:rPr>
                <w:rFonts w:hint="eastAsia"/>
                <w:sz w:val="15"/>
                <w:szCs w:val="15"/>
              </w:rPr>
              <w:t>114°9'36″</w:t>
            </w:r>
          </w:p>
        </w:tc>
        <w:tc>
          <w:tcPr>
            <w:tcW w:w="1180" w:type="dxa"/>
            <w:tcBorders>
              <w:top w:val="nil"/>
              <w:left w:val="nil"/>
              <w:bottom w:val="single" w:color="auto" w:sz="8" w:space="0"/>
              <w:right w:val="single" w:color="auto" w:sz="8" w:space="0"/>
            </w:tcBorders>
            <w:noWrap/>
            <w:vAlign w:val="center"/>
          </w:tcPr>
          <w:p w14:paraId="745534A6">
            <w:pPr>
              <w:pStyle w:val="106"/>
              <w:snapToGrid w:val="0"/>
              <w:spacing w:line="270" w:lineRule="exact"/>
              <w:ind w:left="-112" w:right="-112"/>
              <w:rPr>
                <w:sz w:val="15"/>
                <w:szCs w:val="15"/>
              </w:rPr>
            </w:pPr>
            <w:r>
              <w:rPr>
                <w:rFonts w:hint="eastAsia"/>
                <w:sz w:val="15"/>
                <w:szCs w:val="15"/>
              </w:rPr>
              <w:t>30°28'8″</w:t>
            </w:r>
          </w:p>
        </w:tc>
        <w:tc>
          <w:tcPr>
            <w:tcW w:w="764" w:type="dxa"/>
            <w:tcBorders>
              <w:top w:val="nil"/>
              <w:left w:val="nil"/>
              <w:bottom w:val="single" w:color="auto" w:sz="8" w:space="0"/>
              <w:right w:val="single" w:color="auto" w:sz="8" w:space="0"/>
            </w:tcBorders>
            <w:noWrap/>
            <w:vAlign w:val="center"/>
          </w:tcPr>
          <w:p w14:paraId="4A5CD6EC">
            <w:pPr>
              <w:pStyle w:val="106"/>
              <w:snapToGrid w:val="0"/>
              <w:spacing w:line="270" w:lineRule="exact"/>
              <w:ind w:left="-112" w:right="-112"/>
              <w:rPr>
                <w:sz w:val="15"/>
                <w:szCs w:val="15"/>
              </w:rPr>
            </w:pPr>
            <w:r>
              <w:rPr>
                <w:rFonts w:hint="eastAsia"/>
                <w:sz w:val="15"/>
                <w:szCs w:val="15"/>
              </w:rPr>
              <w:t>　</w:t>
            </w:r>
          </w:p>
        </w:tc>
      </w:tr>
      <w:tr w14:paraId="30029F80">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150A1F81">
            <w:pPr>
              <w:pStyle w:val="106"/>
              <w:snapToGrid w:val="0"/>
              <w:spacing w:line="270" w:lineRule="exact"/>
              <w:ind w:left="-112" w:right="-112"/>
              <w:rPr>
                <w:sz w:val="15"/>
                <w:szCs w:val="15"/>
              </w:rPr>
            </w:pPr>
            <w:r>
              <w:rPr>
                <w:rFonts w:hint="eastAsia"/>
                <w:sz w:val="15"/>
                <w:szCs w:val="15"/>
              </w:rPr>
              <w:t>48</w:t>
            </w:r>
          </w:p>
        </w:tc>
        <w:tc>
          <w:tcPr>
            <w:tcW w:w="564" w:type="dxa"/>
            <w:vMerge w:val="continue"/>
            <w:tcBorders>
              <w:top w:val="nil"/>
              <w:left w:val="single" w:color="auto" w:sz="8" w:space="0"/>
              <w:bottom w:val="single" w:color="000000" w:sz="8" w:space="0"/>
              <w:right w:val="single" w:color="auto" w:sz="8" w:space="0"/>
            </w:tcBorders>
            <w:vAlign w:val="center"/>
          </w:tcPr>
          <w:p w14:paraId="77207CC0">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21CB48CA">
            <w:pPr>
              <w:pStyle w:val="106"/>
              <w:snapToGrid w:val="0"/>
              <w:spacing w:line="270" w:lineRule="exact"/>
              <w:ind w:left="-112" w:right="-112"/>
              <w:rPr>
                <w:sz w:val="15"/>
                <w:szCs w:val="15"/>
              </w:rPr>
            </w:pPr>
            <w:r>
              <w:rPr>
                <w:rFonts w:hint="eastAsia"/>
                <w:sz w:val="15"/>
                <w:szCs w:val="15"/>
              </w:rPr>
              <w:t>月湖</w:t>
            </w:r>
          </w:p>
        </w:tc>
        <w:tc>
          <w:tcPr>
            <w:tcW w:w="729" w:type="dxa"/>
            <w:tcBorders>
              <w:top w:val="nil"/>
              <w:left w:val="nil"/>
              <w:bottom w:val="single" w:color="auto" w:sz="8" w:space="0"/>
              <w:right w:val="single" w:color="auto" w:sz="8" w:space="0"/>
            </w:tcBorders>
            <w:noWrap/>
            <w:vAlign w:val="center"/>
          </w:tcPr>
          <w:p w14:paraId="0A4B4586">
            <w:pPr>
              <w:pStyle w:val="106"/>
              <w:snapToGrid w:val="0"/>
              <w:spacing w:line="270" w:lineRule="exact"/>
              <w:ind w:left="-112" w:right="-112"/>
              <w:rPr>
                <w:sz w:val="15"/>
                <w:szCs w:val="15"/>
              </w:rPr>
            </w:pPr>
            <w:r>
              <w:rPr>
                <w:rFonts w:hint="eastAsia"/>
                <w:sz w:val="15"/>
                <w:szCs w:val="15"/>
              </w:rPr>
              <w:t>0.71</w:t>
            </w:r>
          </w:p>
        </w:tc>
        <w:tc>
          <w:tcPr>
            <w:tcW w:w="4235" w:type="dxa"/>
            <w:tcBorders>
              <w:top w:val="nil"/>
              <w:left w:val="nil"/>
              <w:bottom w:val="single" w:color="auto" w:sz="8" w:space="0"/>
              <w:right w:val="single" w:color="auto" w:sz="8" w:space="0"/>
            </w:tcBorders>
            <w:vAlign w:val="center"/>
          </w:tcPr>
          <w:p w14:paraId="41D269A5">
            <w:pPr>
              <w:pStyle w:val="106"/>
              <w:snapToGrid w:val="0"/>
              <w:spacing w:line="270" w:lineRule="exact"/>
              <w:ind w:left="-112" w:right="-112"/>
              <w:rPr>
                <w:sz w:val="15"/>
                <w:szCs w:val="15"/>
              </w:rPr>
            </w:pPr>
            <w:r>
              <w:rPr>
                <w:rFonts w:hint="eastAsia"/>
                <w:sz w:val="15"/>
                <w:szCs w:val="15"/>
              </w:rPr>
              <w:t>武汉市汉阳区月湖街</w:t>
            </w:r>
          </w:p>
        </w:tc>
        <w:tc>
          <w:tcPr>
            <w:tcW w:w="1179" w:type="dxa"/>
            <w:tcBorders>
              <w:top w:val="nil"/>
              <w:left w:val="nil"/>
              <w:bottom w:val="single" w:color="auto" w:sz="8" w:space="0"/>
              <w:right w:val="single" w:color="auto" w:sz="8" w:space="0"/>
            </w:tcBorders>
            <w:noWrap/>
            <w:vAlign w:val="center"/>
          </w:tcPr>
          <w:p w14:paraId="292CC5D9">
            <w:pPr>
              <w:pStyle w:val="106"/>
              <w:snapToGrid w:val="0"/>
              <w:spacing w:line="270" w:lineRule="exact"/>
              <w:ind w:left="-112" w:right="-112"/>
              <w:rPr>
                <w:sz w:val="15"/>
                <w:szCs w:val="15"/>
              </w:rPr>
            </w:pPr>
            <w:r>
              <w:rPr>
                <w:rFonts w:hint="eastAsia"/>
                <w:sz w:val="15"/>
                <w:szCs w:val="15"/>
              </w:rPr>
              <w:t>114°15'3″</w:t>
            </w:r>
          </w:p>
        </w:tc>
        <w:tc>
          <w:tcPr>
            <w:tcW w:w="1180" w:type="dxa"/>
            <w:tcBorders>
              <w:top w:val="nil"/>
              <w:left w:val="nil"/>
              <w:bottom w:val="single" w:color="auto" w:sz="8" w:space="0"/>
              <w:right w:val="single" w:color="auto" w:sz="8" w:space="0"/>
            </w:tcBorders>
            <w:noWrap/>
            <w:vAlign w:val="center"/>
          </w:tcPr>
          <w:p w14:paraId="61461FBA">
            <w:pPr>
              <w:pStyle w:val="106"/>
              <w:snapToGrid w:val="0"/>
              <w:spacing w:line="270" w:lineRule="exact"/>
              <w:ind w:left="-112" w:right="-112"/>
              <w:rPr>
                <w:sz w:val="15"/>
                <w:szCs w:val="15"/>
              </w:rPr>
            </w:pPr>
            <w:r>
              <w:rPr>
                <w:rFonts w:hint="eastAsia"/>
                <w:sz w:val="15"/>
                <w:szCs w:val="15"/>
              </w:rPr>
              <w:t>30°33'37″</w:t>
            </w:r>
          </w:p>
        </w:tc>
        <w:tc>
          <w:tcPr>
            <w:tcW w:w="764" w:type="dxa"/>
            <w:tcBorders>
              <w:top w:val="nil"/>
              <w:left w:val="nil"/>
              <w:bottom w:val="single" w:color="auto" w:sz="8" w:space="0"/>
              <w:right w:val="single" w:color="auto" w:sz="8" w:space="0"/>
            </w:tcBorders>
            <w:noWrap/>
            <w:vAlign w:val="center"/>
          </w:tcPr>
          <w:p w14:paraId="6D675D7B">
            <w:pPr>
              <w:pStyle w:val="106"/>
              <w:snapToGrid w:val="0"/>
              <w:spacing w:line="270" w:lineRule="exact"/>
              <w:ind w:left="-112" w:right="-112"/>
              <w:rPr>
                <w:sz w:val="15"/>
                <w:szCs w:val="15"/>
              </w:rPr>
            </w:pPr>
            <w:r>
              <w:rPr>
                <w:rFonts w:hint="eastAsia"/>
                <w:sz w:val="15"/>
                <w:szCs w:val="15"/>
              </w:rPr>
              <w:t>城中湖泊</w:t>
            </w:r>
          </w:p>
        </w:tc>
      </w:tr>
      <w:tr w14:paraId="6D563DB7">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18F4EED6">
            <w:pPr>
              <w:pStyle w:val="106"/>
              <w:snapToGrid w:val="0"/>
              <w:spacing w:line="270" w:lineRule="exact"/>
              <w:ind w:left="-112" w:right="-112"/>
              <w:rPr>
                <w:sz w:val="15"/>
                <w:szCs w:val="15"/>
              </w:rPr>
            </w:pPr>
            <w:r>
              <w:rPr>
                <w:rFonts w:hint="eastAsia"/>
                <w:sz w:val="15"/>
                <w:szCs w:val="15"/>
              </w:rPr>
              <w:t>49</w:t>
            </w:r>
          </w:p>
        </w:tc>
        <w:tc>
          <w:tcPr>
            <w:tcW w:w="564" w:type="dxa"/>
            <w:vMerge w:val="continue"/>
            <w:tcBorders>
              <w:top w:val="nil"/>
              <w:left w:val="single" w:color="auto" w:sz="8" w:space="0"/>
              <w:bottom w:val="single" w:color="000000" w:sz="8" w:space="0"/>
              <w:right w:val="single" w:color="auto" w:sz="8" w:space="0"/>
            </w:tcBorders>
            <w:vAlign w:val="center"/>
          </w:tcPr>
          <w:p w14:paraId="70285D9C">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237DF8F0">
            <w:pPr>
              <w:pStyle w:val="106"/>
              <w:snapToGrid w:val="0"/>
              <w:spacing w:line="270" w:lineRule="exact"/>
              <w:ind w:left="-112" w:right="-112"/>
              <w:rPr>
                <w:sz w:val="15"/>
                <w:szCs w:val="15"/>
              </w:rPr>
            </w:pPr>
            <w:r>
              <w:rPr>
                <w:rFonts w:hint="eastAsia"/>
                <w:sz w:val="15"/>
                <w:szCs w:val="15"/>
              </w:rPr>
              <w:t>竹子湖</w:t>
            </w:r>
          </w:p>
        </w:tc>
        <w:tc>
          <w:tcPr>
            <w:tcW w:w="729" w:type="dxa"/>
            <w:tcBorders>
              <w:top w:val="nil"/>
              <w:left w:val="nil"/>
              <w:bottom w:val="single" w:color="auto" w:sz="8" w:space="0"/>
              <w:right w:val="single" w:color="auto" w:sz="8" w:space="0"/>
            </w:tcBorders>
            <w:noWrap/>
            <w:vAlign w:val="center"/>
          </w:tcPr>
          <w:p w14:paraId="054AE628">
            <w:pPr>
              <w:pStyle w:val="106"/>
              <w:snapToGrid w:val="0"/>
              <w:spacing w:line="270" w:lineRule="exact"/>
              <w:ind w:left="-112" w:right="-112"/>
              <w:rPr>
                <w:sz w:val="15"/>
                <w:szCs w:val="15"/>
              </w:rPr>
            </w:pPr>
            <w:r>
              <w:rPr>
                <w:rFonts w:hint="eastAsia"/>
                <w:sz w:val="15"/>
                <w:szCs w:val="15"/>
              </w:rPr>
              <w:t>0.67</w:t>
            </w:r>
          </w:p>
        </w:tc>
        <w:tc>
          <w:tcPr>
            <w:tcW w:w="4235" w:type="dxa"/>
            <w:tcBorders>
              <w:top w:val="nil"/>
              <w:left w:val="nil"/>
              <w:bottom w:val="single" w:color="auto" w:sz="8" w:space="0"/>
              <w:right w:val="single" w:color="auto" w:sz="8" w:space="0"/>
            </w:tcBorders>
            <w:vAlign w:val="center"/>
          </w:tcPr>
          <w:p w14:paraId="281C203A">
            <w:pPr>
              <w:pStyle w:val="106"/>
              <w:snapToGrid w:val="0"/>
              <w:spacing w:line="270" w:lineRule="exact"/>
              <w:ind w:left="-112" w:right="-112"/>
              <w:rPr>
                <w:sz w:val="15"/>
                <w:szCs w:val="15"/>
              </w:rPr>
            </w:pPr>
            <w:r>
              <w:rPr>
                <w:rFonts w:hint="eastAsia"/>
                <w:sz w:val="15"/>
                <w:szCs w:val="15"/>
              </w:rPr>
              <w:t>武汉市化工新区清潭湖街</w:t>
            </w:r>
          </w:p>
        </w:tc>
        <w:tc>
          <w:tcPr>
            <w:tcW w:w="1179" w:type="dxa"/>
            <w:tcBorders>
              <w:top w:val="nil"/>
              <w:left w:val="nil"/>
              <w:bottom w:val="single" w:color="auto" w:sz="8" w:space="0"/>
              <w:right w:val="single" w:color="auto" w:sz="8" w:space="0"/>
            </w:tcBorders>
            <w:noWrap/>
            <w:vAlign w:val="center"/>
          </w:tcPr>
          <w:p w14:paraId="57D5E418">
            <w:pPr>
              <w:pStyle w:val="106"/>
              <w:snapToGrid w:val="0"/>
              <w:spacing w:line="270" w:lineRule="exact"/>
              <w:ind w:left="-112" w:right="-112"/>
              <w:rPr>
                <w:sz w:val="15"/>
                <w:szCs w:val="15"/>
              </w:rPr>
            </w:pPr>
            <w:r>
              <w:rPr>
                <w:rFonts w:hint="eastAsia"/>
                <w:sz w:val="15"/>
                <w:szCs w:val="15"/>
              </w:rPr>
              <w:t>114°31'30″</w:t>
            </w:r>
          </w:p>
        </w:tc>
        <w:tc>
          <w:tcPr>
            <w:tcW w:w="1180" w:type="dxa"/>
            <w:tcBorders>
              <w:top w:val="nil"/>
              <w:left w:val="nil"/>
              <w:bottom w:val="single" w:color="auto" w:sz="8" w:space="0"/>
              <w:right w:val="single" w:color="auto" w:sz="8" w:space="0"/>
            </w:tcBorders>
            <w:noWrap/>
            <w:vAlign w:val="center"/>
          </w:tcPr>
          <w:p w14:paraId="549CEF24">
            <w:pPr>
              <w:pStyle w:val="106"/>
              <w:snapToGrid w:val="0"/>
              <w:spacing w:line="270" w:lineRule="exact"/>
              <w:ind w:left="-112" w:right="-112"/>
              <w:rPr>
                <w:sz w:val="15"/>
                <w:szCs w:val="15"/>
              </w:rPr>
            </w:pPr>
            <w:r>
              <w:rPr>
                <w:rFonts w:hint="eastAsia"/>
                <w:sz w:val="15"/>
                <w:szCs w:val="15"/>
              </w:rPr>
              <w:t>30°34'34″</w:t>
            </w:r>
          </w:p>
        </w:tc>
        <w:tc>
          <w:tcPr>
            <w:tcW w:w="764" w:type="dxa"/>
            <w:tcBorders>
              <w:top w:val="nil"/>
              <w:left w:val="nil"/>
              <w:bottom w:val="single" w:color="auto" w:sz="8" w:space="0"/>
              <w:right w:val="single" w:color="auto" w:sz="8" w:space="0"/>
            </w:tcBorders>
            <w:noWrap/>
            <w:vAlign w:val="center"/>
          </w:tcPr>
          <w:p w14:paraId="0F029669">
            <w:pPr>
              <w:pStyle w:val="106"/>
              <w:snapToGrid w:val="0"/>
              <w:spacing w:line="270" w:lineRule="exact"/>
              <w:ind w:left="-112" w:right="-112"/>
              <w:rPr>
                <w:sz w:val="15"/>
                <w:szCs w:val="15"/>
              </w:rPr>
            </w:pPr>
            <w:r>
              <w:rPr>
                <w:rFonts w:hint="eastAsia"/>
                <w:sz w:val="15"/>
                <w:szCs w:val="15"/>
              </w:rPr>
              <w:t>城中湖泊</w:t>
            </w:r>
          </w:p>
        </w:tc>
      </w:tr>
      <w:tr w14:paraId="1BE50AF7">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76D4B193">
            <w:pPr>
              <w:pStyle w:val="106"/>
              <w:snapToGrid w:val="0"/>
              <w:spacing w:line="270" w:lineRule="exact"/>
              <w:ind w:left="-112" w:right="-112"/>
              <w:rPr>
                <w:sz w:val="15"/>
                <w:szCs w:val="15"/>
              </w:rPr>
            </w:pPr>
            <w:r>
              <w:rPr>
                <w:rFonts w:hint="eastAsia"/>
                <w:sz w:val="15"/>
                <w:szCs w:val="15"/>
              </w:rPr>
              <w:t>50</w:t>
            </w:r>
          </w:p>
        </w:tc>
        <w:tc>
          <w:tcPr>
            <w:tcW w:w="564" w:type="dxa"/>
            <w:vMerge w:val="continue"/>
            <w:tcBorders>
              <w:top w:val="nil"/>
              <w:left w:val="single" w:color="auto" w:sz="8" w:space="0"/>
              <w:bottom w:val="single" w:color="000000" w:sz="8" w:space="0"/>
              <w:right w:val="single" w:color="auto" w:sz="8" w:space="0"/>
            </w:tcBorders>
            <w:vAlign w:val="center"/>
          </w:tcPr>
          <w:p w14:paraId="6BACD04D">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49BC3FD3">
            <w:pPr>
              <w:pStyle w:val="106"/>
              <w:snapToGrid w:val="0"/>
              <w:spacing w:line="270" w:lineRule="exact"/>
              <w:ind w:left="-112" w:right="-112"/>
              <w:rPr>
                <w:sz w:val="15"/>
                <w:szCs w:val="15"/>
              </w:rPr>
            </w:pPr>
            <w:r>
              <w:rPr>
                <w:rFonts w:hint="eastAsia"/>
                <w:sz w:val="15"/>
                <w:szCs w:val="15"/>
              </w:rPr>
              <w:t>青潭湖</w:t>
            </w:r>
          </w:p>
        </w:tc>
        <w:tc>
          <w:tcPr>
            <w:tcW w:w="729" w:type="dxa"/>
            <w:tcBorders>
              <w:top w:val="nil"/>
              <w:left w:val="nil"/>
              <w:bottom w:val="single" w:color="auto" w:sz="8" w:space="0"/>
              <w:right w:val="single" w:color="auto" w:sz="8" w:space="0"/>
            </w:tcBorders>
            <w:noWrap/>
            <w:vAlign w:val="center"/>
          </w:tcPr>
          <w:p w14:paraId="4A37E0B2">
            <w:pPr>
              <w:pStyle w:val="106"/>
              <w:snapToGrid w:val="0"/>
              <w:spacing w:line="270" w:lineRule="exact"/>
              <w:ind w:left="-112" w:right="-112"/>
              <w:rPr>
                <w:sz w:val="15"/>
                <w:szCs w:val="15"/>
              </w:rPr>
            </w:pPr>
            <w:r>
              <w:rPr>
                <w:rFonts w:hint="eastAsia"/>
                <w:sz w:val="15"/>
                <w:szCs w:val="15"/>
              </w:rPr>
              <w:t>0.6</w:t>
            </w:r>
          </w:p>
        </w:tc>
        <w:tc>
          <w:tcPr>
            <w:tcW w:w="4235" w:type="dxa"/>
            <w:tcBorders>
              <w:top w:val="nil"/>
              <w:left w:val="nil"/>
              <w:bottom w:val="single" w:color="auto" w:sz="8" w:space="0"/>
              <w:right w:val="single" w:color="auto" w:sz="8" w:space="0"/>
            </w:tcBorders>
            <w:vAlign w:val="center"/>
          </w:tcPr>
          <w:p w14:paraId="6CFBCF22">
            <w:pPr>
              <w:pStyle w:val="106"/>
              <w:snapToGrid w:val="0"/>
              <w:spacing w:line="270" w:lineRule="exact"/>
              <w:ind w:left="-112" w:right="-112"/>
              <w:rPr>
                <w:sz w:val="15"/>
                <w:szCs w:val="15"/>
              </w:rPr>
            </w:pPr>
            <w:r>
              <w:rPr>
                <w:rFonts w:hint="eastAsia"/>
                <w:sz w:val="15"/>
                <w:szCs w:val="15"/>
              </w:rPr>
              <w:t>武汉市化工新区清潭湖街</w:t>
            </w:r>
          </w:p>
        </w:tc>
        <w:tc>
          <w:tcPr>
            <w:tcW w:w="1179" w:type="dxa"/>
            <w:tcBorders>
              <w:top w:val="nil"/>
              <w:left w:val="nil"/>
              <w:bottom w:val="single" w:color="auto" w:sz="8" w:space="0"/>
              <w:right w:val="single" w:color="auto" w:sz="8" w:space="0"/>
            </w:tcBorders>
            <w:noWrap/>
            <w:vAlign w:val="center"/>
          </w:tcPr>
          <w:p w14:paraId="5044A0E7">
            <w:pPr>
              <w:pStyle w:val="106"/>
              <w:snapToGrid w:val="0"/>
              <w:spacing w:line="270" w:lineRule="exact"/>
              <w:ind w:left="-112" w:right="-112"/>
              <w:rPr>
                <w:sz w:val="15"/>
                <w:szCs w:val="15"/>
              </w:rPr>
            </w:pPr>
            <w:r>
              <w:rPr>
                <w:rFonts w:hint="eastAsia"/>
                <w:sz w:val="15"/>
                <w:szCs w:val="15"/>
              </w:rPr>
              <w:t>114°33'46″</w:t>
            </w:r>
          </w:p>
        </w:tc>
        <w:tc>
          <w:tcPr>
            <w:tcW w:w="1180" w:type="dxa"/>
            <w:tcBorders>
              <w:top w:val="nil"/>
              <w:left w:val="nil"/>
              <w:bottom w:val="single" w:color="auto" w:sz="8" w:space="0"/>
              <w:right w:val="single" w:color="auto" w:sz="8" w:space="0"/>
            </w:tcBorders>
            <w:noWrap/>
            <w:vAlign w:val="center"/>
          </w:tcPr>
          <w:p w14:paraId="698F623A">
            <w:pPr>
              <w:pStyle w:val="106"/>
              <w:snapToGrid w:val="0"/>
              <w:spacing w:line="270" w:lineRule="exact"/>
              <w:ind w:left="-112" w:right="-112"/>
              <w:rPr>
                <w:sz w:val="15"/>
                <w:szCs w:val="15"/>
              </w:rPr>
            </w:pPr>
            <w:r>
              <w:rPr>
                <w:rFonts w:hint="eastAsia"/>
                <w:sz w:val="15"/>
                <w:szCs w:val="15"/>
              </w:rPr>
              <w:t>30°34'21″</w:t>
            </w:r>
          </w:p>
        </w:tc>
        <w:tc>
          <w:tcPr>
            <w:tcW w:w="764" w:type="dxa"/>
            <w:tcBorders>
              <w:top w:val="nil"/>
              <w:left w:val="nil"/>
              <w:bottom w:val="single" w:color="auto" w:sz="8" w:space="0"/>
              <w:right w:val="single" w:color="auto" w:sz="8" w:space="0"/>
            </w:tcBorders>
            <w:noWrap/>
            <w:vAlign w:val="center"/>
          </w:tcPr>
          <w:p w14:paraId="2172426C">
            <w:pPr>
              <w:pStyle w:val="106"/>
              <w:snapToGrid w:val="0"/>
              <w:spacing w:line="270" w:lineRule="exact"/>
              <w:ind w:left="-112" w:right="-112"/>
              <w:rPr>
                <w:sz w:val="15"/>
                <w:szCs w:val="15"/>
              </w:rPr>
            </w:pPr>
            <w:r>
              <w:rPr>
                <w:rFonts w:hint="eastAsia"/>
                <w:sz w:val="15"/>
                <w:szCs w:val="15"/>
              </w:rPr>
              <w:t>城中湖泊</w:t>
            </w:r>
          </w:p>
        </w:tc>
      </w:tr>
      <w:tr w14:paraId="1B428DBE">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4893650B">
            <w:pPr>
              <w:pStyle w:val="106"/>
              <w:snapToGrid w:val="0"/>
              <w:spacing w:line="270" w:lineRule="exact"/>
              <w:ind w:left="-112" w:right="-112"/>
              <w:rPr>
                <w:sz w:val="15"/>
                <w:szCs w:val="15"/>
              </w:rPr>
            </w:pPr>
            <w:r>
              <w:rPr>
                <w:rFonts w:hint="eastAsia"/>
                <w:sz w:val="15"/>
                <w:szCs w:val="15"/>
              </w:rPr>
              <w:t>51</w:t>
            </w:r>
          </w:p>
        </w:tc>
        <w:tc>
          <w:tcPr>
            <w:tcW w:w="564" w:type="dxa"/>
            <w:vMerge w:val="continue"/>
            <w:tcBorders>
              <w:top w:val="nil"/>
              <w:left w:val="single" w:color="auto" w:sz="8" w:space="0"/>
              <w:bottom w:val="single" w:color="000000" w:sz="8" w:space="0"/>
              <w:right w:val="single" w:color="auto" w:sz="8" w:space="0"/>
            </w:tcBorders>
            <w:vAlign w:val="center"/>
          </w:tcPr>
          <w:p w14:paraId="0E61B73C">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532CE4D2">
            <w:pPr>
              <w:pStyle w:val="106"/>
              <w:snapToGrid w:val="0"/>
              <w:spacing w:line="270" w:lineRule="exact"/>
              <w:ind w:left="-112" w:right="-112"/>
              <w:rPr>
                <w:sz w:val="15"/>
                <w:szCs w:val="15"/>
              </w:rPr>
            </w:pPr>
            <w:r>
              <w:rPr>
                <w:rFonts w:hint="eastAsia"/>
                <w:sz w:val="15"/>
                <w:szCs w:val="15"/>
              </w:rPr>
              <w:t>杨春湖</w:t>
            </w:r>
          </w:p>
        </w:tc>
        <w:tc>
          <w:tcPr>
            <w:tcW w:w="729" w:type="dxa"/>
            <w:tcBorders>
              <w:top w:val="nil"/>
              <w:left w:val="nil"/>
              <w:bottom w:val="single" w:color="auto" w:sz="8" w:space="0"/>
              <w:right w:val="single" w:color="auto" w:sz="8" w:space="0"/>
            </w:tcBorders>
            <w:noWrap/>
            <w:vAlign w:val="center"/>
          </w:tcPr>
          <w:p w14:paraId="6186C574">
            <w:pPr>
              <w:pStyle w:val="106"/>
              <w:snapToGrid w:val="0"/>
              <w:spacing w:line="270" w:lineRule="exact"/>
              <w:ind w:left="-112" w:right="-112"/>
              <w:rPr>
                <w:sz w:val="15"/>
                <w:szCs w:val="15"/>
              </w:rPr>
            </w:pPr>
            <w:r>
              <w:rPr>
                <w:rFonts w:hint="eastAsia"/>
                <w:sz w:val="15"/>
                <w:szCs w:val="15"/>
              </w:rPr>
              <w:t>0.58</w:t>
            </w:r>
          </w:p>
        </w:tc>
        <w:tc>
          <w:tcPr>
            <w:tcW w:w="4235" w:type="dxa"/>
            <w:tcBorders>
              <w:top w:val="nil"/>
              <w:left w:val="nil"/>
              <w:bottom w:val="single" w:color="auto" w:sz="8" w:space="0"/>
              <w:right w:val="single" w:color="auto" w:sz="8" w:space="0"/>
            </w:tcBorders>
            <w:vAlign w:val="center"/>
          </w:tcPr>
          <w:p w14:paraId="207A0752">
            <w:pPr>
              <w:pStyle w:val="106"/>
              <w:snapToGrid w:val="0"/>
              <w:spacing w:line="270" w:lineRule="exact"/>
              <w:ind w:left="-112" w:right="-112"/>
              <w:rPr>
                <w:sz w:val="15"/>
                <w:szCs w:val="15"/>
              </w:rPr>
            </w:pPr>
            <w:r>
              <w:rPr>
                <w:rFonts w:hint="eastAsia"/>
                <w:sz w:val="15"/>
                <w:szCs w:val="15"/>
              </w:rPr>
              <w:t>武汉市洪山区和平街</w:t>
            </w:r>
          </w:p>
        </w:tc>
        <w:tc>
          <w:tcPr>
            <w:tcW w:w="1179" w:type="dxa"/>
            <w:tcBorders>
              <w:top w:val="nil"/>
              <w:left w:val="nil"/>
              <w:bottom w:val="single" w:color="auto" w:sz="8" w:space="0"/>
              <w:right w:val="single" w:color="auto" w:sz="8" w:space="0"/>
            </w:tcBorders>
            <w:noWrap/>
            <w:vAlign w:val="center"/>
          </w:tcPr>
          <w:p w14:paraId="4551C0A1">
            <w:pPr>
              <w:pStyle w:val="106"/>
              <w:snapToGrid w:val="0"/>
              <w:spacing w:line="270" w:lineRule="exact"/>
              <w:ind w:left="-112" w:right="-112"/>
              <w:rPr>
                <w:sz w:val="15"/>
                <w:szCs w:val="15"/>
              </w:rPr>
            </w:pPr>
            <w:r>
              <w:rPr>
                <w:rFonts w:hint="eastAsia"/>
                <w:sz w:val="15"/>
                <w:szCs w:val="15"/>
              </w:rPr>
              <w:t>114°25'1″</w:t>
            </w:r>
          </w:p>
        </w:tc>
        <w:tc>
          <w:tcPr>
            <w:tcW w:w="1180" w:type="dxa"/>
            <w:tcBorders>
              <w:top w:val="nil"/>
              <w:left w:val="nil"/>
              <w:bottom w:val="single" w:color="auto" w:sz="8" w:space="0"/>
              <w:right w:val="single" w:color="auto" w:sz="8" w:space="0"/>
            </w:tcBorders>
            <w:noWrap/>
            <w:vAlign w:val="center"/>
          </w:tcPr>
          <w:p w14:paraId="1B50B4BA">
            <w:pPr>
              <w:pStyle w:val="106"/>
              <w:snapToGrid w:val="0"/>
              <w:spacing w:line="270" w:lineRule="exact"/>
              <w:ind w:left="-112" w:right="-112"/>
              <w:rPr>
                <w:sz w:val="15"/>
                <w:szCs w:val="15"/>
              </w:rPr>
            </w:pPr>
            <w:r>
              <w:rPr>
                <w:rFonts w:hint="eastAsia"/>
                <w:sz w:val="15"/>
                <w:szCs w:val="15"/>
              </w:rPr>
              <w:t>30°37'12″</w:t>
            </w:r>
          </w:p>
        </w:tc>
        <w:tc>
          <w:tcPr>
            <w:tcW w:w="764" w:type="dxa"/>
            <w:tcBorders>
              <w:top w:val="nil"/>
              <w:left w:val="nil"/>
              <w:bottom w:val="single" w:color="auto" w:sz="8" w:space="0"/>
              <w:right w:val="single" w:color="auto" w:sz="8" w:space="0"/>
            </w:tcBorders>
            <w:noWrap/>
            <w:vAlign w:val="center"/>
          </w:tcPr>
          <w:p w14:paraId="6A765C82">
            <w:pPr>
              <w:pStyle w:val="106"/>
              <w:snapToGrid w:val="0"/>
              <w:spacing w:line="270" w:lineRule="exact"/>
              <w:ind w:left="-112" w:right="-112"/>
              <w:rPr>
                <w:sz w:val="15"/>
                <w:szCs w:val="15"/>
              </w:rPr>
            </w:pPr>
            <w:r>
              <w:rPr>
                <w:rFonts w:hint="eastAsia"/>
                <w:sz w:val="15"/>
                <w:szCs w:val="15"/>
              </w:rPr>
              <w:t>城中湖泊</w:t>
            </w:r>
          </w:p>
        </w:tc>
      </w:tr>
      <w:tr w14:paraId="452FD263">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4284DC27">
            <w:pPr>
              <w:pStyle w:val="106"/>
              <w:snapToGrid w:val="0"/>
              <w:spacing w:line="270" w:lineRule="exact"/>
              <w:ind w:left="-112" w:right="-112"/>
              <w:rPr>
                <w:sz w:val="15"/>
                <w:szCs w:val="15"/>
              </w:rPr>
            </w:pPr>
            <w:r>
              <w:rPr>
                <w:rFonts w:hint="eastAsia"/>
                <w:sz w:val="15"/>
                <w:szCs w:val="15"/>
              </w:rPr>
              <w:t>52</w:t>
            </w:r>
          </w:p>
        </w:tc>
        <w:tc>
          <w:tcPr>
            <w:tcW w:w="564" w:type="dxa"/>
            <w:vMerge w:val="continue"/>
            <w:tcBorders>
              <w:top w:val="nil"/>
              <w:left w:val="single" w:color="auto" w:sz="8" w:space="0"/>
              <w:bottom w:val="single" w:color="000000" w:sz="8" w:space="0"/>
              <w:right w:val="single" w:color="auto" w:sz="8" w:space="0"/>
            </w:tcBorders>
            <w:vAlign w:val="center"/>
          </w:tcPr>
          <w:p w14:paraId="387DD378">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46A0A418">
            <w:pPr>
              <w:pStyle w:val="106"/>
              <w:snapToGrid w:val="0"/>
              <w:spacing w:line="270" w:lineRule="exact"/>
              <w:ind w:left="-112" w:right="-112"/>
              <w:rPr>
                <w:sz w:val="15"/>
                <w:szCs w:val="15"/>
              </w:rPr>
            </w:pPr>
            <w:r>
              <w:rPr>
                <w:rFonts w:hint="eastAsia"/>
                <w:sz w:val="15"/>
                <w:szCs w:val="15"/>
              </w:rPr>
              <w:t>北太子湖</w:t>
            </w:r>
          </w:p>
        </w:tc>
        <w:tc>
          <w:tcPr>
            <w:tcW w:w="729" w:type="dxa"/>
            <w:tcBorders>
              <w:top w:val="nil"/>
              <w:left w:val="nil"/>
              <w:bottom w:val="single" w:color="auto" w:sz="8" w:space="0"/>
              <w:right w:val="single" w:color="auto" w:sz="8" w:space="0"/>
            </w:tcBorders>
            <w:noWrap/>
            <w:vAlign w:val="center"/>
          </w:tcPr>
          <w:p w14:paraId="382E079E">
            <w:pPr>
              <w:pStyle w:val="106"/>
              <w:snapToGrid w:val="0"/>
              <w:spacing w:line="270" w:lineRule="exact"/>
              <w:ind w:left="-112" w:right="-112"/>
              <w:rPr>
                <w:sz w:val="15"/>
                <w:szCs w:val="15"/>
              </w:rPr>
            </w:pPr>
            <w:r>
              <w:rPr>
                <w:rFonts w:hint="eastAsia"/>
                <w:sz w:val="15"/>
                <w:szCs w:val="15"/>
              </w:rPr>
              <w:t>0.52</w:t>
            </w:r>
          </w:p>
        </w:tc>
        <w:tc>
          <w:tcPr>
            <w:tcW w:w="4235" w:type="dxa"/>
            <w:tcBorders>
              <w:top w:val="nil"/>
              <w:left w:val="nil"/>
              <w:bottom w:val="single" w:color="auto" w:sz="8" w:space="0"/>
              <w:right w:val="single" w:color="auto" w:sz="8" w:space="0"/>
            </w:tcBorders>
            <w:vAlign w:val="center"/>
          </w:tcPr>
          <w:p w14:paraId="014C6B3E">
            <w:pPr>
              <w:pStyle w:val="106"/>
              <w:snapToGrid w:val="0"/>
              <w:spacing w:line="270" w:lineRule="exact"/>
              <w:ind w:left="-112" w:right="-112"/>
              <w:rPr>
                <w:sz w:val="15"/>
                <w:szCs w:val="15"/>
              </w:rPr>
            </w:pPr>
            <w:r>
              <w:rPr>
                <w:rFonts w:hint="eastAsia"/>
                <w:sz w:val="15"/>
                <w:szCs w:val="15"/>
              </w:rPr>
              <w:t>武汉市经济技术开发区沌口街</w:t>
            </w:r>
          </w:p>
        </w:tc>
        <w:tc>
          <w:tcPr>
            <w:tcW w:w="1179" w:type="dxa"/>
            <w:tcBorders>
              <w:top w:val="nil"/>
              <w:left w:val="nil"/>
              <w:bottom w:val="single" w:color="auto" w:sz="8" w:space="0"/>
              <w:right w:val="single" w:color="auto" w:sz="8" w:space="0"/>
            </w:tcBorders>
            <w:noWrap/>
            <w:vAlign w:val="center"/>
          </w:tcPr>
          <w:p w14:paraId="4DA6D2A5">
            <w:pPr>
              <w:pStyle w:val="106"/>
              <w:snapToGrid w:val="0"/>
              <w:spacing w:line="270" w:lineRule="exact"/>
              <w:ind w:left="-112" w:right="-112"/>
              <w:rPr>
                <w:sz w:val="15"/>
                <w:szCs w:val="15"/>
              </w:rPr>
            </w:pPr>
            <w:r>
              <w:rPr>
                <w:rFonts w:hint="eastAsia"/>
                <w:sz w:val="15"/>
                <w:szCs w:val="15"/>
              </w:rPr>
              <w:t>114°10'58″</w:t>
            </w:r>
          </w:p>
        </w:tc>
        <w:tc>
          <w:tcPr>
            <w:tcW w:w="1180" w:type="dxa"/>
            <w:tcBorders>
              <w:top w:val="nil"/>
              <w:left w:val="nil"/>
              <w:bottom w:val="single" w:color="auto" w:sz="8" w:space="0"/>
              <w:right w:val="single" w:color="auto" w:sz="8" w:space="0"/>
            </w:tcBorders>
            <w:noWrap/>
            <w:vAlign w:val="center"/>
          </w:tcPr>
          <w:p w14:paraId="3C0601CF">
            <w:pPr>
              <w:pStyle w:val="106"/>
              <w:snapToGrid w:val="0"/>
              <w:spacing w:line="270" w:lineRule="exact"/>
              <w:ind w:left="-112" w:right="-112"/>
              <w:rPr>
                <w:sz w:val="15"/>
                <w:szCs w:val="15"/>
              </w:rPr>
            </w:pPr>
            <w:r>
              <w:rPr>
                <w:rFonts w:hint="eastAsia"/>
                <w:sz w:val="15"/>
                <w:szCs w:val="15"/>
              </w:rPr>
              <w:t>30°31'13″</w:t>
            </w:r>
          </w:p>
        </w:tc>
        <w:tc>
          <w:tcPr>
            <w:tcW w:w="764" w:type="dxa"/>
            <w:tcBorders>
              <w:top w:val="nil"/>
              <w:left w:val="nil"/>
              <w:bottom w:val="single" w:color="auto" w:sz="8" w:space="0"/>
              <w:right w:val="single" w:color="auto" w:sz="8" w:space="0"/>
            </w:tcBorders>
            <w:noWrap/>
            <w:vAlign w:val="center"/>
          </w:tcPr>
          <w:p w14:paraId="705617C4">
            <w:pPr>
              <w:pStyle w:val="106"/>
              <w:snapToGrid w:val="0"/>
              <w:spacing w:line="270" w:lineRule="exact"/>
              <w:ind w:left="-112" w:right="-112"/>
              <w:rPr>
                <w:sz w:val="15"/>
                <w:szCs w:val="15"/>
              </w:rPr>
            </w:pPr>
            <w:r>
              <w:rPr>
                <w:rFonts w:hint="eastAsia"/>
                <w:sz w:val="15"/>
                <w:szCs w:val="15"/>
              </w:rPr>
              <w:t>城中湖泊</w:t>
            </w:r>
          </w:p>
        </w:tc>
      </w:tr>
      <w:tr w14:paraId="6C178FE8">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A207061">
            <w:pPr>
              <w:pStyle w:val="106"/>
              <w:snapToGrid w:val="0"/>
              <w:spacing w:line="270" w:lineRule="exact"/>
              <w:ind w:left="-112" w:right="-112"/>
              <w:rPr>
                <w:sz w:val="15"/>
                <w:szCs w:val="15"/>
              </w:rPr>
            </w:pPr>
            <w:r>
              <w:rPr>
                <w:rFonts w:hint="eastAsia"/>
                <w:sz w:val="15"/>
                <w:szCs w:val="15"/>
              </w:rPr>
              <w:t>53</w:t>
            </w:r>
          </w:p>
        </w:tc>
        <w:tc>
          <w:tcPr>
            <w:tcW w:w="564" w:type="dxa"/>
            <w:vMerge w:val="continue"/>
            <w:tcBorders>
              <w:top w:val="nil"/>
              <w:left w:val="single" w:color="auto" w:sz="8" w:space="0"/>
              <w:bottom w:val="single" w:color="000000" w:sz="8" w:space="0"/>
              <w:right w:val="single" w:color="auto" w:sz="8" w:space="0"/>
            </w:tcBorders>
            <w:vAlign w:val="center"/>
          </w:tcPr>
          <w:p w14:paraId="2FFAD1B6">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008E500B">
            <w:pPr>
              <w:pStyle w:val="106"/>
              <w:snapToGrid w:val="0"/>
              <w:spacing w:line="270" w:lineRule="exact"/>
              <w:ind w:left="-112" w:right="-112"/>
              <w:rPr>
                <w:sz w:val="15"/>
                <w:szCs w:val="15"/>
              </w:rPr>
            </w:pPr>
            <w:r>
              <w:rPr>
                <w:rFonts w:hint="eastAsia"/>
                <w:sz w:val="15"/>
                <w:szCs w:val="15"/>
              </w:rPr>
              <w:t>张毕湖</w:t>
            </w:r>
          </w:p>
        </w:tc>
        <w:tc>
          <w:tcPr>
            <w:tcW w:w="729" w:type="dxa"/>
            <w:tcBorders>
              <w:top w:val="nil"/>
              <w:left w:val="nil"/>
              <w:bottom w:val="single" w:color="auto" w:sz="8" w:space="0"/>
              <w:right w:val="single" w:color="auto" w:sz="8" w:space="0"/>
            </w:tcBorders>
            <w:noWrap/>
            <w:vAlign w:val="center"/>
          </w:tcPr>
          <w:p w14:paraId="48869B1A">
            <w:pPr>
              <w:pStyle w:val="106"/>
              <w:snapToGrid w:val="0"/>
              <w:spacing w:line="270" w:lineRule="exact"/>
              <w:ind w:left="-112" w:right="-112"/>
              <w:rPr>
                <w:sz w:val="15"/>
                <w:szCs w:val="15"/>
              </w:rPr>
            </w:pPr>
            <w:r>
              <w:rPr>
                <w:rFonts w:hint="eastAsia"/>
                <w:sz w:val="15"/>
                <w:szCs w:val="15"/>
              </w:rPr>
              <w:t>0.48</w:t>
            </w:r>
          </w:p>
        </w:tc>
        <w:tc>
          <w:tcPr>
            <w:tcW w:w="4235" w:type="dxa"/>
            <w:tcBorders>
              <w:top w:val="nil"/>
              <w:left w:val="nil"/>
              <w:bottom w:val="single" w:color="auto" w:sz="8" w:space="0"/>
              <w:right w:val="single" w:color="auto" w:sz="8" w:space="0"/>
            </w:tcBorders>
            <w:vAlign w:val="center"/>
          </w:tcPr>
          <w:p w14:paraId="7FA6FEE9">
            <w:pPr>
              <w:pStyle w:val="106"/>
              <w:snapToGrid w:val="0"/>
              <w:spacing w:line="270" w:lineRule="exact"/>
              <w:ind w:left="-112" w:right="-112"/>
              <w:rPr>
                <w:sz w:val="15"/>
                <w:szCs w:val="15"/>
              </w:rPr>
            </w:pPr>
            <w:r>
              <w:rPr>
                <w:rFonts w:hint="eastAsia"/>
                <w:sz w:val="15"/>
                <w:szCs w:val="15"/>
              </w:rPr>
              <w:t>武汉市</w:t>
            </w:r>
            <w:r>
              <w:rPr>
                <w:rFonts w:hint="eastAsia" w:ascii="宋体" w:hAnsi="宋体" w:eastAsia="宋体" w:cs="宋体"/>
                <w:sz w:val="15"/>
                <w:szCs w:val="15"/>
              </w:rPr>
              <w:t>硚</w:t>
            </w:r>
            <w:r>
              <w:rPr>
                <w:rFonts w:hint="eastAsia"/>
                <w:sz w:val="15"/>
                <w:szCs w:val="15"/>
              </w:rPr>
              <w:t>口区易家街</w:t>
            </w:r>
          </w:p>
        </w:tc>
        <w:tc>
          <w:tcPr>
            <w:tcW w:w="1179" w:type="dxa"/>
            <w:tcBorders>
              <w:top w:val="nil"/>
              <w:left w:val="nil"/>
              <w:bottom w:val="single" w:color="auto" w:sz="8" w:space="0"/>
              <w:right w:val="single" w:color="auto" w:sz="8" w:space="0"/>
            </w:tcBorders>
            <w:noWrap/>
            <w:vAlign w:val="center"/>
          </w:tcPr>
          <w:p w14:paraId="38096186">
            <w:pPr>
              <w:pStyle w:val="106"/>
              <w:snapToGrid w:val="0"/>
              <w:spacing w:line="270" w:lineRule="exact"/>
              <w:ind w:left="-112" w:right="-112"/>
              <w:rPr>
                <w:sz w:val="15"/>
                <w:szCs w:val="15"/>
              </w:rPr>
            </w:pPr>
            <w:r>
              <w:rPr>
                <w:rFonts w:hint="eastAsia"/>
                <w:sz w:val="15"/>
                <w:szCs w:val="15"/>
              </w:rPr>
              <w:t>114°9'10″</w:t>
            </w:r>
          </w:p>
        </w:tc>
        <w:tc>
          <w:tcPr>
            <w:tcW w:w="1180" w:type="dxa"/>
            <w:tcBorders>
              <w:top w:val="nil"/>
              <w:left w:val="nil"/>
              <w:bottom w:val="single" w:color="auto" w:sz="8" w:space="0"/>
              <w:right w:val="single" w:color="auto" w:sz="8" w:space="0"/>
            </w:tcBorders>
            <w:noWrap/>
            <w:vAlign w:val="center"/>
          </w:tcPr>
          <w:p w14:paraId="65322C37">
            <w:pPr>
              <w:pStyle w:val="106"/>
              <w:snapToGrid w:val="0"/>
              <w:spacing w:line="270" w:lineRule="exact"/>
              <w:ind w:left="-112" w:right="-112"/>
              <w:rPr>
                <w:sz w:val="15"/>
                <w:szCs w:val="15"/>
              </w:rPr>
            </w:pPr>
            <w:r>
              <w:rPr>
                <w:rFonts w:hint="eastAsia"/>
                <w:sz w:val="15"/>
                <w:szCs w:val="15"/>
              </w:rPr>
              <w:t>30°37'49″</w:t>
            </w:r>
          </w:p>
        </w:tc>
        <w:tc>
          <w:tcPr>
            <w:tcW w:w="764" w:type="dxa"/>
            <w:tcBorders>
              <w:top w:val="nil"/>
              <w:left w:val="nil"/>
              <w:bottom w:val="single" w:color="auto" w:sz="8" w:space="0"/>
              <w:right w:val="single" w:color="auto" w:sz="8" w:space="0"/>
            </w:tcBorders>
            <w:noWrap/>
            <w:vAlign w:val="center"/>
          </w:tcPr>
          <w:p w14:paraId="2F871176">
            <w:pPr>
              <w:pStyle w:val="106"/>
              <w:snapToGrid w:val="0"/>
              <w:spacing w:line="270" w:lineRule="exact"/>
              <w:ind w:left="-112" w:right="-112"/>
              <w:rPr>
                <w:sz w:val="15"/>
                <w:szCs w:val="15"/>
              </w:rPr>
            </w:pPr>
            <w:r>
              <w:rPr>
                <w:rFonts w:hint="eastAsia"/>
                <w:sz w:val="15"/>
                <w:szCs w:val="15"/>
              </w:rPr>
              <w:t>城中湖泊</w:t>
            </w:r>
          </w:p>
        </w:tc>
      </w:tr>
      <w:tr w14:paraId="3DFC9CD7">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131D22AE">
            <w:pPr>
              <w:pStyle w:val="106"/>
              <w:snapToGrid w:val="0"/>
              <w:spacing w:line="270" w:lineRule="exact"/>
              <w:ind w:left="-112" w:right="-112"/>
              <w:rPr>
                <w:sz w:val="15"/>
                <w:szCs w:val="15"/>
              </w:rPr>
            </w:pPr>
            <w:r>
              <w:rPr>
                <w:rFonts w:hint="eastAsia"/>
                <w:sz w:val="15"/>
                <w:szCs w:val="15"/>
              </w:rPr>
              <w:t>54</w:t>
            </w:r>
          </w:p>
        </w:tc>
        <w:tc>
          <w:tcPr>
            <w:tcW w:w="564" w:type="dxa"/>
            <w:vMerge w:val="continue"/>
            <w:tcBorders>
              <w:top w:val="nil"/>
              <w:left w:val="single" w:color="auto" w:sz="8" w:space="0"/>
              <w:bottom w:val="single" w:color="000000" w:sz="8" w:space="0"/>
              <w:right w:val="single" w:color="auto" w:sz="8" w:space="0"/>
            </w:tcBorders>
            <w:vAlign w:val="center"/>
          </w:tcPr>
          <w:p w14:paraId="497B9753">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72EE4CBE">
            <w:pPr>
              <w:pStyle w:val="106"/>
              <w:snapToGrid w:val="0"/>
              <w:spacing w:line="270" w:lineRule="exact"/>
              <w:ind w:left="-112" w:right="-112"/>
              <w:rPr>
                <w:sz w:val="15"/>
                <w:szCs w:val="15"/>
              </w:rPr>
            </w:pPr>
            <w:r>
              <w:rPr>
                <w:rFonts w:hint="eastAsia"/>
                <w:sz w:val="15"/>
                <w:szCs w:val="15"/>
              </w:rPr>
              <w:t>塔子湖</w:t>
            </w:r>
          </w:p>
        </w:tc>
        <w:tc>
          <w:tcPr>
            <w:tcW w:w="729" w:type="dxa"/>
            <w:tcBorders>
              <w:top w:val="nil"/>
              <w:left w:val="nil"/>
              <w:bottom w:val="single" w:color="auto" w:sz="8" w:space="0"/>
              <w:right w:val="single" w:color="auto" w:sz="8" w:space="0"/>
            </w:tcBorders>
            <w:noWrap/>
            <w:vAlign w:val="center"/>
          </w:tcPr>
          <w:p w14:paraId="0BEE2857">
            <w:pPr>
              <w:pStyle w:val="106"/>
              <w:snapToGrid w:val="0"/>
              <w:spacing w:line="270" w:lineRule="exact"/>
              <w:ind w:left="-112" w:right="-112"/>
              <w:rPr>
                <w:sz w:val="15"/>
                <w:szCs w:val="15"/>
              </w:rPr>
            </w:pPr>
            <w:r>
              <w:rPr>
                <w:rFonts w:hint="eastAsia"/>
                <w:sz w:val="15"/>
                <w:szCs w:val="15"/>
              </w:rPr>
              <w:t>0.31</w:t>
            </w:r>
          </w:p>
        </w:tc>
        <w:tc>
          <w:tcPr>
            <w:tcW w:w="4235" w:type="dxa"/>
            <w:tcBorders>
              <w:top w:val="nil"/>
              <w:left w:val="nil"/>
              <w:bottom w:val="single" w:color="auto" w:sz="8" w:space="0"/>
              <w:right w:val="single" w:color="auto" w:sz="8" w:space="0"/>
            </w:tcBorders>
            <w:vAlign w:val="center"/>
          </w:tcPr>
          <w:p w14:paraId="085D7291">
            <w:pPr>
              <w:pStyle w:val="106"/>
              <w:snapToGrid w:val="0"/>
              <w:spacing w:line="270" w:lineRule="exact"/>
              <w:ind w:left="-112" w:right="-112"/>
              <w:rPr>
                <w:sz w:val="15"/>
                <w:szCs w:val="15"/>
              </w:rPr>
            </w:pPr>
            <w:r>
              <w:rPr>
                <w:rFonts w:hint="eastAsia"/>
                <w:sz w:val="15"/>
                <w:szCs w:val="15"/>
              </w:rPr>
              <w:t>武汉市江岸区塔子湖街</w:t>
            </w:r>
          </w:p>
        </w:tc>
        <w:tc>
          <w:tcPr>
            <w:tcW w:w="1179" w:type="dxa"/>
            <w:tcBorders>
              <w:top w:val="nil"/>
              <w:left w:val="nil"/>
              <w:bottom w:val="single" w:color="auto" w:sz="8" w:space="0"/>
              <w:right w:val="single" w:color="auto" w:sz="8" w:space="0"/>
            </w:tcBorders>
            <w:noWrap/>
            <w:vAlign w:val="center"/>
          </w:tcPr>
          <w:p w14:paraId="0C33A6D2">
            <w:pPr>
              <w:pStyle w:val="106"/>
              <w:snapToGrid w:val="0"/>
              <w:spacing w:line="270" w:lineRule="exact"/>
              <w:ind w:left="-112" w:right="-112"/>
              <w:rPr>
                <w:sz w:val="15"/>
                <w:szCs w:val="15"/>
              </w:rPr>
            </w:pPr>
            <w:r>
              <w:rPr>
                <w:rFonts w:hint="eastAsia"/>
                <w:sz w:val="15"/>
                <w:szCs w:val="15"/>
              </w:rPr>
              <w:t>114°16'15″</w:t>
            </w:r>
          </w:p>
        </w:tc>
        <w:tc>
          <w:tcPr>
            <w:tcW w:w="1180" w:type="dxa"/>
            <w:tcBorders>
              <w:top w:val="nil"/>
              <w:left w:val="nil"/>
              <w:bottom w:val="single" w:color="auto" w:sz="8" w:space="0"/>
              <w:right w:val="single" w:color="auto" w:sz="8" w:space="0"/>
            </w:tcBorders>
            <w:noWrap/>
            <w:vAlign w:val="center"/>
          </w:tcPr>
          <w:p w14:paraId="7A40B362">
            <w:pPr>
              <w:pStyle w:val="106"/>
              <w:snapToGrid w:val="0"/>
              <w:spacing w:line="270" w:lineRule="exact"/>
              <w:ind w:left="-112" w:right="-112"/>
              <w:rPr>
                <w:sz w:val="15"/>
                <w:szCs w:val="15"/>
              </w:rPr>
            </w:pPr>
            <w:r>
              <w:rPr>
                <w:rFonts w:hint="eastAsia"/>
                <w:sz w:val="15"/>
                <w:szCs w:val="15"/>
              </w:rPr>
              <w:t>30°39'10″</w:t>
            </w:r>
          </w:p>
        </w:tc>
        <w:tc>
          <w:tcPr>
            <w:tcW w:w="764" w:type="dxa"/>
            <w:tcBorders>
              <w:top w:val="nil"/>
              <w:left w:val="nil"/>
              <w:bottom w:val="single" w:color="auto" w:sz="8" w:space="0"/>
              <w:right w:val="single" w:color="auto" w:sz="8" w:space="0"/>
            </w:tcBorders>
            <w:noWrap/>
            <w:vAlign w:val="center"/>
          </w:tcPr>
          <w:p w14:paraId="7C699C63">
            <w:pPr>
              <w:pStyle w:val="106"/>
              <w:snapToGrid w:val="0"/>
              <w:spacing w:line="270" w:lineRule="exact"/>
              <w:ind w:left="-112" w:right="-112"/>
              <w:rPr>
                <w:sz w:val="15"/>
                <w:szCs w:val="15"/>
              </w:rPr>
            </w:pPr>
            <w:r>
              <w:rPr>
                <w:rFonts w:hint="eastAsia"/>
                <w:sz w:val="15"/>
                <w:szCs w:val="15"/>
              </w:rPr>
              <w:t>城中湖泊</w:t>
            </w:r>
          </w:p>
        </w:tc>
      </w:tr>
      <w:tr w14:paraId="59214761">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7A53C9B6">
            <w:pPr>
              <w:pStyle w:val="106"/>
              <w:snapToGrid w:val="0"/>
              <w:spacing w:line="270" w:lineRule="exact"/>
              <w:ind w:left="-112" w:right="-112"/>
              <w:rPr>
                <w:sz w:val="15"/>
                <w:szCs w:val="15"/>
              </w:rPr>
            </w:pPr>
            <w:r>
              <w:rPr>
                <w:rFonts w:hint="eastAsia"/>
                <w:sz w:val="15"/>
                <w:szCs w:val="15"/>
              </w:rPr>
              <w:t>55</w:t>
            </w:r>
          </w:p>
        </w:tc>
        <w:tc>
          <w:tcPr>
            <w:tcW w:w="564" w:type="dxa"/>
            <w:vMerge w:val="continue"/>
            <w:tcBorders>
              <w:top w:val="nil"/>
              <w:left w:val="single" w:color="auto" w:sz="8" w:space="0"/>
              <w:bottom w:val="single" w:color="000000" w:sz="8" w:space="0"/>
              <w:right w:val="single" w:color="auto" w:sz="8" w:space="0"/>
            </w:tcBorders>
            <w:vAlign w:val="center"/>
          </w:tcPr>
          <w:p w14:paraId="425D1C1C">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0C52559B">
            <w:pPr>
              <w:pStyle w:val="106"/>
              <w:snapToGrid w:val="0"/>
              <w:spacing w:line="270" w:lineRule="exact"/>
              <w:ind w:left="-112" w:right="-112"/>
              <w:rPr>
                <w:sz w:val="15"/>
                <w:szCs w:val="15"/>
              </w:rPr>
            </w:pPr>
            <w:r>
              <w:rPr>
                <w:rFonts w:hint="eastAsia"/>
                <w:sz w:val="15"/>
                <w:szCs w:val="15"/>
              </w:rPr>
              <w:t>竹叶海</w:t>
            </w:r>
          </w:p>
        </w:tc>
        <w:tc>
          <w:tcPr>
            <w:tcW w:w="729" w:type="dxa"/>
            <w:tcBorders>
              <w:top w:val="nil"/>
              <w:left w:val="nil"/>
              <w:bottom w:val="single" w:color="auto" w:sz="8" w:space="0"/>
              <w:right w:val="single" w:color="auto" w:sz="8" w:space="0"/>
            </w:tcBorders>
            <w:noWrap/>
            <w:vAlign w:val="center"/>
          </w:tcPr>
          <w:p w14:paraId="35B98405">
            <w:pPr>
              <w:pStyle w:val="106"/>
              <w:snapToGrid w:val="0"/>
              <w:spacing w:line="270" w:lineRule="exact"/>
              <w:ind w:left="-112" w:right="-112"/>
              <w:rPr>
                <w:sz w:val="15"/>
                <w:szCs w:val="15"/>
              </w:rPr>
            </w:pPr>
            <w:r>
              <w:rPr>
                <w:rFonts w:hint="eastAsia"/>
                <w:sz w:val="15"/>
                <w:szCs w:val="15"/>
              </w:rPr>
              <w:t>0.19</w:t>
            </w:r>
          </w:p>
        </w:tc>
        <w:tc>
          <w:tcPr>
            <w:tcW w:w="4235" w:type="dxa"/>
            <w:tcBorders>
              <w:top w:val="nil"/>
              <w:left w:val="nil"/>
              <w:bottom w:val="single" w:color="auto" w:sz="8" w:space="0"/>
              <w:right w:val="single" w:color="auto" w:sz="8" w:space="0"/>
            </w:tcBorders>
            <w:vAlign w:val="center"/>
          </w:tcPr>
          <w:p w14:paraId="677B797D">
            <w:pPr>
              <w:pStyle w:val="106"/>
              <w:snapToGrid w:val="0"/>
              <w:spacing w:line="270" w:lineRule="exact"/>
              <w:ind w:left="-112" w:right="-112"/>
              <w:rPr>
                <w:sz w:val="15"/>
                <w:szCs w:val="15"/>
              </w:rPr>
            </w:pPr>
            <w:r>
              <w:rPr>
                <w:rFonts w:hint="eastAsia"/>
                <w:sz w:val="15"/>
                <w:szCs w:val="15"/>
              </w:rPr>
              <w:t>武汉市</w:t>
            </w:r>
            <w:r>
              <w:rPr>
                <w:rFonts w:hint="eastAsia" w:ascii="宋体" w:hAnsi="宋体" w:eastAsia="宋体" w:cs="宋体"/>
                <w:sz w:val="15"/>
                <w:szCs w:val="15"/>
              </w:rPr>
              <w:t>硚</w:t>
            </w:r>
            <w:r>
              <w:rPr>
                <w:rFonts w:hint="eastAsia"/>
                <w:sz w:val="15"/>
                <w:szCs w:val="15"/>
              </w:rPr>
              <w:t>口区长丰街</w:t>
            </w:r>
          </w:p>
        </w:tc>
        <w:tc>
          <w:tcPr>
            <w:tcW w:w="1179" w:type="dxa"/>
            <w:tcBorders>
              <w:top w:val="nil"/>
              <w:left w:val="nil"/>
              <w:bottom w:val="single" w:color="auto" w:sz="8" w:space="0"/>
              <w:right w:val="single" w:color="auto" w:sz="8" w:space="0"/>
            </w:tcBorders>
            <w:noWrap/>
            <w:vAlign w:val="center"/>
          </w:tcPr>
          <w:p w14:paraId="7FBDA502">
            <w:pPr>
              <w:pStyle w:val="106"/>
              <w:snapToGrid w:val="0"/>
              <w:spacing w:line="270" w:lineRule="exact"/>
              <w:ind w:left="-112" w:right="-112"/>
              <w:rPr>
                <w:sz w:val="15"/>
                <w:szCs w:val="15"/>
              </w:rPr>
            </w:pPr>
            <w:r>
              <w:rPr>
                <w:rFonts w:hint="eastAsia"/>
                <w:sz w:val="15"/>
                <w:szCs w:val="15"/>
              </w:rPr>
              <w:t>114°10'37″</w:t>
            </w:r>
          </w:p>
        </w:tc>
        <w:tc>
          <w:tcPr>
            <w:tcW w:w="1180" w:type="dxa"/>
            <w:tcBorders>
              <w:top w:val="nil"/>
              <w:left w:val="nil"/>
              <w:bottom w:val="single" w:color="auto" w:sz="8" w:space="0"/>
              <w:right w:val="single" w:color="auto" w:sz="8" w:space="0"/>
            </w:tcBorders>
            <w:noWrap/>
            <w:vAlign w:val="center"/>
          </w:tcPr>
          <w:p w14:paraId="3D0C82EB">
            <w:pPr>
              <w:pStyle w:val="106"/>
              <w:snapToGrid w:val="0"/>
              <w:spacing w:line="270" w:lineRule="exact"/>
              <w:ind w:left="-112" w:right="-112"/>
              <w:rPr>
                <w:sz w:val="15"/>
                <w:szCs w:val="15"/>
              </w:rPr>
            </w:pPr>
            <w:r>
              <w:rPr>
                <w:rFonts w:hint="eastAsia"/>
                <w:sz w:val="15"/>
                <w:szCs w:val="15"/>
              </w:rPr>
              <w:t>30°37'32″</w:t>
            </w:r>
          </w:p>
        </w:tc>
        <w:tc>
          <w:tcPr>
            <w:tcW w:w="764" w:type="dxa"/>
            <w:tcBorders>
              <w:top w:val="nil"/>
              <w:left w:val="nil"/>
              <w:bottom w:val="single" w:color="auto" w:sz="8" w:space="0"/>
              <w:right w:val="single" w:color="auto" w:sz="8" w:space="0"/>
            </w:tcBorders>
            <w:noWrap/>
            <w:vAlign w:val="center"/>
          </w:tcPr>
          <w:p w14:paraId="12E014B5">
            <w:pPr>
              <w:pStyle w:val="106"/>
              <w:snapToGrid w:val="0"/>
              <w:spacing w:line="270" w:lineRule="exact"/>
              <w:ind w:left="-112" w:right="-112"/>
              <w:rPr>
                <w:sz w:val="15"/>
                <w:szCs w:val="15"/>
              </w:rPr>
            </w:pPr>
            <w:r>
              <w:rPr>
                <w:rFonts w:hint="eastAsia"/>
                <w:sz w:val="15"/>
                <w:szCs w:val="15"/>
              </w:rPr>
              <w:t>城中湖泊</w:t>
            </w:r>
          </w:p>
        </w:tc>
      </w:tr>
      <w:tr w14:paraId="3DC0A00B">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65C05372">
            <w:pPr>
              <w:pStyle w:val="106"/>
              <w:snapToGrid w:val="0"/>
              <w:spacing w:line="270" w:lineRule="exact"/>
              <w:ind w:left="-112" w:right="-112"/>
              <w:rPr>
                <w:sz w:val="15"/>
                <w:szCs w:val="15"/>
              </w:rPr>
            </w:pPr>
            <w:r>
              <w:rPr>
                <w:rFonts w:hint="eastAsia"/>
                <w:sz w:val="15"/>
                <w:szCs w:val="15"/>
              </w:rPr>
              <w:t>56</w:t>
            </w:r>
          </w:p>
        </w:tc>
        <w:tc>
          <w:tcPr>
            <w:tcW w:w="564" w:type="dxa"/>
            <w:vMerge w:val="continue"/>
            <w:tcBorders>
              <w:top w:val="nil"/>
              <w:left w:val="single" w:color="auto" w:sz="8" w:space="0"/>
              <w:bottom w:val="single" w:color="000000" w:sz="8" w:space="0"/>
              <w:right w:val="single" w:color="auto" w:sz="8" w:space="0"/>
            </w:tcBorders>
            <w:vAlign w:val="center"/>
          </w:tcPr>
          <w:p w14:paraId="10455A7E">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400A6E4A">
            <w:pPr>
              <w:pStyle w:val="106"/>
              <w:snapToGrid w:val="0"/>
              <w:spacing w:line="270" w:lineRule="exact"/>
              <w:ind w:left="-112" w:right="-112"/>
              <w:rPr>
                <w:sz w:val="15"/>
                <w:szCs w:val="15"/>
              </w:rPr>
            </w:pPr>
            <w:r>
              <w:rPr>
                <w:rFonts w:hint="eastAsia"/>
                <w:sz w:val="15"/>
                <w:szCs w:val="15"/>
              </w:rPr>
              <w:t>紫阳湖</w:t>
            </w:r>
          </w:p>
        </w:tc>
        <w:tc>
          <w:tcPr>
            <w:tcW w:w="729" w:type="dxa"/>
            <w:tcBorders>
              <w:top w:val="nil"/>
              <w:left w:val="nil"/>
              <w:bottom w:val="single" w:color="auto" w:sz="8" w:space="0"/>
              <w:right w:val="single" w:color="auto" w:sz="8" w:space="0"/>
            </w:tcBorders>
            <w:noWrap/>
            <w:vAlign w:val="center"/>
          </w:tcPr>
          <w:p w14:paraId="5D3FF81A">
            <w:pPr>
              <w:pStyle w:val="106"/>
              <w:snapToGrid w:val="0"/>
              <w:spacing w:line="270" w:lineRule="exact"/>
              <w:ind w:left="-112" w:right="-112"/>
              <w:rPr>
                <w:sz w:val="15"/>
                <w:szCs w:val="15"/>
              </w:rPr>
            </w:pPr>
            <w:r>
              <w:rPr>
                <w:rFonts w:hint="eastAsia"/>
                <w:sz w:val="15"/>
                <w:szCs w:val="15"/>
              </w:rPr>
              <w:t>0.14</w:t>
            </w:r>
          </w:p>
        </w:tc>
        <w:tc>
          <w:tcPr>
            <w:tcW w:w="4235" w:type="dxa"/>
            <w:tcBorders>
              <w:top w:val="nil"/>
              <w:left w:val="nil"/>
              <w:bottom w:val="single" w:color="auto" w:sz="8" w:space="0"/>
              <w:right w:val="single" w:color="auto" w:sz="8" w:space="0"/>
            </w:tcBorders>
            <w:vAlign w:val="center"/>
          </w:tcPr>
          <w:p w14:paraId="6101F6F8">
            <w:pPr>
              <w:pStyle w:val="106"/>
              <w:snapToGrid w:val="0"/>
              <w:spacing w:line="270" w:lineRule="exact"/>
              <w:ind w:left="-112" w:right="-112"/>
              <w:rPr>
                <w:sz w:val="15"/>
                <w:szCs w:val="15"/>
              </w:rPr>
            </w:pPr>
            <w:r>
              <w:rPr>
                <w:rFonts w:hint="eastAsia"/>
                <w:sz w:val="15"/>
                <w:szCs w:val="15"/>
              </w:rPr>
              <w:t>武汉市武昌区紫阳街</w:t>
            </w:r>
          </w:p>
        </w:tc>
        <w:tc>
          <w:tcPr>
            <w:tcW w:w="1179" w:type="dxa"/>
            <w:tcBorders>
              <w:top w:val="nil"/>
              <w:left w:val="nil"/>
              <w:bottom w:val="single" w:color="auto" w:sz="8" w:space="0"/>
              <w:right w:val="single" w:color="auto" w:sz="8" w:space="0"/>
            </w:tcBorders>
            <w:noWrap/>
            <w:vAlign w:val="center"/>
          </w:tcPr>
          <w:p w14:paraId="6DE4F080">
            <w:pPr>
              <w:pStyle w:val="106"/>
              <w:snapToGrid w:val="0"/>
              <w:spacing w:line="270" w:lineRule="exact"/>
              <w:ind w:left="-112" w:right="-112"/>
              <w:rPr>
                <w:sz w:val="15"/>
                <w:szCs w:val="15"/>
              </w:rPr>
            </w:pPr>
            <w:r>
              <w:rPr>
                <w:rFonts w:hint="eastAsia"/>
                <w:sz w:val="15"/>
                <w:szCs w:val="15"/>
              </w:rPr>
              <w:t>114°17'56″</w:t>
            </w:r>
          </w:p>
        </w:tc>
        <w:tc>
          <w:tcPr>
            <w:tcW w:w="1180" w:type="dxa"/>
            <w:tcBorders>
              <w:top w:val="nil"/>
              <w:left w:val="nil"/>
              <w:bottom w:val="single" w:color="auto" w:sz="8" w:space="0"/>
              <w:right w:val="single" w:color="auto" w:sz="8" w:space="0"/>
            </w:tcBorders>
            <w:noWrap/>
            <w:vAlign w:val="center"/>
          </w:tcPr>
          <w:p w14:paraId="10D3C9AC">
            <w:pPr>
              <w:pStyle w:val="106"/>
              <w:snapToGrid w:val="0"/>
              <w:spacing w:line="270" w:lineRule="exact"/>
              <w:ind w:left="-112" w:right="-112"/>
              <w:rPr>
                <w:sz w:val="15"/>
                <w:szCs w:val="15"/>
              </w:rPr>
            </w:pPr>
            <w:r>
              <w:rPr>
                <w:rFonts w:hint="eastAsia"/>
                <w:sz w:val="15"/>
                <w:szCs w:val="15"/>
              </w:rPr>
              <w:t>30°31'58″</w:t>
            </w:r>
          </w:p>
        </w:tc>
        <w:tc>
          <w:tcPr>
            <w:tcW w:w="764" w:type="dxa"/>
            <w:tcBorders>
              <w:top w:val="nil"/>
              <w:left w:val="nil"/>
              <w:bottom w:val="single" w:color="auto" w:sz="8" w:space="0"/>
              <w:right w:val="single" w:color="auto" w:sz="8" w:space="0"/>
            </w:tcBorders>
            <w:noWrap/>
            <w:vAlign w:val="center"/>
          </w:tcPr>
          <w:p w14:paraId="5DE53A58">
            <w:pPr>
              <w:pStyle w:val="106"/>
              <w:snapToGrid w:val="0"/>
              <w:spacing w:line="270" w:lineRule="exact"/>
              <w:ind w:left="-112" w:right="-112"/>
              <w:rPr>
                <w:sz w:val="15"/>
                <w:szCs w:val="15"/>
              </w:rPr>
            </w:pPr>
            <w:r>
              <w:rPr>
                <w:rFonts w:hint="eastAsia"/>
                <w:sz w:val="15"/>
                <w:szCs w:val="15"/>
              </w:rPr>
              <w:t>城中湖泊</w:t>
            </w:r>
          </w:p>
        </w:tc>
      </w:tr>
      <w:tr w14:paraId="10F0BD1B">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3315B0C8">
            <w:pPr>
              <w:pStyle w:val="106"/>
              <w:snapToGrid w:val="0"/>
              <w:spacing w:line="270" w:lineRule="exact"/>
              <w:ind w:left="-112" w:right="-112"/>
              <w:rPr>
                <w:sz w:val="15"/>
                <w:szCs w:val="15"/>
              </w:rPr>
            </w:pPr>
            <w:r>
              <w:rPr>
                <w:rFonts w:hint="eastAsia"/>
                <w:sz w:val="15"/>
                <w:szCs w:val="15"/>
              </w:rPr>
              <w:t>57</w:t>
            </w:r>
          </w:p>
        </w:tc>
        <w:tc>
          <w:tcPr>
            <w:tcW w:w="564" w:type="dxa"/>
            <w:vMerge w:val="continue"/>
            <w:tcBorders>
              <w:top w:val="nil"/>
              <w:left w:val="single" w:color="auto" w:sz="8" w:space="0"/>
              <w:bottom w:val="single" w:color="000000" w:sz="8" w:space="0"/>
              <w:right w:val="single" w:color="auto" w:sz="8" w:space="0"/>
            </w:tcBorders>
            <w:vAlign w:val="center"/>
          </w:tcPr>
          <w:p w14:paraId="2766A79A">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3A9359DF">
            <w:pPr>
              <w:pStyle w:val="106"/>
              <w:snapToGrid w:val="0"/>
              <w:spacing w:line="270" w:lineRule="exact"/>
              <w:ind w:left="-112" w:right="-112"/>
              <w:rPr>
                <w:sz w:val="15"/>
                <w:szCs w:val="15"/>
              </w:rPr>
            </w:pPr>
            <w:r>
              <w:rPr>
                <w:rFonts w:hint="eastAsia"/>
                <w:sz w:val="15"/>
                <w:szCs w:val="15"/>
              </w:rPr>
              <w:t>五加湖</w:t>
            </w:r>
          </w:p>
        </w:tc>
        <w:tc>
          <w:tcPr>
            <w:tcW w:w="729" w:type="dxa"/>
            <w:tcBorders>
              <w:top w:val="nil"/>
              <w:left w:val="nil"/>
              <w:bottom w:val="single" w:color="auto" w:sz="8" w:space="0"/>
              <w:right w:val="single" w:color="auto" w:sz="8" w:space="0"/>
            </w:tcBorders>
            <w:noWrap/>
            <w:vAlign w:val="center"/>
          </w:tcPr>
          <w:p w14:paraId="17522691">
            <w:pPr>
              <w:pStyle w:val="106"/>
              <w:snapToGrid w:val="0"/>
              <w:spacing w:line="270" w:lineRule="exact"/>
              <w:ind w:left="-112" w:right="-112"/>
              <w:rPr>
                <w:sz w:val="15"/>
                <w:szCs w:val="15"/>
              </w:rPr>
            </w:pPr>
            <w:r>
              <w:rPr>
                <w:rFonts w:hint="eastAsia"/>
                <w:sz w:val="15"/>
                <w:szCs w:val="15"/>
              </w:rPr>
              <w:t>0.13</w:t>
            </w:r>
          </w:p>
        </w:tc>
        <w:tc>
          <w:tcPr>
            <w:tcW w:w="4235" w:type="dxa"/>
            <w:tcBorders>
              <w:top w:val="nil"/>
              <w:left w:val="nil"/>
              <w:bottom w:val="single" w:color="auto" w:sz="8" w:space="0"/>
              <w:right w:val="single" w:color="auto" w:sz="8" w:space="0"/>
            </w:tcBorders>
            <w:vAlign w:val="center"/>
          </w:tcPr>
          <w:p w14:paraId="558B46BE">
            <w:pPr>
              <w:pStyle w:val="106"/>
              <w:snapToGrid w:val="0"/>
              <w:spacing w:line="270" w:lineRule="exact"/>
              <w:ind w:left="-112" w:right="-112"/>
              <w:rPr>
                <w:sz w:val="15"/>
                <w:szCs w:val="15"/>
              </w:rPr>
            </w:pPr>
            <w:r>
              <w:rPr>
                <w:rFonts w:hint="eastAsia"/>
                <w:sz w:val="15"/>
                <w:szCs w:val="15"/>
              </w:rPr>
              <w:t>武汉市东湖新技术开发区左岭街</w:t>
            </w:r>
          </w:p>
        </w:tc>
        <w:tc>
          <w:tcPr>
            <w:tcW w:w="1179" w:type="dxa"/>
            <w:tcBorders>
              <w:top w:val="nil"/>
              <w:left w:val="nil"/>
              <w:bottom w:val="single" w:color="auto" w:sz="8" w:space="0"/>
              <w:right w:val="single" w:color="auto" w:sz="8" w:space="0"/>
            </w:tcBorders>
            <w:noWrap/>
            <w:vAlign w:val="center"/>
          </w:tcPr>
          <w:p w14:paraId="441112C5">
            <w:pPr>
              <w:pStyle w:val="106"/>
              <w:snapToGrid w:val="0"/>
              <w:spacing w:line="270" w:lineRule="exact"/>
              <w:ind w:left="-112" w:right="-112"/>
              <w:rPr>
                <w:sz w:val="15"/>
                <w:szCs w:val="15"/>
              </w:rPr>
            </w:pPr>
            <w:r>
              <w:rPr>
                <w:rFonts w:hint="eastAsia"/>
                <w:sz w:val="15"/>
                <w:szCs w:val="15"/>
              </w:rPr>
              <w:t>114°36'3″</w:t>
            </w:r>
          </w:p>
        </w:tc>
        <w:tc>
          <w:tcPr>
            <w:tcW w:w="1180" w:type="dxa"/>
            <w:tcBorders>
              <w:top w:val="nil"/>
              <w:left w:val="nil"/>
              <w:bottom w:val="single" w:color="auto" w:sz="8" w:space="0"/>
              <w:right w:val="single" w:color="auto" w:sz="8" w:space="0"/>
            </w:tcBorders>
            <w:noWrap/>
            <w:vAlign w:val="center"/>
          </w:tcPr>
          <w:p w14:paraId="429CCFEC">
            <w:pPr>
              <w:pStyle w:val="106"/>
              <w:snapToGrid w:val="0"/>
              <w:spacing w:line="270" w:lineRule="exact"/>
              <w:ind w:left="-112" w:right="-112"/>
              <w:rPr>
                <w:sz w:val="15"/>
                <w:szCs w:val="15"/>
              </w:rPr>
            </w:pPr>
            <w:r>
              <w:rPr>
                <w:rFonts w:hint="eastAsia"/>
                <w:sz w:val="15"/>
                <w:szCs w:val="15"/>
              </w:rPr>
              <w:t>30°32'53″</w:t>
            </w:r>
          </w:p>
        </w:tc>
        <w:tc>
          <w:tcPr>
            <w:tcW w:w="764" w:type="dxa"/>
            <w:tcBorders>
              <w:top w:val="nil"/>
              <w:left w:val="nil"/>
              <w:bottom w:val="single" w:color="auto" w:sz="8" w:space="0"/>
              <w:right w:val="single" w:color="auto" w:sz="8" w:space="0"/>
            </w:tcBorders>
            <w:noWrap/>
            <w:vAlign w:val="center"/>
          </w:tcPr>
          <w:p w14:paraId="3C782340">
            <w:pPr>
              <w:pStyle w:val="106"/>
              <w:snapToGrid w:val="0"/>
              <w:spacing w:line="270" w:lineRule="exact"/>
              <w:ind w:left="-112" w:right="-112"/>
              <w:rPr>
                <w:sz w:val="15"/>
                <w:szCs w:val="15"/>
              </w:rPr>
            </w:pPr>
            <w:r>
              <w:rPr>
                <w:rFonts w:hint="eastAsia"/>
                <w:sz w:val="15"/>
                <w:szCs w:val="15"/>
              </w:rPr>
              <w:t>城中湖泊</w:t>
            </w:r>
          </w:p>
        </w:tc>
      </w:tr>
      <w:tr w14:paraId="3B3A0A6C">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35322CFC">
            <w:pPr>
              <w:pStyle w:val="106"/>
              <w:snapToGrid w:val="0"/>
              <w:spacing w:line="270" w:lineRule="exact"/>
              <w:ind w:left="-112" w:right="-112"/>
              <w:rPr>
                <w:sz w:val="15"/>
                <w:szCs w:val="15"/>
              </w:rPr>
            </w:pPr>
            <w:r>
              <w:rPr>
                <w:rFonts w:hint="eastAsia"/>
                <w:sz w:val="15"/>
                <w:szCs w:val="15"/>
              </w:rPr>
              <w:t>58</w:t>
            </w:r>
          </w:p>
        </w:tc>
        <w:tc>
          <w:tcPr>
            <w:tcW w:w="564" w:type="dxa"/>
            <w:vMerge w:val="continue"/>
            <w:tcBorders>
              <w:top w:val="nil"/>
              <w:left w:val="single" w:color="auto" w:sz="8" w:space="0"/>
              <w:bottom w:val="single" w:color="000000" w:sz="8" w:space="0"/>
              <w:right w:val="single" w:color="auto" w:sz="8" w:space="0"/>
            </w:tcBorders>
            <w:vAlign w:val="center"/>
          </w:tcPr>
          <w:p w14:paraId="78D44ABE">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453A8706">
            <w:pPr>
              <w:pStyle w:val="106"/>
              <w:snapToGrid w:val="0"/>
              <w:spacing w:line="270" w:lineRule="exact"/>
              <w:ind w:left="-112" w:right="-112"/>
              <w:rPr>
                <w:sz w:val="15"/>
                <w:szCs w:val="15"/>
              </w:rPr>
            </w:pPr>
            <w:r>
              <w:rPr>
                <w:rFonts w:hint="eastAsia"/>
                <w:sz w:val="15"/>
                <w:szCs w:val="15"/>
              </w:rPr>
              <w:t>晒湖</w:t>
            </w:r>
          </w:p>
        </w:tc>
        <w:tc>
          <w:tcPr>
            <w:tcW w:w="729" w:type="dxa"/>
            <w:tcBorders>
              <w:top w:val="nil"/>
              <w:left w:val="nil"/>
              <w:bottom w:val="single" w:color="auto" w:sz="8" w:space="0"/>
              <w:right w:val="single" w:color="auto" w:sz="8" w:space="0"/>
            </w:tcBorders>
            <w:noWrap/>
            <w:vAlign w:val="center"/>
          </w:tcPr>
          <w:p w14:paraId="42FEF7A7">
            <w:pPr>
              <w:pStyle w:val="106"/>
              <w:snapToGrid w:val="0"/>
              <w:spacing w:line="270" w:lineRule="exact"/>
              <w:ind w:left="-112" w:right="-112"/>
              <w:rPr>
                <w:sz w:val="15"/>
                <w:szCs w:val="15"/>
              </w:rPr>
            </w:pPr>
            <w:r>
              <w:rPr>
                <w:rFonts w:hint="eastAsia"/>
                <w:sz w:val="15"/>
                <w:szCs w:val="15"/>
              </w:rPr>
              <w:t>0.12</w:t>
            </w:r>
          </w:p>
        </w:tc>
        <w:tc>
          <w:tcPr>
            <w:tcW w:w="4235" w:type="dxa"/>
            <w:tcBorders>
              <w:top w:val="nil"/>
              <w:left w:val="nil"/>
              <w:bottom w:val="single" w:color="auto" w:sz="8" w:space="0"/>
              <w:right w:val="single" w:color="auto" w:sz="8" w:space="0"/>
            </w:tcBorders>
            <w:vAlign w:val="center"/>
          </w:tcPr>
          <w:p w14:paraId="6C6D0B6B">
            <w:pPr>
              <w:pStyle w:val="106"/>
              <w:snapToGrid w:val="0"/>
              <w:spacing w:line="270" w:lineRule="exact"/>
              <w:ind w:left="-112" w:right="-112"/>
              <w:rPr>
                <w:sz w:val="15"/>
                <w:szCs w:val="15"/>
              </w:rPr>
            </w:pPr>
            <w:r>
              <w:rPr>
                <w:rFonts w:hint="eastAsia"/>
                <w:sz w:val="15"/>
                <w:szCs w:val="15"/>
              </w:rPr>
              <w:t>武汉市武昌区中南街</w:t>
            </w:r>
          </w:p>
        </w:tc>
        <w:tc>
          <w:tcPr>
            <w:tcW w:w="1179" w:type="dxa"/>
            <w:tcBorders>
              <w:top w:val="nil"/>
              <w:left w:val="nil"/>
              <w:bottom w:val="single" w:color="auto" w:sz="8" w:space="0"/>
              <w:right w:val="single" w:color="auto" w:sz="8" w:space="0"/>
            </w:tcBorders>
            <w:noWrap/>
            <w:vAlign w:val="center"/>
          </w:tcPr>
          <w:p w14:paraId="3114E90A">
            <w:pPr>
              <w:pStyle w:val="106"/>
              <w:snapToGrid w:val="0"/>
              <w:spacing w:line="270" w:lineRule="exact"/>
              <w:ind w:left="-112" w:right="-112"/>
              <w:rPr>
                <w:sz w:val="15"/>
                <w:szCs w:val="15"/>
              </w:rPr>
            </w:pPr>
            <w:r>
              <w:rPr>
                <w:rFonts w:hint="eastAsia"/>
                <w:sz w:val="15"/>
                <w:szCs w:val="15"/>
              </w:rPr>
              <w:t>114°19'8″</w:t>
            </w:r>
          </w:p>
        </w:tc>
        <w:tc>
          <w:tcPr>
            <w:tcW w:w="1180" w:type="dxa"/>
            <w:tcBorders>
              <w:top w:val="nil"/>
              <w:left w:val="nil"/>
              <w:bottom w:val="single" w:color="auto" w:sz="8" w:space="0"/>
              <w:right w:val="single" w:color="auto" w:sz="8" w:space="0"/>
            </w:tcBorders>
            <w:noWrap/>
            <w:vAlign w:val="center"/>
          </w:tcPr>
          <w:p w14:paraId="54B1550B">
            <w:pPr>
              <w:pStyle w:val="106"/>
              <w:snapToGrid w:val="0"/>
              <w:spacing w:line="270" w:lineRule="exact"/>
              <w:ind w:left="-112" w:right="-112"/>
              <w:rPr>
                <w:sz w:val="15"/>
                <w:szCs w:val="15"/>
              </w:rPr>
            </w:pPr>
            <w:r>
              <w:rPr>
                <w:rFonts w:hint="eastAsia"/>
                <w:sz w:val="15"/>
                <w:szCs w:val="15"/>
              </w:rPr>
              <w:t>30°31'43″</w:t>
            </w:r>
          </w:p>
        </w:tc>
        <w:tc>
          <w:tcPr>
            <w:tcW w:w="764" w:type="dxa"/>
            <w:tcBorders>
              <w:top w:val="nil"/>
              <w:left w:val="nil"/>
              <w:bottom w:val="single" w:color="auto" w:sz="8" w:space="0"/>
              <w:right w:val="single" w:color="auto" w:sz="8" w:space="0"/>
            </w:tcBorders>
            <w:noWrap/>
            <w:vAlign w:val="center"/>
          </w:tcPr>
          <w:p w14:paraId="73B12BA7">
            <w:pPr>
              <w:pStyle w:val="106"/>
              <w:snapToGrid w:val="0"/>
              <w:spacing w:line="270" w:lineRule="exact"/>
              <w:ind w:left="-112" w:right="-112"/>
              <w:rPr>
                <w:sz w:val="15"/>
                <w:szCs w:val="15"/>
              </w:rPr>
            </w:pPr>
            <w:r>
              <w:rPr>
                <w:rFonts w:hint="eastAsia"/>
                <w:sz w:val="15"/>
                <w:szCs w:val="15"/>
              </w:rPr>
              <w:t>城中湖泊</w:t>
            </w:r>
          </w:p>
        </w:tc>
      </w:tr>
      <w:tr w14:paraId="5D88E57B">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4527A2DD">
            <w:pPr>
              <w:pStyle w:val="106"/>
              <w:snapToGrid w:val="0"/>
              <w:spacing w:line="270" w:lineRule="exact"/>
              <w:ind w:left="-112" w:right="-112"/>
              <w:rPr>
                <w:sz w:val="15"/>
                <w:szCs w:val="15"/>
              </w:rPr>
            </w:pPr>
            <w:r>
              <w:rPr>
                <w:rFonts w:hint="eastAsia"/>
                <w:sz w:val="15"/>
                <w:szCs w:val="15"/>
              </w:rPr>
              <w:t>59</w:t>
            </w:r>
          </w:p>
        </w:tc>
        <w:tc>
          <w:tcPr>
            <w:tcW w:w="564" w:type="dxa"/>
            <w:vMerge w:val="continue"/>
            <w:tcBorders>
              <w:top w:val="nil"/>
              <w:left w:val="single" w:color="auto" w:sz="8" w:space="0"/>
              <w:bottom w:val="single" w:color="000000" w:sz="8" w:space="0"/>
              <w:right w:val="single" w:color="auto" w:sz="8" w:space="0"/>
            </w:tcBorders>
            <w:vAlign w:val="center"/>
          </w:tcPr>
          <w:p w14:paraId="66459BB9">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6D3483B7">
            <w:pPr>
              <w:pStyle w:val="106"/>
              <w:snapToGrid w:val="0"/>
              <w:spacing w:line="270" w:lineRule="exact"/>
              <w:ind w:left="-112" w:right="-112"/>
              <w:rPr>
                <w:sz w:val="15"/>
                <w:szCs w:val="15"/>
              </w:rPr>
            </w:pPr>
            <w:r>
              <w:rPr>
                <w:rFonts w:hint="eastAsia"/>
                <w:sz w:val="15"/>
                <w:szCs w:val="15"/>
              </w:rPr>
              <w:t>水果湖</w:t>
            </w:r>
          </w:p>
        </w:tc>
        <w:tc>
          <w:tcPr>
            <w:tcW w:w="729" w:type="dxa"/>
            <w:tcBorders>
              <w:top w:val="nil"/>
              <w:left w:val="nil"/>
              <w:bottom w:val="single" w:color="auto" w:sz="8" w:space="0"/>
              <w:right w:val="single" w:color="auto" w:sz="8" w:space="0"/>
            </w:tcBorders>
            <w:noWrap/>
            <w:vAlign w:val="center"/>
          </w:tcPr>
          <w:p w14:paraId="05BC0ADC">
            <w:pPr>
              <w:pStyle w:val="106"/>
              <w:snapToGrid w:val="0"/>
              <w:spacing w:line="270" w:lineRule="exact"/>
              <w:ind w:left="-112" w:right="-112"/>
              <w:rPr>
                <w:sz w:val="15"/>
                <w:szCs w:val="15"/>
              </w:rPr>
            </w:pPr>
            <w:r>
              <w:rPr>
                <w:rFonts w:hint="eastAsia"/>
                <w:sz w:val="15"/>
                <w:szCs w:val="15"/>
              </w:rPr>
              <w:t>0.12</w:t>
            </w:r>
          </w:p>
        </w:tc>
        <w:tc>
          <w:tcPr>
            <w:tcW w:w="4235" w:type="dxa"/>
            <w:tcBorders>
              <w:top w:val="nil"/>
              <w:left w:val="nil"/>
              <w:bottom w:val="single" w:color="auto" w:sz="8" w:space="0"/>
              <w:right w:val="single" w:color="auto" w:sz="8" w:space="0"/>
            </w:tcBorders>
            <w:vAlign w:val="center"/>
          </w:tcPr>
          <w:p w14:paraId="58B80FF0">
            <w:pPr>
              <w:pStyle w:val="106"/>
              <w:snapToGrid w:val="0"/>
              <w:spacing w:line="270" w:lineRule="exact"/>
              <w:ind w:left="-112" w:right="-112"/>
              <w:rPr>
                <w:sz w:val="15"/>
                <w:szCs w:val="15"/>
              </w:rPr>
            </w:pPr>
            <w:r>
              <w:rPr>
                <w:rFonts w:hint="eastAsia"/>
                <w:sz w:val="15"/>
                <w:szCs w:val="15"/>
              </w:rPr>
              <w:t>武汉市武昌区水果湖街</w:t>
            </w:r>
          </w:p>
        </w:tc>
        <w:tc>
          <w:tcPr>
            <w:tcW w:w="1179" w:type="dxa"/>
            <w:tcBorders>
              <w:top w:val="nil"/>
              <w:left w:val="nil"/>
              <w:bottom w:val="single" w:color="auto" w:sz="8" w:space="0"/>
              <w:right w:val="single" w:color="auto" w:sz="8" w:space="0"/>
            </w:tcBorders>
            <w:noWrap/>
            <w:vAlign w:val="center"/>
          </w:tcPr>
          <w:p w14:paraId="280059B3">
            <w:pPr>
              <w:pStyle w:val="106"/>
              <w:snapToGrid w:val="0"/>
              <w:spacing w:line="270" w:lineRule="exact"/>
              <w:ind w:left="-112" w:right="-112"/>
              <w:rPr>
                <w:sz w:val="15"/>
                <w:szCs w:val="15"/>
              </w:rPr>
            </w:pPr>
            <w:r>
              <w:rPr>
                <w:rFonts w:hint="eastAsia"/>
                <w:sz w:val="15"/>
                <w:szCs w:val="15"/>
              </w:rPr>
              <w:t>114°20'49″</w:t>
            </w:r>
          </w:p>
        </w:tc>
        <w:tc>
          <w:tcPr>
            <w:tcW w:w="1180" w:type="dxa"/>
            <w:tcBorders>
              <w:top w:val="nil"/>
              <w:left w:val="nil"/>
              <w:bottom w:val="single" w:color="auto" w:sz="8" w:space="0"/>
              <w:right w:val="single" w:color="auto" w:sz="8" w:space="0"/>
            </w:tcBorders>
            <w:noWrap/>
            <w:vAlign w:val="center"/>
          </w:tcPr>
          <w:p w14:paraId="73A5BE0B">
            <w:pPr>
              <w:pStyle w:val="106"/>
              <w:snapToGrid w:val="0"/>
              <w:spacing w:line="270" w:lineRule="exact"/>
              <w:ind w:left="-112" w:right="-112"/>
              <w:rPr>
                <w:sz w:val="15"/>
                <w:szCs w:val="15"/>
              </w:rPr>
            </w:pPr>
            <w:r>
              <w:rPr>
                <w:rFonts w:hint="eastAsia"/>
                <w:sz w:val="15"/>
                <w:szCs w:val="15"/>
              </w:rPr>
              <w:t>30°33'12″</w:t>
            </w:r>
          </w:p>
        </w:tc>
        <w:tc>
          <w:tcPr>
            <w:tcW w:w="764" w:type="dxa"/>
            <w:tcBorders>
              <w:top w:val="nil"/>
              <w:left w:val="nil"/>
              <w:bottom w:val="single" w:color="auto" w:sz="8" w:space="0"/>
              <w:right w:val="single" w:color="auto" w:sz="8" w:space="0"/>
            </w:tcBorders>
            <w:noWrap/>
            <w:vAlign w:val="center"/>
          </w:tcPr>
          <w:p w14:paraId="4C5B9C75">
            <w:pPr>
              <w:pStyle w:val="106"/>
              <w:snapToGrid w:val="0"/>
              <w:spacing w:line="270" w:lineRule="exact"/>
              <w:ind w:left="-112" w:right="-112"/>
              <w:rPr>
                <w:sz w:val="15"/>
                <w:szCs w:val="15"/>
              </w:rPr>
            </w:pPr>
            <w:r>
              <w:rPr>
                <w:rFonts w:hint="eastAsia"/>
                <w:sz w:val="15"/>
                <w:szCs w:val="15"/>
              </w:rPr>
              <w:t>城中湖泊</w:t>
            </w:r>
          </w:p>
        </w:tc>
      </w:tr>
      <w:tr w14:paraId="520DDBF0">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3557444">
            <w:pPr>
              <w:pStyle w:val="106"/>
              <w:snapToGrid w:val="0"/>
              <w:spacing w:line="270" w:lineRule="exact"/>
              <w:ind w:left="-112" w:right="-112"/>
              <w:rPr>
                <w:sz w:val="15"/>
                <w:szCs w:val="15"/>
              </w:rPr>
            </w:pPr>
            <w:r>
              <w:rPr>
                <w:rFonts w:hint="eastAsia"/>
                <w:sz w:val="15"/>
                <w:szCs w:val="15"/>
              </w:rPr>
              <w:t>60</w:t>
            </w:r>
          </w:p>
        </w:tc>
        <w:tc>
          <w:tcPr>
            <w:tcW w:w="564" w:type="dxa"/>
            <w:vMerge w:val="continue"/>
            <w:tcBorders>
              <w:top w:val="nil"/>
              <w:left w:val="single" w:color="auto" w:sz="8" w:space="0"/>
              <w:bottom w:val="single" w:color="000000" w:sz="8" w:space="0"/>
              <w:right w:val="single" w:color="auto" w:sz="8" w:space="0"/>
            </w:tcBorders>
            <w:vAlign w:val="center"/>
          </w:tcPr>
          <w:p w14:paraId="4BDBEABF">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5C0EFE6F">
            <w:pPr>
              <w:pStyle w:val="106"/>
              <w:snapToGrid w:val="0"/>
              <w:spacing w:line="270" w:lineRule="exact"/>
              <w:ind w:left="-112" w:right="-112"/>
              <w:rPr>
                <w:sz w:val="15"/>
                <w:szCs w:val="15"/>
              </w:rPr>
            </w:pPr>
            <w:r>
              <w:rPr>
                <w:rFonts w:hint="eastAsia"/>
                <w:sz w:val="15"/>
                <w:szCs w:val="15"/>
              </w:rPr>
              <w:t>机器荡子</w:t>
            </w:r>
          </w:p>
        </w:tc>
        <w:tc>
          <w:tcPr>
            <w:tcW w:w="729" w:type="dxa"/>
            <w:tcBorders>
              <w:top w:val="nil"/>
              <w:left w:val="nil"/>
              <w:bottom w:val="single" w:color="auto" w:sz="8" w:space="0"/>
              <w:right w:val="single" w:color="auto" w:sz="8" w:space="0"/>
            </w:tcBorders>
            <w:noWrap/>
            <w:vAlign w:val="center"/>
          </w:tcPr>
          <w:p w14:paraId="66B3F1DA">
            <w:pPr>
              <w:pStyle w:val="106"/>
              <w:snapToGrid w:val="0"/>
              <w:spacing w:line="270" w:lineRule="exact"/>
              <w:ind w:left="-112" w:right="-112"/>
              <w:rPr>
                <w:sz w:val="15"/>
                <w:szCs w:val="15"/>
              </w:rPr>
            </w:pPr>
            <w:r>
              <w:rPr>
                <w:rFonts w:hint="eastAsia"/>
                <w:sz w:val="15"/>
                <w:szCs w:val="15"/>
              </w:rPr>
              <w:t>0.1</w:t>
            </w:r>
          </w:p>
        </w:tc>
        <w:tc>
          <w:tcPr>
            <w:tcW w:w="4235" w:type="dxa"/>
            <w:tcBorders>
              <w:top w:val="nil"/>
              <w:left w:val="nil"/>
              <w:bottom w:val="single" w:color="auto" w:sz="8" w:space="0"/>
              <w:right w:val="single" w:color="auto" w:sz="8" w:space="0"/>
            </w:tcBorders>
            <w:vAlign w:val="center"/>
          </w:tcPr>
          <w:p w14:paraId="5E6C2689">
            <w:pPr>
              <w:pStyle w:val="106"/>
              <w:snapToGrid w:val="0"/>
              <w:spacing w:line="270" w:lineRule="exact"/>
              <w:ind w:left="-112" w:right="-112"/>
              <w:rPr>
                <w:sz w:val="15"/>
                <w:szCs w:val="15"/>
              </w:rPr>
            </w:pPr>
            <w:r>
              <w:rPr>
                <w:rFonts w:hint="eastAsia"/>
                <w:sz w:val="15"/>
                <w:szCs w:val="15"/>
              </w:rPr>
              <w:t>武汉市江岸区新华街</w:t>
            </w:r>
          </w:p>
        </w:tc>
        <w:tc>
          <w:tcPr>
            <w:tcW w:w="1179" w:type="dxa"/>
            <w:tcBorders>
              <w:top w:val="nil"/>
              <w:left w:val="nil"/>
              <w:bottom w:val="single" w:color="auto" w:sz="8" w:space="0"/>
              <w:right w:val="single" w:color="auto" w:sz="8" w:space="0"/>
            </w:tcBorders>
            <w:noWrap/>
            <w:vAlign w:val="center"/>
          </w:tcPr>
          <w:p w14:paraId="0CCE956F">
            <w:pPr>
              <w:pStyle w:val="106"/>
              <w:snapToGrid w:val="0"/>
              <w:spacing w:line="270" w:lineRule="exact"/>
              <w:ind w:left="-112" w:right="-112"/>
              <w:rPr>
                <w:sz w:val="15"/>
                <w:szCs w:val="15"/>
              </w:rPr>
            </w:pPr>
            <w:r>
              <w:rPr>
                <w:rFonts w:hint="eastAsia"/>
                <w:sz w:val="15"/>
                <w:szCs w:val="15"/>
              </w:rPr>
              <w:t>114°16'8″</w:t>
            </w:r>
          </w:p>
        </w:tc>
        <w:tc>
          <w:tcPr>
            <w:tcW w:w="1180" w:type="dxa"/>
            <w:tcBorders>
              <w:top w:val="nil"/>
              <w:left w:val="nil"/>
              <w:bottom w:val="single" w:color="auto" w:sz="8" w:space="0"/>
              <w:right w:val="single" w:color="auto" w:sz="8" w:space="0"/>
            </w:tcBorders>
            <w:noWrap/>
            <w:vAlign w:val="center"/>
          </w:tcPr>
          <w:p w14:paraId="3886C308">
            <w:pPr>
              <w:pStyle w:val="106"/>
              <w:snapToGrid w:val="0"/>
              <w:spacing w:line="270" w:lineRule="exact"/>
              <w:ind w:left="-112" w:right="-112"/>
              <w:rPr>
                <w:sz w:val="15"/>
                <w:szCs w:val="15"/>
              </w:rPr>
            </w:pPr>
            <w:r>
              <w:rPr>
                <w:rFonts w:hint="eastAsia"/>
                <w:sz w:val="15"/>
                <w:szCs w:val="15"/>
              </w:rPr>
              <w:t>30°35'51″</w:t>
            </w:r>
          </w:p>
        </w:tc>
        <w:tc>
          <w:tcPr>
            <w:tcW w:w="764" w:type="dxa"/>
            <w:tcBorders>
              <w:top w:val="nil"/>
              <w:left w:val="nil"/>
              <w:bottom w:val="single" w:color="auto" w:sz="8" w:space="0"/>
              <w:right w:val="single" w:color="auto" w:sz="8" w:space="0"/>
            </w:tcBorders>
            <w:noWrap/>
            <w:vAlign w:val="center"/>
          </w:tcPr>
          <w:p w14:paraId="1D1EE591">
            <w:pPr>
              <w:pStyle w:val="106"/>
              <w:snapToGrid w:val="0"/>
              <w:spacing w:line="270" w:lineRule="exact"/>
              <w:ind w:left="-112" w:right="-112"/>
              <w:rPr>
                <w:sz w:val="15"/>
                <w:szCs w:val="15"/>
              </w:rPr>
            </w:pPr>
            <w:r>
              <w:rPr>
                <w:rFonts w:hint="eastAsia"/>
                <w:sz w:val="15"/>
                <w:szCs w:val="15"/>
              </w:rPr>
              <w:t>城中湖泊</w:t>
            </w:r>
          </w:p>
        </w:tc>
      </w:tr>
      <w:tr w14:paraId="2AD98715">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39220058">
            <w:pPr>
              <w:pStyle w:val="106"/>
              <w:snapToGrid w:val="0"/>
              <w:spacing w:line="270" w:lineRule="exact"/>
              <w:ind w:left="-112" w:right="-112"/>
              <w:rPr>
                <w:sz w:val="15"/>
                <w:szCs w:val="15"/>
              </w:rPr>
            </w:pPr>
            <w:r>
              <w:rPr>
                <w:rFonts w:hint="eastAsia"/>
                <w:sz w:val="15"/>
                <w:szCs w:val="15"/>
              </w:rPr>
              <w:t>61</w:t>
            </w:r>
          </w:p>
        </w:tc>
        <w:tc>
          <w:tcPr>
            <w:tcW w:w="564" w:type="dxa"/>
            <w:vMerge w:val="continue"/>
            <w:tcBorders>
              <w:top w:val="nil"/>
              <w:left w:val="single" w:color="auto" w:sz="8" w:space="0"/>
              <w:bottom w:val="single" w:color="000000" w:sz="8" w:space="0"/>
              <w:right w:val="single" w:color="auto" w:sz="8" w:space="0"/>
            </w:tcBorders>
            <w:vAlign w:val="center"/>
          </w:tcPr>
          <w:p w14:paraId="23FDB1B4">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67A0B7E3">
            <w:pPr>
              <w:pStyle w:val="106"/>
              <w:snapToGrid w:val="0"/>
              <w:spacing w:line="270" w:lineRule="exact"/>
              <w:ind w:left="-112" w:right="-112"/>
              <w:rPr>
                <w:sz w:val="15"/>
                <w:szCs w:val="15"/>
              </w:rPr>
            </w:pPr>
            <w:r>
              <w:rPr>
                <w:rFonts w:hint="eastAsia"/>
                <w:sz w:val="15"/>
                <w:szCs w:val="15"/>
              </w:rPr>
              <w:t>鲩子湖</w:t>
            </w:r>
          </w:p>
        </w:tc>
        <w:tc>
          <w:tcPr>
            <w:tcW w:w="729" w:type="dxa"/>
            <w:tcBorders>
              <w:top w:val="nil"/>
              <w:left w:val="nil"/>
              <w:bottom w:val="single" w:color="auto" w:sz="8" w:space="0"/>
              <w:right w:val="single" w:color="auto" w:sz="8" w:space="0"/>
            </w:tcBorders>
            <w:noWrap/>
            <w:vAlign w:val="center"/>
          </w:tcPr>
          <w:p w14:paraId="534B868F">
            <w:pPr>
              <w:pStyle w:val="106"/>
              <w:snapToGrid w:val="0"/>
              <w:spacing w:line="270" w:lineRule="exact"/>
              <w:ind w:left="-112" w:right="-112"/>
              <w:rPr>
                <w:sz w:val="15"/>
                <w:szCs w:val="15"/>
              </w:rPr>
            </w:pPr>
            <w:r>
              <w:rPr>
                <w:rFonts w:hint="eastAsia"/>
                <w:sz w:val="15"/>
                <w:szCs w:val="15"/>
              </w:rPr>
              <w:t>0.094</w:t>
            </w:r>
          </w:p>
        </w:tc>
        <w:tc>
          <w:tcPr>
            <w:tcW w:w="4235" w:type="dxa"/>
            <w:tcBorders>
              <w:top w:val="nil"/>
              <w:left w:val="nil"/>
              <w:bottom w:val="single" w:color="auto" w:sz="8" w:space="0"/>
              <w:right w:val="single" w:color="auto" w:sz="8" w:space="0"/>
            </w:tcBorders>
            <w:vAlign w:val="center"/>
          </w:tcPr>
          <w:p w14:paraId="50647B6A">
            <w:pPr>
              <w:pStyle w:val="106"/>
              <w:snapToGrid w:val="0"/>
              <w:spacing w:line="270" w:lineRule="exact"/>
              <w:ind w:left="-112" w:right="-112"/>
              <w:rPr>
                <w:sz w:val="15"/>
                <w:szCs w:val="15"/>
              </w:rPr>
            </w:pPr>
            <w:r>
              <w:rPr>
                <w:rFonts w:hint="eastAsia"/>
                <w:sz w:val="15"/>
                <w:szCs w:val="15"/>
              </w:rPr>
              <w:t>武汉市江岸区台北街</w:t>
            </w:r>
          </w:p>
        </w:tc>
        <w:tc>
          <w:tcPr>
            <w:tcW w:w="1179" w:type="dxa"/>
            <w:tcBorders>
              <w:top w:val="nil"/>
              <w:left w:val="nil"/>
              <w:bottom w:val="single" w:color="auto" w:sz="8" w:space="0"/>
              <w:right w:val="single" w:color="auto" w:sz="8" w:space="0"/>
            </w:tcBorders>
            <w:noWrap/>
            <w:vAlign w:val="center"/>
          </w:tcPr>
          <w:p w14:paraId="6C49D11B">
            <w:pPr>
              <w:pStyle w:val="106"/>
              <w:snapToGrid w:val="0"/>
              <w:spacing w:line="270" w:lineRule="exact"/>
              <w:ind w:left="-112" w:right="-112"/>
              <w:rPr>
                <w:sz w:val="15"/>
                <w:szCs w:val="15"/>
              </w:rPr>
            </w:pPr>
            <w:r>
              <w:rPr>
                <w:rFonts w:hint="eastAsia"/>
                <w:sz w:val="15"/>
                <w:szCs w:val="15"/>
              </w:rPr>
              <w:t>114°16'44″</w:t>
            </w:r>
          </w:p>
        </w:tc>
        <w:tc>
          <w:tcPr>
            <w:tcW w:w="1180" w:type="dxa"/>
            <w:tcBorders>
              <w:top w:val="nil"/>
              <w:left w:val="nil"/>
              <w:bottom w:val="single" w:color="auto" w:sz="8" w:space="0"/>
              <w:right w:val="single" w:color="auto" w:sz="8" w:space="0"/>
            </w:tcBorders>
            <w:noWrap/>
            <w:vAlign w:val="center"/>
          </w:tcPr>
          <w:p w14:paraId="15988174">
            <w:pPr>
              <w:pStyle w:val="106"/>
              <w:snapToGrid w:val="0"/>
              <w:spacing w:line="270" w:lineRule="exact"/>
              <w:ind w:left="-112" w:right="-112"/>
              <w:rPr>
                <w:sz w:val="15"/>
                <w:szCs w:val="15"/>
              </w:rPr>
            </w:pPr>
            <w:r>
              <w:rPr>
                <w:rFonts w:hint="eastAsia"/>
                <w:sz w:val="15"/>
                <w:szCs w:val="15"/>
              </w:rPr>
              <w:t>30°36'1″</w:t>
            </w:r>
          </w:p>
        </w:tc>
        <w:tc>
          <w:tcPr>
            <w:tcW w:w="764" w:type="dxa"/>
            <w:tcBorders>
              <w:top w:val="nil"/>
              <w:left w:val="nil"/>
              <w:bottom w:val="single" w:color="auto" w:sz="8" w:space="0"/>
              <w:right w:val="single" w:color="auto" w:sz="8" w:space="0"/>
            </w:tcBorders>
            <w:noWrap/>
            <w:vAlign w:val="center"/>
          </w:tcPr>
          <w:p w14:paraId="206F192D">
            <w:pPr>
              <w:pStyle w:val="106"/>
              <w:snapToGrid w:val="0"/>
              <w:spacing w:line="270" w:lineRule="exact"/>
              <w:ind w:left="-112" w:right="-112"/>
              <w:rPr>
                <w:sz w:val="15"/>
                <w:szCs w:val="15"/>
              </w:rPr>
            </w:pPr>
            <w:r>
              <w:rPr>
                <w:rFonts w:hint="eastAsia"/>
                <w:sz w:val="15"/>
                <w:szCs w:val="15"/>
              </w:rPr>
              <w:t>城中湖泊</w:t>
            </w:r>
          </w:p>
        </w:tc>
      </w:tr>
      <w:tr w14:paraId="79A6AB5A">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2A169D17">
            <w:pPr>
              <w:pStyle w:val="106"/>
              <w:snapToGrid w:val="0"/>
              <w:spacing w:line="270" w:lineRule="exact"/>
              <w:ind w:left="-112" w:right="-112"/>
              <w:rPr>
                <w:sz w:val="15"/>
                <w:szCs w:val="15"/>
              </w:rPr>
            </w:pPr>
            <w:r>
              <w:rPr>
                <w:rFonts w:hint="eastAsia"/>
                <w:sz w:val="15"/>
                <w:szCs w:val="15"/>
              </w:rPr>
              <w:t>62</w:t>
            </w:r>
          </w:p>
        </w:tc>
        <w:tc>
          <w:tcPr>
            <w:tcW w:w="564" w:type="dxa"/>
            <w:vMerge w:val="continue"/>
            <w:tcBorders>
              <w:top w:val="nil"/>
              <w:left w:val="single" w:color="auto" w:sz="8" w:space="0"/>
              <w:bottom w:val="single" w:color="000000" w:sz="8" w:space="0"/>
              <w:right w:val="single" w:color="auto" w:sz="8" w:space="0"/>
            </w:tcBorders>
            <w:vAlign w:val="center"/>
          </w:tcPr>
          <w:p w14:paraId="737CC61F">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05CAFFC7">
            <w:pPr>
              <w:pStyle w:val="106"/>
              <w:snapToGrid w:val="0"/>
              <w:spacing w:line="270" w:lineRule="exact"/>
              <w:ind w:left="-112" w:right="-112"/>
              <w:rPr>
                <w:sz w:val="15"/>
                <w:szCs w:val="15"/>
              </w:rPr>
            </w:pPr>
            <w:r>
              <w:rPr>
                <w:rFonts w:hint="eastAsia"/>
                <w:sz w:val="15"/>
                <w:szCs w:val="15"/>
              </w:rPr>
              <w:t>北湖</w:t>
            </w:r>
          </w:p>
        </w:tc>
        <w:tc>
          <w:tcPr>
            <w:tcW w:w="729" w:type="dxa"/>
            <w:tcBorders>
              <w:top w:val="nil"/>
              <w:left w:val="nil"/>
              <w:bottom w:val="single" w:color="auto" w:sz="8" w:space="0"/>
              <w:right w:val="single" w:color="auto" w:sz="8" w:space="0"/>
            </w:tcBorders>
            <w:noWrap/>
            <w:vAlign w:val="center"/>
          </w:tcPr>
          <w:p w14:paraId="4F9C13A0">
            <w:pPr>
              <w:pStyle w:val="106"/>
              <w:snapToGrid w:val="0"/>
              <w:spacing w:line="270" w:lineRule="exact"/>
              <w:ind w:left="-112" w:right="-112"/>
              <w:rPr>
                <w:sz w:val="15"/>
                <w:szCs w:val="15"/>
              </w:rPr>
            </w:pPr>
            <w:r>
              <w:rPr>
                <w:rFonts w:hint="eastAsia"/>
                <w:sz w:val="15"/>
                <w:szCs w:val="15"/>
              </w:rPr>
              <w:t>0.094</w:t>
            </w:r>
          </w:p>
        </w:tc>
        <w:tc>
          <w:tcPr>
            <w:tcW w:w="4235" w:type="dxa"/>
            <w:tcBorders>
              <w:top w:val="nil"/>
              <w:left w:val="nil"/>
              <w:bottom w:val="single" w:color="auto" w:sz="8" w:space="0"/>
              <w:right w:val="single" w:color="auto" w:sz="8" w:space="0"/>
            </w:tcBorders>
            <w:vAlign w:val="center"/>
          </w:tcPr>
          <w:p w14:paraId="45E7BE4E">
            <w:pPr>
              <w:pStyle w:val="106"/>
              <w:snapToGrid w:val="0"/>
              <w:spacing w:line="270" w:lineRule="exact"/>
              <w:ind w:left="-112" w:right="-112"/>
              <w:rPr>
                <w:sz w:val="15"/>
                <w:szCs w:val="15"/>
              </w:rPr>
            </w:pPr>
            <w:r>
              <w:rPr>
                <w:rFonts w:hint="eastAsia"/>
                <w:sz w:val="15"/>
                <w:szCs w:val="15"/>
              </w:rPr>
              <w:t>武汉市江汉区北湖街</w:t>
            </w:r>
          </w:p>
        </w:tc>
        <w:tc>
          <w:tcPr>
            <w:tcW w:w="1179" w:type="dxa"/>
            <w:tcBorders>
              <w:top w:val="nil"/>
              <w:left w:val="nil"/>
              <w:bottom w:val="single" w:color="auto" w:sz="8" w:space="0"/>
              <w:right w:val="single" w:color="auto" w:sz="8" w:space="0"/>
            </w:tcBorders>
            <w:noWrap/>
            <w:vAlign w:val="center"/>
          </w:tcPr>
          <w:p w14:paraId="75C1F8DF">
            <w:pPr>
              <w:pStyle w:val="106"/>
              <w:snapToGrid w:val="0"/>
              <w:spacing w:line="270" w:lineRule="exact"/>
              <w:ind w:left="-112" w:right="-112"/>
              <w:rPr>
                <w:sz w:val="15"/>
                <w:szCs w:val="15"/>
              </w:rPr>
            </w:pPr>
            <w:r>
              <w:rPr>
                <w:rFonts w:hint="eastAsia"/>
                <w:sz w:val="15"/>
                <w:szCs w:val="15"/>
              </w:rPr>
              <w:t>114°15'43″</w:t>
            </w:r>
          </w:p>
        </w:tc>
        <w:tc>
          <w:tcPr>
            <w:tcW w:w="1180" w:type="dxa"/>
            <w:tcBorders>
              <w:top w:val="nil"/>
              <w:left w:val="nil"/>
              <w:bottom w:val="single" w:color="auto" w:sz="8" w:space="0"/>
              <w:right w:val="single" w:color="auto" w:sz="8" w:space="0"/>
            </w:tcBorders>
            <w:noWrap/>
            <w:vAlign w:val="center"/>
          </w:tcPr>
          <w:p w14:paraId="67B6D9CC">
            <w:pPr>
              <w:pStyle w:val="106"/>
              <w:snapToGrid w:val="0"/>
              <w:spacing w:line="270" w:lineRule="exact"/>
              <w:ind w:left="-112" w:right="-112"/>
              <w:rPr>
                <w:sz w:val="15"/>
                <w:szCs w:val="15"/>
              </w:rPr>
            </w:pPr>
            <w:r>
              <w:rPr>
                <w:rFonts w:hint="eastAsia"/>
                <w:sz w:val="15"/>
                <w:szCs w:val="15"/>
              </w:rPr>
              <w:t>30°36'7″</w:t>
            </w:r>
          </w:p>
        </w:tc>
        <w:tc>
          <w:tcPr>
            <w:tcW w:w="764" w:type="dxa"/>
            <w:tcBorders>
              <w:top w:val="nil"/>
              <w:left w:val="nil"/>
              <w:bottom w:val="single" w:color="auto" w:sz="8" w:space="0"/>
              <w:right w:val="single" w:color="auto" w:sz="8" w:space="0"/>
            </w:tcBorders>
            <w:noWrap/>
            <w:vAlign w:val="center"/>
          </w:tcPr>
          <w:p w14:paraId="3F075DF1">
            <w:pPr>
              <w:pStyle w:val="106"/>
              <w:snapToGrid w:val="0"/>
              <w:spacing w:line="270" w:lineRule="exact"/>
              <w:ind w:left="-112" w:right="-112"/>
              <w:rPr>
                <w:sz w:val="15"/>
                <w:szCs w:val="15"/>
              </w:rPr>
            </w:pPr>
            <w:r>
              <w:rPr>
                <w:rFonts w:hint="eastAsia"/>
                <w:sz w:val="15"/>
                <w:szCs w:val="15"/>
              </w:rPr>
              <w:t>城中湖泊</w:t>
            </w:r>
          </w:p>
        </w:tc>
      </w:tr>
      <w:tr w14:paraId="3E7BB10E">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3AC23AB8">
            <w:pPr>
              <w:pStyle w:val="106"/>
              <w:snapToGrid w:val="0"/>
              <w:spacing w:line="270" w:lineRule="exact"/>
              <w:ind w:left="-112" w:right="-112"/>
              <w:rPr>
                <w:sz w:val="15"/>
                <w:szCs w:val="15"/>
              </w:rPr>
            </w:pPr>
            <w:r>
              <w:rPr>
                <w:rFonts w:hint="eastAsia"/>
                <w:sz w:val="15"/>
                <w:szCs w:val="15"/>
              </w:rPr>
              <w:t>63</w:t>
            </w:r>
          </w:p>
        </w:tc>
        <w:tc>
          <w:tcPr>
            <w:tcW w:w="564" w:type="dxa"/>
            <w:vMerge w:val="continue"/>
            <w:tcBorders>
              <w:top w:val="nil"/>
              <w:left w:val="single" w:color="auto" w:sz="8" w:space="0"/>
              <w:bottom w:val="single" w:color="000000" w:sz="8" w:space="0"/>
              <w:right w:val="single" w:color="auto" w:sz="8" w:space="0"/>
            </w:tcBorders>
            <w:vAlign w:val="center"/>
          </w:tcPr>
          <w:p w14:paraId="203BE897">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2118C096">
            <w:pPr>
              <w:pStyle w:val="106"/>
              <w:snapToGrid w:val="0"/>
              <w:spacing w:line="270" w:lineRule="exact"/>
              <w:ind w:left="-112" w:right="-112"/>
              <w:rPr>
                <w:sz w:val="15"/>
                <w:szCs w:val="15"/>
              </w:rPr>
            </w:pPr>
            <w:r>
              <w:rPr>
                <w:rFonts w:hint="eastAsia"/>
                <w:sz w:val="15"/>
                <w:szCs w:val="15"/>
              </w:rPr>
              <w:t>菱角湖</w:t>
            </w:r>
          </w:p>
        </w:tc>
        <w:tc>
          <w:tcPr>
            <w:tcW w:w="729" w:type="dxa"/>
            <w:tcBorders>
              <w:top w:val="nil"/>
              <w:left w:val="nil"/>
              <w:bottom w:val="single" w:color="auto" w:sz="8" w:space="0"/>
              <w:right w:val="single" w:color="auto" w:sz="8" w:space="0"/>
            </w:tcBorders>
            <w:noWrap/>
            <w:vAlign w:val="center"/>
          </w:tcPr>
          <w:p w14:paraId="5F2FE3FC">
            <w:pPr>
              <w:pStyle w:val="106"/>
              <w:snapToGrid w:val="0"/>
              <w:spacing w:line="270" w:lineRule="exact"/>
              <w:ind w:left="-112" w:right="-112"/>
              <w:rPr>
                <w:sz w:val="15"/>
                <w:szCs w:val="15"/>
              </w:rPr>
            </w:pPr>
            <w:r>
              <w:rPr>
                <w:rFonts w:hint="eastAsia"/>
                <w:sz w:val="15"/>
                <w:szCs w:val="15"/>
              </w:rPr>
              <w:t>0.09</w:t>
            </w:r>
          </w:p>
        </w:tc>
        <w:tc>
          <w:tcPr>
            <w:tcW w:w="4235" w:type="dxa"/>
            <w:tcBorders>
              <w:top w:val="nil"/>
              <w:left w:val="nil"/>
              <w:bottom w:val="single" w:color="auto" w:sz="8" w:space="0"/>
              <w:right w:val="single" w:color="auto" w:sz="8" w:space="0"/>
            </w:tcBorders>
            <w:vAlign w:val="center"/>
          </w:tcPr>
          <w:p w14:paraId="0C9B9ADB">
            <w:pPr>
              <w:pStyle w:val="106"/>
              <w:snapToGrid w:val="0"/>
              <w:spacing w:line="270" w:lineRule="exact"/>
              <w:ind w:left="-112" w:right="-112"/>
              <w:rPr>
                <w:sz w:val="15"/>
                <w:szCs w:val="15"/>
              </w:rPr>
            </w:pPr>
            <w:r>
              <w:rPr>
                <w:rFonts w:hint="eastAsia"/>
                <w:sz w:val="15"/>
                <w:szCs w:val="15"/>
              </w:rPr>
              <w:t>武汉市江汉区唐家墩街</w:t>
            </w:r>
          </w:p>
        </w:tc>
        <w:tc>
          <w:tcPr>
            <w:tcW w:w="1179" w:type="dxa"/>
            <w:tcBorders>
              <w:top w:val="nil"/>
              <w:left w:val="nil"/>
              <w:bottom w:val="single" w:color="auto" w:sz="8" w:space="0"/>
              <w:right w:val="single" w:color="auto" w:sz="8" w:space="0"/>
            </w:tcBorders>
            <w:noWrap/>
            <w:vAlign w:val="center"/>
          </w:tcPr>
          <w:p w14:paraId="258912B4">
            <w:pPr>
              <w:pStyle w:val="106"/>
              <w:snapToGrid w:val="0"/>
              <w:spacing w:line="270" w:lineRule="exact"/>
              <w:ind w:left="-112" w:right="-112"/>
              <w:rPr>
                <w:sz w:val="15"/>
                <w:szCs w:val="15"/>
              </w:rPr>
            </w:pPr>
            <w:r>
              <w:rPr>
                <w:rFonts w:hint="eastAsia"/>
                <w:sz w:val="15"/>
                <w:szCs w:val="15"/>
              </w:rPr>
              <w:t>114°16'1″</w:t>
            </w:r>
          </w:p>
        </w:tc>
        <w:tc>
          <w:tcPr>
            <w:tcW w:w="1180" w:type="dxa"/>
            <w:tcBorders>
              <w:top w:val="nil"/>
              <w:left w:val="nil"/>
              <w:bottom w:val="single" w:color="auto" w:sz="8" w:space="0"/>
              <w:right w:val="single" w:color="auto" w:sz="8" w:space="0"/>
            </w:tcBorders>
            <w:noWrap/>
            <w:vAlign w:val="center"/>
          </w:tcPr>
          <w:p w14:paraId="2EF2A7F4">
            <w:pPr>
              <w:pStyle w:val="106"/>
              <w:snapToGrid w:val="0"/>
              <w:spacing w:line="270" w:lineRule="exact"/>
              <w:ind w:left="-112" w:right="-112"/>
              <w:rPr>
                <w:sz w:val="15"/>
                <w:szCs w:val="15"/>
              </w:rPr>
            </w:pPr>
            <w:r>
              <w:rPr>
                <w:rFonts w:hint="eastAsia"/>
                <w:sz w:val="15"/>
                <w:szCs w:val="15"/>
              </w:rPr>
              <w:t>30°36'39″</w:t>
            </w:r>
          </w:p>
        </w:tc>
        <w:tc>
          <w:tcPr>
            <w:tcW w:w="764" w:type="dxa"/>
            <w:tcBorders>
              <w:top w:val="nil"/>
              <w:left w:val="nil"/>
              <w:bottom w:val="single" w:color="auto" w:sz="8" w:space="0"/>
              <w:right w:val="single" w:color="auto" w:sz="8" w:space="0"/>
            </w:tcBorders>
            <w:noWrap/>
            <w:vAlign w:val="center"/>
          </w:tcPr>
          <w:p w14:paraId="3A03BD70">
            <w:pPr>
              <w:pStyle w:val="106"/>
              <w:snapToGrid w:val="0"/>
              <w:spacing w:line="270" w:lineRule="exact"/>
              <w:ind w:left="-112" w:right="-112"/>
              <w:rPr>
                <w:sz w:val="15"/>
                <w:szCs w:val="15"/>
              </w:rPr>
            </w:pPr>
            <w:r>
              <w:rPr>
                <w:rFonts w:hint="eastAsia"/>
                <w:sz w:val="15"/>
                <w:szCs w:val="15"/>
              </w:rPr>
              <w:t>城中湖泊</w:t>
            </w:r>
          </w:p>
        </w:tc>
      </w:tr>
      <w:tr w14:paraId="2492DD33">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69D939DE">
            <w:pPr>
              <w:pStyle w:val="106"/>
              <w:snapToGrid w:val="0"/>
              <w:spacing w:line="270" w:lineRule="exact"/>
              <w:ind w:left="-112" w:right="-112"/>
              <w:rPr>
                <w:sz w:val="15"/>
                <w:szCs w:val="15"/>
              </w:rPr>
            </w:pPr>
            <w:r>
              <w:rPr>
                <w:rFonts w:hint="eastAsia"/>
                <w:sz w:val="15"/>
                <w:szCs w:val="15"/>
              </w:rPr>
              <w:t>64</w:t>
            </w:r>
          </w:p>
        </w:tc>
        <w:tc>
          <w:tcPr>
            <w:tcW w:w="564" w:type="dxa"/>
            <w:vMerge w:val="continue"/>
            <w:tcBorders>
              <w:top w:val="nil"/>
              <w:left w:val="single" w:color="auto" w:sz="8" w:space="0"/>
              <w:bottom w:val="single" w:color="000000" w:sz="8" w:space="0"/>
              <w:right w:val="single" w:color="auto" w:sz="8" w:space="0"/>
            </w:tcBorders>
            <w:vAlign w:val="center"/>
          </w:tcPr>
          <w:p w14:paraId="7DB7BAAA">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4787C17C">
            <w:pPr>
              <w:pStyle w:val="106"/>
              <w:snapToGrid w:val="0"/>
              <w:spacing w:line="270" w:lineRule="exact"/>
              <w:ind w:left="-112" w:right="-112"/>
              <w:rPr>
                <w:sz w:val="15"/>
                <w:szCs w:val="15"/>
              </w:rPr>
            </w:pPr>
            <w:r>
              <w:rPr>
                <w:rFonts w:hint="eastAsia"/>
                <w:sz w:val="15"/>
                <w:szCs w:val="15"/>
              </w:rPr>
              <w:t>四美塘</w:t>
            </w:r>
          </w:p>
        </w:tc>
        <w:tc>
          <w:tcPr>
            <w:tcW w:w="729" w:type="dxa"/>
            <w:tcBorders>
              <w:top w:val="nil"/>
              <w:left w:val="nil"/>
              <w:bottom w:val="single" w:color="auto" w:sz="8" w:space="0"/>
              <w:right w:val="single" w:color="auto" w:sz="8" w:space="0"/>
            </w:tcBorders>
            <w:noWrap/>
            <w:vAlign w:val="center"/>
          </w:tcPr>
          <w:p w14:paraId="38239316">
            <w:pPr>
              <w:pStyle w:val="106"/>
              <w:snapToGrid w:val="0"/>
              <w:spacing w:line="270" w:lineRule="exact"/>
              <w:ind w:left="-112" w:right="-112"/>
              <w:rPr>
                <w:sz w:val="15"/>
                <w:szCs w:val="15"/>
              </w:rPr>
            </w:pPr>
            <w:r>
              <w:rPr>
                <w:rFonts w:hint="eastAsia"/>
                <w:sz w:val="15"/>
                <w:szCs w:val="15"/>
              </w:rPr>
              <w:t>0.077</w:t>
            </w:r>
          </w:p>
        </w:tc>
        <w:tc>
          <w:tcPr>
            <w:tcW w:w="4235" w:type="dxa"/>
            <w:tcBorders>
              <w:top w:val="nil"/>
              <w:left w:val="nil"/>
              <w:bottom w:val="single" w:color="auto" w:sz="8" w:space="0"/>
              <w:right w:val="single" w:color="auto" w:sz="8" w:space="0"/>
            </w:tcBorders>
            <w:vAlign w:val="center"/>
          </w:tcPr>
          <w:p w14:paraId="1CFC85BE">
            <w:pPr>
              <w:pStyle w:val="106"/>
              <w:snapToGrid w:val="0"/>
              <w:spacing w:line="270" w:lineRule="exact"/>
              <w:ind w:left="-112" w:right="-112"/>
              <w:rPr>
                <w:sz w:val="15"/>
                <w:szCs w:val="15"/>
              </w:rPr>
            </w:pPr>
            <w:r>
              <w:rPr>
                <w:rFonts w:hint="eastAsia"/>
                <w:sz w:val="15"/>
                <w:szCs w:val="15"/>
              </w:rPr>
              <w:t>武汉市武昌区徐家棚街</w:t>
            </w:r>
          </w:p>
        </w:tc>
        <w:tc>
          <w:tcPr>
            <w:tcW w:w="1179" w:type="dxa"/>
            <w:tcBorders>
              <w:top w:val="nil"/>
              <w:left w:val="nil"/>
              <w:bottom w:val="single" w:color="auto" w:sz="8" w:space="0"/>
              <w:right w:val="single" w:color="auto" w:sz="8" w:space="0"/>
            </w:tcBorders>
            <w:noWrap/>
            <w:vAlign w:val="center"/>
          </w:tcPr>
          <w:p w14:paraId="2DA21CD4">
            <w:pPr>
              <w:pStyle w:val="106"/>
              <w:snapToGrid w:val="0"/>
              <w:spacing w:line="270" w:lineRule="exact"/>
              <w:ind w:left="-112" w:right="-112"/>
              <w:rPr>
                <w:sz w:val="15"/>
                <w:szCs w:val="15"/>
              </w:rPr>
            </w:pPr>
            <w:r>
              <w:rPr>
                <w:rFonts w:hint="eastAsia"/>
                <w:sz w:val="15"/>
                <w:szCs w:val="15"/>
              </w:rPr>
              <w:t>114°19'44″</w:t>
            </w:r>
          </w:p>
        </w:tc>
        <w:tc>
          <w:tcPr>
            <w:tcW w:w="1180" w:type="dxa"/>
            <w:tcBorders>
              <w:top w:val="nil"/>
              <w:left w:val="nil"/>
              <w:bottom w:val="single" w:color="auto" w:sz="8" w:space="0"/>
              <w:right w:val="single" w:color="auto" w:sz="8" w:space="0"/>
            </w:tcBorders>
            <w:noWrap/>
            <w:vAlign w:val="center"/>
          </w:tcPr>
          <w:p w14:paraId="7E770EC6">
            <w:pPr>
              <w:pStyle w:val="106"/>
              <w:snapToGrid w:val="0"/>
              <w:spacing w:line="270" w:lineRule="exact"/>
              <w:ind w:left="-112" w:right="-112"/>
              <w:rPr>
                <w:sz w:val="15"/>
                <w:szCs w:val="15"/>
              </w:rPr>
            </w:pPr>
            <w:r>
              <w:rPr>
                <w:rFonts w:hint="eastAsia"/>
                <w:sz w:val="15"/>
                <w:szCs w:val="15"/>
              </w:rPr>
              <w:t>30°35'47″</w:t>
            </w:r>
          </w:p>
        </w:tc>
        <w:tc>
          <w:tcPr>
            <w:tcW w:w="764" w:type="dxa"/>
            <w:tcBorders>
              <w:top w:val="nil"/>
              <w:left w:val="nil"/>
              <w:bottom w:val="single" w:color="auto" w:sz="8" w:space="0"/>
              <w:right w:val="single" w:color="auto" w:sz="8" w:space="0"/>
            </w:tcBorders>
            <w:noWrap/>
            <w:vAlign w:val="center"/>
          </w:tcPr>
          <w:p w14:paraId="251E3C9A">
            <w:pPr>
              <w:pStyle w:val="106"/>
              <w:snapToGrid w:val="0"/>
              <w:spacing w:line="270" w:lineRule="exact"/>
              <w:ind w:left="-112" w:right="-112"/>
              <w:rPr>
                <w:sz w:val="15"/>
                <w:szCs w:val="15"/>
              </w:rPr>
            </w:pPr>
            <w:r>
              <w:rPr>
                <w:rFonts w:hint="eastAsia"/>
                <w:sz w:val="15"/>
                <w:szCs w:val="15"/>
              </w:rPr>
              <w:t>城中湖泊</w:t>
            </w:r>
          </w:p>
        </w:tc>
      </w:tr>
      <w:tr w14:paraId="7503471A">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6E2A16CB">
            <w:pPr>
              <w:pStyle w:val="106"/>
              <w:snapToGrid w:val="0"/>
              <w:spacing w:line="270" w:lineRule="exact"/>
              <w:ind w:left="-112" w:right="-112"/>
              <w:rPr>
                <w:sz w:val="15"/>
                <w:szCs w:val="15"/>
              </w:rPr>
            </w:pPr>
            <w:r>
              <w:rPr>
                <w:rFonts w:hint="eastAsia"/>
                <w:sz w:val="15"/>
                <w:szCs w:val="15"/>
              </w:rPr>
              <w:t>65</w:t>
            </w:r>
          </w:p>
        </w:tc>
        <w:tc>
          <w:tcPr>
            <w:tcW w:w="564" w:type="dxa"/>
            <w:vMerge w:val="continue"/>
            <w:tcBorders>
              <w:top w:val="nil"/>
              <w:left w:val="single" w:color="auto" w:sz="8" w:space="0"/>
              <w:bottom w:val="single" w:color="000000" w:sz="8" w:space="0"/>
              <w:right w:val="single" w:color="auto" w:sz="8" w:space="0"/>
            </w:tcBorders>
            <w:vAlign w:val="center"/>
          </w:tcPr>
          <w:p w14:paraId="6BDA2832">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26805B90">
            <w:pPr>
              <w:pStyle w:val="106"/>
              <w:snapToGrid w:val="0"/>
              <w:spacing w:line="270" w:lineRule="exact"/>
              <w:ind w:left="-112" w:right="-112"/>
              <w:rPr>
                <w:sz w:val="15"/>
                <w:szCs w:val="15"/>
              </w:rPr>
            </w:pPr>
            <w:r>
              <w:rPr>
                <w:rFonts w:hint="eastAsia"/>
                <w:sz w:val="15"/>
                <w:szCs w:val="15"/>
              </w:rPr>
              <w:t>莲花湖</w:t>
            </w:r>
          </w:p>
        </w:tc>
        <w:tc>
          <w:tcPr>
            <w:tcW w:w="729" w:type="dxa"/>
            <w:tcBorders>
              <w:top w:val="nil"/>
              <w:left w:val="nil"/>
              <w:bottom w:val="single" w:color="auto" w:sz="8" w:space="0"/>
              <w:right w:val="single" w:color="auto" w:sz="8" w:space="0"/>
            </w:tcBorders>
            <w:noWrap/>
            <w:vAlign w:val="center"/>
          </w:tcPr>
          <w:p w14:paraId="603F8AC6">
            <w:pPr>
              <w:pStyle w:val="106"/>
              <w:snapToGrid w:val="0"/>
              <w:spacing w:line="270" w:lineRule="exact"/>
              <w:ind w:left="-112" w:right="-112"/>
              <w:rPr>
                <w:sz w:val="15"/>
                <w:szCs w:val="15"/>
              </w:rPr>
            </w:pPr>
            <w:r>
              <w:rPr>
                <w:rFonts w:hint="eastAsia"/>
                <w:sz w:val="15"/>
                <w:szCs w:val="15"/>
              </w:rPr>
              <w:t>0.076</w:t>
            </w:r>
          </w:p>
        </w:tc>
        <w:tc>
          <w:tcPr>
            <w:tcW w:w="4235" w:type="dxa"/>
            <w:tcBorders>
              <w:top w:val="nil"/>
              <w:left w:val="nil"/>
              <w:bottom w:val="single" w:color="auto" w:sz="8" w:space="0"/>
              <w:right w:val="single" w:color="auto" w:sz="8" w:space="0"/>
            </w:tcBorders>
            <w:vAlign w:val="center"/>
          </w:tcPr>
          <w:p w14:paraId="0F61AAE3">
            <w:pPr>
              <w:pStyle w:val="106"/>
              <w:snapToGrid w:val="0"/>
              <w:spacing w:line="270" w:lineRule="exact"/>
              <w:ind w:left="-112" w:right="-112"/>
              <w:rPr>
                <w:sz w:val="15"/>
                <w:szCs w:val="15"/>
              </w:rPr>
            </w:pPr>
            <w:r>
              <w:rPr>
                <w:rFonts w:hint="eastAsia"/>
                <w:sz w:val="15"/>
                <w:szCs w:val="15"/>
              </w:rPr>
              <w:t>武汉市汉阳区建桥街</w:t>
            </w:r>
          </w:p>
        </w:tc>
        <w:tc>
          <w:tcPr>
            <w:tcW w:w="1179" w:type="dxa"/>
            <w:tcBorders>
              <w:top w:val="nil"/>
              <w:left w:val="nil"/>
              <w:bottom w:val="single" w:color="auto" w:sz="8" w:space="0"/>
              <w:right w:val="single" w:color="auto" w:sz="8" w:space="0"/>
            </w:tcBorders>
            <w:noWrap/>
            <w:vAlign w:val="center"/>
          </w:tcPr>
          <w:p w14:paraId="175B0F12">
            <w:pPr>
              <w:pStyle w:val="106"/>
              <w:snapToGrid w:val="0"/>
              <w:spacing w:line="270" w:lineRule="exact"/>
              <w:ind w:left="-112" w:right="-112"/>
              <w:rPr>
                <w:sz w:val="15"/>
                <w:szCs w:val="15"/>
              </w:rPr>
            </w:pPr>
            <w:r>
              <w:rPr>
                <w:rFonts w:hint="eastAsia"/>
                <w:sz w:val="15"/>
                <w:szCs w:val="15"/>
              </w:rPr>
              <w:t>114°16'22″</w:t>
            </w:r>
          </w:p>
        </w:tc>
        <w:tc>
          <w:tcPr>
            <w:tcW w:w="1180" w:type="dxa"/>
            <w:tcBorders>
              <w:top w:val="nil"/>
              <w:left w:val="nil"/>
              <w:bottom w:val="single" w:color="auto" w:sz="8" w:space="0"/>
              <w:right w:val="single" w:color="auto" w:sz="8" w:space="0"/>
            </w:tcBorders>
            <w:noWrap/>
            <w:vAlign w:val="center"/>
          </w:tcPr>
          <w:p w14:paraId="3A06D472">
            <w:pPr>
              <w:pStyle w:val="106"/>
              <w:snapToGrid w:val="0"/>
              <w:spacing w:line="270" w:lineRule="exact"/>
              <w:ind w:left="-112" w:right="-112"/>
              <w:rPr>
                <w:sz w:val="15"/>
                <w:szCs w:val="15"/>
              </w:rPr>
            </w:pPr>
            <w:r>
              <w:rPr>
                <w:rFonts w:hint="eastAsia"/>
                <w:sz w:val="15"/>
                <w:szCs w:val="15"/>
              </w:rPr>
              <w:t>30°33'12″</w:t>
            </w:r>
          </w:p>
        </w:tc>
        <w:tc>
          <w:tcPr>
            <w:tcW w:w="764" w:type="dxa"/>
            <w:tcBorders>
              <w:top w:val="nil"/>
              <w:left w:val="nil"/>
              <w:bottom w:val="single" w:color="auto" w:sz="8" w:space="0"/>
              <w:right w:val="single" w:color="auto" w:sz="8" w:space="0"/>
            </w:tcBorders>
            <w:noWrap/>
            <w:vAlign w:val="center"/>
          </w:tcPr>
          <w:p w14:paraId="1299ECE8">
            <w:pPr>
              <w:pStyle w:val="106"/>
              <w:snapToGrid w:val="0"/>
              <w:spacing w:line="270" w:lineRule="exact"/>
              <w:ind w:left="-112" w:right="-112"/>
              <w:rPr>
                <w:sz w:val="15"/>
                <w:szCs w:val="15"/>
              </w:rPr>
            </w:pPr>
            <w:r>
              <w:rPr>
                <w:rFonts w:hint="eastAsia"/>
                <w:sz w:val="15"/>
                <w:szCs w:val="15"/>
              </w:rPr>
              <w:t>城中湖泊</w:t>
            </w:r>
          </w:p>
        </w:tc>
      </w:tr>
      <w:tr w14:paraId="0FE2A82C">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207CEE19">
            <w:pPr>
              <w:pStyle w:val="106"/>
              <w:snapToGrid w:val="0"/>
              <w:spacing w:line="270" w:lineRule="exact"/>
              <w:ind w:left="-112" w:right="-112"/>
              <w:rPr>
                <w:sz w:val="15"/>
                <w:szCs w:val="15"/>
              </w:rPr>
            </w:pPr>
            <w:r>
              <w:rPr>
                <w:rFonts w:hint="eastAsia"/>
                <w:sz w:val="15"/>
                <w:szCs w:val="15"/>
              </w:rPr>
              <w:t>66</w:t>
            </w:r>
          </w:p>
        </w:tc>
        <w:tc>
          <w:tcPr>
            <w:tcW w:w="564" w:type="dxa"/>
            <w:vMerge w:val="continue"/>
            <w:tcBorders>
              <w:top w:val="nil"/>
              <w:left w:val="single" w:color="auto" w:sz="8" w:space="0"/>
              <w:bottom w:val="single" w:color="000000" w:sz="8" w:space="0"/>
              <w:right w:val="single" w:color="auto" w:sz="8" w:space="0"/>
            </w:tcBorders>
            <w:vAlign w:val="center"/>
          </w:tcPr>
          <w:p w14:paraId="191A847F">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1DABB27D">
            <w:pPr>
              <w:pStyle w:val="106"/>
              <w:snapToGrid w:val="0"/>
              <w:spacing w:line="270" w:lineRule="exact"/>
              <w:ind w:left="-112" w:right="-112"/>
              <w:rPr>
                <w:sz w:val="15"/>
                <w:szCs w:val="15"/>
              </w:rPr>
            </w:pPr>
            <w:r>
              <w:rPr>
                <w:rFonts w:hint="eastAsia"/>
                <w:sz w:val="15"/>
                <w:szCs w:val="15"/>
              </w:rPr>
              <w:t>内沙湖</w:t>
            </w:r>
          </w:p>
        </w:tc>
        <w:tc>
          <w:tcPr>
            <w:tcW w:w="729" w:type="dxa"/>
            <w:tcBorders>
              <w:top w:val="nil"/>
              <w:left w:val="nil"/>
              <w:bottom w:val="single" w:color="auto" w:sz="8" w:space="0"/>
              <w:right w:val="single" w:color="auto" w:sz="8" w:space="0"/>
            </w:tcBorders>
            <w:noWrap/>
            <w:vAlign w:val="center"/>
          </w:tcPr>
          <w:p w14:paraId="129073D1">
            <w:pPr>
              <w:pStyle w:val="106"/>
              <w:snapToGrid w:val="0"/>
              <w:spacing w:line="270" w:lineRule="exact"/>
              <w:ind w:left="-112" w:right="-112"/>
              <w:rPr>
                <w:sz w:val="15"/>
                <w:szCs w:val="15"/>
              </w:rPr>
            </w:pPr>
            <w:r>
              <w:rPr>
                <w:rFonts w:hint="eastAsia"/>
                <w:sz w:val="15"/>
                <w:szCs w:val="15"/>
              </w:rPr>
              <w:t>0.056</w:t>
            </w:r>
          </w:p>
        </w:tc>
        <w:tc>
          <w:tcPr>
            <w:tcW w:w="4235" w:type="dxa"/>
            <w:tcBorders>
              <w:top w:val="nil"/>
              <w:left w:val="nil"/>
              <w:bottom w:val="single" w:color="auto" w:sz="8" w:space="0"/>
              <w:right w:val="single" w:color="auto" w:sz="8" w:space="0"/>
            </w:tcBorders>
            <w:vAlign w:val="center"/>
          </w:tcPr>
          <w:p w14:paraId="1686809E">
            <w:pPr>
              <w:pStyle w:val="106"/>
              <w:snapToGrid w:val="0"/>
              <w:spacing w:line="270" w:lineRule="exact"/>
              <w:ind w:left="-112" w:right="-112"/>
              <w:rPr>
                <w:sz w:val="15"/>
                <w:szCs w:val="15"/>
              </w:rPr>
            </w:pPr>
            <w:r>
              <w:rPr>
                <w:rFonts w:hint="eastAsia"/>
                <w:sz w:val="15"/>
                <w:szCs w:val="15"/>
              </w:rPr>
              <w:t>武汉市武昌区积玉桥街</w:t>
            </w:r>
          </w:p>
        </w:tc>
        <w:tc>
          <w:tcPr>
            <w:tcW w:w="1179" w:type="dxa"/>
            <w:tcBorders>
              <w:top w:val="nil"/>
              <w:left w:val="nil"/>
              <w:bottom w:val="single" w:color="auto" w:sz="8" w:space="0"/>
              <w:right w:val="single" w:color="auto" w:sz="8" w:space="0"/>
            </w:tcBorders>
            <w:noWrap/>
            <w:vAlign w:val="center"/>
          </w:tcPr>
          <w:p w14:paraId="341A045C">
            <w:pPr>
              <w:pStyle w:val="106"/>
              <w:snapToGrid w:val="0"/>
              <w:spacing w:line="270" w:lineRule="exact"/>
              <w:ind w:left="-112" w:right="-112"/>
              <w:rPr>
                <w:sz w:val="15"/>
                <w:szCs w:val="15"/>
              </w:rPr>
            </w:pPr>
            <w:r>
              <w:rPr>
                <w:rFonts w:hint="eastAsia"/>
                <w:sz w:val="15"/>
                <w:szCs w:val="15"/>
              </w:rPr>
              <w:t>114°18′36″</w:t>
            </w:r>
          </w:p>
        </w:tc>
        <w:tc>
          <w:tcPr>
            <w:tcW w:w="1180" w:type="dxa"/>
            <w:tcBorders>
              <w:top w:val="nil"/>
              <w:left w:val="nil"/>
              <w:bottom w:val="single" w:color="auto" w:sz="8" w:space="0"/>
              <w:right w:val="single" w:color="auto" w:sz="8" w:space="0"/>
            </w:tcBorders>
            <w:noWrap/>
            <w:vAlign w:val="center"/>
          </w:tcPr>
          <w:p w14:paraId="1C3E0A71">
            <w:pPr>
              <w:pStyle w:val="106"/>
              <w:snapToGrid w:val="0"/>
              <w:spacing w:line="270" w:lineRule="exact"/>
              <w:ind w:left="-112" w:right="-112"/>
              <w:rPr>
                <w:sz w:val="15"/>
                <w:szCs w:val="15"/>
              </w:rPr>
            </w:pPr>
            <w:r>
              <w:rPr>
                <w:rFonts w:hint="eastAsia"/>
                <w:sz w:val="15"/>
                <w:szCs w:val="15"/>
              </w:rPr>
              <w:t>30°33′55″</w:t>
            </w:r>
          </w:p>
        </w:tc>
        <w:tc>
          <w:tcPr>
            <w:tcW w:w="764" w:type="dxa"/>
            <w:tcBorders>
              <w:top w:val="nil"/>
              <w:left w:val="nil"/>
              <w:bottom w:val="single" w:color="auto" w:sz="8" w:space="0"/>
              <w:right w:val="single" w:color="auto" w:sz="8" w:space="0"/>
            </w:tcBorders>
            <w:noWrap/>
            <w:vAlign w:val="center"/>
          </w:tcPr>
          <w:p w14:paraId="250D1570">
            <w:pPr>
              <w:pStyle w:val="106"/>
              <w:snapToGrid w:val="0"/>
              <w:spacing w:line="270" w:lineRule="exact"/>
              <w:ind w:left="-112" w:right="-112"/>
              <w:rPr>
                <w:sz w:val="15"/>
                <w:szCs w:val="15"/>
              </w:rPr>
            </w:pPr>
            <w:r>
              <w:rPr>
                <w:rFonts w:hint="eastAsia"/>
                <w:sz w:val="15"/>
                <w:szCs w:val="15"/>
              </w:rPr>
              <w:t>城中湖泊</w:t>
            </w:r>
          </w:p>
        </w:tc>
      </w:tr>
      <w:tr w14:paraId="69121347">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6E21507B">
            <w:pPr>
              <w:pStyle w:val="106"/>
              <w:snapToGrid w:val="0"/>
              <w:spacing w:line="270" w:lineRule="exact"/>
              <w:ind w:left="-112" w:right="-112"/>
              <w:rPr>
                <w:sz w:val="15"/>
                <w:szCs w:val="15"/>
              </w:rPr>
            </w:pPr>
            <w:r>
              <w:rPr>
                <w:rFonts w:hint="eastAsia"/>
                <w:sz w:val="15"/>
                <w:szCs w:val="15"/>
              </w:rPr>
              <w:t>67</w:t>
            </w:r>
          </w:p>
        </w:tc>
        <w:tc>
          <w:tcPr>
            <w:tcW w:w="564" w:type="dxa"/>
            <w:vMerge w:val="continue"/>
            <w:tcBorders>
              <w:top w:val="nil"/>
              <w:left w:val="single" w:color="auto" w:sz="8" w:space="0"/>
              <w:bottom w:val="single" w:color="000000" w:sz="8" w:space="0"/>
              <w:right w:val="single" w:color="auto" w:sz="8" w:space="0"/>
            </w:tcBorders>
            <w:vAlign w:val="center"/>
          </w:tcPr>
          <w:p w14:paraId="5AA3CFD3">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4A6A198C">
            <w:pPr>
              <w:pStyle w:val="106"/>
              <w:snapToGrid w:val="0"/>
              <w:spacing w:line="270" w:lineRule="exact"/>
              <w:ind w:left="-112" w:right="-112"/>
              <w:rPr>
                <w:sz w:val="15"/>
                <w:szCs w:val="15"/>
              </w:rPr>
            </w:pPr>
            <w:r>
              <w:rPr>
                <w:rFonts w:hint="eastAsia"/>
                <w:sz w:val="15"/>
                <w:szCs w:val="15"/>
              </w:rPr>
              <w:t>西湖</w:t>
            </w:r>
          </w:p>
        </w:tc>
        <w:tc>
          <w:tcPr>
            <w:tcW w:w="729" w:type="dxa"/>
            <w:tcBorders>
              <w:top w:val="nil"/>
              <w:left w:val="nil"/>
              <w:bottom w:val="single" w:color="auto" w:sz="8" w:space="0"/>
              <w:right w:val="single" w:color="auto" w:sz="8" w:space="0"/>
            </w:tcBorders>
            <w:noWrap/>
            <w:vAlign w:val="center"/>
          </w:tcPr>
          <w:p w14:paraId="4B8C0D14">
            <w:pPr>
              <w:pStyle w:val="106"/>
              <w:snapToGrid w:val="0"/>
              <w:spacing w:line="270" w:lineRule="exact"/>
              <w:ind w:left="-112" w:right="-112"/>
              <w:rPr>
                <w:sz w:val="15"/>
                <w:szCs w:val="15"/>
              </w:rPr>
            </w:pPr>
            <w:r>
              <w:rPr>
                <w:rFonts w:hint="eastAsia"/>
                <w:sz w:val="15"/>
                <w:szCs w:val="15"/>
              </w:rPr>
              <w:t>0.05</w:t>
            </w:r>
          </w:p>
        </w:tc>
        <w:tc>
          <w:tcPr>
            <w:tcW w:w="4235" w:type="dxa"/>
            <w:tcBorders>
              <w:top w:val="nil"/>
              <w:left w:val="nil"/>
              <w:bottom w:val="single" w:color="auto" w:sz="8" w:space="0"/>
              <w:right w:val="single" w:color="auto" w:sz="8" w:space="0"/>
            </w:tcBorders>
            <w:vAlign w:val="center"/>
          </w:tcPr>
          <w:p w14:paraId="1476D828">
            <w:pPr>
              <w:pStyle w:val="106"/>
              <w:snapToGrid w:val="0"/>
              <w:spacing w:line="270" w:lineRule="exact"/>
              <w:ind w:left="-112" w:right="-112"/>
              <w:rPr>
                <w:sz w:val="15"/>
                <w:szCs w:val="15"/>
              </w:rPr>
            </w:pPr>
            <w:r>
              <w:rPr>
                <w:rFonts w:hint="eastAsia"/>
                <w:sz w:val="15"/>
                <w:szCs w:val="15"/>
              </w:rPr>
              <w:t>武汉市江汉区北湖街</w:t>
            </w:r>
          </w:p>
        </w:tc>
        <w:tc>
          <w:tcPr>
            <w:tcW w:w="1179" w:type="dxa"/>
            <w:tcBorders>
              <w:top w:val="nil"/>
              <w:left w:val="nil"/>
              <w:bottom w:val="single" w:color="auto" w:sz="8" w:space="0"/>
              <w:right w:val="single" w:color="auto" w:sz="8" w:space="0"/>
            </w:tcBorders>
            <w:noWrap/>
            <w:vAlign w:val="center"/>
          </w:tcPr>
          <w:p w14:paraId="5C2F76CC">
            <w:pPr>
              <w:pStyle w:val="106"/>
              <w:snapToGrid w:val="0"/>
              <w:spacing w:line="270" w:lineRule="exact"/>
              <w:ind w:left="-112" w:right="-112"/>
              <w:rPr>
                <w:sz w:val="15"/>
                <w:szCs w:val="15"/>
              </w:rPr>
            </w:pPr>
            <w:r>
              <w:rPr>
                <w:rFonts w:hint="eastAsia"/>
                <w:sz w:val="15"/>
                <w:szCs w:val="15"/>
              </w:rPr>
              <w:t>114°15'43″</w:t>
            </w:r>
          </w:p>
        </w:tc>
        <w:tc>
          <w:tcPr>
            <w:tcW w:w="1180" w:type="dxa"/>
            <w:tcBorders>
              <w:top w:val="nil"/>
              <w:left w:val="nil"/>
              <w:bottom w:val="single" w:color="auto" w:sz="8" w:space="0"/>
              <w:right w:val="single" w:color="auto" w:sz="8" w:space="0"/>
            </w:tcBorders>
            <w:noWrap/>
            <w:vAlign w:val="center"/>
          </w:tcPr>
          <w:p w14:paraId="3AF9BD05">
            <w:pPr>
              <w:pStyle w:val="106"/>
              <w:snapToGrid w:val="0"/>
              <w:spacing w:line="270" w:lineRule="exact"/>
              <w:ind w:left="-112" w:right="-112"/>
              <w:rPr>
                <w:sz w:val="15"/>
                <w:szCs w:val="15"/>
              </w:rPr>
            </w:pPr>
            <w:r>
              <w:rPr>
                <w:rFonts w:hint="eastAsia"/>
                <w:sz w:val="15"/>
                <w:szCs w:val="15"/>
              </w:rPr>
              <w:t>30°35'56″</w:t>
            </w:r>
          </w:p>
        </w:tc>
        <w:tc>
          <w:tcPr>
            <w:tcW w:w="764" w:type="dxa"/>
            <w:tcBorders>
              <w:top w:val="nil"/>
              <w:left w:val="nil"/>
              <w:bottom w:val="single" w:color="auto" w:sz="8" w:space="0"/>
              <w:right w:val="single" w:color="auto" w:sz="8" w:space="0"/>
            </w:tcBorders>
            <w:noWrap/>
            <w:vAlign w:val="center"/>
          </w:tcPr>
          <w:p w14:paraId="4546CCAA">
            <w:pPr>
              <w:pStyle w:val="106"/>
              <w:snapToGrid w:val="0"/>
              <w:spacing w:line="270" w:lineRule="exact"/>
              <w:ind w:left="-112" w:right="-112"/>
              <w:rPr>
                <w:sz w:val="15"/>
                <w:szCs w:val="15"/>
              </w:rPr>
            </w:pPr>
            <w:r>
              <w:rPr>
                <w:rFonts w:hint="eastAsia"/>
                <w:sz w:val="15"/>
                <w:szCs w:val="15"/>
              </w:rPr>
              <w:t>城中湖泊</w:t>
            </w:r>
          </w:p>
        </w:tc>
      </w:tr>
      <w:tr w14:paraId="69452A9E">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50694EC7">
            <w:pPr>
              <w:pStyle w:val="106"/>
              <w:snapToGrid w:val="0"/>
              <w:spacing w:line="270" w:lineRule="exact"/>
              <w:ind w:left="-112" w:right="-112"/>
              <w:rPr>
                <w:sz w:val="15"/>
                <w:szCs w:val="15"/>
              </w:rPr>
            </w:pPr>
            <w:r>
              <w:rPr>
                <w:rFonts w:hint="eastAsia"/>
                <w:sz w:val="15"/>
                <w:szCs w:val="15"/>
              </w:rPr>
              <w:t>68</w:t>
            </w:r>
          </w:p>
        </w:tc>
        <w:tc>
          <w:tcPr>
            <w:tcW w:w="564" w:type="dxa"/>
            <w:vMerge w:val="continue"/>
            <w:tcBorders>
              <w:top w:val="nil"/>
              <w:left w:val="single" w:color="auto" w:sz="8" w:space="0"/>
              <w:bottom w:val="single" w:color="000000" w:sz="8" w:space="0"/>
              <w:right w:val="single" w:color="auto" w:sz="8" w:space="0"/>
            </w:tcBorders>
            <w:vAlign w:val="center"/>
          </w:tcPr>
          <w:p w14:paraId="2073A66B">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0051C9BA">
            <w:pPr>
              <w:pStyle w:val="106"/>
              <w:snapToGrid w:val="0"/>
              <w:spacing w:line="270" w:lineRule="exact"/>
              <w:ind w:left="-112" w:right="-112"/>
              <w:rPr>
                <w:sz w:val="15"/>
                <w:szCs w:val="15"/>
              </w:rPr>
            </w:pPr>
            <w:r>
              <w:rPr>
                <w:rFonts w:hint="eastAsia"/>
                <w:sz w:val="15"/>
                <w:szCs w:val="15"/>
              </w:rPr>
              <w:t>后襄河</w:t>
            </w:r>
          </w:p>
        </w:tc>
        <w:tc>
          <w:tcPr>
            <w:tcW w:w="729" w:type="dxa"/>
            <w:tcBorders>
              <w:top w:val="nil"/>
              <w:left w:val="nil"/>
              <w:bottom w:val="single" w:color="auto" w:sz="8" w:space="0"/>
              <w:right w:val="single" w:color="auto" w:sz="8" w:space="0"/>
            </w:tcBorders>
            <w:noWrap/>
            <w:vAlign w:val="center"/>
          </w:tcPr>
          <w:p w14:paraId="4427D094">
            <w:pPr>
              <w:pStyle w:val="106"/>
              <w:snapToGrid w:val="0"/>
              <w:spacing w:line="270" w:lineRule="exact"/>
              <w:ind w:left="-112" w:right="-112"/>
              <w:rPr>
                <w:sz w:val="15"/>
                <w:szCs w:val="15"/>
              </w:rPr>
            </w:pPr>
            <w:r>
              <w:rPr>
                <w:rFonts w:hint="eastAsia"/>
                <w:sz w:val="15"/>
                <w:szCs w:val="15"/>
              </w:rPr>
              <w:t>0.043</w:t>
            </w:r>
          </w:p>
        </w:tc>
        <w:tc>
          <w:tcPr>
            <w:tcW w:w="4235" w:type="dxa"/>
            <w:tcBorders>
              <w:top w:val="nil"/>
              <w:left w:val="nil"/>
              <w:bottom w:val="single" w:color="auto" w:sz="8" w:space="0"/>
              <w:right w:val="single" w:color="auto" w:sz="8" w:space="0"/>
            </w:tcBorders>
            <w:vAlign w:val="center"/>
          </w:tcPr>
          <w:p w14:paraId="340E7C21">
            <w:pPr>
              <w:pStyle w:val="106"/>
              <w:snapToGrid w:val="0"/>
              <w:spacing w:line="270" w:lineRule="exact"/>
              <w:ind w:left="-112" w:right="-112"/>
              <w:rPr>
                <w:sz w:val="15"/>
                <w:szCs w:val="15"/>
              </w:rPr>
            </w:pPr>
            <w:r>
              <w:rPr>
                <w:rFonts w:hint="eastAsia"/>
                <w:sz w:val="15"/>
                <w:szCs w:val="15"/>
              </w:rPr>
              <w:t>武汉市江汉区常青街</w:t>
            </w:r>
          </w:p>
        </w:tc>
        <w:tc>
          <w:tcPr>
            <w:tcW w:w="1179" w:type="dxa"/>
            <w:tcBorders>
              <w:top w:val="nil"/>
              <w:left w:val="nil"/>
              <w:bottom w:val="single" w:color="auto" w:sz="8" w:space="0"/>
              <w:right w:val="single" w:color="auto" w:sz="8" w:space="0"/>
            </w:tcBorders>
            <w:noWrap/>
            <w:vAlign w:val="center"/>
          </w:tcPr>
          <w:p w14:paraId="004EFE3C">
            <w:pPr>
              <w:pStyle w:val="106"/>
              <w:snapToGrid w:val="0"/>
              <w:spacing w:line="270" w:lineRule="exact"/>
              <w:ind w:left="-112" w:right="-112"/>
              <w:rPr>
                <w:sz w:val="15"/>
                <w:szCs w:val="15"/>
              </w:rPr>
            </w:pPr>
            <w:r>
              <w:rPr>
                <w:rFonts w:hint="eastAsia"/>
                <w:sz w:val="15"/>
                <w:szCs w:val="15"/>
              </w:rPr>
              <w:t>114°15'0″</w:t>
            </w:r>
          </w:p>
        </w:tc>
        <w:tc>
          <w:tcPr>
            <w:tcW w:w="1180" w:type="dxa"/>
            <w:tcBorders>
              <w:top w:val="nil"/>
              <w:left w:val="nil"/>
              <w:bottom w:val="single" w:color="auto" w:sz="8" w:space="0"/>
              <w:right w:val="single" w:color="auto" w:sz="8" w:space="0"/>
            </w:tcBorders>
            <w:noWrap/>
            <w:vAlign w:val="center"/>
          </w:tcPr>
          <w:p w14:paraId="62E33905">
            <w:pPr>
              <w:pStyle w:val="106"/>
              <w:snapToGrid w:val="0"/>
              <w:spacing w:line="270" w:lineRule="exact"/>
              <w:ind w:left="-112" w:right="-112"/>
              <w:rPr>
                <w:sz w:val="15"/>
                <w:szCs w:val="15"/>
              </w:rPr>
            </w:pPr>
            <w:r>
              <w:rPr>
                <w:rFonts w:hint="eastAsia"/>
                <w:sz w:val="15"/>
                <w:szCs w:val="15"/>
              </w:rPr>
              <w:t>30°36'43″</w:t>
            </w:r>
          </w:p>
        </w:tc>
        <w:tc>
          <w:tcPr>
            <w:tcW w:w="764" w:type="dxa"/>
            <w:tcBorders>
              <w:top w:val="nil"/>
              <w:left w:val="nil"/>
              <w:bottom w:val="single" w:color="auto" w:sz="8" w:space="0"/>
              <w:right w:val="single" w:color="auto" w:sz="8" w:space="0"/>
            </w:tcBorders>
            <w:noWrap/>
            <w:vAlign w:val="center"/>
          </w:tcPr>
          <w:p w14:paraId="048420DE">
            <w:pPr>
              <w:pStyle w:val="106"/>
              <w:snapToGrid w:val="0"/>
              <w:spacing w:line="270" w:lineRule="exact"/>
              <w:ind w:left="-112" w:right="-112"/>
              <w:rPr>
                <w:sz w:val="15"/>
                <w:szCs w:val="15"/>
              </w:rPr>
            </w:pPr>
            <w:r>
              <w:rPr>
                <w:rFonts w:hint="eastAsia"/>
                <w:sz w:val="15"/>
                <w:szCs w:val="15"/>
              </w:rPr>
              <w:t>城中湖泊</w:t>
            </w:r>
          </w:p>
        </w:tc>
      </w:tr>
      <w:tr w14:paraId="2905A6EE">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7C2AF74D">
            <w:pPr>
              <w:pStyle w:val="106"/>
              <w:snapToGrid w:val="0"/>
              <w:spacing w:line="270" w:lineRule="exact"/>
              <w:ind w:left="-112" w:right="-112"/>
              <w:rPr>
                <w:sz w:val="15"/>
                <w:szCs w:val="15"/>
              </w:rPr>
            </w:pPr>
            <w:r>
              <w:rPr>
                <w:rFonts w:hint="eastAsia"/>
                <w:sz w:val="15"/>
                <w:szCs w:val="15"/>
              </w:rPr>
              <w:t>69</w:t>
            </w:r>
          </w:p>
        </w:tc>
        <w:tc>
          <w:tcPr>
            <w:tcW w:w="564" w:type="dxa"/>
            <w:vMerge w:val="continue"/>
            <w:tcBorders>
              <w:top w:val="nil"/>
              <w:left w:val="single" w:color="auto" w:sz="8" w:space="0"/>
              <w:bottom w:val="single" w:color="000000" w:sz="8" w:space="0"/>
              <w:right w:val="single" w:color="auto" w:sz="8" w:space="0"/>
            </w:tcBorders>
            <w:vAlign w:val="center"/>
          </w:tcPr>
          <w:p w14:paraId="77B99EC1">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792FE822">
            <w:pPr>
              <w:pStyle w:val="106"/>
              <w:snapToGrid w:val="0"/>
              <w:spacing w:line="270" w:lineRule="exact"/>
              <w:ind w:left="-112" w:right="-112"/>
              <w:rPr>
                <w:sz w:val="15"/>
                <w:szCs w:val="15"/>
              </w:rPr>
            </w:pPr>
            <w:r>
              <w:rPr>
                <w:rFonts w:hint="eastAsia"/>
                <w:sz w:val="15"/>
                <w:szCs w:val="15"/>
              </w:rPr>
              <w:t>小南湖</w:t>
            </w:r>
          </w:p>
        </w:tc>
        <w:tc>
          <w:tcPr>
            <w:tcW w:w="729" w:type="dxa"/>
            <w:tcBorders>
              <w:top w:val="nil"/>
              <w:left w:val="nil"/>
              <w:bottom w:val="single" w:color="auto" w:sz="8" w:space="0"/>
              <w:right w:val="single" w:color="auto" w:sz="8" w:space="0"/>
            </w:tcBorders>
            <w:noWrap/>
            <w:vAlign w:val="center"/>
          </w:tcPr>
          <w:p w14:paraId="0E0C6214">
            <w:pPr>
              <w:pStyle w:val="106"/>
              <w:snapToGrid w:val="0"/>
              <w:spacing w:line="270" w:lineRule="exact"/>
              <w:ind w:left="-112" w:right="-112"/>
              <w:rPr>
                <w:sz w:val="15"/>
                <w:szCs w:val="15"/>
              </w:rPr>
            </w:pPr>
            <w:r>
              <w:rPr>
                <w:rFonts w:hint="eastAsia"/>
                <w:sz w:val="15"/>
                <w:szCs w:val="15"/>
              </w:rPr>
              <w:t>0.035</w:t>
            </w:r>
          </w:p>
        </w:tc>
        <w:tc>
          <w:tcPr>
            <w:tcW w:w="4235" w:type="dxa"/>
            <w:tcBorders>
              <w:top w:val="nil"/>
              <w:left w:val="nil"/>
              <w:bottom w:val="single" w:color="auto" w:sz="8" w:space="0"/>
              <w:right w:val="single" w:color="auto" w:sz="8" w:space="0"/>
            </w:tcBorders>
            <w:vAlign w:val="center"/>
          </w:tcPr>
          <w:p w14:paraId="5CFA5821">
            <w:pPr>
              <w:pStyle w:val="106"/>
              <w:snapToGrid w:val="0"/>
              <w:spacing w:line="270" w:lineRule="exact"/>
              <w:ind w:left="-112" w:right="-112"/>
              <w:rPr>
                <w:sz w:val="15"/>
                <w:szCs w:val="15"/>
              </w:rPr>
            </w:pPr>
            <w:r>
              <w:rPr>
                <w:rFonts w:hint="eastAsia"/>
                <w:sz w:val="15"/>
                <w:szCs w:val="15"/>
              </w:rPr>
              <w:t>武汉市江岸区新华街</w:t>
            </w:r>
          </w:p>
        </w:tc>
        <w:tc>
          <w:tcPr>
            <w:tcW w:w="1179" w:type="dxa"/>
            <w:tcBorders>
              <w:top w:val="nil"/>
              <w:left w:val="nil"/>
              <w:bottom w:val="single" w:color="auto" w:sz="8" w:space="0"/>
              <w:right w:val="single" w:color="auto" w:sz="8" w:space="0"/>
            </w:tcBorders>
            <w:noWrap/>
            <w:vAlign w:val="center"/>
          </w:tcPr>
          <w:p w14:paraId="39F56F26">
            <w:pPr>
              <w:pStyle w:val="106"/>
              <w:snapToGrid w:val="0"/>
              <w:spacing w:line="270" w:lineRule="exact"/>
              <w:ind w:left="-112" w:right="-112"/>
              <w:rPr>
                <w:sz w:val="15"/>
                <w:szCs w:val="15"/>
              </w:rPr>
            </w:pPr>
            <w:r>
              <w:rPr>
                <w:rFonts w:hint="eastAsia"/>
                <w:sz w:val="15"/>
                <w:szCs w:val="15"/>
              </w:rPr>
              <w:t>114°16'22″</w:t>
            </w:r>
          </w:p>
        </w:tc>
        <w:tc>
          <w:tcPr>
            <w:tcW w:w="1180" w:type="dxa"/>
            <w:tcBorders>
              <w:top w:val="nil"/>
              <w:left w:val="nil"/>
              <w:bottom w:val="single" w:color="auto" w:sz="8" w:space="0"/>
              <w:right w:val="single" w:color="auto" w:sz="8" w:space="0"/>
            </w:tcBorders>
            <w:noWrap/>
            <w:vAlign w:val="center"/>
          </w:tcPr>
          <w:p w14:paraId="7EEC7475">
            <w:pPr>
              <w:pStyle w:val="106"/>
              <w:snapToGrid w:val="0"/>
              <w:spacing w:line="270" w:lineRule="exact"/>
              <w:ind w:left="-112" w:right="-112"/>
              <w:rPr>
                <w:sz w:val="15"/>
                <w:szCs w:val="15"/>
              </w:rPr>
            </w:pPr>
            <w:r>
              <w:rPr>
                <w:rFonts w:hint="eastAsia"/>
                <w:sz w:val="15"/>
                <w:szCs w:val="15"/>
              </w:rPr>
              <w:t>30°35'38″</w:t>
            </w:r>
          </w:p>
        </w:tc>
        <w:tc>
          <w:tcPr>
            <w:tcW w:w="764" w:type="dxa"/>
            <w:tcBorders>
              <w:top w:val="nil"/>
              <w:left w:val="nil"/>
              <w:bottom w:val="single" w:color="auto" w:sz="8" w:space="0"/>
              <w:right w:val="single" w:color="auto" w:sz="8" w:space="0"/>
            </w:tcBorders>
            <w:noWrap/>
            <w:vAlign w:val="center"/>
          </w:tcPr>
          <w:p w14:paraId="3F68D776">
            <w:pPr>
              <w:pStyle w:val="106"/>
              <w:snapToGrid w:val="0"/>
              <w:spacing w:line="270" w:lineRule="exact"/>
              <w:ind w:left="-112" w:right="-112"/>
              <w:rPr>
                <w:sz w:val="15"/>
                <w:szCs w:val="15"/>
              </w:rPr>
            </w:pPr>
            <w:r>
              <w:rPr>
                <w:rFonts w:hint="eastAsia"/>
                <w:sz w:val="15"/>
                <w:szCs w:val="15"/>
              </w:rPr>
              <w:t>城中湖泊</w:t>
            </w:r>
          </w:p>
        </w:tc>
      </w:tr>
      <w:tr w14:paraId="19629372">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2EBED61F">
            <w:pPr>
              <w:pStyle w:val="106"/>
              <w:snapToGrid w:val="0"/>
              <w:spacing w:line="270" w:lineRule="exact"/>
              <w:ind w:left="-112" w:right="-112"/>
              <w:rPr>
                <w:sz w:val="15"/>
                <w:szCs w:val="15"/>
              </w:rPr>
            </w:pPr>
            <w:r>
              <w:rPr>
                <w:rFonts w:hint="eastAsia"/>
                <w:sz w:val="15"/>
                <w:szCs w:val="15"/>
              </w:rPr>
              <w:t>70</w:t>
            </w:r>
          </w:p>
        </w:tc>
        <w:tc>
          <w:tcPr>
            <w:tcW w:w="564" w:type="dxa"/>
            <w:vMerge w:val="restart"/>
            <w:tcBorders>
              <w:top w:val="nil"/>
              <w:left w:val="single" w:color="auto" w:sz="8" w:space="0"/>
              <w:bottom w:val="single" w:color="000000" w:sz="8" w:space="0"/>
              <w:right w:val="single" w:color="auto" w:sz="8" w:space="0"/>
            </w:tcBorders>
            <w:vAlign w:val="center"/>
          </w:tcPr>
          <w:p w14:paraId="03E8993A">
            <w:pPr>
              <w:pStyle w:val="106"/>
              <w:snapToGrid w:val="0"/>
              <w:spacing w:line="270" w:lineRule="exact"/>
              <w:ind w:left="-112" w:right="-112"/>
              <w:rPr>
                <w:sz w:val="15"/>
                <w:szCs w:val="15"/>
              </w:rPr>
            </w:pPr>
            <w:r>
              <w:rPr>
                <w:rFonts w:hint="eastAsia"/>
                <w:sz w:val="15"/>
                <w:szCs w:val="15"/>
              </w:rPr>
              <w:t>黄石市(26个湖泊)</w:t>
            </w:r>
          </w:p>
        </w:tc>
        <w:tc>
          <w:tcPr>
            <w:tcW w:w="684" w:type="dxa"/>
            <w:tcBorders>
              <w:top w:val="nil"/>
              <w:left w:val="nil"/>
              <w:bottom w:val="single" w:color="auto" w:sz="8" w:space="0"/>
              <w:right w:val="single" w:color="auto" w:sz="8" w:space="0"/>
            </w:tcBorders>
            <w:noWrap/>
            <w:vAlign w:val="center"/>
          </w:tcPr>
          <w:p w14:paraId="66509264">
            <w:pPr>
              <w:pStyle w:val="106"/>
              <w:snapToGrid w:val="0"/>
              <w:spacing w:line="270" w:lineRule="exact"/>
              <w:ind w:left="-112" w:right="-112"/>
              <w:rPr>
                <w:sz w:val="15"/>
                <w:szCs w:val="15"/>
              </w:rPr>
            </w:pPr>
            <w:r>
              <w:rPr>
                <w:rFonts w:hint="eastAsia"/>
                <w:sz w:val="15"/>
                <w:szCs w:val="15"/>
              </w:rPr>
              <w:t>三山湖</w:t>
            </w:r>
          </w:p>
        </w:tc>
        <w:tc>
          <w:tcPr>
            <w:tcW w:w="729" w:type="dxa"/>
            <w:tcBorders>
              <w:top w:val="nil"/>
              <w:left w:val="nil"/>
              <w:bottom w:val="single" w:color="auto" w:sz="8" w:space="0"/>
              <w:right w:val="single" w:color="auto" w:sz="8" w:space="0"/>
            </w:tcBorders>
            <w:noWrap/>
            <w:vAlign w:val="center"/>
          </w:tcPr>
          <w:p w14:paraId="6F136CBB">
            <w:pPr>
              <w:pStyle w:val="106"/>
              <w:snapToGrid w:val="0"/>
              <w:spacing w:line="270" w:lineRule="exact"/>
              <w:ind w:left="-112" w:right="-112"/>
              <w:rPr>
                <w:sz w:val="15"/>
                <w:szCs w:val="15"/>
              </w:rPr>
            </w:pPr>
            <w:r>
              <w:rPr>
                <w:rFonts w:hint="eastAsia"/>
                <w:sz w:val="15"/>
                <w:szCs w:val="15"/>
              </w:rPr>
              <w:t>20.2</w:t>
            </w:r>
          </w:p>
        </w:tc>
        <w:tc>
          <w:tcPr>
            <w:tcW w:w="4235" w:type="dxa"/>
            <w:tcBorders>
              <w:top w:val="nil"/>
              <w:left w:val="nil"/>
              <w:bottom w:val="single" w:color="auto" w:sz="8" w:space="0"/>
              <w:right w:val="single" w:color="auto" w:sz="8" w:space="0"/>
            </w:tcBorders>
            <w:vAlign w:val="center"/>
          </w:tcPr>
          <w:p w14:paraId="3666BC1A">
            <w:pPr>
              <w:pStyle w:val="106"/>
              <w:snapToGrid w:val="0"/>
              <w:spacing w:line="270" w:lineRule="exact"/>
              <w:ind w:left="-112" w:right="-112"/>
              <w:rPr>
                <w:sz w:val="15"/>
                <w:szCs w:val="15"/>
              </w:rPr>
            </w:pPr>
            <w:r>
              <w:rPr>
                <w:rFonts w:hint="eastAsia"/>
                <w:sz w:val="15"/>
                <w:szCs w:val="15"/>
              </w:rPr>
              <w:t>大冶市还地桥镇、东风农场；鄂州市鄂城区杜山镇、泽林镇</w:t>
            </w:r>
          </w:p>
        </w:tc>
        <w:tc>
          <w:tcPr>
            <w:tcW w:w="1179" w:type="dxa"/>
            <w:tcBorders>
              <w:top w:val="nil"/>
              <w:left w:val="nil"/>
              <w:bottom w:val="single" w:color="auto" w:sz="8" w:space="0"/>
              <w:right w:val="single" w:color="auto" w:sz="8" w:space="0"/>
            </w:tcBorders>
            <w:noWrap/>
            <w:vAlign w:val="center"/>
          </w:tcPr>
          <w:p w14:paraId="62045814">
            <w:pPr>
              <w:pStyle w:val="106"/>
              <w:snapToGrid w:val="0"/>
              <w:spacing w:line="270" w:lineRule="exact"/>
              <w:ind w:left="-112" w:right="-112"/>
              <w:rPr>
                <w:sz w:val="15"/>
                <w:szCs w:val="15"/>
              </w:rPr>
            </w:pPr>
            <w:r>
              <w:rPr>
                <w:rFonts w:hint="eastAsia"/>
                <w:sz w:val="15"/>
                <w:szCs w:val="15"/>
              </w:rPr>
              <w:t>114°46'15"</w:t>
            </w:r>
          </w:p>
        </w:tc>
        <w:tc>
          <w:tcPr>
            <w:tcW w:w="1180" w:type="dxa"/>
            <w:tcBorders>
              <w:top w:val="nil"/>
              <w:left w:val="nil"/>
              <w:bottom w:val="single" w:color="auto" w:sz="8" w:space="0"/>
              <w:right w:val="single" w:color="auto" w:sz="8" w:space="0"/>
            </w:tcBorders>
            <w:noWrap/>
            <w:vAlign w:val="center"/>
          </w:tcPr>
          <w:p w14:paraId="52B17977">
            <w:pPr>
              <w:pStyle w:val="106"/>
              <w:snapToGrid w:val="0"/>
              <w:spacing w:line="270" w:lineRule="exact"/>
              <w:ind w:left="-112" w:right="-112"/>
              <w:rPr>
                <w:sz w:val="15"/>
                <w:szCs w:val="15"/>
              </w:rPr>
            </w:pPr>
            <w:r>
              <w:rPr>
                <w:rFonts w:hint="eastAsia"/>
                <w:sz w:val="15"/>
                <w:szCs w:val="15"/>
              </w:rPr>
              <w:t>30°18'42"</w:t>
            </w:r>
          </w:p>
        </w:tc>
        <w:tc>
          <w:tcPr>
            <w:tcW w:w="764" w:type="dxa"/>
            <w:tcBorders>
              <w:top w:val="nil"/>
              <w:left w:val="nil"/>
              <w:bottom w:val="single" w:color="auto" w:sz="8" w:space="0"/>
              <w:right w:val="single" w:color="auto" w:sz="8" w:space="0"/>
            </w:tcBorders>
            <w:noWrap/>
            <w:vAlign w:val="center"/>
          </w:tcPr>
          <w:p w14:paraId="50B0965A">
            <w:pPr>
              <w:pStyle w:val="106"/>
              <w:snapToGrid w:val="0"/>
              <w:spacing w:line="270" w:lineRule="exact"/>
              <w:ind w:left="-112" w:right="-112"/>
              <w:rPr>
                <w:sz w:val="15"/>
                <w:szCs w:val="15"/>
              </w:rPr>
            </w:pPr>
            <w:r>
              <w:rPr>
                <w:rFonts w:hint="eastAsia"/>
                <w:sz w:val="15"/>
                <w:szCs w:val="15"/>
              </w:rPr>
              <w:t>跨市湖泊</w:t>
            </w:r>
          </w:p>
        </w:tc>
      </w:tr>
      <w:tr w14:paraId="6D26A40F">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682F93BC">
            <w:pPr>
              <w:pStyle w:val="106"/>
              <w:snapToGrid w:val="0"/>
              <w:spacing w:line="270" w:lineRule="exact"/>
              <w:ind w:left="-112" w:right="-112"/>
              <w:rPr>
                <w:sz w:val="15"/>
                <w:szCs w:val="15"/>
              </w:rPr>
            </w:pPr>
            <w:r>
              <w:rPr>
                <w:rFonts w:hint="eastAsia"/>
                <w:sz w:val="15"/>
                <w:szCs w:val="15"/>
              </w:rPr>
              <w:t>71</w:t>
            </w:r>
          </w:p>
        </w:tc>
        <w:tc>
          <w:tcPr>
            <w:tcW w:w="564" w:type="dxa"/>
            <w:vMerge w:val="continue"/>
            <w:tcBorders>
              <w:top w:val="nil"/>
              <w:left w:val="single" w:color="auto" w:sz="8" w:space="0"/>
              <w:bottom w:val="single" w:color="000000" w:sz="8" w:space="0"/>
              <w:right w:val="single" w:color="auto" w:sz="8" w:space="0"/>
            </w:tcBorders>
            <w:vAlign w:val="center"/>
          </w:tcPr>
          <w:p w14:paraId="711FF07D">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4FB79FCE">
            <w:pPr>
              <w:pStyle w:val="106"/>
              <w:snapToGrid w:val="0"/>
              <w:spacing w:line="270" w:lineRule="exact"/>
              <w:ind w:left="-112" w:right="-112"/>
              <w:rPr>
                <w:sz w:val="15"/>
                <w:szCs w:val="15"/>
              </w:rPr>
            </w:pPr>
            <w:r>
              <w:rPr>
                <w:rFonts w:hint="eastAsia"/>
                <w:sz w:val="15"/>
                <w:szCs w:val="15"/>
              </w:rPr>
              <w:t>朱婆湖</w:t>
            </w:r>
          </w:p>
        </w:tc>
        <w:tc>
          <w:tcPr>
            <w:tcW w:w="729" w:type="dxa"/>
            <w:tcBorders>
              <w:top w:val="nil"/>
              <w:left w:val="nil"/>
              <w:bottom w:val="single" w:color="auto" w:sz="8" w:space="0"/>
              <w:right w:val="single" w:color="auto" w:sz="8" w:space="0"/>
            </w:tcBorders>
            <w:noWrap/>
            <w:vAlign w:val="center"/>
          </w:tcPr>
          <w:p w14:paraId="2B29B194">
            <w:pPr>
              <w:pStyle w:val="106"/>
              <w:snapToGrid w:val="0"/>
              <w:spacing w:line="270" w:lineRule="exact"/>
              <w:ind w:left="-112" w:right="-112"/>
              <w:rPr>
                <w:sz w:val="15"/>
                <w:szCs w:val="15"/>
              </w:rPr>
            </w:pPr>
            <w:r>
              <w:rPr>
                <w:rFonts w:hint="eastAsia"/>
                <w:sz w:val="15"/>
                <w:szCs w:val="15"/>
              </w:rPr>
              <w:t>15.2</w:t>
            </w:r>
          </w:p>
        </w:tc>
        <w:tc>
          <w:tcPr>
            <w:tcW w:w="4235" w:type="dxa"/>
            <w:tcBorders>
              <w:top w:val="nil"/>
              <w:left w:val="nil"/>
              <w:bottom w:val="single" w:color="auto" w:sz="8" w:space="0"/>
              <w:right w:val="single" w:color="auto" w:sz="8" w:space="0"/>
            </w:tcBorders>
            <w:vAlign w:val="center"/>
          </w:tcPr>
          <w:p w14:paraId="6CCE50BD">
            <w:pPr>
              <w:pStyle w:val="106"/>
              <w:snapToGrid w:val="0"/>
              <w:spacing w:line="270" w:lineRule="exact"/>
              <w:ind w:left="-112" w:right="-112"/>
              <w:rPr>
                <w:sz w:val="15"/>
                <w:szCs w:val="15"/>
              </w:rPr>
            </w:pPr>
            <w:r>
              <w:rPr>
                <w:rFonts w:hint="eastAsia"/>
                <w:sz w:val="15"/>
                <w:szCs w:val="15"/>
              </w:rPr>
              <w:t>阳新县富池镇、枫林镇</w:t>
            </w:r>
          </w:p>
        </w:tc>
        <w:tc>
          <w:tcPr>
            <w:tcW w:w="1179" w:type="dxa"/>
            <w:tcBorders>
              <w:top w:val="nil"/>
              <w:left w:val="nil"/>
              <w:bottom w:val="single" w:color="auto" w:sz="8" w:space="0"/>
              <w:right w:val="single" w:color="auto" w:sz="8" w:space="0"/>
            </w:tcBorders>
            <w:noWrap/>
            <w:vAlign w:val="center"/>
          </w:tcPr>
          <w:p w14:paraId="77B692E3">
            <w:pPr>
              <w:pStyle w:val="106"/>
              <w:snapToGrid w:val="0"/>
              <w:spacing w:line="270" w:lineRule="exact"/>
              <w:ind w:left="-112" w:right="-112"/>
              <w:rPr>
                <w:sz w:val="15"/>
                <w:szCs w:val="15"/>
              </w:rPr>
            </w:pPr>
            <w:r>
              <w:rPr>
                <w:rFonts w:hint="eastAsia"/>
                <w:sz w:val="15"/>
                <w:szCs w:val="15"/>
              </w:rPr>
              <w:t>115°23'23"</w:t>
            </w:r>
          </w:p>
        </w:tc>
        <w:tc>
          <w:tcPr>
            <w:tcW w:w="1180" w:type="dxa"/>
            <w:tcBorders>
              <w:top w:val="nil"/>
              <w:left w:val="nil"/>
              <w:bottom w:val="single" w:color="auto" w:sz="8" w:space="0"/>
              <w:right w:val="single" w:color="auto" w:sz="8" w:space="0"/>
            </w:tcBorders>
            <w:noWrap/>
            <w:vAlign w:val="center"/>
          </w:tcPr>
          <w:p w14:paraId="7C0D80A9">
            <w:pPr>
              <w:pStyle w:val="106"/>
              <w:snapToGrid w:val="0"/>
              <w:spacing w:line="270" w:lineRule="exact"/>
              <w:ind w:left="-112" w:right="-112"/>
              <w:rPr>
                <w:sz w:val="15"/>
                <w:szCs w:val="15"/>
              </w:rPr>
            </w:pPr>
            <w:r>
              <w:rPr>
                <w:rFonts w:hint="eastAsia"/>
                <w:sz w:val="15"/>
                <w:szCs w:val="15"/>
              </w:rPr>
              <w:t>29°49'41"</w:t>
            </w:r>
          </w:p>
        </w:tc>
        <w:tc>
          <w:tcPr>
            <w:tcW w:w="764" w:type="dxa"/>
            <w:tcBorders>
              <w:top w:val="nil"/>
              <w:left w:val="nil"/>
              <w:bottom w:val="single" w:color="auto" w:sz="8" w:space="0"/>
              <w:right w:val="single" w:color="auto" w:sz="8" w:space="0"/>
            </w:tcBorders>
            <w:noWrap/>
            <w:vAlign w:val="center"/>
          </w:tcPr>
          <w:p w14:paraId="125C8438">
            <w:pPr>
              <w:pStyle w:val="106"/>
              <w:snapToGrid w:val="0"/>
              <w:spacing w:line="270" w:lineRule="exact"/>
              <w:ind w:left="-112" w:right="-112"/>
              <w:rPr>
                <w:sz w:val="15"/>
                <w:szCs w:val="15"/>
              </w:rPr>
            </w:pPr>
            <w:r>
              <w:rPr>
                <w:rFonts w:hint="eastAsia"/>
                <w:sz w:val="15"/>
                <w:szCs w:val="15"/>
              </w:rPr>
              <w:t>　</w:t>
            </w:r>
          </w:p>
        </w:tc>
      </w:tr>
      <w:tr w14:paraId="65017782">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26698A3C">
            <w:pPr>
              <w:pStyle w:val="106"/>
              <w:snapToGrid w:val="0"/>
              <w:spacing w:line="270" w:lineRule="exact"/>
              <w:ind w:left="-112" w:right="-112"/>
              <w:rPr>
                <w:sz w:val="15"/>
                <w:szCs w:val="15"/>
              </w:rPr>
            </w:pPr>
            <w:r>
              <w:rPr>
                <w:rFonts w:hint="eastAsia"/>
                <w:sz w:val="15"/>
                <w:szCs w:val="15"/>
              </w:rPr>
              <w:t>72</w:t>
            </w:r>
          </w:p>
        </w:tc>
        <w:tc>
          <w:tcPr>
            <w:tcW w:w="564" w:type="dxa"/>
            <w:vMerge w:val="continue"/>
            <w:tcBorders>
              <w:top w:val="nil"/>
              <w:left w:val="single" w:color="auto" w:sz="8" w:space="0"/>
              <w:bottom w:val="single" w:color="000000" w:sz="8" w:space="0"/>
              <w:right w:val="single" w:color="auto" w:sz="8" w:space="0"/>
            </w:tcBorders>
            <w:vAlign w:val="center"/>
          </w:tcPr>
          <w:p w14:paraId="40745E0A">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494471D1">
            <w:pPr>
              <w:pStyle w:val="106"/>
              <w:snapToGrid w:val="0"/>
              <w:spacing w:line="270" w:lineRule="exact"/>
              <w:ind w:left="-112" w:right="-112"/>
              <w:rPr>
                <w:sz w:val="15"/>
                <w:szCs w:val="15"/>
              </w:rPr>
            </w:pPr>
            <w:r>
              <w:rPr>
                <w:rFonts w:hint="eastAsia"/>
                <w:sz w:val="15"/>
                <w:szCs w:val="15"/>
              </w:rPr>
              <w:t>赛桥湖</w:t>
            </w:r>
          </w:p>
        </w:tc>
        <w:tc>
          <w:tcPr>
            <w:tcW w:w="729" w:type="dxa"/>
            <w:tcBorders>
              <w:top w:val="nil"/>
              <w:left w:val="nil"/>
              <w:bottom w:val="single" w:color="auto" w:sz="8" w:space="0"/>
              <w:right w:val="single" w:color="auto" w:sz="8" w:space="0"/>
            </w:tcBorders>
            <w:noWrap/>
            <w:vAlign w:val="center"/>
          </w:tcPr>
          <w:p w14:paraId="2BFED20A">
            <w:pPr>
              <w:pStyle w:val="106"/>
              <w:snapToGrid w:val="0"/>
              <w:spacing w:line="270" w:lineRule="exact"/>
              <w:ind w:left="-112" w:right="-112"/>
              <w:rPr>
                <w:sz w:val="15"/>
                <w:szCs w:val="15"/>
              </w:rPr>
            </w:pPr>
            <w:r>
              <w:rPr>
                <w:rFonts w:hint="eastAsia"/>
                <w:sz w:val="15"/>
                <w:szCs w:val="15"/>
              </w:rPr>
              <w:t>13.6</w:t>
            </w:r>
          </w:p>
        </w:tc>
        <w:tc>
          <w:tcPr>
            <w:tcW w:w="4235" w:type="dxa"/>
            <w:tcBorders>
              <w:top w:val="nil"/>
              <w:left w:val="nil"/>
              <w:bottom w:val="single" w:color="auto" w:sz="8" w:space="0"/>
              <w:right w:val="single" w:color="auto" w:sz="8" w:space="0"/>
            </w:tcBorders>
            <w:vAlign w:val="center"/>
          </w:tcPr>
          <w:p w14:paraId="0B17328D">
            <w:pPr>
              <w:pStyle w:val="106"/>
              <w:snapToGrid w:val="0"/>
              <w:spacing w:line="270" w:lineRule="exact"/>
              <w:ind w:left="-112" w:right="-112"/>
              <w:rPr>
                <w:sz w:val="15"/>
                <w:szCs w:val="15"/>
              </w:rPr>
            </w:pPr>
            <w:r>
              <w:rPr>
                <w:rFonts w:hint="eastAsia"/>
                <w:sz w:val="15"/>
                <w:szCs w:val="15"/>
              </w:rPr>
              <w:t>阳新县陶港镇</w:t>
            </w:r>
          </w:p>
        </w:tc>
        <w:tc>
          <w:tcPr>
            <w:tcW w:w="1179" w:type="dxa"/>
            <w:tcBorders>
              <w:top w:val="nil"/>
              <w:left w:val="nil"/>
              <w:bottom w:val="single" w:color="auto" w:sz="8" w:space="0"/>
              <w:right w:val="single" w:color="auto" w:sz="8" w:space="0"/>
            </w:tcBorders>
            <w:noWrap/>
            <w:vAlign w:val="center"/>
          </w:tcPr>
          <w:p w14:paraId="6D6FD81B">
            <w:pPr>
              <w:pStyle w:val="106"/>
              <w:snapToGrid w:val="0"/>
              <w:spacing w:line="270" w:lineRule="exact"/>
              <w:ind w:left="-112" w:right="-112"/>
              <w:rPr>
                <w:sz w:val="15"/>
                <w:szCs w:val="15"/>
              </w:rPr>
            </w:pPr>
            <w:r>
              <w:rPr>
                <w:rFonts w:hint="eastAsia"/>
                <w:sz w:val="15"/>
                <w:szCs w:val="15"/>
              </w:rPr>
              <w:t>115°17'34"</w:t>
            </w:r>
          </w:p>
        </w:tc>
        <w:tc>
          <w:tcPr>
            <w:tcW w:w="1180" w:type="dxa"/>
            <w:tcBorders>
              <w:top w:val="nil"/>
              <w:left w:val="nil"/>
              <w:bottom w:val="single" w:color="auto" w:sz="8" w:space="0"/>
              <w:right w:val="single" w:color="auto" w:sz="8" w:space="0"/>
            </w:tcBorders>
            <w:noWrap/>
            <w:vAlign w:val="center"/>
          </w:tcPr>
          <w:p w14:paraId="1E7B1CE4">
            <w:pPr>
              <w:pStyle w:val="106"/>
              <w:snapToGrid w:val="0"/>
              <w:spacing w:line="270" w:lineRule="exact"/>
              <w:ind w:left="-112" w:right="-112"/>
              <w:rPr>
                <w:sz w:val="15"/>
                <w:szCs w:val="15"/>
              </w:rPr>
            </w:pPr>
            <w:r>
              <w:rPr>
                <w:rFonts w:hint="eastAsia"/>
                <w:sz w:val="15"/>
                <w:szCs w:val="15"/>
              </w:rPr>
              <w:t>29°54'43"</w:t>
            </w:r>
          </w:p>
        </w:tc>
        <w:tc>
          <w:tcPr>
            <w:tcW w:w="764" w:type="dxa"/>
            <w:tcBorders>
              <w:top w:val="nil"/>
              <w:left w:val="nil"/>
              <w:bottom w:val="single" w:color="auto" w:sz="8" w:space="0"/>
              <w:right w:val="single" w:color="auto" w:sz="8" w:space="0"/>
            </w:tcBorders>
            <w:noWrap/>
            <w:vAlign w:val="center"/>
          </w:tcPr>
          <w:p w14:paraId="17B68F3C">
            <w:pPr>
              <w:pStyle w:val="106"/>
              <w:snapToGrid w:val="0"/>
              <w:spacing w:line="270" w:lineRule="exact"/>
              <w:ind w:left="-112" w:right="-112"/>
              <w:rPr>
                <w:sz w:val="15"/>
                <w:szCs w:val="15"/>
              </w:rPr>
            </w:pPr>
            <w:r>
              <w:rPr>
                <w:rFonts w:hint="eastAsia"/>
                <w:sz w:val="15"/>
                <w:szCs w:val="15"/>
              </w:rPr>
              <w:t>　</w:t>
            </w:r>
          </w:p>
        </w:tc>
      </w:tr>
      <w:tr w14:paraId="56DC8DC8">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182DDF5E">
            <w:pPr>
              <w:pStyle w:val="106"/>
              <w:snapToGrid w:val="0"/>
              <w:spacing w:line="270" w:lineRule="exact"/>
              <w:ind w:left="-112" w:right="-112"/>
              <w:rPr>
                <w:sz w:val="15"/>
                <w:szCs w:val="15"/>
              </w:rPr>
            </w:pPr>
            <w:r>
              <w:rPr>
                <w:rFonts w:hint="eastAsia"/>
                <w:sz w:val="15"/>
                <w:szCs w:val="15"/>
              </w:rPr>
              <w:t>73</w:t>
            </w:r>
          </w:p>
        </w:tc>
        <w:tc>
          <w:tcPr>
            <w:tcW w:w="564" w:type="dxa"/>
            <w:vMerge w:val="continue"/>
            <w:tcBorders>
              <w:top w:val="nil"/>
              <w:left w:val="single" w:color="auto" w:sz="8" w:space="0"/>
              <w:bottom w:val="single" w:color="000000" w:sz="8" w:space="0"/>
              <w:right w:val="single" w:color="auto" w:sz="8" w:space="0"/>
            </w:tcBorders>
            <w:vAlign w:val="center"/>
          </w:tcPr>
          <w:p w14:paraId="112D9B3A">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7B9B2141">
            <w:pPr>
              <w:pStyle w:val="106"/>
              <w:snapToGrid w:val="0"/>
              <w:spacing w:line="270" w:lineRule="exact"/>
              <w:ind w:left="-112" w:right="-112"/>
              <w:rPr>
                <w:sz w:val="15"/>
                <w:szCs w:val="15"/>
              </w:rPr>
            </w:pPr>
            <w:r>
              <w:rPr>
                <w:rFonts w:hint="eastAsia"/>
                <w:sz w:val="15"/>
                <w:szCs w:val="15"/>
              </w:rPr>
              <w:t>海口湖</w:t>
            </w:r>
          </w:p>
        </w:tc>
        <w:tc>
          <w:tcPr>
            <w:tcW w:w="729" w:type="dxa"/>
            <w:tcBorders>
              <w:top w:val="nil"/>
              <w:left w:val="nil"/>
              <w:bottom w:val="single" w:color="auto" w:sz="8" w:space="0"/>
              <w:right w:val="single" w:color="auto" w:sz="8" w:space="0"/>
            </w:tcBorders>
            <w:noWrap/>
            <w:vAlign w:val="center"/>
          </w:tcPr>
          <w:p w14:paraId="0D69B298">
            <w:pPr>
              <w:pStyle w:val="106"/>
              <w:snapToGrid w:val="0"/>
              <w:spacing w:line="270" w:lineRule="exact"/>
              <w:ind w:left="-112" w:right="-112"/>
              <w:rPr>
                <w:sz w:val="15"/>
                <w:szCs w:val="15"/>
              </w:rPr>
            </w:pPr>
            <w:r>
              <w:rPr>
                <w:rFonts w:hint="eastAsia"/>
                <w:sz w:val="15"/>
                <w:szCs w:val="15"/>
              </w:rPr>
              <w:t>11.1</w:t>
            </w:r>
          </w:p>
        </w:tc>
        <w:tc>
          <w:tcPr>
            <w:tcW w:w="4235" w:type="dxa"/>
            <w:tcBorders>
              <w:top w:val="nil"/>
              <w:left w:val="nil"/>
              <w:bottom w:val="single" w:color="auto" w:sz="8" w:space="0"/>
              <w:right w:val="single" w:color="auto" w:sz="8" w:space="0"/>
            </w:tcBorders>
            <w:vAlign w:val="center"/>
          </w:tcPr>
          <w:p w14:paraId="2E90AD8E">
            <w:pPr>
              <w:pStyle w:val="106"/>
              <w:snapToGrid w:val="0"/>
              <w:spacing w:line="270" w:lineRule="exact"/>
              <w:ind w:left="-112" w:right="-112"/>
              <w:rPr>
                <w:sz w:val="15"/>
                <w:szCs w:val="15"/>
              </w:rPr>
            </w:pPr>
            <w:r>
              <w:rPr>
                <w:rFonts w:hint="eastAsia"/>
                <w:sz w:val="15"/>
                <w:szCs w:val="15"/>
              </w:rPr>
              <w:t>阳新县黄颡口镇、韦源口镇、太子镇</w:t>
            </w:r>
          </w:p>
        </w:tc>
        <w:tc>
          <w:tcPr>
            <w:tcW w:w="1179" w:type="dxa"/>
            <w:tcBorders>
              <w:top w:val="nil"/>
              <w:left w:val="nil"/>
              <w:bottom w:val="single" w:color="auto" w:sz="8" w:space="0"/>
              <w:right w:val="single" w:color="auto" w:sz="8" w:space="0"/>
            </w:tcBorders>
            <w:noWrap/>
            <w:vAlign w:val="center"/>
          </w:tcPr>
          <w:p w14:paraId="23A6F256">
            <w:pPr>
              <w:pStyle w:val="106"/>
              <w:snapToGrid w:val="0"/>
              <w:spacing w:line="270" w:lineRule="exact"/>
              <w:ind w:left="-112" w:right="-112"/>
              <w:rPr>
                <w:sz w:val="15"/>
                <w:szCs w:val="15"/>
              </w:rPr>
            </w:pPr>
            <w:r>
              <w:rPr>
                <w:rFonts w:hint="eastAsia"/>
                <w:sz w:val="15"/>
                <w:szCs w:val="15"/>
              </w:rPr>
              <w:t>115°14'53"</w:t>
            </w:r>
          </w:p>
        </w:tc>
        <w:tc>
          <w:tcPr>
            <w:tcW w:w="1180" w:type="dxa"/>
            <w:tcBorders>
              <w:top w:val="nil"/>
              <w:left w:val="nil"/>
              <w:bottom w:val="single" w:color="auto" w:sz="8" w:space="0"/>
              <w:right w:val="single" w:color="auto" w:sz="8" w:space="0"/>
            </w:tcBorders>
            <w:noWrap/>
            <w:vAlign w:val="center"/>
          </w:tcPr>
          <w:p w14:paraId="726F897D">
            <w:pPr>
              <w:pStyle w:val="106"/>
              <w:snapToGrid w:val="0"/>
              <w:spacing w:line="270" w:lineRule="exact"/>
              <w:ind w:left="-112" w:right="-112"/>
              <w:rPr>
                <w:sz w:val="15"/>
                <w:szCs w:val="15"/>
              </w:rPr>
            </w:pPr>
            <w:r>
              <w:rPr>
                <w:rFonts w:hint="eastAsia"/>
                <w:sz w:val="15"/>
                <w:szCs w:val="15"/>
              </w:rPr>
              <w:t>30°3'3"</w:t>
            </w:r>
          </w:p>
        </w:tc>
        <w:tc>
          <w:tcPr>
            <w:tcW w:w="764" w:type="dxa"/>
            <w:tcBorders>
              <w:top w:val="nil"/>
              <w:left w:val="nil"/>
              <w:bottom w:val="single" w:color="auto" w:sz="8" w:space="0"/>
              <w:right w:val="single" w:color="auto" w:sz="8" w:space="0"/>
            </w:tcBorders>
            <w:noWrap/>
            <w:vAlign w:val="center"/>
          </w:tcPr>
          <w:p w14:paraId="29464AFD">
            <w:pPr>
              <w:pStyle w:val="106"/>
              <w:snapToGrid w:val="0"/>
              <w:spacing w:line="270" w:lineRule="exact"/>
              <w:ind w:left="-112" w:right="-112"/>
              <w:rPr>
                <w:sz w:val="15"/>
                <w:szCs w:val="15"/>
              </w:rPr>
            </w:pPr>
            <w:r>
              <w:rPr>
                <w:rFonts w:hint="eastAsia"/>
                <w:sz w:val="15"/>
                <w:szCs w:val="15"/>
              </w:rPr>
              <w:t>　</w:t>
            </w:r>
          </w:p>
        </w:tc>
      </w:tr>
      <w:tr w14:paraId="5660D23E">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482FEB80">
            <w:pPr>
              <w:pStyle w:val="106"/>
              <w:snapToGrid w:val="0"/>
              <w:spacing w:line="270" w:lineRule="exact"/>
              <w:ind w:left="-112" w:right="-112"/>
              <w:rPr>
                <w:sz w:val="15"/>
                <w:szCs w:val="15"/>
              </w:rPr>
            </w:pPr>
            <w:r>
              <w:rPr>
                <w:rFonts w:hint="eastAsia"/>
                <w:sz w:val="15"/>
                <w:szCs w:val="15"/>
              </w:rPr>
              <w:t>74</w:t>
            </w:r>
          </w:p>
        </w:tc>
        <w:tc>
          <w:tcPr>
            <w:tcW w:w="564" w:type="dxa"/>
            <w:vMerge w:val="continue"/>
            <w:tcBorders>
              <w:top w:val="nil"/>
              <w:left w:val="single" w:color="auto" w:sz="8" w:space="0"/>
              <w:bottom w:val="single" w:color="000000" w:sz="8" w:space="0"/>
              <w:right w:val="single" w:color="auto" w:sz="8" w:space="0"/>
            </w:tcBorders>
            <w:vAlign w:val="center"/>
          </w:tcPr>
          <w:p w14:paraId="2F7BDC9D">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20EA44B0">
            <w:pPr>
              <w:pStyle w:val="106"/>
              <w:snapToGrid w:val="0"/>
              <w:spacing w:line="270" w:lineRule="exact"/>
              <w:ind w:left="-112" w:right="-112"/>
              <w:rPr>
                <w:sz w:val="15"/>
                <w:szCs w:val="15"/>
              </w:rPr>
            </w:pPr>
            <w:r>
              <w:rPr>
                <w:rFonts w:hint="eastAsia"/>
                <w:sz w:val="15"/>
                <w:szCs w:val="15"/>
              </w:rPr>
              <w:t>南坦湖</w:t>
            </w:r>
          </w:p>
        </w:tc>
        <w:tc>
          <w:tcPr>
            <w:tcW w:w="729" w:type="dxa"/>
            <w:tcBorders>
              <w:top w:val="nil"/>
              <w:left w:val="nil"/>
              <w:bottom w:val="single" w:color="auto" w:sz="8" w:space="0"/>
              <w:right w:val="single" w:color="auto" w:sz="8" w:space="0"/>
            </w:tcBorders>
            <w:noWrap/>
            <w:vAlign w:val="center"/>
          </w:tcPr>
          <w:p w14:paraId="5896B36A">
            <w:pPr>
              <w:pStyle w:val="106"/>
              <w:snapToGrid w:val="0"/>
              <w:spacing w:line="270" w:lineRule="exact"/>
              <w:ind w:left="-112" w:right="-112"/>
              <w:rPr>
                <w:sz w:val="15"/>
                <w:szCs w:val="15"/>
              </w:rPr>
            </w:pPr>
            <w:r>
              <w:rPr>
                <w:rFonts w:hint="eastAsia"/>
                <w:sz w:val="15"/>
                <w:szCs w:val="15"/>
              </w:rPr>
              <w:t>6.87</w:t>
            </w:r>
          </w:p>
        </w:tc>
        <w:tc>
          <w:tcPr>
            <w:tcW w:w="4235" w:type="dxa"/>
            <w:tcBorders>
              <w:top w:val="nil"/>
              <w:left w:val="nil"/>
              <w:bottom w:val="single" w:color="auto" w:sz="8" w:space="0"/>
              <w:right w:val="single" w:color="auto" w:sz="8" w:space="0"/>
            </w:tcBorders>
            <w:vAlign w:val="center"/>
          </w:tcPr>
          <w:p w14:paraId="3B9766F1">
            <w:pPr>
              <w:pStyle w:val="106"/>
              <w:snapToGrid w:val="0"/>
              <w:spacing w:line="270" w:lineRule="exact"/>
              <w:ind w:left="-112" w:right="-112"/>
              <w:rPr>
                <w:sz w:val="15"/>
                <w:szCs w:val="15"/>
              </w:rPr>
            </w:pPr>
            <w:r>
              <w:rPr>
                <w:rFonts w:hint="eastAsia"/>
                <w:sz w:val="15"/>
                <w:szCs w:val="15"/>
              </w:rPr>
              <w:t>阳新县浮屠镇</w:t>
            </w:r>
          </w:p>
        </w:tc>
        <w:tc>
          <w:tcPr>
            <w:tcW w:w="1179" w:type="dxa"/>
            <w:tcBorders>
              <w:top w:val="nil"/>
              <w:left w:val="nil"/>
              <w:bottom w:val="single" w:color="auto" w:sz="8" w:space="0"/>
              <w:right w:val="single" w:color="auto" w:sz="8" w:space="0"/>
            </w:tcBorders>
            <w:noWrap/>
            <w:vAlign w:val="center"/>
          </w:tcPr>
          <w:p w14:paraId="2D5129FC">
            <w:pPr>
              <w:pStyle w:val="106"/>
              <w:snapToGrid w:val="0"/>
              <w:spacing w:line="270" w:lineRule="exact"/>
              <w:ind w:left="-112" w:right="-112"/>
              <w:rPr>
                <w:sz w:val="15"/>
                <w:szCs w:val="15"/>
              </w:rPr>
            </w:pPr>
            <w:r>
              <w:rPr>
                <w:rFonts w:hint="eastAsia"/>
                <w:sz w:val="15"/>
                <w:szCs w:val="15"/>
              </w:rPr>
              <w:t>115°5'27"</w:t>
            </w:r>
          </w:p>
        </w:tc>
        <w:tc>
          <w:tcPr>
            <w:tcW w:w="1180" w:type="dxa"/>
            <w:tcBorders>
              <w:top w:val="nil"/>
              <w:left w:val="nil"/>
              <w:bottom w:val="single" w:color="auto" w:sz="8" w:space="0"/>
              <w:right w:val="single" w:color="auto" w:sz="8" w:space="0"/>
            </w:tcBorders>
            <w:noWrap/>
            <w:vAlign w:val="center"/>
          </w:tcPr>
          <w:p w14:paraId="40F2F814">
            <w:pPr>
              <w:pStyle w:val="106"/>
              <w:snapToGrid w:val="0"/>
              <w:spacing w:line="270" w:lineRule="exact"/>
              <w:ind w:left="-112" w:right="-112"/>
              <w:rPr>
                <w:sz w:val="15"/>
                <w:szCs w:val="15"/>
              </w:rPr>
            </w:pPr>
            <w:r>
              <w:rPr>
                <w:rFonts w:hint="eastAsia"/>
                <w:sz w:val="15"/>
                <w:szCs w:val="15"/>
              </w:rPr>
              <w:t>29°50'43"</w:t>
            </w:r>
          </w:p>
        </w:tc>
        <w:tc>
          <w:tcPr>
            <w:tcW w:w="764" w:type="dxa"/>
            <w:tcBorders>
              <w:top w:val="nil"/>
              <w:left w:val="nil"/>
              <w:bottom w:val="single" w:color="auto" w:sz="8" w:space="0"/>
              <w:right w:val="single" w:color="auto" w:sz="8" w:space="0"/>
            </w:tcBorders>
            <w:noWrap/>
            <w:vAlign w:val="center"/>
          </w:tcPr>
          <w:p w14:paraId="2B520075">
            <w:pPr>
              <w:pStyle w:val="106"/>
              <w:snapToGrid w:val="0"/>
              <w:spacing w:line="270" w:lineRule="exact"/>
              <w:ind w:left="-112" w:right="-112"/>
              <w:rPr>
                <w:sz w:val="15"/>
                <w:szCs w:val="15"/>
              </w:rPr>
            </w:pPr>
            <w:r>
              <w:rPr>
                <w:rFonts w:hint="eastAsia"/>
                <w:sz w:val="15"/>
                <w:szCs w:val="15"/>
              </w:rPr>
              <w:t>　</w:t>
            </w:r>
          </w:p>
        </w:tc>
      </w:tr>
      <w:tr w14:paraId="45C31D1B">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312E2F5E">
            <w:pPr>
              <w:pStyle w:val="106"/>
              <w:snapToGrid w:val="0"/>
              <w:spacing w:line="270" w:lineRule="exact"/>
              <w:ind w:left="-112" w:right="-112"/>
              <w:rPr>
                <w:sz w:val="15"/>
                <w:szCs w:val="15"/>
              </w:rPr>
            </w:pPr>
            <w:r>
              <w:rPr>
                <w:rFonts w:hint="eastAsia"/>
                <w:sz w:val="15"/>
                <w:szCs w:val="15"/>
              </w:rPr>
              <w:t>75</w:t>
            </w:r>
          </w:p>
        </w:tc>
        <w:tc>
          <w:tcPr>
            <w:tcW w:w="564" w:type="dxa"/>
            <w:vMerge w:val="continue"/>
            <w:tcBorders>
              <w:top w:val="nil"/>
              <w:left w:val="single" w:color="auto" w:sz="8" w:space="0"/>
              <w:bottom w:val="single" w:color="000000" w:sz="8" w:space="0"/>
              <w:right w:val="single" w:color="auto" w:sz="8" w:space="0"/>
            </w:tcBorders>
            <w:vAlign w:val="center"/>
          </w:tcPr>
          <w:p w14:paraId="076C928F">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055F04F7">
            <w:pPr>
              <w:pStyle w:val="106"/>
              <w:snapToGrid w:val="0"/>
              <w:spacing w:line="270" w:lineRule="exact"/>
              <w:ind w:left="-112" w:right="-112"/>
              <w:rPr>
                <w:sz w:val="15"/>
                <w:szCs w:val="15"/>
              </w:rPr>
            </w:pPr>
            <w:r>
              <w:rPr>
                <w:rFonts w:hint="eastAsia"/>
                <w:sz w:val="15"/>
                <w:szCs w:val="15"/>
              </w:rPr>
              <w:t>北湖</w:t>
            </w:r>
          </w:p>
        </w:tc>
        <w:tc>
          <w:tcPr>
            <w:tcW w:w="729" w:type="dxa"/>
            <w:tcBorders>
              <w:top w:val="nil"/>
              <w:left w:val="nil"/>
              <w:bottom w:val="single" w:color="auto" w:sz="8" w:space="0"/>
              <w:right w:val="single" w:color="auto" w:sz="8" w:space="0"/>
            </w:tcBorders>
            <w:noWrap/>
            <w:vAlign w:val="center"/>
          </w:tcPr>
          <w:p w14:paraId="22CD37A9">
            <w:pPr>
              <w:pStyle w:val="106"/>
              <w:snapToGrid w:val="0"/>
              <w:spacing w:line="270" w:lineRule="exact"/>
              <w:ind w:left="-112" w:right="-112"/>
              <w:rPr>
                <w:sz w:val="15"/>
                <w:szCs w:val="15"/>
              </w:rPr>
            </w:pPr>
            <w:r>
              <w:rPr>
                <w:rFonts w:hint="eastAsia"/>
                <w:sz w:val="15"/>
                <w:szCs w:val="15"/>
              </w:rPr>
              <w:t>6.2</w:t>
            </w:r>
          </w:p>
        </w:tc>
        <w:tc>
          <w:tcPr>
            <w:tcW w:w="4235" w:type="dxa"/>
            <w:tcBorders>
              <w:top w:val="nil"/>
              <w:left w:val="nil"/>
              <w:bottom w:val="single" w:color="auto" w:sz="8" w:space="0"/>
              <w:right w:val="single" w:color="auto" w:sz="8" w:space="0"/>
            </w:tcBorders>
            <w:vAlign w:val="center"/>
          </w:tcPr>
          <w:p w14:paraId="6F3640C0">
            <w:pPr>
              <w:pStyle w:val="106"/>
              <w:snapToGrid w:val="0"/>
              <w:spacing w:line="270" w:lineRule="exact"/>
              <w:ind w:left="-112" w:right="-112"/>
              <w:rPr>
                <w:sz w:val="15"/>
                <w:szCs w:val="15"/>
              </w:rPr>
            </w:pPr>
            <w:r>
              <w:rPr>
                <w:rFonts w:hint="eastAsia"/>
                <w:sz w:val="15"/>
                <w:szCs w:val="15"/>
              </w:rPr>
              <w:t>阳新县兴国镇、综合农场</w:t>
            </w:r>
          </w:p>
        </w:tc>
        <w:tc>
          <w:tcPr>
            <w:tcW w:w="1179" w:type="dxa"/>
            <w:tcBorders>
              <w:top w:val="nil"/>
              <w:left w:val="nil"/>
              <w:bottom w:val="single" w:color="auto" w:sz="8" w:space="0"/>
              <w:right w:val="single" w:color="auto" w:sz="8" w:space="0"/>
            </w:tcBorders>
            <w:noWrap/>
            <w:vAlign w:val="center"/>
          </w:tcPr>
          <w:p w14:paraId="1B29007F">
            <w:pPr>
              <w:pStyle w:val="106"/>
              <w:snapToGrid w:val="0"/>
              <w:spacing w:line="270" w:lineRule="exact"/>
              <w:ind w:left="-112" w:right="-112"/>
              <w:rPr>
                <w:sz w:val="15"/>
                <w:szCs w:val="15"/>
              </w:rPr>
            </w:pPr>
            <w:r>
              <w:rPr>
                <w:rFonts w:hint="eastAsia"/>
                <w:sz w:val="15"/>
                <w:szCs w:val="15"/>
              </w:rPr>
              <w:t>115°10'55"</w:t>
            </w:r>
          </w:p>
        </w:tc>
        <w:tc>
          <w:tcPr>
            <w:tcW w:w="1180" w:type="dxa"/>
            <w:tcBorders>
              <w:top w:val="nil"/>
              <w:left w:val="nil"/>
              <w:bottom w:val="single" w:color="auto" w:sz="8" w:space="0"/>
              <w:right w:val="single" w:color="auto" w:sz="8" w:space="0"/>
            </w:tcBorders>
            <w:noWrap/>
            <w:vAlign w:val="center"/>
          </w:tcPr>
          <w:p w14:paraId="36F7650D">
            <w:pPr>
              <w:pStyle w:val="106"/>
              <w:snapToGrid w:val="0"/>
              <w:spacing w:line="270" w:lineRule="exact"/>
              <w:ind w:left="-112" w:right="-112"/>
              <w:rPr>
                <w:sz w:val="15"/>
                <w:szCs w:val="15"/>
              </w:rPr>
            </w:pPr>
            <w:r>
              <w:rPr>
                <w:rFonts w:hint="eastAsia"/>
                <w:sz w:val="15"/>
                <w:szCs w:val="15"/>
              </w:rPr>
              <w:t>29°50'30"</w:t>
            </w:r>
          </w:p>
        </w:tc>
        <w:tc>
          <w:tcPr>
            <w:tcW w:w="764" w:type="dxa"/>
            <w:tcBorders>
              <w:top w:val="nil"/>
              <w:left w:val="nil"/>
              <w:bottom w:val="single" w:color="auto" w:sz="8" w:space="0"/>
              <w:right w:val="single" w:color="auto" w:sz="8" w:space="0"/>
            </w:tcBorders>
            <w:noWrap/>
            <w:vAlign w:val="center"/>
          </w:tcPr>
          <w:p w14:paraId="32404CFD">
            <w:pPr>
              <w:pStyle w:val="106"/>
              <w:snapToGrid w:val="0"/>
              <w:spacing w:line="270" w:lineRule="exact"/>
              <w:ind w:left="-112" w:right="-112"/>
              <w:rPr>
                <w:sz w:val="15"/>
                <w:szCs w:val="15"/>
              </w:rPr>
            </w:pPr>
            <w:r>
              <w:rPr>
                <w:rFonts w:hint="eastAsia"/>
                <w:sz w:val="15"/>
                <w:szCs w:val="15"/>
              </w:rPr>
              <w:t>　</w:t>
            </w:r>
          </w:p>
        </w:tc>
      </w:tr>
      <w:tr w14:paraId="4A93D978">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3AFDFB8D">
            <w:pPr>
              <w:pStyle w:val="106"/>
              <w:snapToGrid w:val="0"/>
              <w:spacing w:line="270" w:lineRule="exact"/>
              <w:ind w:left="-112" w:right="-112"/>
              <w:rPr>
                <w:sz w:val="15"/>
                <w:szCs w:val="15"/>
              </w:rPr>
            </w:pPr>
            <w:r>
              <w:rPr>
                <w:rFonts w:hint="eastAsia"/>
                <w:sz w:val="15"/>
                <w:szCs w:val="15"/>
              </w:rPr>
              <w:t>76</w:t>
            </w:r>
          </w:p>
        </w:tc>
        <w:tc>
          <w:tcPr>
            <w:tcW w:w="564" w:type="dxa"/>
            <w:vMerge w:val="continue"/>
            <w:tcBorders>
              <w:top w:val="nil"/>
              <w:left w:val="single" w:color="auto" w:sz="8" w:space="0"/>
              <w:bottom w:val="single" w:color="000000" w:sz="8" w:space="0"/>
              <w:right w:val="single" w:color="auto" w:sz="8" w:space="0"/>
            </w:tcBorders>
            <w:vAlign w:val="center"/>
          </w:tcPr>
          <w:p w14:paraId="52AA6256">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1FD0A629">
            <w:pPr>
              <w:pStyle w:val="106"/>
              <w:snapToGrid w:val="0"/>
              <w:spacing w:line="270" w:lineRule="exact"/>
              <w:ind w:left="-112" w:right="-112"/>
              <w:rPr>
                <w:sz w:val="15"/>
                <w:szCs w:val="15"/>
              </w:rPr>
            </w:pPr>
            <w:r>
              <w:rPr>
                <w:rFonts w:hint="eastAsia"/>
                <w:sz w:val="15"/>
                <w:szCs w:val="15"/>
              </w:rPr>
              <w:t>东西湖</w:t>
            </w:r>
          </w:p>
        </w:tc>
        <w:tc>
          <w:tcPr>
            <w:tcW w:w="729" w:type="dxa"/>
            <w:tcBorders>
              <w:top w:val="nil"/>
              <w:left w:val="nil"/>
              <w:bottom w:val="single" w:color="auto" w:sz="8" w:space="0"/>
              <w:right w:val="single" w:color="auto" w:sz="8" w:space="0"/>
            </w:tcBorders>
            <w:noWrap/>
            <w:vAlign w:val="center"/>
          </w:tcPr>
          <w:p w14:paraId="449AA91A">
            <w:pPr>
              <w:pStyle w:val="106"/>
              <w:snapToGrid w:val="0"/>
              <w:spacing w:line="270" w:lineRule="exact"/>
              <w:ind w:left="-112" w:right="-112"/>
              <w:rPr>
                <w:sz w:val="15"/>
                <w:szCs w:val="15"/>
              </w:rPr>
            </w:pPr>
            <w:r>
              <w:rPr>
                <w:rFonts w:hint="eastAsia"/>
                <w:sz w:val="15"/>
                <w:szCs w:val="15"/>
              </w:rPr>
              <w:t>4.51</w:t>
            </w:r>
          </w:p>
        </w:tc>
        <w:tc>
          <w:tcPr>
            <w:tcW w:w="4235" w:type="dxa"/>
            <w:tcBorders>
              <w:top w:val="nil"/>
              <w:left w:val="nil"/>
              <w:bottom w:val="single" w:color="auto" w:sz="8" w:space="0"/>
              <w:right w:val="single" w:color="auto" w:sz="8" w:space="0"/>
            </w:tcBorders>
            <w:vAlign w:val="center"/>
          </w:tcPr>
          <w:p w14:paraId="445D96B1">
            <w:pPr>
              <w:pStyle w:val="106"/>
              <w:snapToGrid w:val="0"/>
              <w:spacing w:line="270" w:lineRule="exact"/>
              <w:ind w:left="-112" w:right="-112"/>
              <w:rPr>
                <w:sz w:val="15"/>
                <w:szCs w:val="15"/>
              </w:rPr>
            </w:pPr>
            <w:r>
              <w:rPr>
                <w:rFonts w:hint="eastAsia"/>
                <w:sz w:val="15"/>
                <w:szCs w:val="15"/>
              </w:rPr>
              <w:t>阳新县兴国镇</w:t>
            </w:r>
          </w:p>
        </w:tc>
        <w:tc>
          <w:tcPr>
            <w:tcW w:w="1179" w:type="dxa"/>
            <w:tcBorders>
              <w:top w:val="nil"/>
              <w:left w:val="nil"/>
              <w:bottom w:val="single" w:color="auto" w:sz="8" w:space="0"/>
              <w:right w:val="single" w:color="auto" w:sz="8" w:space="0"/>
            </w:tcBorders>
            <w:noWrap/>
            <w:vAlign w:val="center"/>
          </w:tcPr>
          <w:p w14:paraId="21A51B5D">
            <w:pPr>
              <w:pStyle w:val="106"/>
              <w:snapToGrid w:val="0"/>
              <w:spacing w:line="270" w:lineRule="exact"/>
              <w:ind w:left="-112" w:right="-112"/>
              <w:rPr>
                <w:sz w:val="15"/>
                <w:szCs w:val="15"/>
              </w:rPr>
            </w:pPr>
            <w:r>
              <w:rPr>
                <w:rFonts w:hint="eastAsia"/>
                <w:sz w:val="15"/>
                <w:szCs w:val="15"/>
              </w:rPr>
              <w:t>115°12'55"</w:t>
            </w:r>
          </w:p>
        </w:tc>
        <w:tc>
          <w:tcPr>
            <w:tcW w:w="1180" w:type="dxa"/>
            <w:tcBorders>
              <w:top w:val="nil"/>
              <w:left w:val="nil"/>
              <w:bottom w:val="single" w:color="auto" w:sz="8" w:space="0"/>
              <w:right w:val="single" w:color="auto" w:sz="8" w:space="0"/>
            </w:tcBorders>
            <w:noWrap/>
            <w:vAlign w:val="center"/>
          </w:tcPr>
          <w:p w14:paraId="6CC602FC">
            <w:pPr>
              <w:pStyle w:val="106"/>
              <w:snapToGrid w:val="0"/>
              <w:spacing w:line="270" w:lineRule="exact"/>
              <w:ind w:left="-112" w:right="-112"/>
              <w:rPr>
                <w:sz w:val="15"/>
                <w:szCs w:val="15"/>
              </w:rPr>
            </w:pPr>
            <w:r>
              <w:rPr>
                <w:rFonts w:hint="eastAsia"/>
                <w:sz w:val="15"/>
                <w:szCs w:val="15"/>
              </w:rPr>
              <w:t>29°47'50"</w:t>
            </w:r>
          </w:p>
        </w:tc>
        <w:tc>
          <w:tcPr>
            <w:tcW w:w="764" w:type="dxa"/>
            <w:tcBorders>
              <w:top w:val="nil"/>
              <w:left w:val="nil"/>
              <w:bottom w:val="single" w:color="auto" w:sz="8" w:space="0"/>
              <w:right w:val="single" w:color="auto" w:sz="8" w:space="0"/>
            </w:tcBorders>
            <w:noWrap/>
            <w:vAlign w:val="center"/>
          </w:tcPr>
          <w:p w14:paraId="5E8888EB">
            <w:pPr>
              <w:pStyle w:val="106"/>
              <w:snapToGrid w:val="0"/>
              <w:spacing w:line="270" w:lineRule="exact"/>
              <w:ind w:left="-112" w:right="-112"/>
              <w:rPr>
                <w:sz w:val="15"/>
                <w:szCs w:val="15"/>
              </w:rPr>
            </w:pPr>
            <w:r>
              <w:rPr>
                <w:rFonts w:hint="eastAsia"/>
                <w:sz w:val="15"/>
                <w:szCs w:val="15"/>
              </w:rPr>
              <w:t>　</w:t>
            </w:r>
          </w:p>
        </w:tc>
      </w:tr>
      <w:tr w14:paraId="599B4709">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E69E468">
            <w:pPr>
              <w:pStyle w:val="106"/>
              <w:snapToGrid w:val="0"/>
              <w:spacing w:line="270" w:lineRule="exact"/>
              <w:ind w:left="-112" w:right="-112"/>
              <w:rPr>
                <w:sz w:val="15"/>
                <w:szCs w:val="15"/>
              </w:rPr>
            </w:pPr>
            <w:r>
              <w:rPr>
                <w:rFonts w:hint="eastAsia"/>
                <w:sz w:val="15"/>
                <w:szCs w:val="15"/>
              </w:rPr>
              <w:t>77</w:t>
            </w:r>
          </w:p>
        </w:tc>
        <w:tc>
          <w:tcPr>
            <w:tcW w:w="564" w:type="dxa"/>
            <w:vMerge w:val="continue"/>
            <w:tcBorders>
              <w:top w:val="nil"/>
              <w:left w:val="single" w:color="auto" w:sz="8" w:space="0"/>
              <w:bottom w:val="single" w:color="000000" w:sz="8" w:space="0"/>
              <w:right w:val="single" w:color="auto" w:sz="8" w:space="0"/>
            </w:tcBorders>
            <w:vAlign w:val="center"/>
          </w:tcPr>
          <w:p w14:paraId="201F702E">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0B1E9045">
            <w:pPr>
              <w:pStyle w:val="106"/>
              <w:snapToGrid w:val="0"/>
              <w:spacing w:line="270" w:lineRule="exact"/>
              <w:ind w:left="-112" w:right="-112"/>
              <w:rPr>
                <w:sz w:val="15"/>
                <w:szCs w:val="15"/>
              </w:rPr>
            </w:pPr>
            <w:r>
              <w:rPr>
                <w:rFonts w:hint="eastAsia"/>
                <w:sz w:val="15"/>
                <w:szCs w:val="15"/>
              </w:rPr>
              <w:t>金星月湖</w:t>
            </w:r>
          </w:p>
        </w:tc>
        <w:tc>
          <w:tcPr>
            <w:tcW w:w="729" w:type="dxa"/>
            <w:tcBorders>
              <w:top w:val="nil"/>
              <w:left w:val="nil"/>
              <w:bottom w:val="single" w:color="auto" w:sz="8" w:space="0"/>
              <w:right w:val="single" w:color="auto" w:sz="8" w:space="0"/>
            </w:tcBorders>
            <w:noWrap/>
            <w:vAlign w:val="center"/>
          </w:tcPr>
          <w:p w14:paraId="2349B128">
            <w:pPr>
              <w:pStyle w:val="106"/>
              <w:snapToGrid w:val="0"/>
              <w:spacing w:line="270" w:lineRule="exact"/>
              <w:ind w:left="-112" w:right="-112"/>
              <w:rPr>
                <w:sz w:val="15"/>
                <w:szCs w:val="15"/>
              </w:rPr>
            </w:pPr>
            <w:r>
              <w:rPr>
                <w:rFonts w:hint="eastAsia"/>
                <w:sz w:val="15"/>
                <w:szCs w:val="15"/>
              </w:rPr>
              <w:t>4.37</w:t>
            </w:r>
          </w:p>
        </w:tc>
        <w:tc>
          <w:tcPr>
            <w:tcW w:w="4235" w:type="dxa"/>
            <w:tcBorders>
              <w:top w:val="nil"/>
              <w:left w:val="nil"/>
              <w:bottom w:val="single" w:color="auto" w:sz="8" w:space="0"/>
              <w:right w:val="single" w:color="auto" w:sz="8" w:space="0"/>
            </w:tcBorders>
            <w:vAlign w:val="center"/>
          </w:tcPr>
          <w:p w14:paraId="322438AB">
            <w:pPr>
              <w:pStyle w:val="106"/>
              <w:snapToGrid w:val="0"/>
              <w:spacing w:line="270" w:lineRule="exact"/>
              <w:ind w:left="-112" w:right="-112"/>
              <w:rPr>
                <w:sz w:val="15"/>
                <w:szCs w:val="15"/>
              </w:rPr>
            </w:pPr>
            <w:r>
              <w:rPr>
                <w:rFonts w:hint="eastAsia"/>
                <w:sz w:val="15"/>
                <w:szCs w:val="15"/>
              </w:rPr>
              <w:t>阳新县黄颡口镇</w:t>
            </w:r>
          </w:p>
        </w:tc>
        <w:tc>
          <w:tcPr>
            <w:tcW w:w="1179" w:type="dxa"/>
            <w:tcBorders>
              <w:top w:val="nil"/>
              <w:left w:val="nil"/>
              <w:bottom w:val="single" w:color="auto" w:sz="8" w:space="0"/>
              <w:right w:val="single" w:color="auto" w:sz="8" w:space="0"/>
            </w:tcBorders>
            <w:noWrap/>
            <w:vAlign w:val="center"/>
          </w:tcPr>
          <w:p w14:paraId="3C4EA2DC">
            <w:pPr>
              <w:pStyle w:val="106"/>
              <w:snapToGrid w:val="0"/>
              <w:spacing w:line="270" w:lineRule="exact"/>
              <w:ind w:left="-112" w:right="-112"/>
              <w:rPr>
                <w:sz w:val="15"/>
                <w:szCs w:val="15"/>
              </w:rPr>
            </w:pPr>
            <w:r>
              <w:rPr>
                <w:rFonts w:hint="eastAsia"/>
                <w:sz w:val="15"/>
                <w:szCs w:val="15"/>
              </w:rPr>
              <w:t>115°16'51″</w:t>
            </w:r>
          </w:p>
        </w:tc>
        <w:tc>
          <w:tcPr>
            <w:tcW w:w="1180" w:type="dxa"/>
            <w:tcBorders>
              <w:top w:val="nil"/>
              <w:left w:val="nil"/>
              <w:bottom w:val="single" w:color="auto" w:sz="8" w:space="0"/>
              <w:right w:val="single" w:color="auto" w:sz="8" w:space="0"/>
            </w:tcBorders>
            <w:noWrap/>
            <w:vAlign w:val="center"/>
          </w:tcPr>
          <w:p w14:paraId="1D539DF3">
            <w:pPr>
              <w:pStyle w:val="106"/>
              <w:snapToGrid w:val="0"/>
              <w:spacing w:line="270" w:lineRule="exact"/>
              <w:ind w:left="-112" w:right="-112"/>
              <w:rPr>
                <w:sz w:val="15"/>
                <w:szCs w:val="15"/>
              </w:rPr>
            </w:pPr>
            <w:r>
              <w:rPr>
                <w:rFonts w:hint="eastAsia"/>
                <w:sz w:val="15"/>
                <w:szCs w:val="15"/>
              </w:rPr>
              <w:t>30°2'20″</w:t>
            </w:r>
          </w:p>
        </w:tc>
        <w:tc>
          <w:tcPr>
            <w:tcW w:w="764" w:type="dxa"/>
            <w:tcBorders>
              <w:top w:val="nil"/>
              <w:left w:val="nil"/>
              <w:bottom w:val="single" w:color="auto" w:sz="8" w:space="0"/>
              <w:right w:val="single" w:color="auto" w:sz="8" w:space="0"/>
            </w:tcBorders>
            <w:noWrap/>
            <w:vAlign w:val="center"/>
          </w:tcPr>
          <w:p w14:paraId="16A2E155">
            <w:pPr>
              <w:pStyle w:val="106"/>
              <w:snapToGrid w:val="0"/>
              <w:spacing w:line="270" w:lineRule="exact"/>
              <w:ind w:left="-112" w:right="-112"/>
              <w:rPr>
                <w:sz w:val="15"/>
                <w:szCs w:val="15"/>
              </w:rPr>
            </w:pPr>
            <w:r>
              <w:rPr>
                <w:rFonts w:hint="eastAsia"/>
                <w:sz w:val="15"/>
                <w:szCs w:val="15"/>
              </w:rPr>
              <w:t>　</w:t>
            </w:r>
          </w:p>
        </w:tc>
      </w:tr>
      <w:tr w14:paraId="68A56C5A">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3027D30F">
            <w:pPr>
              <w:pStyle w:val="106"/>
              <w:snapToGrid w:val="0"/>
              <w:spacing w:line="270" w:lineRule="exact"/>
              <w:ind w:left="-112" w:right="-112"/>
              <w:rPr>
                <w:sz w:val="15"/>
                <w:szCs w:val="15"/>
              </w:rPr>
            </w:pPr>
            <w:r>
              <w:rPr>
                <w:rFonts w:hint="eastAsia"/>
                <w:sz w:val="15"/>
                <w:szCs w:val="15"/>
              </w:rPr>
              <w:t>78</w:t>
            </w:r>
          </w:p>
        </w:tc>
        <w:tc>
          <w:tcPr>
            <w:tcW w:w="564" w:type="dxa"/>
            <w:vMerge w:val="continue"/>
            <w:tcBorders>
              <w:top w:val="nil"/>
              <w:left w:val="single" w:color="auto" w:sz="8" w:space="0"/>
              <w:bottom w:val="single" w:color="000000" w:sz="8" w:space="0"/>
              <w:right w:val="single" w:color="auto" w:sz="8" w:space="0"/>
            </w:tcBorders>
            <w:vAlign w:val="center"/>
          </w:tcPr>
          <w:p w14:paraId="5CFE6C0F">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40051B24">
            <w:pPr>
              <w:pStyle w:val="106"/>
              <w:snapToGrid w:val="0"/>
              <w:spacing w:line="270" w:lineRule="exact"/>
              <w:ind w:left="-112" w:right="-112"/>
              <w:rPr>
                <w:sz w:val="15"/>
                <w:szCs w:val="15"/>
              </w:rPr>
            </w:pPr>
            <w:r>
              <w:rPr>
                <w:rFonts w:hint="eastAsia"/>
                <w:sz w:val="15"/>
                <w:szCs w:val="15"/>
              </w:rPr>
              <w:t>西湖</w:t>
            </w:r>
          </w:p>
        </w:tc>
        <w:tc>
          <w:tcPr>
            <w:tcW w:w="729" w:type="dxa"/>
            <w:tcBorders>
              <w:top w:val="nil"/>
              <w:left w:val="nil"/>
              <w:bottom w:val="single" w:color="auto" w:sz="8" w:space="0"/>
              <w:right w:val="single" w:color="auto" w:sz="8" w:space="0"/>
            </w:tcBorders>
            <w:noWrap/>
            <w:vAlign w:val="center"/>
          </w:tcPr>
          <w:p w14:paraId="28DE10BD">
            <w:pPr>
              <w:pStyle w:val="106"/>
              <w:snapToGrid w:val="0"/>
              <w:spacing w:line="270" w:lineRule="exact"/>
              <w:ind w:left="-112" w:right="-112"/>
              <w:rPr>
                <w:sz w:val="15"/>
                <w:szCs w:val="15"/>
              </w:rPr>
            </w:pPr>
            <w:r>
              <w:rPr>
                <w:rFonts w:hint="eastAsia"/>
                <w:sz w:val="15"/>
                <w:szCs w:val="15"/>
              </w:rPr>
              <w:t>4.23</w:t>
            </w:r>
          </w:p>
        </w:tc>
        <w:tc>
          <w:tcPr>
            <w:tcW w:w="4235" w:type="dxa"/>
            <w:tcBorders>
              <w:top w:val="nil"/>
              <w:left w:val="nil"/>
              <w:bottom w:val="single" w:color="auto" w:sz="8" w:space="0"/>
              <w:right w:val="single" w:color="auto" w:sz="8" w:space="0"/>
            </w:tcBorders>
            <w:vAlign w:val="center"/>
          </w:tcPr>
          <w:p w14:paraId="40F7A9D3">
            <w:pPr>
              <w:pStyle w:val="106"/>
              <w:snapToGrid w:val="0"/>
              <w:spacing w:line="270" w:lineRule="exact"/>
              <w:ind w:left="-112" w:right="-112"/>
              <w:rPr>
                <w:sz w:val="15"/>
                <w:szCs w:val="15"/>
              </w:rPr>
            </w:pPr>
            <w:r>
              <w:rPr>
                <w:rFonts w:hint="eastAsia"/>
                <w:sz w:val="15"/>
                <w:szCs w:val="15"/>
              </w:rPr>
              <w:t>阳新县木港镇</w:t>
            </w:r>
          </w:p>
        </w:tc>
        <w:tc>
          <w:tcPr>
            <w:tcW w:w="1179" w:type="dxa"/>
            <w:tcBorders>
              <w:top w:val="nil"/>
              <w:left w:val="nil"/>
              <w:bottom w:val="single" w:color="auto" w:sz="8" w:space="0"/>
              <w:right w:val="single" w:color="auto" w:sz="8" w:space="0"/>
            </w:tcBorders>
            <w:noWrap/>
            <w:vAlign w:val="center"/>
          </w:tcPr>
          <w:p w14:paraId="215A01CC">
            <w:pPr>
              <w:pStyle w:val="106"/>
              <w:snapToGrid w:val="0"/>
              <w:spacing w:line="270" w:lineRule="exact"/>
              <w:ind w:left="-112" w:right="-112"/>
              <w:rPr>
                <w:sz w:val="15"/>
                <w:szCs w:val="15"/>
              </w:rPr>
            </w:pPr>
            <w:r>
              <w:rPr>
                <w:rFonts w:hint="eastAsia"/>
                <w:sz w:val="15"/>
                <w:szCs w:val="15"/>
              </w:rPr>
              <w:t>115°15'32"</w:t>
            </w:r>
          </w:p>
        </w:tc>
        <w:tc>
          <w:tcPr>
            <w:tcW w:w="1180" w:type="dxa"/>
            <w:tcBorders>
              <w:top w:val="nil"/>
              <w:left w:val="nil"/>
              <w:bottom w:val="single" w:color="auto" w:sz="8" w:space="0"/>
              <w:right w:val="single" w:color="auto" w:sz="8" w:space="0"/>
            </w:tcBorders>
            <w:noWrap/>
            <w:vAlign w:val="center"/>
          </w:tcPr>
          <w:p w14:paraId="40A0B075">
            <w:pPr>
              <w:pStyle w:val="106"/>
              <w:snapToGrid w:val="0"/>
              <w:spacing w:line="270" w:lineRule="exact"/>
              <w:ind w:left="-112" w:right="-112"/>
              <w:rPr>
                <w:sz w:val="15"/>
                <w:szCs w:val="15"/>
              </w:rPr>
            </w:pPr>
            <w:r>
              <w:rPr>
                <w:rFonts w:hint="eastAsia"/>
                <w:sz w:val="15"/>
                <w:szCs w:val="15"/>
              </w:rPr>
              <w:t>29°47'34"</w:t>
            </w:r>
          </w:p>
        </w:tc>
        <w:tc>
          <w:tcPr>
            <w:tcW w:w="764" w:type="dxa"/>
            <w:tcBorders>
              <w:top w:val="nil"/>
              <w:left w:val="nil"/>
              <w:bottom w:val="single" w:color="auto" w:sz="8" w:space="0"/>
              <w:right w:val="single" w:color="auto" w:sz="8" w:space="0"/>
            </w:tcBorders>
            <w:noWrap/>
            <w:vAlign w:val="center"/>
          </w:tcPr>
          <w:p w14:paraId="22BE0CFC">
            <w:pPr>
              <w:pStyle w:val="106"/>
              <w:snapToGrid w:val="0"/>
              <w:spacing w:line="270" w:lineRule="exact"/>
              <w:ind w:left="-112" w:right="-112"/>
              <w:rPr>
                <w:sz w:val="15"/>
                <w:szCs w:val="15"/>
              </w:rPr>
            </w:pPr>
            <w:r>
              <w:rPr>
                <w:rFonts w:hint="eastAsia"/>
                <w:sz w:val="15"/>
                <w:szCs w:val="15"/>
              </w:rPr>
              <w:t>　</w:t>
            </w:r>
          </w:p>
        </w:tc>
      </w:tr>
      <w:tr w14:paraId="0C836BBE">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416BA830">
            <w:pPr>
              <w:pStyle w:val="106"/>
              <w:snapToGrid w:val="0"/>
              <w:spacing w:line="270" w:lineRule="exact"/>
              <w:ind w:left="-112" w:right="-112"/>
              <w:rPr>
                <w:sz w:val="15"/>
                <w:szCs w:val="15"/>
              </w:rPr>
            </w:pPr>
            <w:r>
              <w:rPr>
                <w:rFonts w:hint="eastAsia"/>
                <w:sz w:val="15"/>
                <w:szCs w:val="15"/>
              </w:rPr>
              <w:t>79</w:t>
            </w:r>
          </w:p>
        </w:tc>
        <w:tc>
          <w:tcPr>
            <w:tcW w:w="564" w:type="dxa"/>
            <w:vMerge w:val="continue"/>
            <w:tcBorders>
              <w:top w:val="nil"/>
              <w:left w:val="single" w:color="auto" w:sz="8" w:space="0"/>
              <w:bottom w:val="single" w:color="000000" w:sz="8" w:space="0"/>
              <w:right w:val="single" w:color="auto" w:sz="8" w:space="0"/>
            </w:tcBorders>
            <w:vAlign w:val="center"/>
          </w:tcPr>
          <w:p w14:paraId="411929F6">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7A3AC6FA">
            <w:pPr>
              <w:pStyle w:val="106"/>
              <w:snapToGrid w:val="0"/>
              <w:spacing w:line="270" w:lineRule="exact"/>
              <w:ind w:left="-112" w:right="-112"/>
              <w:rPr>
                <w:sz w:val="15"/>
                <w:szCs w:val="15"/>
              </w:rPr>
            </w:pPr>
            <w:r>
              <w:rPr>
                <w:rFonts w:hint="eastAsia"/>
                <w:sz w:val="15"/>
                <w:szCs w:val="15"/>
              </w:rPr>
              <w:t>石灰赛湖</w:t>
            </w:r>
          </w:p>
        </w:tc>
        <w:tc>
          <w:tcPr>
            <w:tcW w:w="729" w:type="dxa"/>
            <w:tcBorders>
              <w:top w:val="nil"/>
              <w:left w:val="nil"/>
              <w:bottom w:val="single" w:color="auto" w:sz="8" w:space="0"/>
              <w:right w:val="single" w:color="auto" w:sz="8" w:space="0"/>
            </w:tcBorders>
            <w:noWrap/>
            <w:vAlign w:val="center"/>
          </w:tcPr>
          <w:p w14:paraId="158092A6">
            <w:pPr>
              <w:pStyle w:val="106"/>
              <w:snapToGrid w:val="0"/>
              <w:spacing w:line="270" w:lineRule="exact"/>
              <w:ind w:left="-112" w:right="-112"/>
              <w:rPr>
                <w:sz w:val="15"/>
                <w:szCs w:val="15"/>
              </w:rPr>
            </w:pPr>
            <w:r>
              <w:rPr>
                <w:rFonts w:hint="eastAsia"/>
                <w:sz w:val="15"/>
                <w:szCs w:val="15"/>
              </w:rPr>
              <w:t>3.96</w:t>
            </w:r>
          </w:p>
        </w:tc>
        <w:tc>
          <w:tcPr>
            <w:tcW w:w="4235" w:type="dxa"/>
            <w:tcBorders>
              <w:top w:val="nil"/>
              <w:left w:val="nil"/>
              <w:bottom w:val="single" w:color="auto" w:sz="8" w:space="0"/>
              <w:right w:val="single" w:color="auto" w:sz="8" w:space="0"/>
            </w:tcBorders>
            <w:vAlign w:val="center"/>
          </w:tcPr>
          <w:p w14:paraId="06F99AD1">
            <w:pPr>
              <w:pStyle w:val="106"/>
              <w:snapToGrid w:val="0"/>
              <w:spacing w:line="270" w:lineRule="exact"/>
              <w:ind w:left="-112" w:right="-112"/>
              <w:rPr>
                <w:sz w:val="15"/>
                <w:szCs w:val="15"/>
              </w:rPr>
            </w:pPr>
            <w:r>
              <w:rPr>
                <w:rFonts w:hint="eastAsia"/>
                <w:sz w:val="15"/>
                <w:szCs w:val="15"/>
              </w:rPr>
              <w:t>阳新县兴国镇</w:t>
            </w:r>
          </w:p>
        </w:tc>
        <w:tc>
          <w:tcPr>
            <w:tcW w:w="1179" w:type="dxa"/>
            <w:tcBorders>
              <w:top w:val="nil"/>
              <w:left w:val="nil"/>
              <w:bottom w:val="single" w:color="auto" w:sz="8" w:space="0"/>
              <w:right w:val="single" w:color="auto" w:sz="8" w:space="0"/>
            </w:tcBorders>
            <w:noWrap/>
            <w:vAlign w:val="center"/>
          </w:tcPr>
          <w:p w14:paraId="01727231">
            <w:pPr>
              <w:pStyle w:val="106"/>
              <w:snapToGrid w:val="0"/>
              <w:spacing w:line="270" w:lineRule="exact"/>
              <w:ind w:left="-112" w:right="-112"/>
              <w:rPr>
                <w:sz w:val="15"/>
                <w:szCs w:val="15"/>
              </w:rPr>
            </w:pPr>
            <w:r>
              <w:rPr>
                <w:rFonts w:hint="eastAsia"/>
                <w:sz w:val="15"/>
                <w:szCs w:val="15"/>
              </w:rPr>
              <w:t>115°15'23"</w:t>
            </w:r>
          </w:p>
        </w:tc>
        <w:tc>
          <w:tcPr>
            <w:tcW w:w="1180" w:type="dxa"/>
            <w:tcBorders>
              <w:top w:val="nil"/>
              <w:left w:val="nil"/>
              <w:bottom w:val="single" w:color="auto" w:sz="8" w:space="0"/>
              <w:right w:val="single" w:color="auto" w:sz="8" w:space="0"/>
            </w:tcBorders>
            <w:noWrap/>
            <w:vAlign w:val="center"/>
          </w:tcPr>
          <w:p w14:paraId="17B9065F">
            <w:pPr>
              <w:pStyle w:val="106"/>
              <w:snapToGrid w:val="0"/>
              <w:spacing w:line="270" w:lineRule="exact"/>
              <w:ind w:left="-112" w:right="-112"/>
              <w:rPr>
                <w:sz w:val="15"/>
                <w:szCs w:val="15"/>
              </w:rPr>
            </w:pPr>
            <w:r>
              <w:rPr>
                <w:rFonts w:hint="eastAsia"/>
                <w:sz w:val="15"/>
                <w:szCs w:val="15"/>
              </w:rPr>
              <w:t>29°50'31"</w:t>
            </w:r>
          </w:p>
        </w:tc>
        <w:tc>
          <w:tcPr>
            <w:tcW w:w="764" w:type="dxa"/>
            <w:tcBorders>
              <w:top w:val="nil"/>
              <w:left w:val="nil"/>
              <w:bottom w:val="single" w:color="auto" w:sz="8" w:space="0"/>
              <w:right w:val="single" w:color="auto" w:sz="8" w:space="0"/>
            </w:tcBorders>
            <w:noWrap/>
            <w:vAlign w:val="center"/>
          </w:tcPr>
          <w:p w14:paraId="268C951A">
            <w:pPr>
              <w:pStyle w:val="106"/>
              <w:snapToGrid w:val="0"/>
              <w:spacing w:line="270" w:lineRule="exact"/>
              <w:ind w:left="-112" w:right="-112"/>
              <w:rPr>
                <w:sz w:val="15"/>
                <w:szCs w:val="15"/>
              </w:rPr>
            </w:pPr>
            <w:r>
              <w:rPr>
                <w:rFonts w:hint="eastAsia"/>
                <w:sz w:val="15"/>
                <w:szCs w:val="15"/>
              </w:rPr>
              <w:t>　</w:t>
            </w:r>
          </w:p>
        </w:tc>
      </w:tr>
      <w:tr w14:paraId="0A2CDF69">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137B9023">
            <w:pPr>
              <w:pStyle w:val="106"/>
              <w:snapToGrid w:val="0"/>
              <w:spacing w:line="270" w:lineRule="exact"/>
              <w:ind w:left="-112" w:right="-112"/>
              <w:rPr>
                <w:sz w:val="15"/>
                <w:szCs w:val="15"/>
              </w:rPr>
            </w:pPr>
            <w:r>
              <w:rPr>
                <w:rFonts w:hint="eastAsia"/>
                <w:sz w:val="15"/>
                <w:szCs w:val="15"/>
              </w:rPr>
              <w:t>80</w:t>
            </w:r>
          </w:p>
        </w:tc>
        <w:tc>
          <w:tcPr>
            <w:tcW w:w="564" w:type="dxa"/>
            <w:vMerge w:val="continue"/>
            <w:tcBorders>
              <w:top w:val="nil"/>
              <w:left w:val="single" w:color="auto" w:sz="8" w:space="0"/>
              <w:bottom w:val="single" w:color="000000" w:sz="8" w:space="0"/>
              <w:right w:val="single" w:color="auto" w:sz="8" w:space="0"/>
            </w:tcBorders>
            <w:vAlign w:val="center"/>
          </w:tcPr>
          <w:p w14:paraId="362CE590">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029AADC1">
            <w:pPr>
              <w:pStyle w:val="106"/>
              <w:snapToGrid w:val="0"/>
              <w:spacing w:line="270" w:lineRule="exact"/>
              <w:ind w:left="-112" w:right="-112"/>
              <w:rPr>
                <w:sz w:val="15"/>
                <w:szCs w:val="15"/>
              </w:rPr>
            </w:pPr>
            <w:r>
              <w:rPr>
                <w:rFonts w:hint="eastAsia"/>
                <w:sz w:val="15"/>
                <w:szCs w:val="15"/>
              </w:rPr>
              <w:t>下洋湖</w:t>
            </w:r>
          </w:p>
        </w:tc>
        <w:tc>
          <w:tcPr>
            <w:tcW w:w="729" w:type="dxa"/>
            <w:tcBorders>
              <w:top w:val="nil"/>
              <w:left w:val="nil"/>
              <w:bottom w:val="single" w:color="auto" w:sz="8" w:space="0"/>
              <w:right w:val="single" w:color="auto" w:sz="8" w:space="0"/>
            </w:tcBorders>
            <w:noWrap/>
            <w:vAlign w:val="center"/>
          </w:tcPr>
          <w:p w14:paraId="3065B017">
            <w:pPr>
              <w:pStyle w:val="106"/>
              <w:snapToGrid w:val="0"/>
              <w:spacing w:line="270" w:lineRule="exact"/>
              <w:ind w:left="-112" w:right="-112"/>
              <w:rPr>
                <w:sz w:val="15"/>
                <w:szCs w:val="15"/>
              </w:rPr>
            </w:pPr>
            <w:r>
              <w:rPr>
                <w:rFonts w:hint="eastAsia"/>
                <w:sz w:val="15"/>
                <w:szCs w:val="15"/>
              </w:rPr>
              <w:t>3.44</w:t>
            </w:r>
          </w:p>
        </w:tc>
        <w:tc>
          <w:tcPr>
            <w:tcW w:w="4235" w:type="dxa"/>
            <w:tcBorders>
              <w:top w:val="nil"/>
              <w:left w:val="nil"/>
              <w:bottom w:val="single" w:color="auto" w:sz="8" w:space="0"/>
              <w:right w:val="single" w:color="auto" w:sz="8" w:space="0"/>
            </w:tcBorders>
            <w:vAlign w:val="center"/>
          </w:tcPr>
          <w:p w14:paraId="170FD10C">
            <w:pPr>
              <w:pStyle w:val="106"/>
              <w:snapToGrid w:val="0"/>
              <w:spacing w:line="270" w:lineRule="exact"/>
              <w:ind w:left="-112" w:right="-112"/>
              <w:rPr>
                <w:sz w:val="15"/>
                <w:szCs w:val="15"/>
              </w:rPr>
            </w:pPr>
            <w:r>
              <w:rPr>
                <w:rFonts w:hint="eastAsia"/>
                <w:sz w:val="15"/>
                <w:szCs w:val="15"/>
              </w:rPr>
              <w:t>阳新县枫林镇</w:t>
            </w:r>
          </w:p>
        </w:tc>
        <w:tc>
          <w:tcPr>
            <w:tcW w:w="1179" w:type="dxa"/>
            <w:tcBorders>
              <w:top w:val="nil"/>
              <w:left w:val="nil"/>
              <w:bottom w:val="single" w:color="auto" w:sz="8" w:space="0"/>
              <w:right w:val="single" w:color="auto" w:sz="8" w:space="0"/>
            </w:tcBorders>
            <w:noWrap/>
            <w:vAlign w:val="center"/>
          </w:tcPr>
          <w:p w14:paraId="7F2C8FF2">
            <w:pPr>
              <w:pStyle w:val="106"/>
              <w:snapToGrid w:val="0"/>
              <w:spacing w:line="270" w:lineRule="exact"/>
              <w:ind w:left="-112" w:right="-112"/>
              <w:rPr>
                <w:sz w:val="15"/>
                <w:szCs w:val="15"/>
              </w:rPr>
            </w:pPr>
            <w:r>
              <w:rPr>
                <w:rFonts w:hint="eastAsia"/>
                <w:sz w:val="15"/>
                <w:szCs w:val="15"/>
              </w:rPr>
              <w:t>115°20'20"</w:t>
            </w:r>
          </w:p>
        </w:tc>
        <w:tc>
          <w:tcPr>
            <w:tcW w:w="1180" w:type="dxa"/>
            <w:tcBorders>
              <w:top w:val="nil"/>
              <w:left w:val="nil"/>
              <w:bottom w:val="single" w:color="auto" w:sz="8" w:space="0"/>
              <w:right w:val="single" w:color="auto" w:sz="8" w:space="0"/>
            </w:tcBorders>
            <w:noWrap/>
            <w:vAlign w:val="center"/>
          </w:tcPr>
          <w:p w14:paraId="1D67BBE4">
            <w:pPr>
              <w:pStyle w:val="106"/>
              <w:snapToGrid w:val="0"/>
              <w:spacing w:line="270" w:lineRule="exact"/>
              <w:ind w:left="-112" w:right="-112"/>
              <w:rPr>
                <w:sz w:val="15"/>
                <w:szCs w:val="15"/>
              </w:rPr>
            </w:pPr>
            <w:r>
              <w:rPr>
                <w:rFonts w:hint="eastAsia"/>
                <w:sz w:val="15"/>
                <w:szCs w:val="15"/>
              </w:rPr>
              <w:t>29°50'19"</w:t>
            </w:r>
          </w:p>
        </w:tc>
        <w:tc>
          <w:tcPr>
            <w:tcW w:w="764" w:type="dxa"/>
            <w:tcBorders>
              <w:top w:val="nil"/>
              <w:left w:val="nil"/>
              <w:bottom w:val="single" w:color="auto" w:sz="8" w:space="0"/>
              <w:right w:val="single" w:color="auto" w:sz="8" w:space="0"/>
            </w:tcBorders>
            <w:noWrap/>
            <w:vAlign w:val="center"/>
          </w:tcPr>
          <w:p w14:paraId="3B9C3BD6">
            <w:pPr>
              <w:pStyle w:val="106"/>
              <w:snapToGrid w:val="0"/>
              <w:spacing w:line="270" w:lineRule="exact"/>
              <w:ind w:left="-112" w:right="-112"/>
              <w:rPr>
                <w:sz w:val="15"/>
                <w:szCs w:val="15"/>
              </w:rPr>
            </w:pPr>
            <w:r>
              <w:rPr>
                <w:rFonts w:hint="eastAsia"/>
                <w:sz w:val="15"/>
                <w:szCs w:val="15"/>
              </w:rPr>
              <w:t>　</w:t>
            </w:r>
          </w:p>
        </w:tc>
      </w:tr>
      <w:tr w14:paraId="20C60CDA">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72C14284">
            <w:pPr>
              <w:pStyle w:val="106"/>
              <w:snapToGrid w:val="0"/>
              <w:spacing w:line="270" w:lineRule="exact"/>
              <w:ind w:left="-112" w:right="-112"/>
              <w:rPr>
                <w:sz w:val="15"/>
                <w:szCs w:val="15"/>
              </w:rPr>
            </w:pPr>
            <w:r>
              <w:rPr>
                <w:rFonts w:hint="eastAsia"/>
                <w:sz w:val="15"/>
                <w:szCs w:val="15"/>
              </w:rPr>
              <w:t>81</w:t>
            </w:r>
          </w:p>
        </w:tc>
        <w:tc>
          <w:tcPr>
            <w:tcW w:w="564" w:type="dxa"/>
            <w:vMerge w:val="continue"/>
            <w:tcBorders>
              <w:top w:val="nil"/>
              <w:left w:val="single" w:color="auto" w:sz="8" w:space="0"/>
              <w:bottom w:val="single" w:color="000000" w:sz="8" w:space="0"/>
              <w:right w:val="single" w:color="auto" w:sz="8" w:space="0"/>
            </w:tcBorders>
            <w:vAlign w:val="center"/>
          </w:tcPr>
          <w:p w14:paraId="2227E382">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650D77AB">
            <w:pPr>
              <w:pStyle w:val="106"/>
              <w:snapToGrid w:val="0"/>
              <w:spacing w:line="270" w:lineRule="exact"/>
              <w:ind w:left="-112" w:right="-112"/>
              <w:rPr>
                <w:sz w:val="15"/>
                <w:szCs w:val="15"/>
              </w:rPr>
            </w:pPr>
            <w:r>
              <w:rPr>
                <w:rFonts w:hint="eastAsia"/>
                <w:sz w:val="15"/>
                <w:szCs w:val="15"/>
              </w:rPr>
              <w:t>竹林塘</w:t>
            </w:r>
          </w:p>
        </w:tc>
        <w:tc>
          <w:tcPr>
            <w:tcW w:w="729" w:type="dxa"/>
            <w:tcBorders>
              <w:top w:val="nil"/>
              <w:left w:val="nil"/>
              <w:bottom w:val="single" w:color="auto" w:sz="8" w:space="0"/>
              <w:right w:val="single" w:color="auto" w:sz="8" w:space="0"/>
            </w:tcBorders>
            <w:noWrap/>
            <w:vAlign w:val="center"/>
          </w:tcPr>
          <w:p w14:paraId="24B9918A">
            <w:pPr>
              <w:pStyle w:val="106"/>
              <w:snapToGrid w:val="0"/>
              <w:spacing w:line="270" w:lineRule="exact"/>
              <w:ind w:left="-112" w:right="-112"/>
              <w:rPr>
                <w:sz w:val="15"/>
                <w:szCs w:val="15"/>
              </w:rPr>
            </w:pPr>
            <w:r>
              <w:rPr>
                <w:rFonts w:hint="eastAsia"/>
                <w:sz w:val="15"/>
                <w:szCs w:val="15"/>
              </w:rPr>
              <w:t>3.04</w:t>
            </w:r>
          </w:p>
        </w:tc>
        <w:tc>
          <w:tcPr>
            <w:tcW w:w="4235" w:type="dxa"/>
            <w:tcBorders>
              <w:top w:val="nil"/>
              <w:left w:val="nil"/>
              <w:bottom w:val="single" w:color="auto" w:sz="8" w:space="0"/>
              <w:right w:val="single" w:color="auto" w:sz="8" w:space="0"/>
            </w:tcBorders>
            <w:vAlign w:val="center"/>
          </w:tcPr>
          <w:p w14:paraId="7CC2F725">
            <w:pPr>
              <w:pStyle w:val="106"/>
              <w:snapToGrid w:val="0"/>
              <w:spacing w:line="270" w:lineRule="exact"/>
              <w:ind w:left="-112" w:right="-112"/>
              <w:rPr>
                <w:sz w:val="15"/>
                <w:szCs w:val="15"/>
              </w:rPr>
            </w:pPr>
            <w:r>
              <w:rPr>
                <w:rFonts w:hint="eastAsia"/>
                <w:sz w:val="15"/>
                <w:szCs w:val="15"/>
              </w:rPr>
              <w:t>阳新县兴国镇</w:t>
            </w:r>
          </w:p>
        </w:tc>
        <w:tc>
          <w:tcPr>
            <w:tcW w:w="1179" w:type="dxa"/>
            <w:tcBorders>
              <w:top w:val="nil"/>
              <w:left w:val="nil"/>
              <w:bottom w:val="single" w:color="auto" w:sz="8" w:space="0"/>
              <w:right w:val="single" w:color="auto" w:sz="8" w:space="0"/>
            </w:tcBorders>
            <w:noWrap/>
            <w:vAlign w:val="center"/>
          </w:tcPr>
          <w:p w14:paraId="28E0064D">
            <w:pPr>
              <w:pStyle w:val="106"/>
              <w:snapToGrid w:val="0"/>
              <w:spacing w:line="270" w:lineRule="exact"/>
              <w:ind w:left="-112" w:right="-112"/>
              <w:rPr>
                <w:sz w:val="15"/>
                <w:szCs w:val="15"/>
              </w:rPr>
            </w:pPr>
            <w:r>
              <w:rPr>
                <w:rFonts w:hint="eastAsia"/>
                <w:sz w:val="15"/>
                <w:szCs w:val="15"/>
              </w:rPr>
              <w:t>115°13'10"</w:t>
            </w:r>
          </w:p>
        </w:tc>
        <w:tc>
          <w:tcPr>
            <w:tcW w:w="1180" w:type="dxa"/>
            <w:tcBorders>
              <w:top w:val="nil"/>
              <w:left w:val="nil"/>
              <w:bottom w:val="single" w:color="auto" w:sz="8" w:space="0"/>
              <w:right w:val="single" w:color="auto" w:sz="8" w:space="0"/>
            </w:tcBorders>
            <w:noWrap/>
            <w:vAlign w:val="center"/>
          </w:tcPr>
          <w:p w14:paraId="32AD0D3A">
            <w:pPr>
              <w:pStyle w:val="106"/>
              <w:snapToGrid w:val="0"/>
              <w:spacing w:line="270" w:lineRule="exact"/>
              <w:ind w:left="-112" w:right="-112"/>
              <w:rPr>
                <w:sz w:val="15"/>
                <w:szCs w:val="15"/>
              </w:rPr>
            </w:pPr>
            <w:r>
              <w:rPr>
                <w:rFonts w:hint="eastAsia"/>
                <w:sz w:val="15"/>
                <w:szCs w:val="15"/>
              </w:rPr>
              <w:t>29°50'51"</w:t>
            </w:r>
          </w:p>
        </w:tc>
        <w:tc>
          <w:tcPr>
            <w:tcW w:w="764" w:type="dxa"/>
            <w:tcBorders>
              <w:top w:val="nil"/>
              <w:left w:val="nil"/>
              <w:bottom w:val="single" w:color="auto" w:sz="8" w:space="0"/>
              <w:right w:val="single" w:color="auto" w:sz="8" w:space="0"/>
            </w:tcBorders>
            <w:noWrap/>
            <w:vAlign w:val="center"/>
          </w:tcPr>
          <w:p w14:paraId="4A72A900">
            <w:pPr>
              <w:pStyle w:val="106"/>
              <w:snapToGrid w:val="0"/>
              <w:spacing w:line="270" w:lineRule="exact"/>
              <w:ind w:left="-112" w:right="-112"/>
              <w:rPr>
                <w:sz w:val="15"/>
                <w:szCs w:val="15"/>
              </w:rPr>
            </w:pPr>
            <w:r>
              <w:rPr>
                <w:rFonts w:hint="eastAsia"/>
                <w:sz w:val="15"/>
                <w:szCs w:val="15"/>
              </w:rPr>
              <w:t>城中湖泊</w:t>
            </w:r>
          </w:p>
        </w:tc>
      </w:tr>
      <w:tr w14:paraId="72959924">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419FC3A2">
            <w:pPr>
              <w:pStyle w:val="106"/>
              <w:snapToGrid w:val="0"/>
              <w:spacing w:line="270" w:lineRule="exact"/>
              <w:ind w:left="-112" w:right="-112"/>
              <w:rPr>
                <w:sz w:val="15"/>
                <w:szCs w:val="15"/>
              </w:rPr>
            </w:pPr>
            <w:r>
              <w:rPr>
                <w:rFonts w:hint="eastAsia"/>
                <w:sz w:val="15"/>
                <w:szCs w:val="15"/>
              </w:rPr>
              <w:t>82</w:t>
            </w:r>
          </w:p>
        </w:tc>
        <w:tc>
          <w:tcPr>
            <w:tcW w:w="564" w:type="dxa"/>
            <w:vMerge w:val="continue"/>
            <w:tcBorders>
              <w:top w:val="nil"/>
              <w:left w:val="single" w:color="auto" w:sz="8" w:space="0"/>
              <w:bottom w:val="single" w:color="000000" w:sz="8" w:space="0"/>
              <w:right w:val="single" w:color="auto" w:sz="8" w:space="0"/>
            </w:tcBorders>
            <w:vAlign w:val="center"/>
          </w:tcPr>
          <w:p w14:paraId="4549FDC3">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314DEF2A">
            <w:pPr>
              <w:pStyle w:val="106"/>
              <w:snapToGrid w:val="0"/>
              <w:spacing w:line="270" w:lineRule="exact"/>
              <w:ind w:left="-112" w:right="-112"/>
              <w:rPr>
                <w:sz w:val="15"/>
                <w:szCs w:val="15"/>
              </w:rPr>
            </w:pPr>
            <w:r>
              <w:rPr>
                <w:rFonts w:hint="eastAsia"/>
                <w:sz w:val="15"/>
                <w:szCs w:val="15"/>
              </w:rPr>
              <w:t>牛湖</w:t>
            </w:r>
          </w:p>
        </w:tc>
        <w:tc>
          <w:tcPr>
            <w:tcW w:w="729" w:type="dxa"/>
            <w:tcBorders>
              <w:top w:val="nil"/>
              <w:left w:val="nil"/>
              <w:bottom w:val="single" w:color="auto" w:sz="8" w:space="0"/>
              <w:right w:val="single" w:color="auto" w:sz="8" w:space="0"/>
            </w:tcBorders>
            <w:noWrap/>
            <w:vAlign w:val="center"/>
          </w:tcPr>
          <w:p w14:paraId="59A6B69E">
            <w:pPr>
              <w:pStyle w:val="106"/>
              <w:snapToGrid w:val="0"/>
              <w:spacing w:line="270" w:lineRule="exact"/>
              <w:ind w:left="-112" w:right="-112"/>
              <w:rPr>
                <w:sz w:val="15"/>
                <w:szCs w:val="15"/>
              </w:rPr>
            </w:pPr>
            <w:r>
              <w:rPr>
                <w:rFonts w:hint="eastAsia"/>
                <w:sz w:val="15"/>
                <w:szCs w:val="15"/>
              </w:rPr>
              <w:t>2.09</w:t>
            </w:r>
          </w:p>
        </w:tc>
        <w:tc>
          <w:tcPr>
            <w:tcW w:w="4235" w:type="dxa"/>
            <w:tcBorders>
              <w:top w:val="nil"/>
              <w:left w:val="nil"/>
              <w:bottom w:val="single" w:color="auto" w:sz="8" w:space="0"/>
              <w:right w:val="single" w:color="auto" w:sz="8" w:space="0"/>
            </w:tcBorders>
            <w:vAlign w:val="center"/>
          </w:tcPr>
          <w:p w14:paraId="6C27B906">
            <w:pPr>
              <w:pStyle w:val="106"/>
              <w:snapToGrid w:val="0"/>
              <w:spacing w:line="270" w:lineRule="exact"/>
              <w:ind w:left="-112" w:right="-112"/>
              <w:rPr>
                <w:sz w:val="15"/>
                <w:szCs w:val="15"/>
              </w:rPr>
            </w:pPr>
            <w:r>
              <w:rPr>
                <w:rFonts w:hint="eastAsia"/>
                <w:sz w:val="15"/>
                <w:szCs w:val="15"/>
              </w:rPr>
              <w:t>阳新县枫林镇、木港镇</w:t>
            </w:r>
          </w:p>
        </w:tc>
        <w:tc>
          <w:tcPr>
            <w:tcW w:w="1179" w:type="dxa"/>
            <w:tcBorders>
              <w:top w:val="nil"/>
              <w:left w:val="nil"/>
              <w:bottom w:val="single" w:color="auto" w:sz="8" w:space="0"/>
              <w:right w:val="single" w:color="auto" w:sz="8" w:space="0"/>
            </w:tcBorders>
            <w:noWrap/>
            <w:vAlign w:val="center"/>
          </w:tcPr>
          <w:p w14:paraId="09E0FE37">
            <w:pPr>
              <w:pStyle w:val="106"/>
              <w:snapToGrid w:val="0"/>
              <w:spacing w:line="270" w:lineRule="exact"/>
              <w:ind w:left="-112" w:right="-112"/>
              <w:rPr>
                <w:sz w:val="15"/>
                <w:szCs w:val="15"/>
              </w:rPr>
            </w:pPr>
            <w:r>
              <w:rPr>
                <w:rFonts w:hint="eastAsia"/>
                <w:sz w:val="15"/>
                <w:szCs w:val="15"/>
              </w:rPr>
              <w:t>115°18'29"</w:t>
            </w:r>
          </w:p>
        </w:tc>
        <w:tc>
          <w:tcPr>
            <w:tcW w:w="1180" w:type="dxa"/>
            <w:tcBorders>
              <w:top w:val="nil"/>
              <w:left w:val="nil"/>
              <w:bottom w:val="single" w:color="auto" w:sz="8" w:space="0"/>
              <w:right w:val="single" w:color="auto" w:sz="8" w:space="0"/>
            </w:tcBorders>
            <w:noWrap/>
            <w:vAlign w:val="center"/>
          </w:tcPr>
          <w:p w14:paraId="248AF1E4">
            <w:pPr>
              <w:pStyle w:val="106"/>
              <w:snapToGrid w:val="0"/>
              <w:spacing w:line="270" w:lineRule="exact"/>
              <w:ind w:left="-112" w:right="-112"/>
              <w:rPr>
                <w:sz w:val="15"/>
                <w:szCs w:val="15"/>
              </w:rPr>
            </w:pPr>
            <w:r>
              <w:rPr>
                <w:rFonts w:hint="eastAsia"/>
                <w:sz w:val="15"/>
                <w:szCs w:val="15"/>
              </w:rPr>
              <w:t>29°46'59"</w:t>
            </w:r>
          </w:p>
        </w:tc>
        <w:tc>
          <w:tcPr>
            <w:tcW w:w="764" w:type="dxa"/>
            <w:tcBorders>
              <w:top w:val="nil"/>
              <w:left w:val="nil"/>
              <w:bottom w:val="single" w:color="auto" w:sz="8" w:space="0"/>
              <w:right w:val="single" w:color="auto" w:sz="8" w:space="0"/>
            </w:tcBorders>
            <w:noWrap/>
            <w:vAlign w:val="center"/>
          </w:tcPr>
          <w:p w14:paraId="54EFC32E">
            <w:pPr>
              <w:pStyle w:val="106"/>
              <w:snapToGrid w:val="0"/>
              <w:spacing w:line="270" w:lineRule="exact"/>
              <w:ind w:left="-112" w:right="-112"/>
              <w:rPr>
                <w:sz w:val="15"/>
                <w:szCs w:val="15"/>
              </w:rPr>
            </w:pPr>
            <w:r>
              <w:rPr>
                <w:rFonts w:hint="eastAsia"/>
                <w:sz w:val="15"/>
                <w:szCs w:val="15"/>
              </w:rPr>
              <w:t>　</w:t>
            </w:r>
          </w:p>
        </w:tc>
      </w:tr>
      <w:tr w14:paraId="1FC8985B">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55AAE12">
            <w:pPr>
              <w:pStyle w:val="106"/>
              <w:snapToGrid w:val="0"/>
              <w:spacing w:line="270" w:lineRule="exact"/>
              <w:ind w:left="-112" w:right="-112"/>
              <w:rPr>
                <w:sz w:val="15"/>
                <w:szCs w:val="15"/>
              </w:rPr>
            </w:pPr>
            <w:r>
              <w:rPr>
                <w:rFonts w:hint="eastAsia"/>
                <w:sz w:val="15"/>
                <w:szCs w:val="15"/>
              </w:rPr>
              <w:t>83</w:t>
            </w:r>
          </w:p>
        </w:tc>
        <w:tc>
          <w:tcPr>
            <w:tcW w:w="564" w:type="dxa"/>
            <w:vMerge w:val="continue"/>
            <w:tcBorders>
              <w:top w:val="nil"/>
              <w:left w:val="single" w:color="auto" w:sz="8" w:space="0"/>
              <w:bottom w:val="single" w:color="000000" w:sz="8" w:space="0"/>
              <w:right w:val="single" w:color="auto" w:sz="8" w:space="0"/>
            </w:tcBorders>
            <w:vAlign w:val="center"/>
          </w:tcPr>
          <w:p w14:paraId="50A35F7A">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6EC7D58E">
            <w:pPr>
              <w:pStyle w:val="106"/>
              <w:snapToGrid w:val="0"/>
              <w:spacing w:line="270" w:lineRule="exact"/>
              <w:ind w:left="-112" w:right="-112"/>
              <w:rPr>
                <w:sz w:val="15"/>
                <w:szCs w:val="15"/>
              </w:rPr>
            </w:pPr>
            <w:r>
              <w:rPr>
                <w:rFonts w:hint="eastAsia"/>
                <w:sz w:val="15"/>
                <w:szCs w:val="15"/>
              </w:rPr>
              <w:t>杨赛湖</w:t>
            </w:r>
          </w:p>
        </w:tc>
        <w:tc>
          <w:tcPr>
            <w:tcW w:w="729" w:type="dxa"/>
            <w:tcBorders>
              <w:top w:val="nil"/>
              <w:left w:val="nil"/>
              <w:bottom w:val="single" w:color="auto" w:sz="8" w:space="0"/>
              <w:right w:val="single" w:color="auto" w:sz="8" w:space="0"/>
            </w:tcBorders>
            <w:noWrap/>
            <w:vAlign w:val="center"/>
          </w:tcPr>
          <w:p w14:paraId="484C30C0">
            <w:pPr>
              <w:pStyle w:val="106"/>
              <w:snapToGrid w:val="0"/>
              <w:spacing w:line="270" w:lineRule="exact"/>
              <w:ind w:left="-112" w:right="-112"/>
              <w:rPr>
                <w:sz w:val="15"/>
                <w:szCs w:val="15"/>
              </w:rPr>
            </w:pPr>
            <w:r>
              <w:rPr>
                <w:rFonts w:hint="eastAsia"/>
                <w:sz w:val="15"/>
                <w:szCs w:val="15"/>
              </w:rPr>
              <w:t>2.02</w:t>
            </w:r>
          </w:p>
        </w:tc>
        <w:tc>
          <w:tcPr>
            <w:tcW w:w="4235" w:type="dxa"/>
            <w:tcBorders>
              <w:top w:val="nil"/>
              <w:left w:val="nil"/>
              <w:bottom w:val="single" w:color="auto" w:sz="8" w:space="0"/>
              <w:right w:val="single" w:color="auto" w:sz="8" w:space="0"/>
            </w:tcBorders>
            <w:vAlign w:val="center"/>
          </w:tcPr>
          <w:p w14:paraId="783E64D4">
            <w:pPr>
              <w:pStyle w:val="106"/>
              <w:snapToGrid w:val="0"/>
              <w:spacing w:line="270" w:lineRule="exact"/>
              <w:ind w:left="-112" w:right="-112"/>
              <w:rPr>
                <w:sz w:val="15"/>
                <w:szCs w:val="15"/>
              </w:rPr>
            </w:pPr>
            <w:r>
              <w:rPr>
                <w:rFonts w:hint="eastAsia"/>
                <w:sz w:val="15"/>
                <w:szCs w:val="15"/>
              </w:rPr>
              <w:t>阳新县富池镇</w:t>
            </w:r>
          </w:p>
        </w:tc>
        <w:tc>
          <w:tcPr>
            <w:tcW w:w="1179" w:type="dxa"/>
            <w:tcBorders>
              <w:top w:val="nil"/>
              <w:left w:val="nil"/>
              <w:bottom w:val="single" w:color="auto" w:sz="8" w:space="0"/>
              <w:right w:val="single" w:color="auto" w:sz="8" w:space="0"/>
            </w:tcBorders>
            <w:noWrap/>
            <w:vAlign w:val="center"/>
          </w:tcPr>
          <w:p w14:paraId="03BB163A">
            <w:pPr>
              <w:pStyle w:val="106"/>
              <w:snapToGrid w:val="0"/>
              <w:spacing w:line="270" w:lineRule="exact"/>
              <w:ind w:left="-112" w:right="-112"/>
              <w:rPr>
                <w:sz w:val="15"/>
                <w:szCs w:val="15"/>
              </w:rPr>
            </w:pPr>
            <w:r>
              <w:rPr>
                <w:rFonts w:hint="eastAsia"/>
                <w:sz w:val="15"/>
                <w:szCs w:val="15"/>
              </w:rPr>
              <w:t>115°25'0"</w:t>
            </w:r>
          </w:p>
        </w:tc>
        <w:tc>
          <w:tcPr>
            <w:tcW w:w="1180" w:type="dxa"/>
            <w:tcBorders>
              <w:top w:val="nil"/>
              <w:left w:val="nil"/>
              <w:bottom w:val="single" w:color="auto" w:sz="8" w:space="0"/>
              <w:right w:val="single" w:color="auto" w:sz="8" w:space="0"/>
            </w:tcBorders>
            <w:noWrap/>
            <w:vAlign w:val="center"/>
          </w:tcPr>
          <w:p w14:paraId="2920EF80">
            <w:pPr>
              <w:pStyle w:val="106"/>
              <w:snapToGrid w:val="0"/>
              <w:spacing w:line="270" w:lineRule="exact"/>
              <w:ind w:left="-112" w:right="-112"/>
              <w:rPr>
                <w:sz w:val="15"/>
                <w:szCs w:val="15"/>
              </w:rPr>
            </w:pPr>
            <w:r>
              <w:rPr>
                <w:rFonts w:hint="eastAsia"/>
                <w:sz w:val="15"/>
                <w:szCs w:val="15"/>
              </w:rPr>
              <w:t>29°51'55"</w:t>
            </w:r>
          </w:p>
        </w:tc>
        <w:tc>
          <w:tcPr>
            <w:tcW w:w="764" w:type="dxa"/>
            <w:tcBorders>
              <w:top w:val="nil"/>
              <w:left w:val="nil"/>
              <w:bottom w:val="single" w:color="auto" w:sz="8" w:space="0"/>
              <w:right w:val="single" w:color="auto" w:sz="8" w:space="0"/>
            </w:tcBorders>
            <w:noWrap/>
            <w:vAlign w:val="center"/>
          </w:tcPr>
          <w:p w14:paraId="34D9DE4C">
            <w:pPr>
              <w:pStyle w:val="106"/>
              <w:snapToGrid w:val="0"/>
              <w:spacing w:line="270" w:lineRule="exact"/>
              <w:ind w:left="-112" w:right="-112"/>
              <w:rPr>
                <w:sz w:val="15"/>
                <w:szCs w:val="15"/>
              </w:rPr>
            </w:pPr>
            <w:r>
              <w:rPr>
                <w:rFonts w:hint="eastAsia"/>
                <w:sz w:val="15"/>
                <w:szCs w:val="15"/>
              </w:rPr>
              <w:t>　</w:t>
            </w:r>
          </w:p>
        </w:tc>
      </w:tr>
      <w:tr w14:paraId="33BDBFB6">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5B82B782">
            <w:pPr>
              <w:pStyle w:val="106"/>
              <w:snapToGrid w:val="0"/>
              <w:spacing w:line="270" w:lineRule="exact"/>
              <w:ind w:left="-112" w:right="-112"/>
              <w:rPr>
                <w:sz w:val="15"/>
                <w:szCs w:val="15"/>
              </w:rPr>
            </w:pPr>
            <w:r>
              <w:rPr>
                <w:rFonts w:hint="eastAsia"/>
                <w:sz w:val="15"/>
                <w:szCs w:val="15"/>
              </w:rPr>
              <w:t>84</w:t>
            </w:r>
          </w:p>
        </w:tc>
        <w:tc>
          <w:tcPr>
            <w:tcW w:w="564" w:type="dxa"/>
            <w:vMerge w:val="continue"/>
            <w:tcBorders>
              <w:top w:val="nil"/>
              <w:left w:val="single" w:color="auto" w:sz="8" w:space="0"/>
              <w:bottom w:val="single" w:color="000000" w:sz="8" w:space="0"/>
              <w:right w:val="single" w:color="auto" w:sz="8" w:space="0"/>
            </w:tcBorders>
            <w:vAlign w:val="center"/>
          </w:tcPr>
          <w:p w14:paraId="72887244">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63FF406C">
            <w:pPr>
              <w:pStyle w:val="106"/>
              <w:snapToGrid w:val="0"/>
              <w:spacing w:line="270" w:lineRule="exact"/>
              <w:ind w:left="-112" w:right="-112"/>
              <w:rPr>
                <w:sz w:val="15"/>
                <w:szCs w:val="15"/>
              </w:rPr>
            </w:pPr>
            <w:r>
              <w:rPr>
                <w:rFonts w:hint="eastAsia"/>
                <w:sz w:val="15"/>
                <w:szCs w:val="15"/>
              </w:rPr>
              <w:t>内牧羊湖</w:t>
            </w:r>
          </w:p>
        </w:tc>
        <w:tc>
          <w:tcPr>
            <w:tcW w:w="729" w:type="dxa"/>
            <w:tcBorders>
              <w:top w:val="nil"/>
              <w:left w:val="nil"/>
              <w:bottom w:val="single" w:color="auto" w:sz="8" w:space="0"/>
              <w:right w:val="single" w:color="auto" w:sz="8" w:space="0"/>
            </w:tcBorders>
            <w:noWrap/>
            <w:vAlign w:val="center"/>
          </w:tcPr>
          <w:p w14:paraId="1C9D0CD8">
            <w:pPr>
              <w:pStyle w:val="106"/>
              <w:snapToGrid w:val="0"/>
              <w:spacing w:line="270" w:lineRule="exact"/>
              <w:ind w:left="-112" w:right="-112"/>
              <w:rPr>
                <w:sz w:val="15"/>
                <w:szCs w:val="15"/>
              </w:rPr>
            </w:pPr>
            <w:r>
              <w:rPr>
                <w:rFonts w:hint="eastAsia"/>
                <w:sz w:val="15"/>
                <w:szCs w:val="15"/>
              </w:rPr>
              <w:t>1.94</w:t>
            </w:r>
          </w:p>
        </w:tc>
        <w:tc>
          <w:tcPr>
            <w:tcW w:w="4235" w:type="dxa"/>
            <w:tcBorders>
              <w:top w:val="nil"/>
              <w:left w:val="nil"/>
              <w:bottom w:val="single" w:color="auto" w:sz="8" w:space="0"/>
              <w:right w:val="single" w:color="auto" w:sz="8" w:space="0"/>
            </w:tcBorders>
            <w:vAlign w:val="center"/>
          </w:tcPr>
          <w:p w14:paraId="0B477F4F">
            <w:pPr>
              <w:pStyle w:val="106"/>
              <w:snapToGrid w:val="0"/>
              <w:spacing w:line="270" w:lineRule="exact"/>
              <w:ind w:left="-112" w:right="-112"/>
              <w:rPr>
                <w:sz w:val="15"/>
                <w:szCs w:val="15"/>
              </w:rPr>
            </w:pPr>
            <w:r>
              <w:rPr>
                <w:rFonts w:hint="eastAsia"/>
                <w:sz w:val="15"/>
                <w:szCs w:val="15"/>
              </w:rPr>
              <w:t>阳新县荆头山农场</w:t>
            </w:r>
          </w:p>
        </w:tc>
        <w:tc>
          <w:tcPr>
            <w:tcW w:w="1179" w:type="dxa"/>
            <w:tcBorders>
              <w:top w:val="nil"/>
              <w:left w:val="nil"/>
              <w:bottom w:val="single" w:color="auto" w:sz="8" w:space="0"/>
              <w:right w:val="single" w:color="auto" w:sz="8" w:space="0"/>
            </w:tcBorders>
            <w:noWrap/>
            <w:vAlign w:val="center"/>
          </w:tcPr>
          <w:p w14:paraId="7538F173">
            <w:pPr>
              <w:pStyle w:val="106"/>
              <w:snapToGrid w:val="0"/>
              <w:spacing w:line="270" w:lineRule="exact"/>
              <w:ind w:left="-112" w:right="-112"/>
              <w:rPr>
                <w:sz w:val="15"/>
                <w:szCs w:val="15"/>
              </w:rPr>
            </w:pPr>
            <w:r>
              <w:rPr>
                <w:rFonts w:hint="eastAsia"/>
                <w:sz w:val="15"/>
                <w:szCs w:val="15"/>
              </w:rPr>
              <w:t>115°7'11"</w:t>
            </w:r>
          </w:p>
        </w:tc>
        <w:tc>
          <w:tcPr>
            <w:tcW w:w="1180" w:type="dxa"/>
            <w:tcBorders>
              <w:top w:val="nil"/>
              <w:left w:val="nil"/>
              <w:bottom w:val="single" w:color="auto" w:sz="8" w:space="0"/>
              <w:right w:val="single" w:color="auto" w:sz="8" w:space="0"/>
            </w:tcBorders>
            <w:noWrap/>
            <w:vAlign w:val="center"/>
          </w:tcPr>
          <w:p w14:paraId="15076F50">
            <w:pPr>
              <w:pStyle w:val="106"/>
              <w:snapToGrid w:val="0"/>
              <w:spacing w:line="270" w:lineRule="exact"/>
              <w:ind w:left="-112" w:right="-112"/>
              <w:rPr>
                <w:sz w:val="15"/>
                <w:szCs w:val="15"/>
              </w:rPr>
            </w:pPr>
            <w:r>
              <w:rPr>
                <w:rFonts w:hint="eastAsia"/>
                <w:sz w:val="15"/>
                <w:szCs w:val="15"/>
              </w:rPr>
              <w:t>29°47'54"</w:t>
            </w:r>
          </w:p>
        </w:tc>
        <w:tc>
          <w:tcPr>
            <w:tcW w:w="764" w:type="dxa"/>
            <w:tcBorders>
              <w:top w:val="nil"/>
              <w:left w:val="nil"/>
              <w:bottom w:val="single" w:color="auto" w:sz="8" w:space="0"/>
              <w:right w:val="single" w:color="auto" w:sz="8" w:space="0"/>
            </w:tcBorders>
            <w:noWrap/>
            <w:vAlign w:val="center"/>
          </w:tcPr>
          <w:p w14:paraId="56C0377A">
            <w:pPr>
              <w:pStyle w:val="106"/>
              <w:snapToGrid w:val="0"/>
              <w:spacing w:line="270" w:lineRule="exact"/>
              <w:ind w:left="-112" w:right="-112"/>
              <w:rPr>
                <w:sz w:val="15"/>
                <w:szCs w:val="15"/>
              </w:rPr>
            </w:pPr>
            <w:r>
              <w:rPr>
                <w:rFonts w:hint="eastAsia"/>
                <w:sz w:val="15"/>
                <w:szCs w:val="15"/>
              </w:rPr>
              <w:t>　</w:t>
            </w:r>
          </w:p>
        </w:tc>
      </w:tr>
      <w:tr w14:paraId="0A7C8976">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293D16AA">
            <w:pPr>
              <w:pStyle w:val="106"/>
              <w:snapToGrid w:val="0"/>
              <w:spacing w:line="270" w:lineRule="exact"/>
              <w:ind w:left="-112" w:right="-112"/>
              <w:rPr>
                <w:sz w:val="15"/>
                <w:szCs w:val="15"/>
              </w:rPr>
            </w:pPr>
            <w:r>
              <w:rPr>
                <w:rFonts w:hint="eastAsia"/>
                <w:sz w:val="15"/>
                <w:szCs w:val="15"/>
              </w:rPr>
              <w:t>85</w:t>
            </w:r>
          </w:p>
        </w:tc>
        <w:tc>
          <w:tcPr>
            <w:tcW w:w="564" w:type="dxa"/>
            <w:vMerge w:val="continue"/>
            <w:tcBorders>
              <w:top w:val="nil"/>
              <w:left w:val="single" w:color="auto" w:sz="8" w:space="0"/>
              <w:bottom w:val="single" w:color="000000" w:sz="8" w:space="0"/>
              <w:right w:val="single" w:color="auto" w:sz="8" w:space="0"/>
            </w:tcBorders>
            <w:vAlign w:val="center"/>
          </w:tcPr>
          <w:p w14:paraId="02FE2010">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6B16BD19">
            <w:pPr>
              <w:pStyle w:val="106"/>
              <w:snapToGrid w:val="0"/>
              <w:spacing w:line="270" w:lineRule="exact"/>
              <w:ind w:left="-112" w:right="-112"/>
              <w:rPr>
                <w:sz w:val="15"/>
                <w:szCs w:val="15"/>
              </w:rPr>
            </w:pPr>
            <w:r>
              <w:rPr>
                <w:rFonts w:hint="eastAsia"/>
                <w:sz w:val="15"/>
                <w:szCs w:val="15"/>
              </w:rPr>
              <w:t>大泉湖</w:t>
            </w:r>
          </w:p>
        </w:tc>
        <w:tc>
          <w:tcPr>
            <w:tcW w:w="729" w:type="dxa"/>
            <w:tcBorders>
              <w:top w:val="nil"/>
              <w:left w:val="nil"/>
              <w:bottom w:val="single" w:color="auto" w:sz="8" w:space="0"/>
              <w:right w:val="single" w:color="auto" w:sz="8" w:space="0"/>
            </w:tcBorders>
            <w:noWrap/>
            <w:vAlign w:val="center"/>
          </w:tcPr>
          <w:p w14:paraId="2DB5D4E9">
            <w:pPr>
              <w:pStyle w:val="106"/>
              <w:snapToGrid w:val="0"/>
              <w:spacing w:line="270" w:lineRule="exact"/>
              <w:ind w:left="-112" w:right="-112"/>
              <w:rPr>
                <w:sz w:val="15"/>
                <w:szCs w:val="15"/>
              </w:rPr>
            </w:pPr>
            <w:r>
              <w:rPr>
                <w:rFonts w:hint="eastAsia"/>
                <w:sz w:val="15"/>
                <w:szCs w:val="15"/>
              </w:rPr>
              <w:t>1.77</w:t>
            </w:r>
          </w:p>
        </w:tc>
        <w:tc>
          <w:tcPr>
            <w:tcW w:w="4235" w:type="dxa"/>
            <w:tcBorders>
              <w:top w:val="nil"/>
              <w:left w:val="nil"/>
              <w:bottom w:val="single" w:color="auto" w:sz="8" w:space="0"/>
              <w:right w:val="single" w:color="auto" w:sz="8" w:space="0"/>
            </w:tcBorders>
            <w:vAlign w:val="center"/>
          </w:tcPr>
          <w:p w14:paraId="2A62BB78">
            <w:pPr>
              <w:pStyle w:val="106"/>
              <w:snapToGrid w:val="0"/>
              <w:spacing w:line="270" w:lineRule="exact"/>
              <w:ind w:left="-112" w:right="-112"/>
              <w:rPr>
                <w:sz w:val="15"/>
                <w:szCs w:val="15"/>
              </w:rPr>
            </w:pPr>
            <w:r>
              <w:rPr>
                <w:rFonts w:hint="eastAsia"/>
                <w:sz w:val="15"/>
                <w:szCs w:val="15"/>
              </w:rPr>
              <w:t>阳新县兴国镇</w:t>
            </w:r>
          </w:p>
        </w:tc>
        <w:tc>
          <w:tcPr>
            <w:tcW w:w="1179" w:type="dxa"/>
            <w:tcBorders>
              <w:top w:val="nil"/>
              <w:left w:val="nil"/>
              <w:bottom w:val="single" w:color="auto" w:sz="8" w:space="0"/>
              <w:right w:val="single" w:color="auto" w:sz="8" w:space="0"/>
            </w:tcBorders>
            <w:noWrap/>
            <w:vAlign w:val="center"/>
          </w:tcPr>
          <w:p w14:paraId="0FEDC331">
            <w:pPr>
              <w:pStyle w:val="106"/>
              <w:snapToGrid w:val="0"/>
              <w:spacing w:line="270" w:lineRule="exact"/>
              <w:ind w:left="-112" w:right="-112"/>
              <w:rPr>
                <w:sz w:val="15"/>
                <w:szCs w:val="15"/>
              </w:rPr>
            </w:pPr>
            <w:r>
              <w:rPr>
                <w:rFonts w:hint="eastAsia"/>
                <w:sz w:val="15"/>
                <w:szCs w:val="15"/>
              </w:rPr>
              <w:t>115°14'35"</w:t>
            </w:r>
          </w:p>
        </w:tc>
        <w:tc>
          <w:tcPr>
            <w:tcW w:w="1180" w:type="dxa"/>
            <w:tcBorders>
              <w:top w:val="nil"/>
              <w:left w:val="nil"/>
              <w:bottom w:val="single" w:color="auto" w:sz="8" w:space="0"/>
              <w:right w:val="single" w:color="auto" w:sz="8" w:space="0"/>
            </w:tcBorders>
            <w:noWrap/>
            <w:vAlign w:val="center"/>
          </w:tcPr>
          <w:p w14:paraId="52FE6214">
            <w:pPr>
              <w:pStyle w:val="106"/>
              <w:snapToGrid w:val="0"/>
              <w:spacing w:line="270" w:lineRule="exact"/>
              <w:ind w:left="-112" w:right="-112"/>
              <w:rPr>
                <w:sz w:val="15"/>
                <w:szCs w:val="15"/>
              </w:rPr>
            </w:pPr>
            <w:r>
              <w:rPr>
                <w:rFonts w:hint="eastAsia"/>
                <w:sz w:val="15"/>
                <w:szCs w:val="15"/>
              </w:rPr>
              <w:t>29°50'26"</w:t>
            </w:r>
          </w:p>
        </w:tc>
        <w:tc>
          <w:tcPr>
            <w:tcW w:w="764" w:type="dxa"/>
            <w:tcBorders>
              <w:top w:val="nil"/>
              <w:left w:val="nil"/>
              <w:bottom w:val="single" w:color="auto" w:sz="8" w:space="0"/>
              <w:right w:val="single" w:color="auto" w:sz="8" w:space="0"/>
            </w:tcBorders>
            <w:noWrap/>
            <w:vAlign w:val="center"/>
          </w:tcPr>
          <w:p w14:paraId="329D2EF7">
            <w:pPr>
              <w:pStyle w:val="106"/>
              <w:snapToGrid w:val="0"/>
              <w:spacing w:line="270" w:lineRule="exact"/>
              <w:ind w:left="-112" w:right="-112"/>
              <w:rPr>
                <w:sz w:val="15"/>
                <w:szCs w:val="15"/>
              </w:rPr>
            </w:pPr>
            <w:r>
              <w:rPr>
                <w:rFonts w:hint="eastAsia"/>
                <w:sz w:val="15"/>
                <w:szCs w:val="15"/>
              </w:rPr>
              <w:t>　</w:t>
            </w:r>
          </w:p>
        </w:tc>
      </w:tr>
      <w:tr w14:paraId="356E2461">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445FFBD0">
            <w:pPr>
              <w:pStyle w:val="106"/>
              <w:snapToGrid w:val="0"/>
              <w:spacing w:line="270" w:lineRule="exact"/>
              <w:ind w:left="-112" w:right="-112"/>
              <w:rPr>
                <w:sz w:val="15"/>
                <w:szCs w:val="15"/>
              </w:rPr>
            </w:pPr>
            <w:r>
              <w:rPr>
                <w:rFonts w:hint="eastAsia"/>
                <w:sz w:val="15"/>
                <w:szCs w:val="15"/>
              </w:rPr>
              <w:t>86</w:t>
            </w:r>
          </w:p>
        </w:tc>
        <w:tc>
          <w:tcPr>
            <w:tcW w:w="564" w:type="dxa"/>
            <w:vMerge w:val="continue"/>
            <w:tcBorders>
              <w:top w:val="nil"/>
              <w:left w:val="single" w:color="auto" w:sz="8" w:space="0"/>
              <w:bottom w:val="single" w:color="000000" w:sz="8" w:space="0"/>
              <w:right w:val="single" w:color="auto" w:sz="8" w:space="0"/>
            </w:tcBorders>
            <w:vAlign w:val="center"/>
          </w:tcPr>
          <w:p w14:paraId="09E75A78">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26CDBAF3">
            <w:pPr>
              <w:pStyle w:val="106"/>
              <w:snapToGrid w:val="0"/>
              <w:spacing w:line="270" w:lineRule="exact"/>
              <w:ind w:left="-112" w:right="-112"/>
              <w:rPr>
                <w:sz w:val="15"/>
                <w:szCs w:val="15"/>
              </w:rPr>
            </w:pPr>
            <w:r>
              <w:rPr>
                <w:rFonts w:hint="eastAsia"/>
                <w:sz w:val="15"/>
                <w:szCs w:val="15"/>
              </w:rPr>
              <w:t>米铺湖</w:t>
            </w:r>
          </w:p>
        </w:tc>
        <w:tc>
          <w:tcPr>
            <w:tcW w:w="729" w:type="dxa"/>
            <w:tcBorders>
              <w:top w:val="nil"/>
              <w:left w:val="nil"/>
              <w:bottom w:val="single" w:color="auto" w:sz="8" w:space="0"/>
              <w:right w:val="single" w:color="auto" w:sz="8" w:space="0"/>
            </w:tcBorders>
            <w:noWrap/>
            <w:vAlign w:val="center"/>
          </w:tcPr>
          <w:p w14:paraId="16E742AA">
            <w:pPr>
              <w:pStyle w:val="106"/>
              <w:snapToGrid w:val="0"/>
              <w:spacing w:line="270" w:lineRule="exact"/>
              <w:ind w:left="-112" w:right="-112"/>
              <w:rPr>
                <w:sz w:val="15"/>
                <w:szCs w:val="15"/>
              </w:rPr>
            </w:pPr>
            <w:r>
              <w:rPr>
                <w:rFonts w:hint="eastAsia"/>
                <w:sz w:val="15"/>
                <w:szCs w:val="15"/>
              </w:rPr>
              <w:t>1.66</w:t>
            </w:r>
          </w:p>
        </w:tc>
        <w:tc>
          <w:tcPr>
            <w:tcW w:w="4235" w:type="dxa"/>
            <w:tcBorders>
              <w:top w:val="nil"/>
              <w:left w:val="nil"/>
              <w:bottom w:val="single" w:color="auto" w:sz="8" w:space="0"/>
              <w:right w:val="single" w:color="auto" w:sz="8" w:space="0"/>
            </w:tcBorders>
            <w:vAlign w:val="center"/>
          </w:tcPr>
          <w:p w14:paraId="7B1449F7">
            <w:pPr>
              <w:pStyle w:val="106"/>
              <w:snapToGrid w:val="0"/>
              <w:spacing w:line="270" w:lineRule="exact"/>
              <w:ind w:left="-112" w:right="-112"/>
              <w:rPr>
                <w:sz w:val="15"/>
                <w:szCs w:val="15"/>
              </w:rPr>
            </w:pPr>
            <w:r>
              <w:rPr>
                <w:rFonts w:hint="eastAsia"/>
                <w:sz w:val="15"/>
                <w:szCs w:val="15"/>
              </w:rPr>
              <w:t>阳新县三溪镇</w:t>
            </w:r>
          </w:p>
        </w:tc>
        <w:tc>
          <w:tcPr>
            <w:tcW w:w="1179" w:type="dxa"/>
            <w:tcBorders>
              <w:top w:val="nil"/>
              <w:left w:val="nil"/>
              <w:bottom w:val="single" w:color="auto" w:sz="8" w:space="0"/>
              <w:right w:val="single" w:color="auto" w:sz="8" w:space="0"/>
            </w:tcBorders>
            <w:noWrap/>
            <w:vAlign w:val="center"/>
          </w:tcPr>
          <w:p w14:paraId="563F4009">
            <w:pPr>
              <w:pStyle w:val="106"/>
              <w:snapToGrid w:val="0"/>
              <w:spacing w:line="270" w:lineRule="exact"/>
              <w:ind w:left="-112" w:right="-112"/>
              <w:rPr>
                <w:sz w:val="15"/>
                <w:szCs w:val="15"/>
              </w:rPr>
            </w:pPr>
            <w:r>
              <w:rPr>
                <w:rFonts w:hint="eastAsia"/>
                <w:sz w:val="15"/>
                <w:szCs w:val="15"/>
              </w:rPr>
              <w:t>114°59'53"</w:t>
            </w:r>
          </w:p>
        </w:tc>
        <w:tc>
          <w:tcPr>
            <w:tcW w:w="1180" w:type="dxa"/>
            <w:tcBorders>
              <w:top w:val="nil"/>
              <w:left w:val="nil"/>
              <w:bottom w:val="single" w:color="auto" w:sz="8" w:space="0"/>
              <w:right w:val="single" w:color="auto" w:sz="8" w:space="0"/>
            </w:tcBorders>
            <w:noWrap/>
            <w:vAlign w:val="center"/>
          </w:tcPr>
          <w:p w14:paraId="7EE7DAF7">
            <w:pPr>
              <w:pStyle w:val="106"/>
              <w:snapToGrid w:val="0"/>
              <w:spacing w:line="270" w:lineRule="exact"/>
              <w:ind w:left="-112" w:right="-112"/>
              <w:rPr>
                <w:sz w:val="15"/>
                <w:szCs w:val="15"/>
              </w:rPr>
            </w:pPr>
            <w:r>
              <w:rPr>
                <w:rFonts w:hint="eastAsia"/>
                <w:sz w:val="15"/>
                <w:szCs w:val="15"/>
              </w:rPr>
              <w:t>29°49'17"</w:t>
            </w:r>
          </w:p>
        </w:tc>
        <w:tc>
          <w:tcPr>
            <w:tcW w:w="764" w:type="dxa"/>
            <w:tcBorders>
              <w:top w:val="nil"/>
              <w:left w:val="nil"/>
              <w:bottom w:val="single" w:color="auto" w:sz="8" w:space="0"/>
              <w:right w:val="single" w:color="auto" w:sz="8" w:space="0"/>
            </w:tcBorders>
            <w:noWrap/>
            <w:vAlign w:val="center"/>
          </w:tcPr>
          <w:p w14:paraId="57B41C74">
            <w:pPr>
              <w:pStyle w:val="106"/>
              <w:snapToGrid w:val="0"/>
              <w:spacing w:line="270" w:lineRule="exact"/>
              <w:ind w:left="-112" w:right="-112"/>
              <w:rPr>
                <w:sz w:val="15"/>
                <w:szCs w:val="15"/>
              </w:rPr>
            </w:pPr>
            <w:r>
              <w:rPr>
                <w:rFonts w:hint="eastAsia"/>
                <w:sz w:val="15"/>
                <w:szCs w:val="15"/>
              </w:rPr>
              <w:t>　</w:t>
            </w:r>
          </w:p>
        </w:tc>
      </w:tr>
      <w:tr w14:paraId="1DF60D1B">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5BFA99A4">
            <w:pPr>
              <w:pStyle w:val="106"/>
              <w:snapToGrid w:val="0"/>
              <w:spacing w:line="270" w:lineRule="exact"/>
              <w:ind w:left="-112" w:right="-112"/>
              <w:rPr>
                <w:sz w:val="15"/>
                <w:szCs w:val="15"/>
              </w:rPr>
            </w:pPr>
            <w:r>
              <w:rPr>
                <w:rFonts w:hint="eastAsia"/>
                <w:sz w:val="15"/>
                <w:szCs w:val="15"/>
              </w:rPr>
              <w:t>87</w:t>
            </w:r>
          </w:p>
        </w:tc>
        <w:tc>
          <w:tcPr>
            <w:tcW w:w="564" w:type="dxa"/>
            <w:vMerge w:val="continue"/>
            <w:tcBorders>
              <w:top w:val="nil"/>
              <w:left w:val="single" w:color="auto" w:sz="8" w:space="0"/>
              <w:bottom w:val="single" w:color="000000" w:sz="8" w:space="0"/>
              <w:right w:val="single" w:color="auto" w:sz="8" w:space="0"/>
            </w:tcBorders>
            <w:vAlign w:val="center"/>
          </w:tcPr>
          <w:p w14:paraId="152BD6A5">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6F8BE22B">
            <w:pPr>
              <w:pStyle w:val="106"/>
              <w:snapToGrid w:val="0"/>
              <w:spacing w:line="270" w:lineRule="exact"/>
              <w:ind w:left="-112" w:right="-112"/>
              <w:rPr>
                <w:sz w:val="15"/>
                <w:szCs w:val="15"/>
              </w:rPr>
            </w:pPr>
            <w:r>
              <w:rPr>
                <w:rFonts w:hint="eastAsia"/>
                <w:sz w:val="15"/>
                <w:szCs w:val="15"/>
              </w:rPr>
              <w:t>芦灌湖</w:t>
            </w:r>
          </w:p>
        </w:tc>
        <w:tc>
          <w:tcPr>
            <w:tcW w:w="729" w:type="dxa"/>
            <w:tcBorders>
              <w:top w:val="nil"/>
              <w:left w:val="nil"/>
              <w:bottom w:val="single" w:color="auto" w:sz="8" w:space="0"/>
              <w:right w:val="single" w:color="auto" w:sz="8" w:space="0"/>
            </w:tcBorders>
            <w:noWrap/>
            <w:vAlign w:val="center"/>
          </w:tcPr>
          <w:p w14:paraId="2A754D13">
            <w:pPr>
              <w:pStyle w:val="106"/>
              <w:snapToGrid w:val="0"/>
              <w:spacing w:line="270" w:lineRule="exact"/>
              <w:ind w:left="-112" w:right="-112"/>
              <w:rPr>
                <w:sz w:val="15"/>
                <w:szCs w:val="15"/>
              </w:rPr>
            </w:pPr>
            <w:r>
              <w:rPr>
                <w:rFonts w:hint="eastAsia"/>
                <w:sz w:val="15"/>
                <w:szCs w:val="15"/>
              </w:rPr>
              <w:t>1.62</w:t>
            </w:r>
          </w:p>
        </w:tc>
        <w:tc>
          <w:tcPr>
            <w:tcW w:w="4235" w:type="dxa"/>
            <w:tcBorders>
              <w:top w:val="nil"/>
              <w:left w:val="nil"/>
              <w:bottom w:val="single" w:color="auto" w:sz="8" w:space="0"/>
              <w:right w:val="single" w:color="auto" w:sz="8" w:space="0"/>
            </w:tcBorders>
            <w:vAlign w:val="center"/>
          </w:tcPr>
          <w:p w14:paraId="2707E90F">
            <w:pPr>
              <w:pStyle w:val="106"/>
              <w:snapToGrid w:val="0"/>
              <w:spacing w:line="270" w:lineRule="exact"/>
              <w:ind w:left="-112" w:right="-112"/>
              <w:rPr>
                <w:sz w:val="15"/>
                <w:szCs w:val="15"/>
              </w:rPr>
            </w:pPr>
            <w:r>
              <w:rPr>
                <w:rFonts w:hint="eastAsia"/>
                <w:sz w:val="15"/>
                <w:szCs w:val="15"/>
              </w:rPr>
              <w:t>阳新县浮屠镇</w:t>
            </w:r>
          </w:p>
        </w:tc>
        <w:tc>
          <w:tcPr>
            <w:tcW w:w="1179" w:type="dxa"/>
            <w:tcBorders>
              <w:top w:val="nil"/>
              <w:left w:val="nil"/>
              <w:bottom w:val="single" w:color="auto" w:sz="8" w:space="0"/>
              <w:right w:val="single" w:color="auto" w:sz="8" w:space="0"/>
            </w:tcBorders>
            <w:noWrap/>
            <w:vAlign w:val="center"/>
          </w:tcPr>
          <w:p w14:paraId="03A53B60">
            <w:pPr>
              <w:pStyle w:val="106"/>
              <w:snapToGrid w:val="0"/>
              <w:spacing w:line="270" w:lineRule="exact"/>
              <w:ind w:left="-112" w:right="-112"/>
              <w:rPr>
                <w:sz w:val="15"/>
                <w:szCs w:val="15"/>
              </w:rPr>
            </w:pPr>
            <w:r>
              <w:rPr>
                <w:rFonts w:hint="eastAsia"/>
                <w:sz w:val="15"/>
                <w:szCs w:val="15"/>
              </w:rPr>
              <w:t>115°3'28″</w:t>
            </w:r>
          </w:p>
        </w:tc>
        <w:tc>
          <w:tcPr>
            <w:tcW w:w="1180" w:type="dxa"/>
            <w:tcBorders>
              <w:top w:val="nil"/>
              <w:left w:val="nil"/>
              <w:bottom w:val="single" w:color="auto" w:sz="8" w:space="0"/>
              <w:right w:val="single" w:color="auto" w:sz="8" w:space="0"/>
            </w:tcBorders>
            <w:noWrap/>
            <w:vAlign w:val="center"/>
          </w:tcPr>
          <w:p w14:paraId="58E7836D">
            <w:pPr>
              <w:pStyle w:val="106"/>
              <w:snapToGrid w:val="0"/>
              <w:spacing w:line="270" w:lineRule="exact"/>
              <w:ind w:left="-112" w:right="-112"/>
              <w:rPr>
                <w:sz w:val="15"/>
                <w:szCs w:val="15"/>
              </w:rPr>
            </w:pPr>
            <w:r>
              <w:rPr>
                <w:rFonts w:hint="eastAsia"/>
                <w:sz w:val="15"/>
                <w:szCs w:val="15"/>
              </w:rPr>
              <w:t>29°50'9"</w:t>
            </w:r>
          </w:p>
        </w:tc>
        <w:tc>
          <w:tcPr>
            <w:tcW w:w="764" w:type="dxa"/>
            <w:tcBorders>
              <w:top w:val="nil"/>
              <w:left w:val="nil"/>
              <w:bottom w:val="single" w:color="auto" w:sz="8" w:space="0"/>
              <w:right w:val="single" w:color="auto" w:sz="8" w:space="0"/>
            </w:tcBorders>
            <w:noWrap/>
            <w:vAlign w:val="center"/>
          </w:tcPr>
          <w:p w14:paraId="0E47728B">
            <w:pPr>
              <w:pStyle w:val="106"/>
              <w:snapToGrid w:val="0"/>
              <w:spacing w:line="270" w:lineRule="exact"/>
              <w:ind w:left="-112" w:right="-112"/>
              <w:rPr>
                <w:sz w:val="15"/>
                <w:szCs w:val="15"/>
              </w:rPr>
            </w:pPr>
            <w:r>
              <w:rPr>
                <w:rFonts w:hint="eastAsia"/>
                <w:sz w:val="15"/>
                <w:szCs w:val="15"/>
              </w:rPr>
              <w:t>　</w:t>
            </w:r>
          </w:p>
        </w:tc>
      </w:tr>
      <w:tr w14:paraId="6B1A8F9A">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3F2B9D09">
            <w:pPr>
              <w:pStyle w:val="106"/>
              <w:snapToGrid w:val="0"/>
              <w:spacing w:line="270" w:lineRule="exact"/>
              <w:ind w:left="-112" w:right="-112"/>
              <w:rPr>
                <w:sz w:val="15"/>
                <w:szCs w:val="15"/>
              </w:rPr>
            </w:pPr>
            <w:r>
              <w:rPr>
                <w:rFonts w:hint="eastAsia"/>
                <w:sz w:val="15"/>
                <w:szCs w:val="15"/>
              </w:rPr>
              <w:t>88</w:t>
            </w:r>
          </w:p>
        </w:tc>
        <w:tc>
          <w:tcPr>
            <w:tcW w:w="564" w:type="dxa"/>
            <w:vMerge w:val="continue"/>
            <w:tcBorders>
              <w:top w:val="nil"/>
              <w:left w:val="single" w:color="auto" w:sz="8" w:space="0"/>
              <w:bottom w:val="single" w:color="000000" w:sz="8" w:space="0"/>
              <w:right w:val="single" w:color="auto" w:sz="8" w:space="0"/>
            </w:tcBorders>
            <w:vAlign w:val="center"/>
          </w:tcPr>
          <w:p w14:paraId="008A01DE">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4DF06ECB">
            <w:pPr>
              <w:pStyle w:val="106"/>
              <w:snapToGrid w:val="0"/>
              <w:spacing w:line="270" w:lineRule="exact"/>
              <w:ind w:left="-112" w:right="-112"/>
              <w:rPr>
                <w:sz w:val="15"/>
                <w:szCs w:val="15"/>
              </w:rPr>
            </w:pPr>
            <w:r>
              <w:rPr>
                <w:rFonts w:hint="eastAsia"/>
                <w:sz w:val="15"/>
                <w:szCs w:val="15"/>
              </w:rPr>
              <w:t>下司湖</w:t>
            </w:r>
          </w:p>
        </w:tc>
        <w:tc>
          <w:tcPr>
            <w:tcW w:w="729" w:type="dxa"/>
            <w:tcBorders>
              <w:top w:val="nil"/>
              <w:left w:val="nil"/>
              <w:bottom w:val="single" w:color="auto" w:sz="8" w:space="0"/>
              <w:right w:val="single" w:color="auto" w:sz="8" w:space="0"/>
            </w:tcBorders>
            <w:noWrap/>
            <w:vAlign w:val="center"/>
          </w:tcPr>
          <w:p w14:paraId="08D8865B">
            <w:pPr>
              <w:pStyle w:val="106"/>
              <w:snapToGrid w:val="0"/>
              <w:spacing w:line="270" w:lineRule="exact"/>
              <w:ind w:left="-112" w:right="-112"/>
              <w:rPr>
                <w:sz w:val="15"/>
                <w:szCs w:val="15"/>
              </w:rPr>
            </w:pPr>
            <w:r>
              <w:rPr>
                <w:rFonts w:hint="eastAsia"/>
                <w:sz w:val="15"/>
                <w:szCs w:val="15"/>
              </w:rPr>
              <w:t>1.51</w:t>
            </w:r>
          </w:p>
        </w:tc>
        <w:tc>
          <w:tcPr>
            <w:tcW w:w="4235" w:type="dxa"/>
            <w:tcBorders>
              <w:top w:val="nil"/>
              <w:left w:val="nil"/>
              <w:bottom w:val="single" w:color="auto" w:sz="8" w:space="0"/>
              <w:right w:val="single" w:color="auto" w:sz="8" w:space="0"/>
            </w:tcBorders>
            <w:vAlign w:val="center"/>
          </w:tcPr>
          <w:p w14:paraId="0B0FA069">
            <w:pPr>
              <w:pStyle w:val="106"/>
              <w:snapToGrid w:val="0"/>
              <w:spacing w:line="270" w:lineRule="exact"/>
              <w:ind w:left="-112" w:right="-112"/>
              <w:rPr>
                <w:sz w:val="15"/>
                <w:szCs w:val="15"/>
              </w:rPr>
            </w:pPr>
            <w:r>
              <w:rPr>
                <w:rFonts w:hint="eastAsia"/>
                <w:sz w:val="15"/>
                <w:szCs w:val="15"/>
              </w:rPr>
              <w:t>阳新县陶港镇</w:t>
            </w:r>
          </w:p>
        </w:tc>
        <w:tc>
          <w:tcPr>
            <w:tcW w:w="1179" w:type="dxa"/>
            <w:tcBorders>
              <w:top w:val="nil"/>
              <w:left w:val="nil"/>
              <w:bottom w:val="single" w:color="auto" w:sz="8" w:space="0"/>
              <w:right w:val="single" w:color="auto" w:sz="8" w:space="0"/>
            </w:tcBorders>
            <w:noWrap/>
            <w:vAlign w:val="center"/>
          </w:tcPr>
          <w:p w14:paraId="08BD9E76">
            <w:pPr>
              <w:pStyle w:val="106"/>
              <w:snapToGrid w:val="0"/>
              <w:spacing w:line="270" w:lineRule="exact"/>
              <w:ind w:left="-112" w:right="-112"/>
              <w:rPr>
                <w:sz w:val="15"/>
                <w:szCs w:val="15"/>
              </w:rPr>
            </w:pPr>
            <w:r>
              <w:rPr>
                <w:rFonts w:hint="eastAsia"/>
                <w:sz w:val="15"/>
                <w:szCs w:val="15"/>
              </w:rPr>
              <w:t>115°16'37″</w:t>
            </w:r>
          </w:p>
        </w:tc>
        <w:tc>
          <w:tcPr>
            <w:tcW w:w="1180" w:type="dxa"/>
            <w:tcBorders>
              <w:top w:val="nil"/>
              <w:left w:val="nil"/>
              <w:bottom w:val="single" w:color="auto" w:sz="8" w:space="0"/>
              <w:right w:val="single" w:color="auto" w:sz="8" w:space="0"/>
            </w:tcBorders>
            <w:noWrap/>
            <w:vAlign w:val="center"/>
          </w:tcPr>
          <w:p w14:paraId="2644CBB8">
            <w:pPr>
              <w:pStyle w:val="106"/>
              <w:snapToGrid w:val="0"/>
              <w:spacing w:line="270" w:lineRule="exact"/>
              <w:ind w:left="-112" w:right="-112"/>
              <w:rPr>
                <w:sz w:val="15"/>
                <w:szCs w:val="15"/>
              </w:rPr>
            </w:pPr>
            <w:r>
              <w:rPr>
                <w:rFonts w:hint="eastAsia"/>
                <w:sz w:val="15"/>
                <w:szCs w:val="15"/>
              </w:rPr>
              <w:t>29°54'23″</w:t>
            </w:r>
          </w:p>
        </w:tc>
        <w:tc>
          <w:tcPr>
            <w:tcW w:w="764" w:type="dxa"/>
            <w:tcBorders>
              <w:top w:val="nil"/>
              <w:left w:val="nil"/>
              <w:bottom w:val="single" w:color="auto" w:sz="8" w:space="0"/>
              <w:right w:val="single" w:color="auto" w:sz="8" w:space="0"/>
            </w:tcBorders>
            <w:noWrap/>
            <w:vAlign w:val="center"/>
          </w:tcPr>
          <w:p w14:paraId="35ABDFEE">
            <w:pPr>
              <w:pStyle w:val="106"/>
              <w:snapToGrid w:val="0"/>
              <w:spacing w:line="270" w:lineRule="exact"/>
              <w:ind w:left="-112" w:right="-112"/>
              <w:rPr>
                <w:sz w:val="15"/>
                <w:szCs w:val="15"/>
              </w:rPr>
            </w:pPr>
            <w:r>
              <w:rPr>
                <w:rFonts w:hint="eastAsia"/>
                <w:sz w:val="15"/>
                <w:szCs w:val="15"/>
              </w:rPr>
              <w:t>　</w:t>
            </w:r>
          </w:p>
        </w:tc>
      </w:tr>
      <w:tr w14:paraId="0EFE02C6">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77FE2595">
            <w:pPr>
              <w:pStyle w:val="106"/>
              <w:snapToGrid w:val="0"/>
              <w:spacing w:line="270" w:lineRule="exact"/>
              <w:ind w:left="-112" w:right="-112"/>
              <w:rPr>
                <w:sz w:val="15"/>
                <w:szCs w:val="15"/>
              </w:rPr>
            </w:pPr>
            <w:r>
              <w:rPr>
                <w:rFonts w:hint="eastAsia"/>
                <w:sz w:val="15"/>
                <w:szCs w:val="15"/>
              </w:rPr>
              <w:t>89</w:t>
            </w:r>
          </w:p>
        </w:tc>
        <w:tc>
          <w:tcPr>
            <w:tcW w:w="564" w:type="dxa"/>
            <w:vMerge w:val="continue"/>
            <w:tcBorders>
              <w:top w:val="nil"/>
              <w:left w:val="single" w:color="auto" w:sz="8" w:space="0"/>
              <w:bottom w:val="single" w:color="000000" w:sz="8" w:space="0"/>
              <w:right w:val="single" w:color="auto" w:sz="8" w:space="0"/>
            </w:tcBorders>
            <w:vAlign w:val="center"/>
          </w:tcPr>
          <w:p w14:paraId="1932ECC8">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42FF573A">
            <w:pPr>
              <w:pStyle w:val="106"/>
              <w:snapToGrid w:val="0"/>
              <w:spacing w:line="270" w:lineRule="exact"/>
              <w:ind w:left="-112" w:right="-112"/>
              <w:rPr>
                <w:sz w:val="15"/>
                <w:szCs w:val="15"/>
              </w:rPr>
            </w:pPr>
            <w:r>
              <w:rPr>
                <w:rFonts w:hint="eastAsia"/>
                <w:sz w:val="15"/>
                <w:szCs w:val="15"/>
              </w:rPr>
              <w:t>太芦湖</w:t>
            </w:r>
          </w:p>
        </w:tc>
        <w:tc>
          <w:tcPr>
            <w:tcW w:w="729" w:type="dxa"/>
            <w:tcBorders>
              <w:top w:val="nil"/>
              <w:left w:val="nil"/>
              <w:bottom w:val="single" w:color="auto" w:sz="8" w:space="0"/>
              <w:right w:val="single" w:color="auto" w:sz="8" w:space="0"/>
            </w:tcBorders>
            <w:noWrap/>
            <w:vAlign w:val="center"/>
          </w:tcPr>
          <w:p w14:paraId="0D12CB43">
            <w:pPr>
              <w:pStyle w:val="106"/>
              <w:snapToGrid w:val="0"/>
              <w:spacing w:line="270" w:lineRule="exact"/>
              <w:ind w:left="-112" w:right="-112"/>
              <w:rPr>
                <w:sz w:val="15"/>
                <w:szCs w:val="15"/>
              </w:rPr>
            </w:pPr>
            <w:r>
              <w:rPr>
                <w:rFonts w:hint="eastAsia"/>
                <w:sz w:val="15"/>
                <w:szCs w:val="15"/>
              </w:rPr>
              <w:t>1.51</w:t>
            </w:r>
          </w:p>
        </w:tc>
        <w:tc>
          <w:tcPr>
            <w:tcW w:w="4235" w:type="dxa"/>
            <w:tcBorders>
              <w:top w:val="nil"/>
              <w:left w:val="nil"/>
              <w:bottom w:val="single" w:color="auto" w:sz="8" w:space="0"/>
              <w:right w:val="single" w:color="auto" w:sz="8" w:space="0"/>
            </w:tcBorders>
            <w:vAlign w:val="center"/>
          </w:tcPr>
          <w:p w14:paraId="584AD580">
            <w:pPr>
              <w:pStyle w:val="106"/>
              <w:snapToGrid w:val="0"/>
              <w:spacing w:line="270" w:lineRule="exact"/>
              <w:ind w:left="-112" w:right="-112"/>
              <w:rPr>
                <w:sz w:val="15"/>
                <w:szCs w:val="15"/>
              </w:rPr>
            </w:pPr>
            <w:r>
              <w:rPr>
                <w:rFonts w:hint="eastAsia"/>
                <w:sz w:val="15"/>
                <w:szCs w:val="15"/>
              </w:rPr>
              <w:t>阳新县浮屠镇</w:t>
            </w:r>
          </w:p>
        </w:tc>
        <w:tc>
          <w:tcPr>
            <w:tcW w:w="1179" w:type="dxa"/>
            <w:tcBorders>
              <w:top w:val="nil"/>
              <w:left w:val="nil"/>
              <w:bottom w:val="single" w:color="auto" w:sz="8" w:space="0"/>
              <w:right w:val="single" w:color="auto" w:sz="8" w:space="0"/>
            </w:tcBorders>
            <w:noWrap/>
            <w:vAlign w:val="center"/>
          </w:tcPr>
          <w:p w14:paraId="39B40B50">
            <w:pPr>
              <w:pStyle w:val="106"/>
              <w:snapToGrid w:val="0"/>
              <w:spacing w:line="270" w:lineRule="exact"/>
              <w:ind w:left="-112" w:right="-112"/>
              <w:rPr>
                <w:sz w:val="15"/>
                <w:szCs w:val="15"/>
              </w:rPr>
            </w:pPr>
            <w:r>
              <w:rPr>
                <w:rFonts w:hint="eastAsia"/>
                <w:sz w:val="15"/>
                <w:szCs w:val="15"/>
              </w:rPr>
              <w:t>115°6'47"</w:t>
            </w:r>
          </w:p>
        </w:tc>
        <w:tc>
          <w:tcPr>
            <w:tcW w:w="1180" w:type="dxa"/>
            <w:tcBorders>
              <w:top w:val="nil"/>
              <w:left w:val="nil"/>
              <w:bottom w:val="single" w:color="auto" w:sz="8" w:space="0"/>
              <w:right w:val="single" w:color="auto" w:sz="8" w:space="0"/>
            </w:tcBorders>
            <w:noWrap/>
            <w:vAlign w:val="center"/>
          </w:tcPr>
          <w:p w14:paraId="13347283">
            <w:pPr>
              <w:pStyle w:val="106"/>
              <w:snapToGrid w:val="0"/>
              <w:spacing w:line="270" w:lineRule="exact"/>
              <w:ind w:left="-112" w:right="-112"/>
              <w:rPr>
                <w:sz w:val="15"/>
                <w:szCs w:val="15"/>
              </w:rPr>
            </w:pPr>
            <w:r>
              <w:rPr>
                <w:rFonts w:hint="eastAsia"/>
                <w:sz w:val="15"/>
                <w:szCs w:val="15"/>
              </w:rPr>
              <w:t>29°50'21"</w:t>
            </w:r>
          </w:p>
        </w:tc>
        <w:tc>
          <w:tcPr>
            <w:tcW w:w="764" w:type="dxa"/>
            <w:tcBorders>
              <w:top w:val="nil"/>
              <w:left w:val="nil"/>
              <w:bottom w:val="single" w:color="auto" w:sz="8" w:space="0"/>
              <w:right w:val="single" w:color="auto" w:sz="8" w:space="0"/>
            </w:tcBorders>
            <w:noWrap/>
            <w:vAlign w:val="center"/>
          </w:tcPr>
          <w:p w14:paraId="276D4370">
            <w:pPr>
              <w:pStyle w:val="106"/>
              <w:snapToGrid w:val="0"/>
              <w:spacing w:line="270" w:lineRule="exact"/>
              <w:ind w:left="-112" w:right="-112"/>
              <w:rPr>
                <w:sz w:val="15"/>
                <w:szCs w:val="15"/>
              </w:rPr>
            </w:pPr>
            <w:r>
              <w:rPr>
                <w:rFonts w:hint="eastAsia"/>
                <w:sz w:val="15"/>
                <w:szCs w:val="15"/>
              </w:rPr>
              <w:t>　</w:t>
            </w:r>
          </w:p>
        </w:tc>
      </w:tr>
      <w:tr w14:paraId="0C26E4AC">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1990F818">
            <w:pPr>
              <w:pStyle w:val="106"/>
              <w:snapToGrid w:val="0"/>
              <w:spacing w:line="270" w:lineRule="exact"/>
              <w:ind w:left="-112" w:right="-112"/>
              <w:rPr>
                <w:sz w:val="15"/>
                <w:szCs w:val="15"/>
              </w:rPr>
            </w:pPr>
            <w:r>
              <w:rPr>
                <w:rFonts w:hint="eastAsia"/>
                <w:sz w:val="15"/>
                <w:szCs w:val="15"/>
              </w:rPr>
              <w:t>90</w:t>
            </w:r>
          </w:p>
        </w:tc>
        <w:tc>
          <w:tcPr>
            <w:tcW w:w="564" w:type="dxa"/>
            <w:vMerge w:val="continue"/>
            <w:tcBorders>
              <w:top w:val="nil"/>
              <w:left w:val="single" w:color="auto" w:sz="8" w:space="0"/>
              <w:bottom w:val="single" w:color="000000" w:sz="8" w:space="0"/>
              <w:right w:val="single" w:color="auto" w:sz="8" w:space="0"/>
            </w:tcBorders>
            <w:vAlign w:val="center"/>
          </w:tcPr>
          <w:p w14:paraId="54221323">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06A26CA2">
            <w:pPr>
              <w:pStyle w:val="106"/>
              <w:snapToGrid w:val="0"/>
              <w:spacing w:line="270" w:lineRule="exact"/>
              <w:ind w:left="-112" w:right="-112"/>
              <w:rPr>
                <w:sz w:val="15"/>
                <w:szCs w:val="15"/>
              </w:rPr>
            </w:pPr>
            <w:r>
              <w:rPr>
                <w:rFonts w:hint="eastAsia"/>
                <w:sz w:val="15"/>
                <w:szCs w:val="15"/>
              </w:rPr>
              <w:t>绒湖</w:t>
            </w:r>
          </w:p>
        </w:tc>
        <w:tc>
          <w:tcPr>
            <w:tcW w:w="729" w:type="dxa"/>
            <w:tcBorders>
              <w:top w:val="nil"/>
              <w:left w:val="nil"/>
              <w:bottom w:val="single" w:color="auto" w:sz="8" w:space="0"/>
              <w:right w:val="single" w:color="auto" w:sz="8" w:space="0"/>
            </w:tcBorders>
            <w:noWrap/>
            <w:vAlign w:val="center"/>
          </w:tcPr>
          <w:p w14:paraId="14F6161E">
            <w:pPr>
              <w:pStyle w:val="106"/>
              <w:snapToGrid w:val="0"/>
              <w:spacing w:line="270" w:lineRule="exact"/>
              <w:ind w:left="-112" w:right="-112"/>
              <w:rPr>
                <w:sz w:val="15"/>
                <w:szCs w:val="15"/>
              </w:rPr>
            </w:pPr>
            <w:r>
              <w:rPr>
                <w:rFonts w:hint="eastAsia"/>
                <w:sz w:val="15"/>
                <w:szCs w:val="15"/>
              </w:rPr>
              <w:t>1.32</w:t>
            </w:r>
          </w:p>
        </w:tc>
        <w:tc>
          <w:tcPr>
            <w:tcW w:w="4235" w:type="dxa"/>
            <w:tcBorders>
              <w:top w:val="nil"/>
              <w:left w:val="nil"/>
              <w:bottom w:val="single" w:color="auto" w:sz="8" w:space="0"/>
              <w:right w:val="single" w:color="auto" w:sz="8" w:space="0"/>
            </w:tcBorders>
            <w:vAlign w:val="center"/>
          </w:tcPr>
          <w:p w14:paraId="54CDE70D">
            <w:pPr>
              <w:pStyle w:val="106"/>
              <w:snapToGrid w:val="0"/>
              <w:spacing w:line="270" w:lineRule="exact"/>
              <w:ind w:left="-112" w:right="-112"/>
              <w:rPr>
                <w:sz w:val="15"/>
                <w:szCs w:val="15"/>
              </w:rPr>
            </w:pPr>
            <w:r>
              <w:rPr>
                <w:rFonts w:hint="eastAsia"/>
                <w:sz w:val="15"/>
                <w:szCs w:val="15"/>
              </w:rPr>
              <w:t>阳新县木港镇、枫林镇</w:t>
            </w:r>
          </w:p>
        </w:tc>
        <w:tc>
          <w:tcPr>
            <w:tcW w:w="1179" w:type="dxa"/>
            <w:tcBorders>
              <w:top w:val="nil"/>
              <w:left w:val="nil"/>
              <w:bottom w:val="single" w:color="auto" w:sz="8" w:space="0"/>
              <w:right w:val="single" w:color="auto" w:sz="8" w:space="0"/>
            </w:tcBorders>
            <w:noWrap/>
            <w:vAlign w:val="center"/>
          </w:tcPr>
          <w:p w14:paraId="7009E2AB">
            <w:pPr>
              <w:pStyle w:val="106"/>
              <w:snapToGrid w:val="0"/>
              <w:spacing w:line="270" w:lineRule="exact"/>
              <w:ind w:left="-112" w:right="-112"/>
              <w:rPr>
                <w:sz w:val="15"/>
                <w:szCs w:val="15"/>
              </w:rPr>
            </w:pPr>
            <w:r>
              <w:rPr>
                <w:rFonts w:hint="eastAsia"/>
                <w:sz w:val="15"/>
                <w:szCs w:val="15"/>
              </w:rPr>
              <w:t>115°17'4"</w:t>
            </w:r>
          </w:p>
        </w:tc>
        <w:tc>
          <w:tcPr>
            <w:tcW w:w="1180" w:type="dxa"/>
            <w:tcBorders>
              <w:top w:val="nil"/>
              <w:left w:val="nil"/>
              <w:bottom w:val="single" w:color="auto" w:sz="8" w:space="0"/>
              <w:right w:val="single" w:color="auto" w:sz="8" w:space="0"/>
            </w:tcBorders>
            <w:noWrap/>
            <w:vAlign w:val="center"/>
          </w:tcPr>
          <w:p w14:paraId="390777DA">
            <w:pPr>
              <w:pStyle w:val="106"/>
              <w:snapToGrid w:val="0"/>
              <w:spacing w:line="270" w:lineRule="exact"/>
              <w:ind w:left="-112" w:right="-112"/>
              <w:rPr>
                <w:sz w:val="15"/>
                <w:szCs w:val="15"/>
              </w:rPr>
            </w:pPr>
            <w:r>
              <w:rPr>
                <w:rFonts w:hint="eastAsia"/>
                <w:sz w:val="15"/>
                <w:szCs w:val="15"/>
              </w:rPr>
              <w:t>29°48'10"</w:t>
            </w:r>
          </w:p>
        </w:tc>
        <w:tc>
          <w:tcPr>
            <w:tcW w:w="764" w:type="dxa"/>
            <w:tcBorders>
              <w:top w:val="nil"/>
              <w:left w:val="nil"/>
              <w:bottom w:val="single" w:color="auto" w:sz="8" w:space="0"/>
              <w:right w:val="single" w:color="auto" w:sz="8" w:space="0"/>
            </w:tcBorders>
            <w:noWrap/>
            <w:vAlign w:val="center"/>
          </w:tcPr>
          <w:p w14:paraId="55A82559">
            <w:pPr>
              <w:pStyle w:val="106"/>
              <w:snapToGrid w:val="0"/>
              <w:spacing w:line="270" w:lineRule="exact"/>
              <w:ind w:left="-112" w:right="-112"/>
              <w:rPr>
                <w:sz w:val="15"/>
                <w:szCs w:val="15"/>
              </w:rPr>
            </w:pPr>
            <w:r>
              <w:rPr>
                <w:rFonts w:hint="eastAsia"/>
                <w:sz w:val="15"/>
                <w:szCs w:val="15"/>
              </w:rPr>
              <w:t>　</w:t>
            </w:r>
          </w:p>
        </w:tc>
      </w:tr>
      <w:tr w14:paraId="4A616E84">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12A8E92B">
            <w:pPr>
              <w:pStyle w:val="106"/>
              <w:snapToGrid w:val="0"/>
              <w:spacing w:line="270" w:lineRule="exact"/>
              <w:ind w:left="-112" w:right="-112"/>
              <w:rPr>
                <w:sz w:val="15"/>
                <w:szCs w:val="15"/>
              </w:rPr>
            </w:pPr>
            <w:r>
              <w:rPr>
                <w:rFonts w:hint="eastAsia"/>
                <w:sz w:val="15"/>
                <w:szCs w:val="15"/>
              </w:rPr>
              <w:t>91</w:t>
            </w:r>
          </w:p>
        </w:tc>
        <w:tc>
          <w:tcPr>
            <w:tcW w:w="564" w:type="dxa"/>
            <w:vMerge w:val="continue"/>
            <w:tcBorders>
              <w:top w:val="nil"/>
              <w:left w:val="single" w:color="auto" w:sz="8" w:space="0"/>
              <w:bottom w:val="single" w:color="000000" w:sz="8" w:space="0"/>
              <w:right w:val="single" w:color="auto" w:sz="8" w:space="0"/>
            </w:tcBorders>
            <w:vAlign w:val="center"/>
          </w:tcPr>
          <w:p w14:paraId="76C502F6">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28A72275">
            <w:pPr>
              <w:pStyle w:val="106"/>
              <w:snapToGrid w:val="0"/>
              <w:spacing w:line="270" w:lineRule="exact"/>
              <w:ind w:left="-112" w:right="-112"/>
              <w:rPr>
                <w:sz w:val="15"/>
                <w:szCs w:val="15"/>
              </w:rPr>
            </w:pPr>
            <w:r>
              <w:rPr>
                <w:rFonts w:hint="eastAsia"/>
                <w:sz w:val="15"/>
                <w:szCs w:val="15"/>
              </w:rPr>
              <w:t>春湖</w:t>
            </w:r>
          </w:p>
        </w:tc>
        <w:tc>
          <w:tcPr>
            <w:tcW w:w="729" w:type="dxa"/>
            <w:tcBorders>
              <w:top w:val="nil"/>
              <w:left w:val="nil"/>
              <w:bottom w:val="single" w:color="auto" w:sz="8" w:space="0"/>
              <w:right w:val="single" w:color="auto" w:sz="8" w:space="0"/>
            </w:tcBorders>
            <w:noWrap/>
            <w:vAlign w:val="center"/>
          </w:tcPr>
          <w:p w14:paraId="14CC553C">
            <w:pPr>
              <w:pStyle w:val="106"/>
              <w:snapToGrid w:val="0"/>
              <w:spacing w:line="270" w:lineRule="exact"/>
              <w:ind w:left="-112" w:right="-112"/>
              <w:rPr>
                <w:sz w:val="15"/>
                <w:szCs w:val="15"/>
              </w:rPr>
            </w:pPr>
            <w:r>
              <w:rPr>
                <w:rFonts w:hint="eastAsia"/>
                <w:sz w:val="15"/>
                <w:szCs w:val="15"/>
              </w:rPr>
              <w:t>1.16</w:t>
            </w:r>
          </w:p>
        </w:tc>
        <w:tc>
          <w:tcPr>
            <w:tcW w:w="4235" w:type="dxa"/>
            <w:tcBorders>
              <w:top w:val="nil"/>
              <w:left w:val="nil"/>
              <w:bottom w:val="single" w:color="auto" w:sz="8" w:space="0"/>
              <w:right w:val="single" w:color="auto" w:sz="8" w:space="0"/>
            </w:tcBorders>
            <w:vAlign w:val="center"/>
          </w:tcPr>
          <w:p w14:paraId="2BC7DBE9">
            <w:pPr>
              <w:pStyle w:val="106"/>
              <w:snapToGrid w:val="0"/>
              <w:spacing w:line="270" w:lineRule="exact"/>
              <w:ind w:left="-112" w:right="-112"/>
              <w:rPr>
                <w:sz w:val="15"/>
                <w:szCs w:val="15"/>
              </w:rPr>
            </w:pPr>
            <w:r>
              <w:rPr>
                <w:rFonts w:hint="eastAsia"/>
                <w:sz w:val="15"/>
                <w:szCs w:val="15"/>
              </w:rPr>
              <w:t>阳新县韦源口镇</w:t>
            </w:r>
          </w:p>
        </w:tc>
        <w:tc>
          <w:tcPr>
            <w:tcW w:w="1179" w:type="dxa"/>
            <w:tcBorders>
              <w:top w:val="nil"/>
              <w:left w:val="nil"/>
              <w:bottom w:val="single" w:color="auto" w:sz="8" w:space="0"/>
              <w:right w:val="single" w:color="auto" w:sz="8" w:space="0"/>
            </w:tcBorders>
            <w:noWrap/>
            <w:vAlign w:val="center"/>
          </w:tcPr>
          <w:p w14:paraId="2D177B6E">
            <w:pPr>
              <w:pStyle w:val="106"/>
              <w:snapToGrid w:val="0"/>
              <w:spacing w:line="270" w:lineRule="exact"/>
              <w:ind w:left="-112" w:right="-112"/>
              <w:rPr>
                <w:sz w:val="15"/>
                <w:szCs w:val="15"/>
              </w:rPr>
            </w:pPr>
            <w:r>
              <w:rPr>
                <w:rFonts w:hint="eastAsia"/>
                <w:sz w:val="15"/>
                <w:szCs w:val="15"/>
              </w:rPr>
              <w:t>115°14'1"</w:t>
            </w:r>
          </w:p>
        </w:tc>
        <w:tc>
          <w:tcPr>
            <w:tcW w:w="1180" w:type="dxa"/>
            <w:tcBorders>
              <w:top w:val="nil"/>
              <w:left w:val="nil"/>
              <w:bottom w:val="single" w:color="auto" w:sz="8" w:space="0"/>
              <w:right w:val="single" w:color="auto" w:sz="8" w:space="0"/>
            </w:tcBorders>
            <w:noWrap/>
            <w:vAlign w:val="center"/>
          </w:tcPr>
          <w:p w14:paraId="2BE0970D">
            <w:pPr>
              <w:pStyle w:val="106"/>
              <w:snapToGrid w:val="0"/>
              <w:spacing w:line="270" w:lineRule="exact"/>
              <w:ind w:left="-112" w:right="-112"/>
              <w:rPr>
                <w:sz w:val="15"/>
                <w:szCs w:val="15"/>
              </w:rPr>
            </w:pPr>
            <w:r>
              <w:rPr>
                <w:rFonts w:hint="eastAsia"/>
                <w:sz w:val="15"/>
                <w:szCs w:val="15"/>
              </w:rPr>
              <w:t>30°7'35"</w:t>
            </w:r>
          </w:p>
        </w:tc>
        <w:tc>
          <w:tcPr>
            <w:tcW w:w="764" w:type="dxa"/>
            <w:tcBorders>
              <w:top w:val="nil"/>
              <w:left w:val="nil"/>
              <w:bottom w:val="single" w:color="auto" w:sz="8" w:space="0"/>
              <w:right w:val="single" w:color="auto" w:sz="8" w:space="0"/>
            </w:tcBorders>
            <w:noWrap/>
            <w:vAlign w:val="center"/>
          </w:tcPr>
          <w:p w14:paraId="4D67309E">
            <w:pPr>
              <w:pStyle w:val="106"/>
              <w:snapToGrid w:val="0"/>
              <w:spacing w:line="270" w:lineRule="exact"/>
              <w:ind w:left="-112" w:right="-112"/>
              <w:rPr>
                <w:sz w:val="15"/>
                <w:szCs w:val="15"/>
              </w:rPr>
            </w:pPr>
            <w:r>
              <w:rPr>
                <w:rFonts w:hint="eastAsia"/>
                <w:sz w:val="15"/>
                <w:szCs w:val="15"/>
              </w:rPr>
              <w:t>　</w:t>
            </w:r>
          </w:p>
        </w:tc>
      </w:tr>
      <w:tr w14:paraId="552DAE4A">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6D7A0E80">
            <w:pPr>
              <w:pStyle w:val="106"/>
              <w:snapToGrid w:val="0"/>
              <w:spacing w:line="270" w:lineRule="exact"/>
              <w:ind w:left="-112" w:right="-112"/>
              <w:rPr>
                <w:sz w:val="15"/>
                <w:szCs w:val="15"/>
              </w:rPr>
            </w:pPr>
            <w:r>
              <w:rPr>
                <w:rFonts w:hint="eastAsia"/>
                <w:sz w:val="15"/>
                <w:szCs w:val="15"/>
              </w:rPr>
              <w:t>92</w:t>
            </w:r>
          </w:p>
        </w:tc>
        <w:tc>
          <w:tcPr>
            <w:tcW w:w="564" w:type="dxa"/>
            <w:vMerge w:val="continue"/>
            <w:tcBorders>
              <w:top w:val="nil"/>
              <w:left w:val="single" w:color="auto" w:sz="8" w:space="0"/>
              <w:bottom w:val="single" w:color="000000" w:sz="8" w:space="0"/>
              <w:right w:val="single" w:color="auto" w:sz="8" w:space="0"/>
            </w:tcBorders>
            <w:vAlign w:val="center"/>
          </w:tcPr>
          <w:p w14:paraId="32771B67">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33260087">
            <w:pPr>
              <w:pStyle w:val="106"/>
              <w:snapToGrid w:val="0"/>
              <w:spacing w:line="270" w:lineRule="exact"/>
              <w:ind w:left="-112" w:right="-112"/>
              <w:rPr>
                <w:sz w:val="15"/>
                <w:szCs w:val="15"/>
              </w:rPr>
            </w:pPr>
            <w:r>
              <w:rPr>
                <w:rFonts w:hint="eastAsia"/>
                <w:sz w:val="15"/>
                <w:szCs w:val="15"/>
              </w:rPr>
              <w:t>东春湖</w:t>
            </w:r>
          </w:p>
        </w:tc>
        <w:tc>
          <w:tcPr>
            <w:tcW w:w="729" w:type="dxa"/>
            <w:tcBorders>
              <w:top w:val="nil"/>
              <w:left w:val="nil"/>
              <w:bottom w:val="single" w:color="auto" w:sz="8" w:space="0"/>
              <w:right w:val="single" w:color="auto" w:sz="8" w:space="0"/>
            </w:tcBorders>
            <w:noWrap/>
            <w:vAlign w:val="center"/>
          </w:tcPr>
          <w:p w14:paraId="551791AF">
            <w:pPr>
              <w:pStyle w:val="106"/>
              <w:snapToGrid w:val="0"/>
              <w:spacing w:line="270" w:lineRule="exact"/>
              <w:ind w:left="-112" w:right="-112"/>
              <w:rPr>
                <w:sz w:val="15"/>
                <w:szCs w:val="15"/>
              </w:rPr>
            </w:pPr>
            <w:r>
              <w:rPr>
                <w:rFonts w:hint="eastAsia"/>
                <w:sz w:val="15"/>
                <w:szCs w:val="15"/>
              </w:rPr>
              <w:t>1.14</w:t>
            </w:r>
          </w:p>
        </w:tc>
        <w:tc>
          <w:tcPr>
            <w:tcW w:w="4235" w:type="dxa"/>
            <w:tcBorders>
              <w:top w:val="nil"/>
              <w:left w:val="nil"/>
              <w:bottom w:val="single" w:color="auto" w:sz="8" w:space="0"/>
              <w:right w:val="single" w:color="auto" w:sz="8" w:space="0"/>
            </w:tcBorders>
            <w:vAlign w:val="center"/>
          </w:tcPr>
          <w:p w14:paraId="46288108">
            <w:pPr>
              <w:pStyle w:val="106"/>
              <w:snapToGrid w:val="0"/>
              <w:spacing w:line="270" w:lineRule="exact"/>
              <w:ind w:left="-112" w:right="-112"/>
              <w:rPr>
                <w:sz w:val="15"/>
                <w:szCs w:val="15"/>
              </w:rPr>
            </w:pPr>
            <w:r>
              <w:rPr>
                <w:rFonts w:hint="eastAsia"/>
                <w:sz w:val="15"/>
                <w:szCs w:val="15"/>
              </w:rPr>
              <w:t>阳新县木港镇</w:t>
            </w:r>
          </w:p>
        </w:tc>
        <w:tc>
          <w:tcPr>
            <w:tcW w:w="1179" w:type="dxa"/>
            <w:tcBorders>
              <w:top w:val="nil"/>
              <w:left w:val="nil"/>
              <w:bottom w:val="single" w:color="auto" w:sz="8" w:space="0"/>
              <w:right w:val="single" w:color="auto" w:sz="8" w:space="0"/>
            </w:tcBorders>
            <w:noWrap/>
            <w:vAlign w:val="center"/>
          </w:tcPr>
          <w:p w14:paraId="1B21C5BF">
            <w:pPr>
              <w:pStyle w:val="106"/>
              <w:snapToGrid w:val="0"/>
              <w:spacing w:line="270" w:lineRule="exact"/>
              <w:ind w:left="-112" w:right="-112"/>
              <w:rPr>
                <w:sz w:val="15"/>
                <w:szCs w:val="15"/>
              </w:rPr>
            </w:pPr>
            <w:r>
              <w:rPr>
                <w:rFonts w:hint="eastAsia"/>
                <w:sz w:val="15"/>
                <w:szCs w:val="15"/>
              </w:rPr>
              <w:t>115°9'7"</w:t>
            </w:r>
          </w:p>
        </w:tc>
        <w:tc>
          <w:tcPr>
            <w:tcW w:w="1180" w:type="dxa"/>
            <w:tcBorders>
              <w:top w:val="nil"/>
              <w:left w:val="nil"/>
              <w:bottom w:val="single" w:color="auto" w:sz="8" w:space="0"/>
              <w:right w:val="single" w:color="auto" w:sz="8" w:space="0"/>
            </w:tcBorders>
            <w:noWrap/>
            <w:vAlign w:val="center"/>
          </w:tcPr>
          <w:p w14:paraId="65EACE9B">
            <w:pPr>
              <w:pStyle w:val="106"/>
              <w:snapToGrid w:val="0"/>
              <w:spacing w:line="270" w:lineRule="exact"/>
              <w:ind w:left="-112" w:right="-112"/>
              <w:rPr>
                <w:sz w:val="15"/>
                <w:szCs w:val="15"/>
              </w:rPr>
            </w:pPr>
            <w:r>
              <w:rPr>
                <w:rFonts w:hint="eastAsia"/>
                <w:sz w:val="15"/>
                <w:szCs w:val="15"/>
              </w:rPr>
              <w:t>29°47'17"</w:t>
            </w:r>
          </w:p>
        </w:tc>
        <w:tc>
          <w:tcPr>
            <w:tcW w:w="764" w:type="dxa"/>
            <w:tcBorders>
              <w:top w:val="nil"/>
              <w:left w:val="nil"/>
              <w:bottom w:val="single" w:color="auto" w:sz="8" w:space="0"/>
              <w:right w:val="single" w:color="auto" w:sz="8" w:space="0"/>
            </w:tcBorders>
            <w:noWrap/>
            <w:vAlign w:val="center"/>
          </w:tcPr>
          <w:p w14:paraId="510B6264">
            <w:pPr>
              <w:pStyle w:val="106"/>
              <w:snapToGrid w:val="0"/>
              <w:spacing w:line="270" w:lineRule="exact"/>
              <w:ind w:left="-112" w:right="-112"/>
              <w:rPr>
                <w:sz w:val="15"/>
                <w:szCs w:val="15"/>
              </w:rPr>
            </w:pPr>
            <w:r>
              <w:rPr>
                <w:rFonts w:hint="eastAsia"/>
                <w:sz w:val="15"/>
                <w:szCs w:val="15"/>
              </w:rPr>
              <w:t>　</w:t>
            </w:r>
          </w:p>
        </w:tc>
      </w:tr>
      <w:tr w14:paraId="2CAC5974">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8A1F243">
            <w:pPr>
              <w:pStyle w:val="106"/>
              <w:snapToGrid w:val="0"/>
              <w:spacing w:line="270" w:lineRule="exact"/>
              <w:ind w:left="-112" w:right="-112"/>
              <w:rPr>
                <w:sz w:val="15"/>
                <w:szCs w:val="15"/>
              </w:rPr>
            </w:pPr>
            <w:r>
              <w:rPr>
                <w:rFonts w:hint="eastAsia"/>
                <w:sz w:val="15"/>
                <w:szCs w:val="15"/>
              </w:rPr>
              <w:t>93</w:t>
            </w:r>
          </w:p>
        </w:tc>
        <w:tc>
          <w:tcPr>
            <w:tcW w:w="564" w:type="dxa"/>
            <w:vMerge w:val="continue"/>
            <w:tcBorders>
              <w:top w:val="nil"/>
              <w:left w:val="single" w:color="auto" w:sz="8" w:space="0"/>
              <w:bottom w:val="single" w:color="000000" w:sz="8" w:space="0"/>
              <w:right w:val="single" w:color="auto" w:sz="8" w:space="0"/>
            </w:tcBorders>
            <w:vAlign w:val="center"/>
          </w:tcPr>
          <w:p w14:paraId="67B9154E">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24E0845C">
            <w:pPr>
              <w:pStyle w:val="106"/>
              <w:snapToGrid w:val="0"/>
              <w:spacing w:line="270" w:lineRule="exact"/>
              <w:ind w:left="-112" w:right="-112"/>
              <w:rPr>
                <w:sz w:val="15"/>
                <w:szCs w:val="15"/>
              </w:rPr>
            </w:pPr>
            <w:r>
              <w:rPr>
                <w:rFonts w:hint="eastAsia"/>
                <w:sz w:val="15"/>
                <w:szCs w:val="15"/>
              </w:rPr>
              <w:t>上马蹄湖</w:t>
            </w:r>
          </w:p>
        </w:tc>
        <w:tc>
          <w:tcPr>
            <w:tcW w:w="729" w:type="dxa"/>
            <w:tcBorders>
              <w:top w:val="nil"/>
              <w:left w:val="nil"/>
              <w:bottom w:val="single" w:color="auto" w:sz="8" w:space="0"/>
              <w:right w:val="single" w:color="auto" w:sz="8" w:space="0"/>
            </w:tcBorders>
            <w:noWrap/>
            <w:vAlign w:val="center"/>
          </w:tcPr>
          <w:p w14:paraId="7C7BBB4F">
            <w:pPr>
              <w:pStyle w:val="106"/>
              <w:snapToGrid w:val="0"/>
              <w:spacing w:line="270" w:lineRule="exact"/>
              <w:ind w:left="-112" w:right="-112"/>
              <w:rPr>
                <w:sz w:val="15"/>
                <w:szCs w:val="15"/>
              </w:rPr>
            </w:pPr>
            <w:r>
              <w:rPr>
                <w:rFonts w:hint="eastAsia"/>
                <w:sz w:val="15"/>
                <w:szCs w:val="15"/>
              </w:rPr>
              <w:t>0.49</w:t>
            </w:r>
          </w:p>
        </w:tc>
        <w:tc>
          <w:tcPr>
            <w:tcW w:w="4235" w:type="dxa"/>
            <w:tcBorders>
              <w:top w:val="nil"/>
              <w:left w:val="nil"/>
              <w:bottom w:val="single" w:color="auto" w:sz="8" w:space="0"/>
              <w:right w:val="single" w:color="auto" w:sz="8" w:space="0"/>
            </w:tcBorders>
            <w:vAlign w:val="center"/>
          </w:tcPr>
          <w:p w14:paraId="4F40756B">
            <w:pPr>
              <w:pStyle w:val="106"/>
              <w:snapToGrid w:val="0"/>
              <w:spacing w:line="270" w:lineRule="exact"/>
              <w:ind w:left="-112" w:right="-112"/>
              <w:rPr>
                <w:sz w:val="15"/>
                <w:szCs w:val="15"/>
              </w:rPr>
            </w:pPr>
            <w:r>
              <w:rPr>
                <w:rFonts w:hint="eastAsia"/>
                <w:sz w:val="15"/>
                <w:szCs w:val="15"/>
              </w:rPr>
              <w:t>阳新县兴国镇</w:t>
            </w:r>
          </w:p>
        </w:tc>
        <w:tc>
          <w:tcPr>
            <w:tcW w:w="1179" w:type="dxa"/>
            <w:tcBorders>
              <w:top w:val="nil"/>
              <w:left w:val="nil"/>
              <w:bottom w:val="single" w:color="auto" w:sz="8" w:space="0"/>
              <w:right w:val="single" w:color="auto" w:sz="8" w:space="0"/>
            </w:tcBorders>
            <w:noWrap/>
            <w:vAlign w:val="center"/>
          </w:tcPr>
          <w:p w14:paraId="675A9232">
            <w:pPr>
              <w:pStyle w:val="106"/>
              <w:snapToGrid w:val="0"/>
              <w:spacing w:line="270" w:lineRule="exact"/>
              <w:ind w:left="-112" w:right="-112"/>
              <w:rPr>
                <w:sz w:val="15"/>
                <w:szCs w:val="15"/>
              </w:rPr>
            </w:pPr>
            <w:r>
              <w:rPr>
                <w:rFonts w:hint="eastAsia"/>
                <w:sz w:val="15"/>
                <w:szCs w:val="15"/>
              </w:rPr>
              <w:t>115°11'27″</w:t>
            </w:r>
          </w:p>
        </w:tc>
        <w:tc>
          <w:tcPr>
            <w:tcW w:w="1180" w:type="dxa"/>
            <w:tcBorders>
              <w:top w:val="nil"/>
              <w:left w:val="nil"/>
              <w:bottom w:val="single" w:color="auto" w:sz="8" w:space="0"/>
              <w:right w:val="single" w:color="auto" w:sz="8" w:space="0"/>
            </w:tcBorders>
            <w:noWrap/>
            <w:vAlign w:val="center"/>
          </w:tcPr>
          <w:p w14:paraId="29D8BEEB">
            <w:pPr>
              <w:pStyle w:val="106"/>
              <w:snapToGrid w:val="0"/>
              <w:spacing w:line="270" w:lineRule="exact"/>
              <w:ind w:left="-112" w:right="-112"/>
              <w:rPr>
                <w:sz w:val="15"/>
                <w:szCs w:val="15"/>
              </w:rPr>
            </w:pPr>
            <w:r>
              <w:rPr>
                <w:rFonts w:hint="eastAsia"/>
                <w:sz w:val="15"/>
                <w:szCs w:val="15"/>
              </w:rPr>
              <w:t>29°51'36″</w:t>
            </w:r>
          </w:p>
        </w:tc>
        <w:tc>
          <w:tcPr>
            <w:tcW w:w="764" w:type="dxa"/>
            <w:tcBorders>
              <w:top w:val="nil"/>
              <w:left w:val="nil"/>
              <w:bottom w:val="single" w:color="auto" w:sz="8" w:space="0"/>
              <w:right w:val="single" w:color="auto" w:sz="8" w:space="0"/>
            </w:tcBorders>
            <w:noWrap/>
            <w:vAlign w:val="center"/>
          </w:tcPr>
          <w:p w14:paraId="23AE5E4B">
            <w:pPr>
              <w:pStyle w:val="106"/>
              <w:snapToGrid w:val="0"/>
              <w:spacing w:line="270" w:lineRule="exact"/>
              <w:ind w:left="-112" w:right="-112"/>
              <w:rPr>
                <w:sz w:val="15"/>
                <w:szCs w:val="15"/>
              </w:rPr>
            </w:pPr>
            <w:r>
              <w:rPr>
                <w:rFonts w:hint="eastAsia"/>
                <w:sz w:val="15"/>
                <w:szCs w:val="15"/>
              </w:rPr>
              <w:t>城中湖泊</w:t>
            </w:r>
          </w:p>
        </w:tc>
      </w:tr>
      <w:tr w14:paraId="0DB50FC0">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2A90073B">
            <w:pPr>
              <w:pStyle w:val="106"/>
              <w:snapToGrid w:val="0"/>
              <w:spacing w:line="270" w:lineRule="exact"/>
              <w:ind w:left="-112" w:right="-112"/>
              <w:rPr>
                <w:sz w:val="15"/>
                <w:szCs w:val="15"/>
              </w:rPr>
            </w:pPr>
            <w:r>
              <w:rPr>
                <w:rFonts w:hint="eastAsia"/>
                <w:sz w:val="15"/>
                <w:szCs w:val="15"/>
              </w:rPr>
              <w:t>94</w:t>
            </w:r>
          </w:p>
        </w:tc>
        <w:tc>
          <w:tcPr>
            <w:tcW w:w="564" w:type="dxa"/>
            <w:vMerge w:val="continue"/>
            <w:tcBorders>
              <w:top w:val="nil"/>
              <w:left w:val="single" w:color="auto" w:sz="8" w:space="0"/>
              <w:bottom w:val="single" w:color="000000" w:sz="8" w:space="0"/>
              <w:right w:val="single" w:color="auto" w:sz="8" w:space="0"/>
            </w:tcBorders>
            <w:vAlign w:val="center"/>
          </w:tcPr>
          <w:p w14:paraId="2DF0385A">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113D97CA">
            <w:pPr>
              <w:pStyle w:val="106"/>
              <w:snapToGrid w:val="0"/>
              <w:spacing w:line="270" w:lineRule="exact"/>
              <w:ind w:left="-112" w:right="-112"/>
              <w:rPr>
                <w:sz w:val="15"/>
                <w:szCs w:val="15"/>
              </w:rPr>
            </w:pPr>
            <w:r>
              <w:rPr>
                <w:rFonts w:hint="eastAsia"/>
                <w:sz w:val="15"/>
                <w:szCs w:val="15"/>
              </w:rPr>
              <w:t>青山湖</w:t>
            </w:r>
          </w:p>
        </w:tc>
        <w:tc>
          <w:tcPr>
            <w:tcW w:w="729" w:type="dxa"/>
            <w:tcBorders>
              <w:top w:val="nil"/>
              <w:left w:val="nil"/>
              <w:bottom w:val="single" w:color="auto" w:sz="8" w:space="0"/>
              <w:right w:val="single" w:color="auto" w:sz="8" w:space="0"/>
            </w:tcBorders>
            <w:noWrap/>
            <w:vAlign w:val="center"/>
          </w:tcPr>
          <w:p w14:paraId="08BABCD6">
            <w:pPr>
              <w:pStyle w:val="106"/>
              <w:snapToGrid w:val="0"/>
              <w:spacing w:line="270" w:lineRule="exact"/>
              <w:ind w:left="-112" w:right="-112"/>
              <w:rPr>
                <w:sz w:val="15"/>
                <w:szCs w:val="15"/>
              </w:rPr>
            </w:pPr>
            <w:r>
              <w:rPr>
                <w:rFonts w:hint="eastAsia"/>
                <w:sz w:val="15"/>
                <w:szCs w:val="15"/>
              </w:rPr>
              <w:t>0.15</w:t>
            </w:r>
          </w:p>
        </w:tc>
        <w:tc>
          <w:tcPr>
            <w:tcW w:w="4235" w:type="dxa"/>
            <w:tcBorders>
              <w:top w:val="nil"/>
              <w:left w:val="nil"/>
              <w:bottom w:val="single" w:color="auto" w:sz="8" w:space="0"/>
              <w:right w:val="single" w:color="auto" w:sz="8" w:space="0"/>
            </w:tcBorders>
            <w:vAlign w:val="center"/>
          </w:tcPr>
          <w:p w14:paraId="0E49FFC3">
            <w:pPr>
              <w:pStyle w:val="106"/>
              <w:snapToGrid w:val="0"/>
              <w:spacing w:line="270" w:lineRule="exact"/>
              <w:ind w:left="-112" w:right="-112"/>
              <w:rPr>
                <w:sz w:val="15"/>
                <w:szCs w:val="15"/>
              </w:rPr>
            </w:pPr>
            <w:r>
              <w:rPr>
                <w:rFonts w:hint="eastAsia"/>
                <w:sz w:val="15"/>
                <w:szCs w:val="15"/>
              </w:rPr>
              <w:t>黄石市黄石港区</w:t>
            </w:r>
          </w:p>
        </w:tc>
        <w:tc>
          <w:tcPr>
            <w:tcW w:w="1179" w:type="dxa"/>
            <w:tcBorders>
              <w:top w:val="nil"/>
              <w:left w:val="nil"/>
              <w:bottom w:val="single" w:color="auto" w:sz="8" w:space="0"/>
              <w:right w:val="single" w:color="auto" w:sz="8" w:space="0"/>
            </w:tcBorders>
            <w:noWrap/>
            <w:vAlign w:val="center"/>
          </w:tcPr>
          <w:p w14:paraId="78D1F9CF">
            <w:pPr>
              <w:pStyle w:val="106"/>
              <w:snapToGrid w:val="0"/>
              <w:spacing w:line="270" w:lineRule="exact"/>
              <w:ind w:left="-112" w:right="-112"/>
              <w:rPr>
                <w:sz w:val="15"/>
                <w:szCs w:val="15"/>
              </w:rPr>
            </w:pPr>
            <w:r>
              <w:rPr>
                <w:rFonts w:hint="eastAsia"/>
                <w:sz w:val="15"/>
                <w:szCs w:val="15"/>
              </w:rPr>
              <w:t>115°3'54″</w:t>
            </w:r>
          </w:p>
        </w:tc>
        <w:tc>
          <w:tcPr>
            <w:tcW w:w="1180" w:type="dxa"/>
            <w:tcBorders>
              <w:top w:val="nil"/>
              <w:left w:val="nil"/>
              <w:bottom w:val="single" w:color="auto" w:sz="8" w:space="0"/>
              <w:right w:val="single" w:color="auto" w:sz="8" w:space="0"/>
            </w:tcBorders>
            <w:noWrap/>
            <w:vAlign w:val="center"/>
          </w:tcPr>
          <w:p w14:paraId="0D6943ED">
            <w:pPr>
              <w:pStyle w:val="106"/>
              <w:snapToGrid w:val="0"/>
              <w:spacing w:line="270" w:lineRule="exact"/>
              <w:ind w:left="-112" w:right="-112"/>
              <w:rPr>
                <w:sz w:val="15"/>
                <w:szCs w:val="15"/>
              </w:rPr>
            </w:pPr>
            <w:r>
              <w:rPr>
                <w:rFonts w:hint="eastAsia"/>
                <w:sz w:val="15"/>
                <w:szCs w:val="15"/>
              </w:rPr>
              <w:t>30°14'18″</w:t>
            </w:r>
          </w:p>
        </w:tc>
        <w:tc>
          <w:tcPr>
            <w:tcW w:w="764" w:type="dxa"/>
            <w:tcBorders>
              <w:top w:val="nil"/>
              <w:left w:val="nil"/>
              <w:bottom w:val="single" w:color="auto" w:sz="8" w:space="0"/>
              <w:right w:val="single" w:color="auto" w:sz="8" w:space="0"/>
            </w:tcBorders>
            <w:noWrap/>
            <w:vAlign w:val="center"/>
          </w:tcPr>
          <w:p w14:paraId="72BB4EF5">
            <w:pPr>
              <w:pStyle w:val="106"/>
              <w:snapToGrid w:val="0"/>
              <w:spacing w:line="270" w:lineRule="exact"/>
              <w:ind w:left="-112" w:right="-112"/>
              <w:rPr>
                <w:sz w:val="15"/>
                <w:szCs w:val="15"/>
              </w:rPr>
            </w:pPr>
            <w:r>
              <w:rPr>
                <w:rFonts w:hint="eastAsia"/>
                <w:sz w:val="15"/>
                <w:szCs w:val="15"/>
              </w:rPr>
              <w:t>城中湖泊</w:t>
            </w:r>
          </w:p>
        </w:tc>
      </w:tr>
      <w:tr w14:paraId="27A2F827">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36D47888">
            <w:pPr>
              <w:pStyle w:val="106"/>
              <w:snapToGrid w:val="0"/>
              <w:spacing w:line="270" w:lineRule="exact"/>
              <w:ind w:left="-112" w:right="-112"/>
              <w:rPr>
                <w:sz w:val="15"/>
                <w:szCs w:val="15"/>
              </w:rPr>
            </w:pPr>
            <w:r>
              <w:rPr>
                <w:rFonts w:hint="eastAsia"/>
                <w:sz w:val="15"/>
                <w:szCs w:val="15"/>
              </w:rPr>
              <w:t>95</w:t>
            </w:r>
          </w:p>
        </w:tc>
        <w:tc>
          <w:tcPr>
            <w:tcW w:w="564" w:type="dxa"/>
            <w:vMerge w:val="continue"/>
            <w:tcBorders>
              <w:top w:val="nil"/>
              <w:left w:val="single" w:color="auto" w:sz="8" w:space="0"/>
              <w:bottom w:val="single" w:color="000000" w:sz="8" w:space="0"/>
              <w:right w:val="single" w:color="auto" w:sz="8" w:space="0"/>
            </w:tcBorders>
            <w:vAlign w:val="center"/>
          </w:tcPr>
          <w:p w14:paraId="2DC0FB6D">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6290A0FE">
            <w:pPr>
              <w:pStyle w:val="106"/>
              <w:snapToGrid w:val="0"/>
              <w:spacing w:line="270" w:lineRule="exact"/>
              <w:ind w:left="-112" w:right="-112"/>
              <w:rPr>
                <w:sz w:val="15"/>
                <w:szCs w:val="15"/>
              </w:rPr>
            </w:pPr>
            <w:r>
              <w:rPr>
                <w:rFonts w:hint="eastAsia"/>
                <w:sz w:val="15"/>
                <w:szCs w:val="15"/>
              </w:rPr>
              <w:t>青港湖</w:t>
            </w:r>
          </w:p>
        </w:tc>
        <w:tc>
          <w:tcPr>
            <w:tcW w:w="729" w:type="dxa"/>
            <w:tcBorders>
              <w:top w:val="nil"/>
              <w:left w:val="nil"/>
              <w:bottom w:val="single" w:color="auto" w:sz="8" w:space="0"/>
              <w:right w:val="single" w:color="auto" w:sz="8" w:space="0"/>
            </w:tcBorders>
            <w:noWrap/>
            <w:vAlign w:val="center"/>
          </w:tcPr>
          <w:p w14:paraId="0C003215">
            <w:pPr>
              <w:pStyle w:val="106"/>
              <w:snapToGrid w:val="0"/>
              <w:spacing w:line="270" w:lineRule="exact"/>
              <w:ind w:left="-112" w:right="-112"/>
              <w:rPr>
                <w:sz w:val="15"/>
                <w:szCs w:val="15"/>
              </w:rPr>
            </w:pPr>
            <w:r>
              <w:rPr>
                <w:rFonts w:hint="eastAsia"/>
                <w:sz w:val="15"/>
                <w:szCs w:val="15"/>
              </w:rPr>
              <w:t>0.1</w:t>
            </w:r>
          </w:p>
        </w:tc>
        <w:tc>
          <w:tcPr>
            <w:tcW w:w="4235" w:type="dxa"/>
            <w:tcBorders>
              <w:top w:val="nil"/>
              <w:left w:val="nil"/>
              <w:bottom w:val="single" w:color="auto" w:sz="8" w:space="0"/>
              <w:right w:val="single" w:color="auto" w:sz="8" w:space="0"/>
            </w:tcBorders>
            <w:vAlign w:val="center"/>
          </w:tcPr>
          <w:p w14:paraId="2561F874">
            <w:pPr>
              <w:pStyle w:val="106"/>
              <w:snapToGrid w:val="0"/>
              <w:spacing w:line="270" w:lineRule="exact"/>
              <w:ind w:left="-112" w:right="-112"/>
              <w:rPr>
                <w:sz w:val="15"/>
                <w:szCs w:val="15"/>
              </w:rPr>
            </w:pPr>
            <w:r>
              <w:rPr>
                <w:rFonts w:hint="eastAsia"/>
                <w:sz w:val="15"/>
                <w:szCs w:val="15"/>
              </w:rPr>
              <w:t>黄石市经济技术开发区</w:t>
            </w:r>
          </w:p>
        </w:tc>
        <w:tc>
          <w:tcPr>
            <w:tcW w:w="1179" w:type="dxa"/>
            <w:tcBorders>
              <w:top w:val="nil"/>
              <w:left w:val="nil"/>
              <w:bottom w:val="single" w:color="auto" w:sz="8" w:space="0"/>
              <w:right w:val="single" w:color="auto" w:sz="8" w:space="0"/>
            </w:tcBorders>
            <w:noWrap/>
            <w:vAlign w:val="center"/>
          </w:tcPr>
          <w:p w14:paraId="6FAFFE0F">
            <w:pPr>
              <w:pStyle w:val="106"/>
              <w:snapToGrid w:val="0"/>
              <w:spacing w:line="270" w:lineRule="exact"/>
              <w:ind w:left="-112" w:right="-112"/>
              <w:rPr>
                <w:sz w:val="15"/>
                <w:szCs w:val="15"/>
              </w:rPr>
            </w:pPr>
            <w:r>
              <w:rPr>
                <w:rFonts w:hint="eastAsia"/>
                <w:sz w:val="15"/>
                <w:szCs w:val="15"/>
              </w:rPr>
              <w:t>115°2'16″</w:t>
            </w:r>
          </w:p>
        </w:tc>
        <w:tc>
          <w:tcPr>
            <w:tcW w:w="1180" w:type="dxa"/>
            <w:tcBorders>
              <w:top w:val="nil"/>
              <w:left w:val="nil"/>
              <w:bottom w:val="single" w:color="auto" w:sz="8" w:space="0"/>
              <w:right w:val="single" w:color="auto" w:sz="8" w:space="0"/>
            </w:tcBorders>
            <w:noWrap/>
            <w:vAlign w:val="center"/>
          </w:tcPr>
          <w:p w14:paraId="02860521">
            <w:pPr>
              <w:pStyle w:val="106"/>
              <w:snapToGrid w:val="0"/>
              <w:spacing w:line="270" w:lineRule="exact"/>
              <w:ind w:left="-112" w:right="-112"/>
              <w:rPr>
                <w:sz w:val="15"/>
                <w:szCs w:val="15"/>
              </w:rPr>
            </w:pPr>
            <w:r>
              <w:rPr>
                <w:rFonts w:hint="eastAsia"/>
                <w:sz w:val="15"/>
                <w:szCs w:val="15"/>
              </w:rPr>
              <w:t>30°14'18″</w:t>
            </w:r>
          </w:p>
        </w:tc>
        <w:tc>
          <w:tcPr>
            <w:tcW w:w="764" w:type="dxa"/>
            <w:tcBorders>
              <w:top w:val="nil"/>
              <w:left w:val="nil"/>
              <w:bottom w:val="single" w:color="auto" w:sz="8" w:space="0"/>
              <w:right w:val="single" w:color="auto" w:sz="8" w:space="0"/>
            </w:tcBorders>
            <w:noWrap/>
            <w:vAlign w:val="center"/>
          </w:tcPr>
          <w:p w14:paraId="5986E733">
            <w:pPr>
              <w:pStyle w:val="106"/>
              <w:snapToGrid w:val="0"/>
              <w:spacing w:line="270" w:lineRule="exact"/>
              <w:ind w:left="-112" w:right="-112"/>
              <w:rPr>
                <w:sz w:val="15"/>
                <w:szCs w:val="15"/>
              </w:rPr>
            </w:pPr>
            <w:r>
              <w:rPr>
                <w:rFonts w:hint="eastAsia"/>
                <w:sz w:val="15"/>
                <w:szCs w:val="15"/>
              </w:rPr>
              <w:t>城中湖泊</w:t>
            </w:r>
          </w:p>
        </w:tc>
      </w:tr>
      <w:tr w14:paraId="714C8F9F">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27D87969">
            <w:pPr>
              <w:pStyle w:val="106"/>
              <w:snapToGrid w:val="0"/>
              <w:spacing w:line="270" w:lineRule="exact"/>
              <w:ind w:left="-112" w:right="-112"/>
              <w:rPr>
                <w:sz w:val="15"/>
                <w:szCs w:val="15"/>
              </w:rPr>
            </w:pPr>
            <w:r>
              <w:rPr>
                <w:rFonts w:hint="eastAsia"/>
                <w:sz w:val="15"/>
                <w:szCs w:val="15"/>
              </w:rPr>
              <w:t>96</w:t>
            </w:r>
          </w:p>
        </w:tc>
        <w:tc>
          <w:tcPr>
            <w:tcW w:w="564" w:type="dxa"/>
            <w:vMerge w:val="restart"/>
            <w:tcBorders>
              <w:top w:val="nil"/>
              <w:left w:val="single" w:color="auto" w:sz="8" w:space="0"/>
              <w:bottom w:val="single" w:color="000000" w:sz="8" w:space="0"/>
              <w:right w:val="single" w:color="auto" w:sz="8" w:space="0"/>
            </w:tcBorders>
            <w:vAlign w:val="center"/>
          </w:tcPr>
          <w:p w14:paraId="31CEAF52">
            <w:pPr>
              <w:pStyle w:val="106"/>
              <w:snapToGrid w:val="0"/>
              <w:spacing w:line="270" w:lineRule="exact"/>
              <w:ind w:left="-112" w:right="-112"/>
              <w:rPr>
                <w:sz w:val="15"/>
                <w:szCs w:val="15"/>
              </w:rPr>
            </w:pPr>
            <w:r>
              <w:rPr>
                <w:rFonts w:hint="eastAsia"/>
                <w:sz w:val="15"/>
                <w:szCs w:val="15"/>
              </w:rPr>
              <w:t>宜昌市(6个湖泊)</w:t>
            </w:r>
          </w:p>
        </w:tc>
        <w:tc>
          <w:tcPr>
            <w:tcW w:w="684" w:type="dxa"/>
            <w:tcBorders>
              <w:top w:val="nil"/>
              <w:left w:val="nil"/>
              <w:bottom w:val="single" w:color="auto" w:sz="8" w:space="0"/>
              <w:right w:val="single" w:color="auto" w:sz="8" w:space="0"/>
            </w:tcBorders>
            <w:vAlign w:val="center"/>
          </w:tcPr>
          <w:p w14:paraId="064AC451">
            <w:pPr>
              <w:pStyle w:val="106"/>
              <w:snapToGrid w:val="0"/>
              <w:spacing w:line="270" w:lineRule="exact"/>
              <w:ind w:left="-112" w:right="-112"/>
              <w:rPr>
                <w:sz w:val="15"/>
                <w:szCs w:val="15"/>
              </w:rPr>
            </w:pPr>
            <w:r>
              <w:rPr>
                <w:rFonts w:hint="eastAsia"/>
                <w:sz w:val="15"/>
                <w:szCs w:val="15"/>
              </w:rPr>
              <w:t>陶家湖</w:t>
            </w:r>
          </w:p>
        </w:tc>
        <w:tc>
          <w:tcPr>
            <w:tcW w:w="729" w:type="dxa"/>
            <w:tcBorders>
              <w:top w:val="nil"/>
              <w:left w:val="nil"/>
              <w:bottom w:val="single" w:color="auto" w:sz="8" w:space="0"/>
              <w:right w:val="single" w:color="auto" w:sz="8" w:space="0"/>
            </w:tcBorders>
            <w:vAlign w:val="center"/>
          </w:tcPr>
          <w:p w14:paraId="5FB818DB">
            <w:pPr>
              <w:pStyle w:val="106"/>
              <w:snapToGrid w:val="0"/>
              <w:spacing w:line="270" w:lineRule="exact"/>
              <w:ind w:left="-112" w:right="-112"/>
              <w:rPr>
                <w:sz w:val="15"/>
                <w:szCs w:val="15"/>
              </w:rPr>
            </w:pPr>
            <w:r>
              <w:rPr>
                <w:rFonts w:hint="eastAsia"/>
                <w:sz w:val="15"/>
                <w:szCs w:val="15"/>
              </w:rPr>
              <w:t>4.47</w:t>
            </w:r>
          </w:p>
        </w:tc>
        <w:tc>
          <w:tcPr>
            <w:tcW w:w="4235" w:type="dxa"/>
            <w:tcBorders>
              <w:top w:val="nil"/>
              <w:left w:val="nil"/>
              <w:bottom w:val="single" w:color="auto" w:sz="8" w:space="0"/>
              <w:right w:val="single" w:color="auto" w:sz="8" w:space="0"/>
            </w:tcBorders>
            <w:vAlign w:val="center"/>
          </w:tcPr>
          <w:p w14:paraId="3F7350E4">
            <w:pPr>
              <w:pStyle w:val="106"/>
              <w:snapToGrid w:val="0"/>
              <w:spacing w:line="270" w:lineRule="exact"/>
              <w:ind w:left="-112" w:right="-112"/>
              <w:rPr>
                <w:sz w:val="15"/>
                <w:szCs w:val="15"/>
              </w:rPr>
            </w:pPr>
            <w:r>
              <w:rPr>
                <w:rFonts w:hint="eastAsia"/>
                <w:sz w:val="15"/>
                <w:szCs w:val="15"/>
              </w:rPr>
              <w:t>枝江市问安镇、七星台镇</w:t>
            </w:r>
          </w:p>
        </w:tc>
        <w:tc>
          <w:tcPr>
            <w:tcW w:w="1179" w:type="dxa"/>
            <w:tcBorders>
              <w:top w:val="nil"/>
              <w:left w:val="nil"/>
              <w:bottom w:val="single" w:color="auto" w:sz="8" w:space="0"/>
              <w:right w:val="single" w:color="auto" w:sz="8" w:space="0"/>
            </w:tcBorders>
            <w:noWrap/>
            <w:vAlign w:val="center"/>
          </w:tcPr>
          <w:p w14:paraId="3EABB575">
            <w:pPr>
              <w:pStyle w:val="106"/>
              <w:snapToGrid w:val="0"/>
              <w:spacing w:line="270" w:lineRule="exact"/>
              <w:ind w:left="-112" w:right="-112"/>
              <w:rPr>
                <w:sz w:val="15"/>
                <w:szCs w:val="15"/>
              </w:rPr>
            </w:pPr>
            <w:r>
              <w:rPr>
                <w:rFonts w:hint="eastAsia"/>
                <w:sz w:val="15"/>
                <w:szCs w:val="15"/>
              </w:rPr>
              <w:t>111°52'30″</w:t>
            </w:r>
          </w:p>
        </w:tc>
        <w:tc>
          <w:tcPr>
            <w:tcW w:w="1180" w:type="dxa"/>
            <w:tcBorders>
              <w:top w:val="nil"/>
              <w:left w:val="nil"/>
              <w:bottom w:val="single" w:color="auto" w:sz="8" w:space="0"/>
              <w:right w:val="single" w:color="auto" w:sz="8" w:space="0"/>
            </w:tcBorders>
            <w:noWrap/>
            <w:vAlign w:val="center"/>
          </w:tcPr>
          <w:p w14:paraId="68953D8E">
            <w:pPr>
              <w:pStyle w:val="106"/>
              <w:snapToGrid w:val="0"/>
              <w:spacing w:line="270" w:lineRule="exact"/>
              <w:ind w:left="-112" w:right="-112"/>
              <w:rPr>
                <w:sz w:val="15"/>
                <w:szCs w:val="15"/>
              </w:rPr>
            </w:pPr>
            <w:r>
              <w:rPr>
                <w:rFonts w:hint="eastAsia"/>
                <w:sz w:val="15"/>
                <w:szCs w:val="15"/>
              </w:rPr>
              <w:t>30°28'54″</w:t>
            </w:r>
          </w:p>
        </w:tc>
        <w:tc>
          <w:tcPr>
            <w:tcW w:w="764" w:type="dxa"/>
            <w:tcBorders>
              <w:top w:val="nil"/>
              <w:left w:val="nil"/>
              <w:bottom w:val="single" w:color="auto" w:sz="8" w:space="0"/>
              <w:right w:val="single" w:color="auto" w:sz="8" w:space="0"/>
            </w:tcBorders>
            <w:noWrap/>
            <w:vAlign w:val="center"/>
          </w:tcPr>
          <w:p w14:paraId="75617288">
            <w:pPr>
              <w:pStyle w:val="106"/>
              <w:snapToGrid w:val="0"/>
              <w:spacing w:line="270" w:lineRule="exact"/>
              <w:ind w:left="-112" w:right="-112"/>
              <w:rPr>
                <w:sz w:val="15"/>
                <w:szCs w:val="15"/>
              </w:rPr>
            </w:pPr>
            <w:r>
              <w:rPr>
                <w:rFonts w:hint="eastAsia"/>
                <w:sz w:val="15"/>
                <w:szCs w:val="15"/>
              </w:rPr>
              <w:t>　</w:t>
            </w:r>
          </w:p>
        </w:tc>
      </w:tr>
      <w:tr w14:paraId="7E367DFE">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7C317F86">
            <w:pPr>
              <w:pStyle w:val="106"/>
              <w:snapToGrid w:val="0"/>
              <w:spacing w:line="270" w:lineRule="exact"/>
              <w:ind w:left="-112" w:right="-112"/>
              <w:rPr>
                <w:sz w:val="15"/>
                <w:szCs w:val="15"/>
              </w:rPr>
            </w:pPr>
            <w:r>
              <w:rPr>
                <w:rFonts w:hint="eastAsia"/>
                <w:sz w:val="15"/>
                <w:szCs w:val="15"/>
              </w:rPr>
              <w:t>97</w:t>
            </w:r>
          </w:p>
        </w:tc>
        <w:tc>
          <w:tcPr>
            <w:tcW w:w="564" w:type="dxa"/>
            <w:vMerge w:val="continue"/>
            <w:tcBorders>
              <w:top w:val="nil"/>
              <w:left w:val="single" w:color="auto" w:sz="8" w:space="0"/>
              <w:bottom w:val="single" w:color="000000" w:sz="8" w:space="0"/>
              <w:right w:val="single" w:color="auto" w:sz="8" w:space="0"/>
            </w:tcBorders>
            <w:vAlign w:val="center"/>
          </w:tcPr>
          <w:p w14:paraId="5CEA6586">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1362CF3B">
            <w:pPr>
              <w:pStyle w:val="106"/>
              <w:snapToGrid w:val="0"/>
              <w:spacing w:line="270" w:lineRule="exact"/>
              <w:ind w:left="-112" w:right="-112"/>
              <w:rPr>
                <w:sz w:val="15"/>
                <w:szCs w:val="15"/>
              </w:rPr>
            </w:pPr>
            <w:r>
              <w:rPr>
                <w:rFonts w:hint="eastAsia"/>
                <w:sz w:val="15"/>
                <w:szCs w:val="15"/>
              </w:rPr>
              <w:t>东湖</w:t>
            </w:r>
          </w:p>
        </w:tc>
        <w:tc>
          <w:tcPr>
            <w:tcW w:w="729" w:type="dxa"/>
            <w:tcBorders>
              <w:top w:val="nil"/>
              <w:left w:val="nil"/>
              <w:bottom w:val="single" w:color="auto" w:sz="8" w:space="0"/>
              <w:right w:val="single" w:color="auto" w:sz="8" w:space="0"/>
            </w:tcBorders>
            <w:vAlign w:val="center"/>
          </w:tcPr>
          <w:p w14:paraId="0441EC79">
            <w:pPr>
              <w:pStyle w:val="106"/>
              <w:snapToGrid w:val="0"/>
              <w:spacing w:line="270" w:lineRule="exact"/>
              <w:ind w:left="-112" w:right="-112"/>
              <w:rPr>
                <w:sz w:val="15"/>
                <w:szCs w:val="15"/>
              </w:rPr>
            </w:pPr>
            <w:r>
              <w:rPr>
                <w:rFonts w:hint="eastAsia"/>
                <w:sz w:val="15"/>
                <w:szCs w:val="15"/>
              </w:rPr>
              <w:t>3.59</w:t>
            </w:r>
          </w:p>
        </w:tc>
        <w:tc>
          <w:tcPr>
            <w:tcW w:w="4235" w:type="dxa"/>
            <w:tcBorders>
              <w:top w:val="nil"/>
              <w:left w:val="nil"/>
              <w:bottom w:val="single" w:color="auto" w:sz="8" w:space="0"/>
              <w:right w:val="single" w:color="auto" w:sz="8" w:space="0"/>
            </w:tcBorders>
            <w:vAlign w:val="center"/>
          </w:tcPr>
          <w:p w14:paraId="76A84CDF">
            <w:pPr>
              <w:pStyle w:val="106"/>
              <w:snapToGrid w:val="0"/>
              <w:spacing w:line="270" w:lineRule="exact"/>
              <w:ind w:left="-112" w:right="-112"/>
              <w:rPr>
                <w:sz w:val="15"/>
                <w:szCs w:val="15"/>
              </w:rPr>
            </w:pPr>
            <w:r>
              <w:rPr>
                <w:rFonts w:hint="eastAsia"/>
                <w:sz w:val="15"/>
                <w:szCs w:val="15"/>
              </w:rPr>
              <w:t>枝江市马家店街、问安镇、仙女镇</w:t>
            </w:r>
          </w:p>
        </w:tc>
        <w:tc>
          <w:tcPr>
            <w:tcW w:w="1179" w:type="dxa"/>
            <w:tcBorders>
              <w:top w:val="nil"/>
              <w:left w:val="nil"/>
              <w:bottom w:val="single" w:color="auto" w:sz="8" w:space="0"/>
              <w:right w:val="single" w:color="auto" w:sz="8" w:space="0"/>
            </w:tcBorders>
            <w:noWrap/>
            <w:vAlign w:val="center"/>
          </w:tcPr>
          <w:p w14:paraId="1C4B5334">
            <w:pPr>
              <w:pStyle w:val="106"/>
              <w:snapToGrid w:val="0"/>
              <w:spacing w:line="270" w:lineRule="exact"/>
              <w:ind w:left="-112" w:right="-112"/>
              <w:rPr>
                <w:sz w:val="15"/>
                <w:szCs w:val="15"/>
              </w:rPr>
            </w:pPr>
            <w:r>
              <w:rPr>
                <w:rFonts w:hint="eastAsia"/>
                <w:sz w:val="15"/>
                <w:szCs w:val="15"/>
              </w:rPr>
              <w:t>111°49'4″</w:t>
            </w:r>
          </w:p>
        </w:tc>
        <w:tc>
          <w:tcPr>
            <w:tcW w:w="1180" w:type="dxa"/>
            <w:tcBorders>
              <w:top w:val="nil"/>
              <w:left w:val="nil"/>
              <w:bottom w:val="single" w:color="auto" w:sz="8" w:space="0"/>
              <w:right w:val="single" w:color="auto" w:sz="8" w:space="0"/>
            </w:tcBorders>
            <w:noWrap/>
            <w:vAlign w:val="center"/>
          </w:tcPr>
          <w:p w14:paraId="60D0902F">
            <w:pPr>
              <w:pStyle w:val="106"/>
              <w:snapToGrid w:val="0"/>
              <w:spacing w:line="270" w:lineRule="exact"/>
              <w:ind w:left="-112" w:right="-112"/>
              <w:rPr>
                <w:sz w:val="15"/>
                <w:szCs w:val="15"/>
              </w:rPr>
            </w:pPr>
            <w:r>
              <w:rPr>
                <w:rFonts w:hint="eastAsia"/>
                <w:sz w:val="15"/>
                <w:szCs w:val="15"/>
              </w:rPr>
              <w:t>30°27'7″</w:t>
            </w:r>
          </w:p>
        </w:tc>
        <w:tc>
          <w:tcPr>
            <w:tcW w:w="764" w:type="dxa"/>
            <w:tcBorders>
              <w:top w:val="nil"/>
              <w:left w:val="nil"/>
              <w:bottom w:val="single" w:color="auto" w:sz="8" w:space="0"/>
              <w:right w:val="single" w:color="auto" w:sz="8" w:space="0"/>
            </w:tcBorders>
            <w:noWrap/>
            <w:vAlign w:val="center"/>
          </w:tcPr>
          <w:p w14:paraId="359BDB22">
            <w:pPr>
              <w:pStyle w:val="106"/>
              <w:snapToGrid w:val="0"/>
              <w:spacing w:line="270" w:lineRule="exact"/>
              <w:ind w:left="-112" w:right="-112"/>
              <w:rPr>
                <w:sz w:val="15"/>
                <w:szCs w:val="15"/>
              </w:rPr>
            </w:pPr>
            <w:r>
              <w:rPr>
                <w:rFonts w:hint="eastAsia"/>
                <w:sz w:val="15"/>
                <w:szCs w:val="15"/>
              </w:rPr>
              <w:t>　</w:t>
            </w:r>
          </w:p>
        </w:tc>
      </w:tr>
      <w:tr w14:paraId="790349E6">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EFE2B87">
            <w:pPr>
              <w:pStyle w:val="106"/>
              <w:snapToGrid w:val="0"/>
              <w:spacing w:line="270" w:lineRule="exact"/>
              <w:ind w:left="-112" w:right="-112"/>
              <w:rPr>
                <w:sz w:val="15"/>
                <w:szCs w:val="15"/>
              </w:rPr>
            </w:pPr>
            <w:r>
              <w:rPr>
                <w:rFonts w:hint="eastAsia"/>
                <w:sz w:val="15"/>
                <w:szCs w:val="15"/>
              </w:rPr>
              <w:t>98</w:t>
            </w:r>
          </w:p>
        </w:tc>
        <w:tc>
          <w:tcPr>
            <w:tcW w:w="564" w:type="dxa"/>
            <w:vMerge w:val="continue"/>
            <w:tcBorders>
              <w:top w:val="nil"/>
              <w:left w:val="single" w:color="auto" w:sz="8" w:space="0"/>
              <w:bottom w:val="single" w:color="000000" w:sz="8" w:space="0"/>
              <w:right w:val="single" w:color="auto" w:sz="8" w:space="0"/>
            </w:tcBorders>
            <w:vAlign w:val="center"/>
          </w:tcPr>
          <w:p w14:paraId="2A48614C">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7E3A61EA">
            <w:pPr>
              <w:pStyle w:val="106"/>
              <w:snapToGrid w:val="0"/>
              <w:spacing w:line="270" w:lineRule="exact"/>
              <w:ind w:left="-112" w:right="-112"/>
              <w:rPr>
                <w:sz w:val="15"/>
                <w:szCs w:val="15"/>
              </w:rPr>
            </w:pPr>
            <w:r>
              <w:rPr>
                <w:rFonts w:hint="eastAsia"/>
                <w:sz w:val="15"/>
                <w:szCs w:val="15"/>
              </w:rPr>
              <w:t>太平湖</w:t>
            </w:r>
          </w:p>
        </w:tc>
        <w:tc>
          <w:tcPr>
            <w:tcW w:w="729" w:type="dxa"/>
            <w:tcBorders>
              <w:top w:val="nil"/>
              <w:left w:val="nil"/>
              <w:bottom w:val="single" w:color="auto" w:sz="8" w:space="0"/>
              <w:right w:val="single" w:color="auto" w:sz="8" w:space="0"/>
            </w:tcBorders>
            <w:vAlign w:val="center"/>
          </w:tcPr>
          <w:p w14:paraId="1138E07F">
            <w:pPr>
              <w:pStyle w:val="106"/>
              <w:snapToGrid w:val="0"/>
              <w:spacing w:line="270" w:lineRule="exact"/>
              <w:ind w:left="-112" w:right="-112"/>
              <w:rPr>
                <w:sz w:val="15"/>
                <w:szCs w:val="15"/>
              </w:rPr>
            </w:pPr>
            <w:r>
              <w:rPr>
                <w:rFonts w:hint="eastAsia"/>
                <w:sz w:val="15"/>
                <w:szCs w:val="15"/>
              </w:rPr>
              <w:t>2.65</w:t>
            </w:r>
          </w:p>
        </w:tc>
        <w:tc>
          <w:tcPr>
            <w:tcW w:w="4235" w:type="dxa"/>
            <w:tcBorders>
              <w:top w:val="nil"/>
              <w:left w:val="nil"/>
              <w:bottom w:val="single" w:color="auto" w:sz="8" w:space="0"/>
              <w:right w:val="single" w:color="auto" w:sz="8" w:space="0"/>
            </w:tcBorders>
            <w:vAlign w:val="center"/>
          </w:tcPr>
          <w:p w14:paraId="00250AEB">
            <w:pPr>
              <w:pStyle w:val="106"/>
              <w:snapToGrid w:val="0"/>
              <w:spacing w:line="270" w:lineRule="exact"/>
              <w:ind w:left="-112" w:right="-112"/>
              <w:rPr>
                <w:sz w:val="15"/>
                <w:szCs w:val="15"/>
              </w:rPr>
            </w:pPr>
            <w:r>
              <w:rPr>
                <w:rFonts w:hint="eastAsia"/>
                <w:sz w:val="15"/>
                <w:szCs w:val="15"/>
              </w:rPr>
              <w:t>枝江市问安镇</w:t>
            </w:r>
          </w:p>
        </w:tc>
        <w:tc>
          <w:tcPr>
            <w:tcW w:w="1179" w:type="dxa"/>
            <w:tcBorders>
              <w:top w:val="nil"/>
              <w:left w:val="nil"/>
              <w:bottom w:val="single" w:color="auto" w:sz="8" w:space="0"/>
              <w:right w:val="single" w:color="auto" w:sz="8" w:space="0"/>
            </w:tcBorders>
            <w:noWrap/>
            <w:vAlign w:val="center"/>
          </w:tcPr>
          <w:p w14:paraId="7F38312B">
            <w:pPr>
              <w:pStyle w:val="106"/>
              <w:snapToGrid w:val="0"/>
              <w:spacing w:line="270" w:lineRule="exact"/>
              <w:ind w:left="-112" w:right="-112"/>
              <w:rPr>
                <w:sz w:val="15"/>
                <w:szCs w:val="15"/>
              </w:rPr>
            </w:pPr>
            <w:r>
              <w:rPr>
                <w:rFonts w:hint="eastAsia"/>
                <w:sz w:val="15"/>
                <w:szCs w:val="15"/>
              </w:rPr>
              <w:t>111°53'49″</w:t>
            </w:r>
          </w:p>
        </w:tc>
        <w:tc>
          <w:tcPr>
            <w:tcW w:w="1180" w:type="dxa"/>
            <w:tcBorders>
              <w:top w:val="nil"/>
              <w:left w:val="nil"/>
              <w:bottom w:val="single" w:color="auto" w:sz="8" w:space="0"/>
              <w:right w:val="single" w:color="auto" w:sz="8" w:space="0"/>
            </w:tcBorders>
            <w:noWrap/>
            <w:vAlign w:val="center"/>
          </w:tcPr>
          <w:p w14:paraId="20635C86">
            <w:pPr>
              <w:pStyle w:val="106"/>
              <w:snapToGrid w:val="0"/>
              <w:spacing w:line="270" w:lineRule="exact"/>
              <w:ind w:left="-112" w:right="-112"/>
              <w:rPr>
                <w:sz w:val="15"/>
                <w:szCs w:val="15"/>
              </w:rPr>
            </w:pPr>
            <w:r>
              <w:rPr>
                <w:rFonts w:hint="eastAsia"/>
                <w:sz w:val="15"/>
                <w:szCs w:val="15"/>
              </w:rPr>
              <w:t>30°31'13″</w:t>
            </w:r>
          </w:p>
        </w:tc>
        <w:tc>
          <w:tcPr>
            <w:tcW w:w="764" w:type="dxa"/>
            <w:tcBorders>
              <w:top w:val="nil"/>
              <w:left w:val="nil"/>
              <w:bottom w:val="single" w:color="auto" w:sz="8" w:space="0"/>
              <w:right w:val="single" w:color="auto" w:sz="8" w:space="0"/>
            </w:tcBorders>
            <w:noWrap/>
            <w:vAlign w:val="center"/>
          </w:tcPr>
          <w:p w14:paraId="087D9CDE">
            <w:pPr>
              <w:pStyle w:val="106"/>
              <w:snapToGrid w:val="0"/>
              <w:spacing w:line="270" w:lineRule="exact"/>
              <w:ind w:left="-112" w:right="-112"/>
              <w:rPr>
                <w:sz w:val="15"/>
                <w:szCs w:val="15"/>
              </w:rPr>
            </w:pPr>
            <w:r>
              <w:rPr>
                <w:rFonts w:hint="eastAsia"/>
                <w:sz w:val="15"/>
                <w:szCs w:val="15"/>
              </w:rPr>
              <w:t>　</w:t>
            </w:r>
          </w:p>
        </w:tc>
      </w:tr>
      <w:tr w14:paraId="4EE271F0">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341541FE">
            <w:pPr>
              <w:pStyle w:val="106"/>
              <w:snapToGrid w:val="0"/>
              <w:spacing w:line="270" w:lineRule="exact"/>
              <w:ind w:left="-112" w:right="-112"/>
              <w:rPr>
                <w:sz w:val="15"/>
                <w:szCs w:val="15"/>
              </w:rPr>
            </w:pPr>
            <w:r>
              <w:rPr>
                <w:rFonts w:hint="eastAsia"/>
                <w:sz w:val="15"/>
                <w:szCs w:val="15"/>
              </w:rPr>
              <w:t>99</w:t>
            </w:r>
          </w:p>
        </w:tc>
        <w:tc>
          <w:tcPr>
            <w:tcW w:w="564" w:type="dxa"/>
            <w:vMerge w:val="continue"/>
            <w:tcBorders>
              <w:top w:val="nil"/>
              <w:left w:val="single" w:color="auto" w:sz="8" w:space="0"/>
              <w:bottom w:val="single" w:color="000000" w:sz="8" w:space="0"/>
              <w:right w:val="single" w:color="auto" w:sz="8" w:space="0"/>
            </w:tcBorders>
            <w:vAlign w:val="center"/>
          </w:tcPr>
          <w:p w14:paraId="15C0013D">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51F0AEAA">
            <w:pPr>
              <w:pStyle w:val="106"/>
              <w:snapToGrid w:val="0"/>
              <w:spacing w:line="270" w:lineRule="exact"/>
              <w:ind w:left="-112" w:right="-112"/>
              <w:rPr>
                <w:sz w:val="15"/>
                <w:szCs w:val="15"/>
              </w:rPr>
            </w:pPr>
            <w:r>
              <w:rPr>
                <w:rFonts w:hint="eastAsia"/>
                <w:sz w:val="15"/>
                <w:szCs w:val="15"/>
              </w:rPr>
              <w:t>刘家湖</w:t>
            </w:r>
          </w:p>
        </w:tc>
        <w:tc>
          <w:tcPr>
            <w:tcW w:w="729" w:type="dxa"/>
            <w:tcBorders>
              <w:top w:val="nil"/>
              <w:left w:val="nil"/>
              <w:bottom w:val="single" w:color="auto" w:sz="8" w:space="0"/>
              <w:right w:val="single" w:color="auto" w:sz="8" w:space="0"/>
            </w:tcBorders>
            <w:vAlign w:val="center"/>
          </w:tcPr>
          <w:p w14:paraId="73DB796E">
            <w:pPr>
              <w:pStyle w:val="106"/>
              <w:snapToGrid w:val="0"/>
              <w:spacing w:line="270" w:lineRule="exact"/>
              <w:ind w:left="-112" w:right="-112"/>
              <w:rPr>
                <w:sz w:val="15"/>
                <w:szCs w:val="15"/>
              </w:rPr>
            </w:pPr>
            <w:r>
              <w:rPr>
                <w:rFonts w:hint="eastAsia"/>
                <w:sz w:val="15"/>
                <w:szCs w:val="15"/>
              </w:rPr>
              <w:t>1.27</w:t>
            </w:r>
          </w:p>
        </w:tc>
        <w:tc>
          <w:tcPr>
            <w:tcW w:w="4235" w:type="dxa"/>
            <w:tcBorders>
              <w:top w:val="nil"/>
              <w:left w:val="nil"/>
              <w:bottom w:val="single" w:color="auto" w:sz="8" w:space="0"/>
              <w:right w:val="single" w:color="auto" w:sz="8" w:space="0"/>
            </w:tcBorders>
            <w:vAlign w:val="center"/>
          </w:tcPr>
          <w:p w14:paraId="640129DC">
            <w:pPr>
              <w:pStyle w:val="106"/>
              <w:snapToGrid w:val="0"/>
              <w:spacing w:line="270" w:lineRule="exact"/>
              <w:ind w:left="-112" w:right="-112"/>
              <w:rPr>
                <w:sz w:val="15"/>
                <w:szCs w:val="15"/>
              </w:rPr>
            </w:pPr>
            <w:r>
              <w:rPr>
                <w:rFonts w:hint="eastAsia"/>
                <w:sz w:val="15"/>
                <w:szCs w:val="15"/>
              </w:rPr>
              <w:t>枝江市马家店街、问安镇</w:t>
            </w:r>
          </w:p>
        </w:tc>
        <w:tc>
          <w:tcPr>
            <w:tcW w:w="1179" w:type="dxa"/>
            <w:tcBorders>
              <w:top w:val="nil"/>
              <w:left w:val="nil"/>
              <w:bottom w:val="single" w:color="auto" w:sz="8" w:space="0"/>
              <w:right w:val="single" w:color="auto" w:sz="8" w:space="0"/>
            </w:tcBorders>
            <w:noWrap/>
            <w:vAlign w:val="center"/>
          </w:tcPr>
          <w:p w14:paraId="4A164FA2">
            <w:pPr>
              <w:pStyle w:val="106"/>
              <w:snapToGrid w:val="0"/>
              <w:spacing w:line="270" w:lineRule="exact"/>
              <w:ind w:left="-112" w:right="-112"/>
              <w:rPr>
                <w:sz w:val="15"/>
                <w:szCs w:val="15"/>
              </w:rPr>
            </w:pPr>
            <w:r>
              <w:rPr>
                <w:rFonts w:hint="eastAsia"/>
                <w:sz w:val="15"/>
                <w:szCs w:val="15"/>
              </w:rPr>
              <w:t>111°47'49″</w:t>
            </w:r>
          </w:p>
        </w:tc>
        <w:tc>
          <w:tcPr>
            <w:tcW w:w="1180" w:type="dxa"/>
            <w:tcBorders>
              <w:top w:val="nil"/>
              <w:left w:val="nil"/>
              <w:bottom w:val="single" w:color="auto" w:sz="8" w:space="0"/>
              <w:right w:val="single" w:color="auto" w:sz="8" w:space="0"/>
            </w:tcBorders>
            <w:noWrap/>
            <w:vAlign w:val="center"/>
          </w:tcPr>
          <w:p w14:paraId="5D558F06">
            <w:pPr>
              <w:pStyle w:val="106"/>
              <w:snapToGrid w:val="0"/>
              <w:spacing w:line="270" w:lineRule="exact"/>
              <w:ind w:left="-112" w:right="-112"/>
              <w:rPr>
                <w:sz w:val="15"/>
                <w:szCs w:val="15"/>
              </w:rPr>
            </w:pPr>
            <w:r>
              <w:rPr>
                <w:rFonts w:hint="eastAsia"/>
                <w:sz w:val="15"/>
                <w:szCs w:val="15"/>
              </w:rPr>
              <w:t>30°27'24″</w:t>
            </w:r>
          </w:p>
        </w:tc>
        <w:tc>
          <w:tcPr>
            <w:tcW w:w="764" w:type="dxa"/>
            <w:tcBorders>
              <w:top w:val="nil"/>
              <w:left w:val="nil"/>
              <w:bottom w:val="single" w:color="auto" w:sz="8" w:space="0"/>
              <w:right w:val="single" w:color="auto" w:sz="8" w:space="0"/>
            </w:tcBorders>
            <w:noWrap/>
            <w:vAlign w:val="center"/>
          </w:tcPr>
          <w:p w14:paraId="09E1D2C0">
            <w:pPr>
              <w:pStyle w:val="106"/>
              <w:snapToGrid w:val="0"/>
              <w:spacing w:line="270" w:lineRule="exact"/>
              <w:ind w:left="-112" w:right="-112"/>
              <w:rPr>
                <w:sz w:val="15"/>
                <w:szCs w:val="15"/>
              </w:rPr>
            </w:pPr>
            <w:r>
              <w:rPr>
                <w:rFonts w:hint="eastAsia"/>
                <w:sz w:val="15"/>
                <w:szCs w:val="15"/>
              </w:rPr>
              <w:t>　</w:t>
            </w:r>
          </w:p>
        </w:tc>
      </w:tr>
      <w:tr w14:paraId="1A2E3849">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15E401C1">
            <w:pPr>
              <w:pStyle w:val="106"/>
              <w:snapToGrid w:val="0"/>
              <w:spacing w:line="270" w:lineRule="exact"/>
              <w:ind w:left="-112" w:right="-112"/>
              <w:rPr>
                <w:sz w:val="15"/>
                <w:szCs w:val="15"/>
              </w:rPr>
            </w:pPr>
            <w:r>
              <w:rPr>
                <w:rFonts w:hint="eastAsia"/>
                <w:sz w:val="15"/>
                <w:szCs w:val="15"/>
              </w:rPr>
              <w:t>100</w:t>
            </w:r>
          </w:p>
        </w:tc>
        <w:tc>
          <w:tcPr>
            <w:tcW w:w="564" w:type="dxa"/>
            <w:vMerge w:val="continue"/>
            <w:tcBorders>
              <w:top w:val="nil"/>
              <w:left w:val="single" w:color="auto" w:sz="8" w:space="0"/>
              <w:bottom w:val="single" w:color="000000" w:sz="8" w:space="0"/>
              <w:right w:val="single" w:color="auto" w:sz="8" w:space="0"/>
            </w:tcBorders>
            <w:vAlign w:val="center"/>
          </w:tcPr>
          <w:p w14:paraId="3684A934">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5C84A941">
            <w:pPr>
              <w:pStyle w:val="106"/>
              <w:snapToGrid w:val="0"/>
              <w:spacing w:line="270" w:lineRule="exact"/>
              <w:ind w:left="-112" w:right="-112"/>
              <w:rPr>
                <w:sz w:val="15"/>
                <w:szCs w:val="15"/>
              </w:rPr>
            </w:pPr>
            <w:r>
              <w:rPr>
                <w:rFonts w:hint="eastAsia"/>
                <w:sz w:val="15"/>
                <w:szCs w:val="15"/>
              </w:rPr>
              <w:t>杨家</w:t>
            </w:r>
            <w:r>
              <w:rPr>
                <w:rFonts w:hint="eastAsia" w:ascii="宋体" w:hAnsi="宋体" w:eastAsia="宋体" w:cs="宋体"/>
                <w:sz w:val="15"/>
                <w:szCs w:val="15"/>
              </w:rPr>
              <w:t>垱</w:t>
            </w:r>
          </w:p>
        </w:tc>
        <w:tc>
          <w:tcPr>
            <w:tcW w:w="729" w:type="dxa"/>
            <w:tcBorders>
              <w:top w:val="nil"/>
              <w:left w:val="nil"/>
              <w:bottom w:val="single" w:color="auto" w:sz="8" w:space="0"/>
              <w:right w:val="single" w:color="auto" w:sz="8" w:space="0"/>
            </w:tcBorders>
            <w:vAlign w:val="center"/>
          </w:tcPr>
          <w:p w14:paraId="2E0C718D">
            <w:pPr>
              <w:pStyle w:val="106"/>
              <w:snapToGrid w:val="0"/>
              <w:spacing w:line="270" w:lineRule="exact"/>
              <w:ind w:left="-112" w:right="-112"/>
              <w:rPr>
                <w:sz w:val="15"/>
                <w:szCs w:val="15"/>
              </w:rPr>
            </w:pPr>
            <w:r>
              <w:rPr>
                <w:rFonts w:hint="eastAsia"/>
                <w:sz w:val="15"/>
                <w:szCs w:val="15"/>
              </w:rPr>
              <w:t>0.23</w:t>
            </w:r>
          </w:p>
        </w:tc>
        <w:tc>
          <w:tcPr>
            <w:tcW w:w="4235" w:type="dxa"/>
            <w:tcBorders>
              <w:top w:val="nil"/>
              <w:left w:val="nil"/>
              <w:bottom w:val="single" w:color="auto" w:sz="8" w:space="0"/>
              <w:right w:val="single" w:color="auto" w:sz="8" w:space="0"/>
            </w:tcBorders>
            <w:vAlign w:val="center"/>
          </w:tcPr>
          <w:p w14:paraId="4A1E68BC">
            <w:pPr>
              <w:pStyle w:val="106"/>
              <w:snapToGrid w:val="0"/>
              <w:spacing w:line="270" w:lineRule="exact"/>
              <w:ind w:left="-112" w:right="-112"/>
              <w:rPr>
                <w:sz w:val="15"/>
                <w:szCs w:val="15"/>
              </w:rPr>
            </w:pPr>
            <w:r>
              <w:rPr>
                <w:rFonts w:hint="eastAsia"/>
                <w:sz w:val="15"/>
                <w:szCs w:val="15"/>
              </w:rPr>
              <w:t>枝江市马家店街</w:t>
            </w:r>
          </w:p>
        </w:tc>
        <w:tc>
          <w:tcPr>
            <w:tcW w:w="1179" w:type="dxa"/>
            <w:tcBorders>
              <w:top w:val="nil"/>
              <w:left w:val="nil"/>
              <w:bottom w:val="single" w:color="auto" w:sz="8" w:space="0"/>
              <w:right w:val="single" w:color="auto" w:sz="8" w:space="0"/>
            </w:tcBorders>
            <w:noWrap/>
            <w:vAlign w:val="center"/>
          </w:tcPr>
          <w:p w14:paraId="690BE125">
            <w:pPr>
              <w:pStyle w:val="106"/>
              <w:snapToGrid w:val="0"/>
              <w:spacing w:line="270" w:lineRule="exact"/>
              <w:ind w:left="-112" w:right="-112"/>
              <w:rPr>
                <w:sz w:val="15"/>
                <w:szCs w:val="15"/>
              </w:rPr>
            </w:pPr>
            <w:r>
              <w:rPr>
                <w:rFonts w:hint="eastAsia"/>
                <w:sz w:val="15"/>
                <w:szCs w:val="15"/>
              </w:rPr>
              <w:t>111°45'25″</w:t>
            </w:r>
          </w:p>
        </w:tc>
        <w:tc>
          <w:tcPr>
            <w:tcW w:w="1180" w:type="dxa"/>
            <w:tcBorders>
              <w:top w:val="nil"/>
              <w:left w:val="nil"/>
              <w:bottom w:val="single" w:color="auto" w:sz="8" w:space="0"/>
              <w:right w:val="single" w:color="auto" w:sz="8" w:space="0"/>
            </w:tcBorders>
            <w:noWrap/>
            <w:vAlign w:val="center"/>
          </w:tcPr>
          <w:p w14:paraId="4268E9CD">
            <w:pPr>
              <w:pStyle w:val="106"/>
              <w:snapToGrid w:val="0"/>
              <w:spacing w:line="270" w:lineRule="exact"/>
              <w:ind w:left="-112" w:right="-112"/>
              <w:rPr>
                <w:sz w:val="15"/>
                <w:szCs w:val="15"/>
              </w:rPr>
            </w:pPr>
            <w:r>
              <w:rPr>
                <w:rFonts w:hint="eastAsia"/>
                <w:sz w:val="15"/>
                <w:szCs w:val="15"/>
              </w:rPr>
              <w:t>30°26'15″</w:t>
            </w:r>
          </w:p>
        </w:tc>
        <w:tc>
          <w:tcPr>
            <w:tcW w:w="764" w:type="dxa"/>
            <w:tcBorders>
              <w:top w:val="nil"/>
              <w:left w:val="nil"/>
              <w:bottom w:val="single" w:color="auto" w:sz="8" w:space="0"/>
              <w:right w:val="single" w:color="auto" w:sz="8" w:space="0"/>
            </w:tcBorders>
            <w:noWrap/>
            <w:vAlign w:val="center"/>
          </w:tcPr>
          <w:p w14:paraId="5DE922F9">
            <w:pPr>
              <w:pStyle w:val="106"/>
              <w:snapToGrid w:val="0"/>
              <w:spacing w:line="270" w:lineRule="exact"/>
              <w:ind w:left="-112" w:right="-112"/>
              <w:rPr>
                <w:sz w:val="15"/>
                <w:szCs w:val="15"/>
              </w:rPr>
            </w:pPr>
            <w:r>
              <w:rPr>
                <w:rFonts w:hint="eastAsia"/>
                <w:sz w:val="15"/>
                <w:szCs w:val="15"/>
              </w:rPr>
              <w:t>城中湖泊</w:t>
            </w:r>
          </w:p>
        </w:tc>
      </w:tr>
      <w:tr w14:paraId="11E62960">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37FA8B8D">
            <w:pPr>
              <w:pStyle w:val="106"/>
              <w:snapToGrid w:val="0"/>
              <w:spacing w:line="270" w:lineRule="exact"/>
              <w:ind w:left="-112" w:right="-112"/>
              <w:rPr>
                <w:sz w:val="15"/>
                <w:szCs w:val="15"/>
              </w:rPr>
            </w:pPr>
            <w:r>
              <w:rPr>
                <w:rFonts w:hint="eastAsia"/>
                <w:sz w:val="15"/>
                <w:szCs w:val="15"/>
              </w:rPr>
              <w:t>101</w:t>
            </w:r>
          </w:p>
        </w:tc>
        <w:tc>
          <w:tcPr>
            <w:tcW w:w="564" w:type="dxa"/>
            <w:vMerge w:val="continue"/>
            <w:tcBorders>
              <w:top w:val="nil"/>
              <w:left w:val="single" w:color="auto" w:sz="8" w:space="0"/>
              <w:bottom w:val="single" w:color="000000" w:sz="8" w:space="0"/>
              <w:right w:val="single" w:color="auto" w:sz="8" w:space="0"/>
            </w:tcBorders>
            <w:vAlign w:val="center"/>
          </w:tcPr>
          <w:p w14:paraId="38785402">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723C5151">
            <w:pPr>
              <w:pStyle w:val="106"/>
              <w:snapToGrid w:val="0"/>
              <w:spacing w:line="270" w:lineRule="exact"/>
              <w:ind w:left="-112" w:right="-112"/>
              <w:rPr>
                <w:sz w:val="15"/>
                <w:szCs w:val="15"/>
              </w:rPr>
            </w:pPr>
            <w:r>
              <w:rPr>
                <w:rFonts w:hint="eastAsia"/>
                <w:sz w:val="15"/>
                <w:szCs w:val="15"/>
              </w:rPr>
              <w:t>五柳湖</w:t>
            </w:r>
          </w:p>
        </w:tc>
        <w:tc>
          <w:tcPr>
            <w:tcW w:w="729" w:type="dxa"/>
            <w:tcBorders>
              <w:top w:val="nil"/>
              <w:left w:val="nil"/>
              <w:bottom w:val="single" w:color="auto" w:sz="8" w:space="0"/>
              <w:right w:val="single" w:color="auto" w:sz="8" w:space="0"/>
            </w:tcBorders>
            <w:vAlign w:val="center"/>
          </w:tcPr>
          <w:p w14:paraId="4411F917">
            <w:pPr>
              <w:pStyle w:val="106"/>
              <w:snapToGrid w:val="0"/>
              <w:spacing w:line="270" w:lineRule="exact"/>
              <w:ind w:left="-112" w:right="-112"/>
              <w:rPr>
                <w:sz w:val="15"/>
                <w:szCs w:val="15"/>
              </w:rPr>
            </w:pPr>
            <w:r>
              <w:rPr>
                <w:rFonts w:hint="eastAsia"/>
                <w:sz w:val="15"/>
                <w:szCs w:val="15"/>
              </w:rPr>
              <w:t>0.068</w:t>
            </w:r>
          </w:p>
        </w:tc>
        <w:tc>
          <w:tcPr>
            <w:tcW w:w="4235" w:type="dxa"/>
            <w:tcBorders>
              <w:top w:val="nil"/>
              <w:left w:val="nil"/>
              <w:bottom w:val="single" w:color="auto" w:sz="8" w:space="0"/>
              <w:right w:val="single" w:color="auto" w:sz="8" w:space="0"/>
            </w:tcBorders>
            <w:vAlign w:val="center"/>
          </w:tcPr>
          <w:p w14:paraId="01DF973C">
            <w:pPr>
              <w:pStyle w:val="106"/>
              <w:snapToGrid w:val="0"/>
              <w:spacing w:line="270" w:lineRule="exact"/>
              <w:ind w:left="-112" w:right="-112"/>
              <w:rPr>
                <w:sz w:val="15"/>
                <w:szCs w:val="15"/>
              </w:rPr>
            </w:pPr>
            <w:r>
              <w:rPr>
                <w:rFonts w:hint="eastAsia"/>
                <w:sz w:val="15"/>
                <w:szCs w:val="15"/>
              </w:rPr>
              <w:t>枝江市马家店街</w:t>
            </w:r>
          </w:p>
        </w:tc>
        <w:tc>
          <w:tcPr>
            <w:tcW w:w="1179" w:type="dxa"/>
            <w:tcBorders>
              <w:top w:val="nil"/>
              <w:left w:val="nil"/>
              <w:bottom w:val="single" w:color="auto" w:sz="8" w:space="0"/>
              <w:right w:val="single" w:color="auto" w:sz="8" w:space="0"/>
            </w:tcBorders>
            <w:noWrap/>
            <w:vAlign w:val="center"/>
          </w:tcPr>
          <w:p w14:paraId="2F0373AF">
            <w:pPr>
              <w:pStyle w:val="106"/>
              <w:snapToGrid w:val="0"/>
              <w:spacing w:line="270" w:lineRule="exact"/>
              <w:ind w:left="-112" w:right="-112"/>
              <w:rPr>
                <w:sz w:val="15"/>
                <w:szCs w:val="15"/>
              </w:rPr>
            </w:pPr>
            <w:r>
              <w:rPr>
                <w:rFonts w:hint="eastAsia"/>
                <w:sz w:val="15"/>
                <w:szCs w:val="15"/>
              </w:rPr>
              <w:t>111°44'52″</w:t>
            </w:r>
          </w:p>
        </w:tc>
        <w:tc>
          <w:tcPr>
            <w:tcW w:w="1180" w:type="dxa"/>
            <w:tcBorders>
              <w:top w:val="nil"/>
              <w:left w:val="nil"/>
              <w:bottom w:val="single" w:color="auto" w:sz="8" w:space="0"/>
              <w:right w:val="single" w:color="auto" w:sz="8" w:space="0"/>
            </w:tcBorders>
            <w:noWrap/>
            <w:vAlign w:val="center"/>
          </w:tcPr>
          <w:p w14:paraId="4A2A8D76">
            <w:pPr>
              <w:pStyle w:val="106"/>
              <w:snapToGrid w:val="0"/>
              <w:spacing w:line="270" w:lineRule="exact"/>
              <w:ind w:left="-112" w:right="-112"/>
              <w:rPr>
                <w:sz w:val="15"/>
                <w:szCs w:val="15"/>
              </w:rPr>
            </w:pPr>
            <w:r>
              <w:rPr>
                <w:rFonts w:hint="eastAsia"/>
                <w:sz w:val="15"/>
                <w:szCs w:val="15"/>
              </w:rPr>
              <w:t>30°25'34″</w:t>
            </w:r>
          </w:p>
        </w:tc>
        <w:tc>
          <w:tcPr>
            <w:tcW w:w="764" w:type="dxa"/>
            <w:tcBorders>
              <w:top w:val="nil"/>
              <w:left w:val="nil"/>
              <w:bottom w:val="single" w:color="auto" w:sz="8" w:space="0"/>
              <w:right w:val="single" w:color="auto" w:sz="8" w:space="0"/>
            </w:tcBorders>
            <w:noWrap/>
            <w:vAlign w:val="center"/>
          </w:tcPr>
          <w:p w14:paraId="696C0471">
            <w:pPr>
              <w:pStyle w:val="106"/>
              <w:snapToGrid w:val="0"/>
              <w:spacing w:line="270" w:lineRule="exact"/>
              <w:ind w:left="-112" w:right="-112"/>
              <w:rPr>
                <w:sz w:val="15"/>
                <w:szCs w:val="15"/>
              </w:rPr>
            </w:pPr>
            <w:r>
              <w:rPr>
                <w:rFonts w:hint="eastAsia"/>
                <w:sz w:val="15"/>
                <w:szCs w:val="15"/>
              </w:rPr>
              <w:t>城中湖泊</w:t>
            </w:r>
          </w:p>
        </w:tc>
      </w:tr>
      <w:tr w14:paraId="51F323B5">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475C2F26">
            <w:pPr>
              <w:pStyle w:val="106"/>
              <w:snapToGrid w:val="0"/>
              <w:spacing w:line="270" w:lineRule="exact"/>
              <w:ind w:left="-112" w:right="-112"/>
              <w:rPr>
                <w:sz w:val="15"/>
                <w:szCs w:val="15"/>
              </w:rPr>
            </w:pPr>
            <w:r>
              <w:rPr>
                <w:rFonts w:hint="eastAsia"/>
                <w:sz w:val="15"/>
                <w:szCs w:val="15"/>
              </w:rPr>
              <w:t>102</w:t>
            </w:r>
          </w:p>
        </w:tc>
        <w:tc>
          <w:tcPr>
            <w:tcW w:w="564" w:type="dxa"/>
            <w:vMerge w:val="restart"/>
            <w:tcBorders>
              <w:top w:val="nil"/>
              <w:left w:val="single" w:color="auto" w:sz="8" w:space="0"/>
              <w:bottom w:val="single" w:color="000000" w:sz="8" w:space="0"/>
              <w:right w:val="single" w:color="auto" w:sz="8" w:space="0"/>
            </w:tcBorders>
            <w:vAlign w:val="center"/>
          </w:tcPr>
          <w:p w14:paraId="50F2D634">
            <w:pPr>
              <w:pStyle w:val="106"/>
              <w:snapToGrid w:val="0"/>
              <w:spacing w:line="270" w:lineRule="exact"/>
              <w:ind w:left="-112" w:right="-112"/>
              <w:rPr>
                <w:sz w:val="15"/>
                <w:szCs w:val="15"/>
              </w:rPr>
            </w:pPr>
            <w:r>
              <w:rPr>
                <w:rFonts w:hint="eastAsia"/>
                <w:sz w:val="15"/>
                <w:szCs w:val="15"/>
              </w:rPr>
              <w:t>荆州市(63个湖泊)</w:t>
            </w:r>
          </w:p>
        </w:tc>
        <w:tc>
          <w:tcPr>
            <w:tcW w:w="684" w:type="dxa"/>
            <w:tcBorders>
              <w:top w:val="nil"/>
              <w:left w:val="nil"/>
              <w:bottom w:val="single" w:color="auto" w:sz="8" w:space="0"/>
              <w:right w:val="single" w:color="auto" w:sz="8" w:space="0"/>
            </w:tcBorders>
            <w:noWrap/>
            <w:vAlign w:val="center"/>
          </w:tcPr>
          <w:p w14:paraId="1944FE96">
            <w:pPr>
              <w:pStyle w:val="106"/>
              <w:snapToGrid w:val="0"/>
              <w:spacing w:line="270" w:lineRule="exact"/>
              <w:ind w:left="-112" w:right="-112"/>
              <w:rPr>
                <w:sz w:val="15"/>
                <w:szCs w:val="15"/>
              </w:rPr>
            </w:pPr>
            <w:r>
              <w:rPr>
                <w:rFonts w:hint="eastAsia"/>
                <w:sz w:val="15"/>
                <w:szCs w:val="15"/>
              </w:rPr>
              <w:t>崇湖</w:t>
            </w:r>
          </w:p>
        </w:tc>
        <w:tc>
          <w:tcPr>
            <w:tcW w:w="729" w:type="dxa"/>
            <w:tcBorders>
              <w:top w:val="nil"/>
              <w:left w:val="nil"/>
              <w:bottom w:val="single" w:color="auto" w:sz="8" w:space="0"/>
              <w:right w:val="single" w:color="auto" w:sz="8" w:space="0"/>
            </w:tcBorders>
            <w:noWrap/>
            <w:vAlign w:val="center"/>
          </w:tcPr>
          <w:p w14:paraId="36022F56">
            <w:pPr>
              <w:pStyle w:val="106"/>
              <w:snapToGrid w:val="0"/>
              <w:spacing w:line="270" w:lineRule="exact"/>
              <w:ind w:left="-112" w:right="-112"/>
              <w:rPr>
                <w:sz w:val="15"/>
                <w:szCs w:val="15"/>
              </w:rPr>
            </w:pPr>
            <w:r>
              <w:rPr>
                <w:rFonts w:hint="eastAsia"/>
                <w:sz w:val="15"/>
                <w:szCs w:val="15"/>
              </w:rPr>
              <w:t>21.2</w:t>
            </w:r>
          </w:p>
        </w:tc>
        <w:tc>
          <w:tcPr>
            <w:tcW w:w="4235" w:type="dxa"/>
            <w:tcBorders>
              <w:top w:val="nil"/>
              <w:left w:val="nil"/>
              <w:bottom w:val="single" w:color="auto" w:sz="8" w:space="0"/>
              <w:right w:val="single" w:color="auto" w:sz="8" w:space="0"/>
            </w:tcBorders>
            <w:vAlign w:val="center"/>
          </w:tcPr>
          <w:p w14:paraId="13037164">
            <w:pPr>
              <w:pStyle w:val="106"/>
              <w:snapToGrid w:val="0"/>
              <w:spacing w:line="270" w:lineRule="exact"/>
              <w:ind w:left="-112" w:right="-112"/>
              <w:rPr>
                <w:sz w:val="15"/>
                <w:szCs w:val="15"/>
              </w:rPr>
            </w:pPr>
            <w:r>
              <w:rPr>
                <w:rFonts w:hint="eastAsia"/>
                <w:sz w:val="15"/>
                <w:szCs w:val="15"/>
              </w:rPr>
              <w:t>公安县闸口镇、斗湖堤镇、麻豪口镇</w:t>
            </w:r>
          </w:p>
        </w:tc>
        <w:tc>
          <w:tcPr>
            <w:tcW w:w="1179" w:type="dxa"/>
            <w:tcBorders>
              <w:top w:val="nil"/>
              <w:left w:val="nil"/>
              <w:bottom w:val="single" w:color="auto" w:sz="8" w:space="0"/>
              <w:right w:val="single" w:color="auto" w:sz="8" w:space="0"/>
            </w:tcBorders>
            <w:noWrap/>
            <w:vAlign w:val="center"/>
          </w:tcPr>
          <w:p w14:paraId="68E925E9">
            <w:pPr>
              <w:pStyle w:val="106"/>
              <w:snapToGrid w:val="0"/>
              <w:spacing w:line="270" w:lineRule="exact"/>
              <w:ind w:left="-112" w:right="-112"/>
              <w:rPr>
                <w:sz w:val="15"/>
                <w:szCs w:val="15"/>
              </w:rPr>
            </w:pPr>
            <w:r>
              <w:rPr>
                <w:rFonts w:hint="eastAsia"/>
                <w:sz w:val="15"/>
                <w:szCs w:val="15"/>
              </w:rPr>
              <w:t>112°16'22″</w:t>
            </w:r>
          </w:p>
        </w:tc>
        <w:tc>
          <w:tcPr>
            <w:tcW w:w="1180" w:type="dxa"/>
            <w:tcBorders>
              <w:top w:val="nil"/>
              <w:left w:val="nil"/>
              <w:bottom w:val="single" w:color="auto" w:sz="8" w:space="0"/>
              <w:right w:val="single" w:color="auto" w:sz="8" w:space="0"/>
            </w:tcBorders>
            <w:noWrap/>
            <w:vAlign w:val="center"/>
          </w:tcPr>
          <w:p w14:paraId="0F3A049C">
            <w:pPr>
              <w:pStyle w:val="106"/>
              <w:snapToGrid w:val="0"/>
              <w:spacing w:line="270" w:lineRule="exact"/>
              <w:ind w:left="-112" w:right="-112"/>
              <w:rPr>
                <w:sz w:val="15"/>
                <w:szCs w:val="15"/>
              </w:rPr>
            </w:pPr>
            <w:r>
              <w:rPr>
                <w:rFonts w:hint="eastAsia"/>
                <w:sz w:val="15"/>
                <w:szCs w:val="15"/>
              </w:rPr>
              <w:t>29°55'16″</w:t>
            </w:r>
          </w:p>
        </w:tc>
        <w:tc>
          <w:tcPr>
            <w:tcW w:w="764" w:type="dxa"/>
            <w:tcBorders>
              <w:top w:val="nil"/>
              <w:left w:val="nil"/>
              <w:bottom w:val="single" w:color="auto" w:sz="8" w:space="0"/>
              <w:right w:val="single" w:color="auto" w:sz="8" w:space="0"/>
            </w:tcBorders>
            <w:noWrap/>
            <w:vAlign w:val="center"/>
          </w:tcPr>
          <w:p w14:paraId="2447E636">
            <w:pPr>
              <w:pStyle w:val="106"/>
              <w:snapToGrid w:val="0"/>
              <w:spacing w:line="270" w:lineRule="exact"/>
              <w:ind w:left="-112" w:right="-112"/>
              <w:rPr>
                <w:sz w:val="15"/>
                <w:szCs w:val="15"/>
              </w:rPr>
            </w:pPr>
            <w:r>
              <w:rPr>
                <w:rFonts w:hint="eastAsia"/>
                <w:sz w:val="15"/>
                <w:szCs w:val="15"/>
              </w:rPr>
              <w:t>　</w:t>
            </w:r>
          </w:p>
        </w:tc>
      </w:tr>
      <w:tr w14:paraId="144017D9">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C7C3C41">
            <w:pPr>
              <w:pStyle w:val="106"/>
              <w:snapToGrid w:val="0"/>
              <w:spacing w:line="270" w:lineRule="exact"/>
              <w:ind w:left="-112" w:right="-112"/>
              <w:rPr>
                <w:sz w:val="15"/>
                <w:szCs w:val="15"/>
              </w:rPr>
            </w:pPr>
            <w:r>
              <w:rPr>
                <w:rFonts w:hint="eastAsia"/>
                <w:sz w:val="15"/>
                <w:szCs w:val="15"/>
              </w:rPr>
              <w:t>103</w:t>
            </w:r>
          </w:p>
        </w:tc>
        <w:tc>
          <w:tcPr>
            <w:tcW w:w="564" w:type="dxa"/>
            <w:vMerge w:val="continue"/>
            <w:tcBorders>
              <w:top w:val="nil"/>
              <w:left w:val="single" w:color="auto" w:sz="8" w:space="0"/>
              <w:bottom w:val="single" w:color="000000" w:sz="8" w:space="0"/>
              <w:right w:val="single" w:color="auto" w:sz="8" w:space="0"/>
            </w:tcBorders>
            <w:vAlign w:val="center"/>
          </w:tcPr>
          <w:p w14:paraId="0FAB1CDE">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511B0E86">
            <w:pPr>
              <w:pStyle w:val="106"/>
              <w:snapToGrid w:val="0"/>
              <w:spacing w:line="270" w:lineRule="exact"/>
              <w:ind w:left="-112" w:right="-112"/>
              <w:rPr>
                <w:sz w:val="15"/>
                <w:szCs w:val="15"/>
              </w:rPr>
            </w:pPr>
            <w:r>
              <w:rPr>
                <w:rFonts w:hint="eastAsia"/>
                <w:sz w:val="15"/>
                <w:szCs w:val="15"/>
              </w:rPr>
              <w:t>淤泥湖</w:t>
            </w:r>
          </w:p>
        </w:tc>
        <w:tc>
          <w:tcPr>
            <w:tcW w:w="729" w:type="dxa"/>
            <w:tcBorders>
              <w:top w:val="nil"/>
              <w:left w:val="nil"/>
              <w:bottom w:val="single" w:color="auto" w:sz="8" w:space="0"/>
              <w:right w:val="single" w:color="auto" w:sz="8" w:space="0"/>
            </w:tcBorders>
            <w:noWrap/>
            <w:vAlign w:val="center"/>
          </w:tcPr>
          <w:p w14:paraId="7C92C22E">
            <w:pPr>
              <w:pStyle w:val="106"/>
              <w:snapToGrid w:val="0"/>
              <w:spacing w:line="270" w:lineRule="exact"/>
              <w:ind w:left="-112" w:right="-112"/>
              <w:rPr>
                <w:sz w:val="15"/>
                <w:szCs w:val="15"/>
              </w:rPr>
            </w:pPr>
            <w:r>
              <w:rPr>
                <w:rFonts w:hint="eastAsia"/>
                <w:sz w:val="15"/>
                <w:szCs w:val="15"/>
              </w:rPr>
              <w:t>18.1</w:t>
            </w:r>
          </w:p>
        </w:tc>
        <w:tc>
          <w:tcPr>
            <w:tcW w:w="4235" w:type="dxa"/>
            <w:tcBorders>
              <w:top w:val="nil"/>
              <w:left w:val="nil"/>
              <w:bottom w:val="single" w:color="auto" w:sz="8" w:space="0"/>
              <w:right w:val="single" w:color="auto" w:sz="8" w:space="0"/>
            </w:tcBorders>
            <w:vAlign w:val="center"/>
          </w:tcPr>
          <w:p w14:paraId="7A0D3844">
            <w:pPr>
              <w:pStyle w:val="106"/>
              <w:snapToGrid w:val="0"/>
              <w:spacing w:line="270" w:lineRule="exact"/>
              <w:ind w:left="-112" w:right="-112"/>
              <w:rPr>
                <w:sz w:val="15"/>
                <w:szCs w:val="15"/>
              </w:rPr>
            </w:pPr>
            <w:r>
              <w:rPr>
                <w:rFonts w:hint="eastAsia"/>
                <w:sz w:val="15"/>
                <w:szCs w:val="15"/>
              </w:rPr>
              <w:t>公安县孟家溪镇、章田寺乡、甘家厂乡</w:t>
            </w:r>
          </w:p>
        </w:tc>
        <w:tc>
          <w:tcPr>
            <w:tcW w:w="1179" w:type="dxa"/>
            <w:tcBorders>
              <w:top w:val="nil"/>
              <w:left w:val="nil"/>
              <w:bottom w:val="single" w:color="auto" w:sz="8" w:space="0"/>
              <w:right w:val="single" w:color="auto" w:sz="8" w:space="0"/>
            </w:tcBorders>
            <w:noWrap/>
            <w:vAlign w:val="center"/>
          </w:tcPr>
          <w:p w14:paraId="0B846B95">
            <w:pPr>
              <w:pStyle w:val="106"/>
              <w:snapToGrid w:val="0"/>
              <w:spacing w:line="270" w:lineRule="exact"/>
              <w:ind w:left="-112" w:right="-112"/>
              <w:rPr>
                <w:sz w:val="15"/>
                <w:szCs w:val="15"/>
              </w:rPr>
            </w:pPr>
            <w:r>
              <w:rPr>
                <w:rFonts w:hint="eastAsia"/>
                <w:sz w:val="15"/>
                <w:szCs w:val="15"/>
              </w:rPr>
              <w:t>112°6'39″</w:t>
            </w:r>
          </w:p>
        </w:tc>
        <w:tc>
          <w:tcPr>
            <w:tcW w:w="1180" w:type="dxa"/>
            <w:tcBorders>
              <w:top w:val="nil"/>
              <w:left w:val="nil"/>
              <w:bottom w:val="single" w:color="auto" w:sz="8" w:space="0"/>
              <w:right w:val="single" w:color="auto" w:sz="8" w:space="0"/>
            </w:tcBorders>
            <w:noWrap/>
            <w:vAlign w:val="center"/>
          </w:tcPr>
          <w:p w14:paraId="605B3A26">
            <w:pPr>
              <w:pStyle w:val="106"/>
              <w:snapToGrid w:val="0"/>
              <w:spacing w:line="270" w:lineRule="exact"/>
              <w:ind w:left="-112" w:right="-112"/>
              <w:rPr>
                <w:sz w:val="15"/>
                <w:szCs w:val="15"/>
              </w:rPr>
            </w:pPr>
            <w:r>
              <w:rPr>
                <w:rFonts w:hint="eastAsia"/>
                <w:sz w:val="15"/>
                <w:szCs w:val="15"/>
              </w:rPr>
              <w:t>29°48'0″</w:t>
            </w:r>
          </w:p>
        </w:tc>
        <w:tc>
          <w:tcPr>
            <w:tcW w:w="764" w:type="dxa"/>
            <w:tcBorders>
              <w:top w:val="nil"/>
              <w:left w:val="nil"/>
              <w:bottom w:val="single" w:color="auto" w:sz="8" w:space="0"/>
              <w:right w:val="single" w:color="auto" w:sz="8" w:space="0"/>
            </w:tcBorders>
            <w:noWrap/>
            <w:vAlign w:val="center"/>
          </w:tcPr>
          <w:p w14:paraId="7FA060D8">
            <w:pPr>
              <w:pStyle w:val="106"/>
              <w:snapToGrid w:val="0"/>
              <w:spacing w:line="270" w:lineRule="exact"/>
              <w:ind w:left="-112" w:right="-112"/>
              <w:rPr>
                <w:sz w:val="15"/>
                <w:szCs w:val="15"/>
              </w:rPr>
            </w:pPr>
            <w:r>
              <w:rPr>
                <w:rFonts w:hint="eastAsia"/>
                <w:sz w:val="15"/>
                <w:szCs w:val="15"/>
              </w:rPr>
              <w:t>　</w:t>
            </w:r>
          </w:p>
        </w:tc>
      </w:tr>
      <w:tr w14:paraId="155F055D">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2A34172C">
            <w:pPr>
              <w:pStyle w:val="106"/>
              <w:snapToGrid w:val="0"/>
              <w:spacing w:line="270" w:lineRule="exact"/>
              <w:ind w:left="-112" w:right="-112"/>
              <w:rPr>
                <w:sz w:val="15"/>
                <w:szCs w:val="15"/>
              </w:rPr>
            </w:pPr>
            <w:r>
              <w:rPr>
                <w:rFonts w:hint="eastAsia"/>
                <w:sz w:val="15"/>
                <w:szCs w:val="15"/>
              </w:rPr>
              <w:t>104</w:t>
            </w:r>
          </w:p>
        </w:tc>
        <w:tc>
          <w:tcPr>
            <w:tcW w:w="564" w:type="dxa"/>
            <w:vMerge w:val="continue"/>
            <w:tcBorders>
              <w:top w:val="nil"/>
              <w:left w:val="single" w:color="auto" w:sz="8" w:space="0"/>
              <w:bottom w:val="single" w:color="000000" w:sz="8" w:space="0"/>
              <w:right w:val="single" w:color="auto" w:sz="8" w:space="0"/>
            </w:tcBorders>
            <w:vAlign w:val="center"/>
          </w:tcPr>
          <w:p w14:paraId="478502CD">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6C7F7C2E">
            <w:pPr>
              <w:pStyle w:val="106"/>
              <w:snapToGrid w:val="0"/>
              <w:spacing w:line="270" w:lineRule="exact"/>
              <w:ind w:left="-112" w:right="-112"/>
              <w:rPr>
                <w:sz w:val="15"/>
                <w:szCs w:val="15"/>
              </w:rPr>
            </w:pPr>
            <w:r>
              <w:rPr>
                <w:rFonts w:hint="eastAsia"/>
                <w:sz w:val="15"/>
                <w:szCs w:val="15"/>
              </w:rPr>
              <w:t>老江湖</w:t>
            </w:r>
          </w:p>
        </w:tc>
        <w:tc>
          <w:tcPr>
            <w:tcW w:w="729" w:type="dxa"/>
            <w:tcBorders>
              <w:top w:val="nil"/>
              <w:left w:val="nil"/>
              <w:bottom w:val="single" w:color="auto" w:sz="8" w:space="0"/>
              <w:right w:val="single" w:color="auto" w:sz="8" w:space="0"/>
            </w:tcBorders>
            <w:noWrap/>
            <w:vAlign w:val="center"/>
          </w:tcPr>
          <w:p w14:paraId="4C4DF257">
            <w:pPr>
              <w:pStyle w:val="106"/>
              <w:snapToGrid w:val="0"/>
              <w:spacing w:line="270" w:lineRule="exact"/>
              <w:ind w:left="-112" w:right="-112"/>
              <w:rPr>
                <w:sz w:val="15"/>
                <w:szCs w:val="15"/>
              </w:rPr>
            </w:pPr>
            <w:r>
              <w:rPr>
                <w:rFonts w:hint="eastAsia"/>
                <w:sz w:val="15"/>
                <w:szCs w:val="15"/>
              </w:rPr>
              <w:t>18</w:t>
            </w:r>
          </w:p>
        </w:tc>
        <w:tc>
          <w:tcPr>
            <w:tcW w:w="4235" w:type="dxa"/>
            <w:tcBorders>
              <w:top w:val="nil"/>
              <w:left w:val="nil"/>
              <w:bottom w:val="single" w:color="auto" w:sz="8" w:space="0"/>
              <w:right w:val="single" w:color="auto" w:sz="8" w:space="0"/>
            </w:tcBorders>
            <w:vAlign w:val="center"/>
          </w:tcPr>
          <w:p w14:paraId="7CFB7536">
            <w:pPr>
              <w:pStyle w:val="106"/>
              <w:snapToGrid w:val="0"/>
              <w:spacing w:line="270" w:lineRule="exact"/>
              <w:ind w:left="-112" w:right="-112"/>
              <w:rPr>
                <w:sz w:val="15"/>
                <w:szCs w:val="15"/>
              </w:rPr>
            </w:pPr>
            <w:r>
              <w:rPr>
                <w:rFonts w:hint="eastAsia"/>
                <w:sz w:val="15"/>
                <w:szCs w:val="15"/>
              </w:rPr>
              <w:t>监利县三洲镇、尺八镇</w:t>
            </w:r>
          </w:p>
        </w:tc>
        <w:tc>
          <w:tcPr>
            <w:tcW w:w="1179" w:type="dxa"/>
            <w:tcBorders>
              <w:top w:val="nil"/>
              <w:left w:val="nil"/>
              <w:bottom w:val="single" w:color="auto" w:sz="8" w:space="0"/>
              <w:right w:val="single" w:color="auto" w:sz="8" w:space="0"/>
            </w:tcBorders>
            <w:noWrap/>
            <w:vAlign w:val="center"/>
          </w:tcPr>
          <w:p w14:paraId="474A11DB">
            <w:pPr>
              <w:pStyle w:val="106"/>
              <w:snapToGrid w:val="0"/>
              <w:spacing w:line="270" w:lineRule="exact"/>
              <w:ind w:left="-112" w:right="-112"/>
              <w:rPr>
                <w:sz w:val="15"/>
                <w:szCs w:val="15"/>
              </w:rPr>
            </w:pPr>
            <w:r>
              <w:rPr>
                <w:rFonts w:hint="eastAsia"/>
                <w:sz w:val="15"/>
                <w:szCs w:val="15"/>
              </w:rPr>
              <w:t>113°2'20"</w:t>
            </w:r>
          </w:p>
        </w:tc>
        <w:tc>
          <w:tcPr>
            <w:tcW w:w="1180" w:type="dxa"/>
            <w:tcBorders>
              <w:top w:val="nil"/>
              <w:left w:val="nil"/>
              <w:bottom w:val="single" w:color="auto" w:sz="8" w:space="0"/>
              <w:right w:val="single" w:color="auto" w:sz="8" w:space="0"/>
            </w:tcBorders>
            <w:noWrap/>
            <w:vAlign w:val="center"/>
          </w:tcPr>
          <w:p w14:paraId="5247E87B">
            <w:pPr>
              <w:pStyle w:val="106"/>
              <w:snapToGrid w:val="0"/>
              <w:spacing w:line="270" w:lineRule="exact"/>
              <w:ind w:left="-112" w:right="-112"/>
              <w:rPr>
                <w:sz w:val="15"/>
                <w:szCs w:val="15"/>
              </w:rPr>
            </w:pPr>
            <w:r>
              <w:rPr>
                <w:rFonts w:hint="eastAsia"/>
                <w:sz w:val="15"/>
                <w:szCs w:val="15"/>
              </w:rPr>
              <w:t>29°35'2"</w:t>
            </w:r>
          </w:p>
        </w:tc>
        <w:tc>
          <w:tcPr>
            <w:tcW w:w="764" w:type="dxa"/>
            <w:tcBorders>
              <w:top w:val="nil"/>
              <w:left w:val="nil"/>
              <w:bottom w:val="single" w:color="auto" w:sz="8" w:space="0"/>
              <w:right w:val="single" w:color="auto" w:sz="8" w:space="0"/>
            </w:tcBorders>
            <w:noWrap/>
            <w:vAlign w:val="center"/>
          </w:tcPr>
          <w:p w14:paraId="6137C63C">
            <w:pPr>
              <w:pStyle w:val="106"/>
              <w:snapToGrid w:val="0"/>
              <w:spacing w:line="270" w:lineRule="exact"/>
              <w:ind w:left="-112" w:right="-112"/>
              <w:rPr>
                <w:sz w:val="15"/>
                <w:szCs w:val="15"/>
              </w:rPr>
            </w:pPr>
            <w:r>
              <w:rPr>
                <w:rFonts w:hint="eastAsia"/>
                <w:sz w:val="15"/>
                <w:szCs w:val="15"/>
              </w:rPr>
              <w:t>　</w:t>
            </w:r>
          </w:p>
        </w:tc>
      </w:tr>
      <w:tr w14:paraId="1670FB99">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68C6118C">
            <w:pPr>
              <w:pStyle w:val="106"/>
              <w:snapToGrid w:val="0"/>
              <w:spacing w:line="270" w:lineRule="exact"/>
              <w:ind w:left="-112" w:right="-112"/>
              <w:rPr>
                <w:sz w:val="15"/>
                <w:szCs w:val="15"/>
              </w:rPr>
            </w:pPr>
            <w:r>
              <w:rPr>
                <w:rFonts w:hint="eastAsia"/>
                <w:sz w:val="15"/>
                <w:szCs w:val="15"/>
              </w:rPr>
              <w:t>105</w:t>
            </w:r>
          </w:p>
        </w:tc>
        <w:tc>
          <w:tcPr>
            <w:tcW w:w="564" w:type="dxa"/>
            <w:vMerge w:val="continue"/>
            <w:tcBorders>
              <w:top w:val="nil"/>
              <w:left w:val="single" w:color="auto" w:sz="8" w:space="0"/>
              <w:bottom w:val="single" w:color="000000" w:sz="8" w:space="0"/>
              <w:right w:val="single" w:color="auto" w:sz="8" w:space="0"/>
            </w:tcBorders>
            <w:vAlign w:val="center"/>
          </w:tcPr>
          <w:p w14:paraId="73F5A30A">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2B6547DF">
            <w:pPr>
              <w:pStyle w:val="106"/>
              <w:snapToGrid w:val="0"/>
              <w:spacing w:line="270" w:lineRule="exact"/>
              <w:ind w:left="-112" w:right="-112"/>
              <w:rPr>
                <w:sz w:val="15"/>
                <w:szCs w:val="15"/>
              </w:rPr>
            </w:pPr>
            <w:r>
              <w:rPr>
                <w:rFonts w:hint="eastAsia"/>
                <w:sz w:val="15"/>
                <w:szCs w:val="15"/>
              </w:rPr>
              <w:t>牛浪湖</w:t>
            </w:r>
          </w:p>
        </w:tc>
        <w:tc>
          <w:tcPr>
            <w:tcW w:w="729" w:type="dxa"/>
            <w:tcBorders>
              <w:top w:val="nil"/>
              <w:left w:val="nil"/>
              <w:bottom w:val="single" w:color="auto" w:sz="8" w:space="0"/>
              <w:right w:val="single" w:color="auto" w:sz="8" w:space="0"/>
            </w:tcBorders>
            <w:noWrap/>
            <w:vAlign w:val="center"/>
          </w:tcPr>
          <w:p w14:paraId="558F02A6">
            <w:pPr>
              <w:pStyle w:val="106"/>
              <w:snapToGrid w:val="0"/>
              <w:spacing w:line="270" w:lineRule="exact"/>
              <w:ind w:left="-112" w:right="-112"/>
              <w:rPr>
                <w:sz w:val="15"/>
                <w:szCs w:val="15"/>
              </w:rPr>
            </w:pPr>
            <w:r>
              <w:rPr>
                <w:rFonts w:hint="eastAsia"/>
                <w:sz w:val="15"/>
                <w:szCs w:val="15"/>
              </w:rPr>
              <w:t>15</w:t>
            </w:r>
          </w:p>
        </w:tc>
        <w:tc>
          <w:tcPr>
            <w:tcW w:w="4235" w:type="dxa"/>
            <w:tcBorders>
              <w:top w:val="nil"/>
              <w:left w:val="nil"/>
              <w:bottom w:val="single" w:color="auto" w:sz="8" w:space="0"/>
              <w:right w:val="single" w:color="auto" w:sz="8" w:space="0"/>
            </w:tcBorders>
            <w:vAlign w:val="center"/>
          </w:tcPr>
          <w:p w14:paraId="4B8E769B">
            <w:pPr>
              <w:pStyle w:val="106"/>
              <w:snapToGrid w:val="0"/>
              <w:spacing w:line="270" w:lineRule="exact"/>
              <w:ind w:left="-112" w:right="-112"/>
              <w:rPr>
                <w:sz w:val="15"/>
                <w:szCs w:val="15"/>
              </w:rPr>
            </w:pPr>
            <w:r>
              <w:rPr>
                <w:rFonts w:hint="eastAsia"/>
                <w:sz w:val="15"/>
                <w:szCs w:val="15"/>
              </w:rPr>
              <w:t>公安县章庄铺镇；湖南省澧县</w:t>
            </w:r>
          </w:p>
        </w:tc>
        <w:tc>
          <w:tcPr>
            <w:tcW w:w="1179" w:type="dxa"/>
            <w:tcBorders>
              <w:top w:val="nil"/>
              <w:left w:val="nil"/>
              <w:bottom w:val="single" w:color="auto" w:sz="8" w:space="0"/>
              <w:right w:val="single" w:color="auto" w:sz="8" w:space="0"/>
            </w:tcBorders>
            <w:noWrap/>
            <w:vAlign w:val="center"/>
          </w:tcPr>
          <w:p w14:paraId="44F4804D">
            <w:pPr>
              <w:pStyle w:val="106"/>
              <w:snapToGrid w:val="0"/>
              <w:spacing w:line="270" w:lineRule="exact"/>
              <w:ind w:left="-112" w:right="-112"/>
              <w:rPr>
                <w:sz w:val="15"/>
                <w:szCs w:val="15"/>
              </w:rPr>
            </w:pPr>
            <w:r>
              <w:rPr>
                <w:rFonts w:hint="eastAsia"/>
                <w:sz w:val="15"/>
                <w:szCs w:val="15"/>
              </w:rPr>
              <w:t>111°57'21″</w:t>
            </w:r>
          </w:p>
        </w:tc>
        <w:tc>
          <w:tcPr>
            <w:tcW w:w="1180" w:type="dxa"/>
            <w:tcBorders>
              <w:top w:val="nil"/>
              <w:left w:val="nil"/>
              <w:bottom w:val="single" w:color="auto" w:sz="8" w:space="0"/>
              <w:right w:val="single" w:color="auto" w:sz="8" w:space="0"/>
            </w:tcBorders>
            <w:noWrap/>
            <w:vAlign w:val="center"/>
          </w:tcPr>
          <w:p w14:paraId="12CCBA32">
            <w:pPr>
              <w:pStyle w:val="106"/>
              <w:snapToGrid w:val="0"/>
              <w:spacing w:line="270" w:lineRule="exact"/>
              <w:ind w:left="-112" w:right="-112"/>
              <w:rPr>
                <w:sz w:val="15"/>
                <w:szCs w:val="15"/>
              </w:rPr>
            </w:pPr>
            <w:r>
              <w:rPr>
                <w:rFonts w:hint="eastAsia"/>
                <w:sz w:val="15"/>
                <w:szCs w:val="15"/>
              </w:rPr>
              <w:t>29°49'41″</w:t>
            </w:r>
          </w:p>
        </w:tc>
        <w:tc>
          <w:tcPr>
            <w:tcW w:w="764" w:type="dxa"/>
            <w:tcBorders>
              <w:top w:val="nil"/>
              <w:left w:val="nil"/>
              <w:bottom w:val="single" w:color="auto" w:sz="8" w:space="0"/>
              <w:right w:val="single" w:color="auto" w:sz="8" w:space="0"/>
            </w:tcBorders>
            <w:noWrap/>
            <w:vAlign w:val="center"/>
          </w:tcPr>
          <w:p w14:paraId="29845289">
            <w:pPr>
              <w:pStyle w:val="106"/>
              <w:snapToGrid w:val="0"/>
              <w:spacing w:line="270" w:lineRule="exact"/>
              <w:ind w:left="-112" w:right="-112"/>
              <w:rPr>
                <w:sz w:val="15"/>
                <w:szCs w:val="15"/>
              </w:rPr>
            </w:pPr>
            <w:r>
              <w:rPr>
                <w:rFonts w:hint="eastAsia"/>
                <w:sz w:val="15"/>
                <w:szCs w:val="15"/>
              </w:rPr>
              <w:t>跨省湖泊</w:t>
            </w:r>
          </w:p>
        </w:tc>
      </w:tr>
      <w:tr w14:paraId="0E68CB32">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657137C3">
            <w:pPr>
              <w:pStyle w:val="106"/>
              <w:snapToGrid w:val="0"/>
              <w:spacing w:line="270" w:lineRule="exact"/>
              <w:ind w:left="-112" w:right="-112"/>
              <w:rPr>
                <w:sz w:val="15"/>
                <w:szCs w:val="15"/>
              </w:rPr>
            </w:pPr>
            <w:r>
              <w:rPr>
                <w:rFonts w:hint="eastAsia"/>
                <w:sz w:val="15"/>
                <w:szCs w:val="15"/>
              </w:rPr>
              <w:t>106</w:t>
            </w:r>
          </w:p>
        </w:tc>
        <w:tc>
          <w:tcPr>
            <w:tcW w:w="564" w:type="dxa"/>
            <w:vMerge w:val="continue"/>
            <w:tcBorders>
              <w:top w:val="nil"/>
              <w:left w:val="single" w:color="auto" w:sz="8" w:space="0"/>
              <w:bottom w:val="single" w:color="000000" w:sz="8" w:space="0"/>
              <w:right w:val="single" w:color="auto" w:sz="8" w:space="0"/>
            </w:tcBorders>
            <w:vAlign w:val="center"/>
          </w:tcPr>
          <w:p w14:paraId="24477788">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4362C652">
            <w:pPr>
              <w:pStyle w:val="106"/>
              <w:snapToGrid w:val="0"/>
              <w:spacing w:line="270" w:lineRule="exact"/>
              <w:ind w:left="-112" w:right="-112"/>
              <w:rPr>
                <w:sz w:val="15"/>
                <w:szCs w:val="15"/>
              </w:rPr>
            </w:pPr>
            <w:r>
              <w:rPr>
                <w:rFonts w:hint="eastAsia"/>
                <w:sz w:val="15"/>
                <w:szCs w:val="15"/>
              </w:rPr>
              <w:t>天鹅湖</w:t>
            </w:r>
          </w:p>
        </w:tc>
        <w:tc>
          <w:tcPr>
            <w:tcW w:w="729" w:type="dxa"/>
            <w:tcBorders>
              <w:top w:val="nil"/>
              <w:left w:val="nil"/>
              <w:bottom w:val="single" w:color="auto" w:sz="8" w:space="0"/>
              <w:right w:val="single" w:color="auto" w:sz="8" w:space="0"/>
            </w:tcBorders>
            <w:noWrap/>
            <w:vAlign w:val="center"/>
          </w:tcPr>
          <w:p w14:paraId="62605915">
            <w:pPr>
              <w:pStyle w:val="106"/>
              <w:snapToGrid w:val="0"/>
              <w:spacing w:line="270" w:lineRule="exact"/>
              <w:ind w:left="-112" w:right="-112"/>
              <w:rPr>
                <w:sz w:val="15"/>
                <w:szCs w:val="15"/>
              </w:rPr>
            </w:pPr>
            <w:r>
              <w:rPr>
                <w:rFonts w:hint="eastAsia"/>
                <w:sz w:val="15"/>
                <w:szCs w:val="15"/>
              </w:rPr>
              <w:t>14.8</w:t>
            </w:r>
          </w:p>
        </w:tc>
        <w:tc>
          <w:tcPr>
            <w:tcW w:w="4235" w:type="dxa"/>
            <w:tcBorders>
              <w:top w:val="nil"/>
              <w:left w:val="nil"/>
              <w:bottom w:val="single" w:color="auto" w:sz="8" w:space="0"/>
              <w:right w:val="single" w:color="auto" w:sz="8" w:space="0"/>
            </w:tcBorders>
            <w:vAlign w:val="center"/>
          </w:tcPr>
          <w:p w14:paraId="49AD58E3">
            <w:pPr>
              <w:pStyle w:val="106"/>
              <w:snapToGrid w:val="0"/>
              <w:spacing w:line="270" w:lineRule="exact"/>
              <w:ind w:left="-112" w:right="-112"/>
              <w:rPr>
                <w:sz w:val="15"/>
                <w:szCs w:val="15"/>
              </w:rPr>
            </w:pPr>
            <w:r>
              <w:rPr>
                <w:rFonts w:hint="eastAsia"/>
                <w:sz w:val="15"/>
                <w:szCs w:val="15"/>
              </w:rPr>
              <w:t>石首市天鹅洲经济开发区</w:t>
            </w:r>
          </w:p>
        </w:tc>
        <w:tc>
          <w:tcPr>
            <w:tcW w:w="1179" w:type="dxa"/>
            <w:tcBorders>
              <w:top w:val="nil"/>
              <w:left w:val="nil"/>
              <w:bottom w:val="single" w:color="auto" w:sz="8" w:space="0"/>
              <w:right w:val="single" w:color="auto" w:sz="8" w:space="0"/>
            </w:tcBorders>
            <w:noWrap/>
            <w:vAlign w:val="center"/>
          </w:tcPr>
          <w:p w14:paraId="70EF4550">
            <w:pPr>
              <w:pStyle w:val="106"/>
              <w:snapToGrid w:val="0"/>
              <w:spacing w:line="270" w:lineRule="exact"/>
              <w:ind w:left="-112" w:right="-112"/>
              <w:rPr>
                <w:sz w:val="15"/>
                <w:szCs w:val="15"/>
              </w:rPr>
            </w:pPr>
            <w:r>
              <w:rPr>
                <w:rFonts w:hint="eastAsia"/>
                <w:sz w:val="15"/>
                <w:szCs w:val="15"/>
              </w:rPr>
              <w:t>112°34'32"</w:t>
            </w:r>
          </w:p>
        </w:tc>
        <w:tc>
          <w:tcPr>
            <w:tcW w:w="1180" w:type="dxa"/>
            <w:tcBorders>
              <w:top w:val="nil"/>
              <w:left w:val="nil"/>
              <w:bottom w:val="single" w:color="auto" w:sz="8" w:space="0"/>
              <w:right w:val="single" w:color="auto" w:sz="8" w:space="0"/>
            </w:tcBorders>
            <w:noWrap/>
            <w:vAlign w:val="center"/>
          </w:tcPr>
          <w:p w14:paraId="3E28545B">
            <w:pPr>
              <w:pStyle w:val="106"/>
              <w:snapToGrid w:val="0"/>
              <w:spacing w:line="270" w:lineRule="exact"/>
              <w:ind w:left="-112" w:right="-112"/>
              <w:rPr>
                <w:sz w:val="15"/>
                <w:szCs w:val="15"/>
              </w:rPr>
            </w:pPr>
            <w:r>
              <w:rPr>
                <w:rFonts w:hint="eastAsia"/>
                <w:sz w:val="15"/>
                <w:szCs w:val="15"/>
              </w:rPr>
              <w:t>29°51'1"</w:t>
            </w:r>
          </w:p>
        </w:tc>
        <w:tc>
          <w:tcPr>
            <w:tcW w:w="764" w:type="dxa"/>
            <w:tcBorders>
              <w:top w:val="nil"/>
              <w:left w:val="nil"/>
              <w:bottom w:val="single" w:color="auto" w:sz="8" w:space="0"/>
              <w:right w:val="single" w:color="auto" w:sz="8" w:space="0"/>
            </w:tcBorders>
            <w:noWrap/>
            <w:vAlign w:val="center"/>
          </w:tcPr>
          <w:p w14:paraId="4090F0E4">
            <w:pPr>
              <w:pStyle w:val="106"/>
              <w:snapToGrid w:val="0"/>
              <w:spacing w:line="270" w:lineRule="exact"/>
              <w:ind w:left="-112" w:right="-112"/>
              <w:rPr>
                <w:sz w:val="15"/>
                <w:szCs w:val="15"/>
              </w:rPr>
            </w:pPr>
            <w:r>
              <w:rPr>
                <w:rFonts w:hint="eastAsia"/>
                <w:sz w:val="15"/>
                <w:szCs w:val="15"/>
              </w:rPr>
              <w:t>　</w:t>
            </w:r>
          </w:p>
        </w:tc>
      </w:tr>
      <w:tr w14:paraId="28231BE8">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471E33CE">
            <w:pPr>
              <w:pStyle w:val="106"/>
              <w:snapToGrid w:val="0"/>
              <w:spacing w:line="270" w:lineRule="exact"/>
              <w:ind w:left="-112" w:right="-112"/>
              <w:rPr>
                <w:sz w:val="15"/>
                <w:szCs w:val="15"/>
              </w:rPr>
            </w:pPr>
            <w:r>
              <w:rPr>
                <w:rFonts w:hint="eastAsia"/>
                <w:sz w:val="15"/>
                <w:szCs w:val="15"/>
              </w:rPr>
              <w:t>107</w:t>
            </w:r>
          </w:p>
        </w:tc>
        <w:tc>
          <w:tcPr>
            <w:tcW w:w="564" w:type="dxa"/>
            <w:vMerge w:val="continue"/>
            <w:tcBorders>
              <w:top w:val="nil"/>
              <w:left w:val="single" w:color="auto" w:sz="8" w:space="0"/>
              <w:bottom w:val="single" w:color="000000" w:sz="8" w:space="0"/>
              <w:right w:val="single" w:color="auto" w:sz="8" w:space="0"/>
            </w:tcBorders>
            <w:vAlign w:val="center"/>
          </w:tcPr>
          <w:p w14:paraId="7612D525">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1F7D0C16">
            <w:pPr>
              <w:pStyle w:val="106"/>
              <w:snapToGrid w:val="0"/>
              <w:spacing w:line="270" w:lineRule="exact"/>
              <w:ind w:left="-112" w:right="-112"/>
              <w:rPr>
                <w:sz w:val="15"/>
                <w:szCs w:val="15"/>
              </w:rPr>
            </w:pPr>
            <w:r>
              <w:rPr>
                <w:rFonts w:hint="eastAsia"/>
                <w:sz w:val="15"/>
                <w:szCs w:val="15"/>
              </w:rPr>
              <w:t>上津湖</w:t>
            </w:r>
          </w:p>
        </w:tc>
        <w:tc>
          <w:tcPr>
            <w:tcW w:w="729" w:type="dxa"/>
            <w:tcBorders>
              <w:top w:val="nil"/>
              <w:left w:val="nil"/>
              <w:bottom w:val="single" w:color="auto" w:sz="8" w:space="0"/>
              <w:right w:val="single" w:color="auto" w:sz="8" w:space="0"/>
            </w:tcBorders>
            <w:noWrap/>
            <w:vAlign w:val="center"/>
          </w:tcPr>
          <w:p w14:paraId="30D0F256">
            <w:pPr>
              <w:pStyle w:val="106"/>
              <w:snapToGrid w:val="0"/>
              <w:spacing w:line="270" w:lineRule="exact"/>
              <w:ind w:left="-112" w:right="-112"/>
              <w:rPr>
                <w:sz w:val="15"/>
                <w:szCs w:val="15"/>
              </w:rPr>
            </w:pPr>
            <w:r>
              <w:rPr>
                <w:rFonts w:hint="eastAsia"/>
                <w:sz w:val="15"/>
                <w:szCs w:val="15"/>
              </w:rPr>
              <w:t>13.5</w:t>
            </w:r>
          </w:p>
        </w:tc>
        <w:tc>
          <w:tcPr>
            <w:tcW w:w="4235" w:type="dxa"/>
            <w:tcBorders>
              <w:top w:val="nil"/>
              <w:left w:val="nil"/>
              <w:bottom w:val="single" w:color="auto" w:sz="8" w:space="0"/>
              <w:right w:val="single" w:color="auto" w:sz="8" w:space="0"/>
            </w:tcBorders>
            <w:vAlign w:val="center"/>
          </w:tcPr>
          <w:p w14:paraId="2B46D348">
            <w:pPr>
              <w:pStyle w:val="106"/>
              <w:snapToGrid w:val="0"/>
              <w:spacing w:line="270" w:lineRule="exact"/>
              <w:ind w:left="-112" w:right="-112"/>
              <w:rPr>
                <w:sz w:val="15"/>
                <w:szCs w:val="15"/>
              </w:rPr>
            </w:pPr>
            <w:r>
              <w:rPr>
                <w:rFonts w:hint="eastAsia"/>
                <w:sz w:val="15"/>
                <w:szCs w:val="15"/>
              </w:rPr>
              <w:t>石首市东升镇、高基庙镇</w:t>
            </w:r>
          </w:p>
        </w:tc>
        <w:tc>
          <w:tcPr>
            <w:tcW w:w="1179" w:type="dxa"/>
            <w:tcBorders>
              <w:top w:val="nil"/>
              <w:left w:val="nil"/>
              <w:bottom w:val="single" w:color="auto" w:sz="8" w:space="0"/>
              <w:right w:val="single" w:color="auto" w:sz="8" w:space="0"/>
            </w:tcBorders>
            <w:noWrap/>
            <w:vAlign w:val="center"/>
          </w:tcPr>
          <w:p w14:paraId="5BA676B0">
            <w:pPr>
              <w:pStyle w:val="106"/>
              <w:snapToGrid w:val="0"/>
              <w:spacing w:line="270" w:lineRule="exact"/>
              <w:ind w:left="-112" w:right="-112"/>
              <w:rPr>
                <w:sz w:val="15"/>
                <w:szCs w:val="15"/>
              </w:rPr>
            </w:pPr>
            <w:r>
              <w:rPr>
                <w:rFonts w:hint="eastAsia"/>
                <w:sz w:val="15"/>
                <w:szCs w:val="15"/>
              </w:rPr>
              <w:t>112°30'7″</w:t>
            </w:r>
          </w:p>
        </w:tc>
        <w:tc>
          <w:tcPr>
            <w:tcW w:w="1180" w:type="dxa"/>
            <w:tcBorders>
              <w:top w:val="nil"/>
              <w:left w:val="nil"/>
              <w:bottom w:val="single" w:color="auto" w:sz="8" w:space="0"/>
              <w:right w:val="single" w:color="auto" w:sz="8" w:space="0"/>
            </w:tcBorders>
            <w:noWrap/>
            <w:vAlign w:val="center"/>
          </w:tcPr>
          <w:p w14:paraId="774BA060">
            <w:pPr>
              <w:pStyle w:val="106"/>
              <w:snapToGrid w:val="0"/>
              <w:spacing w:line="270" w:lineRule="exact"/>
              <w:ind w:left="-112" w:right="-112"/>
              <w:rPr>
                <w:sz w:val="15"/>
                <w:szCs w:val="15"/>
              </w:rPr>
            </w:pPr>
            <w:r>
              <w:rPr>
                <w:rFonts w:hint="eastAsia"/>
                <w:sz w:val="15"/>
                <w:szCs w:val="15"/>
              </w:rPr>
              <w:t>29°38'26″</w:t>
            </w:r>
          </w:p>
        </w:tc>
        <w:tc>
          <w:tcPr>
            <w:tcW w:w="764" w:type="dxa"/>
            <w:tcBorders>
              <w:top w:val="nil"/>
              <w:left w:val="nil"/>
              <w:bottom w:val="single" w:color="auto" w:sz="8" w:space="0"/>
              <w:right w:val="single" w:color="auto" w:sz="8" w:space="0"/>
            </w:tcBorders>
            <w:noWrap/>
            <w:vAlign w:val="center"/>
          </w:tcPr>
          <w:p w14:paraId="3D14DFE4">
            <w:pPr>
              <w:pStyle w:val="106"/>
              <w:snapToGrid w:val="0"/>
              <w:spacing w:line="270" w:lineRule="exact"/>
              <w:ind w:left="-112" w:right="-112"/>
              <w:rPr>
                <w:sz w:val="15"/>
                <w:szCs w:val="15"/>
              </w:rPr>
            </w:pPr>
            <w:r>
              <w:rPr>
                <w:rFonts w:hint="eastAsia"/>
                <w:sz w:val="15"/>
                <w:szCs w:val="15"/>
              </w:rPr>
              <w:t>　</w:t>
            </w:r>
          </w:p>
        </w:tc>
      </w:tr>
      <w:tr w14:paraId="3896A3A3">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341DD330">
            <w:pPr>
              <w:pStyle w:val="106"/>
              <w:snapToGrid w:val="0"/>
              <w:spacing w:line="270" w:lineRule="exact"/>
              <w:ind w:left="-112" w:right="-112"/>
              <w:rPr>
                <w:sz w:val="15"/>
                <w:szCs w:val="15"/>
              </w:rPr>
            </w:pPr>
            <w:r>
              <w:rPr>
                <w:rFonts w:hint="eastAsia"/>
                <w:sz w:val="15"/>
                <w:szCs w:val="15"/>
              </w:rPr>
              <w:t>108</w:t>
            </w:r>
          </w:p>
        </w:tc>
        <w:tc>
          <w:tcPr>
            <w:tcW w:w="564" w:type="dxa"/>
            <w:vMerge w:val="continue"/>
            <w:tcBorders>
              <w:top w:val="nil"/>
              <w:left w:val="single" w:color="auto" w:sz="8" w:space="0"/>
              <w:bottom w:val="single" w:color="000000" w:sz="8" w:space="0"/>
              <w:right w:val="single" w:color="auto" w:sz="8" w:space="0"/>
            </w:tcBorders>
            <w:vAlign w:val="center"/>
          </w:tcPr>
          <w:p w14:paraId="7BACAF80">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3FDF52E5">
            <w:pPr>
              <w:pStyle w:val="106"/>
              <w:snapToGrid w:val="0"/>
              <w:spacing w:line="270" w:lineRule="exact"/>
              <w:ind w:left="-112" w:right="-112"/>
              <w:rPr>
                <w:sz w:val="15"/>
                <w:szCs w:val="15"/>
              </w:rPr>
            </w:pPr>
            <w:r>
              <w:rPr>
                <w:rFonts w:hint="eastAsia"/>
                <w:sz w:val="15"/>
                <w:szCs w:val="15"/>
              </w:rPr>
              <w:t>天星湖</w:t>
            </w:r>
          </w:p>
        </w:tc>
        <w:tc>
          <w:tcPr>
            <w:tcW w:w="729" w:type="dxa"/>
            <w:tcBorders>
              <w:top w:val="nil"/>
              <w:left w:val="nil"/>
              <w:bottom w:val="single" w:color="auto" w:sz="8" w:space="0"/>
              <w:right w:val="single" w:color="auto" w:sz="8" w:space="0"/>
            </w:tcBorders>
            <w:noWrap/>
            <w:vAlign w:val="center"/>
          </w:tcPr>
          <w:p w14:paraId="7EDDA0D0">
            <w:pPr>
              <w:pStyle w:val="106"/>
              <w:snapToGrid w:val="0"/>
              <w:spacing w:line="270" w:lineRule="exact"/>
              <w:ind w:left="-112" w:right="-112"/>
              <w:rPr>
                <w:sz w:val="15"/>
                <w:szCs w:val="15"/>
              </w:rPr>
            </w:pPr>
            <w:r>
              <w:rPr>
                <w:rFonts w:hint="eastAsia"/>
                <w:sz w:val="15"/>
                <w:szCs w:val="15"/>
              </w:rPr>
              <w:t>11.3</w:t>
            </w:r>
          </w:p>
        </w:tc>
        <w:tc>
          <w:tcPr>
            <w:tcW w:w="4235" w:type="dxa"/>
            <w:tcBorders>
              <w:top w:val="nil"/>
              <w:left w:val="nil"/>
              <w:bottom w:val="single" w:color="auto" w:sz="8" w:space="0"/>
              <w:right w:val="single" w:color="auto" w:sz="8" w:space="0"/>
            </w:tcBorders>
            <w:vAlign w:val="center"/>
          </w:tcPr>
          <w:p w14:paraId="5019F232">
            <w:pPr>
              <w:pStyle w:val="106"/>
              <w:snapToGrid w:val="0"/>
              <w:spacing w:line="270" w:lineRule="exact"/>
              <w:ind w:left="-112" w:right="-112"/>
              <w:rPr>
                <w:sz w:val="15"/>
                <w:szCs w:val="15"/>
              </w:rPr>
            </w:pPr>
            <w:r>
              <w:rPr>
                <w:rFonts w:hint="eastAsia"/>
                <w:sz w:val="15"/>
                <w:szCs w:val="15"/>
              </w:rPr>
              <w:t>石首市小河口镇</w:t>
            </w:r>
          </w:p>
        </w:tc>
        <w:tc>
          <w:tcPr>
            <w:tcW w:w="1179" w:type="dxa"/>
            <w:tcBorders>
              <w:top w:val="nil"/>
              <w:left w:val="nil"/>
              <w:bottom w:val="single" w:color="auto" w:sz="8" w:space="0"/>
              <w:right w:val="single" w:color="auto" w:sz="8" w:space="0"/>
            </w:tcBorders>
            <w:noWrap/>
            <w:vAlign w:val="center"/>
          </w:tcPr>
          <w:p w14:paraId="620FB2EF">
            <w:pPr>
              <w:pStyle w:val="106"/>
              <w:snapToGrid w:val="0"/>
              <w:spacing w:line="270" w:lineRule="exact"/>
              <w:ind w:left="-112" w:right="-112"/>
              <w:rPr>
                <w:sz w:val="15"/>
                <w:szCs w:val="15"/>
              </w:rPr>
            </w:pPr>
            <w:r>
              <w:rPr>
                <w:rFonts w:hint="eastAsia"/>
                <w:sz w:val="15"/>
                <w:szCs w:val="15"/>
              </w:rPr>
              <w:t>112°40'6"</w:t>
            </w:r>
          </w:p>
        </w:tc>
        <w:tc>
          <w:tcPr>
            <w:tcW w:w="1180" w:type="dxa"/>
            <w:tcBorders>
              <w:top w:val="nil"/>
              <w:left w:val="nil"/>
              <w:bottom w:val="single" w:color="auto" w:sz="8" w:space="0"/>
              <w:right w:val="single" w:color="auto" w:sz="8" w:space="0"/>
            </w:tcBorders>
            <w:noWrap/>
            <w:vAlign w:val="center"/>
          </w:tcPr>
          <w:p w14:paraId="4CCAAF55">
            <w:pPr>
              <w:pStyle w:val="106"/>
              <w:snapToGrid w:val="0"/>
              <w:spacing w:line="270" w:lineRule="exact"/>
              <w:ind w:left="-112" w:right="-112"/>
              <w:rPr>
                <w:sz w:val="15"/>
                <w:szCs w:val="15"/>
              </w:rPr>
            </w:pPr>
            <w:r>
              <w:rPr>
                <w:rFonts w:hint="eastAsia"/>
                <w:sz w:val="15"/>
                <w:szCs w:val="15"/>
              </w:rPr>
              <w:t>29°49'13"</w:t>
            </w:r>
          </w:p>
        </w:tc>
        <w:tc>
          <w:tcPr>
            <w:tcW w:w="764" w:type="dxa"/>
            <w:tcBorders>
              <w:top w:val="nil"/>
              <w:left w:val="nil"/>
              <w:bottom w:val="single" w:color="auto" w:sz="8" w:space="0"/>
              <w:right w:val="single" w:color="auto" w:sz="8" w:space="0"/>
            </w:tcBorders>
            <w:noWrap/>
            <w:vAlign w:val="center"/>
          </w:tcPr>
          <w:p w14:paraId="232E2E0E">
            <w:pPr>
              <w:pStyle w:val="106"/>
              <w:snapToGrid w:val="0"/>
              <w:spacing w:line="270" w:lineRule="exact"/>
              <w:ind w:left="-112" w:right="-112"/>
              <w:rPr>
                <w:sz w:val="15"/>
                <w:szCs w:val="15"/>
              </w:rPr>
            </w:pPr>
            <w:r>
              <w:rPr>
                <w:rFonts w:hint="eastAsia"/>
                <w:sz w:val="15"/>
                <w:szCs w:val="15"/>
              </w:rPr>
              <w:t>　</w:t>
            </w:r>
          </w:p>
        </w:tc>
      </w:tr>
      <w:tr w14:paraId="77B56E92">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2E739E9">
            <w:pPr>
              <w:pStyle w:val="106"/>
              <w:snapToGrid w:val="0"/>
              <w:spacing w:line="270" w:lineRule="exact"/>
              <w:ind w:left="-112" w:right="-112"/>
              <w:rPr>
                <w:sz w:val="15"/>
                <w:szCs w:val="15"/>
              </w:rPr>
            </w:pPr>
            <w:r>
              <w:rPr>
                <w:rFonts w:hint="eastAsia"/>
                <w:sz w:val="15"/>
                <w:szCs w:val="15"/>
              </w:rPr>
              <w:t>109</w:t>
            </w:r>
          </w:p>
        </w:tc>
        <w:tc>
          <w:tcPr>
            <w:tcW w:w="564" w:type="dxa"/>
            <w:vMerge w:val="continue"/>
            <w:tcBorders>
              <w:top w:val="nil"/>
              <w:left w:val="single" w:color="auto" w:sz="8" w:space="0"/>
              <w:bottom w:val="single" w:color="000000" w:sz="8" w:space="0"/>
              <w:right w:val="single" w:color="auto" w:sz="8" w:space="0"/>
            </w:tcBorders>
            <w:vAlign w:val="center"/>
          </w:tcPr>
          <w:p w14:paraId="26B08DBE">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0C0869DE">
            <w:pPr>
              <w:pStyle w:val="106"/>
              <w:snapToGrid w:val="0"/>
              <w:spacing w:line="270" w:lineRule="exact"/>
              <w:ind w:left="-112" w:right="-112"/>
              <w:rPr>
                <w:sz w:val="15"/>
                <w:szCs w:val="15"/>
              </w:rPr>
            </w:pPr>
            <w:r>
              <w:rPr>
                <w:rFonts w:hint="eastAsia"/>
                <w:sz w:val="15"/>
                <w:szCs w:val="15"/>
              </w:rPr>
              <w:t>菱角湖</w:t>
            </w:r>
          </w:p>
        </w:tc>
        <w:tc>
          <w:tcPr>
            <w:tcW w:w="729" w:type="dxa"/>
            <w:tcBorders>
              <w:top w:val="nil"/>
              <w:left w:val="nil"/>
              <w:bottom w:val="single" w:color="auto" w:sz="8" w:space="0"/>
              <w:right w:val="single" w:color="auto" w:sz="8" w:space="0"/>
            </w:tcBorders>
            <w:noWrap/>
            <w:vAlign w:val="center"/>
          </w:tcPr>
          <w:p w14:paraId="26863167">
            <w:pPr>
              <w:pStyle w:val="106"/>
              <w:snapToGrid w:val="0"/>
              <w:spacing w:line="270" w:lineRule="exact"/>
              <w:ind w:left="-112" w:right="-112"/>
              <w:rPr>
                <w:sz w:val="15"/>
                <w:szCs w:val="15"/>
              </w:rPr>
            </w:pPr>
            <w:r>
              <w:rPr>
                <w:rFonts w:hint="eastAsia"/>
                <w:sz w:val="15"/>
                <w:szCs w:val="15"/>
              </w:rPr>
              <w:t>10.6</w:t>
            </w:r>
          </w:p>
        </w:tc>
        <w:tc>
          <w:tcPr>
            <w:tcW w:w="4235" w:type="dxa"/>
            <w:tcBorders>
              <w:top w:val="nil"/>
              <w:left w:val="nil"/>
              <w:bottom w:val="single" w:color="auto" w:sz="8" w:space="0"/>
              <w:right w:val="single" w:color="auto" w:sz="8" w:space="0"/>
            </w:tcBorders>
            <w:vAlign w:val="center"/>
          </w:tcPr>
          <w:p w14:paraId="4040A2E0">
            <w:pPr>
              <w:pStyle w:val="106"/>
              <w:snapToGrid w:val="0"/>
              <w:spacing w:line="270" w:lineRule="exact"/>
              <w:ind w:left="-112" w:right="-112"/>
              <w:rPr>
                <w:sz w:val="15"/>
                <w:szCs w:val="15"/>
              </w:rPr>
            </w:pPr>
            <w:r>
              <w:rPr>
                <w:rFonts w:hint="eastAsia"/>
                <w:sz w:val="15"/>
                <w:szCs w:val="15"/>
              </w:rPr>
              <w:t>荆州市荆州区马山镇 、菱角湖管理区</w:t>
            </w:r>
          </w:p>
        </w:tc>
        <w:tc>
          <w:tcPr>
            <w:tcW w:w="1179" w:type="dxa"/>
            <w:tcBorders>
              <w:top w:val="nil"/>
              <w:left w:val="nil"/>
              <w:bottom w:val="single" w:color="auto" w:sz="8" w:space="0"/>
              <w:right w:val="single" w:color="auto" w:sz="8" w:space="0"/>
            </w:tcBorders>
            <w:noWrap/>
            <w:vAlign w:val="center"/>
          </w:tcPr>
          <w:p w14:paraId="2D40E584">
            <w:pPr>
              <w:pStyle w:val="106"/>
              <w:snapToGrid w:val="0"/>
              <w:spacing w:line="270" w:lineRule="exact"/>
              <w:ind w:left="-112" w:right="-112"/>
              <w:rPr>
                <w:sz w:val="15"/>
                <w:szCs w:val="15"/>
              </w:rPr>
            </w:pPr>
            <w:r>
              <w:rPr>
                <w:rFonts w:hint="eastAsia"/>
                <w:sz w:val="15"/>
                <w:szCs w:val="15"/>
              </w:rPr>
              <w:t>111°59'32″</w:t>
            </w:r>
          </w:p>
        </w:tc>
        <w:tc>
          <w:tcPr>
            <w:tcW w:w="1180" w:type="dxa"/>
            <w:tcBorders>
              <w:top w:val="nil"/>
              <w:left w:val="nil"/>
              <w:bottom w:val="single" w:color="auto" w:sz="8" w:space="0"/>
              <w:right w:val="single" w:color="auto" w:sz="8" w:space="0"/>
            </w:tcBorders>
            <w:noWrap/>
            <w:vAlign w:val="center"/>
          </w:tcPr>
          <w:p w14:paraId="5ABF7F6D">
            <w:pPr>
              <w:pStyle w:val="106"/>
              <w:snapToGrid w:val="0"/>
              <w:spacing w:line="270" w:lineRule="exact"/>
              <w:ind w:left="-112" w:right="-112"/>
              <w:rPr>
                <w:sz w:val="15"/>
                <w:szCs w:val="15"/>
              </w:rPr>
            </w:pPr>
            <w:r>
              <w:rPr>
                <w:rFonts w:hint="eastAsia"/>
                <w:sz w:val="15"/>
                <w:szCs w:val="15"/>
              </w:rPr>
              <w:t>30°31'33″</w:t>
            </w:r>
          </w:p>
        </w:tc>
        <w:tc>
          <w:tcPr>
            <w:tcW w:w="764" w:type="dxa"/>
            <w:tcBorders>
              <w:top w:val="nil"/>
              <w:left w:val="nil"/>
              <w:bottom w:val="single" w:color="auto" w:sz="8" w:space="0"/>
              <w:right w:val="single" w:color="auto" w:sz="8" w:space="0"/>
            </w:tcBorders>
            <w:noWrap/>
            <w:vAlign w:val="center"/>
          </w:tcPr>
          <w:p w14:paraId="1B8D7F61">
            <w:pPr>
              <w:pStyle w:val="106"/>
              <w:snapToGrid w:val="0"/>
              <w:spacing w:line="270" w:lineRule="exact"/>
              <w:ind w:left="-112" w:right="-112"/>
              <w:rPr>
                <w:sz w:val="15"/>
                <w:szCs w:val="15"/>
              </w:rPr>
            </w:pPr>
            <w:r>
              <w:rPr>
                <w:rFonts w:hint="eastAsia"/>
                <w:sz w:val="15"/>
                <w:szCs w:val="15"/>
              </w:rPr>
              <w:t>　</w:t>
            </w:r>
          </w:p>
        </w:tc>
      </w:tr>
      <w:tr w14:paraId="5C1A777E">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32E25B1E">
            <w:pPr>
              <w:pStyle w:val="106"/>
              <w:snapToGrid w:val="0"/>
              <w:spacing w:line="270" w:lineRule="exact"/>
              <w:ind w:left="-112" w:right="-112"/>
              <w:rPr>
                <w:sz w:val="15"/>
                <w:szCs w:val="15"/>
              </w:rPr>
            </w:pPr>
            <w:r>
              <w:rPr>
                <w:rFonts w:hint="eastAsia"/>
                <w:sz w:val="15"/>
                <w:szCs w:val="15"/>
              </w:rPr>
              <w:t>110</w:t>
            </w:r>
          </w:p>
        </w:tc>
        <w:tc>
          <w:tcPr>
            <w:tcW w:w="564" w:type="dxa"/>
            <w:vMerge w:val="continue"/>
            <w:tcBorders>
              <w:top w:val="nil"/>
              <w:left w:val="single" w:color="auto" w:sz="8" w:space="0"/>
              <w:bottom w:val="single" w:color="000000" w:sz="8" w:space="0"/>
              <w:right w:val="single" w:color="auto" w:sz="8" w:space="0"/>
            </w:tcBorders>
            <w:vAlign w:val="center"/>
          </w:tcPr>
          <w:p w14:paraId="6EB97763">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23AEED4D">
            <w:pPr>
              <w:pStyle w:val="106"/>
              <w:snapToGrid w:val="0"/>
              <w:spacing w:line="270" w:lineRule="exact"/>
              <w:ind w:left="-112" w:right="-112"/>
              <w:rPr>
                <w:sz w:val="15"/>
                <w:szCs w:val="15"/>
              </w:rPr>
            </w:pPr>
            <w:r>
              <w:rPr>
                <w:rFonts w:hint="eastAsia"/>
                <w:sz w:val="15"/>
                <w:szCs w:val="15"/>
              </w:rPr>
              <w:t>小南海</w:t>
            </w:r>
          </w:p>
        </w:tc>
        <w:tc>
          <w:tcPr>
            <w:tcW w:w="729" w:type="dxa"/>
            <w:tcBorders>
              <w:top w:val="nil"/>
              <w:left w:val="nil"/>
              <w:bottom w:val="single" w:color="auto" w:sz="8" w:space="0"/>
              <w:right w:val="single" w:color="auto" w:sz="8" w:space="0"/>
            </w:tcBorders>
            <w:noWrap/>
            <w:vAlign w:val="center"/>
          </w:tcPr>
          <w:p w14:paraId="2684508C">
            <w:pPr>
              <w:pStyle w:val="106"/>
              <w:snapToGrid w:val="0"/>
              <w:spacing w:line="270" w:lineRule="exact"/>
              <w:ind w:left="-112" w:right="-112"/>
              <w:rPr>
                <w:sz w:val="15"/>
                <w:szCs w:val="15"/>
              </w:rPr>
            </w:pPr>
            <w:r>
              <w:rPr>
                <w:rFonts w:hint="eastAsia"/>
                <w:sz w:val="15"/>
                <w:szCs w:val="15"/>
              </w:rPr>
              <w:t>8.03</w:t>
            </w:r>
          </w:p>
        </w:tc>
        <w:tc>
          <w:tcPr>
            <w:tcW w:w="4235" w:type="dxa"/>
            <w:tcBorders>
              <w:top w:val="nil"/>
              <w:left w:val="nil"/>
              <w:bottom w:val="single" w:color="auto" w:sz="8" w:space="0"/>
              <w:right w:val="single" w:color="auto" w:sz="8" w:space="0"/>
            </w:tcBorders>
            <w:vAlign w:val="center"/>
          </w:tcPr>
          <w:p w14:paraId="37EF31B2">
            <w:pPr>
              <w:pStyle w:val="106"/>
              <w:snapToGrid w:val="0"/>
              <w:spacing w:line="270" w:lineRule="exact"/>
              <w:ind w:left="-112" w:right="-112"/>
              <w:rPr>
                <w:sz w:val="15"/>
                <w:szCs w:val="15"/>
              </w:rPr>
            </w:pPr>
            <w:r>
              <w:rPr>
                <w:rFonts w:hint="eastAsia"/>
                <w:sz w:val="15"/>
                <w:szCs w:val="15"/>
              </w:rPr>
              <w:t>松滋市南海镇</w:t>
            </w:r>
          </w:p>
        </w:tc>
        <w:tc>
          <w:tcPr>
            <w:tcW w:w="1179" w:type="dxa"/>
            <w:tcBorders>
              <w:top w:val="nil"/>
              <w:left w:val="nil"/>
              <w:bottom w:val="single" w:color="auto" w:sz="8" w:space="0"/>
              <w:right w:val="single" w:color="auto" w:sz="8" w:space="0"/>
            </w:tcBorders>
            <w:noWrap/>
            <w:vAlign w:val="center"/>
          </w:tcPr>
          <w:p w14:paraId="10B0910B">
            <w:pPr>
              <w:pStyle w:val="106"/>
              <w:snapToGrid w:val="0"/>
              <w:spacing w:line="270" w:lineRule="exact"/>
              <w:ind w:left="-112" w:right="-112"/>
              <w:rPr>
                <w:sz w:val="15"/>
                <w:szCs w:val="15"/>
              </w:rPr>
            </w:pPr>
            <w:r>
              <w:rPr>
                <w:rFonts w:hint="eastAsia"/>
                <w:sz w:val="15"/>
                <w:szCs w:val="15"/>
              </w:rPr>
              <w:t>111°48'26"</w:t>
            </w:r>
          </w:p>
        </w:tc>
        <w:tc>
          <w:tcPr>
            <w:tcW w:w="1180" w:type="dxa"/>
            <w:tcBorders>
              <w:top w:val="nil"/>
              <w:left w:val="nil"/>
              <w:bottom w:val="single" w:color="auto" w:sz="8" w:space="0"/>
              <w:right w:val="single" w:color="auto" w:sz="8" w:space="0"/>
            </w:tcBorders>
            <w:noWrap/>
            <w:vAlign w:val="center"/>
          </w:tcPr>
          <w:p w14:paraId="4D5C4143">
            <w:pPr>
              <w:pStyle w:val="106"/>
              <w:snapToGrid w:val="0"/>
              <w:spacing w:line="270" w:lineRule="exact"/>
              <w:ind w:left="-112" w:right="-112"/>
              <w:rPr>
                <w:sz w:val="15"/>
                <w:szCs w:val="15"/>
              </w:rPr>
            </w:pPr>
            <w:r>
              <w:rPr>
                <w:rFonts w:hint="eastAsia"/>
                <w:sz w:val="15"/>
                <w:szCs w:val="15"/>
              </w:rPr>
              <w:t>30°6'44"</w:t>
            </w:r>
          </w:p>
        </w:tc>
        <w:tc>
          <w:tcPr>
            <w:tcW w:w="764" w:type="dxa"/>
            <w:tcBorders>
              <w:top w:val="nil"/>
              <w:left w:val="nil"/>
              <w:bottom w:val="single" w:color="auto" w:sz="8" w:space="0"/>
              <w:right w:val="single" w:color="auto" w:sz="8" w:space="0"/>
            </w:tcBorders>
            <w:noWrap/>
            <w:vAlign w:val="center"/>
          </w:tcPr>
          <w:p w14:paraId="6DA5CA92">
            <w:pPr>
              <w:pStyle w:val="106"/>
              <w:snapToGrid w:val="0"/>
              <w:spacing w:line="270" w:lineRule="exact"/>
              <w:ind w:left="-112" w:right="-112"/>
              <w:rPr>
                <w:sz w:val="15"/>
                <w:szCs w:val="15"/>
              </w:rPr>
            </w:pPr>
            <w:r>
              <w:rPr>
                <w:rFonts w:hint="eastAsia"/>
                <w:sz w:val="15"/>
                <w:szCs w:val="15"/>
              </w:rPr>
              <w:t>　</w:t>
            </w:r>
          </w:p>
        </w:tc>
      </w:tr>
      <w:tr w14:paraId="0EAEC0D4">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3D89E174">
            <w:pPr>
              <w:pStyle w:val="106"/>
              <w:snapToGrid w:val="0"/>
              <w:spacing w:line="270" w:lineRule="exact"/>
              <w:ind w:left="-112" w:right="-112"/>
              <w:rPr>
                <w:sz w:val="15"/>
                <w:szCs w:val="15"/>
              </w:rPr>
            </w:pPr>
            <w:r>
              <w:rPr>
                <w:rFonts w:hint="eastAsia"/>
                <w:sz w:val="15"/>
                <w:szCs w:val="15"/>
              </w:rPr>
              <w:t>111</w:t>
            </w:r>
          </w:p>
        </w:tc>
        <w:tc>
          <w:tcPr>
            <w:tcW w:w="564" w:type="dxa"/>
            <w:vMerge w:val="continue"/>
            <w:tcBorders>
              <w:top w:val="nil"/>
              <w:left w:val="single" w:color="auto" w:sz="8" w:space="0"/>
              <w:bottom w:val="single" w:color="000000" w:sz="8" w:space="0"/>
              <w:right w:val="single" w:color="auto" w:sz="8" w:space="0"/>
            </w:tcBorders>
            <w:vAlign w:val="center"/>
          </w:tcPr>
          <w:p w14:paraId="66FE4E8D">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3A5FF907">
            <w:pPr>
              <w:pStyle w:val="106"/>
              <w:snapToGrid w:val="0"/>
              <w:spacing w:line="270" w:lineRule="exact"/>
              <w:ind w:left="-112" w:right="-112"/>
              <w:rPr>
                <w:sz w:val="15"/>
                <w:szCs w:val="15"/>
              </w:rPr>
            </w:pPr>
            <w:r>
              <w:rPr>
                <w:rFonts w:hint="eastAsia"/>
                <w:sz w:val="15"/>
                <w:szCs w:val="15"/>
              </w:rPr>
              <w:t>王家大湖</w:t>
            </w:r>
          </w:p>
        </w:tc>
        <w:tc>
          <w:tcPr>
            <w:tcW w:w="729" w:type="dxa"/>
            <w:tcBorders>
              <w:top w:val="nil"/>
              <w:left w:val="nil"/>
              <w:bottom w:val="single" w:color="auto" w:sz="8" w:space="0"/>
              <w:right w:val="single" w:color="auto" w:sz="8" w:space="0"/>
            </w:tcBorders>
            <w:noWrap/>
            <w:vAlign w:val="center"/>
          </w:tcPr>
          <w:p w14:paraId="38C2AA19">
            <w:pPr>
              <w:pStyle w:val="106"/>
              <w:snapToGrid w:val="0"/>
              <w:spacing w:line="270" w:lineRule="exact"/>
              <w:ind w:left="-112" w:right="-112"/>
              <w:rPr>
                <w:sz w:val="15"/>
                <w:szCs w:val="15"/>
              </w:rPr>
            </w:pPr>
            <w:r>
              <w:rPr>
                <w:rFonts w:hint="eastAsia"/>
                <w:sz w:val="15"/>
                <w:szCs w:val="15"/>
              </w:rPr>
              <w:t>6.87</w:t>
            </w:r>
          </w:p>
        </w:tc>
        <w:tc>
          <w:tcPr>
            <w:tcW w:w="4235" w:type="dxa"/>
            <w:tcBorders>
              <w:top w:val="nil"/>
              <w:left w:val="nil"/>
              <w:bottom w:val="single" w:color="auto" w:sz="8" w:space="0"/>
              <w:right w:val="single" w:color="auto" w:sz="8" w:space="0"/>
            </w:tcBorders>
            <w:vAlign w:val="center"/>
          </w:tcPr>
          <w:p w14:paraId="58E983CE">
            <w:pPr>
              <w:pStyle w:val="106"/>
              <w:snapToGrid w:val="0"/>
              <w:spacing w:line="270" w:lineRule="exact"/>
              <w:ind w:left="-112" w:right="-112"/>
              <w:rPr>
                <w:sz w:val="15"/>
                <w:szCs w:val="15"/>
              </w:rPr>
            </w:pPr>
            <w:r>
              <w:rPr>
                <w:rFonts w:hint="eastAsia"/>
                <w:sz w:val="15"/>
                <w:szCs w:val="15"/>
              </w:rPr>
              <w:t>松滋市纸厂河镇</w:t>
            </w:r>
          </w:p>
        </w:tc>
        <w:tc>
          <w:tcPr>
            <w:tcW w:w="1179" w:type="dxa"/>
            <w:tcBorders>
              <w:top w:val="nil"/>
              <w:left w:val="nil"/>
              <w:bottom w:val="single" w:color="auto" w:sz="8" w:space="0"/>
              <w:right w:val="single" w:color="auto" w:sz="8" w:space="0"/>
            </w:tcBorders>
            <w:noWrap/>
            <w:vAlign w:val="center"/>
          </w:tcPr>
          <w:p w14:paraId="348B7231">
            <w:pPr>
              <w:pStyle w:val="106"/>
              <w:snapToGrid w:val="0"/>
              <w:spacing w:line="270" w:lineRule="exact"/>
              <w:ind w:left="-112" w:right="-112"/>
              <w:rPr>
                <w:sz w:val="15"/>
                <w:szCs w:val="15"/>
              </w:rPr>
            </w:pPr>
            <w:r>
              <w:rPr>
                <w:rFonts w:hint="eastAsia"/>
                <w:sz w:val="15"/>
                <w:szCs w:val="15"/>
              </w:rPr>
              <w:t>111°52'12"</w:t>
            </w:r>
          </w:p>
        </w:tc>
        <w:tc>
          <w:tcPr>
            <w:tcW w:w="1180" w:type="dxa"/>
            <w:tcBorders>
              <w:top w:val="nil"/>
              <w:left w:val="nil"/>
              <w:bottom w:val="single" w:color="auto" w:sz="8" w:space="0"/>
              <w:right w:val="single" w:color="auto" w:sz="8" w:space="0"/>
            </w:tcBorders>
            <w:noWrap/>
            <w:vAlign w:val="center"/>
          </w:tcPr>
          <w:p w14:paraId="66936CDB">
            <w:pPr>
              <w:pStyle w:val="106"/>
              <w:snapToGrid w:val="0"/>
              <w:spacing w:line="270" w:lineRule="exact"/>
              <w:ind w:left="-112" w:right="-112"/>
              <w:rPr>
                <w:sz w:val="15"/>
                <w:szCs w:val="15"/>
              </w:rPr>
            </w:pPr>
            <w:r>
              <w:rPr>
                <w:rFonts w:hint="eastAsia"/>
                <w:sz w:val="15"/>
                <w:szCs w:val="15"/>
              </w:rPr>
              <w:t>29°58'54"</w:t>
            </w:r>
          </w:p>
        </w:tc>
        <w:tc>
          <w:tcPr>
            <w:tcW w:w="764" w:type="dxa"/>
            <w:tcBorders>
              <w:top w:val="nil"/>
              <w:left w:val="nil"/>
              <w:bottom w:val="single" w:color="auto" w:sz="8" w:space="0"/>
              <w:right w:val="single" w:color="auto" w:sz="8" w:space="0"/>
            </w:tcBorders>
            <w:noWrap/>
            <w:vAlign w:val="center"/>
          </w:tcPr>
          <w:p w14:paraId="774C1374">
            <w:pPr>
              <w:pStyle w:val="106"/>
              <w:snapToGrid w:val="0"/>
              <w:spacing w:line="270" w:lineRule="exact"/>
              <w:ind w:left="-112" w:right="-112"/>
              <w:rPr>
                <w:sz w:val="15"/>
                <w:szCs w:val="15"/>
              </w:rPr>
            </w:pPr>
            <w:r>
              <w:rPr>
                <w:rFonts w:hint="eastAsia"/>
                <w:sz w:val="15"/>
                <w:szCs w:val="15"/>
              </w:rPr>
              <w:t>　</w:t>
            </w:r>
          </w:p>
        </w:tc>
      </w:tr>
      <w:tr w14:paraId="6CC951E5">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452B3613">
            <w:pPr>
              <w:pStyle w:val="106"/>
              <w:snapToGrid w:val="0"/>
              <w:spacing w:line="270" w:lineRule="exact"/>
              <w:ind w:left="-112" w:right="-112"/>
              <w:rPr>
                <w:sz w:val="15"/>
                <w:szCs w:val="15"/>
              </w:rPr>
            </w:pPr>
            <w:r>
              <w:rPr>
                <w:rFonts w:hint="eastAsia"/>
                <w:sz w:val="15"/>
                <w:szCs w:val="15"/>
              </w:rPr>
              <w:t>112</w:t>
            </w:r>
          </w:p>
        </w:tc>
        <w:tc>
          <w:tcPr>
            <w:tcW w:w="564" w:type="dxa"/>
            <w:vMerge w:val="continue"/>
            <w:tcBorders>
              <w:top w:val="nil"/>
              <w:left w:val="single" w:color="auto" w:sz="8" w:space="0"/>
              <w:bottom w:val="single" w:color="000000" w:sz="8" w:space="0"/>
              <w:right w:val="single" w:color="auto" w:sz="8" w:space="0"/>
            </w:tcBorders>
            <w:vAlign w:val="center"/>
          </w:tcPr>
          <w:p w14:paraId="10ECB781">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27AAE0CC">
            <w:pPr>
              <w:pStyle w:val="106"/>
              <w:snapToGrid w:val="0"/>
              <w:spacing w:line="270" w:lineRule="exact"/>
              <w:ind w:left="-112" w:right="-112"/>
              <w:rPr>
                <w:sz w:val="15"/>
                <w:szCs w:val="15"/>
              </w:rPr>
            </w:pPr>
            <w:r>
              <w:rPr>
                <w:rFonts w:hint="eastAsia"/>
                <w:sz w:val="15"/>
                <w:szCs w:val="15"/>
              </w:rPr>
              <w:t>玉湖</w:t>
            </w:r>
          </w:p>
        </w:tc>
        <w:tc>
          <w:tcPr>
            <w:tcW w:w="729" w:type="dxa"/>
            <w:tcBorders>
              <w:top w:val="nil"/>
              <w:left w:val="nil"/>
              <w:bottom w:val="single" w:color="auto" w:sz="8" w:space="0"/>
              <w:right w:val="single" w:color="auto" w:sz="8" w:space="0"/>
            </w:tcBorders>
            <w:noWrap/>
            <w:vAlign w:val="center"/>
          </w:tcPr>
          <w:p w14:paraId="269EBFFA">
            <w:pPr>
              <w:pStyle w:val="106"/>
              <w:snapToGrid w:val="0"/>
              <w:spacing w:line="270" w:lineRule="exact"/>
              <w:ind w:left="-112" w:right="-112"/>
              <w:rPr>
                <w:sz w:val="15"/>
                <w:szCs w:val="15"/>
              </w:rPr>
            </w:pPr>
            <w:r>
              <w:rPr>
                <w:rFonts w:hint="eastAsia"/>
                <w:sz w:val="15"/>
                <w:szCs w:val="15"/>
              </w:rPr>
              <w:t>6.83</w:t>
            </w:r>
          </w:p>
        </w:tc>
        <w:tc>
          <w:tcPr>
            <w:tcW w:w="4235" w:type="dxa"/>
            <w:tcBorders>
              <w:top w:val="nil"/>
              <w:left w:val="nil"/>
              <w:bottom w:val="single" w:color="auto" w:sz="8" w:space="0"/>
              <w:right w:val="single" w:color="auto" w:sz="8" w:space="0"/>
            </w:tcBorders>
            <w:vAlign w:val="center"/>
          </w:tcPr>
          <w:p w14:paraId="6C192382">
            <w:pPr>
              <w:pStyle w:val="106"/>
              <w:snapToGrid w:val="0"/>
              <w:spacing w:line="270" w:lineRule="exact"/>
              <w:ind w:left="-112" w:right="-112"/>
              <w:rPr>
                <w:sz w:val="15"/>
                <w:szCs w:val="15"/>
              </w:rPr>
            </w:pPr>
            <w:r>
              <w:rPr>
                <w:rFonts w:hint="eastAsia"/>
                <w:sz w:val="15"/>
                <w:szCs w:val="15"/>
              </w:rPr>
              <w:t>公安县毛家港镇</w:t>
            </w:r>
          </w:p>
        </w:tc>
        <w:tc>
          <w:tcPr>
            <w:tcW w:w="1179" w:type="dxa"/>
            <w:tcBorders>
              <w:top w:val="nil"/>
              <w:left w:val="nil"/>
              <w:bottom w:val="single" w:color="auto" w:sz="8" w:space="0"/>
              <w:right w:val="single" w:color="auto" w:sz="8" w:space="0"/>
            </w:tcBorders>
            <w:noWrap/>
            <w:vAlign w:val="center"/>
          </w:tcPr>
          <w:p w14:paraId="435F97FF">
            <w:pPr>
              <w:pStyle w:val="106"/>
              <w:snapToGrid w:val="0"/>
              <w:spacing w:line="270" w:lineRule="exact"/>
              <w:ind w:left="-112" w:right="-112"/>
              <w:rPr>
                <w:sz w:val="15"/>
                <w:szCs w:val="15"/>
              </w:rPr>
            </w:pPr>
            <w:r>
              <w:rPr>
                <w:rFonts w:hint="eastAsia"/>
                <w:sz w:val="15"/>
                <w:szCs w:val="15"/>
              </w:rPr>
              <w:t>112°5'7"</w:t>
            </w:r>
          </w:p>
        </w:tc>
        <w:tc>
          <w:tcPr>
            <w:tcW w:w="1180" w:type="dxa"/>
            <w:tcBorders>
              <w:top w:val="nil"/>
              <w:left w:val="nil"/>
              <w:bottom w:val="single" w:color="auto" w:sz="8" w:space="0"/>
              <w:right w:val="single" w:color="auto" w:sz="8" w:space="0"/>
            </w:tcBorders>
            <w:noWrap/>
            <w:vAlign w:val="center"/>
          </w:tcPr>
          <w:p w14:paraId="03869271">
            <w:pPr>
              <w:pStyle w:val="106"/>
              <w:snapToGrid w:val="0"/>
              <w:spacing w:line="270" w:lineRule="exact"/>
              <w:ind w:left="-112" w:right="-112"/>
              <w:rPr>
                <w:sz w:val="15"/>
                <w:szCs w:val="15"/>
              </w:rPr>
            </w:pPr>
            <w:r>
              <w:rPr>
                <w:rFonts w:hint="eastAsia"/>
                <w:sz w:val="15"/>
                <w:szCs w:val="15"/>
              </w:rPr>
              <w:t>30°3'42"</w:t>
            </w:r>
          </w:p>
        </w:tc>
        <w:tc>
          <w:tcPr>
            <w:tcW w:w="764" w:type="dxa"/>
            <w:tcBorders>
              <w:top w:val="nil"/>
              <w:left w:val="nil"/>
              <w:bottom w:val="single" w:color="auto" w:sz="8" w:space="0"/>
              <w:right w:val="single" w:color="auto" w:sz="8" w:space="0"/>
            </w:tcBorders>
            <w:noWrap/>
            <w:vAlign w:val="center"/>
          </w:tcPr>
          <w:p w14:paraId="5FE92422">
            <w:pPr>
              <w:pStyle w:val="106"/>
              <w:snapToGrid w:val="0"/>
              <w:spacing w:line="270" w:lineRule="exact"/>
              <w:ind w:left="-112" w:right="-112"/>
              <w:rPr>
                <w:sz w:val="15"/>
                <w:szCs w:val="15"/>
              </w:rPr>
            </w:pPr>
            <w:r>
              <w:rPr>
                <w:rFonts w:hint="eastAsia"/>
                <w:sz w:val="15"/>
                <w:szCs w:val="15"/>
              </w:rPr>
              <w:t>　</w:t>
            </w:r>
          </w:p>
        </w:tc>
      </w:tr>
      <w:tr w14:paraId="2BB78D65">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895A846">
            <w:pPr>
              <w:pStyle w:val="106"/>
              <w:snapToGrid w:val="0"/>
              <w:spacing w:line="270" w:lineRule="exact"/>
              <w:ind w:left="-112" w:right="-112"/>
              <w:rPr>
                <w:sz w:val="15"/>
                <w:szCs w:val="15"/>
              </w:rPr>
            </w:pPr>
            <w:r>
              <w:rPr>
                <w:rFonts w:hint="eastAsia"/>
                <w:sz w:val="15"/>
                <w:szCs w:val="15"/>
              </w:rPr>
              <w:t>113</w:t>
            </w:r>
          </w:p>
        </w:tc>
        <w:tc>
          <w:tcPr>
            <w:tcW w:w="564" w:type="dxa"/>
            <w:vMerge w:val="continue"/>
            <w:tcBorders>
              <w:top w:val="nil"/>
              <w:left w:val="single" w:color="auto" w:sz="8" w:space="0"/>
              <w:bottom w:val="single" w:color="000000" w:sz="8" w:space="0"/>
              <w:right w:val="single" w:color="auto" w:sz="8" w:space="0"/>
            </w:tcBorders>
            <w:vAlign w:val="center"/>
          </w:tcPr>
          <w:p w14:paraId="4E04D7B0">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3D6B3BBE">
            <w:pPr>
              <w:pStyle w:val="106"/>
              <w:snapToGrid w:val="0"/>
              <w:spacing w:line="270" w:lineRule="exact"/>
              <w:ind w:left="-112" w:right="-112"/>
              <w:rPr>
                <w:sz w:val="15"/>
                <w:szCs w:val="15"/>
              </w:rPr>
            </w:pPr>
            <w:r>
              <w:rPr>
                <w:rFonts w:hint="eastAsia"/>
                <w:sz w:val="15"/>
                <w:szCs w:val="15"/>
              </w:rPr>
              <w:t>中湖</w:t>
            </w:r>
          </w:p>
        </w:tc>
        <w:tc>
          <w:tcPr>
            <w:tcW w:w="729" w:type="dxa"/>
            <w:tcBorders>
              <w:top w:val="nil"/>
              <w:left w:val="nil"/>
              <w:bottom w:val="single" w:color="auto" w:sz="8" w:space="0"/>
              <w:right w:val="single" w:color="auto" w:sz="8" w:space="0"/>
            </w:tcBorders>
            <w:noWrap/>
            <w:vAlign w:val="center"/>
          </w:tcPr>
          <w:p w14:paraId="12C43132">
            <w:pPr>
              <w:pStyle w:val="106"/>
              <w:snapToGrid w:val="0"/>
              <w:spacing w:line="270" w:lineRule="exact"/>
              <w:ind w:left="-112" w:right="-112"/>
              <w:rPr>
                <w:sz w:val="15"/>
                <w:szCs w:val="15"/>
              </w:rPr>
            </w:pPr>
            <w:r>
              <w:rPr>
                <w:rFonts w:hint="eastAsia"/>
                <w:sz w:val="15"/>
                <w:szCs w:val="15"/>
              </w:rPr>
              <w:t>6.57</w:t>
            </w:r>
          </w:p>
        </w:tc>
        <w:tc>
          <w:tcPr>
            <w:tcW w:w="4235" w:type="dxa"/>
            <w:tcBorders>
              <w:top w:val="nil"/>
              <w:left w:val="nil"/>
              <w:bottom w:val="single" w:color="auto" w:sz="8" w:space="0"/>
              <w:right w:val="single" w:color="auto" w:sz="8" w:space="0"/>
            </w:tcBorders>
            <w:vAlign w:val="center"/>
          </w:tcPr>
          <w:p w14:paraId="3858503A">
            <w:pPr>
              <w:pStyle w:val="106"/>
              <w:snapToGrid w:val="0"/>
              <w:spacing w:line="270" w:lineRule="exact"/>
              <w:ind w:left="-112" w:right="-112"/>
              <w:rPr>
                <w:sz w:val="15"/>
                <w:szCs w:val="15"/>
              </w:rPr>
            </w:pPr>
            <w:r>
              <w:rPr>
                <w:rFonts w:hint="eastAsia"/>
                <w:sz w:val="15"/>
                <w:szCs w:val="15"/>
              </w:rPr>
              <w:t>石首市调关镇、桃花山镇</w:t>
            </w:r>
          </w:p>
        </w:tc>
        <w:tc>
          <w:tcPr>
            <w:tcW w:w="1179" w:type="dxa"/>
            <w:tcBorders>
              <w:top w:val="nil"/>
              <w:left w:val="nil"/>
              <w:bottom w:val="single" w:color="auto" w:sz="8" w:space="0"/>
              <w:right w:val="single" w:color="auto" w:sz="8" w:space="0"/>
            </w:tcBorders>
            <w:noWrap/>
            <w:vAlign w:val="center"/>
          </w:tcPr>
          <w:p w14:paraId="3685C70F">
            <w:pPr>
              <w:pStyle w:val="106"/>
              <w:snapToGrid w:val="0"/>
              <w:spacing w:line="270" w:lineRule="exact"/>
              <w:ind w:left="-112" w:right="-112"/>
              <w:rPr>
                <w:sz w:val="15"/>
                <w:szCs w:val="15"/>
              </w:rPr>
            </w:pPr>
            <w:r>
              <w:rPr>
                <w:rFonts w:hint="eastAsia"/>
                <w:sz w:val="15"/>
                <w:szCs w:val="15"/>
              </w:rPr>
              <w:t>112°38'44"</w:t>
            </w:r>
          </w:p>
        </w:tc>
        <w:tc>
          <w:tcPr>
            <w:tcW w:w="1180" w:type="dxa"/>
            <w:tcBorders>
              <w:top w:val="nil"/>
              <w:left w:val="nil"/>
              <w:bottom w:val="single" w:color="auto" w:sz="8" w:space="0"/>
              <w:right w:val="single" w:color="auto" w:sz="8" w:space="0"/>
            </w:tcBorders>
            <w:noWrap/>
            <w:vAlign w:val="center"/>
          </w:tcPr>
          <w:p w14:paraId="5500A3E2">
            <w:pPr>
              <w:pStyle w:val="106"/>
              <w:snapToGrid w:val="0"/>
              <w:spacing w:line="270" w:lineRule="exact"/>
              <w:ind w:left="-112" w:right="-112"/>
              <w:rPr>
                <w:sz w:val="15"/>
                <w:szCs w:val="15"/>
              </w:rPr>
            </w:pPr>
            <w:r>
              <w:rPr>
                <w:rFonts w:hint="eastAsia"/>
                <w:sz w:val="15"/>
                <w:szCs w:val="15"/>
              </w:rPr>
              <w:t>29°39'34"</w:t>
            </w:r>
          </w:p>
        </w:tc>
        <w:tc>
          <w:tcPr>
            <w:tcW w:w="764" w:type="dxa"/>
            <w:tcBorders>
              <w:top w:val="nil"/>
              <w:left w:val="nil"/>
              <w:bottom w:val="single" w:color="auto" w:sz="8" w:space="0"/>
              <w:right w:val="single" w:color="auto" w:sz="8" w:space="0"/>
            </w:tcBorders>
            <w:noWrap/>
            <w:vAlign w:val="center"/>
          </w:tcPr>
          <w:p w14:paraId="7604155A">
            <w:pPr>
              <w:pStyle w:val="106"/>
              <w:snapToGrid w:val="0"/>
              <w:spacing w:line="270" w:lineRule="exact"/>
              <w:ind w:left="-112" w:right="-112"/>
              <w:rPr>
                <w:sz w:val="15"/>
                <w:szCs w:val="15"/>
              </w:rPr>
            </w:pPr>
            <w:r>
              <w:rPr>
                <w:rFonts w:hint="eastAsia"/>
                <w:sz w:val="15"/>
                <w:szCs w:val="15"/>
              </w:rPr>
              <w:t>　</w:t>
            </w:r>
          </w:p>
        </w:tc>
      </w:tr>
      <w:tr w14:paraId="5C02F22B">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12FF6619">
            <w:pPr>
              <w:pStyle w:val="106"/>
              <w:snapToGrid w:val="0"/>
              <w:spacing w:line="270" w:lineRule="exact"/>
              <w:ind w:left="-112" w:right="-112"/>
              <w:rPr>
                <w:sz w:val="15"/>
                <w:szCs w:val="15"/>
              </w:rPr>
            </w:pPr>
            <w:r>
              <w:rPr>
                <w:rFonts w:hint="eastAsia"/>
                <w:sz w:val="15"/>
                <w:szCs w:val="15"/>
              </w:rPr>
              <w:t>114</w:t>
            </w:r>
          </w:p>
        </w:tc>
        <w:tc>
          <w:tcPr>
            <w:tcW w:w="564" w:type="dxa"/>
            <w:vMerge w:val="continue"/>
            <w:tcBorders>
              <w:top w:val="nil"/>
              <w:left w:val="single" w:color="auto" w:sz="8" w:space="0"/>
              <w:bottom w:val="single" w:color="000000" w:sz="8" w:space="0"/>
              <w:right w:val="single" w:color="auto" w:sz="8" w:space="0"/>
            </w:tcBorders>
            <w:vAlign w:val="center"/>
          </w:tcPr>
          <w:p w14:paraId="3717E384">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59CB5031">
            <w:pPr>
              <w:pStyle w:val="106"/>
              <w:snapToGrid w:val="0"/>
              <w:spacing w:line="270" w:lineRule="exact"/>
              <w:ind w:left="-112" w:right="-112"/>
              <w:rPr>
                <w:sz w:val="15"/>
                <w:szCs w:val="15"/>
              </w:rPr>
            </w:pPr>
            <w:r>
              <w:rPr>
                <w:rFonts w:hint="eastAsia"/>
                <w:sz w:val="15"/>
                <w:szCs w:val="15"/>
              </w:rPr>
              <w:t>陆逊湖</w:t>
            </w:r>
          </w:p>
        </w:tc>
        <w:tc>
          <w:tcPr>
            <w:tcW w:w="729" w:type="dxa"/>
            <w:tcBorders>
              <w:top w:val="nil"/>
              <w:left w:val="nil"/>
              <w:bottom w:val="single" w:color="auto" w:sz="8" w:space="0"/>
              <w:right w:val="single" w:color="auto" w:sz="8" w:space="0"/>
            </w:tcBorders>
            <w:noWrap/>
            <w:vAlign w:val="center"/>
          </w:tcPr>
          <w:p w14:paraId="68BC7C6F">
            <w:pPr>
              <w:pStyle w:val="106"/>
              <w:snapToGrid w:val="0"/>
              <w:spacing w:line="270" w:lineRule="exact"/>
              <w:ind w:left="-112" w:right="-112"/>
              <w:rPr>
                <w:sz w:val="15"/>
                <w:szCs w:val="15"/>
              </w:rPr>
            </w:pPr>
            <w:r>
              <w:rPr>
                <w:rFonts w:hint="eastAsia"/>
                <w:sz w:val="15"/>
                <w:szCs w:val="15"/>
              </w:rPr>
              <w:t>6.33</w:t>
            </w:r>
          </w:p>
        </w:tc>
        <w:tc>
          <w:tcPr>
            <w:tcW w:w="4235" w:type="dxa"/>
            <w:tcBorders>
              <w:top w:val="nil"/>
              <w:left w:val="nil"/>
              <w:bottom w:val="single" w:color="auto" w:sz="8" w:space="0"/>
              <w:right w:val="single" w:color="auto" w:sz="8" w:space="0"/>
            </w:tcBorders>
            <w:vAlign w:val="center"/>
          </w:tcPr>
          <w:p w14:paraId="3579B797">
            <w:pPr>
              <w:pStyle w:val="106"/>
              <w:snapToGrid w:val="0"/>
              <w:spacing w:line="270" w:lineRule="exact"/>
              <w:ind w:left="-112" w:right="-112"/>
              <w:rPr>
                <w:sz w:val="15"/>
                <w:szCs w:val="15"/>
              </w:rPr>
            </w:pPr>
            <w:r>
              <w:rPr>
                <w:rFonts w:hint="eastAsia"/>
                <w:sz w:val="15"/>
                <w:szCs w:val="15"/>
              </w:rPr>
              <w:t>公安县麻豪口镇</w:t>
            </w:r>
          </w:p>
        </w:tc>
        <w:tc>
          <w:tcPr>
            <w:tcW w:w="1179" w:type="dxa"/>
            <w:tcBorders>
              <w:top w:val="nil"/>
              <w:left w:val="nil"/>
              <w:bottom w:val="single" w:color="auto" w:sz="8" w:space="0"/>
              <w:right w:val="single" w:color="auto" w:sz="8" w:space="0"/>
            </w:tcBorders>
            <w:noWrap/>
            <w:vAlign w:val="center"/>
          </w:tcPr>
          <w:p w14:paraId="17CAFC22">
            <w:pPr>
              <w:pStyle w:val="106"/>
              <w:snapToGrid w:val="0"/>
              <w:spacing w:line="270" w:lineRule="exact"/>
              <w:ind w:left="-112" w:right="-112"/>
              <w:rPr>
                <w:sz w:val="15"/>
                <w:szCs w:val="15"/>
              </w:rPr>
            </w:pPr>
            <w:r>
              <w:rPr>
                <w:rFonts w:hint="eastAsia"/>
                <w:sz w:val="15"/>
                <w:szCs w:val="15"/>
              </w:rPr>
              <w:t>112°18'1"</w:t>
            </w:r>
          </w:p>
        </w:tc>
        <w:tc>
          <w:tcPr>
            <w:tcW w:w="1180" w:type="dxa"/>
            <w:tcBorders>
              <w:top w:val="nil"/>
              <w:left w:val="nil"/>
              <w:bottom w:val="single" w:color="auto" w:sz="8" w:space="0"/>
              <w:right w:val="single" w:color="auto" w:sz="8" w:space="0"/>
            </w:tcBorders>
            <w:noWrap/>
            <w:vAlign w:val="center"/>
          </w:tcPr>
          <w:p w14:paraId="5B6BCB2B">
            <w:pPr>
              <w:pStyle w:val="106"/>
              <w:snapToGrid w:val="0"/>
              <w:spacing w:line="270" w:lineRule="exact"/>
              <w:ind w:left="-112" w:right="-112"/>
              <w:rPr>
                <w:sz w:val="15"/>
                <w:szCs w:val="15"/>
              </w:rPr>
            </w:pPr>
            <w:r>
              <w:rPr>
                <w:rFonts w:hint="eastAsia"/>
                <w:sz w:val="15"/>
                <w:szCs w:val="15"/>
              </w:rPr>
              <w:t>29°50'58"</w:t>
            </w:r>
          </w:p>
        </w:tc>
        <w:tc>
          <w:tcPr>
            <w:tcW w:w="764" w:type="dxa"/>
            <w:tcBorders>
              <w:top w:val="nil"/>
              <w:left w:val="nil"/>
              <w:bottom w:val="single" w:color="auto" w:sz="8" w:space="0"/>
              <w:right w:val="single" w:color="auto" w:sz="8" w:space="0"/>
            </w:tcBorders>
            <w:noWrap/>
            <w:vAlign w:val="center"/>
          </w:tcPr>
          <w:p w14:paraId="6D1F513D">
            <w:pPr>
              <w:pStyle w:val="106"/>
              <w:snapToGrid w:val="0"/>
              <w:spacing w:line="270" w:lineRule="exact"/>
              <w:ind w:left="-112" w:right="-112"/>
              <w:rPr>
                <w:sz w:val="15"/>
                <w:szCs w:val="15"/>
              </w:rPr>
            </w:pPr>
            <w:r>
              <w:rPr>
                <w:rFonts w:hint="eastAsia"/>
                <w:sz w:val="15"/>
                <w:szCs w:val="15"/>
              </w:rPr>
              <w:t>　</w:t>
            </w:r>
          </w:p>
        </w:tc>
      </w:tr>
      <w:tr w14:paraId="0581104D">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5BF4B7F3">
            <w:pPr>
              <w:pStyle w:val="106"/>
              <w:snapToGrid w:val="0"/>
              <w:spacing w:line="270" w:lineRule="exact"/>
              <w:ind w:left="-112" w:right="-112"/>
              <w:rPr>
                <w:sz w:val="15"/>
                <w:szCs w:val="15"/>
              </w:rPr>
            </w:pPr>
            <w:r>
              <w:rPr>
                <w:rFonts w:hint="eastAsia"/>
                <w:sz w:val="15"/>
                <w:szCs w:val="15"/>
              </w:rPr>
              <w:t>115</w:t>
            </w:r>
          </w:p>
        </w:tc>
        <w:tc>
          <w:tcPr>
            <w:tcW w:w="564" w:type="dxa"/>
            <w:vMerge w:val="continue"/>
            <w:tcBorders>
              <w:top w:val="nil"/>
              <w:left w:val="single" w:color="auto" w:sz="8" w:space="0"/>
              <w:bottom w:val="single" w:color="000000" w:sz="8" w:space="0"/>
              <w:right w:val="single" w:color="auto" w:sz="8" w:space="0"/>
            </w:tcBorders>
            <w:vAlign w:val="center"/>
          </w:tcPr>
          <w:p w14:paraId="5E79423E">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57CF2E9D">
            <w:pPr>
              <w:pStyle w:val="106"/>
              <w:snapToGrid w:val="0"/>
              <w:spacing w:line="270" w:lineRule="exact"/>
              <w:ind w:left="-112" w:right="-112"/>
              <w:rPr>
                <w:sz w:val="15"/>
                <w:szCs w:val="15"/>
              </w:rPr>
            </w:pPr>
            <w:r>
              <w:rPr>
                <w:rFonts w:hint="eastAsia"/>
                <w:sz w:val="15"/>
                <w:szCs w:val="15"/>
              </w:rPr>
              <w:t>东港湖</w:t>
            </w:r>
          </w:p>
        </w:tc>
        <w:tc>
          <w:tcPr>
            <w:tcW w:w="729" w:type="dxa"/>
            <w:tcBorders>
              <w:top w:val="nil"/>
              <w:left w:val="nil"/>
              <w:bottom w:val="single" w:color="auto" w:sz="8" w:space="0"/>
              <w:right w:val="single" w:color="auto" w:sz="8" w:space="0"/>
            </w:tcBorders>
            <w:noWrap/>
            <w:vAlign w:val="center"/>
          </w:tcPr>
          <w:p w14:paraId="7E64575F">
            <w:pPr>
              <w:pStyle w:val="106"/>
              <w:snapToGrid w:val="0"/>
              <w:spacing w:line="270" w:lineRule="exact"/>
              <w:ind w:left="-112" w:right="-112"/>
              <w:rPr>
                <w:sz w:val="15"/>
                <w:szCs w:val="15"/>
              </w:rPr>
            </w:pPr>
            <w:r>
              <w:rPr>
                <w:rFonts w:hint="eastAsia"/>
                <w:sz w:val="15"/>
                <w:szCs w:val="15"/>
              </w:rPr>
              <w:t>5.85</w:t>
            </w:r>
          </w:p>
        </w:tc>
        <w:tc>
          <w:tcPr>
            <w:tcW w:w="4235" w:type="dxa"/>
            <w:tcBorders>
              <w:top w:val="nil"/>
              <w:left w:val="nil"/>
              <w:bottom w:val="single" w:color="auto" w:sz="8" w:space="0"/>
              <w:right w:val="single" w:color="auto" w:sz="8" w:space="0"/>
            </w:tcBorders>
            <w:vAlign w:val="center"/>
          </w:tcPr>
          <w:p w14:paraId="2824D703">
            <w:pPr>
              <w:pStyle w:val="106"/>
              <w:snapToGrid w:val="0"/>
              <w:spacing w:line="270" w:lineRule="exact"/>
              <w:ind w:left="-112" w:right="-112"/>
              <w:rPr>
                <w:sz w:val="15"/>
                <w:szCs w:val="15"/>
              </w:rPr>
            </w:pPr>
            <w:r>
              <w:rPr>
                <w:rFonts w:hint="eastAsia"/>
                <w:sz w:val="15"/>
                <w:szCs w:val="15"/>
              </w:rPr>
              <w:t>监利县尺八镇</w:t>
            </w:r>
          </w:p>
        </w:tc>
        <w:tc>
          <w:tcPr>
            <w:tcW w:w="1179" w:type="dxa"/>
            <w:tcBorders>
              <w:top w:val="nil"/>
              <w:left w:val="nil"/>
              <w:bottom w:val="single" w:color="auto" w:sz="8" w:space="0"/>
              <w:right w:val="single" w:color="auto" w:sz="8" w:space="0"/>
            </w:tcBorders>
            <w:noWrap/>
            <w:vAlign w:val="center"/>
          </w:tcPr>
          <w:p w14:paraId="2EC36EBB">
            <w:pPr>
              <w:pStyle w:val="106"/>
              <w:snapToGrid w:val="0"/>
              <w:spacing w:line="270" w:lineRule="exact"/>
              <w:ind w:left="-112" w:right="-112"/>
              <w:rPr>
                <w:sz w:val="15"/>
                <w:szCs w:val="15"/>
              </w:rPr>
            </w:pPr>
            <w:r>
              <w:rPr>
                <w:rFonts w:hint="eastAsia"/>
                <w:sz w:val="15"/>
                <w:szCs w:val="15"/>
              </w:rPr>
              <w:t>113°3'14"</w:t>
            </w:r>
          </w:p>
        </w:tc>
        <w:tc>
          <w:tcPr>
            <w:tcW w:w="1180" w:type="dxa"/>
            <w:tcBorders>
              <w:top w:val="nil"/>
              <w:left w:val="nil"/>
              <w:bottom w:val="single" w:color="auto" w:sz="8" w:space="0"/>
              <w:right w:val="single" w:color="auto" w:sz="8" w:space="0"/>
            </w:tcBorders>
            <w:noWrap/>
            <w:vAlign w:val="center"/>
          </w:tcPr>
          <w:p w14:paraId="6FC42D7A">
            <w:pPr>
              <w:pStyle w:val="106"/>
              <w:snapToGrid w:val="0"/>
              <w:spacing w:line="270" w:lineRule="exact"/>
              <w:ind w:left="-112" w:right="-112"/>
              <w:rPr>
                <w:sz w:val="15"/>
                <w:szCs w:val="15"/>
              </w:rPr>
            </w:pPr>
            <w:r>
              <w:rPr>
                <w:rFonts w:hint="eastAsia"/>
                <w:sz w:val="15"/>
                <w:szCs w:val="15"/>
              </w:rPr>
              <w:t>29°39'34"</w:t>
            </w:r>
          </w:p>
        </w:tc>
        <w:tc>
          <w:tcPr>
            <w:tcW w:w="764" w:type="dxa"/>
            <w:tcBorders>
              <w:top w:val="nil"/>
              <w:left w:val="nil"/>
              <w:bottom w:val="single" w:color="auto" w:sz="8" w:space="0"/>
              <w:right w:val="single" w:color="auto" w:sz="8" w:space="0"/>
            </w:tcBorders>
            <w:noWrap/>
            <w:vAlign w:val="center"/>
          </w:tcPr>
          <w:p w14:paraId="3CB31A3C">
            <w:pPr>
              <w:pStyle w:val="106"/>
              <w:snapToGrid w:val="0"/>
              <w:spacing w:line="270" w:lineRule="exact"/>
              <w:ind w:left="-112" w:right="-112"/>
              <w:rPr>
                <w:sz w:val="15"/>
                <w:szCs w:val="15"/>
              </w:rPr>
            </w:pPr>
            <w:r>
              <w:rPr>
                <w:rFonts w:hint="eastAsia"/>
                <w:sz w:val="15"/>
                <w:szCs w:val="15"/>
              </w:rPr>
              <w:t>　</w:t>
            </w:r>
          </w:p>
        </w:tc>
      </w:tr>
      <w:tr w14:paraId="74588F48">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2DEC981">
            <w:pPr>
              <w:pStyle w:val="106"/>
              <w:snapToGrid w:val="0"/>
              <w:spacing w:line="270" w:lineRule="exact"/>
              <w:ind w:left="-112" w:right="-112"/>
              <w:rPr>
                <w:sz w:val="15"/>
                <w:szCs w:val="15"/>
              </w:rPr>
            </w:pPr>
            <w:r>
              <w:rPr>
                <w:rFonts w:hint="eastAsia"/>
                <w:sz w:val="15"/>
                <w:szCs w:val="15"/>
              </w:rPr>
              <w:t>116</w:t>
            </w:r>
          </w:p>
        </w:tc>
        <w:tc>
          <w:tcPr>
            <w:tcW w:w="564" w:type="dxa"/>
            <w:vMerge w:val="continue"/>
            <w:tcBorders>
              <w:top w:val="nil"/>
              <w:left w:val="single" w:color="auto" w:sz="8" w:space="0"/>
              <w:bottom w:val="single" w:color="000000" w:sz="8" w:space="0"/>
              <w:right w:val="single" w:color="auto" w:sz="8" w:space="0"/>
            </w:tcBorders>
            <w:vAlign w:val="center"/>
          </w:tcPr>
          <w:p w14:paraId="493959FA">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3C8ED8BF">
            <w:pPr>
              <w:pStyle w:val="106"/>
              <w:snapToGrid w:val="0"/>
              <w:spacing w:line="270" w:lineRule="exact"/>
              <w:ind w:left="-112" w:right="-112"/>
              <w:rPr>
                <w:sz w:val="15"/>
                <w:szCs w:val="15"/>
              </w:rPr>
            </w:pPr>
            <w:r>
              <w:rPr>
                <w:rFonts w:hint="eastAsia"/>
                <w:sz w:val="15"/>
                <w:szCs w:val="15"/>
              </w:rPr>
              <w:t>西湖</w:t>
            </w:r>
          </w:p>
        </w:tc>
        <w:tc>
          <w:tcPr>
            <w:tcW w:w="729" w:type="dxa"/>
            <w:tcBorders>
              <w:top w:val="nil"/>
              <w:left w:val="nil"/>
              <w:bottom w:val="single" w:color="auto" w:sz="8" w:space="0"/>
              <w:right w:val="single" w:color="auto" w:sz="8" w:space="0"/>
            </w:tcBorders>
            <w:noWrap/>
            <w:vAlign w:val="center"/>
          </w:tcPr>
          <w:p w14:paraId="37D3BD63">
            <w:pPr>
              <w:pStyle w:val="106"/>
              <w:snapToGrid w:val="0"/>
              <w:spacing w:line="270" w:lineRule="exact"/>
              <w:ind w:left="-112" w:right="-112"/>
              <w:rPr>
                <w:sz w:val="15"/>
                <w:szCs w:val="15"/>
              </w:rPr>
            </w:pPr>
            <w:r>
              <w:rPr>
                <w:rFonts w:hint="eastAsia"/>
                <w:sz w:val="15"/>
                <w:szCs w:val="15"/>
              </w:rPr>
              <w:t>5.56</w:t>
            </w:r>
          </w:p>
        </w:tc>
        <w:tc>
          <w:tcPr>
            <w:tcW w:w="4235" w:type="dxa"/>
            <w:tcBorders>
              <w:top w:val="nil"/>
              <w:left w:val="nil"/>
              <w:bottom w:val="single" w:color="auto" w:sz="8" w:space="0"/>
              <w:right w:val="single" w:color="auto" w:sz="8" w:space="0"/>
            </w:tcBorders>
            <w:vAlign w:val="center"/>
          </w:tcPr>
          <w:p w14:paraId="356D9DC2">
            <w:pPr>
              <w:pStyle w:val="106"/>
              <w:snapToGrid w:val="0"/>
              <w:spacing w:line="270" w:lineRule="exact"/>
              <w:ind w:left="-112" w:right="-112"/>
              <w:rPr>
                <w:sz w:val="15"/>
                <w:szCs w:val="15"/>
              </w:rPr>
            </w:pPr>
            <w:r>
              <w:rPr>
                <w:rFonts w:hint="eastAsia"/>
                <w:sz w:val="15"/>
                <w:szCs w:val="15"/>
              </w:rPr>
              <w:t>监利县大垸管理区</w:t>
            </w:r>
          </w:p>
        </w:tc>
        <w:tc>
          <w:tcPr>
            <w:tcW w:w="1179" w:type="dxa"/>
            <w:tcBorders>
              <w:top w:val="nil"/>
              <w:left w:val="nil"/>
              <w:bottom w:val="single" w:color="auto" w:sz="8" w:space="0"/>
              <w:right w:val="single" w:color="auto" w:sz="8" w:space="0"/>
            </w:tcBorders>
            <w:noWrap/>
            <w:vAlign w:val="center"/>
          </w:tcPr>
          <w:p w14:paraId="4960CE4F">
            <w:pPr>
              <w:pStyle w:val="106"/>
              <w:snapToGrid w:val="0"/>
              <w:spacing w:line="270" w:lineRule="exact"/>
              <w:ind w:left="-112" w:right="-112"/>
              <w:rPr>
                <w:sz w:val="15"/>
                <w:szCs w:val="15"/>
              </w:rPr>
            </w:pPr>
            <w:r>
              <w:rPr>
                <w:rFonts w:hint="eastAsia"/>
                <w:sz w:val="15"/>
                <w:szCs w:val="15"/>
              </w:rPr>
              <w:t>112°47'10"</w:t>
            </w:r>
          </w:p>
        </w:tc>
        <w:tc>
          <w:tcPr>
            <w:tcW w:w="1180" w:type="dxa"/>
            <w:tcBorders>
              <w:top w:val="nil"/>
              <w:left w:val="nil"/>
              <w:bottom w:val="single" w:color="auto" w:sz="8" w:space="0"/>
              <w:right w:val="single" w:color="auto" w:sz="8" w:space="0"/>
            </w:tcBorders>
            <w:noWrap/>
            <w:vAlign w:val="center"/>
          </w:tcPr>
          <w:p w14:paraId="36BF0533">
            <w:pPr>
              <w:pStyle w:val="106"/>
              <w:snapToGrid w:val="0"/>
              <w:spacing w:line="270" w:lineRule="exact"/>
              <w:ind w:left="-112" w:right="-112"/>
              <w:rPr>
                <w:sz w:val="15"/>
                <w:szCs w:val="15"/>
              </w:rPr>
            </w:pPr>
            <w:r>
              <w:rPr>
                <w:rFonts w:hint="eastAsia"/>
                <w:sz w:val="15"/>
                <w:szCs w:val="15"/>
              </w:rPr>
              <w:t>29°50'48"</w:t>
            </w:r>
          </w:p>
        </w:tc>
        <w:tc>
          <w:tcPr>
            <w:tcW w:w="764" w:type="dxa"/>
            <w:tcBorders>
              <w:top w:val="nil"/>
              <w:left w:val="nil"/>
              <w:bottom w:val="single" w:color="auto" w:sz="8" w:space="0"/>
              <w:right w:val="single" w:color="auto" w:sz="8" w:space="0"/>
            </w:tcBorders>
            <w:noWrap/>
            <w:vAlign w:val="center"/>
          </w:tcPr>
          <w:p w14:paraId="0C171082">
            <w:pPr>
              <w:pStyle w:val="106"/>
              <w:snapToGrid w:val="0"/>
              <w:spacing w:line="270" w:lineRule="exact"/>
              <w:ind w:left="-112" w:right="-112"/>
              <w:rPr>
                <w:sz w:val="15"/>
                <w:szCs w:val="15"/>
              </w:rPr>
            </w:pPr>
            <w:r>
              <w:rPr>
                <w:rFonts w:hint="eastAsia"/>
                <w:sz w:val="15"/>
                <w:szCs w:val="15"/>
              </w:rPr>
              <w:t>　</w:t>
            </w:r>
          </w:p>
        </w:tc>
      </w:tr>
      <w:tr w14:paraId="6D4C4532">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40F9E252">
            <w:pPr>
              <w:pStyle w:val="106"/>
              <w:snapToGrid w:val="0"/>
              <w:spacing w:line="270" w:lineRule="exact"/>
              <w:ind w:left="-112" w:right="-112"/>
              <w:rPr>
                <w:sz w:val="15"/>
                <w:szCs w:val="15"/>
              </w:rPr>
            </w:pPr>
            <w:r>
              <w:rPr>
                <w:rFonts w:hint="eastAsia"/>
                <w:sz w:val="15"/>
                <w:szCs w:val="15"/>
              </w:rPr>
              <w:t>117</w:t>
            </w:r>
          </w:p>
        </w:tc>
        <w:tc>
          <w:tcPr>
            <w:tcW w:w="564" w:type="dxa"/>
            <w:vMerge w:val="continue"/>
            <w:tcBorders>
              <w:top w:val="nil"/>
              <w:left w:val="single" w:color="auto" w:sz="8" w:space="0"/>
              <w:bottom w:val="single" w:color="000000" w:sz="8" w:space="0"/>
              <w:right w:val="single" w:color="auto" w:sz="8" w:space="0"/>
            </w:tcBorders>
            <w:vAlign w:val="center"/>
          </w:tcPr>
          <w:p w14:paraId="07019AE9">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32C9AEB4">
            <w:pPr>
              <w:pStyle w:val="106"/>
              <w:snapToGrid w:val="0"/>
              <w:spacing w:line="270" w:lineRule="exact"/>
              <w:ind w:left="-112" w:right="-112"/>
              <w:rPr>
                <w:sz w:val="15"/>
                <w:szCs w:val="15"/>
              </w:rPr>
            </w:pPr>
            <w:r>
              <w:rPr>
                <w:rFonts w:hint="eastAsia"/>
                <w:sz w:val="15"/>
                <w:szCs w:val="15"/>
              </w:rPr>
              <w:t>鸭子湖</w:t>
            </w:r>
          </w:p>
        </w:tc>
        <w:tc>
          <w:tcPr>
            <w:tcW w:w="729" w:type="dxa"/>
            <w:tcBorders>
              <w:top w:val="nil"/>
              <w:left w:val="nil"/>
              <w:bottom w:val="single" w:color="auto" w:sz="8" w:space="0"/>
              <w:right w:val="single" w:color="auto" w:sz="8" w:space="0"/>
            </w:tcBorders>
            <w:noWrap/>
            <w:vAlign w:val="center"/>
          </w:tcPr>
          <w:p w14:paraId="40056C11">
            <w:pPr>
              <w:pStyle w:val="106"/>
              <w:snapToGrid w:val="0"/>
              <w:spacing w:line="270" w:lineRule="exact"/>
              <w:ind w:left="-112" w:right="-112"/>
              <w:rPr>
                <w:sz w:val="15"/>
                <w:szCs w:val="15"/>
              </w:rPr>
            </w:pPr>
            <w:r>
              <w:rPr>
                <w:rFonts w:hint="eastAsia"/>
                <w:sz w:val="15"/>
                <w:szCs w:val="15"/>
              </w:rPr>
              <w:t>5.38</w:t>
            </w:r>
          </w:p>
        </w:tc>
        <w:tc>
          <w:tcPr>
            <w:tcW w:w="4235" w:type="dxa"/>
            <w:tcBorders>
              <w:top w:val="nil"/>
              <w:left w:val="nil"/>
              <w:bottom w:val="single" w:color="auto" w:sz="8" w:space="0"/>
              <w:right w:val="single" w:color="auto" w:sz="8" w:space="0"/>
            </w:tcBorders>
            <w:vAlign w:val="center"/>
          </w:tcPr>
          <w:p w14:paraId="10713D1E">
            <w:pPr>
              <w:pStyle w:val="106"/>
              <w:snapToGrid w:val="0"/>
              <w:spacing w:line="270" w:lineRule="exact"/>
              <w:ind w:left="-112" w:right="-112"/>
              <w:rPr>
                <w:sz w:val="15"/>
                <w:szCs w:val="15"/>
              </w:rPr>
            </w:pPr>
            <w:r>
              <w:rPr>
                <w:rFonts w:hint="eastAsia"/>
                <w:sz w:val="15"/>
                <w:szCs w:val="15"/>
              </w:rPr>
              <w:t>石首市东升镇</w:t>
            </w:r>
          </w:p>
        </w:tc>
        <w:tc>
          <w:tcPr>
            <w:tcW w:w="1179" w:type="dxa"/>
            <w:tcBorders>
              <w:top w:val="nil"/>
              <w:left w:val="nil"/>
              <w:bottom w:val="single" w:color="auto" w:sz="8" w:space="0"/>
              <w:right w:val="single" w:color="auto" w:sz="8" w:space="0"/>
            </w:tcBorders>
            <w:noWrap/>
            <w:vAlign w:val="center"/>
          </w:tcPr>
          <w:p w14:paraId="0DB868CF">
            <w:pPr>
              <w:pStyle w:val="106"/>
              <w:snapToGrid w:val="0"/>
              <w:spacing w:line="270" w:lineRule="exact"/>
              <w:ind w:left="-112" w:right="-112"/>
              <w:rPr>
                <w:sz w:val="15"/>
                <w:szCs w:val="15"/>
              </w:rPr>
            </w:pPr>
            <w:r>
              <w:rPr>
                <w:rFonts w:hint="eastAsia"/>
                <w:sz w:val="15"/>
                <w:szCs w:val="15"/>
              </w:rPr>
              <w:t>112°30'44"</w:t>
            </w:r>
          </w:p>
        </w:tc>
        <w:tc>
          <w:tcPr>
            <w:tcW w:w="1180" w:type="dxa"/>
            <w:tcBorders>
              <w:top w:val="nil"/>
              <w:left w:val="nil"/>
              <w:bottom w:val="single" w:color="auto" w:sz="8" w:space="0"/>
              <w:right w:val="single" w:color="auto" w:sz="8" w:space="0"/>
            </w:tcBorders>
            <w:noWrap/>
            <w:vAlign w:val="center"/>
          </w:tcPr>
          <w:p w14:paraId="7B48DCCE">
            <w:pPr>
              <w:pStyle w:val="106"/>
              <w:snapToGrid w:val="0"/>
              <w:spacing w:line="270" w:lineRule="exact"/>
              <w:ind w:left="-112" w:right="-112"/>
              <w:rPr>
                <w:sz w:val="15"/>
                <w:szCs w:val="15"/>
              </w:rPr>
            </w:pPr>
            <w:r>
              <w:rPr>
                <w:rFonts w:hint="eastAsia"/>
                <w:sz w:val="15"/>
                <w:szCs w:val="15"/>
              </w:rPr>
              <w:t>29°45'18"</w:t>
            </w:r>
          </w:p>
        </w:tc>
        <w:tc>
          <w:tcPr>
            <w:tcW w:w="764" w:type="dxa"/>
            <w:tcBorders>
              <w:top w:val="nil"/>
              <w:left w:val="nil"/>
              <w:bottom w:val="single" w:color="auto" w:sz="8" w:space="0"/>
              <w:right w:val="single" w:color="auto" w:sz="8" w:space="0"/>
            </w:tcBorders>
            <w:noWrap/>
            <w:vAlign w:val="center"/>
          </w:tcPr>
          <w:p w14:paraId="2141FCD2">
            <w:pPr>
              <w:pStyle w:val="106"/>
              <w:snapToGrid w:val="0"/>
              <w:spacing w:line="270" w:lineRule="exact"/>
              <w:ind w:left="-112" w:right="-112"/>
              <w:rPr>
                <w:sz w:val="15"/>
                <w:szCs w:val="15"/>
              </w:rPr>
            </w:pPr>
            <w:r>
              <w:rPr>
                <w:rFonts w:hint="eastAsia"/>
                <w:sz w:val="15"/>
                <w:szCs w:val="15"/>
              </w:rPr>
              <w:t>　</w:t>
            </w:r>
          </w:p>
        </w:tc>
      </w:tr>
      <w:tr w14:paraId="5F25EB01">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7157EB64">
            <w:pPr>
              <w:pStyle w:val="106"/>
              <w:snapToGrid w:val="0"/>
              <w:spacing w:line="270" w:lineRule="exact"/>
              <w:ind w:left="-112" w:right="-112"/>
              <w:rPr>
                <w:sz w:val="15"/>
                <w:szCs w:val="15"/>
              </w:rPr>
            </w:pPr>
            <w:r>
              <w:rPr>
                <w:rFonts w:hint="eastAsia"/>
                <w:sz w:val="15"/>
                <w:szCs w:val="15"/>
              </w:rPr>
              <w:t>118</w:t>
            </w:r>
          </w:p>
        </w:tc>
        <w:tc>
          <w:tcPr>
            <w:tcW w:w="564" w:type="dxa"/>
            <w:vMerge w:val="continue"/>
            <w:tcBorders>
              <w:top w:val="nil"/>
              <w:left w:val="single" w:color="auto" w:sz="8" w:space="0"/>
              <w:bottom w:val="single" w:color="000000" w:sz="8" w:space="0"/>
              <w:right w:val="single" w:color="auto" w:sz="8" w:space="0"/>
            </w:tcBorders>
            <w:vAlign w:val="center"/>
          </w:tcPr>
          <w:p w14:paraId="7993B807">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667EE987">
            <w:pPr>
              <w:pStyle w:val="106"/>
              <w:snapToGrid w:val="0"/>
              <w:spacing w:line="270" w:lineRule="exact"/>
              <w:ind w:left="-112" w:right="-112"/>
              <w:rPr>
                <w:sz w:val="15"/>
                <w:szCs w:val="15"/>
              </w:rPr>
            </w:pPr>
            <w:r>
              <w:rPr>
                <w:rFonts w:hint="eastAsia"/>
                <w:sz w:val="15"/>
                <w:szCs w:val="15"/>
              </w:rPr>
              <w:t>三菱湖</w:t>
            </w:r>
          </w:p>
        </w:tc>
        <w:tc>
          <w:tcPr>
            <w:tcW w:w="729" w:type="dxa"/>
            <w:tcBorders>
              <w:top w:val="nil"/>
              <w:left w:val="nil"/>
              <w:bottom w:val="single" w:color="auto" w:sz="8" w:space="0"/>
              <w:right w:val="single" w:color="auto" w:sz="8" w:space="0"/>
            </w:tcBorders>
            <w:noWrap/>
            <w:vAlign w:val="center"/>
          </w:tcPr>
          <w:p w14:paraId="13503BDE">
            <w:pPr>
              <w:pStyle w:val="106"/>
              <w:snapToGrid w:val="0"/>
              <w:spacing w:line="270" w:lineRule="exact"/>
              <w:ind w:left="-112" w:right="-112"/>
              <w:rPr>
                <w:sz w:val="15"/>
                <w:szCs w:val="15"/>
              </w:rPr>
            </w:pPr>
            <w:r>
              <w:rPr>
                <w:rFonts w:hint="eastAsia"/>
                <w:sz w:val="15"/>
                <w:szCs w:val="15"/>
              </w:rPr>
              <w:t>4.86</w:t>
            </w:r>
          </w:p>
        </w:tc>
        <w:tc>
          <w:tcPr>
            <w:tcW w:w="4235" w:type="dxa"/>
            <w:tcBorders>
              <w:top w:val="nil"/>
              <w:left w:val="nil"/>
              <w:bottom w:val="single" w:color="auto" w:sz="8" w:space="0"/>
              <w:right w:val="single" w:color="auto" w:sz="8" w:space="0"/>
            </w:tcBorders>
            <w:vAlign w:val="center"/>
          </w:tcPr>
          <w:p w14:paraId="72CF38A0">
            <w:pPr>
              <w:pStyle w:val="106"/>
              <w:snapToGrid w:val="0"/>
              <w:spacing w:line="270" w:lineRule="exact"/>
              <w:ind w:left="-112" w:right="-112"/>
              <w:rPr>
                <w:sz w:val="15"/>
                <w:szCs w:val="15"/>
              </w:rPr>
            </w:pPr>
            <w:r>
              <w:rPr>
                <w:rFonts w:hint="eastAsia"/>
                <w:sz w:val="15"/>
                <w:szCs w:val="15"/>
              </w:rPr>
              <w:t>石首市桃花山镇、调关镇</w:t>
            </w:r>
          </w:p>
        </w:tc>
        <w:tc>
          <w:tcPr>
            <w:tcW w:w="1179" w:type="dxa"/>
            <w:tcBorders>
              <w:top w:val="nil"/>
              <w:left w:val="nil"/>
              <w:bottom w:val="single" w:color="auto" w:sz="8" w:space="0"/>
              <w:right w:val="single" w:color="auto" w:sz="8" w:space="0"/>
            </w:tcBorders>
            <w:noWrap/>
            <w:vAlign w:val="center"/>
          </w:tcPr>
          <w:p w14:paraId="1F1F922A">
            <w:pPr>
              <w:pStyle w:val="106"/>
              <w:snapToGrid w:val="0"/>
              <w:spacing w:line="270" w:lineRule="exact"/>
              <w:ind w:left="-112" w:right="-112"/>
              <w:rPr>
                <w:sz w:val="15"/>
                <w:szCs w:val="15"/>
              </w:rPr>
            </w:pPr>
            <w:r>
              <w:rPr>
                <w:rFonts w:hint="eastAsia"/>
                <w:sz w:val="15"/>
                <w:szCs w:val="15"/>
              </w:rPr>
              <w:t>112°42'39"</w:t>
            </w:r>
          </w:p>
        </w:tc>
        <w:tc>
          <w:tcPr>
            <w:tcW w:w="1180" w:type="dxa"/>
            <w:tcBorders>
              <w:top w:val="nil"/>
              <w:left w:val="nil"/>
              <w:bottom w:val="single" w:color="auto" w:sz="8" w:space="0"/>
              <w:right w:val="single" w:color="auto" w:sz="8" w:space="0"/>
            </w:tcBorders>
            <w:noWrap/>
            <w:vAlign w:val="center"/>
          </w:tcPr>
          <w:p w14:paraId="1D9ADE89">
            <w:pPr>
              <w:pStyle w:val="106"/>
              <w:snapToGrid w:val="0"/>
              <w:spacing w:line="270" w:lineRule="exact"/>
              <w:ind w:left="-112" w:right="-112"/>
              <w:rPr>
                <w:sz w:val="15"/>
                <w:szCs w:val="15"/>
              </w:rPr>
            </w:pPr>
            <w:r>
              <w:rPr>
                <w:rFonts w:hint="eastAsia"/>
                <w:sz w:val="15"/>
                <w:szCs w:val="15"/>
              </w:rPr>
              <w:t>29°41'26"</w:t>
            </w:r>
          </w:p>
        </w:tc>
        <w:tc>
          <w:tcPr>
            <w:tcW w:w="764" w:type="dxa"/>
            <w:tcBorders>
              <w:top w:val="nil"/>
              <w:left w:val="nil"/>
              <w:bottom w:val="single" w:color="auto" w:sz="8" w:space="0"/>
              <w:right w:val="single" w:color="auto" w:sz="8" w:space="0"/>
            </w:tcBorders>
            <w:noWrap/>
            <w:vAlign w:val="center"/>
          </w:tcPr>
          <w:p w14:paraId="3ED3B14A">
            <w:pPr>
              <w:pStyle w:val="106"/>
              <w:snapToGrid w:val="0"/>
              <w:spacing w:line="270" w:lineRule="exact"/>
              <w:ind w:left="-112" w:right="-112"/>
              <w:rPr>
                <w:sz w:val="15"/>
                <w:szCs w:val="15"/>
              </w:rPr>
            </w:pPr>
            <w:r>
              <w:rPr>
                <w:rFonts w:hint="eastAsia"/>
                <w:sz w:val="15"/>
                <w:szCs w:val="15"/>
              </w:rPr>
              <w:t>　</w:t>
            </w:r>
          </w:p>
        </w:tc>
      </w:tr>
      <w:tr w14:paraId="5A643E45">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238A743B">
            <w:pPr>
              <w:pStyle w:val="106"/>
              <w:snapToGrid w:val="0"/>
              <w:spacing w:line="270" w:lineRule="exact"/>
              <w:ind w:left="-112" w:right="-112"/>
              <w:rPr>
                <w:sz w:val="15"/>
                <w:szCs w:val="15"/>
              </w:rPr>
            </w:pPr>
            <w:r>
              <w:rPr>
                <w:rFonts w:hint="eastAsia"/>
                <w:sz w:val="15"/>
                <w:szCs w:val="15"/>
              </w:rPr>
              <w:t>119</w:t>
            </w:r>
          </w:p>
        </w:tc>
        <w:tc>
          <w:tcPr>
            <w:tcW w:w="564" w:type="dxa"/>
            <w:vMerge w:val="continue"/>
            <w:tcBorders>
              <w:top w:val="nil"/>
              <w:left w:val="single" w:color="auto" w:sz="8" w:space="0"/>
              <w:bottom w:val="single" w:color="000000" w:sz="8" w:space="0"/>
              <w:right w:val="single" w:color="auto" w:sz="8" w:space="0"/>
            </w:tcBorders>
            <w:vAlign w:val="center"/>
          </w:tcPr>
          <w:p w14:paraId="0A1E7A0F">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0E660B18">
            <w:pPr>
              <w:pStyle w:val="106"/>
              <w:snapToGrid w:val="0"/>
              <w:spacing w:line="270" w:lineRule="exact"/>
              <w:ind w:left="-112" w:right="-112"/>
              <w:rPr>
                <w:sz w:val="15"/>
                <w:szCs w:val="15"/>
              </w:rPr>
            </w:pPr>
            <w:r>
              <w:rPr>
                <w:rFonts w:hint="eastAsia"/>
                <w:sz w:val="15"/>
                <w:szCs w:val="15"/>
              </w:rPr>
              <w:t>白莲湖</w:t>
            </w:r>
          </w:p>
        </w:tc>
        <w:tc>
          <w:tcPr>
            <w:tcW w:w="729" w:type="dxa"/>
            <w:tcBorders>
              <w:top w:val="nil"/>
              <w:left w:val="nil"/>
              <w:bottom w:val="single" w:color="auto" w:sz="8" w:space="0"/>
              <w:right w:val="single" w:color="auto" w:sz="8" w:space="0"/>
            </w:tcBorders>
            <w:noWrap/>
            <w:vAlign w:val="center"/>
          </w:tcPr>
          <w:p w14:paraId="7F2148AA">
            <w:pPr>
              <w:pStyle w:val="106"/>
              <w:snapToGrid w:val="0"/>
              <w:spacing w:line="270" w:lineRule="exact"/>
              <w:ind w:left="-112" w:right="-112"/>
              <w:rPr>
                <w:sz w:val="15"/>
                <w:szCs w:val="15"/>
              </w:rPr>
            </w:pPr>
            <w:r>
              <w:rPr>
                <w:rFonts w:hint="eastAsia"/>
                <w:sz w:val="15"/>
                <w:szCs w:val="15"/>
              </w:rPr>
              <w:t>4.64</w:t>
            </w:r>
          </w:p>
        </w:tc>
        <w:tc>
          <w:tcPr>
            <w:tcW w:w="4235" w:type="dxa"/>
            <w:tcBorders>
              <w:top w:val="nil"/>
              <w:left w:val="nil"/>
              <w:bottom w:val="single" w:color="auto" w:sz="8" w:space="0"/>
              <w:right w:val="single" w:color="auto" w:sz="8" w:space="0"/>
            </w:tcBorders>
            <w:vAlign w:val="center"/>
          </w:tcPr>
          <w:p w14:paraId="68EA0659">
            <w:pPr>
              <w:pStyle w:val="106"/>
              <w:snapToGrid w:val="0"/>
              <w:spacing w:line="270" w:lineRule="exact"/>
              <w:ind w:left="-112" w:right="-112"/>
              <w:rPr>
                <w:sz w:val="15"/>
                <w:szCs w:val="15"/>
              </w:rPr>
            </w:pPr>
            <w:r>
              <w:rPr>
                <w:rFonts w:hint="eastAsia"/>
                <w:sz w:val="15"/>
                <w:szCs w:val="15"/>
              </w:rPr>
              <w:t>石首市东升镇、高基庙镇</w:t>
            </w:r>
          </w:p>
        </w:tc>
        <w:tc>
          <w:tcPr>
            <w:tcW w:w="1179" w:type="dxa"/>
            <w:tcBorders>
              <w:top w:val="nil"/>
              <w:left w:val="nil"/>
              <w:bottom w:val="single" w:color="auto" w:sz="8" w:space="0"/>
              <w:right w:val="single" w:color="auto" w:sz="8" w:space="0"/>
            </w:tcBorders>
            <w:noWrap/>
            <w:vAlign w:val="center"/>
          </w:tcPr>
          <w:p w14:paraId="50F206C5">
            <w:pPr>
              <w:pStyle w:val="106"/>
              <w:snapToGrid w:val="0"/>
              <w:spacing w:line="270" w:lineRule="exact"/>
              <w:ind w:left="-112" w:right="-112"/>
              <w:rPr>
                <w:sz w:val="15"/>
                <w:szCs w:val="15"/>
              </w:rPr>
            </w:pPr>
            <w:r>
              <w:rPr>
                <w:rFonts w:hint="eastAsia"/>
                <w:sz w:val="15"/>
                <w:szCs w:val="15"/>
              </w:rPr>
              <w:t>112°28'16"</w:t>
            </w:r>
          </w:p>
        </w:tc>
        <w:tc>
          <w:tcPr>
            <w:tcW w:w="1180" w:type="dxa"/>
            <w:tcBorders>
              <w:top w:val="nil"/>
              <w:left w:val="nil"/>
              <w:bottom w:val="single" w:color="auto" w:sz="8" w:space="0"/>
              <w:right w:val="single" w:color="auto" w:sz="8" w:space="0"/>
            </w:tcBorders>
            <w:noWrap/>
            <w:vAlign w:val="center"/>
          </w:tcPr>
          <w:p w14:paraId="742142F9">
            <w:pPr>
              <w:pStyle w:val="106"/>
              <w:snapToGrid w:val="0"/>
              <w:spacing w:line="270" w:lineRule="exact"/>
              <w:ind w:left="-112" w:right="-112"/>
              <w:rPr>
                <w:sz w:val="15"/>
                <w:szCs w:val="15"/>
              </w:rPr>
            </w:pPr>
            <w:r>
              <w:rPr>
                <w:rFonts w:hint="eastAsia"/>
                <w:sz w:val="15"/>
                <w:szCs w:val="15"/>
              </w:rPr>
              <w:t>29°40'23"</w:t>
            </w:r>
          </w:p>
        </w:tc>
        <w:tc>
          <w:tcPr>
            <w:tcW w:w="764" w:type="dxa"/>
            <w:tcBorders>
              <w:top w:val="nil"/>
              <w:left w:val="nil"/>
              <w:bottom w:val="single" w:color="auto" w:sz="8" w:space="0"/>
              <w:right w:val="single" w:color="auto" w:sz="8" w:space="0"/>
            </w:tcBorders>
            <w:noWrap/>
            <w:vAlign w:val="center"/>
          </w:tcPr>
          <w:p w14:paraId="28FC56B5">
            <w:pPr>
              <w:pStyle w:val="106"/>
              <w:snapToGrid w:val="0"/>
              <w:spacing w:line="270" w:lineRule="exact"/>
              <w:ind w:left="-112" w:right="-112"/>
              <w:rPr>
                <w:sz w:val="15"/>
                <w:szCs w:val="15"/>
              </w:rPr>
            </w:pPr>
            <w:r>
              <w:rPr>
                <w:rFonts w:hint="eastAsia"/>
                <w:sz w:val="15"/>
                <w:szCs w:val="15"/>
              </w:rPr>
              <w:t>　</w:t>
            </w:r>
          </w:p>
        </w:tc>
      </w:tr>
      <w:tr w14:paraId="73F4AFE7">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4F0D46E5">
            <w:pPr>
              <w:pStyle w:val="106"/>
              <w:snapToGrid w:val="0"/>
              <w:spacing w:line="270" w:lineRule="exact"/>
              <w:ind w:left="-112" w:right="-112"/>
              <w:rPr>
                <w:sz w:val="15"/>
                <w:szCs w:val="15"/>
              </w:rPr>
            </w:pPr>
            <w:r>
              <w:rPr>
                <w:rFonts w:hint="eastAsia"/>
                <w:sz w:val="15"/>
                <w:szCs w:val="15"/>
              </w:rPr>
              <w:t>120</w:t>
            </w:r>
          </w:p>
        </w:tc>
        <w:tc>
          <w:tcPr>
            <w:tcW w:w="564" w:type="dxa"/>
            <w:vMerge w:val="continue"/>
            <w:tcBorders>
              <w:top w:val="nil"/>
              <w:left w:val="single" w:color="auto" w:sz="8" w:space="0"/>
              <w:bottom w:val="single" w:color="000000" w:sz="8" w:space="0"/>
              <w:right w:val="single" w:color="auto" w:sz="8" w:space="0"/>
            </w:tcBorders>
            <w:vAlign w:val="center"/>
          </w:tcPr>
          <w:p w14:paraId="60DD6E52">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3D6BD850">
            <w:pPr>
              <w:pStyle w:val="106"/>
              <w:snapToGrid w:val="0"/>
              <w:spacing w:line="270" w:lineRule="exact"/>
              <w:ind w:left="-112" w:right="-112"/>
              <w:rPr>
                <w:sz w:val="15"/>
                <w:szCs w:val="15"/>
              </w:rPr>
            </w:pPr>
            <w:r>
              <w:rPr>
                <w:rFonts w:hint="eastAsia"/>
                <w:sz w:val="15"/>
                <w:szCs w:val="15"/>
              </w:rPr>
              <w:t>箢子湖</w:t>
            </w:r>
          </w:p>
        </w:tc>
        <w:tc>
          <w:tcPr>
            <w:tcW w:w="729" w:type="dxa"/>
            <w:tcBorders>
              <w:top w:val="nil"/>
              <w:left w:val="nil"/>
              <w:bottom w:val="single" w:color="auto" w:sz="8" w:space="0"/>
              <w:right w:val="single" w:color="auto" w:sz="8" w:space="0"/>
            </w:tcBorders>
            <w:noWrap/>
            <w:vAlign w:val="center"/>
          </w:tcPr>
          <w:p w14:paraId="31203D67">
            <w:pPr>
              <w:pStyle w:val="106"/>
              <w:snapToGrid w:val="0"/>
              <w:spacing w:line="270" w:lineRule="exact"/>
              <w:ind w:left="-112" w:right="-112"/>
              <w:rPr>
                <w:sz w:val="15"/>
                <w:szCs w:val="15"/>
              </w:rPr>
            </w:pPr>
            <w:r>
              <w:rPr>
                <w:rFonts w:hint="eastAsia"/>
                <w:sz w:val="15"/>
                <w:szCs w:val="15"/>
              </w:rPr>
              <w:t>4.63</w:t>
            </w:r>
          </w:p>
        </w:tc>
        <w:tc>
          <w:tcPr>
            <w:tcW w:w="4235" w:type="dxa"/>
            <w:tcBorders>
              <w:top w:val="nil"/>
              <w:left w:val="nil"/>
              <w:bottom w:val="single" w:color="auto" w:sz="8" w:space="0"/>
              <w:right w:val="single" w:color="auto" w:sz="8" w:space="0"/>
            </w:tcBorders>
            <w:vAlign w:val="center"/>
          </w:tcPr>
          <w:p w14:paraId="264DE078">
            <w:pPr>
              <w:pStyle w:val="106"/>
              <w:snapToGrid w:val="0"/>
              <w:spacing w:line="270" w:lineRule="exact"/>
              <w:ind w:left="-112" w:right="-112"/>
              <w:rPr>
                <w:sz w:val="15"/>
                <w:szCs w:val="15"/>
              </w:rPr>
            </w:pPr>
            <w:r>
              <w:rPr>
                <w:rFonts w:hint="eastAsia"/>
                <w:sz w:val="15"/>
                <w:szCs w:val="15"/>
              </w:rPr>
              <w:t>石首市大垸镇</w:t>
            </w:r>
          </w:p>
        </w:tc>
        <w:tc>
          <w:tcPr>
            <w:tcW w:w="1179" w:type="dxa"/>
            <w:tcBorders>
              <w:top w:val="nil"/>
              <w:left w:val="nil"/>
              <w:bottom w:val="single" w:color="auto" w:sz="8" w:space="0"/>
              <w:right w:val="single" w:color="auto" w:sz="8" w:space="0"/>
            </w:tcBorders>
            <w:noWrap/>
            <w:vAlign w:val="center"/>
          </w:tcPr>
          <w:p w14:paraId="071348E1">
            <w:pPr>
              <w:pStyle w:val="106"/>
              <w:snapToGrid w:val="0"/>
              <w:spacing w:line="270" w:lineRule="exact"/>
              <w:ind w:left="-112" w:right="-112"/>
              <w:rPr>
                <w:sz w:val="15"/>
                <w:szCs w:val="15"/>
              </w:rPr>
            </w:pPr>
            <w:r>
              <w:rPr>
                <w:rFonts w:hint="eastAsia"/>
                <w:sz w:val="15"/>
                <w:szCs w:val="15"/>
              </w:rPr>
              <w:t>112°29'14"</w:t>
            </w:r>
          </w:p>
        </w:tc>
        <w:tc>
          <w:tcPr>
            <w:tcW w:w="1180" w:type="dxa"/>
            <w:tcBorders>
              <w:top w:val="nil"/>
              <w:left w:val="nil"/>
              <w:bottom w:val="single" w:color="auto" w:sz="8" w:space="0"/>
              <w:right w:val="single" w:color="auto" w:sz="8" w:space="0"/>
            </w:tcBorders>
            <w:noWrap/>
            <w:vAlign w:val="center"/>
          </w:tcPr>
          <w:p w14:paraId="790B6BA9">
            <w:pPr>
              <w:pStyle w:val="106"/>
              <w:snapToGrid w:val="0"/>
              <w:spacing w:line="270" w:lineRule="exact"/>
              <w:ind w:left="-112" w:right="-112"/>
              <w:rPr>
                <w:sz w:val="15"/>
                <w:szCs w:val="15"/>
              </w:rPr>
            </w:pPr>
            <w:r>
              <w:rPr>
                <w:rFonts w:hint="eastAsia"/>
                <w:sz w:val="15"/>
                <w:szCs w:val="15"/>
              </w:rPr>
              <w:t>29°49'31"</w:t>
            </w:r>
          </w:p>
        </w:tc>
        <w:tc>
          <w:tcPr>
            <w:tcW w:w="764" w:type="dxa"/>
            <w:tcBorders>
              <w:top w:val="nil"/>
              <w:left w:val="nil"/>
              <w:bottom w:val="single" w:color="auto" w:sz="8" w:space="0"/>
              <w:right w:val="single" w:color="auto" w:sz="8" w:space="0"/>
            </w:tcBorders>
            <w:noWrap/>
            <w:vAlign w:val="center"/>
          </w:tcPr>
          <w:p w14:paraId="38CEDD63">
            <w:pPr>
              <w:pStyle w:val="106"/>
              <w:snapToGrid w:val="0"/>
              <w:spacing w:line="270" w:lineRule="exact"/>
              <w:ind w:left="-112" w:right="-112"/>
              <w:rPr>
                <w:sz w:val="15"/>
                <w:szCs w:val="15"/>
              </w:rPr>
            </w:pPr>
            <w:r>
              <w:rPr>
                <w:rFonts w:hint="eastAsia"/>
                <w:sz w:val="15"/>
                <w:szCs w:val="15"/>
              </w:rPr>
              <w:t>　</w:t>
            </w:r>
          </w:p>
        </w:tc>
      </w:tr>
      <w:tr w14:paraId="1EFF2514">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373E2A1E">
            <w:pPr>
              <w:pStyle w:val="106"/>
              <w:snapToGrid w:val="0"/>
              <w:spacing w:line="270" w:lineRule="exact"/>
              <w:ind w:left="-112" w:right="-112"/>
              <w:rPr>
                <w:sz w:val="15"/>
                <w:szCs w:val="15"/>
              </w:rPr>
            </w:pPr>
            <w:r>
              <w:rPr>
                <w:rFonts w:hint="eastAsia"/>
                <w:sz w:val="15"/>
                <w:szCs w:val="15"/>
              </w:rPr>
              <w:t>121</w:t>
            </w:r>
          </w:p>
        </w:tc>
        <w:tc>
          <w:tcPr>
            <w:tcW w:w="564" w:type="dxa"/>
            <w:vMerge w:val="continue"/>
            <w:tcBorders>
              <w:top w:val="nil"/>
              <w:left w:val="single" w:color="auto" w:sz="8" w:space="0"/>
              <w:bottom w:val="single" w:color="000000" w:sz="8" w:space="0"/>
              <w:right w:val="single" w:color="auto" w:sz="8" w:space="0"/>
            </w:tcBorders>
            <w:vAlign w:val="center"/>
          </w:tcPr>
          <w:p w14:paraId="0ABBBA6D">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08EC9E54">
            <w:pPr>
              <w:pStyle w:val="106"/>
              <w:snapToGrid w:val="0"/>
              <w:spacing w:line="270" w:lineRule="exact"/>
              <w:ind w:left="-112" w:right="-112"/>
              <w:rPr>
                <w:sz w:val="15"/>
                <w:szCs w:val="15"/>
              </w:rPr>
            </w:pPr>
            <w:r>
              <w:rPr>
                <w:rFonts w:hint="eastAsia"/>
                <w:sz w:val="15"/>
                <w:szCs w:val="15"/>
              </w:rPr>
              <w:t>沙套湖</w:t>
            </w:r>
          </w:p>
        </w:tc>
        <w:tc>
          <w:tcPr>
            <w:tcW w:w="729" w:type="dxa"/>
            <w:tcBorders>
              <w:top w:val="nil"/>
              <w:left w:val="nil"/>
              <w:bottom w:val="single" w:color="auto" w:sz="8" w:space="0"/>
              <w:right w:val="single" w:color="auto" w:sz="8" w:space="0"/>
            </w:tcBorders>
            <w:noWrap/>
            <w:vAlign w:val="center"/>
          </w:tcPr>
          <w:p w14:paraId="31AFF818">
            <w:pPr>
              <w:pStyle w:val="106"/>
              <w:snapToGrid w:val="0"/>
              <w:spacing w:line="270" w:lineRule="exact"/>
              <w:ind w:left="-112" w:right="-112"/>
              <w:rPr>
                <w:sz w:val="15"/>
                <w:szCs w:val="15"/>
              </w:rPr>
            </w:pPr>
            <w:r>
              <w:rPr>
                <w:rFonts w:hint="eastAsia"/>
                <w:sz w:val="15"/>
                <w:szCs w:val="15"/>
              </w:rPr>
              <w:t>3.91</w:t>
            </w:r>
          </w:p>
        </w:tc>
        <w:tc>
          <w:tcPr>
            <w:tcW w:w="4235" w:type="dxa"/>
            <w:tcBorders>
              <w:top w:val="nil"/>
              <w:left w:val="nil"/>
              <w:bottom w:val="single" w:color="auto" w:sz="8" w:space="0"/>
              <w:right w:val="single" w:color="auto" w:sz="8" w:space="0"/>
            </w:tcBorders>
            <w:vAlign w:val="center"/>
          </w:tcPr>
          <w:p w14:paraId="112267DF">
            <w:pPr>
              <w:pStyle w:val="106"/>
              <w:snapToGrid w:val="0"/>
              <w:spacing w:line="270" w:lineRule="exact"/>
              <w:ind w:left="-112" w:right="-112"/>
              <w:rPr>
                <w:sz w:val="15"/>
                <w:szCs w:val="15"/>
              </w:rPr>
            </w:pPr>
            <w:r>
              <w:rPr>
                <w:rFonts w:hint="eastAsia"/>
                <w:sz w:val="15"/>
                <w:szCs w:val="15"/>
              </w:rPr>
              <w:t>洪湖市燕窝镇、新滩镇</w:t>
            </w:r>
          </w:p>
        </w:tc>
        <w:tc>
          <w:tcPr>
            <w:tcW w:w="1179" w:type="dxa"/>
            <w:tcBorders>
              <w:top w:val="nil"/>
              <w:left w:val="nil"/>
              <w:bottom w:val="single" w:color="auto" w:sz="8" w:space="0"/>
              <w:right w:val="single" w:color="auto" w:sz="8" w:space="0"/>
            </w:tcBorders>
            <w:noWrap/>
            <w:vAlign w:val="center"/>
          </w:tcPr>
          <w:p w14:paraId="5614A9A1">
            <w:pPr>
              <w:pStyle w:val="106"/>
              <w:snapToGrid w:val="0"/>
              <w:spacing w:line="270" w:lineRule="exact"/>
              <w:ind w:left="-112" w:right="-112"/>
              <w:rPr>
                <w:sz w:val="15"/>
                <w:szCs w:val="15"/>
              </w:rPr>
            </w:pPr>
            <w:r>
              <w:rPr>
                <w:rFonts w:hint="eastAsia"/>
                <w:sz w:val="15"/>
                <w:szCs w:val="15"/>
              </w:rPr>
              <w:t>113°57'21″</w:t>
            </w:r>
          </w:p>
        </w:tc>
        <w:tc>
          <w:tcPr>
            <w:tcW w:w="1180" w:type="dxa"/>
            <w:tcBorders>
              <w:top w:val="nil"/>
              <w:left w:val="nil"/>
              <w:bottom w:val="single" w:color="auto" w:sz="8" w:space="0"/>
              <w:right w:val="single" w:color="auto" w:sz="8" w:space="0"/>
            </w:tcBorders>
            <w:noWrap/>
            <w:vAlign w:val="center"/>
          </w:tcPr>
          <w:p w14:paraId="68451175">
            <w:pPr>
              <w:pStyle w:val="106"/>
              <w:snapToGrid w:val="0"/>
              <w:spacing w:line="270" w:lineRule="exact"/>
              <w:ind w:left="-112" w:right="-112"/>
              <w:rPr>
                <w:sz w:val="15"/>
                <w:szCs w:val="15"/>
              </w:rPr>
            </w:pPr>
            <w:r>
              <w:rPr>
                <w:rFonts w:hint="eastAsia"/>
                <w:sz w:val="15"/>
                <w:szCs w:val="15"/>
              </w:rPr>
              <w:t>30°8'40″</w:t>
            </w:r>
          </w:p>
        </w:tc>
        <w:tc>
          <w:tcPr>
            <w:tcW w:w="764" w:type="dxa"/>
            <w:tcBorders>
              <w:top w:val="nil"/>
              <w:left w:val="nil"/>
              <w:bottom w:val="single" w:color="auto" w:sz="8" w:space="0"/>
              <w:right w:val="single" w:color="auto" w:sz="8" w:space="0"/>
            </w:tcBorders>
            <w:noWrap/>
            <w:vAlign w:val="center"/>
          </w:tcPr>
          <w:p w14:paraId="6B3873C4">
            <w:pPr>
              <w:pStyle w:val="106"/>
              <w:snapToGrid w:val="0"/>
              <w:spacing w:line="270" w:lineRule="exact"/>
              <w:ind w:left="-112" w:right="-112"/>
              <w:rPr>
                <w:sz w:val="15"/>
                <w:szCs w:val="15"/>
              </w:rPr>
            </w:pPr>
            <w:r>
              <w:rPr>
                <w:rFonts w:hint="eastAsia"/>
                <w:sz w:val="15"/>
                <w:szCs w:val="15"/>
              </w:rPr>
              <w:t>　</w:t>
            </w:r>
          </w:p>
        </w:tc>
      </w:tr>
      <w:tr w14:paraId="0A53B2C4">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3F022637">
            <w:pPr>
              <w:pStyle w:val="106"/>
              <w:snapToGrid w:val="0"/>
              <w:spacing w:line="270" w:lineRule="exact"/>
              <w:ind w:left="-112" w:right="-112"/>
              <w:rPr>
                <w:sz w:val="15"/>
                <w:szCs w:val="15"/>
              </w:rPr>
            </w:pPr>
            <w:r>
              <w:rPr>
                <w:rFonts w:hint="eastAsia"/>
                <w:sz w:val="15"/>
                <w:szCs w:val="15"/>
              </w:rPr>
              <w:t>122</w:t>
            </w:r>
          </w:p>
        </w:tc>
        <w:tc>
          <w:tcPr>
            <w:tcW w:w="564" w:type="dxa"/>
            <w:vMerge w:val="continue"/>
            <w:tcBorders>
              <w:top w:val="nil"/>
              <w:left w:val="single" w:color="auto" w:sz="8" w:space="0"/>
              <w:bottom w:val="single" w:color="000000" w:sz="8" w:space="0"/>
              <w:right w:val="single" w:color="auto" w:sz="8" w:space="0"/>
            </w:tcBorders>
            <w:vAlign w:val="center"/>
          </w:tcPr>
          <w:p w14:paraId="3751E29E">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77BE0D92">
            <w:pPr>
              <w:pStyle w:val="106"/>
              <w:snapToGrid w:val="0"/>
              <w:spacing w:line="270" w:lineRule="exact"/>
              <w:ind w:left="-112" w:right="-112"/>
              <w:rPr>
                <w:sz w:val="15"/>
                <w:szCs w:val="15"/>
              </w:rPr>
            </w:pPr>
            <w:r>
              <w:rPr>
                <w:rFonts w:hint="eastAsia"/>
                <w:sz w:val="15"/>
                <w:szCs w:val="15"/>
              </w:rPr>
              <w:t>宋湖</w:t>
            </w:r>
          </w:p>
        </w:tc>
        <w:tc>
          <w:tcPr>
            <w:tcW w:w="729" w:type="dxa"/>
            <w:tcBorders>
              <w:top w:val="nil"/>
              <w:left w:val="nil"/>
              <w:bottom w:val="single" w:color="auto" w:sz="8" w:space="0"/>
              <w:right w:val="single" w:color="auto" w:sz="8" w:space="0"/>
            </w:tcBorders>
            <w:noWrap/>
            <w:vAlign w:val="center"/>
          </w:tcPr>
          <w:p w14:paraId="4D3C605A">
            <w:pPr>
              <w:pStyle w:val="106"/>
              <w:snapToGrid w:val="0"/>
              <w:spacing w:line="270" w:lineRule="exact"/>
              <w:ind w:left="-112" w:right="-112"/>
              <w:rPr>
                <w:sz w:val="15"/>
                <w:szCs w:val="15"/>
              </w:rPr>
            </w:pPr>
            <w:r>
              <w:rPr>
                <w:rFonts w:hint="eastAsia"/>
                <w:sz w:val="15"/>
                <w:szCs w:val="15"/>
              </w:rPr>
              <w:t>3.22</w:t>
            </w:r>
          </w:p>
        </w:tc>
        <w:tc>
          <w:tcPr>
            <w:tcW w:w="4235" w:type="dxa"/>
            <w:tcBorders>
              <w:top w:val="nil"/>
              <w:left w:val="nil"/>
              <w:bottom w:val="single" w:color="auto" w:sz="8" w:space="0"/>
              <w:right w:val="single" w:color="auto" w:sz="8" w:space="0"/>
            </w:tcBorders>
            <w:vAlign w:val="center"/>
          </w:tcPr>
          <w:p w14:paraId="7F4614BA">
            <w:pPr>
              <w:pStyle w:val="106"/>
              <w:snapToGrid w:val="0"/>
              <w:spacing w:line="270" w:lineRule="exact"/>
              <w:ind w:left="-112" w:right="-112"/>
              <w:rPr>
                <w:sz w:val="15"/>
                <w:szCs w:val="15"/>
              </w:rPr>
            </w:pPr>
            <w:r>
              <w:rPr>
                <w:rFonts w:hint="eastAsia"/>
                <w:sz w:val="15"/>
                <w:szCs w:val="15"/>
              </w:rPr>
              <w:t>石首市桃花山镇、调关镇</w:t>
            </w:r>
          </w:p>
        </w:tc>
        <w:tc>
          <w:tcPr>
            <w:tcW w:w="1179" w:type="dxa"/>
            <w:tcBorders>
              <w:top w:val="nil"/>
              <w:left w:val="nil"/>
              <w:bottom w:val="single" w:color="auto" w:sz="8" w:space="0"/>
              <w:right w:val="single" w:color="auto" w:sz="8" w:space="0"/>
            </w:tcBorders>
            <w:noWrap/>
            <w:vAlign w:val="center"/>
          </w:tcPr>
          <w:p w14:paraId="3CD55198">
            <w:pPr>
              <w:pStyle w:val="106"/>
              <w:snapToGrid w:val="0"/>
              <w:spacing w:line="270" w:lineRule="exact"/>
              <w:ind w:left="-112" w:right="-112"/>
              <w:rPr>
                <w:sz w:val="15"/>
                <w:szCs w:val="15"/>
              </w:rPr>
            </w:pPr>
            <w:r>
              <w:rPr>
                <w:rFonts w:hint="eastAsia"/>
                <w:sz w:val="15"/>
                <w:szCs w:val="15"/>
              </w:rPr>
              <w:t>112°41'23"</w:t>
            </w:r>
          </w:p>
        </w:tc>
        <w:tc>
          <w:tcPr>
            <w:tcW w:w="1180" w:type="dxa"/>
            <w:tcBorders>
              <w:top w:val="nil"/>
              <w:left w:val="nil"/>
              <w:bottom w:val="single" w:color="auto" w:sz="8" w:space="0"/>
              <w:right w:val="single" w:color="auto" w:sz="8" w:space="0"/>
            </w:tcBorders>
            <w:noWrap/>
            <w:vAlign w:val="center"/>
          </w:tcPr>
          <w:p w14:paraId="6BB75875">
            <w:pPr>
              <w:pStyle w:val="106"/>
              <w:snapToGrid w:val="0"/>
              <w:spacing w:line="270" w:lineRule="exact"/>
              <w:ind w:left="-112" w:right="-112"/>
              <w:rPr>
                <w:sz w:val="15"/>
                <w:szCs w:val="15"/>
              </w:rPr>
            </w:pPr>
            <w:r>
              <w:rPr>
                <w:rFonts w:hint="eastAsia"/>
                <w:sz w:val="15"/>
                <w:szCs w:val="15"/>
              </w:rPr>
              <w:t>29°41'27"</w:t>
            </w:r>
          </w:p>
        </w:tc>
        <w:tc>
          <w:tcPr>
            <w:tcW w:w="764" w:type="dxa"/>
            <w:tcBorders>
              <w:top w:val="nil"/>
              <w:left w:val="nil"/>
              <w:bottom w:val="single" w:color="auto" w:sz="8" w:space="0"/>
              <w:right w:val="single" w:color="auto" w:sz="8" w:space="0"/>
            </w:tcBorders>
            <w:noWrap/>
            <w:vAlign w:val="center"/>
          </w:tcPr>
          <w:p w14:paraId="38FD3916">
            <w:pPr>
              <w:pStyle w:val="106"/>
              <w:snapToGrid w:val="0"/>
              <w:spacing w:line="270" w:lineRule="exact"/>
              <w:ind w:left="-112" w:right="-112"/>
              <w:rPr>
                <w:sz w:val="15"/>
                <w:szCs w:val="15"/>
              </w:rPr>
            </w:pPr>
            <w:r>
              <w:rPr>
                <w:rFonts w:hint="eastAsia"/>
                <w:sz w:val="15"/>
                <w:szCs w:val="15"/>
              </w:rPr>
              <w:t>　</w:t>
            </w:r>
          </w:p>
        </w:tc>
      </w:tr>
      <w:tr w14:paraId="16B72C08">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7023746B">
            <w:pPr>
              <w:pStyle w:val="106"/>
              <w:snapToGrid w:val="0"/>
              <w:spacing w:line="270" w:lineRule="exact"/>
              <w:ind w:left="-112" w:right="-112"/>
              <w:rPr>
                <w:sz w:val="15"/>
                <w:szCs w:val="15"/>
              </w:rPr>
            </w:pPr>
            <w:r>
              <w:rPr>
                <w:rFonts w:hint="eastAsia"/>
                <w:sz w:val="15"/>
                <w:szCs w:val="15"/>
              </w:rPr>
              <w:t>123</w:t>
            </w:r>
          </w:p>
        </w:tc>
        <w:tc>
          <w:tcPr>
            <w:tcW w:w="564" w:type="dxa"/>
            <w:vMerge w:val="continue"/>
            <w:tcBorders>
              <w:top w:val="nil"/>
              <w:left w:val="single" w:color="auto" w:sz="8" w:space="0"/>
              <w:bottom w:val="single" w:color="000000" w:sz="8" w:space="0"/>
              <w:right w:val="single" w:color="auto" w:sz="8" w:space="0"/>
            </w:tcBorders>
            <w:vAlign w:val="center"/>
          </w:tcPr>
          <w:p w14:paraId="1166D79E">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229E361D">
            <w:pPr>
              <w:pStyle w:val="106"/>
              <w:snapToGrid w:val="0"/>
              <w:spacing w:line="270" w:lineRule="exact"/>
              <w:ind w:left="-112" w:right="-112"/>
              <w:rPr>
                <w:sz w:val="15"/>
                <w:szCs w:val="15"/>
              </w:rPr>
            </w:pPr>
            <w:r>
              <w:rPr>
                <w:rFonts w:hint="eastAsia"/>
                <w:sz w:val="15"/>
                <w:szCs w:val="15"/>
              </w:rPr>
              <w:t>庆寿寺湖</w:t>
            </w:r>
          </w:p>
        </w:tc>
        <w:tc>
          <w:tcPr>
            <w:tcW w:w="729" w:type="dxa"/>
            <w:tcBorders>
              <w:top w:val="nil"/>
              <w:left w:val="nil"/>
              <w:bottom w:val="single" w:color="auto" w:sz="8" w:space="0"/>
              <w:right w:val="single" w:color="auto" w:sz="8" w:space="0"/>
            </w:tcBorders>
            <w:noWrap/>
            <w:vAlign w:val="center"/>
          </w:tcPr>
          <w:p w14:paraId="1C756E2D">
            <w:pPr>
              <w:pStyle w:val="106"/>
              <w:snapToGrid w:val="0"/>
              <w:spacing w:line="270" w:lineRule="exact"/>
              <w:ind w:left="-112" w:right="-112"/>
              <w:rPr>
                <w:sz w:val="15"/>
                <w:szCs w:val="15"/>
              </w:rPr>
            </w:pPr>
            <w:r>
              <w:rPr>
                <w:rFonts w:hint="eastAsia"/>
                <w:sz w:val="15"/>
                <w:szCs w:val="15"/>
              </w:rPr>
              <w:t>3.04</w:t>
            </w:r>
          </w:p>
        </w:tc>
        <w:tc>
          <w:tcPr>
            <w:tcW w:w="4235" w:type="dxa"/>
            <w:tcBorders>
              <w:top w:val="nil"/>
              <w:left w:val="nil"/>
              <w:bottom w:val="single" w:color="auto" w:sz="8" w:space="0"/>
              <w:right w:val="single" w:color="auto" w:sz="8" w:space="0"/>
            </w:tcBorders>
            <w:vAlign w:val="center"/>
          </w:tcPr>
          <w:p w14:paraId="1FB734C0">
            <w:pPr>
              <w:pStyle w:val="106"/>
              <w:snapToGrid w:val="0"/>
              <w:spacing w:line="270" w:lineRule="exact"/>
              <w:ind w:left="-112" w:right="-112"/>
              <w:rPr>
                <w:sz w:val="15"/>
                <w:szCs w:val="15"/>
              </w:rPr>
            </w:pPr>
            <w:r>
              <w:rPr>
                <w:rFonts w:hint="eastAsia"/>
                <w:sz w:val="15"/>
                <w:szCs w:val="15"/>
              </w:rPr>
              <w:t>松滋市南海镇</w:t>
            </w:r>
          </w:p>
        </w:tc>
        <w:tc>
          <w:tcPr>
            <w:tcW w:w="1179" w:type="dxa"/>
            <w:tcBorders>
              <w:top w:val="nil"/>
              <w:left w:val="nil"/>
              <w:bottom w:val="single" w:color="auto" w:sz="8" w:space="0"/>
              <w:right w:val="single" w:color="auto" w:sz="8" w:space="0"/>
            </w:tcBorders>
            <w:noWrap/>
            <w:vAlign w:val="center"/>
          </w:tcPr>
          <w:p w14:paraId="6D2062A0">
            <w:pPr>
              <w:pStyle w:val="106"/>
              <w:snapToGrid w:val="0"/>
              <w:spacing w:line="270" w:lineRule="exact"/>
              <w:ind w:left="-112" w:right="-112"/>
              <w:rPr>
                <w:sz w:val="15"/>
                <w:szCs w:val="15"/>
              </w:rPr>
            </w:pPr>
            <w:r>
              <w:rPr>
                <w:rFonts w:hint="eastAsia"/>
                <w:sz w:val="15"/>
                <w:szCs w:val="15"/>
              </w:rPr>
              <w:t>111°50'53"</w:t>
            </w:r>
          </w:p>
        </w:tc>
        <w:tc>
          <w:tcPr>
            <w:tcW w:w="1180" w:type="dxa"/>
            <w:tcBorders>
              <w:top w:val="nil"/>
              <w:left w:val="nil"/>
              <w:bottom w:val="single" w:color="auto" w:sz="8" w:space="0"/>
              <w:right w:val="single" w:color="auto" w:sz="8" w:space="0"/>
            </w:tcBorders>
            <w:noWrap/>
            <w:vAlign w:val="center"/>
          </w:tcPr>
          <w:p w14:paraId="6C64A799">
            <w:pPr>
              <w:pStyle w:val="106"/>
              <w:snapToGrid w:val="0"/>
              <w:spacing w:line="270" w:lineRule="exact"/>
              <w:ind w:left="-112" w:right="-112"/>
              <w:rPr>
                <w:sz w:val="15"/>
                <w:szCs w:val="15"/>
              </w:rPr>
            </w:pPr>
            <w:r>
              <w:rPr>
                <w:rFonts w:hint="eastAsia"/>
                <w:sz w:val="15"/>
                <w:szCs w:val="15"/>
              </w:rPr>
              <w:t>30°5'50"</w:t>
            </w:r>
          </w:p>
        </w:tc>
        <w:tc>
          <w:tcPr>
            <w:tcW w:w="764" w:type="dxa"/>
            <w:tcBorders>
              <w:top w:val="nil"/>
              <w:left w:val="nil"/>
              <w:bottom w:val="single" w:color="auto" w:sz="8" w:space="0"/>
              <w:right w:val="single" w:color="auto" w:sz="8" w:space="0"/>
            </w:tcBorders>
            <w:noWrap/>
            <w:vAlign w:val="center"/>
          </w:tcPr>
          <w:p w14:paraId="280F31AC">
            <w:pPr>
              <w:pStyle w:val="106"/>
              <w:snapToGrid w:val="0"/>
              <w:spacing w:line="270" w:lineRule="exact"/>
              <w:ind w:left="-112" w:right="-112"/>
              <w:rPr>
                <w:sz w:val="15"/>
                <w:szCs w:val="15"/>
              </w:rPr>
            </w:pPr>
            <w:r>
              <w:rPr>
                <w:rFonts w:hint="eastAsia"/>
                <w:sz w:val="15"/>
                <w:szCs w:val="15"/>
              </w:rPr>
              <w:t>　</w:t>
            </w:r>
          </w:p>
        </w:tc>
      </w:tr>
      <w:tr w14:paraId="70040662">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557C6018">
            <w:pPr>
              <w:pStyle w:val="106"/>
              <w:snapToGrid w:val="0"/>
              <w:spacing w:line="270" w:lineRule="exact"/>
              <w:ind w:left="-112" w:right="-112"/>
              <w:rPr>
                <w:sz w:val="15"/>
                <w:szCs w:val="15"/>
              </w:rPr>
            </w:pPr>
            <w:r>
              <w:rPr>
                <w:rFonts w:hint="eastAsia"/>
                <w:sz w:val="15"/>
                <w:szCs w:val="15"/>
              </w:rPr>
              <w:t>124</w:t>
            </w:r>
          </w:p>
        </w:tc>
        <w:tc>
          <w:tcPr>
            <w:tcW w:w="564" w:type="dxa"/>
            <w:vMerge w:val="continue"/>
            <w:tcBorders>
              <w:top w:val="nil"/>
              <w:left w:val="single" w:color="auto" w:sz="8" w:space="0"/>
              <w:bottom w:val="single" w:color="000000" w:sz="8" w:space="0"/>
              <w:right w:val="single" w:color="auto" w:sz="8" w:space="0"/>
            </w:tcBorders>
            <w:vAlign w:val="center"/>
          </w:tcPr>
          <w:p w14:paraId="226E9A02">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5A737D28">
            <w:pPr>
              <w:pStyle w:val="106"/>
              <w:snapToGrid w:val="0"/>
              <w:spacing w:line="270" w:lineRule="exact"/>
              <w:ind w:left="-112" w:right="-112"/>
              <w:rPr>
                <w:sz w:val="15"/>
                <w:szCs w:val="15"/>
              </w:rPr>
            </w:pPr>
            <w:r>
              <w:rPr>
                <w:rFonts w:hint="eastAsia"/>
                <w:sz w:val="15"/>
                <w:szCs w:val="15"/>
              </w:rPr>
              <w:t>北湖</w:t>
            </w:r>
          </w:p>
        </w:tc>
        <w:tc>
          <w:tcPr>
            <w:tcW w:w="729" w:type="dxa"/>
            <w:tcBorders>
              <w:top w:val="nil"/>
              <w:left w:val="nil"/>
              <w:bottom w:val="single" w:color="auto" w:sz="8" w:space="0"/>
              <w:right w:val="single" w:color="auto" w:sz="8" w:space="0"/>
            </w:tcBorders>
            <w:noWrap/>
            <w:vAlign w:val="center"/>
          </w:tcPr>
          <w:p w14:paraId="0F72FC38">
            <w:pPr>
              <w:pStyle w:val="106"/>
              <w:snapToGrid w:val="0"/>
              <w:spacing w:line="270" w:lineRule="exact"/>
              <w:ind w:left="-112" w:right="-112"/>
              <w:rPr>
                <w:sz w:val="15"/>
                <w:szCs w:val="15"/>
              </w:rPr>
            </w:pPr>
            <w:r>
              <w:rPr>
                <w:rFonts w:hint="eastAsia"/>
                <w:sz w:val="15"/>
                <w:szCs w:val="15"/>
              </w:rPr>
              <w:t>2.83</w:t>
            </w:r>
          </w:p>
        </w:tc>
        <w:tc>
          <w:tcPr>
            <w:tcW w:w="4235" w:type="dxa"/>
            <w:tcBorders>
              <w:top w:val="nil"/>
              <w:left w:val="nil"/>
              <w:bottom w:val="single" w:color="auto" w:sz="8" w:space="0"/>
              <w:right w:val="single" w:color="auto" w:sz="8" w:space="0"/>
            </w:tcBorders>
            <w:vAlign w:val="center"/>
          </w:tcPr>
          <w:p w14:paraId="44A1F0D9">
            <w:pPr>
              <w:pStyle w:val="106"/>
              <w:snapToGrid w:val="0"/>
              <w:spacing w:line="270" w:lineRule="exact"/>
              <w:ind w:left="-112" w:right="-112"/>
              <w:rPr>
                <w:sz w:val="15"/>
                <w:szCs w:val="15"/>
              </w:rPr>
            </w:pPr>
            <w:r>
              <w:rPr>
                <w:rFonts w:hint="eastAsia"/>
                <w:sz w:val="15"/>
                <w:szCs w:val="15"/>
              </w:rPr>
              <w:t>公安县夹竹园镇、闸口镇</w:t>
            </w:r>
          </w:p>
        </w:tc>
        <w:tc>
          <w:tcPr>
            <w:tcW w:w="1179" w:type="dxa"/>
            <w:tcBorders>
              <w:top w:val="nil"/>
              <w:left w:val="nil"/>
              <w:bottom w:val="single" w:color="auto" w:sz="8" w:space="0"/>
              <w:right w:val="single" w:color="auto" w:sz="8" w:space="0"/>
            </w:tcBorders>
            <w:noWrap/>
            <w:vAlign w:val="center"/>
          </w:tcPr>
          <w:p w14:paraId="0E392F21">
            <w:pPr>
              <w:pStyle w:val="106"/>
              <w:snapToGrid w:val="0"/>
              <w:spacing w:line="270" w:lineRule="exact"/>
              <w:ind w:left="-112" w:right="-112"/>
              <w:rPr>
                <w:sz w:val="15"/>
                <w:szCs w:val="15"/>
              </w:rPr>
            </w:pPr>
            <w:r>
              <w:rPr>
                <w:rFonts w:hint="eastAsia"/>
                <w:sz w:val="15"/>
                <w:szCs w:val="15"/>
              </w:rPr>
              <w:t>112°11'46"</w:t>
            </w:r>
          </w:p>
        </w:tc>
        <w:tc>
          <w:tcPr>
            <w:tcW w:w="1180" w:type="dxa"/>
            <w:tcBorders>
              <w:top w:val="nil"/>
              <w:left w:val="nil"/>
              <w:bottom w:val="single" w:color="auto" w:sz="8" w:space="0"/>
              <w:right w:val="single" w:color="auto" w:sz="8" w:space="0"/>
            </w:tcBorders>
            <w:noWrap/>
            <w:vAlign w:val="center"/>
          </w:tcPr>
          <w:p w14:paraId="70D89AE9">
            <w:pPr>
              <w:pStyle w:val="106"/>
              <w:snapToGrid w:val="0"/>
              <w:spacing w:line="270" w:lineRule="exact"/>
              <w:ind w:left="-112" w:right="-112"/>
              <w:rPr>
                <w:sz w:val="15"/>
                <w:szCs w:val="15"/>
              </w:rPr>
            </w:pPr>
            <w:r>
              <w:rPr>
                <w:rFonts w:hint="eastAsia"/>
                <w:sz w:val="15"/>
                <w:szCs w:val="15"/>
              </w:rPr>
              <w:t>29°57'17"</w:t>
            </w:r>
          </w:p>
        </w:tc>
        <w:tc>
          <w:tcPr>
            <w:tcW w:w="764" w:type="dxa"/>
            <w:tcBorders>
              <w:top w:val="nil"/>
              <w:left w:val="nil"/>
              <w:bottom w:val="single" w:color="auto" w:sz="8" w:space="0"/>
              <w:right w:val="single" w:color="auto" w:sz="8" w:space="0"/>
            </w:tcBorders>
            <w:noWrap/>
            <w:vAlign w:val="center"/>
          </w:tcPr>
          <w:p w14:paraId="4ACA7BC8">
            <w:pPr>
              <w:pStyle w:val="106"/>
              <w:snapToGrid w:val="0"/>
              <w:spacing w:line="270" w:lineRule="exact"/>
              <w:ind w:left="-112" w:right="-112"/>
              <w:rPr>
                <w:sz w:val="15"/>
                <w:szCs w:val="15"/>
              </w:rPr>
            </w:pPr>
            <w:r>
              <w:rPr>
                <w:rFonts w:hint="eastAsia"/>
                <w:sz w:val="15"/>
                <w:szCs w:val="15"/>
              </w:rPr>
              <w:t>　</w:t>
            </w:r>
          </w:p>
        </w:tc>
      </w:tr>
      <w:tr w14:paraId="58C11677">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57A66D47">
            <w:pPr>
              <w:pStyle w:val="106"/>
              <w:snapToGrid w:val="0"/>
              <w:spacing w:line="270" w:lineRule="exact"/>
              <w:ind w:left="-112" w:right="-112"/>
              <w:rPr>
                <w:sz w:val="15"/>
                <w:szCs w:val="15"/>
              </w:rPr>
            </w:pPr>
            <w:r>
              <w:rPr>
                <w:rFonts w:hint="eastAsia"/>
                <w:sz w:val="15"/>
                <w:szCs w:val="15"/>
              </w:rPr>
              <w:t>125</w:t>
            </w:r>
          </w:p>
        </w:tc>
        <w:tc>
          <w:tcPr>
            <w:tcW w:w="564" w:type="dxa"/>
            <w:vMerge w:val="continue"/>
            <w:tcBorders>
              <w:top w:val="nil"/>
              <w:left w:val="single" w:color="auto" w:sz="8" w:space="0"/>
              <w:bottom w:val="single" w:color="000000" w:sz="8" w:space="0"/>
              <w:right w:val="single" w:color="auto" w:sz="8" w:space="0"/>
            </w:tcBorders>
            <w:vAlign w:val="center"/>
          </w:tcPr>
          <w:p w14:paraId="6F50EE33">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120DD087">
            <w:pPr>
              <w:pStyle w:val="106"/>
              <w:snapToGrid w:val="0"/>
              <w:spacing w:line="270" w:lineRule="exact"/>
              <w:ind w:left="-112" w:right="-112"/>
              <w:rPr>
                <w:sz w:val="15"/>
                <w:szCs w:val="15"/>
              </w:rPr>
            </w:pPr>
            <w:r>
              <w:rPr>
                <w:rFonts w:hint="eastAsia"/>
                <w:sz w:val="15"/>
                <w:szCs w:val="15"/>
              </w:rPr>
              <w:t>黄家拐湖</w:t>
            </w:r>
          </w:p>
        </w:tc>
        <w:tc>
          <w:tcPr>
            <w:tcW w:w="729" w:type="dxa"/>
            <w:tcBorders>
              <w:top w:val="nil"/>
              <w:left w:val="nil"/>
              <w:bottom w:val="single" w:color="auto" w:sz="8" w:space="0"/>
              <w:right w:val="single" w:color="auto" w:sz="8" w:space="0"/>
            </w:tcBorders>
            <w:noWrap/>
            <w:vAlign w:val="center"/>
          </w:tcPr>
          <w:p w14:paraId="2B933025">
            <w:pPr>
              <w:pStyle w:val="106"/>
              <w:snapToGrid w:val="0"/>
              <w:spacing w:line="270" w:lineRule="exact"/>
              <w:ind w:left="-112" w:right="-112"/>
              <w:rPr>
                <w:sz w:val="15"/>
                <w:szCs w:val="15"/>
              </w:rPr>
            </w:pPr>
            <w:r>
              <w:rPr>
                <w:rFonts w:hint="eastAsia"/>
                <w:sz w:val="15"/>
                <w:szCs w:val="15"/>
              </w:rPr>
              <w:t>2.79</w:t>
            </w:r>
          </w:p>
        </w:tc>
        <w:tc>
          <w:tcPr>
            <w:tcW w:w="4235" w:type="dxa"/>
            <w:tcBorders>
              <w:top w:val="nil"/>
              <w:left w:val="nil"/>
              <w:bottom w:val="single" w:color="auto" w:sz="8" w:space="0"/>
              <w:right w:val="single" w:color="auto" w:sz="8" w:space="0"/>
            </w:tcBorders>
            <w:vAlign w:val="center"/>
          </w:tcPr>
          <w:p w14:paraId="0E895846">
            <w:pPr>
              <w:pStyle w:val="106"/>
              <w:snapToGrid w:val="0"/>
              <w:spacing w:line="270" w:lineRule="exact"/>
              <w:ind w:left="-112" w:right="-112"/>
              <w:rPr>
                <w:sz w:val="15"/>
                <w:szCs w:val="15"/>
              </w:rPr>
            </w:pPr>
            <w:r>
              <w:rPr>
                <w:rFonts w:hint="eastAsia"/>
                <w:sz w:val="15"/>
                <w:szCs w:val="15"/>
              </w:rPr>
              <w:t>石首市笔架山街、东升镇</w:t>
            </w:r>
          </w:p>
        </w:tc>
        <w:tc>
          <w:tcPr>
            <w:tcW w:w="1179" w:type="dxa"/>
            <w:tcBorders>
              <w:top w:val="nil"/>
              <w:left w:val="nil"/>
              <w:bottom w:val="single" w:color="auto" w:sz="8" w:space="0"/>
              <w:right w:val="single" w:color="auto" w:sz="8" w:space="0"/>
            </w:tcBorders>
            <w:noWrap/>
            <w:vAlign w:val="center"/>
          </w:tcPr>
          <w:p w14:paraId="4E1539FA">
            <w:pPr>
              <w:pStyle w:val="106"/>
              <w:snapToGrid w:val="0"/>
              <w:spacing w:line="270" w:lineRule="exact"/>
              <w:ind w:left="-112" w:right="-112"/>
              <w:rPr>
                <w:sz w:val="15"/>
                <w:szCs w:val="15"/>
              </w:rPr>
            </w:pPr>
            <w:r>
              <w:rPr>
                <w:rFonts w:hint="eastAsia"/>
                <w:sz w:val="15"/>
                <w:szCs w:val="15"/>
              </w:rPr>
              <w:t>112°28'29"</w:t>
            </w:r>
          </w:p>
        </w:tc>
        <w:tc>
          <w:tcPr>
            <w:tcW w:w="1180" w:type="dxa"/>
            <w:tcBorders>
              <w:top w:val="nil"/>
              <w:left w:val="nil"/>
              <w:bottom w:val="single" w:color="auto" w:sz="8" w:space="0"/>
              <w:right w:val="single" w:color="auto" w:sz="8" w:space="0"/>
            </w:tcBorders>
            <w:noWrap/>
            <w:vAlign w:val="center"/>
          </w:tcPr>
          <w:p w14:paraId="79B070F8">
            <w:pPr>
              <w:pStyle w:val="106"/>
              <w:snapToGrid w:val="0"/>
              <w:spacing w:line="270" w:lineRule="exact"/>
              <w:ind w:left="-112" w:right="-112"/>
              <w:rPr>
                <w:sz w:val="15"/>
                <w:szCs w:val="15"/>
              </w:rPr>
            </w:pPr>
            <w:r>
              <w:rPr>
                <w:rFonts w:hint="eastAsia"/>
                <w:sz w:val="15"/>
                <w:szCs w:val="15"/>
              </w:rPr>
              <w:t>29°44'41"</w:t>
            </w:r>
          </w:p>
        </w:tc>
        <w:tc>
          <w:tcPr>
            <w:tcW w:w="764" w:type="dxa"/>
            <w:tcBorders>
              <w:top w:val="nil"/>
              <w:left w:val="nil"/>
              <w:bottom w:val="single" w:color="auto" w:sz="8" w:space="0"/>
              <w:right w:val="single" w:color="auto" w:sz="8" w:space="0"/>
            </w:tcBorders>
            <w:noWrap/>
            <w:vAlign w:val="center"/>
          </w:tcPr>
          <w:p w14:paraId="74948509">
            <w:pPr>
              <w:pStyle w:val="106"/>
              <w:snapToGrid w:val="0"/>
              <w:spacing w:line="270" w:lineRule="exact"/>
              <w:ind w:left="-112" w:right="-112"/>
              <w:rPr>
                <w:sz w:val="15"/>
                <w:szCs w:val="15"/>
              </w:rPr>
            </w:pPr>
            <w:r>
              <w:rPr>
                <w:rFonts w:hint="eastAsia"/>
                <w:sz w:val="15"/>
                <w:szCs w:val="15"/>
              </w:rPr>
              <w:t>　</w:t>
            </w:r>
          </w:p>
        </w:tc>
      </w:tr>
      <w:tr w14:paraId="16AEB9F1">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3D0C7A43">
            <w:pPr>
              <w:pStyle w:val="106"/>
              <w:snapToGrid w:val="0"/>
              <w:spacing w:line="270" w:lineRule="exact"/>
              <w:ind w:left="-112" w:right="-112"/>
              <w:rPr>
                <w:sz w:val="15"/>
                <w:szCs w:val="15"/>
              </w:rPr>
            </w:pPr>
            <w:r>
              <w:rPr>
                <w:rFonts w:hint="eastAsia"/>
                <w:sz w:val="15"/>
                <w:szCs w:val="15"/>
              </w:rPr>
              <w:t>126</w:t>
            </w:r>
          </w:p>
        </w:tc>
        <w:tc>
          <w:tcPr>
            <w:tcW w:w="564" w:type="dxa"/>
            <w:vMerge w:val="continue"/>
            <w:tcBorders>
              <w:top w:val="nil"/>
              <w:left w:val="single" w:color="auto" w:sz="8" w:space="0"/>
              <w:bottom w:val="single" w:color="000000" w:sz="8" w:space="0"/>
              <w:right w:val="single" w:color="auto" w:sz="8" w:space="0"/>
            </w:tcBorders>
            <w:vAlign w:val="center"/>
          </w:tcPr>
          <w:p w14:paraId="4062A4D5">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429F1330">
            <w:pPr>
              <w:pStyle w:val="106"/>
              <w:snapToGrid w:val="0"/>
              <w:spacing w:line="270" w:lineRule="exact"/>
              <w:ind w:left="-112" w:right="-112"/>
              <w:rPr>
                <w:sz w:val="15"/>
                <w:szCs w:val="15"/>
              </w:rPr>
            </w:pPr>
            <w:r>
              <w:rPr>
                <w:rFonts w:hint="eastAsia"/>
                <w:sz w:val="15"/>
                <w:szCs w:val="15"/>
              </w:rPr>
              <w:t>蠡田湖</w:t>
            </w:r>
          </w:p>
        </w:tc>
        <w:tc>
          <w:tcPr>
            <w:tcW w:w="729" w:type="dxa"/>
            <w:tcBorders>
              <w:top w:val="nil"/>
              <w:left w:val="nil"/>
              <w:bottom w:val="single" w:color="auto" w:sz="8" w:space="0"/>
              <w:right w:val="single" w:color="auto" w:sz="8" w:space="0"/>
            </w:tcBorders>
            <w:noWrap/>
            <w:vAlign w:val="center"/>
          </w:tcPr>
          <w:p w14:paraId="75DF58AC">
            <w:pPr>
              <w:pStyle w:val="106"/>
              <w:snapToGrid w:val="0"/>
              <w:spacing w:line="270" w:lineRule="exact"/>
              <w:ind w:left="-112" w:right="-112"/>
              <w:rPr>
                <w:sz w:val="15"/>
                <w:szCs w:val="15"/>
              </w:rPr>
            </w:pPr>
            <w:r>
              <w:rPr>
                <w:rFonts w:hint="eastAsia"/>
                <w:sz w:val="15"/>
                <w:szCs w:val="15"/>
              </w:rPr>
              <w:t>2.62</w:t>
            </w:r>
          </w:p>
        </w:tc>
        <w:tc>
          <w:tcPr>
            <w:tcW w:w="4235" w:type="dxa"/>
            <w:tcBorders>
              <w:top w:val="nil"/>
              <w:left w:val="nil"/>
              <w:bottom w:val="single" w:color="auto" w:sz="8" w:space="0"/>
              <w:right w:val="single" w:color="auto" w:sz="8" w:space="0"/>
            </w:tcBorders>
            <w:vAlign w:val="center"/>
          </w:tcPr>
          <w:p w14:paraId="414EDF52">
            <w:pPr>
              <w:pStyle w:val="106"/>
              <w:snapToGrid w:val="0"/>
              <w:spacing w:line="270" w:lineRule="exact"/>
              <w:ind w:left="-112" w:right="-112"/>
              <w:rPr>
                <w:sz w:val="15"/>
                <w:szCs w:val="15"/>
              </w:rPr>
            </w:pPr>
            <w:r>
              <w:rPr>
                <w:rFonts w:hint="eastAsia"/>
                <w:sz w:val="15"/>
                <w:szCs w:val="15"/>
              </w:rPr>
              <w:t>松滋市老城镇</w:t>
            </w:r>
          </w:p>
        </w:tc>
        <w:tc>
          <w:tcPr>
            <w:tcW w:w="1179" w:type="dxa"/>
            <w:tcBorders>
              <w:top w:val="nil"/>
              <w:left w:val="nil"/>
              <w:bottom w:val="single" w:color="auto" w:sz="8" w:space="0"/>
              <w:right w:val="single" w:color="auto" w:sz="8" w:space="0"/>
            </w:tcBorders>
            <w:noWrap/>
            <w:vAlign w:val="center"/>
          </w:tcPr>
          <w:p w14:paraId="6BDB1EAB">
            <w:pPr>
              <w:pStyle w:val="106"/>
              <w:snapToGrid w:val="0"/>
              <w:spacing w:line="270" w:lineRule="exact"/>
              <w:ind w:left="-112" w:right="-112"/>
              <w:rPr>
                <w:sz w:val="15"/>
                <w:szCs w:val="15"/>
              </w:rPr>
            </w:pPr>
            <w:r>
              <w:rPr>
                <w:rFonts w:hint="eastAsia"/>
                <w:sz w:val="15"/>
                <w:szCs w:val="15"/>
              </w:rPr>
              <w:t>111°43'55"</w:t>
            </w:r>
          </w:p>
        </w:tc>
        <w:tc>
          <w:tcPr>
            <w:tcW w:w="1180" w:type="dxa"/>
            <w:tcBorders>
              <w:top w:val="nil"/>
              <w:left w:val="nil"/>
              <w:bottom w:val="single" w:color="auto" w:sz="8" w:space="0"/>
              <w:right w:val="single" w:color="auto" w:sz="8" w:space="0"/>
            </w:tcBorders>
            <w:noWrap/>
            <w:vAlign w:val="center"/>
          </w:tcPr>
          <w:p w14:paraId="38BB85B2">
            <w:pPr>
              <w:pStyle w:val="106"/>
              <w:snapToGrid w:val="0"/>
              <w:spacing w:line="270" w:lineRule="exact"/>
              <w:ind w:left="-112" w:right="-112"/>
              <w:rPr>
                <w:sz w:val="15"/>
                <w:szCs w:val="15"/>
              </w:rPr>
            </w:pPr>
            <w:r>
              <w:rPr>
                <w:rFonts w:hint="eastAsia"/>
                <w:sz w:val="15"/>
                <w:szCs w:val="15"/>
              </w:rPr>
              <w:t>30°16'49"</w:t>
            </w:r>
          </w:p>
        </w:tc>
        <w:tc>
          <w:tcPr>
            <w:tcW w:w="764" w:type="dxa"/>
            <w:tcBorders>
              <w:top w:val="nil"/>
              <w:left w:val="nil"/>
              <w:bottom w:val="single" w:color="auto" w:sz="8" w:space="0"/>
              <w:right w:val="single" w:color="auto" w:sz="8" w:space="0"/>
            </w:tcBorders>
            <w:noWrap/>
            <w:vAlign w:val="center"/>
          </w:tcPr>
          <w:p w14:paraId="095CCC82">
            <w:pPr>
              <w:pStyle w:val="106"/>
              <w:snapToGrid w:val="0"/>
              <w:spacing w:line="270" w:lineRule="exact"/>
              <w:ind w:left="-112" w:right="-112"/>
              <w:rPr>
                <w:sz w:val="15"/>
                <w:szCs w:val="15"/>
              </w:rPr>
            </w:pPr>
            <w:r>
              <w:rPr>
                <w:rFonts w:hint="eastAsia"/>
                <w:sz w:val="15"/>
                <w:szCs w:val="15"/>
              </w:rPr>
              <w:t>　</w:t>
            </w:r>
          </w:p>
        </w:tc>
      </w:tr>
      <w:tr w14:paraId="45896B6B">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4F098D33">
            <w:pPr>
              <w:pStyle w:val="106"/>
              <w:snapToGrid w:val="0"/>
              <w:spacing w:line="270" w:lineRule="exact"/>
              <w:ind w:left="-112" w:right="-112"/>
              <w:rPr>
                <w:sz w:val="15"/>
                <w:szCs w:val="15"/>
              </w:rPr>
            </w:pPr>
            <w:r>
              <w:rPr>
                <w:rFonts w:hint="eastAsia"/>
                <w:sz w:val="15"/>
                <w:szCs w:val="15"/>
              </w:rPr>
              <w:t>127</w:t>
            </w:r>
          </w:p>
        </w:tc>
        <w:tc>
          <w:tcPr>
            <w:tcW w:w="564" w:type="dxa"/>
            <w:vMerge w:val="continue"/>
            <w:tcBorders>
              <w:top w:val="nil"/>
              <w:left w:val="single" w:color="auto" w:sz="8" w:space="0"/>
              <w:bottom w:val="single" w:color="000000" w:sz="8" w:space="0"/>
              <w:right w:val="single" w:color="auto" w:sz="8" w:space="0"/>
            </w:tcBorders>
            <w:vAlign w:val="center"/>
          </w:tcPr>
          <w:p w14:paraId="7AC7F052">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63627136">
            <w:pPr>
              <w:pStyle w:val="106"/>
              <w:snapToGrid w:val="0"/>
              <w:spacing w:line="270" w:lineRule="exact"/>
              <w:ind w:left="-112" w:right="-112"/>
              <w:rPr>
                <w:sz w:val="15"/>
                <w:szCs w:val="15"/>
              </w:rPr>
            </w:pPr>
            <w:r>
              <w:rPr>
                <w:rFonts w:hint="eastAsia"/>
                <w:sz w:val="15"/>
                <w:szCs w:val="15"/>
              </w:rPr>
              <w:t>秦克湖</w:t>
            </w:r>
          </w:p>
        </w:tc>
        <w:tc>
          <w:tcPr>
            <w:tcW w:w="729" w:type="dxa"/>
            <w:tcBorders>
              <w:top w:val="nil"/>
              <w:left w:val="nil"/>
              <w:bottom w:val="single" w:color="auto" w:sz="8" w:space="0"/>
              <w:right w:val="single" w:color="auto" w:sz="8" w:space="0"/>
            </w:tcBorders>
            <w:noWrap/>
            <w:vAlign w:val="center"/>
          </w:tcPr>
          <w:p w14:paraId="0B01169F">
            <w:pPr>
              <w:pStyle w:val="106"/>
              <w:snapToGrid w:val="0"/>
              <w:spacing w:line="270" w:lineRule="exact"/>
              <w:ind w:left="-112" w:right="-112"/>
              <w:rPr>
                <w:sz w:val="15"/>
                <w:szCs w:val="15"/>
              </w:rPr>
            </w:pPr>
            <w:r>
              <w:rPr>
                <w:rFonts w:hint="eastAsia"/>
                <w:sz w:val="15"/>
                <w:szCs w:val="15"/>
              </w:rPr>
              <w:t>2.21</w:t>
            </w:r>
          </w:p>
        </w:tc>
        <w:tc>
          <w:tcPr>
            <w:tcW w:w="4235" w:type="dxa"/>
            <w:tcBorders>
              <w:top w:val="nil"/>
              <w:left w:val="nil"/>
              <w:bottom w:val="single" w:color="auto" w:sz="8" w:space="0"/>
              <w:right w:val="single" w:color="auto" w:sz="8" w:space="0"/>
            </w:tcBorders>
            <w:vAlign w:val="center"/>
          </w:tcPr>
          <w:p w14:paraId="15DDAF7D">
            <w:pPr>
              <w:pStyle w:val="106"/>
              <w:snapToGrid w:val="0"/>
              <w:spacing w:line="270" w:lineRule="exact"/>
              <w:ind w:left="-112" w:right="-112"/>
              <w:rPr>
                <w:sz w:val="15"/>
                <w:szCs w:val="15"/>
              </w:rPr>
            </w:pPr>
            <w:r>
              <w:rPr>
                <w:rFonts w:hint="eastAsia"/>
                <w:sz w:val="15"/>
                <w:szCs w:val="15"/>
              </w:rPr>
              <w:t>石首市团山寺镇</w:t>
            </w:r>
          </w:p>
        </w:tc>
        <w:tc>
          <w:tcPr>
            <w:tcW w:w="1179" w:type="dxa"/>
            <w:tcBorders>
              <w:top w:val="nil"/>
              <w:left w:val="nil"/>
              <w:bottom w:val="single" w:color="auto" w:sz="8" w:space="0"/>
              <w:right w:val="single" w:color="auto" w:sz="8" w:space="0"/>
            </w:tcBorders>
            <w:noWrap/>
            <w:vAlign w:val="center"/>
          </w:tcPr>
          <w:p w14:paraId="50970DBB">
            <w:pPr>
              <w:pStyle w:val="106"/>
              <w:snapToGrid w:val="0"/>
              <w:spacing w:line="270" w:lineRule="exact"/>
              <w:ind w:left="-112" w:right="-112"/>
              <w:rPr>
                <w:sz w:val="15"/>
                <w:szCs w:val="15"/>
              </w:rPr>
            </w:pPr>
            <w:r>
              <w:rPr>
                <w:rFonts w:hint="eastAsia"/>
                <w:sz w:val="15"/>
                <w:szCs w:val="15"/>
              </w:rPr>
              <w:t>112°18'8"</w:t>
            </w:r>
          </w:p>
        </w:tc>
        <w:tc>
          <w:tcPr>
            <w:tcW w:w="1180" w:type="dxa"/>
            <w:tcBorders>
              <w:top w:val="nil"/>
              <w:left w:val="nil"/>
              <w:bottom w:val="single" w:color="auto" w:sz="8" w:space="0"/>
              <w:right w:val="single" w:color="auto" w:sz="8" w:space="0"/>
            </w:tcBorders>
            <w:noWrap/>
            <w:vAlign w:val="center"/>
          </w:tcPr>
          <w:p w14:paraId="27329002">
            <w:pPr>
              <w:pStyle w:val="106"/>
              <w:snapToGrid w:val="0"/>
              <w:spacing w:line="270" w:lineRule="exact"/>
              <w:ind w:left="-112" w:right="-112"/>
              <w:rPr>
                <w:sz w:val="15"/>
                <w:szCs w:val="15"/>
              </w:rPr>
            </w:pPr>
            <w:r>
              <w:rPr>
                <w:rFonts w:hint="eastAsia"/>
                <w:sz w:val="15"/>
                <w:szCs w:val="15"/>
              </w:rPr>
              <w:t>29°36'5"</w:t>
            </w:r>
          </w:p>
        </w:tc>
        <w:tc>
          <w:tcPr>
            <w:tcW w:w="764" w:type="dxa"/>
            <w:tcBorders>
              <w:top w:val="nil"/>
              <w:left w:val="nil"/>
              <w:bottom w:val="single" w:color="auto" w:sz="8" w:space="0"/>
              <w:right w:val="single" w:color="auto" w:sz="8" w:space="0"/>
            </w:tcBorders>
            <w:noWrap/>
            <w:vAlign w:val="center"/>
          </w:tcPr>
          <w:p w14:paraId="2A73E0D4">
            <w:pPr>
              <w:pStyle w:val="106"/>
              <w:snapToGrid w:val="0"/>
              <w:spacing w:line="270" w:lineRule="exact"/>
              <w:ind w:left="-112" w:right="-112"/>
              <w:rPr>
                <w:sz w:val="15"/>
                <w:szCs w:val="15"/>
              </w:rPr>
            </w:pPr>
            <w:r>
              <w:rPr>
                <w:rFonts w:hint="eastAsia"/>
                <w:sz w:val="15"/>
                <w:szCs w:val="15"/>
              </w:rPr>
              <w:t>　</w:t>
            </w:r>
          </w:p>
        </w:tc>
      </w:tr>
      <w:tr w14:paraId="5BF3EE06">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34DC707B">
            <w:pPr>
              <w:pStyle w:val="106"/>
              <w:snapToGrid w:val="0"/>
              <w:spacing w:line="270" w:lineRule="exact"/>
              <w:ind w:left="-112" w:right="-112"/>
              <w:rPr>
                <w:sz w:val="15"/>
                <w:szCs w:val="15"/>
              </w:rPr>
            </w:pPr>
            <w:r>
              <w:rPr>
                <w:rFonts w:hint="eastAsia"/>
                <w:sz w:val="15"/>
                <w:szCs w:val="15"/>
              </w:rPr>
              <w:t>128</w:t>
            </w:r>
          </w:p>
        </w:tc>
        <w:tc>
          <w:tcPr>
            <w:tcW w:w="564" w:type="dxa"/>
            <w:vMerge w:val="continue"/>
            <w:tcBorders>
              <w:top w:val="nil"/>
              <w:left w:val="single" w:color="auto" w:sz="8" w:space="0"/>
              <w:bottom w:val="single" w:color="000000" w:sz="8" w:space="0"/>
              <w:right w:val="single" w:color="auto" w:sz="8" w:space="0"/>
            </w:tcBorders>
            <w:vAlign w:val="center"/>
          </w:tcPr>
          <w:p w14:paraId="7AAED912">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30E54489">
            <w:pPr>
              <w:pStyle w:val="106"/>
              <w:snapToGrid w:val="0"/>
              <w:spacing w:line="270" w:lineRule="exact"/>
              <w:ind w:left="-112" w:right="-112"/>
              <w:rPr>
                <w:sz w:val="15"/>
                <w:szCs w:val="15"/>
              </w:rPr>
            </w:pPr>
            <w:r>
              <w:rPr>
                <w:rFonts w:hint="eastAsia"/>
                <w:sz w:val="15"/>
                <w:szCs w:val="15"/>
              </w:rPr>
              <w:t>湖滨</w:t>
            </w:r>
            <w:r>
              <w:rPr>
                <w:rFonts w:hint="eastAsia" w:ascii="宋体" w:hAnsi="宋体" w:eastAsia="宋体" w:cs="宋体"/>
                <w:sz w:val="15"/>
                <w:szCs w:val="15"/>
              </w:rPr>
              <w:t>垱</w:t>
            </w:r>
          </w:p>
        </w:tc>
        <w:tc>
          <w:tcPr>
            <w:tcW w:w="729" w:type="dxa"/>
            <w:tcBorders>
              <w:top w:val="nil"/>
              <w:left w:val="nil"/>
              <w:bottom w:val="single" w:color="auto" w:sz="8" w:space="0"/>
              <w:right w:val="single" w:color="auto" w:sz="8" w:space="0"/>
            </w:tcBorders>
            <w:noWrap/>
            <w:vAlign w:val="center"/>
          </w:tcPr>
          <w:p w14:paraId="13BE5074">
            <w:pPr>
              <w:pStyle w:val="106"/>
              <w:snapToGrid w:val="0"/>
              <w:spacing w:line="270" w:lineRule="exact"/>
              <w:ind w:left="-112" w:right="-112"/>
              <w:rPr>
                <w:sz w:val="15"/>
                <w:szCs w:val="15"/>
              </w:rPr>
            </w:pPr>
            <w:r>
              <w:rPr>
                <w:rFonts w:hint="eastAsia"/>
                <w:sz w:val="15"/>
                <w:szCs w:val="15"/>
              </w:rPr>
              <w:t>1.87</w:t>
            </w:r>
          </w:p>
        </w:tc>
        <w:tc>
          <w:tcPr>
            <w:tcW w:w="4235" w:type="dxa"/>
            <w:tcBorders>
              <w:top w:val="nil"/>
              <w:left w:val="nil"/>
              <w:bottom w:val="single" w:color="auto" w:sz="8" w:space="0"/>
              <w:right w:val="single" w:color="auto" w:sz="8" w:space="0"/>
            </w:tcBorders>
            <w:vAlign w:val="center"/>
          </w:tcPr>
          <w:p w14:paraId="3AFA7765">
            <w:pPr>
              <w:pStyle w:val="106"/>
              <w:snapToGrid w:val="0"/>
              <w:spacing w:line="270" w:lineRule="exact"/>
              <w:ind w:left="-112" w:right="-112"/>
              <w:rPr>
                <w:sz w:val="15"/>
                <w:szCs w:val="15"/>
              </w:rPr>
            </w:pPr>
            <w:r>
              <w:rPr>
                <w:rFonts w:hint="eastAsia"/>
                <w:sz w:val="15"/>
                <w:szCs w:val="15"/>
              </w:rPr>
              <w:t>公安县甘家厂乡</w:t>
            </w:r>
          </w:p>
        </w:tc>
        <w:tc>
          <w:tcPr>
            <w:tcW w:w="1179" w:type="dxa"/>
            <w:tcBorders>
              <w:top w:val="nil"/>
              <w:left w:val="nil"/>
              <w:bottom w:val="single" w:color="auto" w:sz="8" w:space="0"/>
              <w:right w:val="single" w:color="auto" w:sz="8" w:space="0"/>
            </w:tcBorders>
            <w:noWrap/>
            <w:vAlign w:val="center"/>
          </w:tcPr>
          <w:p w14:paraId="36E3E39E">
            <w:pPr>
              <w:pStyle w:val="106"/>
              <w:snapToGrid w:val="0"/>
              <w:spacing w:line="270" w:lineRule="exact"/>
              <w:ind w:left="-112" w:right="-112"/>
              <w:rPr>
                <w:sz w:val="15"/>
                <w:szCs w:val="15"/>
              </w:rPr>
            </w:pPr>
            <w:r>
              <w:rPr>
                <w:rFonts w:hint="eastAsia"/>
                <w:sz w:val="15"/>
                <w:szCs w:val="15"/>
              </w:rPr>
              <w:t>112°6'14"</w:t>
            </w:r>
          </w:p>
        </w:tc>
        <w:tc>
          <w:tcPr>
            <w:tcW w:w="1180" w:type="dxa"/>
            <w:tcBorders>
              <w:top w:val="nil"/>
              <w:left w:val="nil"/>
              <w:bottom w:val="single" w:color="auto" w:sz="8" w:space="0"/>
              <w:right w:val="single" w:color="auto" w:sz="8" w:space="0"/>
            </w:tcBorders>
            <w:noWrap/>
            <w:vAlign w:val="center"/>
          </w:tcPr>
          <w:p w14:paraId="6C81F2EF">
            <w:pPr>
              <w:pStyle w:val="106"/>
              <w:snapToGrid w:val="0"/>
              <w:spacing w:line="270" w:lineRule="exact"/>
              <w:ind w:left="-112" w:right="-112"/>
              <w:rPr>
                <w:sz w:val="15"/>
                <w:szCs w:val="15"/>
              </w:rPr>
            </w:pPr>
            <w:r>
              <w:rPr>
                <w:rFonts w:hint="eastAsia"/>
                <w:sz w:val="15"/>
                <w:szCs w:val="15"/>
              </w:rPr>
              <w:t>29°41'30"</w:t>
            </w:r>
          </w:p>
        </w:tc>
        <w:tc>
          <w:tcPr>
            <w:tcW w:w="764" w:type="dxa"/>
            <w:tcBorders>
              <w:top w:val="nil"/>
              <w:left w:val="nil"/>
              <w:bottom w:val="single" w:color="auto" w:sz="8" w:space="0"/>
              <w:right w:val="single" w:color="auto" w:sz="8" w:space="0"/>
            </w:tcBorders>
            <w:noWrap/>
            <w:vAlign w:val="center"/>
          </w:tcPr>
          <w:p w14:paraId="4CB177E2">
            <w:pPr>
              <w:pStyle w:val="106"/>
              <w:snapToGrid w:val="0"/>
              <w:spacing w:line="270" w:lineRule="exact"/>
              <w:ind w:left="-112" w:right="-112"/>
              <w:rPr>
                <w:sz w:val="15"/>
                <w:szCs w:val="15"/>
              </w:rPr>
            </w:pPr>
            <w:r>
              <w:rPr>
                <w:rFonts w:hint="eastAsia"/>
                <w:sz w:val="15"/>
                <w:szCs w:val="15"/>
              </w:rPr>
              <w:t>　</w:t>
            </w:r>
          </w:p>
        </w:tc>
      </w:tr>
      <w:tr w14:paraId="3BACF4A2">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71B97ED4">
            <w:pPr>
              <w:pStyle w:val="106"/>
              <w:snapToGrid w:val="0"/>
              <w:spacing w:line="270" w:lineRule="exact"/>
              <w:ind w:left="-112" w:right="-112"/>
              <w:rPr>
                <w:sz w:val="15"/>
                <w:szCs w:val="15"/>
              </w:rPr>
            </w:pPr>
            <w:r>
              <w:rPr>
                <w:rFonts w:hint="eastAsia"/>
                <w:sz w:val="15"/>
                <w:szCs w:val="15"/>
              </w:rPr>
              <w:t>129</w:t>
            </w:r>
          </w:p>
        </w:tc>
        <w:tc>
          <w:tcPr>
            <w:tcW w:w="564" w:type="dxa"/>
            <w:vMerge w:val="continue"/>
            <w:tcBorders>
              <w:top w:val="nil"/>
              <w:left w:val="single" w:color="auto" w:sz="8" w:space="0"/>
              <w:bottom w:val="single" w:color="000000" w:sz="8" w:space="0"/>
              <w:right w:val="single" w:color="auto" w:sz="8" w:space="0"/>
            </w:tcBorders>
            <w:vAlign w:val="center"/>
          </w:tcPr>
          <w:p w14:paraId="62ED118D">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0517F9A2">
            <w:pPr>
              <w:pStyle w:val="106"/>
              <w:snapToGrid w:val="0"/>
              <w:spacing w:line="270" w:lineRule="exact"/>
              <w:ind w:left="-112" w:right="-112"/>
              <w:rPr>
                <w:sz w:val="15"/>
                <w:szCs w:val="15"/>
              </w:rPr>
            </w:pPr>
            <w:r>
              <w:rPr>
                <w:rFonts w:hint="eastAsia"/>
                <w:sz w:val="15"/>
                <w:szCs w:val="15"/>
              </w:rPr>
              <w:t>三眼桥</w:t>
            </w:r>
          </w:p>
        </w:tc>
        <w:tc>
          <w:tcPr>
            <w:tcW w:w="729" w:type="dxa"/>
            <w:tcBorders>
              <w:top w:val="nil"/>
              <w:left w:val="nil"/>
              <w:bottom w:val="single" w:color="auto" w:sz="8" w:space="0"/>
              <w:right w:val="single" w:color="auto" w:sz="8" w:space="0"/>
            </w:tcBorders>
            <w:noWrap/>
            <w:vAlign w:val="center"/>
          </w:tcPr>
          <w:p w14:paraId="33F4B731">
            <w:pPr>
              <w:pStyle w:val="106"/>
              <w:snapToGrid w:val="0"/>
              <w:spacing w:line="270" w:lineRule="exact"/>
              <w:ind w:left="-112" w:right="-112"/>
              <w:rPr>
                <w:sz w:val="15"/>
                <w:szCs w:val="15"/>
              </w:rPr>
            </w:pPr>
            <w:r>
              <w:rPr>
                <w:rFonts w:hint="eastAsia"/>
                <w:sz w:val="15"/>
                <w:szCs w:val="15"/>
              </w:rPr>
              <w:t>1.71</w:t>
            </w:r>
          </w:p>
        </w:tc>
        <w:tc>
          <w:tcPr>
            <w:tcW w:w="4235" w:type="dxa"/>
            <w:tcBorders>
              <w:top w:val="nil"/>
              <w:left w:val="nil"/>
              <w:bottom w:val="single" w:color="auto" w:sz="8" w:space="0"/>
              <w:right w:val="single" w:color="auto" w:sz="8" w:space="0"/>
            </w:tcBorders>
            <w:vAlign w:val="center"/>
          </w:tcPr>
          <w:p w14:paraId="7A558837">
            <w:pPr>
              <w:pStyle w:val="106"/>
              <w:snapToGrid w:val="0"/>
              <w:spacing w:line="270" w:lineRule="exact"/>
              <w:ind w:left="-112" w:right="-112"/>
              <w:rPr>
                <w:sz w:val="15"/>
                <w:szCs w:val="15"/>
              </w:rPr>
            </w:pPr>
            <w:r>
              <w:rPr>
                <w:rFonts w:hint="eastAsia"/>
                <w:sz w:val="15"/>
                <w:szCs w:val="15"/>
              </w:rPr>
              <w:t>公安县甘家厂乡</w:t>
            </w:r>
          </w:p>
        </w:tc>
        <w:tc>
          <w:tcPr>
            <w:tcW w:w="1179" w:type="dxa"/>
            <w:tcBorders>
              <w:top w:val="nil"/>
              <w:left w:val="nil"/>
              <w:bottom w:val="single" w:color="auto" w:sz="8" w:space="0"/>
              <w:right w:val="single" w:color="auto" w:sz="8" w:space="0"/>
            </w:tcBorders>
            <w:noWrap/>
            <w:vAlign w:val="center"/>
          </w:tcPr>
          <w:p w14:paraId="7E2F4DA4">
            <w:pPr>
              <w:pStyle w:val="106"/>
              <w:snapToGrid w:val="0"/>
              <w:spacing w:line="270" w:lineRule="exact"/>
              <w:ind w:left="-112" w:right="-112"/>
              <w:rPr>
                <w:sz w:val="15"/>
                <w:szCs w:val="15"/>
              </w:rPr>
            </w:pPr>
            <w:r>
              <w:rPr>
                <w:rFonts w:hint="eastAsia"/>
                <w:sz w:val="15"/>
                <w:szCs w:val="15"/>
              </w:rPr>
              <w:t>112°9'9"</w:t>
            </w:r>
          </w:p>
        </w:tc>
        <w:tc>
          <w:tcPr>
            <w:tcW w:w="1180" w:type="dxa"/>
            <w:tcBorders>
              <w:top w:val="nil"/>
              <w:left w:val="nil"/>
              <w:bottom w:val="single" w:color="auto" w:sz="8" w:space="0"/>
              <w:right w:val="single" w:color="auto" w:sz="8" w:space="0"/>
            </w:tcBorders>
            <w:noWrap/>
            <w:vAlign w:val="center"/>
          </w:tcPr>
          <w:p w14:paraId="44659F9E">
            <w:pPr>
              <w:pStyle w:val="106"/>
              <w:snapToGrid w:val="0"/>
              <w:spacing w:line="270" w:lineRule="exact"/>
              <w:ind w:left="-112" w:right="-112"/>
              <w:rPr>
                <w:sz w:val="15"/>
                <w:szCs w:val="15"/>
              </w:rPr>
            </w:pPr>
            <w:r>
              <w:rPr>
                <w:rFonts w:hint="eastAsia"/>
                <w:sz w:val="15"/>
                <w:szCs w:val="15"/>
              </w:rPr>
              <w:t>29°42'41"</w:t>
            </w:r>
          </w:p>
        </w:tc>
        <w:tc>
          <w:tcPr>
            <w:tcW w:w="764" w:type="dxa"/>
            <w:tcBorders>
              <w:top w:val="nil"/>
              <w:left w:val="nil"/>
              <w:bottom w:val="single" w:color="auto" w:sz="8" w:space="0"/>
              <w:right w:val="single" w:color="auto" w:sz="8" w:space="0"/>
            </w:tcBorders>
            <w:noWrap/>
            <w:vAlign w:val="center"/>
          </w:tcPr>
          <w:p w14:paraId="3B84AF86">
            <w:pPr>
              <w:pStyle w:val="106"/>
              <w:snapToGrid w:val="0"/>
              <w:spacing w:line="270" w:lineRule="exact"/>
              <w:ind w:left="-112" w:right="-112"/>
              <w:rPr>
                <w:sz w:val="15"/>
                <w:szCs w:val="15"/>
              </w:rPr>
            </w:pPr>
            <w:r>
              <w:rPr>
                <w:rFonts w:hint="eastAsia"/>
                <w:sz w:val="15"/>
                <w:szCs w:val="15"/>
              </w:rPr>
              <w:t>　</w:t>
            </w:r>
          </w:p>
        </w:tc>
      </w:tr>
      <w:tr w14:paraId="1026BC1F">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90BB4DC">
            <w:pPr>
              <w:pStyle w:val="106"/>
              <w:snapToGrid w:val="0"/>
              <w:spacing w:line="270" w:lineRule="exact"/>
              <w:ind w:left="-112" w:right="-112"/>
              <w:rPr>
                <w:sz w:val="15"/>
                <w:szCs w:val="15"/>
              </w:rPr>
            </w:pPr>
            <w:r>
              <w:rPr>
                <w:rFonts w:hint="eastAsia"/>
                <w:sz w:val="15"/>
                <w:szCs w:val="15"/>
              </w:rPr>
              <w:t>130</w:t>
            </w:r>
          </w:p>
        </w:tc>
        <w:tc>
          <w:tcPr>
            <w:tcW w:w="564" w:type="dxa"/>
            <w:vMerge w:val="continue"/>
            <w:tcBorders>
              <w:top w:val="nil"/>
              <w:left w:val="single" w:color="auto" w:sz="8" w:space="0"/>
              <w:bottom w:val="single" w:color="000000" w:sz="8" w:space="0"/>
              <w:right w:val="single" w:color="auto" w:sz="8" w:space="0"/>
            </w:tcBorders>
            <w:vAlign w:val="center"/>
          </w:tcPr>
          <w:p w14:paraId="7A81A12F">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2DAC14DC">
            <w:pPr>
              <w:pStyle w:val="106"/>
              <w:snapToGrid w:val="0"/>
              <w:spacing w:line="270" w:lineRule="exact"/>
              <w:ind w:left="-112" w:right="-112"/>
              <w:rPr>
                <w:sz w:val="15"/>
                <w:szCs w:val="15"/>
              </w:rPr>
            </w:pPr>
            <w:r>
              <w:rPr>
                <w:rFonts w:hint="eastAsia"/>
                <w:sz w:val="15"/>
                <w:szCs w:val="15"/>
              </w:rPr>
              <w:t>白洋湖</w:t>
            </w:r>
          </w:p>
        </w:tc>
        <w:tc>
          <w:tcPr>
            <w:tcW w:w="729" w:type="dxa"/>
            <w:tcBorders>
              <w:top w:val="nil"/>
              <w:left w:val="nil"/>
              <w:bottom w:val="single" w:color="auto" w:sz="8" w:space="0"/>
              <w:right w:val="single" w:color="auto" w:sz="8" w:space="0"/>
            </w:tcBorders>
            <w:noWrap/>
            <w:vAlign w:val="center"/>
          </w:tcPr>
          <w:p w14:paraId="2FEAA66E">
            <w:pPr>
              <w:pStyle w:val="106"/>
              <w:snapToGrid w:val="0"/>
              <w:spacing w:line="270" w:lineRule="exact"/>
              <w:ind w:left="-112" w:right="-112"/>
              <w:rPr>
                <w:sz w:val="15"/>
                <w:szCs w:val="15"/>
              </w:rPr>
            </w:pPr>
            <w:r>
              <w:rPr>
                <w:rFonts w:hint="eastAsia"/>
                <w:sz w:val="15"/>
                <w:szCs w:val="15"/>
              </w:rPr>
              <w:t>1.66</w:t>
            </w:r>
          </w:p>
        </w:tc>
        <w:tc>
          <w:tcPr>
            <w:tcW w:w="4235" w:type="dxa"/>
            <w:tcBorders>
              <w:top w:val="nil"/>
              <w:left w:val="nil"/>
              <w:bottom w:val="single" w:color="auto" w:sz="8" w:space="0"/>
              <w:right w:val="single" w:color="auto" w:sz="8" w:space="0"/>
            </w:tcBorders>
            <w:vAlign w:val="center"/>
          </w:tcPr>
          <w:p w14:paraId="16224A8A">
            <w:pPr>
              <w:pStyle w:val="106"/>
              <w:snapToGrid w:val="0"/>
              <w:spacing w:line="270" w:lineRule="exact"/>
              <w:ind w:left="-112" w:right="-112"/>
              <w:rPr>
                <w:sz w:val="15"/>
                <w:szCs w:val="15"/>
              </w:rPr>
            </w:pPr>
            <w:r>
              <w:rPr>
                <w:rFonts w:hint="eastAsia"/>
                <w:sz w:val="15"/>
                <w:szCs w:val="15"/>
              </w:rPr>
              <w:t>石首市桃花山镇</w:t>
            </w:r>
          </w:p>
        </w:tc>
        <w:tc>
          <w:tcPr>
            <w:tcW w:w="1179" w:type="dxa"/>
            <w:tcBorders>
              <w:top w:val="nil"/>
              <w:left w:val="nil"/>
              <w:bottom w:val="single" w:color="auto" w:sz="8" w:space="0"/>
              <w:right w:val="single" w:color="auto" w:sz="8" w:space="0"/>
            </w:tcBorders>
            <w:noWrap/>
            <w:vAlign w:val="center"/>
          </w:tcPr>
          <w:p w14:paraId="5A57A938">
            <w:pPr>
              <w:pStyle w:val="106"/>
              <w:snapToGrid w:val="0"/>
              <w:spacing w:line="270" w:lineRule="exact"/>
              <w:ind w:left="-112" w:right="-112"/>
              <w:rPr>
                <w:sz w:val="15"/>
                <w:szCs w:val="15"/>
              </w:rPr>
            </w:pPr>
            <w:r>
              <w:rPr>
                <w:rFonts w:hint="eastAsia"/>
                <w:sz w:val="15"/>
                <w:szCs w:val="15"/>
              </w:rPr>
              <w:t>112°45'50″</w:t>
            </w:r>
          </w:p>
        </w:tc>
        <w:tc>
          <w:tcPr>
            <w:tcW w:w="1180" w:type="dxa"/>
            <w:tcBorders>
              <w:top w:val="nil"/>
              <w:left w:val="nil"/>
              <w:bottom w:val="single" w:color="auto" w:sz="8" w:space="0"/>
              <w:right w:val="single" w:color="auto" w:sz="8" w:space="0"/>
            </w:tcBorders>
            <w:noWrap/>
            <w:vAlign w:val="center"/>
          </w:tcPr>
          <w:p w14:paraId="590C1E65">
            <w:pPr>
              <w:pStyle w:val="106"/>
              <w:snapToGrid w:val="0"/>
              <w:spacing w:line="270" w:lineRule="exact"/>
              <w:ind w:left="-112" w:right="-112"/>
              <w:rPr>
                <w:sz w:val="15"/>
                <w:szCs w:val="15"/>
              </w:rPr>
            </w:pPr>
            <w:r>
              <w:rPr>
                <w:rFonts w:hint="eastAsia"/>
                <w:sz w:val="15"/>
                <w:szCs w:val="15"/>
              </w:rPr>
              <w:t>29°41'39″</w:t>
            </w:r>
          </w:p>
        </w:tc>
        <w:tc>
          <w:tcPr>
            <w:tcW w:w="764" w:type="dxa"/>
            <w:tcBorders>
              <w:top w:val="nil"/>
              <w:left w:val="nil"/>
              <w:bottom w:val="single" w:color="auto" w:sz="8" w:space="0"/>
              <w:right w:val="single" w:color="auto" w:sz="8" w:space="0"/>
            </w:tcBorders>
            <w:noWrap/>
            <w:vAlign w:val="center"/>
          </w:tcPr>
          <w:p w14:paraId="6F338F46">
            <w:pPr>
              <w:pStyle w:val="106"/>
              <w:snapToGrid w:val="0"/>
              <w:spacing w:line="270" w:lineRule="exact"/>
              <w:ind w:left="-112" w:right="-112"/>
              <w:rPr>
                <w:sz w:val="15"/>
                <w:szCs w:val="15"/>
              </w:rPr>
            </w:pPr>
            <w:r>
              <w:rPr>
                <w:rFonts w:hint="eastAsia"/>
                <w:sz w:val="15"/>
                <w:szCs w:val="15"/>
              </w:rPr>
              <w:t>　</w:t>
            </w:r>
          </w:p>
        </w:tc>
      </w:tr>
      <w:tr w14:paraId="11D18095">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6C924B55">
            <w:pPr>
              <w:pStyle w:val="106"/>
              <w:snapToGrid w:val="0"/>
              <w:spacing w:line="270" w:lineRule="exact"/>
              <w:ind w:left="-112" w:right="-112"/>
              <w:rPr>
                <w:sz w:val="15"/>
                <w:szCs w:val="15"/>
              </w:rPr>
            </w:pPr>
            <w:r>
              <w:rPr>
                <w:rFonts w:hint="eastAsia"/>
                <w:sz w:val="15"/>
                <w:szCs w:val="15"/>
              </w:rPr>
              <w:t>131</w:t>
            </w:r>
          </w:p>
        </w:tc>
        <w:tc>
          <w:tcPr>
            <w:tcW w:w="564" w:type="dxa"/>
            <w:vMerge w:val="continue"/>
            <w:tcBorders>
              <w:top w:val="nil"/>
              <w:left w:val="single" w:color="auto" w:sz="8" w:space="0"/>
              <w:bottom w:val="single" w:color="000000" w:sz="8" w:space="0"/>
              <w:right w:val="single" w:color="auto" w:sz="8" w:space="0"/>
            </w:tcBorders>
            <w:vAlign w:val="center"/>
          </w:tcPr>
          <w:p w14:paraId="2F8B0B02">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6403D8CF">
            <w:pPr>
              <w:pStyle w:val="106"/>
              <w:snapToGrid w:val="0"/>
              <w:spacing w:line="270" w:lineRule="exact"/>
              <w:ind w:left="-112" w:right="-112"/>
              <w:rPr>
                <w:sz w:val="15"/>
                <w:szCs w:val="15"/>
              </w:rPr>
            </w:pPr>
            <w:r>
              <w:rPr>
                <w:rFonts w:hint="eastAsia"/>
                <w:sz w:val="15"/>
                <w:szCs w:val="15"/>
              </w:rPr>
              <w:t>大叉湖</w:t>
            </w:r>
          </w:p>
        </w:tc>
        <w:tc>
          <w:tcPr>
            <w:tcW w:w="729" w:type="dxa"/>
            <w:tcBorders>
              <w:top w:val="nil"/>
              <w:left w:val="nil"/>
              <w:bottom w:val="single" w:color="auto" w:sz="8" w:space="0"/>
              <w:right w:val="single" w:color="auto" w:sz="8" w:space="0"/>
            </w:tcBorders>
            <w:noWrap/>
            <w:vAlign w:val="center"/>
          </w:tcPr>
          <w:p w14:paraId="2AAF0A24">
            <w:pPr>
              <w:pStyle w:val="106"/>
              <w:snapToGrid w:val="0"/>
              <w:spacing w:line="270" w:lineRule="exact"/>
              <w:ind w:left="-112" w:right="-112"/>
              <w:rPr>
                <w:sz w:val="15"/>
                <w:szCs w:val="15"/>
              </w:rPr>
            </w:pPr>
            <w:r>
              <w:rPr>
                <w:rFonts w:hint="eastAsia"/>
                <w:sz w:val="15"/>
                <w:szCs w:val="15"/>
              </w:rPr>
              <w:t>1.66</w:t>
            </w:r>
          </w:p>
        </w:tc>
        <w:tc>
          <w:tcPr>
            <w:tcW w:w="4235" w:type="dxa"/>
            <w:tcBorders>
              <w:top w:val="nil"/>
              <w:left w:val="nil"/>
              <w:bottom w:val="single" w:color="auto" w:sz="8" w:space="0"/>
              <w:right w:val="single" w:color="auto" w:sz="8" w:space="0"/>
            </w:tcBorders>
            <w:vAlign w:val="center"/>
          </w:tcPr>
          <w:p w14:paraId="4D295164">
            <w:pPr>
              <w:pStyle w:val="106"/>
              <w:snapToGrid w:val="0"/>
              <w:spacing w:line="270" w:lineRule="exact"/>
              <w:ind w:left="-112" w:right="-112"/>
              <w:rPr>
                <w:sz w:val="15"/>
                <w:szCs w:val="15"/>
              </w:rPr>
            </w:pPr>
            <w:r>
              <w:rPr>
                <w:rFonts w:hint="eastAsia"/>
                <w:sz w:val="15"/>
                <w:szCs w:val="15"/>
              </w:rPr>
              <w:t>石首市桃花山镇、调关镇</w:t>
            </w:r>
          </w:p>
        </w:tc>
        <w:tc>
          <w:tcPr>
            <w:tcW w:w="1179" w:type="dxa"/>
            <w:tcBorders>
              <w:top w:val="nil"/>
              <w:left w:val="nil"/>
              <w:bottom w:val="single" w:color="auto" w:sz="8" w:space="0"/>
              <w:right w:val="single" w:color="auto" w:sz="8" w:space="0"/>
            </w:tcBorders>
            <w:noWrap/>
            <w:vAlign w:val="center"/>
          </w:tcPr>
          <w:p w14:paraId="59BA0F11">
            <w:pPr>
              <w:pStyle w:val="106"/>
              <w:snapToGrid w:val="0"/>
              <w:spacing w:line="270" w:lineRule="exact"/>
              <w:ind w:left="-112" w:right="-112"/>
              <w:rPr>
                <w:sz w:val="15"/>
                <w:szCs w:val="15"/>
              </w:rPr>
            </w:pPr>
            <w:r>
              <w:rPr>
                <w:rFonts w:hint="eastAsia"/>
                <w:sz w:val="15"/>
                <w:szCs w:val="15"/>
              </w:rPr>
              <w:t>112°40'54"</w:t>
            </w:r>
          </w:p>
        </w:tc>
        <w:tc>
          <w:tcPr>
            <w:tcW w:w="1180" w:type="dxa"/>
            <w:tcBorders>
              <w:top w:val="nil"/>
              <w:left w:val="nil"/>
              <w:bottom w:val="single" w:color="auto" w:sz="8" w:space="0"/>
              <w:right w:val="single" w:color="auto" w:sz="8" w:space="0"/>
            </w:tcBorders>
            <w:noWrap/>
            <w:vAlign w:val="center"/>
          </w:tcPr>
          <w:p w14:paraId="38F6B172">
            <w:pPr>
              <w:pStyle w:val="106"/>
              <w:snapToGrid w:val="0"/>
              <w:spacing w:line="270" w:lineRule="exact"/>
              <w:ind w:left="-112" w:right="-112"/>
              <w:rPr>
                <w:sz w:val="15"/>
                <w:szCs w:val="15"/>
              </w:rPr>
            </w:pPr>
            <w:r>
              <w:rPr>
                <w:rFonts w:hint="eastAsia"/>
                <w:sz w:val="15"/>
                <w:szCs w:val="15"/>
              </w:rPr>
              <w:t>29°40'34"</w:t>
            </w:r>
          </w:p>
        </w:tc>
        <w:tc>
          <w:tcPr>
            <w:tcW w:w="764" w:type="dxa"/>
            <w:tcBorders>
              <w:top w:val="nil"/>
              <w:left w:val="nil"/>
              <w:bottom w:val="single" w:color="auto" w:sz="8" w:space="0"/>
              <w:right w:val="single" w:color="auto" w:sz="8" w:space="0"/>
            </w:tcBorders>
            <w:noWrap/>
            <w:vAlign w:val="center"/>
          </w:tcPr>
          <w:p w14:paraId="5EA5A382">
            <w:pPr>
              <w:pStyle w:val="106"/>
              <w:snapToGrid w:val="0"/>
              <w:spacing w:line="270" w:lineRule="exact"/>
              <w:ind w:left="-112" w:right="-112"/>
              <w:rPr>
                <w:sz w:val="15"/>
                <w:szCs w:val="15"/>
              </w:rPr>
            </w:pPr>
            <w:r>
              <w:rPr>
                <w:rFonts w:hint="eastAsia"/>
                <w:sz w:val="15"/>
                <w:szCs w:val="15"/>
              </w:rPr>
              <w:t>　</w:t>
            </w:r>
          </w:p>
        </w:tc>
      </w:tr>
      <w:tr w14:paraId="3B5F4E8D">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773048F">
            <w:pPr>
              <w:pStyle w:val="106"/>
              <w:snapToGrid w:val="0"/>
              <w:spacing w:line="270" w:lineRule="exact"/>
              <w:ind w:left="-112" w:right="-112"/>
              <w:rPr>
                <w:sz w:val="15"/>
                <w:szCs w:val="15"/>
              </w:rPr>
            </w:pPr>
            <w:r>
              <w:rPr>
                <w:rFonts w:hint="eastAsia"/>
                <w:sz w:val="15"/>
                <w:szCs w:val="15"/>
              </w:rPr>
              <w:t>132</w:t>
            </w:r>
          </w:p>
        </w:tc>
        <w:tc>
          <w:tcPr>
            <w:tcW w:w="564" w:type="dxa"/>
            <w:vMerge w:val="continue"/>
            <w:tcBorders>
              <w:top w:val="nil"/>
              <w:left w:val="single" w:color="auto" w:sz="8" w:space="0"/>
              <w:bottom w:val="single" w:color="000000" w:sz="8" w:space="0"/>
              <w:right w:val="single" w:color="auto" w:sz="8" w:space="0"/>
            </w:tcBorders>
            <w:vAlign w:val="center"/>
          </w:tcPr>
          <w:p w14:paraId="2855AE5A">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48408C96">
            <w:pPr>
              <w:pStyle w:val="106"/>
              <w:snapToGrid w:val="0"/>
              <w:spacing w:line="270" w:lineRule="exact"/>
              <w:ind w:left="-112" w:right="-112"/>
              <w:rPr>
                <w:sz w:val="15"/>
                <w:szCs w:val="15"/>
              </w:rPr>
            </w:pPr>
            <w:r>
              <w:rPr>
                <w:rFonts w:hint="eastAsia"/>
                <w:sz w:val="15"/>
                <w:szCs w:val="15"/>
              </w:rPr>
              <w:t>黄莲湖</w:t>
            </w:r>
          </w:p>
        </w:tc>
        <w:tc>
          <w:tcPr>
            <w:tcW w:w="729" w:type="dxa"/>
            <w:tcBorders>
              <w:top w:val="nil"/>
              <w:left w:val="nil"/>
              <w:bottom w:val="single" w:color="auto" w:sz="8" w:space="0"/>
              <w:right w:val="single" w:color="auto" w:sz="8" w:space="0"/>
            </w:tcBorders>
            <w:noWrap/>
            <w:vAlign w:val="center"/>
          </w:tcPr>
          <w:p w14:paraId="6D3A8AE5">
            <w:pPr>
              <w:pStyle w:val="106"/>
              <w:snapToGrid w:val="0"/>
              <w:spacing w:line="270" w:lineRule="exact"/>
              <w:ind w:left="-112" w:right="-112"/>
              <w:rPr>
                <w:sz w:val="15"/>
                <w:szCs w:val="15"/>
              </w:rPr>
            </w:pPr>
            <w:r>
              <w:rPr>
                <w:rFonts w:hint="eastAsia"/>
                <w:sz w:val="15"/>
                <w:szCs w:val="15"/>
              </w:rPr>
              <w:t>1.66</w:t>
            </w:r>
          </w:p>
        </w:tc>
        <w:tc>
          <w:tcPr>
            <w:tcW w:w="4235" w:type="dxa"/>
            <w:tcBorders>
              <w:top w:val="nil"/>
              <w:left w:val="nil"/>
              <w:bottom w:val="single" w:color="auto" w:sz="8" w:space="0"/>
              <w:right w:val="single" w:color="auto" w:sz="8" w:space="0"/>
            </w:tcBorders>
            <w:vAlign w:val="center"/>
          </w:tcPr>
          <w:p w14:paraId="7F7A197D">
            <w:pPr>
              <w:pStyle w:val="106"/>
              <w:snapToGrid w:val="0"/>
              <w:spacing w:line="270" w:lineRule="exact"/>
              <w:ind w:left="-112" w:right="-112"/>
              <w:rPr>
                <w:sz w:val="15"/>
                <w:szCs w:val="15"/>
              </w:rPr>
            </w:pPr>
            <w:r>
              <w:rPr>
                <w:rFonts w:hint="eastAsia"/>
                <w:sz w:val="15"/>
                <w:szCs w:val="15"/>
              </w:rPr>
              <w:t>石首市高基庙镇</w:t>
            </w:r>
          </w:p>
        </w:tc>
        <w:tc>
          <w:tcPr>
            <w:tcW w:w="1179" w:type="dxa"/>
            <w:tcBorders>
              <w:top w:val="nil"/>
              <w:left w:val="nil"/>
              <w:bottom w:val="single" w:color="auto" w:sz="8" w:space="0"/>
              <w:right w:val="single" w:color="auto" w:sz="8" w:space="0"/>
            </w:tcBorders>
            <w:noWrap/>
            <w:vAlign w:val="center"/>
          </w:tcPr>
          <w:p w14:paraId="63E57712">
            <w:pPr>
              <w:pStyle w:val="106"/>
              <w:snapToGrid w:val="0"/>
              <w:spacing w:line="270" w:lineRule="exact"/>
              <w:ind w:left="-112" w:right="-112"/>
              <w:rPr>
                <w:sz w:val="15"/>
                <w:szCs w:val="15"/>
              </w:rPr>
            </w:pPr>
            <w:r>
              <w:rPr>
                <w:rFonts w:hint="eastAsia"/>
                <w:sz w:val="15"/>
                <w:szCs w:val="15"/>
              </w:rPr>
              <w:t>112°25'21"</w:t>
            </w:r>
          </w:p>
        </w:tc>
        <w:tc>
          <w:tcPr>
            <w:tcW w:w="1180" w:type="dxa"/>
            <w:tcBorders>
              <w:top w:val="nil"/>
              <w:left w:val="nil"/>
              <w:bottom w:val="single" w:color="auto" w:sz="8" w:space="0"/>
              <w:right w:val="single" w:color="auto" w:sz="8" w:space="0"/>
            </w:tcBorders>
            <w:noWrap/>
            <w:vAlign w:val="center"/>
          </w:tcPr>
          <w:p w14:paraId="4BA93E19">
            <w:pPr>
              <w:pStyle w:val="106"/>
              <w:snapToGrid w:val="0"/>
              <w:spacing w:line="270" w:lineRule="exact"/>
              <w:ind w:left="-112" w:right="-112"/>
              <w:rPr>
                <w:sz w:val="15"/>
                <w:szCs w:val="15"/>
              </w:rPr>
            </w:pPr>
            <w:r>
              <w:rPr>
                <w:rFonts w:hint="eastAsia"/>
                <w:sz w:val="15"/>
                <w:szCs w:val="15"/>
              </w:rPr>
              <w:t>29°41'1"</w:t>
            </w:r>
          </w:p>
        </w:tc>
        <w:tc>
          <w:tcPr>
            <w:tcW w:w="764" w:type="dxa"/>
            <w:tcBorders>
              <w:top w:val="nil"/>
              <w:left w:val="nil"/>
              <w:bottom w:val="single" w:color="auto" w:sz="8" w:space="0"/>
              <w:right w:val="single" w:color="auto" w:sz="8" w:space="0"/>
            </w:tcBorders>
            <w:noWrap/>
            <w:vAlign w:val="center"/>
          </w:tcPr>
          <w:p w14:paraId="0D3C49BA">
            <w:pPr>
              <w:pStyle w:val="106"/>
              <w:snapToGrid w:val="0"/>
              <w:spacing w:line="270" w:lineRule="exact"/>
              <w:ind w:left="-112" w:right="-112"/>
              <w:rPr>
                <w:sz w:val="15"/>
                <w:szCs w:val="15"/>
              </w:rPr>
            </w:pPr>
            <w:r>
              <w:rPr>
                <w:rFonts w:hint="eastAsia"/>
                <w:sz w:val="15"/>
                <w:szCs w:val="15"/>
              </w:rPr>
              <w:t>　</w:t>
            </w:r>
          </w:p>
        </w:tc>
      </w:tr>
      <w:tr w14:paraId="54DB7A0B">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232BB275">
            <w:pPr>
              <w:pStyle w:val="106"/>
              <w:snapToGrid w:val="0"/>
              <w:spacing w:line="270" w:lineRule="exact"/>
              <w:ind w:left="-112" w:right="-112"/>
              <w:rPr>
                <w:sz w:val="15"/>
                <w:szCs w:val="15"/>
              </w:rPr>
            </w:pPr>
            <w:r>
              <w:rPr>
                <w:rFonts w:hint="eastAsia"/>
                <w:sz w:val="15"/>
                <w:szCs w:val="15"/>
              </w:rPr>
              <w:t>133</w:t>
            </w:r>
          </w:p>
        </w:tc>
        <w:tc>
          <w:tcPr>
            <w:tcW w:w="564" w:type="dxa"/>
            <w:vMerge w:val="continue"/>
            <w:tcBorders>
              <w:top w:val="nil"/>
              <w:left w:val="single" w:color="auto" w:sz="8" w:space="0"/>
              <w:bottom w:val="single" w:color="000000" w:sz="8" w:space="0"/>
              <w:right w:val="single" w:color="auto" w:sz="8" w:space="0"/>
            </w:tcBorders>
            <w:vAlign w:val="center"/>
          </w:tcPr>
          <w:p w14:paraId="7DA283C3">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3FBAD9D0">
            <w:pPr>
              <w:pStyle w:val="106"/>
              <w:snapToGrid w:val="0"/>
              <w:spacing w:line="270" w:lineRule="exact"/>
              <w:ind w:left="-112" w:right="-112"/>
              <w:rPr>
                <w:sz w:val="15"/>
                <w:szCs w:val="15"/>
              </w:rPr>
            </w:pPr>
            <w:r>
              <w:rPr>
                <w:rFonts w:hint="eastAsia"/>
                <w:sz w:val="15"/>
                <w:szCs w:val="15"/>
              </w:rPr>
              <w:t>赤射垸</w:t>
            </w:r>
          </w:p>
        </w:tc>
        <w:tc>
          <w:tcPr>
            <w:tcW w:w="729" w:type="dxa"/>
            <w:tcBorders>
              <w:top w:val="nil"/>
              <w:left w:val="nil"/>
              <w:bottom w:val="single" w:color="auto" w:sz="8" w:space="0"/>
              <w:right w:val="single" w:color="auto" w:sz="8" w:space="0"/>
            </w:tcBorders>
            <w:noWrap/>
            <w:vAlign w:val="center"/>
          </w:tcPr>
          <w:p w14:paraId="73671175">
            <w:pPr>
              <w:pStyle w:val="106"/>
              <w:snapToGrid w:val="0"/>
              <w:spacing w:line="270" w:lineRule="exact"/>
              <w:ind w:left="-112" w:right="-112"/>
              <w:rPr>
                <w:sz w:val="15"/>
                <w:szCs w:val="15"/>
              </w:rPr>
            </w:pPr>
            <w:r>
              <w:rPr>
                <w:rFonts w:hint="eastAsia"/>
                <w:sz w:val="15"/>
                <w:szCs w:val="15"/>
              </w:rPr>
              <w:t>1.65</w:t>
            </w:r>
          </w:p>
        </w:tc>
        <w:tc>
          <w:tcPr>
            <w:tcW w:w="4235" w:type="dxa"/>
            <w:tcBorders>
              <w:top w:val="nil"/>
              <w:left w:val="nil"/>
              <w:bottom w:val="single" w:color="auto" w:sz="8" w:space="0"/>
              <w:right w:val="single" w:color="auto" w:sz="8" w:space="0"/>
            </w:tcBorders>
            <w:vAlign w:val="center"/>
          </w:tcPr>
          <w:p w14:paraId="29DB3CBA">
            <w:pPr>
              <w:pStyle w:val="106"/>
              <w:snapToGrid w:val="0"/>
              <w:spacing w:line="270" w:lineRule="exact"/>
              <w:ind w:left="-112" w:right="-112"/>
              <w:rPr>
                <w:sz w:val="15"/>
                <w:szCs w:val="15"/>
              </w:rPr>
            </w:pPr>
            <w:r>
              <w:rPr>
                <w:rFonts w:hint="eastAsia"/>
                <w:sz w:val="15"/>
                <w:szCs w:val="15"/>
              </w:rPr>
              <w:t>监利县周老嘴镇、分盐镇</w:t>
            </w:r>
          </w:p>
        </w:tc>
        <w:tc>
          <w:tcPr>
            <w:tcW w:w="1179" w:type="dxa"/>
            <w:tcBorders>
              <w:top w:val="nil"/>
              <w:left w:val="nil"/>
              <w:bottom w:val="single" w:color="auto" w:sz="8" w:space="0"/>
              <w:right w:val="single" w:color="auto" w:sz="8" w:space="0"/>
            </w:tcBorders>
            <w:noWrap/>
            <w:vAlign w:val="center"/>
          </w:tcPr>
          <w:p w14:paraId="1824B717">
            <w:pPr>
              <w:pStyle w:val="106"/>
              <w:snapToGrid w:val="0"/>
              <w:spacing w:line="270" w:lineRule="exact"/>
              <w:ind w:left="-112" w:right="-112"/>
              <w:rPr>
                <w:sz w:val="15"/>
                <w:szCs w:val="15"/>
              </w:rPr>
            </w:pPr>
            <w:r>
              <w:rPr>
                <w:rFonts w:hint="eastAsia"/>
                <w:sz w:val="15"/>
                <w:szCs w:val="15"/>
              </w:rPr>
              <w:t>112°59'31″</w:t>
            </w:r>
          </w:p>
        </w:tc>
        <w:tc>
          <w:tcPr>
            <w:tcW w:w="1180" w:type="dxa"/>
            <w:tcBorders>
              <w:top w:val="nil"/>
              <w:left w:val="nil"/>
              <w:bottom w:val="single" w:color="auto" w:sz="8" w:space="0"/>
              <w:right w:val="single" w:color="auto" w:sz="8" w:space="0"/>
            </w:tcBorders>
            <w:noWrap/>
            <w:vAlign w:val="center"/>
          </w:tcPr>
          <w:p w14:paraId="0F198F85">
            <w:pPr>
              <w:pStyle w:val="106"/>
              <w:snapToGrid w:val="0"/>
              <w:spacing w:line="270" w:lineRule="exact"/>
              <w:ind w:left="-112" w:right="-112"/>
              <w:rPr>
                <w:sz w:val="15"/>
                <w:szCs w:val="15"/>
              </w:rPr>
            </w:pPr>
            <w:r>
              <w:rPr>
                <w:rFonts w:hint="eastAsia"/>
                <w:sz w:val="15"/>
                <w:szCs w:val="15"/>
              </w:rPr>
              <w:t>29°59'49″</w:t>
            </w:r>
          </w:p>
        </w:tc>
        <w:tc>
          <w:tcPr>
            <w:tcW w:w="764" w:type="dxa"/>
            <w:tcBorders>
              <w:top w:val="nil"/>
              <w:left w:val="nil"/>
              <w:bottom w:val="single" w:color="auto" w:sz="8" w:space="0"/>
              <w:right w:val="single" w:color="auto" w:sz="8" w:space="0"/>
            </w:tcBorders>
            <w:noWrap/>
            <w:vAlign w:val="center"/>
          </w:tcPr>
          <w:p w14:paraId="462A64EB">
            <w:pPr>
              <w:pStyle w:val="106"/>
              <w:snapToGrid w:val="0"/>
              <w:spacing w:line="270" w:lineRule="exact"/>
              <w:ind w:left="-112" w:right="-112"/>
              <w:rPr>
                <w:sz w:val="15"/>
                <w:szCs w:val="15"/>
              </w:rPr>
            </w:pPr>
            <w:r>
              <w:rPr>
                <w:rFonts w:hint="eastAsia"/>
                <w:sz w:val="15"/>
                <w:szCs w:val="15"/>
              </w:rPr>
              <w:t>　</w:t>
            </w:r>
          </w:p>
        </w:tc>
      </w:tr>
      <w:tr w14:paraId="65AACDD7">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19A721E4">
            <w:pPr>
              <w:pStyle w:val="106"/>
              <w:snapToGrid w:val="0"/>
              <w:spacing w:line="270" w:lineRule="exact"/>
              <w:ind w:left="-112" w:right="-112"/>
              <w:rPr>
                <w:sz w:val="15"/>
                <w:szCs w:val="15"/>
              </w:rPr>
            </w:pPr>
            <w:r>
              <w:rPr>
                <w:rFonts w:hint="eastAsia"/>
                <w:sz w:val="15"/>
                <w:szCs w:val="15"/>
              </w:rPr>
              <w:t>134</w:t>
            </w:r>
          </w:p>
        </w:tc>
        <w:tc>
          <w:tcPr>
            <w:tcW w:w="564" w:type="dxa"/>
            <w:vMerge w:val="continue"/>
            <w:tcBorders>
              <w:top w:val="nil"/>
              <w:left w:val="single" w:color="auto" w:sz="8" w:space="0"/>
              <w:bottom w:val="single" w:color="000000" w:sz="8" w:space="0"/>
              <w:right w:val="single" w:color="auto" w:sz="8" w:space="0"/>
            </w:tcBorders>
            <w:vAlign w:val="center"/>
          </w:tcPr>
          <w:p w14:paraId="746F489E">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4B6570A3">
            <w:pPr>
              <w:pStyle w:val="106"/>
              <w:snapToGrid w:val="0"/>
              <w:spacing w:line="270" w:lineRule="exact"/>
              <w:ind w:left="-112" w:right="-112"/>
              <w:rPr>
                <w:sz w:val="15"/>
                <w:szCs w:val="15"/>
              </w:rPr>
            </w:pPr>
            <w:r>
              <w:rPr>
                <w:rFonts w:hint="eastAsia"/>
                <w:sz w:val="15"/>
                <w:szCs w:val="15"/>
              </w:rPr>
              <w:t>马鞍湖</w:t>
            </w:r>
          </w:p>
        </w:tc>
        <w:tc>
          <w:tcPr>
            <w:tcW w:w="729" w:type="dxa"/>
            <w:tcBorders>
              <w:top w:val="nil"/>
              <w:left w:val="nil"/>
              <w:bottom w:val="single" w:color="auto" w:sz="8" w:space="0"/>
              <w:right w:val="single" w:color="auto" w:sz="8" w:space="0"/>
            </w:tcBorders>
            <w:noWrap/>
            <w:vAlign w:val="center"/>
          </w:tcPr>
          <w:p w14:paraId="39A51B86">
            <w:pPr>
              <w:pStyle w:val="106"/>
              <w:snapToGrid w:val="0"/>
              <w:spacing w:line="270" w:lineRule="exact"/>
              <w:ind w:left="-112" w:right="-112"/>
              <w:rPr>
                <w:sz w:val="15"/>
                <w:szCs w:val="15"/>
              </w:rPr>
            </w:pPr>
            <w:r>
              <w:rPr>
                <w:rFonts w:hint="eastAsia"/>
                <w:sz w:val="15"/>
                <w:szCs w:val="15"/>
              </w:rPr>
              <w:t>1.55</w:t>
            </w:r>
          </w:p>
        </w:tc>
        <w:tc>
          <w:tcPr>
            <w:tcW w:w="4235" w:type="dxa"/>
            <w:tcBorders>
              <w:top w:val="nil"/>
              <w:left w:val="nil"/>
              <w:bottom w:val="single" w:color="auto" w:sz="8" w:space="0"/>
              <w:right w:val="single" w:color="auto" w:sz="8" w:space="0"/>
            </w:tcBorders>
            <w:vAlign w:val="center"/>
          </w:tcPr>
          <w:p w14:paraId="7D7DE4CE">
            <w:pPr>
              <w:pStyle w:val="106"/>
              <w:snapToGrid w:val="0"/>
              <w:spacing w:line="270" w:lineRule="exact"/>
              <w:ind w:left="-112" w:right="-112"/>
              <w:rPr>
                <w:sz w:val="15"/>
                <w:szCs w:val="15"/>
              </w:rPr>
            </w:pPr>
            <w:r>
              <w:rPr>
                <w:rFonts w:hint="eastAsia"/>
                <w:sz w:val="15"/>
                <w:szCs w:val="15"/>
              </w:rPr>
              <w:t>松滋市南海镇</w:t>
            </w:r>
          </w:p>
        </w:tc>
        <w:tc>
          <w:tcPr>
            <w:tcW w:w="1179" w:type="dxa"/>
            <w:tcBorders>
              <w:top w:val="nil"/>
              <w:left w:val="nil"/>
              <w:bottom w:val="single" w:color="auto" w:sz="8" w:space="0"/>
              <w:right w:val="single" w:color="auto" w:sz="8" w:space="0"/>
            </w:tcBorders>
            <w:noWrap/>
            <w:vAlign w:val="center"/>
          </w:tcPr>
          <w:p w14:paraId="0A39E88B">
            <w:pPr>
              <w:pStyle w:val="106"/>
              <w:snapToGrid w:val="0"/>
              <w:spacing w:line="270" w:lineRule="exact"/>
              <w:ind w:left="-112" w:right="-112"/>
              <w:rPr>
                <w:sz w:val="15"/>
                <w:szCs w:val="15"/>
              </w:rPr>
            </w:pPr>
            <w:r>
              <w:rPr>
                <w:rFonts w:hint="eastAsia"/>
                <w:sz w:val="15"/>
                <w:szCs w:val="15"/>
              </w:rPr>
              <w:t>111°52'26"</w:t>
            </w:r>
          </w:p>
        </w:tc>
        <w:tc>
          <w:tcPr>
            <w:tcW w:w="1180" w:type="dxa"/>
            <w:tcBorders>
              <w:top w:val="nil"/>
              <w:left w:val="nil"/>
              <w:bottom w:val="single" w:color="auto" w:sz="8" w:space="0"/>
              <w:right w:val="single" w:color="auto" w:sz="8" w:space="0"/>
            </w:tcBorders>
            <w:noWrap/>
            <w:vAlign w:val="center"/>
          </w:tcPr>
          <w:p w14:paraId="6E99BAD2">
            <w:pPr>
              <w:pStyle w:val="106"/>
              <w:snapToGrid w:val="0"/>
              <w:spacing w:line="270" w:lineRule="exact"/>
              <w:ind w:left="-112" w:right="-112"/>
              <w:rPr>
                <w:sz w:val="15"/>
                <w:szCs w:val="15"/>
              </w:rPr>
            </w:pPr>
            <w:r>
              <w:rPr>
                <w:rFonts w:hint="eastAsia"/>
                <w:sz w:val="15"/>
                <w:szCs w:val="15"/>
              </w:rPr>
              <w:t>30°4'23"</w:t>
            </w:r>
          </w:p>
        </w:tc>
        <w:tc>
          <w:tcPr>
            <w:tcW w:w="764" w:type="dxa"/>
            <w:tcBorders>
              <w:top w:val="nil"/>
              <w:left w:val="nil"/>
              <w:bottom w:val="single" w:color="auto" w:sz="8" w:space="0"/>
              <w:right w:val="single" w:color="auto" w:sz="8" w:space="0"/>
            </w:tcBorders>
            <w:noWrap/>
            <w:vAlign w:val="center"/>
          </w:tcPr>
          <w:p w14:paraId="55E30496">
            <w:pPr>
              <w:pStyle w:val="106"/>
              <w:snapToGrid w:val="0"/>
              <w:spacing w:line="270" w:lineRule="exact"/>
              <w:ind w:left="-112" w:right="-112"/>
              <w:rPr>
                <w:sz w:val="15"/>
                <w:szCs w:val="15"/>
              </w:rPr>
            </w:pPr>
            <w:r>
              <w:rPr>
                <w:rFonts w:hint="eastAsia"/>
                <w:sz w:val="15"/>
                <w:szCs w:val="15"/>
              </w:rPr>
              <w:t>　</w:t>
            </w:r>
          </w:p>
        </w:tc>
      </w:tr>
      <w:tr w14:paraId="3BE5A0E5">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539A6C51">
            <w:pPr>
              <w:pStyle w:val="106"/>
              <w:snapToGrid w:val="0"/>
              <w:spacing w:line="270" w:lineRule="exact"/>
              <w:ind w:left="-112" w:right="-112"/>
              <w:rPr>
                <w:sz w:val="15"/>
                <w:szCs w:val="15"/>
              </w:rPr>
            </w:pPr>
            <w:r>
              <w:rPr>
                <w:rFonts w:hint="eastAsia"/>
                <w:sz w:val="15"/>
                <w:szCs w:val="15"/>
              </w:rPr>
              <w:t>135</w:t>
            </w:r>
          </w:p>
        </w:tc>
        <w:tc>
          <w:tcPr>
            <w:tcW w:w="564" w:type="dxa"/>
            <w:vMerge w:val="continue"/>
            <w:tcBorders>
              <w:top w:val="nil"/>
              <w:left w:val="single" w:color="auto" w:sz="8" w:space="0"/>
              <w:bottom w:val="single" w:color="000000" w:sz="8" w:space="0"/>
              <w:right w:val="single" w:color="auto" w:sz="8" w:space="0"/>
            </w:tcBorders>
            <w:vAlign w:val="center"/>
          </w:tcPr>
          <w:p w14:paraId="3FF4D19F">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4BD384DA">
            <w:pPr>
              <w:pStyle w:val="106"/>
              <w:snapToGrid w:val="0"/>
              <w:spacing w:line="270" w:lineRule="exact"/>
              <w:ind w:left="-112" w:right="-112"/>
              <w:rPr>
                <w:sz w:val="15"/>
                <w:szCs w:val="15"/>
              </w:rPr>
            </w:pPr>
            <w:r>
              <w:rPr>
                <w:rFonts w:hint="eastAsia"/>
                <w:sz w:val="15"/>
                <w:szCs w:val="15"/>
              </w:rPr>
              <w:t>东双湖</w:t>
            </w:r>
          </w:p>
        </w:tc>
        <w:tc>
          <w:tcPr>
            <w:tcW w:w="729" w:type="dxa"/>
            <w:tcBorders>
              <w:top w:val="nil"/>
              <w:left w:val="nil"/>
              <w:bottom w:val="single" w:color="auto" w:sz="8" w:space="0"/>
              <w:right w:val="single" w:color="auto" w:sz="8" w:space="0"/>
            </w:tcBorders>
            <w:noWrap/>
            <w:vAlign w:val="center"/>
          </w:tcPr>
          <w:p w14:paraId="53048A24">
            <w:pPr>
              <w:pStyle w:val="106"/>
              <w:snapToGrid w:val="0"/>
              <w:spacing w:line="270" w:lineRule="exact"/>
              <w:ind w:left="-112" w:right="-112"/>
              <w:rPr>
                <w:sz w:val="15"/>
                <w:szCs w:val="15"/>
              </w:rPr>
            </w:pPr>
            <w:r>
              <w:rPr>
                <w:rFonts w:hint="eastAsia"/>
                <w:sz w:val="15"/>
                <w:szCs w:val="15"/>
              </w:rPr>
              <w:t>1.38</w:t>
            </w:r>
          </w:p>
        </w:tc>
        <w:tc>
          <w:tcPr>
            <w:tcW w:w="4235" w:type="dxa"/>
            <w:tcBorders>
              <w:top w:val="nil"/>
              <w:left w:val="nil"/>
              <w:bottom w:val="single" w:color="auto" w:sz="8" w:space="0"/>
              <w:right w:val="single" w:color="auto" w:sz="8" w:space="0"/>
            </w:tcBorders>
            <w:vAlign w:val="center"/>
          </w:tcPr>
          <w:p w14:paraId="795B8A09">
            <w:pPr>
              <w:pStyle w:val="106"/>
              <w:snapToGrid w:val="0"/>
              <w:spacing w:line="270" w:lineRule="exact"/>
              <w:ind w:left="-112" w:right="-112"/>
              <w:rPr>
                <w:sz w:val="15"/>
                <w:szCs w:val="15"/>
              </w:rPr>
            </w:pPr>
            <w:r>
              <w:rPr>
                <w:rFonts w:hint="eastAsia"/>
                <w:sz w:val="15"/>
                <w:szCs w:val="15"/>
              </w:rPr>
              <w:t>石首市高基庙镇</w:t>
            </w:r>
          </w:p>
        </w:tc>
        <w:tc>
          <w:tcPr>
            <w:tcW w:w="1179" w:type="dxa"/>
            <w:tcBorders>
              <w:top w:val="nil"/>
              <w:left w:val="nil"/>
              <w:bottom w:val="single" w:color="auto" w:sz="8" w:space="0"/>
              <w:right w:val="single" w:color="auto" w:sz="8" w:space="0"/>
            </w:tcBorders>
            <w:noWrap/>
            <w:vAlign w:val="center"/>
          </w:tcPr>
          <w:p w14:paraId="0D88991B">
            <w:pPr>
              <w:pStyle w:val="106"/>
              <w:snapToGrid w:val="0"/>
              <w:spacing w:line="270" w:lineRule="exact"/>
              <w:ind w:left="-112" w:right="-112"/>
              <w:rPr>
                <w:sz w:val="15"/>
                <w:szCs w:val="15"/>
              </w:rPr>
            </w:pPr>
            <w:r>
              <w:rPr>
                <w:rFonts w:hint="eastAsia"/>
                <w:sz w:val="15"/>
                <w:szCs w:val="15"/>
              </w:rPr>
              <w:t>112°24'33"</w:t>
            </w:r>
          </w:p>
        </w:tc>
        <w:tc>
          <w:tcPr>
            <w:tcW w:w="1180" w:type="dxa"/>
            <w:tcBorders>
              <w:top w:val="nil"/>
              <w:left w:val="nil"/>
              <w:bottom w:val="single" w:color="auto" w:sz="8" w:space="0"/>
              <w:right w:val="single" w:color="auto" w:sz="8" w:space="0"/>
            </w:tcBorders>
            <w:noWrap/>
            <w:vAlign w:val="center"/>
          </w:tcPr>
          <w:p w14:paraId="3DE0BB73">
            <w:pPr>
              <w:pStyle w:val="106"/>
              <w:snapToGrid w:val="0"/>
              <w:spacing w:line="270" w:lineRule="exact"/>
              <w:ind w:left="-112" w:right="-112"/>
              <w:rPr>
                <w:sz w:val="15"/>
                <w:szCs w:val="15"/>
              </w:rPr>
            </w:pPr>
            <w:r>
              <w:rPr>
                <w:rFonts w:hint="eastAsia"/>
                <w:sz w:val="15"/>
                <w:szCs w:val="15"/>
              </w:rPr>
              <w:t>29°38'23"</w:t>
            </w:r>
          </w:p>
        </w:tc>
        <w:tc>
          <w:tcPr>
            <w:tcW w:w="764" w:type="dxa"/>
            <w:tcBorders>
              <w:top w:val="nil"/>
              <w:left w:val="nil"/>
              <w:bottom w:val="single" w:color="auto" w:sz="8" w:space="0"/>
              <w:right w:val="single" w:color="auto" w:sz="8" w:space="0"/>
            </w:tcBorders>
            <w:noWrap/>
            <w:vAlign w:val="center"/>
          </w:tcPr>
          <w:p w14:paraId="20EBFFCB">
            <w:pPr>
              <w:pStyle w:val="106"/>
              <w:snapToGrid w:val="0"/>
              <w:spacing w:line="270" w:lineRule="exact"/>
              <w:ind w:left="-112" w:right="-112"/>
              <w:rPr>
                <w:sz w:val="15"/>
                <w:szCs w:val="15"/>
              </w:rPr>
            </w:pPr>
            <w:r>
              <w:rPr>
                <w:rFonts w:hint="eastAsia"/>
                <w:sz w:val="15"/>
                <w:szCs w:val="15"/>
              </w:rPr>
              <w:t>　</w:t>
            </w:r>
          </w:p>
        </w:tc>
      </w:tr>
      <w:tr w14:paraId="2AD739B6">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1FB8BD23">
            <w:pPr>
              <w:pStyle w:val="106"/>
              <w:snapToGrid w:val="0"/>
              <w:spacing w:line="270" w:lineRule="exact"/>
              <w:ind w:left="-112" w:right="-112"/>
              <w:rPr>
                <w:sz w:val="15"/>
                <w:szCs w:val="15"/>
              </w:rPr>
            </w:pPr>
            <w:r>
              <w:rPr>
                <w:rFonts w:hint="eastAsia"/>
                <w:sz w:val="15"/>
                <w:szCs w:val="15"/>
              </w:rPr>
              <w:t>136</w:t>
            </w:r>
          </w:p>
        </w:tc>
        <w:tc>
          <w:tcPr>
            <w:tcW w:w="564" w:type="dxa"/>
            <w:vMerge w:val="continue"/>
            <w:tcBorders>
              <w:top w:val="nil"/>
              <w:left w:val="single" w:color="auto" w:sz="8" w:space="0"/>
              <w:bottom w:val="single" w:color="000000" w:sz="8" w:space="0"/>
              <w:right w:val="single" w:color="auto" w:sz="8" w:space="0"/>
            </w:tcBorders>
            <w:vAlign w:val="center"/>
          </w:tcPr>
          <w:p w14:paraId="146D3131">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620D677A">
            <w:pPr>
              <w:pStyle w:val="106"/>
              <w:snapToGrid w:val="0"/>
              <w:spacing w:line="270" w:lineRule="exact"/>
              <w:ind w:left="-112" w:right="-112"/>
              <w:rPr>
                <w:sz w:val="15"/>
                <w:szCs w:val="15"/>
              </w:rPr>
            </w:pPr>
            <w:r>
              <w:rPr>
                <w:rFonts w:hint="eastAsia"/>
                <w:sz w:val="15"/>
                <w:szCs w:val="15"/>
              </w:rPr>
              <w:t>周城垸</w:t>
            </w:r>
          </w:p>
        </w:tc>
        <w:tc>
          <w:tcPr>
            <w:tcW w:w="729" w:type="dxa"/>
            <w:tcBorders>
              <w:top w:val="nil"/>
              <w:left w:val="nil"/>
              <w:bottom w:val="single" w:color="auto" w:sz="8" w:space="0"/>
              <w:right w:val="single" w:color="auto" w:sz="8" w:space="0"/>
            </w:tcBorders>
            <w:noWrap/>
            <w:vAlign w:val="center"/>
          </w:tcPr>
          <w:p w14:paraId="7312F304">
            <w:pPr>
              <w:pStyle w:val="106"/>
              <w:snapToGrid w:val="0"/>
              <w:spacing w:line="270" w:lineRule="exact"/>
              <w:ind w:left="-112" w:right="-112"/>
              <w:rPr>
                <w:sz w:val="15"/>
                <w:szCs w:val="15"/>
              </w:rPr>
            </w:pPr>
            <w:r>
              <w:rPr>
                <w:rFonts w:hint="eastAsia"/>
                <w:sz w:val="15"/>
                <w:szCs w:val="15"/>
              </w:rPr>
              <w:t>1.29</w:t>
            </w:r>
          </w:p>
        </w:tc>
        <w:tc>
          <w:tcPr>
            <w:tcW w:w="4235" w:type="dxa"/>
            <w:tcBorders>
              <w:top w:val="nil"/>
              <w:left w:val="nil"/>
              <w:bottom w:val="single" w:color="auto" w:sz="8" w:space="0"/>
              <w:right w:val="single" w:color="auto" w:sz="8" w:space="0"/>
            </w:tcBorders>
            <w:vAlign w:val="center"/>
          </w:tcPr>
          <w:p w14:paraId="1F23B5DB">
            <w:pPr>
              <w:pStyle w:val="106"/>
              <w:snapToGrid w:val="0"/>
              <w:spacing w:line="270" w:lineRule="exact"/>
              <w:ind w:left="-112" w:right="-112"/>
              <w:rPr>
                <w:sz w:val="15"/>
                <w:szCs w:val="15"/>
              </w:rPr>
            </w:pPr>
            <w:r>
              <w:rPr>
                <w:rFonts w:hint="eastAsia"/>
                <w:sz w:val="15"/>
                <w:szCs w:val="15"/>
              </w:rPr>
              <w:t>监利县福田寺镇</w:t>
            </w:r>
          </w:p>
        </w:tc>
        <w:tc>
          <w:tcPr>
            <w:tcW w:w="1179" w:type="dxa"/>
            <w:tcBorders>
              <w:top w:val="nil"/>
              <w:left w:val="nil"/>
              <w:bottom w:val="single" w:color="auto" w:sz="8" w:space="0"/>
              <w:right w:val="single" w:color="auto" w:sz="8" w:space="0"/>
            </w:tcBorders>
            <w:noWrap/>
            <w:vAlign w:val="center"/>
          </w:tcPr>
          <w:p w14:paraId="13595DB2">
            <w:pPr>
              <w:pStyle w:val="106"/>
              <w:snapToGrid w:val="0"/>
              <w:spacing w:line="270" w:lineRule="exact"/>
              <w:ind w:left="-112" w:right="-112"/>
              <w:rPr>
                <w:sz w:val="15"/>
                <w:szCs w:val="15"/>
              </w:rPr>
            </w:pPr>
            <w:r>
              <w:rPr>
                <w:rFonts w:hint="eastAsia"/>
                <w:sz w:val="15"/>
                <w:szCs w:val="15"/>
              </w:rPr>
              <w:t>113°6'44"</w:t>
            </w:r>
          </w:p>
        </w:tc>
        <w:tc>
          <w:tcPr>
            <w:tcW w:w="1180" w:type="dxa"/>
            <w:tcBorders>
              <w:top w:val="nil"/>
              <w:left w:val="nil"/>
              <w:bottom w:val="single" w:color="auto" w:sz="8" w:space="0"/>
              <w:right w:val="single" w:color="auto" w:sz="8" w:space="0"/>
            </w:tcBorders>
            <w:noWrap/>
            <w:vAlign w:val="center"/>
          </w:tcPr>
          <w:p w14:paraId="74E49BAB">
            <w:pPr>
              <w:pStyle w:val="106"/>
              <w:snapToGrid w:val="0"/>
              <w:spacing w:line="270" w:lineRule="exact"/>
              <w:ind w:left="-112" w:right="-112"/>
              <w:rPr>
                <w:sz w:val="15"/>
                <w:szCs w:val="15"/>
              </w:rPr>
            </w:pPr>
            <w:r>
              <w:rPr>
                <w:rFonts w:hint="eastAsia"/>
                <w:sz w:val="15"/>
                <w:szCs w:val="15"/>
              </w:rPr>
              <w:t>29°52'53"</w:t>
            </w:r>
          </w:p>
        </w:tc>
        <w:tc>
          <w:tcPr>
            <w:tcW w:w="764" w:type="dxa"/>
            <w:tcBorders>
              <w:top w:val="nil"/>
              <w:left w:val="nil"/>
              <w:bottom w:val="single" w:color="auto" w:sz="8" w:space="0"/>
              <w:right w:val="single" w:color="auto" w:sz="8" w:space="0"/>
            </w:tcBorders>
            <w:noWrap/>
            <w:vAlign w:val="center"/>
          </w:tcPr>
          <w:p w14:paraId="40FF740D">
            <w:pPr>
              <w:pStyle w:val="106"/>
              <w:snapToGrid w:val="0"/>
              <w:spacing w:line="270" w:lineRule="exact"/>
              <w:ind w:left="-112" w:right="-112"/>
              <w:rPr>
                <w:sz w:val="15"/>
                <w:szCs w:val="15"/>
              </w:rPr>
            </w:pPr>
            <w:r>
              <w:rPr>
                <w:rFonts w:hint="eastAsia"/>
                <w:sz w:val="15"/>
                <w:szCs w:val="15"/>
              </w:rPr>
              <w:t>　</w:t>
            </w:r>
          </w:p>
        </w:tc>
      </w:tr>
      <w:tr w14:paraId="01AFE502">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778978BA">
            <w:pPr>
              <w:pStyle w:val="106"/>
              <w:snapToGrid w:val="0"/>
              <w:spacing w:line="270" w:lineRule="exact"/>
              <w:ind w:left="-112" w:right="-112"/>
              <w:rPr>
                <w:sz w:val="15"/>
                <w:szCs w:val="15"/>
              </w:rPr>
            </w:pPr>
            <w:r>
              <w:rPr>
                <w:rFonts w:hint="eastAsia"/>
                <w:sz w:val="15"/>
                <w:szCs w:val="15"/>
              </w:rPr>
              <w:t>137</w:t>
            </w:r>
          </w:p>
        </w:tc>
        <w:tc>
          <w:tcPr>
            <w:tcW w:w="564" w:type="dxa"/>
            <w:vMerge w:val="continue"/>
            <w:tcBorders>
              <w:top w:val="nil"/>
              <w:left w:val="single" w:color="auto" w:sz="8" w:space="0"/>
              <w:bottom w:val="single" w:color="000000" w:sz="8" w:space="0"/>
              <w:right w:val="single" w:color="auto" w:sz="8" w:space="0"/>
            </w:tcBorders>
            <w:vAlign w:val="center"/>
          </w:tcPr>
          <w:p w14:paraId="0782B912">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59D09802">
            <w:pPr>
              <w:pStyle w:val="106"/>
              <w:snapToGrid w:val="0"/>
              <w:spacing w:line="270" w:lineRule="exact"/>
              <w:ind w:left="-112" w:right="-112"/>
              <w:rPr>
                <w:sz w:val="15"/>
                <w:szCs w:val="15"/>
              </w:rPr>
            </w:pPr>
            <w:r>
              <w:rPr>
                <w:rFonts w:hint="eastAsia"/>
                <w:sz w:val="15"/>
                <w:szCs w:val="15"/>
              </w:rPr>
              <w:t>文村渊</w:t>
            </w:r>
          </w:p>
        </w:tc>
        <w:tc>
          <w:tcPr>
            <w:tcW w:w="729" w:type="dxa"/>
            <w:tcBorders>
              <w:top w:val="nil"/>
              <w:left w:val="nil"/>
              <w:bottom w:val="single" w:color="auto" w:sz="8" w:space="0"/>
              <w:right w:val="single" w:color="auto" w:sz="8" w:space="0"/>
            </w:tcBorders>
            <w:noWrap/>
            <w:vAlign w:val="center"/>
          </w:tcPr>
          <w:p w14:paraId="0F4A1E4C">
            <w:pPr>
              <w:pStyle w:val="106"/>
              <w:snapToGrid w:val="0"/>
              <w:spacing w:line="270" w:lineRule="exact"/>
              <w:ind w:left="-112" w:right="-112"/>
              <w:rPr>
                <w:sz w:val="15"/>
                <w:szCs w:val="15"/>
              </w:rPr>
            </w:pPr>
            <w:r>
              <w:rPr>
                <w:rFonts w:hint="eastAsia"/>
                <w:sz w:val="15"/>
                <w:szCs w:val="15"/>
              </w:rPr>
              <w:t>1.23</w:t>
            </w:r>
          </w:p>
        </w:tc>
        <w:tc>
          <w:tcPr>
            <w:tcW w:w="4235" w:type="dxa"/>
            <w:tcBorders>
              <w:top w:val="nil"/>
              <w:left w:val="nil"/>
              <w:bottom w:val="single" w:color="auto" w:sz="8" w:space="0"/>
              <w:right w:val="single" w:color="auto" w:sz="8" w:space="0"/>
            </w:tcBorders>
            <w:vAlign w:val="center"/>
          </w:tcPr>
          <w:p w14:paraId="132F3367">
            <w:pPr>
              <w:pStyle w:val="106"/>
              <w:snapToGrid w:val="0"/>
              <w:spacing w:line="270" w:lineRule="exact"/>
              <w:ind w:left="-112" w:right="-112"/>
              <w:rPr>
                <w:sz w:val="15"/>
                <w:szCs w:val="15"/>
              </w:rPr>
            </w:pPr>
            <w:r>
              <w:rPr>
                <w:rFonts w:hint="eastAsia"/>
                <w:sz w:val="15"/>
                <w:szCs w:val="15"/>
              </w:rPr>
              <w:t>江陵县马家寨乡</w:t>
            </w:r>
          </w:p>
        </w:tc>
        <w:tc>
          <w:tcPr>
            <w:tcW w:w="1179" w:type="dxa"/>
            <w:tcBorders>
              <w:top w:val="nil"/>
              <w:left w:val="nil"/>
              <w:bottom w:val="single" w:color="auto" w:sz="8" w:space="0"/>
              <w:right w:val="single" w:color="auto" w:sz="8" w:space="0"/>
            </w:tcBorders>
            <w:noWrap/>
            <w:vAlign w:val="center"/>
          </w:tcPr>
          <w:p w14:paraId="13352A87">
            <w:pPr>
              <w:pStyle w:val="106"/>
              <w:snapToGrid w:val="0"/>
              <w:spacing w:line="270" w:lineRule="exact"/>
              <w:ind w:left="-112" w:right="-112"/>
              <w:rPr>
                <w:sz w:val="15"/>
                <w:szCs w:val="15"/>
              </w:rPr>
            </w:pPr>
            <w:r>
              <w:rPr>
                <w:rFonts w:hint="eastAsia"/>
                <w:sz w:val="15"/>
                <w:szCs w:val="15"/>
              </w:rPr>
              <w:t>112°13'44"</w:t>
            </w:r>
          </w:p>
        </w:tc>
        <w:tc>
          <w:tcPr>
            <w:tcW w:w="1180" w:type="dxa"/>
            <w:tcBorders>
              <w:top w:val="nil"/>
              <w:left w:val="nil"/>
              <w:bottom w:val="single" w:color="auto" w:sz="8" w:space="0"/>
              <w:right w:val="single" w:color="auto" w:sz="8" w:space="0"/>
            </w:tcBorders>
            <w:noWrap/>
            <w:vAlign w:val="center"/>
          </w:tcPr>
          <w:p w14:paraId="6C6A53E7">
            <w:pPr>
              <w:pStyle w:val="106"/>
              <w:snapToGrid w:val="0"/>
              <w:spacing w:line="270" w:lineRule="exact"/>
              <w:ind w:left="-112" w:right="-112"/>
              <w:rPr>
                <w:sz w:val="15"/>
                <w:szCs w:val="15"/>
              </w:rPr>
            </w:pPr>
            <w:r>
              <w:rPr>
                <w:rFonts w:hint="eastAsia"/>
                <w:sz w:val="15"/>
                <w:szCs w:val="15"/>
              </w:rPr>
              <w:t>30°8'27"</w:t>
            </w:r>
          </w:p>
        </w:tc>
        <w:tc>
          <w:tcPr>
            <w:tcW w:w="764" w:type="dxa"/>
            <w:tcBorders>
              <w:top w:val="nil"/>
              <w:left w:val="nil"/>
              <w:bottom w:val="single" w:color="auto" w:sz="8" w:space="0"/>
              <w:right w:val="single" w:color="auto" w:sz="8" w:space="0"/>
            </w:tcBorders>
            <w:noWrap/>
            <w:vAlign w:val="center"/>
          </w:tcPr>
          <w:p w14:paraId="4150408B">
            <w:pPr>
              <w:pStyle w:val="106"/>
              <w:snapToGrid w:val="0"/>
              <w:spacing w:line="270" w:lineRule="exact"/>
              <w:ind w:left="-112" w:right="-112"/>
              <w:rPr>
                <w:sz w:val="15"/>
                <w:szCs w:val="15"/>
              </w:rPr>
            </w:pPr>
            <w:r>
              <w:rPr>
                <w:rFonts w:hint="eastAsia"/>
                <w:sz w:val="15"/>
                <w:szCs w:val="15"/>
              </w:rPr>
              <w:t>　</w:t>
            </w:r>
          </w:p>
        </w:tc>
      </w:tr>
      <w:tr w14:paraId="385F557B">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401988FC">
            <w:pPr>
              <w:pStyle w:val="106"/>
              <w:snapToGrid w:val="0"/>
              <w:spacing w:line="270" w:lineRule="exact"/>
              <w:ind w:left="-112" w:right="-112"/>
              <w:rPr>
                <w:sz w:val="15"/>
                <w:szCs w:val="15"/>
              </w:rPr>
            </w:pPr>
            <w:r>
              <w:rPr>
                <w:rFonts w:hint="eastAsia"/>
                <w:sz w:val="15"/>
                <w:szCs w:val="15"/>
              </w:rPr>
              <w:t>138</w:t>
            </w:r>
          </w:p>
        </w:tc>
        <w:tc>
          <w:tcPr>
            <w:tcW w:w="564" w:type="dxa"/>
            <w:vMerge w:val="continue"/>
            <w:tcBorders>
              <w:top w:val="nil"/>
              <w:left w:val="single" w:color="auto" w:sz="8" w:space="0"/>
              <w:bottom w:val="single" w:color="000000" w:sz="8" w:space="0"/>
              <w:right w:val="single" w:color="auto" w:sz="8" w:space="0"/>
            </w:tcBorders>
            <w:vAlign w:val="center"/>
          </w:tcPr>
          <w:p w14:paraId="47066E91">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12F87212">
            <w:pPr>
              <w:pStyle w:val="106"/>
              <w:snapToGrid w:val="0"/>
              <w:spacing w:line="270" w:lineRule="exact"/>
              <w:ind w:left="-112" w:right="-112"/>
              <w:rPr>
                <w:sz w:val="15"/>
                <w:szCs w:val="15"/>
              </w:rPr>
            </w:pPr>
            <w:r>
              <w:rPr>
                <w:rFonts w:hint="eastAsia"/>
                <w:sz w:val="15"/>
                <w:szCs w:val="15"/>
              </w:rPr>
              <w:t>郝家湖</w:t>
            </w:r>
          </w:p>
        </w:tc>
        <w:tc>
          <w:tcPr>
            <w:tcW w:w="729" w:type="dxa"/>
            <w:tcBorders>
              <w:top w:val="nil"/>
              <w:left w:val="nil"/>
              <w:bottom w:val="single" w:color="auto" w:sz="8" w:space="0"/>
              <w:right w:val="single" w:color="auto" w:sz="8" w:space="0"/>
            </w:tcBorders>
            <w:noWrap/>
            <w:vAlign w:val="center"/>
          </w:tcPr>
          <w:p w14:paraId="36917493">
            <w:pPr>
              <w:pStyle w:val="106"/>
              <w:snapToGrid w:val="0"/>
              <w:spacing w:line="270" w:lineRule="exact"/>
              <w:ind w:left="-112" w:right="-112"/>
              <w:rPr>
                <w:sz w:val="15"/>
                <w:szCs w:val="15"/>
              </w:rPr>
            </w:pPr>
            <w:r>
              <w:rPr>
                <w:rFonts w:hint="eastAsia"/>
                <w:sz w:val="15"/>
                <w:szCs w:val="15"/>
              </w:rPr>
              <w:t>1.19</w:t>
            </w:r>
          </w:p>
        </w:tc>
        <w:tc>
          <w:tcPr>
            <w:tcW w:w="4235" w:type="dxa"/>
            <w:tcBorders>
              <w:top w:val="nil"/>
              <w:left w:val="nil"/>
              <w:bottom w:val="single" w:color="auto" w:sz="8" w:space="0"/>
              <w:right w:val="single" w:color="auto" w:sz="8" w:space="0"/>
            </w:tcBorders>
            <w:vAlign w:val="center"/>
          </w:tcPr>
          <w:p w14:paraId="2D045CA0">
            <w:pPr>
              <w:pStyle w:val="106"/>
              <w:snapToGrid w:val="0"/>
              <w:spacing w:line="270" w:lineRule="exact"/>
              <w:ind w:left="-112" w:right="-112"/>
              <w:rPr>
                <w:sz w:val="15"/>
                <w:szCs w:val="15"/>
              </w:rPr>
            </w:pPr>
            <w:r>
              <w:rPr>
                <w:rFonts w:hint="eastAsia"/>
                <w:sz w:val="15"/>
                <w:szCs w:val="15"/>
              </w:rPr>
              <w:t>公安县孟家溪镇</w:t>
            </w:r>
          </w:p>
        </w:tc>
        <w:tc>
          <w:tcPr>
            <w:tcW w:w="1179" w:type="dxa"/>
            <w:tcBorders>
              <w:top w:val="nil"/>
              <w:left w:val="nil"/>
              <w:bottom w:val="single" w:color="auto" w:sz="8" w:space="0"/>
              <w:right w:val="single" w:color="auto" w:sz="8" w:space="0"/>
            </w:tcBorders>
            <w:noWrap/>
            <w:vAlign w:val="center"/>
          </w:tcPr>
          <w:p w14:paraId="120F9674">
            <w:pPr>
              <w:pStyle w:val="106"/>
              <w:snapToGrid w:val="0"/>
              <w:spacing w:line="270" w:lineRule="exact"/>
              <w:ind w:left="-112" w:right="-112"/>
              <w:rPr>
                <w:sz w:val="15"/>
                <w:szCs w:val="15"/>
              </w:rPr>
            </w:pPr>
            <w:r>
              <w:rPr>
                <w:rFonts w:hint="eastAsia"/>
                <w:sz w:val="15"/>
                <w:szCs w:val="15"/>
              </w:rPr>
              <w:t>112°6'46″</w:t>
            </w:r>
          </w:p>
        </w:tc>
        <w:tc>
          <w:tcPr>
            <w:tcW w:w="1180" w:type="dxa"/>
            <w:tcBorders>
              <w:top w:val="nil"/>
              <w:left w:val="nil"/>
              <w:bottom w:val="single" w:color="auto" w:sz="8" w:space="0"/>
              <w:right w:val="single" w:color="auto" w:sz="8" w:space="0"/>
            </w:tcBorders>
            <w:noWrap/>
            <w:vAlign w:val="center"/>
          </w:tcPr>
          <w:p w14:paraId="3DE050D4">
            <w:pPr>
              <w:pStyle w:val="106"/>
              <w:snapToGrid w:val="0"/>
              <w:spacing w:line="270" w:lineRule="exact"/>
              <w:ind w:left="-112" w:right="-112"/>
              <w:rPr>
                <w:sz w:val="15"/>
                <w:szCs w:val="15"/>
              </w:rPr>
            </w:pPr>
            <w:r>
              <w:rPr>
                <w:rFonts w:hint="eastAsia"/>
                <w:sz w:val="15"/>
                <w:szCs w:val="15"/>
              </w:rPr>
              <w:t>29°52'27″</w:t>
            </w:r>
          </w:p>
        </w:tc>
        <w:tc>
          <w:tcPr>
            <w:tcW w:w="764" w:type="dxa"/>
            <w:tcBorders>
              <w:top w:val="nil"/>
              <w:left w:val="nil"/>
              <w:bottom w:val="single" w:color="auto" w:sz="8" w:space="0"/>
              <w:right w:val="single" w:color="auto" w:sz="8" w:space="0"/>
            </w:tcBorders>
            <w:noWrap/>
            <w:vAlign w:val="center"/>
          </w:tcPr>
          <w:p w14:paraId="783EB15F">
            <w:pPr>
              <w:pStyle w:val="106"/>
              <w:snapToGrid w:val="0"/>
              <w:spacing w:line="270" w:lineRule="exact"/>
              <w:ind w:left="-112" w:right="-112"/>
              <w:rPr>
                <w:sz w:val="15"/>
                <w:szCs w:val="15"/>
              </w:rPr>
            </w:pPr>
            <w:r>
              <w:rPr>
                <w:rFonts w:hint="eastAsia"/>
                <w:sz w:val="15"/>
                <w:szCs w:val="15"/>
              </w:rPr>
              <w:t>　</w:t>
            </w:r>
          </w:p>
        </w:tc>
      </w:tr>
      <w:tr w14:paraId="33844287">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14BB33AA">
            <w:pPr>
              <w:pStyle w:val="106"/>
              <w:snapToGrid w:val="0"/>
              <w:spacing w:line="270" w:lineRule="exact"/>
              <w:ind w:left="-112" w:right="-112"/>
              <w:rPr>
                <w:sz w:val="15"/>
                <w:szCs w:val="15"/>
              </w:rPr>
            </w:pPr>
            <w:r>
              <w:rPr>
                <w:rFonts w:hint="eastAsia"/>
                <w:sz w:val="15"/>
                <w:szCs w:val="15"/>
              </w:rPr>
              <w:t>139</w:t>
            </w:r>
          </w:p>
        </w:tc>
        <w:tc>
          <w:tcPr>
            <w:tcW w:w="564" w:type="dxa"/>
            <w:vMerge w:val="continue"/>
            <w:tcBorders>
              <w:top w:val="nil"/>
              <w:left w:val="single" w:color="auto" w:sz="8" w:space="0"/>
              <w:bottom w:val="single" w:color="000000" w:sz="8" w:space="0"/>
              <w:right w:val="single" w:color="auto" w:sz="8" w:space="0"/>
            </w:tcBorders>
            <w:vAlign w:val="center"/>
          </w:tcPr>
          <w:p w14:paraId="567CFA06">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1F3AFDD1">
            <w:pPr>
              <w:pStyle w:val="106"/>
              <w:snapToGrid w:val="0"/>
              <w:spacing w:line="270" w:lineRule="exact"/>
              <w:ind w:left="-112" w:right="-112"/>
              <w:rPr>
                <w:sz w:val="15"/>
                <w:szCs w:val="15"/>
              </w:rPr>
            </w:pPr>
            <w:r>
              <w:rPr>
                <w:rFonts w:hint="eastAsia"/>
                <w:sz w:val="15"/>
                <w:szCs w:val="15"/>
              </w:rPr>
              <w:t>杨叶湖</w:t>
            </w:r>
          </w:p>
        </w:tc>
        <w:tc>
          <w:tcPr>
            <w:tcW w:w="729" w:type="dxa"/>
            <w:tcBorders>
              <w:top w:val="nil"/>
              <w:left w:val="nil"/>
              <w:bottom w:val="single" w:color="auto" w:sz="8" w:space="0"/>
              <w:right w:val="single" w:color="auto" w:sz="8" w:space="0"/>
            </w:tcBorders>
            <w:noWrap/>
            <w:vAlign w:val="center"/>
          </w:tcPr>
          <w:p w14:paraId="32E4F67E">
            <w:pPr>
              <w:pStyle w:val="106"/>
              <w:snapToGrid w:val="0"/>
              <w:spacing w:line="270" w:lineRule="exact"/>
              <w:ind w:left="-112" w:right="-112"/>
              <w:rPr>
                <w:sz w:val="15"/>
                <w:szCs w:val="15"/>
              </w:rPr>
            </w:pPr>
            <w:r>
              <w:rPr>
                <w:rFonts w:hint="eastAsia"/>
                <w:sz w:val="15"/>
                <w:szCs w:val="15"/>
              </w:rPr>
              <w:t>1.17</w:t>
            </w:r>
          </w:p>
        </w:tc>
        <w:tc>
          <w:tcPr>
            <w:tcW w:w="4235" w:type="dxa"/>
            <w:tcBorders>
              <w:top w:val="nil"/>
              <w:left w:val="nil"/>
              <w:bottom w:val="single" w:color="auto" w:sz="8" w:space="0"/>
              <w:right w:val="single" w:color="auto" w:sz="8" w:space="0"/>
            </w:tcBorders>
            <w:vAlign w:val="center"/>
          </w:tcPr>
          <w:p w14:paraId="49C57F86">
            <w:pPr>
              <w:pStyle w:val="106"/>
              <w:snapToGrid w:val="0"/>
              <w:spacing w:line="270" w:lineRule="exact"/>
              <w:ind w:left="-112" w:right="-112"/>
              <w:rPr>
                <w:sz w:val="15"/>
                <w:szCs w:val="15"/>
              </w:rPr>
            </w:pPr>
            <w:r>
              <w:rPr>
                <w:rFonts w:hint="eastAsia"/>
                <w:sz w:val="15"/>
                <w:szCs w:val="15"/>
              </w:rPr>
              <w:t>石首市调关镇</w:t>
            </w:r>
          </w:p>
        </w:tc>
        <w:tc>
          <w:tcPr>
            <w:tcW w:w="1179" w:type="dxa"/>
            <w:tcBorders>
              <w:top w:val="nil"/>
              <w:left w:val="nil"/>
              <w:bottom w:val="single" w:color="auto" w:sz="8" w:space="0"/>
              <w:right w:val="single" w:color="auto" w:sz="8" w:space="0"/>
            </w:tcBorders>
            <w:noWrap/>
            <w:vAlign w:val="center"/>
          </w:tcPr>
          <w:p w14:paraId="71A8EB6E">
            <w:pPr>
              <w:pStyle w:val="106"/>
              <w:snapToGrid w:val="0"/>
              <w:spacing w:line="270" w:lineRule="exact"/>
              <w:ind w:left="-112" w:right="-112"/>
              <w:rPr>
                <w:sz w:val="15"/>
                <w:szCs w:val="15"/>
              </w:rPr>
            </w:pPr>
            <w:r>
              <w:rPr>
                <w:rFonts w:hint="eastAsia"/>
                <w:sz w:val="15"/>
                <w:szCs w:val="15"/>
              </w:rPr>
              <w:t>112°45'4"</w:t>
            </w:r>
          </w:p>
        </w:tc>
        <w:tc>
          <w:tcPr>
            <w:tcW w:w="1180" w:type="dxa"/>
            <w:tcBorders>
              <w:top w:val="nil"/>
              <w:left w:val="nil"/>
              <w:bottom w:val="single" w:color="auto" w:sz="8" w:space="0"/>
              <w:right w:val="single" w:color="auto" w:sz="8" w:space="0"/>
            </w:tcBorders>
            <w:noWrap/>
            <w:vAlign w:val="center"/>
          </w:tcPr>
          <w:p w14:paraId="75655FE1">
            <w:pPr>
              <w:pStyle w:val="106"/>
              <w:snapToGrid w:val="0"/>
              <w:spacing w:line="270" w:lineRule="exact"/>
              <w:ind w:left="-112" w:right="-112"/>
              <w:rPr>
                <w:sz w:val="15"/>
                <w:szCs w:val="15"/>
              </w:rPr>
            </w:pPr>
            <w:r>
              <w:rPr>
                <w:rFonts w:hint="eastAsia"/>
                <w:sz w:val="15"/>
                <w:szCs w:val="15"/>
              </w:rPr>
              <w:t>29°41'7"</w:t>
            </w:r>
          </w:p>
        </w:tc>
        <w:tc>
          <w:tcPr>
            <w:tcW w:w="764" w:type="dxa"/>
            <w:tcBorders>
              <w:top w:val="nil"/>
              <w:left w:val="nil"/>
              <w:bottom w:val="single" w:color="auto" w:sz="8" w:space="0"/>
              <w:right w:val="single" w:color="auto" w:sz="8" w:space="0"/>
            </w:tcBorders>
            <w:noWrap/>
            <w:vAlign w:val="center"/>
          </w:tcPr>
          <w:p w14:paraId="4C45942B">
            <w:pPr>
              <w:pStyle w:val="106"/>
              <w:snapToGrid w:val="0"/>
              <w:spacing w:line="270" w:lineRule="exact"/>
              <w:ind w:left="-112" w:right="-112"/>
              <w:rPr>
                <w:sz w:val="15"/>
                <w:szCs w:val="15"/>
              </w:rPr>
            </w:pPr>
            <w:r>
              <w:rPr>
                <w:rFonts w:hint="eastAsia"/>
                <w:sz w:val="15"/>
                <w:szCs w:val="15"/>
              </w:rPr>
              <w:t>　</w:t>
            </w:r>
          </w:p>
        </w:tc>
      </w:tr>
      <w:tr w14:paraId="6B5D13A7">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1077626E">
            <w:pPr>
              <w:pStyle w:val="106"/>
              <w:snapToGrid w:val="0"/>
              <w:spacing w:line="270" w:lineRule="exact"/>
              <w:ind w:left="-112" w:right="-112"/>
              <w:rPr>
                <w:sz w:val="15"/>
                <w:szCs w:val="15"/>
              </w:rPr>
            </w:pPr>
            <w:r>
              <w:rPr>
                <w:rFonts w:hint="eastAsia"/>
                <w:sz w:val="15"/>
                <w:szCs w:val="15"/>
              </w:rPr>
              <w:t>140</w:t>
            </w:r>
          </w:p>
        </w:tc>
        <w:tc>
          <w:tcPr>
            <w:tcW w:w="564" w:type="dxa"/>
            <w:vMerge w:val="continue"/>
            <w:tcBorders>
              <w:top w:val="nil"/>
              <w:left w:val="single" w:color="auto" w:sz="8" w:space="0"/>
              <w:bottom w:val="single" w:color="000000" w:sz="8" w:space="0"/>
              <w:right w:val="single" w:color="auto" w:sz="8" w:space="0"/>
            </w:tcBorders>
            <w:vAlign w:val="center"/>
          </w:tcPr>
          <w:p w14:paraId="606628B0">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77A4B857">
            <w:pPr>
              <w:pStyle w:val="106"/>
              <w:snapToGrid w:val="0"/>
              <w:spacing w:line="270" w:lineRule="exact"/>
              <w:ind w:left="-112" w:right="-112"/>
              <w:rPr>
                <w:sz w:val="15"/>
                <w:szCs w:val="15"/>
              </w:rPr>
            </w:pPr>
            <w:r>
              <w:rPr>
                <w:rFonts w:hint="eastAsia"/>
                <w:sz w:val="15"/>
                <w:szCs w:val="15"/>
              </w:rPr>
              <w:t>里湖</w:t>
            </w:r>
          </w:p>
        </w:tc>
        <w:tc>
          <w:tcPr>
            <w:tcW w:w="729" w:type="dxa"/>
            <w:tcBorders>
              <w:top w:val="nil"/>
              <w:left w:val="nil"/>
              <w:bottom w:val="single" w:color="auto" w:sz="8" w:space="0"/>
              <w:right w:val="single" w:color="auto" w:sz="8" w:space="0"/>
            </w:tcBorders>
            <w:noWrap/>
            <w:vAlign w:val="center"/>
          </w:tcPr>
          <w:p w14:paraId="3982F3BA">
            <w:pPr>
              <w:pStyle w:val="106"/>
              <w:snapToGrid w:val="0"/>
              <w:spacing w:line="270" w:lineRule="exact"/>
              <w:ind w:left="-112" w:right="-112"/>
              <w:rPr>
                <w:sz w:val="15"/>
                <w:szCs w:val="15"/>
              </w:rPr>
            </w:pPr>
            <w:r>
              <w:rPr>
                <w:rFonts w:hint="eastAsia"/>
                <w:sz w:val="15"/>
                <w:szCs w:val="15"/>
              </w:rPr>
              <w:t>1.12</w:t>
            </w:r>
          </w:p>
        </w:tc>
        <w:tc>
          <w:tcPr>
            <w:tcW w:w="4235" w:type="dxa"/>
            <w:tcBorders>
              <w:top w:val="nil"/>
              <w:left w:val="nil"/>
              <w:bottom w:val="single" w:color="auto" w:sz="8" w:space="0"/>
              <w:right w:val="single" w:color="auto" w:sz="8" w:space="0"/>
            </w:tcBorders>
            <w:vAlign w:val="center"/>
          </w:tcPr>
          <w:p w14:paraId="5F8AD380">
            <w:pPr>
              <w:pStyle w:val="106"/>
              <w:snapToGrid w:val="0"/>
              <w:spacing w:line="270" w:lineRule="exact"/>
              <w:ind w:left="-112" w:right="-112"/>
              <w:rPr>
                <w:sz w:val="15"/>
                <w:szCs w:val="15"/>
              </w:rPr>
            </w:pPr>
            <w:r>
              <w:rPr>
                <w:rFonts w:hint="eastAsia"/>
                <w:sz w:val="15"/>
                <w:szCs w:val="15"/>
              </w:rPr>
              <w:t>洪湖市汊河镇</w:t>
            </w:r>
          </w:p>
        </w:tc>
        <w:tc>
          <w:tcPr>
            <w:tcW w:w="1179" w:type="dxa"/>
            <w:tcBorders>
              <w:top w:val="nil"/>
              <w:left w:val="nil"/>
              <w:bottom w:val="single" w:color="auto" w:sz="8" w:space="0"/>
              <w:right w:val="single" w:color="auto" w:sz="8" w:space="0"/>
            </w:tcBorders>
            <w:noWrap/>
            <w:vAlign w:val="center"/>
          </w:tcPr>
          <w:p w14:paraId="4FA25F9E">
            <w:pPr>
              <w:pStyle w:val="106"/>
              <w:snapToGrid w:val="0"/>
              <w:spacing w:line="270" w:lineRule="exact"/>
              <w:ind w:left="-112" w:right="-112"/>
              <w:rPr>
                <w:sz w:val="15"/>
                <w:szCs w:val="15"/>
              </w:rPr>
            </w:pPr>
            <w:r>
              <w:rPr>
                <w:rFonts w:hint="eastAsia"/>
                <w:sz w:val="15"/>
                <w:szCs w:val="15"/>
              </w:rPr>
              <w:t>113°35'2″</w:t>
            </w:r>
          </w:p>
        </w:tc>
        <w:tc>
          <w:tcPr>
            <w:tcW w:w="1180" w:type="dxa"/>
            <w:tcBorders>
              <w:top w:val="nil"/>
              <w:left w:val="nil"/>
              <w:bottom w:val="single" w:color="auto" w:sz="8" w:space="0"/>
              <w:right w:val="single" w:color="auto" w:sz="8" w:space="0"/>
            </w:tcBorders>
            <w:noWrap/>
            <w:vAlign w:val="center"/>
          </w:tcPr>
          <w:p w14:paraId="3A4EABE8">
            <w:pPr>
              <w:pStyle w:val="106"/>
              <w:snapToGrid w:val="0"/>
              <w:spacing w:line="270" w:lineRule="exact"/>
              <w:ind w:left="-112" w:right="-112"/>
              <w:rPr>
                <w:sz w:val="15"/>
                <w:szCs w:val="15"/>
              </w:rPr>
            </w:pPr>
            <w:r>
              <w:rPr>
                <w:rFonts w:hint="eastAsia"/>
                <w:sz w:val="15"/>
                <w:szCs w:val="15"/>
              </w:rPr>
              <w:t>29°58'36″</w:t>
            </w:r>
          </w:p>
        </w:tc>
        <w:tc>
          <w:tcPr>
            <w:tcW w:w="764" w:type="dxa"/>
            <w:tcBorders>
              <w:top w:val="nil"/>
              <w:left w:val="nil"/>
              <w:bottom w:val="single" w:color="auto" w:sz="8" w:space="0"/>
              <w:right w:val="single" w:color="auto" w:sz="8" w:space="0"/>
            </w:tcBorders>
            <w:noWrap/>
            <w:vAlign w:val="center"/>
          </w:tcPr>
          <w:p w14:paraId="41F71A14">
            <w:pPr>
              <w:pStyle w:val="106"/>
              <w:snapToGrid w:val="0"/>
              <w:spacing w:line="270" w:lineRule="exact"/>
              <w:ind w:left="-112" w:right="-112"/>
              <w:rPr>
                <w:sz w:val="15"/>
                <w:szCs w:val="15"/>
              </w:rPr>
            </w:pPr>
            <w:r>
              <w:rPr>
                <w:rFonts w:hint="eastAsia"/>
                <w:sz w:val="15"/>
                <w:szCs w:val="15"/>
              </w:rPr>
              <w:t>　</w:t>
            </w:r>
          </w:p>
        </w:tc>
      </w:tr>
      <w:tr w14:paraId="49ADAC36">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541B769">
            <w:pPr>
              <w:pStyle w:val="106"/>
              <w:snapToGrid w:val="0"/>
              <w:spacing w:line="270" w:lineRule="exact"/>
              <w:ind w:left="-112" w:right="-112"/>
              <w:rPr>
                <w:sz w:val="15"/>
                <w:szCs w:val="15"/>
              </w:rPr>
            </w:pPr>
            <w:r>
              <w:rPr>
                <w:rFonts w:hint="eastAsia"/>
                <w:sz w:val="15"/>
                <w:szCs w:val="15"/>
              </w:rPr>
              <w:t>141</w:t>
            </w:r>
          </w:p>
        </w:tc>
        <w:tc>
          <w:tcPr>
            <w:tcW w:w="564" w:type="dxa"/>
            <w:vMerge w:val="continue"/>
            <w:tcBorders>
              <w:top w:val="nil"/>
              <w:left w:val="single" w:color="auto" w:sz="8" w:space="0"/>
              <w:bottom w:val="single" w:color="000000" w:sz="8" w:space="0"/>
              <w:right w:val="single" w:color="auto" w:sz="8" w:space="0"/>
            </w:tcBorders>
            <w:vAlign w:val="center"/>
          </w:tcPr>
          <w:p w14:paraId="29A900F2">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54C39C55">
            <w:pPr>
              <w:pStyle w:val="106"/>
              <w:snapToGrid w:val="0"/>
              <w:spacing w:line="270" w:lineRule="exact"/>
              <w:ind w:left="-112" w:right="-112"/>
              <w:rPr>
                <w:sz w:val="15"/>
                <w:szCs w:val="15"/>
              </w:rPr>
            </w:pPr>
            <w:r>
              <w:rPr>
                <w:rFonts w:hint="eastAsia"/>
                <w:sz w:val="15"/>
                <w:szCs w:val="15"/>
              </w:rPr>
              <w:t>黄天湖</w:t>
            </w:r>
          </w:p>
        </w:tc>
        <w:tc>
          <w:tcPr>
            <w:tcW w:w="729" w:type="dxa"/>
            <w:tcBorders>
              <w:top w:val="nil"/>
              <w:left w:val="nil"/>
              <w:bottom w:val="single" w:color="auto" w:sz="8" w:space="0"/>
              <w:right w:val="single" w:color="auto" w:sz="8" w:space="0"/>
            </w:tcBorders>
            <w:noWrap/>
            <w:vAlign w:val="center"/>
          </w:tcPr>
          <w:p w14:paraId="35E7C18E">
            <w:pPr>
              <w:pStyle w:val="106"/>
              <w:snapToGrid w:val="0"/>
              <w:spacing w:line="270" w:lineRule="exact"/>
              <w:ind w:left="-112" w:right="-112"/>
              <w:rPr>
                <w:sz w:val="15"/>
                <w:szCs w:val="15"/>
              </w:rPr>
            </w:pPr>
            <w:r>
              <w:rPr>
                <w:rFonts w:hint="eastAsia"/>
                <w:sz w:val="15"/>
                <w:szCs w:val="15"/>
              </w:rPr>
              <w:t>1.09</w:t>
            </w:r>
          </w:p>
        </w:tc>
        <w:tc>
          <w:tcPr>
            <w:tcW w:w="4235" w:type="dxa"/>
            <w:tcBorders>
              <w:top w:val="nil"/>
              <w:left w:val="nil"/>
              <w:bottom w:val="single" w:color="auto" w:sz="8" w:space="0"/>
              <w:right w:val="single" w:color="auto" w:sz="8" w:space="0"/>
            </w:tcBorders>
            <w:vAlign w:val="center"/>
          </w:tcPr>
          <w:p w14:paraId="510C1BCF">
            <w:pPr>
              <w:pStyle w:val="106"/>
              <w:snapToGrid w:val="0"/>
              <w:spacing w:line="270" w:lineRule="exact"/>
              <w:ind w:left="-112" w:right="-112"/>
              <w:rPr>
                <w:sz w:val="15"/>
                <w:szCs w:val="15"/>
              </w:rPr>
            </w:pPr>
            <w:r>
              <w:rPr>
                <w:rFonts w:hint="eastAsia"/>
                <w:sz w:val="15"/>
                <w:szCs w:val="15"/>
              </w:rPr>
              <w:t>公安县黄山头镇</w:t>
            </w:r>
          </w:p>
        </w:tc>
        <w:tc>
          <w:tcPr>
            <w:tcW w:w="1179" w:type="dxa"/>
            <w:tcBorders>
              <w:top w:val="nil"/>
              <w:left w:val="nil"/>
              <w:bottom w:val="single" w:color="auto" w:sz="8" w:space="0"/>
              <w:right w:val="single" w:color="auto" w:sz="8" w:space="0"/>
            </w:tcBorders>
            <w:noWrap/>
            <w:vAlign w:val="center"/>
          </w:tcPr>
          <w:p w14:paraId="22CBDC15">
            <w:pPr>
              <w:pStyle w:val="106"/>
              <w:snapToGrid w:val="0"/>
              <w:spacing w:line="270" w:lineRule="exact"/>
              <w:ind w:left="-112" w:right="-112"/>
              <w:rPr>
                <w:sz w:val="15"/>
                <w:szCs w:val="15"/>
              </w:rPr>
            </w:pPr>
            <w:r>
              <w:rPr>
                <w:rFonts w:hint="eastAsia"/>
                <w:sz w:val="15"/>
                <w:szCs w:val="15"/>
              </w:rPr>
              <w:t>112°12'3"</w:t>
            </w:r>
          </w:p>
        </w:tc>
        <w:tc>
          <w:tcPr>
            <w:tcW w:w="1180" w:type="dxa"/>
            <w:tcBorders>
              <w:top w:val="nil"/>
              <w:left w:val="nil"/>
              <w:bottom w:val="single" w:color="auto" w:sz="8" w:space="0"/>
              <w:right w:val="single" w:color="auto" w:sz="8" w:space="0"/>
            </w:tcBorders>
            <w:noWrap/>
            <w:vAlign w:val="center"/>
          </w:tcPr>
          <w:p w14:paraId="328539BC">
            <w:pPr>
              <w:pStyle w:val="106"/>
              <w:snapToGrid w:val="0"/>
              <w:spacing w:line="270" w:lineRule="exact"/>
              <w:ind w:left="-112" w:right="-112"/>
              <w:rPr>
                <w:sz w:val="15"/>
                <w:szCs w:val="15"/>
              </w:rPr>
            </w:pPr>
            <w:r>
              <w:rPr>
                <w:rFonts w:hint="eastAsia"/>
                <w:sz w:val="15"/>
                <w:szCs w:val="15"/>
              </w:rPr>
              <w:t>29°40'38"</w:t>
            </w:r>
          </w:p>
        </w:tc>
        <w:tc>
          <w:tcPr>
            <w:tcW w:w="764" w:type="dxa"/>
            <w:tcBorders>
              <w:top w:val="nil"/>
              <w:left w:val="nil"/>
              <w:bottom w:val="single" w:color="auto" w:sz="8" w:space="0"/>
              <w:right w:val="single" w:color="auto" w:sz="8" w:space="0"/>
            </w:tcBorders>
            <w:noWrap/>
            <w:vAlign w:val="center"/>
          </w:tcPr>
          <w:p w14:paraId="4576EDA8">
            <w:pPr>
              <w:pStyle w:val="106"/>
              <w:snapToGrid w:val="0"/>
              <w:spacing w:line="270" w:lineRule="exact"/>
              <w:ind w:left="-112" w:right="-112"/>
              <w:rPr>
                <w:sz w:val="15"/>
                <w:szCs w:val="15"/>
              </w:rPr>
            </w:pPr>
            <w:r>
              <w:rPr>
                <w:rFonts w:hint="eastAsia"/>
                <w:sz w:val="15"/>
                <w:szCs w:val="15"/>
              </w:rPr>
              <w:t>　</w:t>
            </w:r>
          </w:p>
        </w:tc>
      </w:tr>
      <w:tr w14:paraId="543D77CF">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74BAF900">
            <w:pPr>
              <w:pStyle w:val="106"/>
              <w:snapToGrid w:val="0"/>
              <w:spacing w:line="270" w:lineRule="exact"/>
              <w:ind w:left="-112" w:right="-112"/>
              <w:rPr>
                <w:sz w:val="15"/>
                <w:szCs w:val="15"/>
              </w:rPr>
            </w:pPr>
            <w:r>
              <w:rPr>
                <w:rFonts w:hint="eastAsia"/>
                <w:sz w:val="15"/>
                <w:szCs w:val="15"/>
              </w:rPr>
              <w:t>142</w:t>
            </w:r>
          </w:p>
        </w:tc>
        <w:tc>
          <w:tcPr>
            <w:tcW w:w="564" w:type="dxa"/>
            <w:vMerge w:val="continue"/>
            <w:tcBorders>
              <w:top w:val="nil"/>
              <w:left w:val="single" w:color="auto" w:sz="8" w:space="0"/>
              <w:bottom w:val="single" w:color="000000" w:sz="8" w:space="0"/>
              <w:right w:val="single" w:color="auto" w:sz="8" w:space="0"/>
            </w:tcBorders>
            <w:vAlign w:val="center"/>
          </w:tcPr>
          <w:p w14:paraId="2EE4C3FE">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472FFF0C">
            <w:pPr>
              <w:pStyle w:val="106"/>
              <w:snapToGrid w:val="0"/>
              <w:spacing w:line="270" w:lineRule="exact"/>
              <w:ind w:left="-112" w:right="-112"/>
              <w:rPr>
                <w:sz w:val="15"/>
                <w:szCs w:val="15"/>
              </w:rPr>
            </w:pPr>
            <w:r>
              <w:rPr>
                <w:rFonts w:hint="eastAsia"/>
                <w:sz w:val="15"/>
                <w:szCs w:val="15"/>
              </w:rPr>
              <w:t>马尾套</w:t>
            </w:r>
          </w:p>
        </w:tc>
        <w:tc>
          <w:tcPr>
            <w:tcW w:w="729" w:type="dxa"/>
            <w:tcBorders>
              <w:top w:val="nil"/>
              <w:left w:val="nil"/>
              <w:bottom w:val="single" w:color="auto" w:sz="8" w:space="0"/>
              <w:right w:val="single" w:color="auto" w:sz="8" w:space="0"/>
            </w:tcBorders>
            <w:noWrap/>
            <w:vAlign w:val="center"/>
          </w:tcPr>
          <w:p w14:paraId="2C2267C8">
            <w:pPr>
              <w:pStyle w:val="106"/>
              <w:snapToGrid w:val="0"/>
              <w:spacing w:line="270" w:lineRule="exact"/>
              <w:ind w:left="-112" w:right="-112"/>
              <w:rPr>
                <w:sz w:val="15"/>
                <w:szCs w:val="15"/>
              </w:rPr>
            </w:pPr>
            <w:r>
              <w:rPr>
                <w:rFonts w:hint="eastAsia"/>
                <w:sz w:val="15"/>
                <w:szCs w:val="15"/>
              </w:rPr>
              <w:t>1.08</w:t>
            </w:r>
          </w:p>
        </w:tc>
        <w:tc>
          <w:tcPr>
            <w:tcW w:w="4235" w:type="dxa"/>
            <w:tcBorders>
              <w:top w:val="nil"/>
              <w:left w:val="nil"/>
              <w:bottom w:val="single" w:color="auto" w:sz="8" w:space="0"/>
              <w:right w:val="single" w:color="auto" w:sz="8" w:space="0"/>
            </w:tcBorders>
            <w:vAlign w:val="center"/>
          </w:tcPr>
          <w:p w14:paraId="09C9297B">
            <w:pPr>
              <w:pStyle w:val="106"/>
              <w:snapToGrid w:val="0"/>
              <w:spacing w:line="270" w:lineRule="exact"/>
              <w:ind w:left="-112" w:right="-112"/>
              <w:rPr>
                <w:sz w:val="15"/>
                <w:szCs w:val="15"/>
              </w:rPr>
            </w:pPr>
            <w:r>
              <w:rPr>
                <w:rFonts w:hint="eastAsia"/>
                <w:sz w:val="15"/>
                <w:szCs w:val="15"/>
              </w:rPr>
              <w:t>公安县麻豪口镇</w:t>
            </w:r>
          </w:p>
        </w:tc>
        <w:tc>
          <w:tcPr>
            <w:tcW w:w="1179" w:type="dxa"/>
            <w:tcBorders>
              <w:top w:val="nil"/>
              <w:left w:val="nil"/>
              <w:bottom w:val="single" w:color="auto" w:sz="8" w:space="0"/>
              <w:right w:val="single" w:color="auto" w:sz="8" w:space="0"/>
            </w:tcBorders>
            <w:noWrap/>
            <w:vAlign w:val="center"/>
          </w:tcPr>
          <w:p w14:paraId="0526B011">
            <w:pPr>
              <w:pStyle w:val="106"/>
              <w:snapToGrid w:val="0"/>
              <w:spacing w:line="270" w:lineRule="exact"/>
              <w:ind w:left="-112" w:right="-112"/>
              <w:rPr>
                <w:sz w:val="15"/>
                <w:szCs w:val="15"/>
              </w:rPr>
            </w:pPr>
            <w:r>
              <w:rPr>
                <w:rFonts w:hint="eastAsia"/>
                <w:sz w:val="15"/>
                <w:szCs w:val="15"/>
              </w:rPr>
              <w:t>112°22'3"</w:t>
            </w:r>
          </w:p>
        </w:tc>
        <w:tc>
          <w:tcPr>
            <w:tcW w:w="1180" w:type="dxa"/>
            <w:tcBorders>
              <w:top w:val="nil"/>
              <w:left w:val="nil"/>
              <w:bottom w:val="single" w:color="auto" w:sz="8" w:space="0"/>
              <w:right w:val="single" w:color="auto" w:sz="8" w:space="0"/>
            </w:tcBorders>
            <w:noWrap/>
            <w:vAlign w:val="center"/>
          </w:tcPr>
          <w:p w14:paraId="7E706CB1">
            <w:pPr>
              <w:pStyle w:val="106"/>
              <w:snapToGrid w:val="0"/>
              <w:spacing w:line="270" w:lineRule="exact"/>
              <w:ind w:left="-112" w:right="-112"/>
              <w:rPr>
                <w:sz w:val="15"/>
                <w:szCs w:val="15"/>
              </w:rPr>
            </w:pPr>
            <w:r>
              <w:rPr>
                <w:rFonts w:hint="eastAsia"/>
                <w:sz w:val="15"/>
                <w:szCs w:val="15"/>
              </w:rPr>
              <w:t>29°53'17"</w:t>
            </w:r>
          </w:p>
        </w:tc>
        <w:tc>
          <w:tcPr>
            <w:tcW w:w="764" w:type="dxa"/>
            <w:tcBorders>
              <w:top w:val="nil"/>
              <w:left w:val="nil"/>
              <w:bottom w:val="single" w:color="auto" w:sz="8" w:space="0"/>
              <w:right w:val="single" w:color="auto" w:sz="8" w:space="0"/>
            </w:tcBorders>
            <w:noWrap/>
            <w:vAlign w:val="center"/>
          </w:tcPr>
          <w:p w14:paraId="72E701A5">
            <w:pPr>
              <w:pStyle w:val="106"/>
              <w:snapToGrid w:val="0"/>
              <w:spacing w:line="270" w:lineRule="exact"/>
              <w:ind w:left="-112" w:right="-112"/>
              <w:rPr>
                <w:sz w:val="15"/>
                <w:szCs w:val="15"/>
              </w:rPr>
            </w:pPr>
            <w:r>
              <w:rPr>
                <w:rFonts w:hint="eastAsia"/>
                <w:sz w:val="15"/>
                <w:szCs w:val="15"/>
              </w:rPr>
              <w:t>　</w:t>
            </w:r>
          </w:p>
        </w:tc>
      </w:tr>
      <w:tr w14:paraId="59F8B1E4">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6D21A32C">
            <w:pPr>
              <w:pStyle w:val="106"/>
              <w:snapToGrid w:val="0"/>
              <w:spacing w:line="270" w:lineRule="exact"/>
              <w:ind w:left="-112" w:right="-112"/>
              <w:rPr>
                <w:sz w:val="15"/>
                <w:szCs w:val="15"/>
              </w:rPr>
            </w:pPr>
            <w:r>
              <w:rPr>
                <w:rFonts w:hint="eastAsia"/>
                <w:sz w:val="15"/>
                <w:szCs w:val="15"/>
              </w:rPr>
              <w:t>143</w:t>
            </w:r>
          </w:p>
        </w:tc>
        <w:tc>
          <w:tcPr>
            <w:tcW w:w="564" w:type="dxa"/>
            <w:vMerge w:val="continue"/>
            <w:tcBorders>
              <w:top w:val="nil"/>
              <w:left w:val="single" w:color="auto" w:sz="8" w:space="0"/>
              <w:bottom w:val="single" w:color="000000" w:sz="8" w:space="0"/>
              <w:right w:val="single" w:color="auto" w:sz="8" w:space="0"/>
            </w:tcBorders>
            <w:vAlign w:val="center"/>
          </w:tcPr>
          <w:p w14:paraId="01F6B0FB">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6D927051">
            <w:pPr>
              <w:pStyle w:val="106"/>
              <w:snapToGrid w:val="0"/>
              <w:spacing w:line="270" w:lineRule="exact"/>
              <w:ind w:left="-112" w:right="-112"/>
              <w:rPr>
                <w:sz w:val="15"/>
                <w:szCs w:val="15"/>
              </w:rPr>
            </w:pPr>
            <w:r>
              <w:rPr>
                <w:rFonts w:hint="eastAsia"/>
                <w:sz w:val="15"/>
                <w:szCs w:val="15"/>
              </w:rPr>
              <w:t>扁担湖</w:t>
            </w:r>
          </w:p>
        </w:tc>
        <w:tc>
          <w:tcPr>
            <w:tcW w:w="729" w:type="dxa"/>
            <w:tcBorders>
              <w:top w:val="nil"/>
              <w:left w:val="nil"/>
              <w:bottom w:val="single" w:color="auto" w:sz="8" w:space="0"/>
              <w:right w:val="single" w:color="auto" w:sz="8" w:space="0"/>
            </w:tcBorders>
            <w:noWrap/>
            <w:vAlign w:val="center"/>
          </w:tcPr>
          <w:p w14:paraId="4B386C31">
            <w:pPr>
              <w:pStyle w:val="106"/>
              <w:snapToGrid w:val="0"/>
              <w:spacing w:line="270" w:lineRule="exact"/>
              <w:ind w:left="-112" w:right="-112"/>
              <w:rPr>
                <w:sz w:val="15"/>
                <w:szCs w:val="15"/>
              </w:rPr>
            </w:pPr>
            <w:r>
              <w:rPr>
                <w:rFonts w:hint="eastAsia"/>
                <w:sz w:val="15"/>
                <w:szCs w:val="15"/>
              </w:rPr>
              <w:t>1.04</w:t>
            </w:r>
          </w:p>
        </w:tc>
        <w:tc>
          <w:tcPr>
            <w:tcW w:w="4235" w:type="dxa"/>
            <w:tcBorders>
              <w:top w:val="nil"/>
              <w:left w:val="nil"/>
              <w:bottom w:val="single" w:color="auto" w:sz="8" w:space="0"/>
              <w:right w:val="single" w:color="auto" w:sz="8" w:space="0"/>
            </w:tcBorders>
            <w:vAlign w:val="center"/>
          </w:tcPr>
          <w:p w14:paraId="251C559C">
            <w:pPr>
              <w:pStyle w:val="106"/>
              <w:snapToGrid w:val="0"/>
              <w:spacing w:line="270" w:lineRule="exact"/>
              <w:ind w:left="-112" w:right="-112"/>
              <w:rPr>
                <w:sz w:val="15"/>
                <w:szCs w:val="15"/>
              </w:rPr>
            </w:pPr>
            <w:r>
              <w:rPr>
                <w:rFonts w:hint="eastAsia"/>
                <w:sz w:val="15"/>
                <w:szCs w:val="15"/>
              </w:rPr>
              <w:t>公安县藕池镇</w:t>
            </w:r>
          </w:p>
        </w:tc>
        <w:tc>
          <w:tcPr>
            <w:tcW w:w="1179" w:type="dxa"/>
            <w:tcBorders>
              <w:top w:val="nil"/>
              <w:left w:val="nil"/>
              <w:bottom w:val="single" w:color="auto" w:sz="8" w:space="0"/>
              <w:right w:val="single" w:color="auto" w:sz="8" w:space="0"/>
            </w:tcBorders>
            <w:vAlign w:val="center"/>
          </w:tcPr>
          <w:p w14:paraId="7C70ACF5">
            <w:pPr>
              <w:pStyle w:val="106"/>
              <w:snapToGrid w:val="0"/>
              <w:spacing w:line="270" w:lineRule="exact"/>
              <w:ind w:left="-112" w:right="-112"/>
              <w:rPr>
                <w:sz w:val="15"/>
                <w:szCs w:val="15"/>
              </w:rPr>
            </w:pPr>
            <w:r>
              <w:rPr>
                <w:rFonts w:hint="eastAsia"/>
                <w:sz w:val="15"/>
                <w:szCs w:val="15"/>
              </w:rPr>
              <w:t>112°14'24″</w:t>
            </w:r>
          </w:p>
        </w:tc>
        <w:tc>
          <w:tcPr>
            <w:tcW w:w="1180" w:type="dxa"/>
            <w:tcBorders>
              <w:top w:val="nil"/>
              <w:left w:val="nil"/>
              <w:bottom w:val="single" w:color="auto" w:sz="8" w:space="0"/>
              <w:right w:val="single" w:color="auto" w:sz="8" w:space="0"/>
            </w:tcBorders>
            <w:vAlign w:val="center"/>
          </w:tcPr>
          <w:p w14:paraId="58EE9B7D">
            <w:pPr>
              <w:pStyle w:val="106"/>
              <w:snapToGrid w:val="0"/>
              <w:spacing w:line="270" w:lineRule="exact"/>
              <w:ind w:left="-112" w:right="-112"/>
              <w:rPr>
                <w:sz w:val="15"/>
                <w:szCs w:val="15"/>
              </w:rPr>
            </w:pPr>
            <w:r>
              <w:rPr>
                <w:rFonts w:hint="eastAsia"/>
                <w:sz w:val="15"/>
                <w:szCs w:val="15"/>
              </w:rPr>
              <w:t>29°46'24″</w:t>
            </w:r>
          </w:p>
        </w:tc>
        <w:tc>
          <w:tcPr>
            <w:tcW w:w="764" w:type="dxa"/>
            <w:tcBorders>
              <w:top w:val="nil"/>
              <w:left w:val="nil"/>
              <w:bottom w:val="single" w:color="auto" w:sz="8" w:space="0"/>
              <w:right w:val="single" w:color="auto" w:sz="8" w:space="0"/>
            </w:tcBorders>
            <w:noWrap/>
            <w:vAlign w:val="center"/>
          </w:tcPr>
          <w:p w14:paraId="4F9ED653">
            <w:pPr>
              <w:pStyle w:val="106"/>
              <w:snapToGrid w:val="0"/>
              <w:spacing w:line="270" w:lineRule="exact"/>
              <w:ind w:left="-112" w:right="-112"/>
              <w:rPr>
                <w:sz w:val="15"/>
                <w:szCs w:val="15"/>
              </w:rPr>
            </w:pPr>
            <w:r>
              <w:rPr>
                <w:rFonts w:hint="eastAsia"/>
                <w:sz w:val="15"/>
                <w:szCs w:val="15"/>
              </w:rPr>
              <w:t>　</w:t>
            </w:r>
          </w:p>
        </w:tc>
      </w:tr>
      <w:tr w14:paraId="3DDD25C0">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7835D4C4">
            <w:pPr>
              <w:pStyle w:val="106"/>
              <w:snapToGrid w:val="0"/>
              <w:spacing w:line="270" w:lineRule="exact"/>
              <w:ind w:left="-112" w:right="-112"/>
              <w:rPr>
                <w:sz w:val="15"/>
                <w:szCs w:val="15"/>
              </w:rPr>
            </w:pPr>
            <w:r>
              <w:rPr>
                <w:rFonts w:hint="eastAsia"/>
                <w:sz w:val="15"/>
                <w:szCs w:val="15"/>
              </w:rPr>
              <w:t>144</w:t>
            </w:r>
          </w:p>
        </w:tc>
        <w:tc>
          <w:tcPr>
            <w:tcW w:w="564" w:type="dxa"/>
            <w:vMerge w:val="continue"/>
            <w:tcBorders>
              <w:top w:val="nil"/>
              <w:left w:val="single" w:color="auto" w:sz="8" w:space="0"/>
              <w:bottom w:val="single" w:color="000000" w:sz="8" w:space="0"/>
              <w:right w:val="single" w:color="auto" w:sz="8" w:space="0"/>
            </w:tcBorders>
            <w:vAlign w:val="center"/>
          </w:tcPr>
          <w:p w14:paraId="2D11FE27">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5A38DF85">
            <w:pPr>
              <w:pStyle w:val="106"/>
              <w:snapToGrid w:val="0"/>
              <w:spacing w:line="270" w:lineRule="exact"/>
              <w:ind w:left="-112" w:right="-112"/>
              <w:rPr>
                <w:sz w:val="15"/>
                <w:szCs w:val="15"/>
              </w:rPr>
            </w:pPr>
            <w:r>
              <w:rPr>
                <w:rFonts w:hint="eastAsia"/>
                <w:sz w:val="15"/>
                <w:szCs w:val="15"/>
              </w:rPr>
              <w:t>内泊湖</w:t>
            </w:r>
          </w:p>
        </w:tc>
        <w:tc>
          <w:tcPr>
            <w:tcW w:w="729" w:type="dxa"/>
            <w:tcBorders>
              <w:top w:val="nil"/>
              <w:left w:val="nil"/>
              <w:bottom w:val="single" w:color="auto" w:sz="8" w:space="0"/>
              <w:right w:val="single" w:color="auto" w:sz="8" w:space="0"/>
            </w:tcBorders>
            <w:noWrap/>
            <w:vAlign w:val="center"/>
          </w:tcPr>
          <w:p w14:paraId="3A6E07BE">
            <w:pPr>
              <w:pStyle w:val="106"/>
              <w:snapToGrid w:val="0"/>
              <w:spacing w:line="270" w:lineRule="exact"/>
              <w:ind w:left="-112" w:right="-112"/>
              <w:rPr>
                <w:sz w:val="15"/>
                <w:szCs w:val="15"/>
              </w:rPr>
            </w:pPr>
            <w:r>
              <w:rPr>
                <w:rFonts w:hint="eastAsia"/>
                <w:sz w:val="15"/>
                <w:szCs w:val="15"/>
              </w:rPr>
              <w:t>1.01</w:t>
            </w:r>
          </w:p>
        </w:tc>
        <w:tc>
          <w:tcPr>
            <w:tcW w:w="4235" w:type="dxa"/>
            <w:tcBorders>
              <w:top w:val="nil"/>
              <w:left w:val="nil"/>
              <w:bottom w:val="single" w:color="auto" w:sz="8" w:space="0"/>
              <w:right w:val="single" w:color="auto" w:sz="8" w:space="0"/>
            </w:tcBorders>
            <w:vAlign w:val="center"/>
          </w:tcPr>
          <w:p w14:paraId="26D72E50">
            <w:pPr>
              <w:pStyle w:val="106"/>
              <w:snapToGrid w:val="0"/>
              <w:spacing w:line="270" w:lineRule="exact"/>
              <w:ind w:left="-112" w:right="-112"/>
              <w:rPr>
                <w:sz w:val="15"/>
                <w:szCs w:val="15"/>
              </w:rPr>
            </w:pPr>
            <w:r>
              <w:rPr>
                <w:rFonts w:hint="eastAsia"/>
                <w:sz w:val="15"/>
                <w:szCs w:val="15"/>
              </w:rPr>
              <w:t>沙市区观音</w:t>
            </w:r>
            <w:r>
              <w:rPr>
                <w:rFonts w:hint="eastAsia" w:ascii="宋体" w:hAnsi="宋体" w:eastAsia="宋体" w:cs="宋体"/>
                <w:sz w:val="15"/>
                <w:szCs w:val="15"/>
              </w:rPr>
              <w:t>垱</w:t>
            </w:r>
            <w:r>
              <w:rPr>
                <w:rFonts w:hint="eastAsia"/>
                <w:sz w:val="15"/>
                <w:szCs w:val="15"/>
              </w:rPr>
              <w:t>镇</w:t>
            </w:r>
          </w:p>
        </w:tc>
        <w:tc>
          <w:tcPr>
            <w:tcW w:w="1179" w:type="dxa"/>
            <w:tcBorders>
              <w:top w:val="nil"/>
              <w:left w:val="nil"/>
              <w:bottom w:val="single" w:color="auto" w:sz="8" w:space="0"/>
              <w:right w:val="single" w:color="auto" w:sz="8" w:space="0"/>
            </w:tcBorders>
            <w:noWrap/>
            <w:vAlign w:val="center"/>
          </w:tcPr>
          <w:p w14:paraId="0898A854">
            <w:pPr>
              <w:pStyle w:val="106"/>
              <w:snapToGrid w:val="0"/>
              <w:spacing w:line="270" w:lineRule="exact"/>
              <w:ind w:left="-112" w:right="-112"/>
              <w:rPr>
                <w:sz w:val="15"/>
                <w:szCs w:val="15"/>
              </w:rPr>
            </w:pPr>
            <w:r>
              <w:rPr>
                <w:rFonts w:hint="eastAsia"/>
                <w:sz w:val="15"/>
                <w:szCs w:val="15"/>
              </w:rPr>
              <w:t>112°22'27"</w:t>
            </w:r>
          </w:p>
        </w:tc>
        <w:tc>
          <w:tcPr>
            <w:tcW w:w="1180" w:type="dxa"/>
            <w:tcBorders>
              <w:top w:val="nil"/>
              <w:left w:val="nil"/>
              <w:bottom w:val="single" w:color="auto" w:sz="8" w:space="0"/>
              <w:right w:val="single" w:color="auto" w:sz="8" w:space="0"/>
            </w:tcBorders>
            <w:noWrap/>
            <w:vAlign w:val="center"/>
          </w:tcPr>
          <w:p w14:paraId="1DB4CF86">
            <w:pPr>
              <w:pStyle w:val="106"/>
              <w:snapToGrid w:val="0"/>
              <w:spacing w:line="270" w:lineRule="exact"/>
              <w:ind w:left="-112" w:right="-112"/>
              <w:rPr>
                <w:sz w:val="15"/>
                <w:szCs w:val="15"/>
              </w:rPr>
            </w:pPr>
            <w:r>
              <w:rPr>
                <w:rFonts w:hint="eastAsia"/>
                <w:sz w:val="15"/>
                <w:szCs w:val="15"/>
              </w:rPr>
              <w:t>30°23'3"</w:t>
            </w:r>
          </w:p>
        </w:tc>
        <w:tc>
          <w:tcPr>
            <w:tcW w:w="764" w:type="dxa"/>
            <w:tcBorders>
              <w:top w:val="nil"/>
              <w:left w:val="nil"/>
              <w:bottom w:val="single" w:color="auto" w:sz="8" w:space="0"/>
              <w:right w:val="single" w:color="auto" w:sz="8" w:space="0"/>
            </w:tcBorders>
            <w:noWrap/>
            <w:vAlign w:val="center"/>
          </w:tcPr>
          <w:p w14:paraId="0AC55091">
            <w:pPr>
              <w:pStyle w:val="106"/>
              <w:snapToGrid w:val="0"/>
              <w:spacing w:line="270" w:lineRule="exact"/>
              <w:ind w:left="-112" w:right="-112"/>
              <w:rPr>
                <w:sz w:val="15"/>
                <w:szCs w:val="15"/>
              </w:rPr>
            </w:pPr>
            <w:r>
              <w:rPr>
                <w:rFonts w:hint="eastAsia"/>
                <w:sz w:val="15"/>
                <w:szCs w:val="15"/>
              </w:rPr>
              <w:t>　</w:t>
            </w:r>
          </w:p>
        </w:tc>
      </w:tr>
      <w:tr w14:paraId="7F8AA746">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1A664D35">
            <w:pPr>
              <w:pStyle w:val="106"/>
              <w:snapToGrid w:val="0"/>
              <w:spacing w:line="270" w:lineRule="exact"/>
              <w:ind w:left="-112" w:right="-112"/>
              <w:rPr>
                <w:sz w:val="15"/>
                <w:szCs w:val="15"/>
              </w:rPr>
            </w:pPr>
            <w:r>
              <w:rPr>
                <w:rFonts w:hint="eastAsia"/>
                <w:sz w:val="15"/>
                <w:szCs w:val="15"/>
              </w:rPr>
              <w:t>145</w:t>
            </w:r>
          </w:p>
        </w:tc>
        <w:tc>
          <w:tcPr>
            <w:tcW w:w="564" w:type="dxa"/>
            <w:vMerge w:val="continue"/>
            <w:tcBorders>
              <w:top w:val="nil"/>
              <w:left w:val="single" w:color="auto" w:sz="8" w:space="0"/>
              <w:bottom w:val="single" w:color="000000" w:sz="8" w:space="0"/>
              <w:right w:val="single" w:color="auto" w:sz="8" w:space="0"/>
            </w:tcBorders>
            <w:vAlign w:val="center"/>
          </w:tcPr>
          <w:p w14:paraId="4A9EBD2A">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48FA3E49">
            <w:pPr>
              <w:pStyle w:val="106"/>
              <w:snapToGrid w:val="0"/>
              <w:spacing w:line="270" w:lineRule="exact"/>
              <w:ind w:left="-112" w:right="-112"/>
              <w:rPr>
                <w:sz w:val="15"/>
                <w:szCs w:val="15"/>
              </w:rPr>
            </w:pPr>
            <w:r>
              <w:rPr>
                <w:rFonts w:hint="eastAsia"/>
                <w:sz w:val="15"/>
                <w:szCs w:val="15"/>
              </w:rPr>
              <w:t>龙渊湖</w:t>
            </w:r>
          </w:p>
        </w:tc>
        <w:tc>
          <w:tcPr>
            <w:tcW w:w="729" w:type="dxa"/>
            <w:tcBorders>
              <w:top w:val="nil"/>
              <w:left w:val="nil"/>
              <w:bottom w:val="single" w:color="auto" w:sz="8" w:space="0"/>
              <w:right w:val="single" w:color="auto" w:sz="8" w:space="0"/>
            </w:tcBorders>
            <w:noWrap/>
            <w:vAlign w:val="center"/>
          </w:tcPr>
          <w:p w14:paraId="24C84946">
            <w:pPr>
              <w:pStyle w:val="106"/>
              <w:snapToGrid w:val="0"/>
              <w:spacing w:line="270" w:lineRule="exact"/>
              <w:ind w:left="-112" w:right="-112"/>
              <w:rPr>
                <w:sz w:val="15"/>
                <w:szCs w:val="15"/>
              </w:rPr>
            </w:pPr>
            <w:r>
              <w:rPr>
                <w:rFonts w:hint="eastAsia"/>
                <w:sz w:val="15"/>
                <w:szCs w:val="15"/>
              </w:rPr>
              <w:t>0.57</w:t>
            </w:r>
          </w:p>
        </w:tc>
        <w:tc>
          <w:tcPr>
            <w:tcW w:w="4235" w:type="dxa"/>
            <w:tcBorders>
              <w:top w:val="nil"/>
              <w:left w:val="nil"/>
              <w:bottom w:val="single" w:color="auto" w:sz="8" w:space="0"/>
              <w:right w:val="single" w:color="auto" w:sz="8" w:space="0"/>
            </w:tcBorders>
            <w:vAlign w:val="center"/>
          </w:tcPr>
          <w:p w14:paraId="50EAEBC7">
            <w:pPr>
              <w:pStyle w:val="106"/>
              <w:snapToGrid w:val="0"/>
              <w:spacing w:line="270" w:lineRule="exact"/>
              <w:ind w:left="-112" w:right="-112"/>
              <w:rPr>
                <w:sz w:val="15"/>
                <w:szCs w:val="15"/>
              </w:rPr>
            </w:pPr>
            <w:r>
              <w:rPr>
                <w:rFonts w:hint="eastAsia"/>
                <w:sz w:val="15"/>
                <w:szCs w:val="15"/>
              </w:rPr>
              <w:t>江陵县郝穴镇</w:t>
            </w:r>
          </w:p>
        </w:tc>
        <w:tc>
          <w:tcPr>
            <w:tcW w:w="1179" w:type="dxa"/>
            <w:tcBorders>
              <w:top w:val="nil"/>
              <w:left w:val="nil"/>
              <w:bottom w:val="single" w:color="auto" w:sz="8" w:space="0"/>
              <w:right w:val="single" w:color="auto" w:sz="8" w:space="0"/>
            </w:tcBorders>
            <w:noWrap/>
            <w:vAlign w:val="center"/>
          </w:tcPr>
          <w:p w14:paraId="57F3E21A">
            <w:pPr>
              <w:pStyle w:val="106"/>
              <w:snapToGrid w:val="0"/>
              <w:spacing w:line="270" w:lineRule="exact"/>
              <w:ind w:left="-112" w:right="-112"/>
              <w:rPr>
                <w:sz w:val="15"/>
                <w:szCs w:val="15"/>
              </w:rPr>
            </w:pPr>
            <w:r>
              <w:rPr>
                <w:rFonts w:hint="eastAsia"/>
                <w:sz w:val="15"/>
                <w:szCs w:val="15"/>
              </w:rPr>
              <w:t>112°24'7″</w:t>
            </w:r>
          </w:p>
        </w:tc>
        <w:tc>
          <w:tcPr>
            <w:tcW w:w="1180" w:type="dxa"/>
            <w:tcBorders>
              <w:top w:val="nil"/>
              <w:left w:val="nil"/>
              <w:bottom w:val="single" w:color="auto" w:sz="8" w:space="0"/>
              <w:right w:val="single" w:color="auto" w:sz="8" w:space="0"/>
            </w:tcBorders>
            <w:noWrap/>
            <w:vAlign w:val="center"/>
          </w:tcPr>
          <w:p w14:paraId="3CD2952D">
            <w:pPr>
              <w:pStyle w:val="106"/>
              <w:snapToGrid w:val="0"/>
              <w:spacing w:line="270" w:lineRule="exact"/>
              <w:ind w:left="-112" w:right="-112"/>
              <w:rPr>
                <w:sz w:val="15"/>
                <w:szCs w:val="15"/>
              </w:rPr>
            </w:pPr>
            <w:r>
              <w:rPr>
                <w:rFonts w:hint="eastAsia"/>
                <w:sz w:val="15"/>
                <w:szCs w:val="15"/>
              </w:rPr>
              <w:t>30°2'40″</w:t>
            </w:r>
          </w:p>
        </w:tc>
        <w:tc>
          <w:tcPr>
            <w:tcW w:w="764" w:type="dxa"/>
            <w:tcBorders>
              <w:top w:val="nil"/>
              <w:left w:val="nil"/>
              <w:bottom w:val="single" w:color="auto" w:sz="8" w:space="0"/>
              <w:right w:val="single" w:color="auto" w:sz="8" w:space="0"/>
            </w:tcBorders>
            <w:noWrap/>
            <w:vAlign w:val="center"/>
          </w:tcPr>
          <w:p w14:paraId="5DFE2591">
            <w:pPr>
              <w:pStyle w:val="106"/>
              <w:snapToGrid w:val="0"/>
              <w:spacing w:line="270" w:lineRule="exact"/>
              <w:ind w:left="-112" w:right="-112"/>
              <w:rPr>
                <w:sz w:val="15"/>
                <w:szCs w:val="15"/>
              </w:rPr>
            </w:pPr>
            <w:r>
              <w:rPr>
                <w:rFonts w:hint="eastAsia"/>
                <w:sz w:val="15"/>
                <w:szCs w:val="15"/>
              </w:rPr>
              <w:t>城中湖泊</w:t>
            </w:r>
          </w:p>
        </w:tc>
      </w:tr>
      <w:tr w14:paraId="10FDACD2">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1F441AB3">
            <w:pPr>
              <w:pStyle w:val="106"/>
              <w:snapToGrid w:val="0"/>
              <w:spacing w:line="270" w:lineRule="exact"/>
              <w:ind w:left="-112" w:right="-112"/>
              <w:rPr>
                <w:sz w:val="15"/>
                <w:szCs w:val="15"/>
              </w:rPr>
            </w:pPr>
            <w:r>
              <w:rPr>
                <w:rFonts w:hint="eastAsia"/>
                <w:sz w:val="15"/>
                <w:szCs w:val="15"/>
              </w:rPr>
              <w:t>146</w:t>
            </w:r>
          </w:p>
        </w:tc>
        <w:tc>
          <w:tcPr>
            <w:tcW w:w="564" w:type="dxa"/>
            <w:vMerge w:val="continue"/>
            <w:tcBorders>
              <w:top w:val="nil"/>
              <w:left w:val="single" w:color="auto" w:sz="8" w:space="0"/>
              <w:bottom w:val="single" w:color="000000" w:sz="8" w:space="0"/>
              <w:right w:val="single" w:color="auto" w:sz="8" w:space="0"/>
            </w:tcBorders>
            <w:vAlign w:val="center"/>
          </w:tcPr>
          <w:p w14:paraId="2AC46FFA">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02BA8723">
            <w:pPr>
              <w:pStyle w:val="106"/>
              <w:snapToGrid w:val="0"/>
              <w:spacing w:line="270" w:lineRule="exact"/>
              <w:ind w:left="-112" w:right="-112"/>
              <w:rPr>
                <w:sz w:val="15"/>
                <w:szCs w:val="15"/>
              </w:rPr>
            </w:pPr>
            <w:r>
              <w:rPr>
                <w:rFonts w:hint="eastAsia"/>
                <w:sz w:val="15"/>
                <w:szCs w:val="15"/>
              </w:rPr>
              <w:t>山底湖</w:t>
            </w:r>
          </w:p>
        </w:tc>
        <w:tc>
          <w:tcPr>
            <w:tcW w:w="729" w:type="dxa"/>
            <w:tcBorders>
              <w:top w:val="nil"/>
              <w:left w:val="nil"/>
              <w:bottom w:val="single" w:color="auto" w:sz="8" w:space="0"/>
              <w:right w:val="single" w:color="auto" w:sz="8" w:space="0"/>
            </w:tcBorders>
            <w:noWrap/>
            <w:vAlign w:val="center"/>
          </w:tcPr>
          <w:p w14:paraId="517E68E2">
            <w:pPr>
              <w:pStyle w:val="106"/>
              <w:snapToGrid w:val="0"/>
              <w:spacing w:line="270" w:lineRule="exact"/>
              <w:ind w:left="-112" w:right="-112"/>
              <w:rPr>
                <w:sz w:val="15"/>
                <w:szCs w:val="15"/>
              </w:rPr>
            </w:pPr>
            <w:r>
              <w:rPr>
                <w:rFonts w:hint="eastAsia"/>
                <w:sz w:val="15"/>
                <w:szCs w:val="15"/>
              </w:rPr>
              <w:t>0.55</w:t>
            </w:r>
          </w:p>
        </w:tc>
        <w:tc>
          <w:tcPr>
            <w:tcW w:w="4235" w:type="dxa"/>
            <w:tcBorders>
              <w:top w:val="nil"/>
              <w:left w:val="nil"/>
              <w:bottom w:val="single" w:color="auto" w:sz="8" w:space="0"/>
              <w:right w:val="single" w:color="auto" w:sz="8" w:space="0"/>
            </w:tcBorders>
            <w:vAlign w:val="center"/>
          </w:tcPr>
          <w:p w14:paraId="21A12F34">
            <w:pPr>
              <w:pStyle w:val="106"/>
              <w:snapToGrid w:val="0"/>
              <w:spacing w:line="270" w:lineRule="exact"/>
              <w:ind w:left="-112" w:right="-112"/>
              <w:rPr>
                <w:sz w:val="15"/>
                <w:szCs w:val="15"/>
              </w:rPr>
            </w:pPr>
            <w:r>
              <w:rPr>
                <w:rFonts w:hint="eastAsia"/>
                <w:sz w:val="15"/>
                <w:szCs w:val="15"/>
              </w:rPr>
              <w:t>石首市笔架山街、绣林街</w:t>
            </w:r>
          </w:p>
        </w:tc>
        <w:tc>
          <w:tcPr>
            <w:tcW w:w="1179" w:type="dxa"/>
            <w:tcBorders>
              <w:top w:val="nil"/>
              <w:left w:val="nil"/>
              <w:bottom w:val="single" w:color="auto" w:sz="8" w:space="0"/>
              <w:right w:val="single" w:color="auto" w:sz="8" w:space="0"/>
            </w:tcBorders>
            <w:noWrap/>
            <w:vAlign w:val="center"/>
          </w:tcPr>
          <w:p w14:paraId="28A32624">
            <w:pPr>
              <w:pStyle w:val="106"/>
              <w:snapToGrid w:val="0"/>
              <w:spacing w:line="270" w:lineRule="exact"/>
              <w:ind w:left="-112" w:right="-112"/>
              <w:rPr>
                <w:sz w:val="15"/>
                <w:szCs w:val="15"/>
              </w:rPr>
            </w:pPr>
            <w:r>
              <w:rPr>
                <w:rFonts w:hint="eastAsia"/>
                <w:sz w:val="15"/>
                <w:szCs w:val="15"/>
              </w:rPr>
              <w:t>112°25'51″</w:t>
            </w:r>
          </w:p>
        </w:tc>
        <w:tc>
          <w:tcPr>
            <w:tcW w:w="1180" w:type="dxa"/>
            <w:tcBorders>
              <w:top w:val="nil"/>
              <w:left w:val="nil"/>
              <w:bottom w:val="single" w:color="auto" w:sz="8" w:space="0"/>
              <w:right w:val="single" w:color="auto" w:sz="8" w:space="0"/>
            </w:tcBorders>
            <w:noWrap/>
            <w:vAlign w:val="center"/>
          </w:tcPr>
          <w:p w14:paraId="148A8CE7">
            <w:pPr>
              <w:pStyle w:val="106"/>
              <w:snapToGrid w:val="0"/>
              <w:spacing w:line="270" w:lineRule="exact"/>
              <w:ind w:left="-112" w:right="-112"/>
              <w:rPr>
                <w:sz w:val="15"/>
                <w:szCs w:val="15"/>
              </w:rPr>
            </w:pPr>
            <w:r>
              <w:rPr>
                <w:rFonts w:hint="eastAsia"/>
                <w:sz w:val="15"/>
                <w:szCs w:val="15"/>
              </w:rPr>
              <w:t>29°43'7″</w:t>
            </w:r>
          </w:p>
        </w:tc>
        <w:tc>
          <w:tcPr>
            <w:tcW w:w="764" w:type="dxa"/>
            <w:tcBorders>
              <w:top w:val="nil"/>
              <w:left w:val="nil"/>
              <w:bottom w:val="single" w:color="auto" w:sz="8" w:space="0"/>
              <w:right w:val="single" w:color="auto" w:sz="8" w:space="0"/>
            </w:tcBorders>
            <w:noWrap/>
            <w:vAlign w:val="center"/>
          </w:tcPr>
          <w:p w14:paraId="60F58E6F">
            <w:pPr>
              <w:pStyle w:val="106"/>
              <w:snapToGrid w:val="0"/>
              <w:spacing w:line="270" w:lineRule="exact"/>
              <w:ind w:left="-112" w:right="-112"/>
              <w:rPr>
                <w:sz w:val="15"/>
                <w:szCs w:val="15"/>
              </w:rPr>
            </w:pPr>
            <w:r>
              <w:rPr>
                <w:rFonts w:hint="eastAsia"/>
                <w:sz w:val="15"/>
                <w:szCs w:val="15"/>
              </w:rPr>
              <w:t>城中湖泊</w:t>
            </w:r>
          </w:p>
        </w:tc>
      </w:tr>
      <w:tr w14:paraId="4A009CBA">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78EF18AB">
            <w:pPr>
              <w:pStyle w:val="106"/>
              <w:snapToGrid w:val="0"/>
              <w:spacing w:line="270" w:lineRule="exact"/>
              <w:ind w:left="-112" w:right="-112"/>
              <w:rPr>
                <w:sz w:val="15"/>
                <w:szCs w:val="15"/>
              </w:rPr>
            </w:pPr>
            <w:r>
              <w:rPr>
                <w:rFonts w:hint="eastAsia"/>
                <w:sz w:val="15"/>
                <w:szCs w:val="15"/>
              </w:rPr>
              <w:t>147</w:t>
            </w:r>
          </w:p>
        </w:tc>
        <w:tc>
          <w:tcPr>
            <w:tcW w:w="564" w:type="dxa"/>
            <w:vMerge w:val="continue"/>
            <w:tcBorders>
              <w:top w:val="nil"/>
              <w:left w:val="single" w:color="auto" w:sz="8" w:space="0"/>
              <w:bottom w:val="single" w:color="000000" w:sz="8" w:space="0"/>
              <w:right w:val="single" w:color="auto" w:sz="8" w:space="0"/>
            </w:tcBorders>
            <w:vAlign w:val="center"/>
          </w:tcPr>
          <w:p w14:paraId="03ADBB76">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35ED047E">
            <w:pPr>
              <w:pStyle w:val="106"/>
              <w:snapToGrid w:val="0"/>
              <w:spacing w:line="270" w:lineRule="exact"/>
              <w:ind w:left="-112" w:right="-112"/>
              <w:rPr>
                <w:sz w:val="15"/>
                <w:szCs w:val="15"/>
              </w:rPr>
            </w:pPr>
            <w:r>
              <w:rPr>
                <w:rFonts w:hint="eastAsia"/>
                <w:sz w:val="15"/>
                <w:szCs w:val="15"/>
              </w:rPr>
              <w:t>显阳湖</w:t>
            </w:r>
          </w:p>
        </w:tc>
        <w:tc>
          <w:tcPr>
            <w:tcW w:w="729" w:type="dxa"/>
            <w:tcBorders>
              <w:top w:val="nil"/>
              <w:left w:val="nil"/>
              <w:bottom w:val="single" w:color="auto" w:sz="8" w:space="0"/>
              <w:right w:val="single" w:color="auto" w:sz="8" w:space="0"/>
            </w:tcBorders>
            <w:noWrap/>
            <w:vAlign w:val="center"/>
          </w:tcPr>
          <w:p w14:paraId="7CDB739F">
            <w:pPr>
              <w:pStyle w:val="106"/>
              <w:snapToGrid w:val="0"/>
              <w:spacing w:line="270" w:lineRule="exact"/>
              <w:ind w:left="-112" w:right="-112"/>
              <w:rPr>
                <w:sz w:val="15"/>
                <w:szCs w:val="15"/>
              </w:rPr>
            </w:pPr>
            <w:r>
              <w:rPr>
                <w:rFonts w:hint="eastAsia"/>
                <w:sz w:val="15"/>
                <w:szCs w:val="15"/>
              </w:rPr>
              <w:t>0.5</w:t>
            </w:r>
          </w:p>
        </w:tc>
        <w:tc>
          <w:tcPr>
            <w:tcW w:w="4235" w:type="dxa"/>
            <w:tcBorders>
              <w:top w:val="nil"/>
              <w:left w:val="nil"/>
              <w:bottom w:val="single" w:color="auto" w:sz="8" w:space="0"/>
              <w:right w:val="single" w:color="auto" w:sz="8" w:space="0"/>
            </w:tcBorders>
            <w:vAlign w:val="center"/>
          </w:tcPr>
          <w:p w14:paraId="2CBF42BB">
            <w:pPr>
              <w:pStyle w:val="106"/>
              <w:snapToGrid w:val="0"/>
              <w:spacing w:line="270" w:lineRule="exact"/>
              <w:ind w:left="-112" w:right="-112"/>
              <w:rPr>
                <w:sz w:val="15"/>
                <w:szCs w:val="15"/>
              </w:rPr>
            </w:pPr>
            <w:r>
              <w:rPr>
                <w:rFonts w:hint="eastAsia"/>
                <w:sz w:val="15"/>
                <w:szCs w:val="15"/>
              </w:rPr>
              <w:t>石首市高基庙镇、绣林街</w:t>
            </w:r>
          </w:p>
        </w:tc>
        <w:tc>
          <w:tcPr>
            <w:tcW w:w="1179" w:type="dxa"/>
            <w:tcBorders>
              <w:top w:val="nil"/>
              <w:left w:val="nil"/>
              <w:bottom w:val="single" w:color="auto" w:sz="8" w:space="0"/>
              <w:right w:val="single" w:color="auto" w:sz="8" w:space="0"/>
            </w:tcBorders>
            <w:noWrap/>
            <w:vAlign w:val="center"/>
          </w:tcPr>
          <w:p w14:paraId="2264306D">
            <w:pPr>
              <w:pStyle w:val="106"/>
              <w:snapToGrid w:val="0"/>
              <w:spacing w:line="270" w:lineRule="exact"/>
              <w:ind w:left="-112" w:right="-112"/>
              <w:rPr>
                <w:sz w:val="15"/>
                <w:szCs w:val="15"/>
              </w:rPr>
            </w:pPr>
            <w:r>
              <w:rPr>
                <w:rFonts w:hint="eastAsia"/>
                <w:sz w:val="15"/>
                <w:szCs w:val="15"/>
              </w:rPr>
              <w:t>112°24'14″</w:t>
            </w:r>
          </w:p>
        </w:tc>
        <w:tc>
          <w:tcPr>
            <w:tcW w:w="1180" w:type="dxa"/>
            <w:tcBorders>
              <w:top w:val="nil"/>
              <w:left w:val="nil"/>
              <w:bottom w:val="single" w:color="auto" w:sz="8" w:space="0"/>
              <w:right w:val="single" w:color="auto" w:sz="8" w:space="0"/>
            </w:tcBorders>
            <w:noWrap/>
            <w:vAlign w:val="center"/>
          </w:tcPr>
          <w:p w14:paraId="7AA22E4A">
            <w:pPr>
              <w:pStyle w:val="106"/>
              <w:snapToGrid w:val="0"/>
              <w:spacing w:line="270" w:lineRule="exact"/>
              <w:ind w:left="-112" w:right="-112"/>
              <w:rPr>
                <w:sz w:val="15"/>
                <w:szCs w:val="15"/>
              </w:rPr>
            </w:pPr>
            <w:r>
              <w:rPr>
                <w:rFonts w:hint="eastAsia"/>
                <w:sz w:val="15"/>
                <w:szCs w:val="15"/>
              </w:rPr>
              <w:t>29°41'38″</w:t>
            </w:r>
          </w:p>
        </w:tc>
        <w:tc>
          <w:tcPr>
            <w:tcW w:w="764" w:type="dxa"/>
            <w:tcBorders>
              <w:top w:val="nil"/>
              <w:left w:val="nil"/>
              <w:bottom w:val="single" w:color="auto" w:sz="8" w:space="0"/>
              <w:right w:val="single" w:color="auto" w:sz="8" w:space="0"/>
            </w:tcBorders>
            <w:noWrap/>
            <w:vAlign w:val="center"/>
          </w:tcPr>
          <w:p w14:paraId="026FA418">
            <w:pPr>
              <w:pStyle w:val="106"/>
              <w:snapToGrid w:val="0"/>
              <w:spacing w:line="270" w:lineRule="exact"/>
              <w:ind w:left="-112" w:right="-112"/>
              <w:rPr>
                <w:sz w:val="15"/>
                <w:szCs w:val="15"/>
              </w:rPr>
            </w:pPr>
            <w:r>
              <w:rPr>
                <w:rFonts w:hint="eastAsia"/>
                <w:sz w:val="15"/>
                <w:szCs w:val="15"/>
              </w:rPr>
              <w:t>城中湖泊</w:t>
            </w:r>
          </w:p>
        </w:tc>
      </w:tr>
      <w:tr w14:paraId="07545E87">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1C784A41">
            <w:pPr>
              <w:pStyle w:val="106"/>
              <w:snapToGrid w:val="0"/>
              <w:spacing w:line="270" w:lineRule="exact"/>
              <w:ind w:left="-112" w:right="-112"/>
              <w:rPr>
                <w:sz w:val="15"/>
                <w:szCs w:val="15"/>
              </w:rPr>
            </w:pPr>
            <w:r>
              <w:rPr>
                <w:rFonts w:hint="eastAsia"/>
                <w:sz w:val="15"/>
                <w:szCs w:val="15"/>
              </w:rPr>
              <w:t>148</w:t>
            </w:r>
          </w:p>
        </w:tc>
        <w:tc>
          <w:tcPr>
            <w:tcW w:w="564" w:type="dxa"/>
            <w:vMerge w:val="continue"/>
            <w:tcBorders>
              <w:top w:val="nil"/>
              <w:left w:val="single" w:color="auto" w:sz="8" w:space="0"/>
              <w:bottom w:val="single" w:color="000000" w:sz="8" w:space="0"/>
              <w:right w:val="single" w:color="auto" w:sz="8" w:space="0"/>
            </w:tcBorders>
            <w:vAlign w:val="center"/>
          </w:tcPr>
          <w:p w14:paraId="1B81AF75">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43B965B0">
            <w:pPr>
              <w:pStyle w:val="106"/>
              <w:snapToGrid w:val="0"/>
              <w:spacing w:line="270" w:lineRule="exact"/>
              <w:ind w:left="-112" w:right="-112"/>
              <w:rPr>
                <w:sz w:val="15"/>
                <w:szCs w:val="15"/>
              </w:rPr>
            </w:pPr>
            <w:r>
              <w:rPr>
                <w:rFonts w:hint="eastAsia"/>
                <w:sz w:val="15"/>
                <w:szCs w:val="15"/>
              </w:rPr>
              <w:t>江津湖</w:t>
            </w:r>
          </w:p>
        </w:tc>
        <w:tc>
          <w:tcPr>
            <w:tcW w:w="729" w:type="dxa"/>
            <w:tcBorders>
              <w:top w:val="nil"/>
              <w:left w:val="nil"/>
              <w:bottom w:val="single" w:color="auto" w:sz="8" w:space="0"/>
              <w:right w:val="single" w:color="auto" w:sz="8" w:space="0"/>
            </w:tcBorders>
            <w:noWrap/>
            <w:vAlign w:val="center"/>
          </w:tcPr>
          <w:p w14:paraId="26161355">
            <w:pPr>
              <w:pStyle w:val="106"/>
              <w:snapToGrid w:val="0"/>
              <w:spacing w:line="270" w:lineRule="exact"/>
              <w:ind w:left="-112" w:right="-112"/>
              <w:rPr>
                <w:sz w:val="15"/>
                <w:szCs w:val="15"/>
              </w:rPr>
            </w:pPr>
            <w:r>
              <w:rPr>
                <w:rFonts w:hint="eastAsia"/>
                <w:sz w:val="15"/>
                <w:szCs w:val="15"/>
              </w:rPr>
              <w:t>0.42</w:t>
            </w:r>
          </w:p>
        </w:tc>
        <w:tc>
          <w:tcPr>
            <w:tcW w:w="4235" w:type="dxa"/>
            <w:tcBorders>
              <w:top w:val="nil"/>
              <w:left w:val="nil"/>
              <w:bottom w:val="single" w:color="auto" w:sz="8" w:space="0"/>
              <w:right w:val="single" w:color="auto" w:sz="8" w:space="0"/>
            </w:tcBorders>
            <w:vAlign w:val="center"/>
          </w:tcPr>
          <w:p w14:paraId="756436F5">
            <w:pPr>
              <w:pStyle w:val="106"/>
              <w:snapToGrid w:val="0"/>
              <w:spacing w:line="270" w:lineRule="exact"/>
              <w:ind w:left="-112" w:right="-112"/>
              <w:rPr>
                <w:sz w:val="15"/>
                <w:szCs w:val="15"/>
              </w:rPr>
            </w:pPr>
            <w:r>
              <w:rPr>
                <w:rFonts w:hint="eastAsia"/>
                <w:sz w:val="15"/>
                <w:szCs w:val="15"/>
              </w:rPr>
              <w:t>沙市区崇文街</w:t>
            </w:r>
          </w:p>
        </w:tc>
        <w:tc>
          <w:tcPr>
            <w:tcW w:w="1179" w:type="dxa"/>
            <w:tcBorders>
              <w:top w:val="nil"/>
              <w:left w:val="nil"/>
              <w:bottom w:val="single" w:color="auto" w:sz="8" w:space="0"/>
              <w:right w:val="single" w:color="auto" w:sz="8" w:space="0"/>
            </w:tcBorders>
            <w:noWrap/>
            <w:vAlign w:val="center"/>
          </w:tcPr>
          <w:p w14:paraId="03D63161">
            <w:pPr>
              <w:pStyle w:val="106"/>
              <w:snapToGrid w:val="0"/>
              <w:spacing w:line="270" w:lineRule="exact"/>
              <w:ind w:left="-112" w:right="-112"/>
              <w:rPr>
                <w:sz w:val="15"/>
                <w:szCs w:val="15"/>
              </w:rPr>
            </w:pPr>
            <w:r>
              <w:rPr>
                <w:rFonts w:hint="eastAsia"/>
                <w:sz w:val="15"/>
                <w:szCs w:val="15"/>
              </w:rPr>
              <w:t>112°14'34″</w:t>
            </w:r>
          </w:p>
        </w:tc>
        <w:tc>
          <w:tcPr>
            <w:tcW w:w="1180" w:type="dxa"/>
            <w:tcBorders>
              <w:top w:val="nil"/>
              <w:left w:val="nil"/>
              <w:bottom w:val="single" w:color="auto" w:sz="8" w:space="0"/>
              <w:right w:val="single" w:color="auto" w:sz="8" w:space="0"/>
            </w:tcBorders>
            <w:noWrap/>
            <w:vAlign w:val="center"/>
          </w:tcPr>
          <w:p w14:paraId="539A0681">
            <w:pPr>
              <w:pStyle w:val="106"/>
              <w:snapToGrid w:val="0"/>
              <w:spacing w:line="270" w:lineRule="exact"/>
              <w:ind w:left="-112" w:right="-112"/>
              <w:rPr>
                <w:sz w:val="15"/>
                <w:szCs w:val="15"/>
              </w:rPr>
            </w:pPr>
            <w:r>
              <w:rPr>
                <w:rFonts w:hint="eastAsia"/>
                <w:sz w:val="15"/>
                <w:szCs w:val="15"/>
              </w:rPr>
              <w:t>30°19'9″</w:t>
            </w:r>
          </w:p>
        </w:tc>
        <w:tc>
          <w:tcPr>
            <w:tcW w:w="764" w:type="dxa"/>
            <w:tcBorders>
              <w:top w:val="nil"/>
              <w:left w:val="nil"/>
              <w:bottom w:val="single" w:color="auto" w:sz="8" w:space="0"/>
              <w:right w:val="single" w:color="auto" w:sz="8" w:space="0"/>
            </w:tcBorders>
            <w:noWrap/>
            <w:vAlign w:val="center"/>
          </w:tcPr>
          <w:p w14:paraId="5E2D41BB">
            <w:pPr>
              <w:pStyle w:val="106"/>
              <w:snapToGrid w:val="0"/>
              <w:spacing w:line="270" w:lineRule="exact"/>
              <w:ind w:left="-112" w:right="-112"/>
              <w:rPr>
                <w:sz w:val="15"/>
                <w:szCs w:val="15"/>
              </w:rPr>
            </w:pPr>
            <w:r>
              <w:rPr>
                <w:rFonts w:hint="eastAsia"/>
                <w:sz w:val="15"/>
                <w:szCs w:val="15"/>
              </w:rPr>
              <w:t>城中湖泊</w:t>
            </w:r>
          </w:p>
        </w:tc>
      </w:tr>
      <w:tr w14:paraId="087130AC">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2F53C7A">
            <w:pPr>
              <w:pStyle w:val="106"/>
              <w:snapToGrid w:val="0"/>
              <w:spacing w:line="270" w:lineRule="exact"/>
              <w:ind w:left="-112" w:right="-112"/>
              <w:rPr>
                <w:sz w:val="15"/>
                <w:szCs w:val="15"/>
              </w:rPr>
            </w:pPr>
            <w:r>
              <w:rPr>
                <w:rFonts w:hint="eastAsia"/>
                <w:sz w:val="15"/>
                <w:szCs w:val="15"/>
              </w:rPr>
              <w:t>149</w:t>
            </w:r>
          </w:p>
        </w:tc>
        <w:tc>
          <w:tcPr>
            <w:tcW w:w="564" w:type="dxa"/>
            <w:vMerge w:val="continue"/>
            <w:tcBorders>
              <w:top w:val="nil"/>
              <w:left w:val="single" w:color="auto" w:sz="8" w:space="0"/>
              <w:bottom w:val="single" w:color="000000" w:sz="8" w:space="0"/>
              <w:right w:val="single" w:color="auto" w:sz="8" w:space="0"/>
            </w:tcBorders>
            <w:vAlign w:val="center"/>
          </w:tcPr>
          <w:p w14:paraId="5EA801A0">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13A31470">
            <w:pPr>
              <w:pStyle w:val="106"/>
              <w:snapToGrid w:val="0"/>
              <w:spacing w:line="270" w:lineRule="exact"/>
              <w:ind w:left="-112" w:right="-112"/>
              <w:rPr>
                <w:sz w:val="15"/>
                <w:szCs w:val="15"/>
              </w:rPr>
            </w:pPr>
            <w:r>
              <w:rPr>
                <w:rFonts w:hint="eastAsia"/>
                <w:sz w:val="15"/>
                <w:szCs w:val="15"/>
              </w:rPr>
              <w:t>施墩河湖</w:t>
            </w:r>
          </w:p>
        </w:tc>
        <w:tc>
          <w:tcPr>
            <w:tcW w:w="729" w:type="dxa"/>
            <w:tcBorders>
              <w:top w:val="nil"/>
              <w:left w:val="nil"/>
              <w:bottom w:val="single" w:color="auto" w:sz="8" w:space="0"/>
              <w:right w:val="single" w:color="auto" w:sz="8" w:space="0"/>
            </w:tcBorders>
            <w:noWrap/>
            <w:vAlign w:val="center"/>
          </w:tcPr>
          <w:p w14:paraId="2384BB07">
            <w:pPr>
              <w:pStyle w:val="106"/>
              <w:snapToGrid w:val="0"/>
              <w:spacing w:line="270" w:lineRule="exact"/>
              <w:ind w:left="-112" w:right="-112"/>
              <w:rPr>
                <w:sz w:val="15"/>
                <w:szCs w:val="15"/>
              </w:rPr>
            </w:pPr>
            <w:r>
              <w:rPr>
                <w:rFonts w:hint="eastAsia"/>
                <w:sz w:val="15"/>
                <w:szCs w:val="15"/>
              </w:rPr>
              <w:t>0.29</w:t>
            </w:r>
          </w:p>
        </w:tc>
        <w:tc>
          <w:tcPr>
            <w:tcW w:w="4235" w:type="dxa"/>
            <w:tcBorders>
              <w:top w:val="nil"/>
              <w:left w:val="nil"/>
              <w:bottom w:val="single" w:color="auto" w:sz="8" w:space="0"/>
              <w:right w:val="single" w:color="auto" w:sz="8" w:space="0"/>
            </w:tcBorders>
            <w:vAlign w:val="center"/>
          </w:tcPr>
          <w:p w14:paraId="3C8B9214">
            <w:pPr>
              <w:pStyle w:val="106"/>
              <w:snapToGrid w:val="0"/>
              <w:spacing w:line="270" w:lineRule="exact"/>
              <w:ind w:left="-112" w:right="-112"/>
              <w:rPr>
                <w:sz w:val="15"/>
                <w:szCs w:val="15"/>
              </w:rPr>
            </w:pPr>
            <w:r>
              <w:rPr>
                <w:rFonts w:hint="eastAsia"/>
                <w:sz w:val="15"/>
                <w:szCs w:val="15"/>
              </w:rPr>
              <w:t>洪湖市新堤街</w:t>
            </w:r>
          </w:p>
        </w:tc>
        <w:tc>
          <w:tcPr>
            <w:tcW w:w="1179" w:type="dxa"/>
            <w:tcBorders>
              <w:top w:val="nil"/>
              <w:left w:val="nil"/>
              <w:bottom w:val="single" w:color="auto" w:sz="8" w:space="0"/>
              <w:right w:val="single" w:color="auto" w:sz="8" w:space="0"/>
            </w:tcBorders>
            <w:noWrap/>
            <w:vAlign w:val="center"/>
          </w:tcPr>
          <w:p w14:paraId="7766CAA7">
            <w:pPr>
              <w:pStyle w:val="106"/>
              <w:snapToGrid w:val="0"/>
              <w:spacing w:line="270" w:lineRule="exact"/>
              <w:ind w:left="-112" w:right="-112"/>
              <w:rPr>
                <w:sz w:val="15"/>
                <w:szCs w:val="15"/>
              </w:rPr>
            </w:pPr>
            <w:r>
              <w:rPr>
                <w:rFonts w:hint="eastAsia"/>
                <w:sz w:val="15"/>
                <w:szCs w:val="15"/>
              </w:rPr>
              <w:t>113°25'15″</w:t>
            </w:r>
          </w:p>
        </w:tc>
        <w:tc>
          <w:tcPr>
            <w:tcW w:w="1180" w:type="dxa"/>
            <w:tcBorders>
              <w:top w:val="nil"/>
              <w:left w:val="nil"/>
              <w:bottom w:val="single" w:color="auto" w:sz="8" w:space="0"/>
              <w:right w:val="single" w:color="auto" w:sz="8" w:space="0"/>
            </w:tcBorders>
            <w:noWrap/>
            <w:vAlign w:val="center"/>
          </w:tcPr>
          <w:p w14:paraId="2250A02A">
            <w:pPr>
              <w:pStyle w:val="106"/>
              <w:snapToGrid w:val="0"/>
              <w:spacing w:line="270" w:lineRule="exact"/>
              <w:ind w:left="-112" w:right="-112"/>
              <w:rPr>
                <w:sz w:val="15"/>
                <w:szCs w:val="15"/>
              </w:rPr>
            </w:pPr>
            <w:r>
              <w:rPr>
                <w:rFonts w:hint="eastAsia"/>
                <w:sz w:val="15"/>
                <w:szCs w:val="15"/>
              </w:rPr>
              <w:t>29°48'49″</w:t>
            </w:r>
          </w:p>
        </w:tc>
        <w:tc>
          <w:tcPr>
            <w:tcW w:w="764" w:type="dxa"/>
            <w:tcBorders>
              <w:top w:val="nil"/>
              <w:left w:val="nil"/>
              <w:bottom w:val="single" w:color="auto" w:sz="8" w:space="0"/>
              <w:right w:val="single" w:color="auto" w:sz="8" w:space="0"/>
            </w:tcBorders>
            <w:noWrap/>
            <w:vAlign w:val="center"/>
          </w:tcPr>
          <w:p w14:paraId="0D616968">
            <w:pPr>
              <w:pStyle w:val="106"/>
              <w:snapToGrid w:val="0"/>
              <w:spacing w:line="270" w:lineRule="exact"/>
              <w:ind w:left="-112" w:right="-112"/>
              <w:rPr>
                <w:sz w:val="15"/>
                <w:szCs w:val="15"/>
              </w:rPr>
            </w:pPr>
            <w:r>
              <w:rPr>
                <w:rFonts w:hint="eastAsia"/>
                <w:sz w:val="15"/>
                <w:szCs w:val="15"/>
              </w:rPr>
              <w:t>城中湖泊</w:t>
            </w:r>
          </w:p>
        </w:tc>
      </w:tr>
      <w:tr w14:paraId="48B29783">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56BE545A">
            <w:pPr>
              <w:pStyle w:val="106"/>
              <w:snapToGrid w:val="0"/>
              <w:spacing w:line="270" w:lineRule="exact"/>
              <w:ind w:left="-112" w:right="-112"/>
              <w:rPr>
                <w:sz w:val="15"/>
                <w:szCs w:val="15"/>
              </w:rPr>
            </w:pPr>
            <w:r>
              <w:rPr>
                <w:rFonts w:hint="eastAsia"/>
                <w:sz w:val="15"/>
                <w:szCs w:val="15"/>
              </w:rPr>
              <w:t>150</w:t>
            </w:r>
          </w:p>
        </w:tc>
        <w:tc>
          <w:tcPr>
            <w:tcW w:w="564" w:type="dxa"/>
            <w:vMerge w:val="continue"/>
            <w:tcBorders>
              <w:top w:val="nil"/>
              <w:left w:val="single" w:color="auto" w:sz="8" w:space="0"/>
              <w:bottom w:val="single" w:color="000000" w:sz="8" w:space="0"/>
              <w:right w:val="single" w:color="auto" w:sz="8" w:space="0"/>
            </w:tcBorders>
            <w:vAlign w:val="center"/>
          </w:tcPr>
          <w:p w14:paraId="21C28A7F">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075B540C">
            <w:pPr>
              <w:pStyle w:val="106"/>
              <w:snapToGrid w:val="0"/>
              <w:spacing w:line="270" w:lineRule="exact"/>
              <w:ind w:left="-112" w:right="-112"/>
              <w:rPr>
                <w:sz w:val="15"/>
                <w:szCs w:val="15"/>
              </w:rPr>
            </w:pPr>
            <w:r>
              <w:rPr>
                <w:rFonts w:hint="eastAsia"/>
                <w:sz w:val="15"/>
                <w:szCs w:val="15"/>
              </w:rPr>
              <w:t>九龙渊</w:t>
            </w:r>
          </w:p>
        </w:tc>
        <w:tc>
          <w:tcPr>
            <w:tcW w:w="729" w:type="dxa"/>
            <w:tcBorders>
              <w:top w:val="nil"/>
              <w:left w:val="nil"/>
              <w:bottom w:val="single" w:color="auto" w:sz="8" w:space="0"/>
              <w:right w:val="single" w:color="auto" w:sz="8" w:space="0"/>
            </w:tcBorders>
            <w:noWrap/>
            <w:vAlign w:val="center"/>
          </w:tcPr>
          <w:p w14:paraId="744B0805">
            <w:pPr>
              <w:pStyle w:val="106"/>
              <w:snapToGrid w:val="0"/>
              <w:spacing w:line="270" w:lineRule="exact"/>
              <w:ind w:left="-112" w:right="-112"/>
              <w:rPr>
                <w:sz w:val="15"/>
                <w:szCs w:val="15"/>
              </w:rPr>
            </w:pPr>
            <w:r>
              <w:rPr>
                <w:rFonts w:hint="eastAsia"/>
                <w:sz w:val="15"/>
                <w:szCs w:val="15"/>
              </w:rPr>
              <w:t>0.28</w:t>
            </w:r>
          </w:p>
        </w:tc>
        <w:tc>
          <w:tcPr>
            <w:tcW w:w="4235" w:type="dxa"/>
            <w:tcBorders>
              <w:top w:val="nil"/>
              <w:left w:val="nil"/>
              <w:bottom w:val="single" w:color="auto" w:sz="8" w:space="0"/>
              <w:right w:val="single" w:color="auto" w:sz="8" w:space="0"/>
            </w:tcBorders>
            <w:vAlign w:val="center"/>
          </w:tcPr>
          <w:p w14:paraId="3A692C46">
            <w:pPr>
              <w:pStyle w:val="106"/>
              <w:snapToGrid w:val="0"/>
              <w:spacing w:line="270" w:lineRule="exact"/>
              <w:ind w:left="-112" w:right="-112"/>
              <w:rPr>
                <w:sz w:val="15"/>
                <w:szCs w:val="15"/>
              </w:rPr>
            </w:pPr>
            <w:r>
              <w:rPr>
                <w:rFonts w:hint="eastAsia"/>
                <w:sz w:val="15"/>
                <w:szCs w:val="15"/>
              </w:rPr>
              <w:t>荆州市荆州区东城街</w:t>
            </w:r>
          </w:p>
        </w:tc>
        <w:tc>
          <w:tcPr>
            <w:tcW w:w="1179" w:type="dxa"/>
            <w:tcBorders>
              <w:top w:val="nil"/>
              <w:left w:val="nil"/>
              <w:bottom w:val="single" w:color="auto" w:sz="8" w:space="0"/>
              <w:right w:val="single" w:color="auto" w:sz="8" w:space="0"/>
            </w:tcBorders>
            <w:noWrap/>
            <w:vAlign w:val="center"/>
          </w:tcPr>
          <w:p w14:paraId="29404A59">
            <w:pPr>
              <w:pStyle w:val="106"/>
              <w:snapToGrid w:val="0"/>
              <w:spacing w:line="270" w:lineRule="exact"/>
              <w:ind w:left="-112" w:right="-112"/>
              <w:rPr>
                <w:sz w:val="15"/>
                <w:szCs w:val="15"/>
              </w:rPr>
            </w:pPr>
            <w:r>
              <w:rPr>
                <w:rFonts w:hint="eastAsia"/>
                <w:sz w:val="15"/>
                <w:szCs w:val="15"/>
              </w:rPr>
              <w:t>112°12'36″</w:t>
            </w:r>
          </w:p>
        </w:tc>
        <w:tc>
          <w:tcPr>
            <w:tcW w:w="1180" w:type="dxa"/>
            <w:tcBorders>
              <w:top w:val="nil"/>
              <w:left w:val="nil"/>
              <w:bottom w:val="single" w:color="auto" w:sz="8" w:space="0"/>
              <w:right w:val="single" w:color="auto" w:sz="8" w:space="0"/>
            </w:tcBorders>
            <w:noWrap/>
            <w:vAlign w:val="center"/>
          </w:tcPr>
          <w:p w14:paraId="4211AFE1">
            <w:pPr>
              <w:pStyle w:val="106"/>
              <w:snapToGrid w:val="0"/>
              <w:spacing w:line="270" w:lineRule="exact"/>
              <w:ind w:left="-112" w:right="-112"/>
              <w:rPr>
                <w:sz w:val="15"/>
                <w:szCs w:val="15"/>
              </w:rPr>
            </w:pPr>
            <w:r>
              <w:rPr>
                <w:rFonts w:hint="eastAsia"/>
                <w:sz w:val="15"/>
                <w:szCs w:val="15"/>
              </w:rPr>
              <w:t>30°20'49″</w:t>
            </w:r>
          </w:p>
        </w:tc>
        <w:tc>
          <w:tcPr>
            <w:tcW w:w="764" w:type="dxa"/>
            <w:tcBorders>
              <w:top w:val="nil"/>
              <w:left w:val="nil"/>
              <w:bottom w:val="single" w:color="auto" w:sz="8" w:space="0"/>
              <w:right w:val="single" w:color="auto" w:sz="8" w:space="0"/>
            </w:tcBorders>
            <w:noWrap/>
            <w:vAlign w:val="center"/>
          </w:tcPr>
          <w:p w14:paraId="5FBAF6C4">
            <w:pPr>
              <w:pStyle w:val="106"/>
              <w:snapToGrid w:val="0"/>
              <w:spacing w:line="270" w:lineRule="exact"/>
              <w:ind w:left="-112" w:right="-112"/>
              <w:rPr>
                <w:sz w:val="15"/>
                <w:szCs w:val="15"/>
              </w:rPr>
            </w:pPr>
            <w:r>
              <w:rPr>
                <w:rFonts w:hint="eastAsia"/>
                <w:sz w:val="15"/>
                <w:szCs w:val="15"/>
              </w:rPr>
              <w:t>城中湖泊</w:t>
            </w:r>
          </w:p>
        </w:tc>
      </w:tr>
      <w:tr w14:paraId="2EB448A3">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3481C859">
            <w:pPr>
              <w:pStyle w:val="106"/>
              <w:snapToGrid w:val="0"/>
              <w:spacing w:line="270" w:lineRule="exact"/>
              <w:ind w:left="-112" w:right="-112"/>
              <w:rPr>
                <w:sz w:val="15"/>
                <w:szCs w:val="15"/>
              </w:rPr>
            </w:pPr>
            <w:r>
              <w:rPr>
                <w:rFonts w:hint="eastAsia"/>
                <w:sz w:val="15"/>
                <w:szCs w:val="15"/>
              </w:rPr>
              <w:t>151</w:t>
            </w:r>
          </w:p>
        </w:tc>
        <w:tc>
          <w:tcPr>
            <w:tcW w:w="564" w:type="dxa"/>
            <w:vMerge w:val="continue"/>
            <w:tcBorders>
              <w:top w:val="nil"/>
              <w:left w:val="single" w:color="auto" w:sz="8" w:space="0"/>
              <w:bottom w:val="single" w:color="000000" w:sz="8" w:space="0"/>
              <w:right w:val="single" w:color="auto" w:sz="8" w:space="0"/>
            </w:tcBorders>
            <w:vAlign w:val="center"/>
          </w:tcPr>
          <w:p w14:paraId="7F28F5A2">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4B8999EE">
            <w:pPr>
              <w:pStyle w:val="106"/>
              <w:snapToGrid w:val="0"/>
              <w:spacing w:line="270" w:lineRule="exact"/>
              <w:ind w:left="-112" w:right="-112"/>
              <w:rPr>
                <w:sz w:val="15"/>
                <w:szCs w:val="15"/>
              </w:rPr>
            </w:pPr>
            <w:r>
              <w:rPr>
                <w:rFonts w:hint="eastAsia"/>
                <w:sz w:val="15"/>
                <w:szCs w:val="15"/>
              </w:rPr>
              <w:t>北湖</w:t>
            </w:r>
          </w:p>
        </w:tc>
        <w:tc>
          <w:tcPr>
            <w:tcW w:w="729" w:type="dxa"/>
            <w:tcBorders>
              <w:top w:val="nil"/>
              <w:left w:val="nil"/>
              <w:bottom w:val="single" w:color="auto" w:sz="8" w:space="0"/>
              <w:right w:val="single" w:color="auto" w:sz="8" w:space="0"/>
            </w:tcBorders>
            <w:noWrap/>
            <w:vAlign w:val="center"/>
          </w:tcPr>
          <w:p w14:paraId="56BB834F">
            <w:pPr>
              <w:pStyle w:val="106"/>
              <w:snapToGrid w:val="0"/>
              <w:spacing w:line="270" w:lineRule="exact"/>
              <w:ind w:left="-112" w:right="-112"/>
              <w:rPr>
                <w:sz w:val="15"/>
                <w:szCs w:val="15"/>
              </w:rPr>
            </w:pPr>
            <w:r>
              <w:rPr>
                <w:rFonts w:hint="eastAsia"/>
                <w:sz w:val="15"/>
                <w:szCs w:val="15"/>
              </w:rPr>
              <w:t>0.23</w:t>
            </w:r>
          </w:p>
        </w:tc>
        <w:tc>
          <w:tcPr>
            <w:tcW w:w="4235" w:type="dxa"/>
            <w:tcBorders>
              <w:top w:val="nil"/>
              <w:left w:val="nil"/>
              <w:bottom w:val="single" w:color="auto" w:sz="8" w:space="0"/>
              <w:right w:val="single" w:color="auto" w:sz="8" w:space="0"/>
            </w:tcBorders>
            <w:vAlign w:val="center"/>
          </w:tcPr>
          <w:p w14:paraId="4FA6DA91">
            <w:pPr>
              <w:pStyle w:val="106"/>
              <w:snapToGrid w:val="0"/>
              <w:spacing w:line="270" w:lineRule="exact"/>
              <w:ind w:left="-112" w:right="-112"/>
              <w:rPr>
                <w:sz w:val="15"/>
                <w:szCs w:val="15"/>
              </w:rPr>
            </w:pPr>
            <w:r>
              <w:rPr>
                <w:rFonts w:hint="eastAsia"/>
                <w:sz w:val="15"/>
                <w:szCs w:val="15"/>
              </w:rPr>
              <w:t>荆州市荆州区西城街</w:t>
            </w:r>
          </w:p>
        </w:tc>
        <w:tc>
          <w:tcPr>
            <w:tcW w:w="1179" w:type="dxa"/>
            <w:tcBorders>
              <w:top w:val="nil"/>
              <w:left w:val="nil"/>
              <w:bottom w:val="single" w:color="auto" w:sz="8" w:space="0"/>
              <w:right w:val="single" w:color="auto" w:sz="8" w:space="0"/>
            </w:tcBorders>
            <w:noWrap/>
            <w:vAlign w:val="center"/>
          </w:tcPr>
          <w:p w14:paraId="4E47365D">
            <w:pPr>
              <w:pStyle w:val="106"/>
              <w:snapToGrid w:val="0"/>
              <w:spacing w:line="270" w:lineRule="exact"/>
              <w:ind w:left="-112" w:right="-112"/>
              <w:rPr>
                <w:sz w:val="15"/>
                <w:szCs w:val="15"/>
              </w:rPr>
            </w:pPr>
            <w:r>
              <w:rPr>
                <w:rFonts w:hint="eastAsia"/>
                <w:sz w:val="15"/>
                <w:szCs w:val="15"/>
              </w:rPr>
              <w:t>112°10'37″</w:t>
            </w:r>
          </w:p>
        </w:tc>
        <w:tc>
          <w:tcPr>
            <w:tcW w:w="1180" w:type="dxa"/>
            <w:tcBorders>
              <w:top w:val="nil"/>
              <w:left w:val="nil"/>
              <w:bottom w:val="single" w:color="auto" w:sz="8" w:space="0"/>
              <w:right w:val="single" w:color="auto" w:sz="8" w:space="0"/>
            </w:tcBorders>
            <w:noWrap/>
            <w:vAlign w:val="center"/>
          </w:tcPr>
          <w:p w14:paraId="2A91AB2C">
            <w:pPr>
              <w:pStyle w:val="106"/>
              <w:snapToGrid w:val="0"/>
              <w:spacing w:line="270" w:lineRule="exact"/>
              <w:ind w:left="-112" w:right="-112"/>
              <w:rPr>
                <w:sz w:val="15"/>
                <w:szCs w:val="15"/>
              </w:rPr>
            </w:pPr>
            <w:r>
              <w:rPr>
                <w:rFonts w:hint="eastAsia"/>
                <w:sz w:val="15"/>
                <w:szCs w:val="15"/>
              </w:rPr>
              <w:t>30°21'34″</w:t>
            </w:r>
          </w:p>
        </w:tc>
        <w:tc>
          <w:tcPr>
            <w:tcW w:w="764" w:type="dxa"/>
            <w:tcBorders>
              <w:top w:val="nil"/>
              <w:left w:val="nil"/>
              <w:bottom w:val="single" w:color="auto" w:sz="8" w:space="0"/>
              <w:right w:val="single" w:color="auto" w:sz="8" w:space="0"/>
            </w:tcBorders>
            <w:noWrap/>
            <w:vAlign w:val="center"/>
          </w:tcPr>
          <w:p w14:paraId="6A7B1F5D">
            <w:pPr>
              <w:pStyle w:val="106"/>
              <w:snapToGrid w:val="0"/>
              <w:spacing w:line="270" w:lineRule="exact"/>
              <w:ind w:left="-112" w:right="-112"/>
              <w:rPr>
                <w:sz w:val="15"/>
                <w:szCs w:val="15"/>
              </w:rPr>
            </w:pPr>
            <w:r>
              <w:rPr>
                <w:rFonts w:hint="eastAsia"/>
                <w:sz w:val="15"/>
                <w:szCs w:val="15"/>
              </w:rPr>
              <w:t>城中湖泊</w:t>
            </w:r>
          </w:p>
        </w:tc>
      </w:tr>
      <w:tr w14:paraId="696CA73C">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23DC9C07">
            <w:pPr>
              <w:pStyle w:val="106"/>
              <w:snapToGrid w:val="0"/>
              <w:spacing w:line="270" w:lineRule="exact"/>
              <w:ind w:left="-112" w:right="-112"/>
              <w:rPr>
                <w:sz w:val="15"/>
                <w:szCs w:val="15"/>
              </w:rPr>
            </w:pPr>
            <w:r>
              <w:rPr>
                <w:rFonts w:hint="eastAsia"/>
                <w:sz w:val="15"/>
                <w:szCs w:val="15"/>
              </w:rPr>
              <w:t>152</w:t>
            </w:r>
          </w:p>
        </w:tc>
        <w:tc>
          <w:tcPr>
            <w:tcW w:w="564" w:type="dxa"/>
            <w:vMerge w:val="continue"/>
            <w:tcBorders>
              <w:top w:val="nil"/>
              <w:left w:val="single" w:color="auto" w:sz="8" w:space="0"/>
              <w:bottom w:val="single" w:color="000000" w:sz="8" w:space="0"/>
              <w:right w:val="single" w:color="auto" w:sz="8" w:space="0"/>
            </w:tcBorders>
            <w:vAlign w:val="center"/>
          </w:tcPr>
          <w:p w14:paraId="5CCF9DDF">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6CB7C8BA">
            <w:pPr>
              <w:pStyle w:val="106"/>
              <w:snapToGrid w:val="0"/>
              <w:spacing w:line="270" w:lineRule="exact"/>
              <w:ind w:left="-112" w:right="-112"/>
              <w:rPr>
                <w:sz w:val="15"/>
                <w:szCs w:val="15"/>
              </w:rPr>
            </w:pPr>
            <w:r>
              <w:rPr>
                <w:rFonts w:hint="eastAsia"/>
                <w:sz w:val="15"/>
                <w:szCs w:val="15"/>
              </w:rPr>
              <w:t>朱家潭</w:t>
            </w:r>
          </w:p>
        </w:tc>
        <w:tc>
          <w:tcPr>
            <w:tcW w:w="729" w:type="dxa"/>
            <w:tcBorders>
              <w:top w:val="nil"/>
              <w:left w:val="nil"/>
              <w:bottom w:val="single" w:color="auto" w:sz="8" w:space="0"/>
              <w:right w:val="single" w:color="auto" w:sz="8" w:space="0"/>
            </w:tcBorders>
            <w:noWrap/>
            <w:vAlign w:val="center"/>
          </w:tcPr>
          <w:p w14:paraId="773E7159">
            <w:pPr>
              <w:pStyle w:val="106"/>
              <w:snapToGrid w:val="0"/>
              <w:spacing w:line="270" w:lineRule="exact"/>
              <w:ind w:left="-112" w:right="-112"/>
              <w:rPr>
                <w:sz w:val="15"/>
                <w:szCs w:val="15"/>
              </w:rPr>
            </w:pPr>
            <w:r>
              <w:rPr>
                <w:rFonts w:hint="eastAsia"/>
                <w:sz w:val="15"/>
                <w:szCs w:val="15"/>
              </w:rPr>
              <w:t>0.23</w:t>
            </w:r>
          </w:p>
        </w:tc>
        <w:tc>
          <w:tcPr>
            <w:tcW w:w="4235" w:type="dxa"/>
            <w:tcBorders>
              <w:top w:val="nil"/>
              <w:left w:val="nil"/>
              <w:bottom w:val="single" w:color="auto" w:sz="8" w:space="0"/>
              <w:right w:val="single" w:color="auto" w:sz="8" w:space="0"/>
            </w:tcBorders>
            <w:vAlign w:val="center"/>
          </w:tcPr>
          <w:p w14:paraId="78CCB72C">
            <w:pPr>
              <w:pStyle w:val="106"/>
              <w:snapToGrid w:val="0"/>
              <w:spacing w:line="270" w:lineRule="exact"/>
              <w:ind w:left="-112" w:right="-112"/>
              <w:rPr>
                <w:sz w:val="15"/>
                <w:szCs w:val="15"/>
              </w:rPr>
            </w:pPr>
            <w:r>
              <w:rPr>
                <w:rFonts w:hint="eastAsia"/>
                <w:sz w:val="15"/>
                <w:szCs w:val="15"/>
              </w:rPr>
              <w:t>公安县杨家厂镇</w:t>
            </w:r>
          </w:p>
        </w:tc>
        <w:tc>
          <w:tcPr>
            <w:tcW w:w="1179" w:type="dxa"/>
            <w:tcBorders>
              <w:top w:val="nil"/>
              <w:left w:val="nil"/>
              <w:bottom w:val="single" w:color="auto" w:sz="8" w:space="0"/>
              <w:right w:val="single" w:color="auto" w:sz="8" w:space="0"/>
            </w:tcBorders>
            <w:noWrap/>
            <w:vAlign w:val="center"/>
          </w:tcPr>
          <w:p w14:paraId="439BDC37">
            <w:pPr>
              <w:pStyle w:val="106"/>
              <w:snapToGrid w:val="0"/>
              <w:spacing w:line="270" w:lineRule="exact"/>
              <w:ind w:left="-112" w:right="-112"/>
              <w:rPr>
                <w:sz w:val="15"/>
                <w:szCs w:val="15"/>
              </w:rPr>
            </w:pPr>
            <w:r>
              <w:rPr>
                <w:rFonts w:hint="eastAsia"/>
                <w:sz w:val="15"/>
                <w:szCs w:val="15"/>
              </w:rPr>
              <w:t>112°16'26″</w:t>
            </w:r>
          </w:p>
        </w:tc>
        <w:tc>
          <w:tcPr>
            <w:tcW w:w="1180" w:type="dxa"/>
            <w:tcBorders>
              <w:top w:val="nil"/>
              <w:left w:val="nil"/>
              <w:bottom w:val="single" w:color="auto" w:sz="8" w:space="0"/>
              <w:right w:val="single" w:color="auto" w:sz="8" w:space="0"/>
            </w:tcBorders>
            <w:noWrap/>
            <w:vAlign w:val="center"/>
          </w:tcPr>
          <w:p w14:paraId="22FD1092">
            <w:pPr>
              <w:pStyle w:val="106"/>
              <w:snapToGrid w:val="0"/>
              <w:spacing w:line="270" w:lineRule="exact"/>
              <w:ind w:left="-112" w:right="-112"/>
              <w:rPr>
                <w:sz w:val="15"/>
                <w:szCs w:val="15"/>
              </w:rPr>
            </w:pPr>
            <w:r>
              <w:rPr>
                <w:rFonts w:hint="eastAsia"/>
                <w:sz w:val="15"/>
                <w:szCs w:val="15"/>
              </w:rPr>
              <w:t>30°3'27″</w:t>
            </w:r>
          </w:p>
        </w:tc>
        <w:tc>
          <w:tcPr>
            <w:tcW w:w="764" w:type="dxa"/>
            <w:tcBorders>
              <w:top w:val="nil"/>
              <w:left w:val="nil"/>
              <w:bottom w:val="single" w:color="auto" w:sz="8" w:space="0"/>
              <w:right w:val="single" w:color="auto" w:sz="8" w:space="0"/>
            </w:tcBorders>
            <w:noWrap/>
            <w:vAlign w:val="center"/>
          </w:tcPr>
          <w:p w14:paraId="54E29F68">
            <w:pPr>
              <w:pStyle w:val="106"/>
              <w:snapToGrid w:val="0"/>
              <w:spacing w:line="270" w:lineRule="exact"/>
              <w:ind w:left="-112" w:right="-112"/>
              <w:rPr>
                <w:sz w:val="15"/>
                <w:szCs w:val="15"/>
              </w:rPr>
            </w:pPr>
            <w:r>
              <w:rPr>
                <w:rFonts w:hint="eastAsia"/>
                <w:sz w:val="15"/>
                <w:szCs w:val="15"/>
              </w:rPr>
              <w:t>城中湖泊</w:t>
            </w:r>
          </w:p>
        </w:tc>
      </w:tr>
      <w:tr w14:paraId="50D43FB1">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6E318C7A">
            <w:pPr>
              <w:pStyle w:val="106"/>
              <w:snapToGrid w:val="0"/>
              <w:spacing w:line="270" w:lineRule="exact"/>
              <w:ind w:left="-112" w:right="-112"/>
              <w:rPr>
                <w:sz w:val="15"/>
                <w:szCs w:val="15"/>
              </w:rPr>
            </w:pPr>
            <w:r>
              <w:rPr>
                <w:rFonts w:hint="eastAsia"/>
                <w:sz w:val="15"/>
                <w:szCs w:val="15"/>
              </w:rPr>
              <w:t>153</w:t>
            </w:r>
          </w:p>
        </w:tc>
        <w:tc>
          <w:tcPr>
            <w:tcW w:w="564" w:type="dxa"/>
            <w:vMerge w:val="continue"/>
            <w:tcBorders>
              <w:top w:val="nil"/>
              <w:left w:val="single" w:color="auto" w:sz="8" w:space="0"/>
              <w:bottom w:val="single" w:color="000000" w:sz="8" w:space="0"/>
              <w:right w:val="single" w:color="auto" w:sz="8" w:space="0"/>
            </w:tcBorders>
            <w:vAlign w:val="center"/>
          </w:tcPr>
          <w:p w14:paraId="570BF5C3">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025C8C3E">
            <w:pPr>
              <w:pStyle w:val="106"/>
              <w:snapToGrid w:val="0"/>
              <w:spacing w:line="270" w:lineRule="exact"/>
              <w:ind w:left="-112" w:right="-112"/>
              <w:rPr>
                <w:sz w:val="15"/>
                <w:szCs w:val="15"/>
              </w:rPr>
            </w:pPr>
            <w:r>
              <w:rPr>
                <w:rFonts w:hint="eastAsia"/>
                <w:sz w:val="15"/>
                <w:szCs w:val="15"/>
              </w:rPr>
              <w:t>陈家湖</w:t>
            </w:r>
          </w:p>
        </w:tc>
        <w:tc>
          <w:tcPr>
            <w:tcW w:w="729" w:type="dxa"/>
            <w:tcBorders>
              <w:top w:val="nil"/>
              <w:left w:val="nil"/>
              <w:bottom w:val="single" w:color="auto" w:sz="8" w:space="0"/>
              <w:right w:val="single" w:color="auto" w:sz="8" w:space="0"/>
            </w:tcBorders>
            <w:noWrap/>
            <w:vAlign w:val="center"/>
          </w:tcPr>
          <w:p w14:paraId="75BED688">
            <w:pPr>
              <w:pStyle w:val="106"/>
              <w:snapToGrid w:val="0"/>
              <w:spacing w:line="270" w:lineRule="exact"/>
              <w:ind w:left="-112" w:right="-112"/>
              <w:rPr>
                <w:sz w:val="15"/>
                <w:szCs w:val="15"/>
              </w:rPr>
            </w:pPr>
            <w:r>
              <w:rPr>
                <w:rFonts w:hint="eastAsia"/>
                <w:sz w:val="15"/>
                <w:szCs w:val="15"/>
              </w:rPr>
              <w:t>0.23</w:t>
            </w:r>
          </w:p>
        </w:tc>
        <w:tc>
          <w:tcPr>
            <w:tcW w:w="4235" w:type="dxa"/>
            <w:tcBorders>
              <w:top w:val="nil"/>
              <w:left w:val="nil"/>
              <w:bottom w:val="single" w:color="auto" w:sz="8" w:space="0"/>
              <w:right w:val="single" w:color="auto" w:sz="8" w:space="0"/>
            </w:tcBorders>
            <w:vAlign w:val="center"/>
          </w:tcPr>
          <w:p w14:paraId="42BDC5C5">
            <w:pPr>
              <w:pStyle w:val="106"/>
              <w:snapToGrid w:val="0"/>
              <w:spacing w:line="270" w:lineRule="exact"/>
              <w:ind w:left="-112" w:right="-112"/>
              <w:rPr>
                <w:sz w:val="15"/>
                <w:szCs w:val="15"/>
              </w:rPr>
            </w:pPr>
            <w:r>
              <w:rPr>
                <w:rFonts w:hint="eastAsia"/>
                <w:sz w:val="15"/>
                <w:szCs w:val="15"/>
              </w:rPr>
              <w:t>石首市绣林街</w:t>
            </w:r>
          </w:p>
        </w:tc>
        <w:tc>
          <w:tcPr>
            <w:tcW w:w="1179" w:type="dxa"/>
            <w:tcBorders>
              <w:top w:val="nil"/>
              <w:left w:val="nil"/>
              <w:bottom w:val="single" w:color="auto" w:sz="8" w:space="0"/>
              <w:right w:val="single" w:color="auto" w:sz="8" w:space="0"/>
            </w:tcBorders>
            <w:noWrap/>
            <w:vAlign w:val="center"/>
          </w:tcPr>
          <w:p w14:paraId="46EEC132">
            <w:pPr>
              <w:pStyle w:val="106"/>
              <w:snapToGrid w:val="0"/>
              <w:spacing w:line="270" w:lineRule="exact"/>
              <w:ind w:left="-112" w:right="-112"/>
              <w:rPr>
                <w:sz w:val="15"/>
                <w:szCs w:val="15"/>
              </w:rPr>
            </w:pPr>
            <w:r>
              <w:rPr>
                <w:rFonts w:hint="eastAsia"/>
                <w:sz w:val="15"/>
                <w:szCs w:val="15"/>
              </w:rPr>
              <w:t>112°24'57″</w:t>
            </w:r>
          </w:p>
        </w:tc>
        <w:tc>
          <w:tcPr>
            <w:tcW w:w="1180" w:type="dxa"/>
            <w:tcBorders>
              <w:top w:val="nil"/>
              <w:left w:val="nil"/>
              <w:bottom w:val="single" w:color="auto" w:sz="8" w:space="0"/>
              <w:right w:val="single" w:color="auto" w:sz="8" w:space="0"/>
            </w:tcBorders>
            <w:noWrap/>
            <w:vAlign w:val="center"/>
          </w:tcPr>
          <w:p w14:paraId="3879C2F4">
            <w:pPr>
              <w:pStyle w:val="106"/>
              <w:snapToGrid w:val="0"/>
              <w:spacing w:line="270" w:lineRule="exact"/>
              <w:ind w:left="-112" w:right="-112"/>
              <w:rPr>
                <w:sz w:val="15"/>
                <w:szCs w:val="15"/>
              </w:rPr>
            </w:pPr>
            <w:r>
              <w:rPr>
                <w:rFonts w:hint="eastAsia"/>
                <w:sz w:val="15"/>
                <w:szCs w:val="15"/>
              </w:rPr>
              <w:t>29°43'1″</w:t>
            </w:r>
          </w:p>
        </w:tc>
        <w:tc>
          <w:tcPr>
            <w:tcW w:w="764" w:type="dxa"/>
            <w:tcBorders>
              <w:top w:val="nil"/>
              <w:left w:val="nil"/>
              <w:bottom w:val="single" w:color="auto" w:sz="8" w:space="0"/>
              <w:right w:val="single" w:color="auto" w:sz="8" w:space="0"/>
            </w:tcBorders>
            <w:noWrap/>
            <w:vAlign w:val="center"/>
          </w:tcPr>
          <w:p w14:paraId="75CFB466">
            <w:pPr>
              <w:pStyle w:val="106"/>
              <w:snapToGrid w:val="0"/>
              <w:spacing w:line="270" w:lineRule="exact"/>
              <w:ind w:left="-112" w:right="-112"/>
              <w:rPr>
                <w:sz w:val="15"/>
                <w:szCs w:val="15"/>
              </w:rPr>
            </w:pPr>
            <w:r>
              <w:rPr>
                <w:rFonts w:hint="eastAsia"/>
                <w:sz w:val="15"/>
                <w:szCs w:val="15"/>
              </w:rPr>
              <w:t>城中湖泊</w:t>
            </w:r>
          </w:p>
        </w:tc>
      </w:tr>
      <w:tr w14:paraId="0D62BAAA">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56516144">
            <w:pPr>
              <w:pStyle w:val="106"/>
              <w:snapToGrid w:val="0"/>
              <w:spacing w:line="270" w:lineRule="exact"/>
              <w:ind w:left="-112" w:right="-112"/>
              <w:rPr>
                <w:sz w:val="15"/>
                <w:szCs w:val="15"/>
              </w:rPr>
            </w:pPr>
            <w:r>
              <w:rPr>
                <w:rFonts w:hint="eastAsia"/>
                <w:sz w:val="15"/>
                <w:szCs w:val="15"/>
              </w:rPr>
              <w:t>154</w:t>
            </w:r>
          </w:p>
        </w:tc>
        <w:tc>
          <w:tcPr>
            <w:tcW w:w="564" w:type="dxa"/>
            <w:vMerge w:val="continue"/>
            <w:tcBorders>
              <w:top w:val="nil"/>
              <w:left w:val="single" w:color="auto" w:sz="8" w:space="0"/>
              <w:bottom w:val="single" w:color="000000" w:sz="8" w:space="0"/>
              <w:right w:val="single" w:color="auto" w:sz="8" w:space="0"/>
            </w:tcBorders>
            <w:vAlign w:val="center"/>
          </w:tcPr>
          <w:p w14:paraId="1C18CC00">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2C9DEF82">
            <w:pPr>
              <w:pStyle w:val="106"/>
              <w:snapToGrid w:val="0"/>
              <w:spacing w:line="270" w:lineRule="exact"/>
              <w:ind w:left="-112" w:right="-112"/>
              <w:rPr>
                <w:sz w:val="15"/>
                <w:szCs w:val="15"/>
              </w:rPr>
            </w:pPr>
            <w:r>
              <w:rPr>
                <w:rFonts w:hint="eastAsia"/>
                <w:sz w:val="15"/>
                <w:szCs w:val="15"/>
              </w:rPr>
              <w:t>官田湖</w:t>
            </w:r>
          </w:p>
        </w:tc>
        <w:tc>
          <w:tcPr>
            <w:tcW w:w="729" w:type="dxa"/>
            <w:tcBorders>
              <w:top w:val="nil"/>
              <w:left w:val="nil"/>
              <w:bottom w:val="single" w:color="auto" w:sz="8" w:space="0"/>
              <w:right w:val="single" w:color="auto" w:sz="8" w:space="0"/>
            </w:tcBorders>
            <w:noWrap/>
            <w:vAlign w:val="center"/>
          </w:tcPr>
          <w:p w14:paraId="61E0871D">
            <w:pPr>
              <w:pStyle w:val="106"/>
              <w:snapToGrid w:val="0"/>
              <w:spacing w:line="270" w:lineRule="exact"/>
              <w:ind w:left="-112" w:right="-112"/>
              <w:rPr>
                <w:sz w:val="15"/>
                <w:szCs w:val="15"/>
              </w:rPr>
            </w:pPr>
            <w:r>
              <w:rPr>
                <w:rFonts w:hint="eastAsia"/>
                <w:sz w:val="15"/>
                <w:szCs w:val="15"/>
              </w:rPr>
              <w:t>0.23</w:t>
            </w:r>
          </w:p>
        </w:tc>
        <w:tc>
          <w:tcPr>
            <w:tcW w:w="4235" w:type="dxa"/>
            <w:tcBorders>
              <w:top w:val="nil"/>
              <w:left w:val="nil"/>
              <w:bottom w:val="single" w:color="auto" w:sz="8" w:space="0"/>
              <w:right w:val="single" w:color="auto" w:sz="8" w:space="0"/>
            </w:tcBorders>
            <w:vAlign w:val="center"/>
          </w:tcPr>
          <w:p w14:paraId="473F3C3F">
            <w:pPr>
              <w:pStyle w:val="106"/>
              <w:snapToGrid w:val="0"/>
              <w:spacing w:line="270" w:lineRule="exact"/>
              <w:ind w:left="-112" w:right="-112"/>
              <w:rPr>
                <w:sz w:val="15"/>
                <w:szCs w:val="15"/>
              </w:rPr>
            </w:pPr>
            <w:r>
              <w:rPr>
                <w:rFonts w:hint="eastAsia"/>
                <w:sz w:val="15"/>
                <w:szCs w:val="15"/>
              </w:rPr>
              <w:t>石首市笔架山街、绣林街</w:t>
            </w:r>
          </w:p>
        </w:tc>
        <w:tc>
          <w:tcPr>
            <w:tcW w:w="1179" w:type="dxa"/>
            <w:tcBorders>
              <w:top w:val="nil"/>
              <w:left w:val="nil"/>
              <w:bottom w:val="single" w:color="auto" w:sz="8" w:space="0"/>
              <w:right w:val="single" w:color="auto" w:sz="8" w:space="0"/>
            </w:tcBorders>
            <w:noWrap/>
            <w:vAlign w:val="center"/>
          </w:tcPr>
          <w:p w14:paraId="388EEA65">
            <w:pPr>
              <w:pStyle w:val="106"/>
              <w:snapToGrid w:val="0"/>
              <w:spacing w:line="270" w:lineRule="exact"/>
              <w:ind w:left="-112" w:right="-112"/>
              <w:rPr>
                <w:sz w:val="15"/>
                <w:szCs w:val="15"/>
              </w:rPr>
            </w:pPr>
            <w:r>
              <w:rPr>
                <w:rFonts w:hint="eastAsia"/>
                <w:sz w:val="15"/>
                <w:szCs w:val="15"/>
              </w:rPr>
              <w:t>112°25'55″</w:t>
            </w:r>
          </w:p>
        </w:tc>
        <w:tc>
          <w:tcPr>
            <w:tcW w:w="1180" w:type="dxa"/>
            <w:tcBorders>
              <w:top w:val="nil"/>
              <w:left w:val="nil"/>
              <w:bottom w:val="single" w:color="auto" w:sz="8" w:space="0"/>
              <w:right w:val="single" w:color="auto" w:sz="8" w:space="0"/>
            </w:tcBorders>
            <w:noWrap/>
            <w:vAlign w:val="center"/>
          </w:tcPr>
          <w:p w14:paraId="5F05E7F6">
            <w:pPr>
              <w:pStyle w:val="106"/>
              <w:snapToGrid w:val="0"/>
              <w:spacing w:line="270" w:lineRule="exact"/>
              <w:ind w:left="-112" w:right="-112"/>
              <w:rPr>
                <w:sz w:val="15"/>
                <w:szCs w:val="15"/>
              </w:rPr>
            </w:pPr>
            <w:r>
              <w:rPr>
                <w:rFonts w:hint="eastAsia"/>
                <w:sz w:val="15"/>
                <w:szCs w:val="15"/>
              </w:rPr>
              <w:t>29°42'18″</w:t>
            </w:r>
          </w:p>
        </w:tc>
        <w:tc>
          <w:tcPr>
            <w:tcW w:w="764" w:type="dxa"/>
            <w:tcBorders>
              <w:top w:val="nil"/>
              <w:left w:val="nil"/>
              <w:bottom w:val="single" w:color="auto" w:sz="8" w:space="0"/>
              <w:right w:val="single" w:color="auto" w:sz="8" w:space="0"/>
            </w:tcBorders>
            <w:noWrap/>
            <w:vAlign w:val="center"/>
          </w:tcPr>
          <w:p w14:paraId="388FDF71">
            <w:pPr>
              <w:pStyle w:val="106"/>
              <w:snapToGrid w:val="0"/>
              <w:spacing w:line="270" w:lineRule="exact"/>
              <w:ind w:left="-112" w:right="-112"/>
              <w:rPr>
                <w:sz w:val="15"/>
                <w:szCs w:val="15"/>
              </w:rPr>
            </w:pPr>
            <w:r>
              <w:rPr>
                <w:rFonts w:hint="eastAsia"/>
                <w:sz w:val="15"/>
                <w:szCs w:val="15"/>
              </w:rPr>
              <w:t>城中湖泊</w:t>
            </w:r>
          </w:p>
        </w:tc>
      </w:tr>
      <w:tr w14:paraId="6FB26514">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45083FFA">
            <w:pPr>
              <w:pStyle w:val="106"/>
              <w:snapToGrid w:val="0"/>
              <w:spacing w:line="270" w:lineRule="exact"/>
              <w:ind w:left="-112" w:right="-112"/>
              <w:rPr>
                <w:sz w:val="15"/>
                <w:szCs w:val="15"/>
              </w:rPr>
            </w:pPr>
            <w:r>
              <w:rPr>
                <w:rFonts w:hint="eastAsia"/>
                <w:sz w:val="15"/>
                <w:szCs w:val="15"/>
              </w:rPr>
              <w:t>155</w:t>
            </w:r>
          </w:p>
        </w:tc>
        <w:tc>
          <w:tcPr>
            <w:tcW w:w="564" w:type="dxa"/>
            <w:vMerge w:val="continue"/>
            <w:tcBorders>
              <w:top w:val="nil"/>
              <w:left w:val="single" w:color="auto" w:sz="8" w:space="0"/>
              <w:bottom w:val="single" w:color="000000" w:sz="8" w:space="0"/>
              <w:right w:val="single" w:color="auto" w:sz="8" w:space="0"/>
            </w:tcBorders>
            <w:vAlign w:val="center"/>
          </w:tcPr>
          <w:p w14:paraId="0C3359E4">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6FE4D5BB">
            <w:pPr>
              <w:pStyle w:val="106"/>
              <w:snapToGrid w:val="0"/>
              <w:spacing w:line="270" w:lineRule="exact"/>
              <w:ind w:left="-112" w:right="-112"/>
              <w:rPr>
                <w:sz w:val="15"/>
                <w:szCs w:val="15"/>
              </w:rPr>
            </w:pPr>
            <w:r>
              <w:rPr>
                <w:rFonts w:hint="eastAsia"/>
                <w:sz w:val="15"/>
                <w:szCs w:val="15"/>
              </w:rPr>
              <w:t>张李家渊</w:t>
            </w:r>
          </w:p>
        </w:tc>
        <w:tc>
          <w:tcPr>
            <w:tcW w:w="729" w:type="dxa"/>
            <w:tcBorders>
              <w:top w:val="nil"/>
              <w:left w:val="nil"/>
              <w:bottom w:val="single" w:color="auto" w:sz="8" w:space="0"/>
              <w:right w:val="single" w:color="auto" w:sz="8" w:space="0"/>
            </w:tcBorders>
            <w:noWrap/>
            <w:vAlign w:val="center"/>
          </w:tcPr>
          <w:p w14:paraId="01375608">
            <w:pPr>
              <w:pStyle w:val="106"/>
              <w:snapToGrid w:val="0"/>
              <w:spacing w:line="270" w:lineRule="exact"/>
              <w:ind w:left="-112" w:right="-112"/>
              <w:rPr>
                <w:sz w:val="15"/>
                <w:szCs w:val="15"/>
              </w:rPr>
            </w:pPr>
            <w:r>
              <w:rPr>
                <w:rFonts w:hint="eastAsia"/>
                <w:sz w:val="15"/>
                <w:szCs w:val="15"/>
              </w:rPr>
              <w:t>0.13</w:t>
            </w:r>
          </w:p>
        </w:tc>
        <w:tc>
          <w:tcPr>
            <w:tcW w:w="4235" w:type="dxa"/>
            <w:tcBorders>
              <w:top w:val="nil"/>
              <w:left w:val="nil"/>
              <w:bottom w:val="single" w:color="auto" w:sz="8" w:space="0"/>
              <w:right w:val="single" w:color="auto" w:sz="8" w:space="0"/>
            </w:tcBorders>
            <w:vAlign w:val="center"/>
          </w:tcPr>
          <w:p w14:paraId="27F66282">
            <w:pPr>
              <w:pStyle w:val="106"/>
              <w:snapToGrid w:val="0"/>
              <w:spacing w:line="270" w:lineRule="exact"/>
              <w:ind w:left="-112" w:right="-112"/>
              <w:rPr>
                <w:sz w:val="15"/>
                <w:szCs w:val="15"/>
              </w:rPr>
            </w:pPr>
            <w:r>
              <w:rPr>
                <w:rFonts w:hint="eastAsia"/>
                <w:sz w:val="15"/>
                <w:szCs w:val="15"/>
              </w:rPr>
              <w:t>荆州市沙市区中山街</w:t>
            </w:r>
          </w:p>
        </w:tc>
        <w:tc>
          <w:tcPr>
            <w:tcW w:w="1179" w:type="dxa"/>
            <w:tcBorders>
              <w:top w:val="nil"/>
              <w:left w:val="nil"/>
              <w:bottom w:val="single" w:color="auto" w:sz="8" w:space="0"/>
              <w:right w:val="single" w:color="auto" w:sz="8" w:space="0"/>
            </w:tcBorders>
            <w:noWrap/>
            <w:vAlign w:val="center"/>
          </w:tcPr>
          <w:p w14:paraId="7F911DA0">
            <w:pPr>
              <w:pStyle w:val="106"/>
              <w:snapToGrid w:val="0"/>
              <w:spacing w:line="270" w:lineRule="exact"/>
              <w:ind w:left="-112" w:right="-112"/>
              <w:rPr>
                <w:sz w:val="15"/>
                <w:szCs w:val="15"/>
              </w:rPr>
            </w:pPr>
            <w:r>
              <w:rPr>
                <w:rFonts w:hint="eastAsia"/>
                <w:sz w:val="15"/>
                <w:szCs w:val="15"/>
              </w:rPr>
              <w:t>112°14'56″</w:t>
            </w:r>
          </w:p>
        </w:tc>
        <w:tc>
          <w:tcPr>
            <w:tcW w:w="1180" w:type="dxa"/>
            <w:tcBorders>
              <w:top w:val="nil"/>
              <w:left w:val="nil"/>
              <w:bottom w:val="single" w:color="auto" w:sz="8" w:space="0"/>
              <w:right w:val="single" w:color="auto" w:sz="8" w:space="0"/>
            </w:tcBorders>
            <w:noWrap/>
            <w:vAlign w:val="center"/>
          </w:tcPr>
          <w:p w14:paraId="4E119267">
            <w:pPr>
              <w:pStyle w:val="106"/>
              <w:snapToGrid w:val="0"/>
              <w:spacing w:line="270" w:lineRule="exact"/>
              <w:ind w:left="-112" w:right="-112"/>
              <w:rPr>
                <w:sz w:val="15"/>
                <w:szCs w:val="15"/>
              </w:rPr>
            </w:pPr>
            <w:r>
              <w:rPr>
                <w:rFonts w:hint="eastAsia"/>
                <w:sz w:val="15"/>
                <w:szCs w:val="15"/>
              </w:rPr>
              <w:t>30°19'24″</w:t>
            </w:r>
          </w:p>
        </w:tc>
        <w:tc>
          <w:tcPr>
            <w:tcW w:w="764" w:type="dxa"/>
            <w:tcBorders>
              <w:top w:val="nil"/>
              <w:left w:val="nil"/>
              <w:bottom w:val="single" w:color="auto" w:sz="8" w:space="0"/>
              <w:right w:val="single" w:color="auto" w:sz="8" w:space="0"/>
            </w:tcBorders>
            <w:noWrap/>
            <w:vAlign w:val="center"/>
          </w:tcPr>
          <w:p w14:paraId="60FAFA26">
            <w:pPr>
              <w:pStyle w:val="106"/>
              <w:snapToGrid w:val="0"/>
              <w:spacing w:line="270" w:lineRule="exact"/>
              <w:ind w:left="-112" w:right="-112"/>
              <w:rPr>
                <w:sz w:val="15"/>
                <w:szCs w:val="15"/>
              </w:rPr>
            </w:pPr>
            <w:r>
              <w:rPr>
                <w:rFonts w:hint="eastAsia"/>
                <w:sz w:val="15"/>
                <w:szCs w:val="15"/>
              </w:rPr>
              <w:t>城中湖泊</w:t>
            </w:r>
          </w:p>
        </w:tc>
      </w:tr>
      <w:tr w14:paraId="5E8B4061">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3CFD7E5">
            <w:pPr>
              <w:pStyle w:val="106"/>
              <w:snapToGrid w:val="0"/>
              <w:spacing w:line="270" w:lineRule="exact"/>
              <w:ind w:left="-112" w:right="-112"/>
              <w:rPr>
                <w:sz w:val="15"/>
                <w:szCs w:val="15"/>
              </w:rPr>
            </w:pPr>
            <w:r>
              <w:rPr>
                <w:rFonts w:hint="eastAsia"/>
                <w:sz w:val="15"/>
                <w:szCs w:val="15"/>
              </w:rPr>
              <w:t>156</w:t>
            </w:r>
          </w:p>
        </w:tc>
        <w:tc>
          <w:tcPr>
            <w:tcW w:w="564" w:type="dxa"/>
            <w:vMerge w:val="continue"/>
            <w:tcBorders>
              <w:top w:val="nil"/>
              <w:left w:val="single" w:color="auto" w:sz="8" w:space="0"/>
              <w:bottom w:val="single" w:color="000000" w:sz="8" w:space="0"/>
              <w:right w:val="single" w:color="auto" w:sz="8" w:space="0"/>
            </w:tcBorders>
            <w:vAlign w:val="center"/>
          </w:tcPr>
          <w:p w14:paraId="5A59A94E">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34CD79D6">
            <w:pPr>
              <w:pStyle w:val="106"/>
              <w:snapToGrid w:val="0"/>
              <w:spacing w:line="270" w:lineRule="exact"/>
              <w:ind w:left="-112" w:right="-112"/>
              <w:rPr>
                <w:sz w:val="15"/>
                <w:szCs w:val="15"/>
              </w:rPr>
            </w:pPr>
            <w:r>
              <w:rPr>
                <w:rFonts w:hint="eastAsia"/>
                <w:sz w:val="15"/>
                <w:szCs w:val="15"/>
              </w:rPr>
              <w:t>龙王潭</w:t>
            </w:r>
          </w:p>
        </w:tc>
        <w:tc>
          <w:tcPr>
            <w:tcW w:w="729" w:type="dxa"/>
            <w:tcBorders>
              <w:top w:val="nil"/>
              <w:left w:val="nil"/>
              <w:bottom w:val="single" w:color="auto" w:sz="8" w:space="0"/>
              <w:right w:val="single" w:color="auto" w:sz="8" w:space="0"/>
            </w:tcBorders>
            <w:noWrap/>
            <w:vAlign w:val="center"/>
          </w:tcPr>
          <w:p w14:paraId="42EC2649">
            <w:pPr>
              <w:pStyle w:val="106"/>
              <w:snapToGrid w:val="0"/>
              <w:spacing w:line="270" w:lineRule="exact"/>
              <w:ind w:left="-112" w:right="-112"/>
              <w:rPr>
                <w:sz w:val="15"/>
                <w:szCs w:val="15"/>
              </w:rPr>
            </w:pPr>
            <w:r>
              <w:rPr>
                <w:rFonts w:hint="eastAsia"/>
                <w:sz w:val="15"/>
                <w:szCs w:val="15"/>
              </w:rPr>
              <w:t>0.13</w:t>
            </w:r>
          </w:p>
        </w:tc>
        <w:tc>
          <w:tcPr>
            <w:tcW w:w="4235" w:type="dxa"/>
            <w:tcBorders>
              <w:top w:val="nil"/>
              <w:left w:val="nil"/>
              <w:bottom w:val="single" w:color="auto" w:sz="8" w:space="0"/>
              <w:right w:val="single" w:color="auto" w:sz="8" w:space="0"/>
            </w:tcBorders>
            <w:vAlign w:val="center"/>
          </w:tcPr>
          <w:p w14:paraId="76B62FBB">
            <w:pPr>
              <w:pStyle w:val="106"/>
              <w:snapToGrid w:val="0"/>
              <w:spacing w:line="270" w:lineRule="exact"/>
              <w:ind w:left="-112" w:right="-112"/>
              <w:rPr>
                <w:sz w:val="15"/>
                <w:szCs w:val="15"/>
              </w:rPr>
            </w:pPr>
            <w:r>
              <w:rPr>
                <w:rFonts w:hint="eastAsia"/>
                <w:sz w:val="15"/>
                <w:szCs w:val="15"/>
              </w:rPr>
              <w:t>荆州市荆州区城南经济开发区</w:t>
            </w:r>
          </w:p>
        </w:tc>
        <w:tc>
          <w:tcPr>
            <w:tcW w:w="1179" w:type="dxa"/>
            <w:tcBorders>
              <w:top w:val="nil"/>
              <w:left w:val="nil"/>
              <w:bottom w:val="single" w:color="auto" w:sz="8" w:space="0"/>
              <w:right w:val="single" w:color="auto" w:sz="8" w:space="0"/>
            </w:tcBorders>
            <w:vAlign w:val="center"/>
          </w:tcPr>
          <w:p w14:paraId="64225620">
            <w:pPr>
              <w:pStyle w:val="106"/>
              <w:snapToGrid w:val="0"/>
              <w:spacing w:line="270" w:lineRule="exact"/>
              <w:ind w:left="-112" w:right="-112"/>
              <w:rPr>
                <w:sz w:val="15"/>
                <w:szCs w:val="15"/>
              </w:rPr>
            </w:pPr>
            <w:r>
              <w:rPr>
                <w:rFonts w:hint="eastAsia"/>
                <w:sz w:val="15"/>
                <w:szCs w:val="15"/>
              </w:rPr>
              <w:t>112°9'28″</w:t>
            </w:r>
          </w:p>
        </w:tc>
        <w:tc>
          <w:tcPr>
            <w:tcW w:w="1180" w:type="dxa"/>
            <w:tcBorders>
              <w:top w:val="nil"/>
              <w:left w:val="nil"/>
              <w:bottom w:val="single" w:color="auto" w:sz="8" w:space="0"/>
              <w:right w:val="single" w:color="auto" w:sz="8" w:space="0"/>
            </w:tcBorders>
            <w:vAlign w:val="center"/>
          </w:tcPr>
          <w:p w14:paraId="667492D2">
            <w:pPr>
              <w:pStyle w:val="106"/>
              <w:snapToGrid w:val="0"/>
              <w:spacing w:line="270" w:lineRule="exact"/>
              <w:ind w:left="-112" w:right="-112"/>
              <w:rPr>
                <w:sz w:val="15"/>
                <w:szCs w:val="15"/>
              </w:rPr>
            </w:pPr>
            <w:r>
              <w:rPr>
                <w:rFonts w:hint="eastAsia"/>
                <w:sz w:val="15"/>
                <w:szCs w:val="15"/>
              </w:rPr>
              <w:t>30°21'13″</w:t>
            </w:r>
          </w:p>
        </w:tc>
        <w:tc>
          <w:tcPr>
            <w:tcW w:w="764" w:type="dxa"/>
            <w:tcBorders>
              <w:top w:val="nil"/>
              <w:left w:val="nil"/>
              <w:bottom w:val="single" w:color="auto" w:sz="8" w:space="0"/>
              <w:right w:val="single" w:color="auto" w:sz="8" w:space="0"/>
            </w:tcBorders>
            <w:noWrap/>
            <w:vAlign w:val="center"/>
          </w:tcPr>
          <w:p w14:paraId="0726CB30">
            <w:pPr>
              <w:pStyle w:val="106"/>
              <w:snapToGrid w:val="0"/>
              <w:spacing w:line="270" w:lineRule="exact"/>
              <w:ind w:left="-112" w:right="-112"/>
              <w:rPr>
                <w:sz w:val="15"/>
                <w:szCs w:val="15"/>
              </w:rPr>
            </w:pPr>
            <w:r>
              <w:rPr>
                <w:rFonts w:hint="eastAsia"/>
                <w:sz w:val="15"/>
                <w:szCs w:val="15"/>
              </w:rPr>
              <w:t>城中湖泊</w:t>
            </w:r>
          </w:p>
        </w:tc>
      </w:tr>
      <w:tr w14:paraId="06C5E940">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75BDD018">
            <w:pPr>
              <w:pStyle w:val="106"/>
              <w:snapToGrid w:val="0"/>
              <w:spacing w:line="270" w:lineRule="exact"/>
              <w:ind w:left="-112" w:right="-112"/>
              <w:rPr>
                <w:sz w:val="15"/>
                <w:szCs w:val="15"/>
              </w:rPr>
            </w:pPr>
            <w:r>
              <w:rPr>
                <w:rFonts w:hint="eastAsia"/>
                <w:sz w:val="15"/>
                <w:szCs w:val="15"/>
              </w:rPr>
              <w:t>157</w:t>
            </w:r>
          </w:p>
        </w:tc>
        <w:tc>
          <w:tcPr>
            <w:tcW w:w="564" w:type="dxa"/>
            <w:vMerge w:val="continue"/>
            <w:tcBorders>
              <w:top w:val="nil"/>
              <w:left w:val="single" w:color="auto" w:sz="8" w:space="0"/>
              <w:bottom w:val="single" w:color="000000" w:sz="8" w:space="0"/>
              <w:right w:val="single" w:color="auto" w:sz="8" w:space="0"/>
            </w:tcBorders>
            <w:vAlign w:val="center"/>
          </w:tcPr>
          <w:p w14:paraId="65DF7FC9">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1F71DD2F">
            <w:pPr>
              <w:pStyle w:val="106"/>
              <w:snapToGrid w:val="0"/>
              <w:spacing w:line="270" w:lineRule="exact"/>
              <w:ind w:left="-112" w:right="-112"/>
              <w:rPr>
                <w:sz w:val="15"/>
                <w:szCs w:val="15"/>
              </w:rPr>
            </w:pPr>
            <w:r>
              <w:rPr>
                <w:rFonts w:hint="eastAsia"/>
                <w:sz w:val="15"/>
                <w:szCs w:val="15"/>
              </w:rPr>
              <w:t>西湖</w:t>
            </w:r>
          </w:p>
        </w:tc>
        <w:tc>
          <w:tcPr>
            <w:tcW w:w="729" w:type="dxa"/>
            <w:tcBorders>
              <w:top w:val="nil"/>
              <w:left w:val="nil"/>
              <w:bottom w:val="single" w:color="auto" w:sz="8" w:space="0"/>
              <w:right w:val="single" w:color="auto" w:sz="8" w:space="0"/>
            </w:tcBorders>
            <w:noWrap/>
            <w:vAlign w:val="center"/>
          </w:tcPr>
          <w:p w14:paraId="117E386D">
            <w:pPr>
              <w:pStyle w:val="106"/>
              <w:snapToGrid w:val="0"/>
              <w:spacing w:line="270" w:lineRule="exact"/>
              <w:ind w:left="-112" w:right="-112"/>
              <w:rPr>
                <w:sz w:val="15"/>
                <w:szCs w:val="15"/>
              </w:rPr>
            </w:pPr>
            <w:r>
              <w:rPr>
                <w:rFonts w:hint="eastAsia"/>
                <w:sz w:val="15"/>
                <w:szCs w:val="15"/>
              </w:rPr>
              <w:t>0.078</w:t>
            </w:r>
          </w:p>
        </w:tc>
        <w:tc>
          <w:tcPr>
            <w:tcW w:w="4235" w:type="dxa"/>
            <w:tcBorders>
              <w:top w:val="nil"/>
              <w:left w:val="nil"/>
              <w:bottom w:val="single" w:color="auto" w:sz="8" w:space="0"/>
              <w:right w:val="single" w:color="auto" w:sz="8" w:space="0"/>
            </w:tcBorders>
            <w:vAlign w:val="center"/>
          </w:tcPr>
          <w:p w14:paraId="4E0983A7">
            <w:pPr>
              <w:pStyle w:val="106"/>
              <w:snapToGrid w:val="0"/>
              <w:spacing w:line="270" w:lineRule="exact"/>
              <w:ind w:left="-112" w:right="-112"/>
              <w:rPr>
                <w:sz w:val="15"/>
                <w:szCs w:val="15"/>
              </w:rPr>
            </w:pPr>
            <w:r>
              <w:rPr>
                <w:rFonts w:hint="eastAsia"/>
                <w:sz w:val="15"/>
                <w:szCs w:val="15"/>
              </w:rPr>
              <w:t>荆州市荆州区西城街</w:t>
            </w:r>
          </w:p>
        </w:tc>
        <w:tc>
          <w:tcPr>
            <w:tcW w:w="1179" w:type="dxa"/>
            <w:tcBorders>
              <w:top w:val="nil"/>
              <w:left w:val="nil"/>
              <w:bottom w:val="single" w:color="auto" w:sz="8" w:space="0"/>
              <w:right w:val="single" w:color="auto" w:sz="8" w:space="0"/>
            </w:tcBorders>
            <w:noWrap/>
            <w:vAlign w:val="center"/>
          </w:tcPr>
          <w:p w14:paraId="39896203">
            <w:pPr>
              <w:pStyle w:val="106"/>
              <w:snapToGrid w:val="0"/>
              <w:spacing w:line="270" w:lineRule="exact"/>
              <w:ind w:left="-112" w:right="-112"/>
              <w:rPr>
                <w:sz w:val="15"/>
                <w:szCs w:val="15"/>
              </w:rPr>
            </w:pPr>
            <w:r>
              <w:rPr>
                <w:rFonts w:hint="eastAsia"/>
                <w:sz w:val="15"/>
                <w:szCs w:val="15"/>
              </w:rPr>
              <w:t>112°10'19″</w:t>
            </w:r>
          </w:p>
        </w:tc>
        <w:tc>
          <w:tcPr>
            <w:tcW w:w="1180" w:type="dxa"/>
            <w:tcBorders>
              <w:top w:val="nil"/>
              <w:left w:val="nil"/>
              <w:bottom w:val="single" w:color="auto" w:sz="8" w:space="0"/>
              <w:right w:val="single" w:color="auto" w:sz="8" w:space="0"/>
            </w:tcBorders>
            <w:noWrap/>
            <w:vAlign w:val="center"/>
          </w:tcPr>
          <w:p w14:paraId="16A890B3">
            <w:pPr>
              <w:pStyle w:val="106"/>
              <w:snapToGrid w:val="0"/>
              <w:spacing w:line="270" w:lineRule="exact"/>
              <w:ind w:left="-112" w:right="-112"/>
              <w:rPr>
                <w:sz w:val="15"/>
                <w:szCs w:val="15"/>
              </w:rPr>
            </w:pPr>
            <w:r>
              <w:rPr>
                <w:rFonts w:hint="eastAsia"/>
                <w:sz w:val="15"/>
                <w:szCs w:val="15"/>
              </w:rPr>
              <w:t>30°21'10″</w:t>
            </w:r>
          </w:p>
        </w:tc>
        <w:tc>
          <w:tcPr>
            <w:tcW w:w="764" w:type="dxa"/>
            <w:tcBorders>
              <w:top w:val="nil"/>
              <w:left w:val="nil"/>
              <w:bottom w:val="single" w:color="auto" w:sz="8" w:space="0"/>
              <w:right w:val="single" w:color="auto" w:sz="8" w:space="0"/>
            </w:tcBorders>
            <w:noWrap/>
            <w:vAlign w:val="center"/>
          </w:tcPr>
          <w:p w14:paraId="64D642F1">
            <w:pPr>
              <w:pStyle w:val="106"/>
              <w:snapToGrid w:val="0"/>
              <w:spacing w:line="270" w:lineRule="exact"/>
              <w:ind w:left="-112" w:right="-112"/>
              <w:rPr>
                <w:sz w:val="15"/>
                <w:szCs w:val="15"/>
              </w:rPr>
            </w:pPr>
            <w:r>
              <w:rPr>
                <w:rFonts w:hint="eastAsia"/>
                <w:sz w:val="15"/>
                <w:szCs w:val="15"/>
              </w:rPr>
              <w:t>城中湖泊</w:t>
            </w:r>
          </w:p>
        </w:tc>
      </w:tr>
      <w:tr w14:paraId="6FB1F361">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B2EF5B1">
            <w:pPr>
              <w:pStyle w:val="106"/>
              <w:snapToGrid w:val="0"/>
              <w:spacing w:line="270" w:lineRule="exact"/>
              <w:ind w:left="-112" w:right="-112"/>
              <w:rPr>
                <w:sz w:val="15"/>
                <w:szCs w:val="15"/>
              </w:rPr>
            </w:pPr>
            <w:r>
              <w:rPr>
                <w:rFonts w:hint="eastAsia"/>
                <w:sz w:val="15"/>
                <w:szCs w:val="15"/>
              </w:rPr>
              <w:t>158</w:t>
            </w:r>
          </w:p>
        </w:tc>
        <w:tc>
          <w:tcPr>
            <w:tcW w:w="564" w:type="dxa"/>
            <w:vMerge w:val="continue"/>
            <w:tcBorders>
              <w:top w:val="nil"/>
              <w:left w:val="single" w:color="auto" w:sz="8" w:space="0"/>
              <w:bottom w:val="single" w:color="000000" w:sz="8" w:space="0"/>
              <w:right w:val="single" w:color="auto" w:sz="8" w:space="0"/>
            </w:tcBorders>
            <w:vAlign w:val="center"/>
          </w:tcPr>
          <w:p w14:paraId="72EAB1E6">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7E5F83AD">
            <w:pPr>
              <w:pStyle w:val="106"/>
              <w:snapToGrid w:val="0"/>
              <w:spacing w:line="270" w:lineRule="exact"/>
              <w:ind w:left="-112" w:right="-112"/>
              <w:rPr>
                <w:sz w:val="15"/>
                <w:szCs w:val="15"/>
              </w:rPr>
            </w:pPr>
            <w:r>
              <w:rPr>
                <w:rFonts w:hint="eastAsia"/>
                <w:sz w:val="15"/>
                <w:szCs w:val="15"/>
              </w:rPr>
              <w:t>文湖</w:t>
            </w:r>
          </w:p>
        </w:tc>
        <w:tc>
          <w:tcPr>
            <w:tcW w:w="729" w:type="dxa"/>
            <w:tcBorders>
              <w:top w:val="nil"/>
              <w:left w:val="nil"/>
              <w:bottom w:val="single" w:color="auto" w:sz="8" w:space="0"/>
              <w:right w:val="single" w:color="auto" w:sz="8" w:space="0"/>
            </w:tcBorders>
            <w:noWrap/>
            <w:vAlign w:val="center"/>
          </w:tcPr>
          <w:p w14:paraId="1E2B9609">
            <w:pPr>
              <w:pStyle w:val="106"/>
              <w:snapToGrid w:val="0"/>
              <w:spacing w:line="270" w:lineRule="exact"/>
              <w:ind w:left="-112" w:right="-112"/>
              <w:rPr>
                <w:sz w:val="15"/>
                <w:szCs w:val="15"/>
              </w:rPr>
            </w:pPr>
            <w:r>
              <w:rPr>
                <w:rFonts w:hint="eastAsia"/>
                <w:sz w:val="15"/>
                <w:szCs w:val="15"/>
              </w:rPr>
              <w:t>0.036</w:t>
            </w:r>
          </w:p>
        </w:tc>
        <w:tc>
          <w:tcPr>
            <w:tcW w:w="4235" w:type="dxa"/>
            <w:tcBorders>
              <w:top w:val="nil"/>
              <w:left w:val="nil"/>
              <w:bottom w:val="single" w:color="auto" w:sz="8" w:space="0"/>
              <w:right w:val="single" w:color="auto" w:sz="8" w:space="0"/>
            </w:tcBorders>
            <w:vAlign w:val="center"/>
          </w:tcPr>
          <w:p w14:paraId="66689EB6">
            <w:pPr>
              <w:pStyle w:val="106"/>
              <w:snapToGrid w:val="0"/>
              <w:spacing w:line="270" w:lineRule="exact"/>
              <w:ind w:left="-112" w:right="-112"/>
              <w:rPr>
                <w:sz w:val="15"/>
                <w:szCs w:val="15"/>
              </w:rPr>
            </w:pPr>
            <w:r>
              <w:rPr>
                <w:rFonts w:hint="eastAsia"/>
                <w:sz w:val="15"/>
                <w:szCs w:val="15"/>
              </w:rPr>
              <w:t>荆州市沙市区解放街</w:t>
            </w:r>
          </w:p>
        </w:tc>
        <w:tc>
          <w:tcPr>
            <w:tcW w:w="1179" w:type="dxa"/>
            <w:tcBorders>
              <w:top w:val="nil"/>
              <w:left w:val="nil"/>
              <w:bottom w:val="single" w:color="auto" w:sz="8" w:space="0"/>
              <w:right w:val="single" w:color="auto" w:sz="8" w:space="0"/>
            </w:tcBorders>
            <w:noWrap/>
            <w:vAlign w:val="center"/>
          </w:tcPr>
          <w:p w14:paraId="29E8A0FA">
            <w:pPr>
              <w:pStyle w:val="106"/>
              <w:snapToGrid w:val="0"/>
              <w:spacing w:line="270" w:lineRule="exact"/>
              <w:ind w:left="-112" w:right="-112"/>
              <w:rPr>
                <w:sz w:val="15"/>
                <w:szCs w:val="15"/>
              </w:rPr>
            </w:pPr>
            <w:r>
              <w:rPr>
                <w:rFonts w:hint="eastAsia"/>
                <w:sz w:val="15"/>
                <w:szCs w:val="15"/>
              </w:rPr>
              <w:t>112°14'6″</w:t>
            </w:r>
          </w:p>
        </w:tc>
        <w:tc>
          <w:tcPr>
            <w:tcW w:w="1180" w:type="dxa"/>
            <w:tcBorders>
              <w:top w:val="nil"/>
              <w:left w:val="nil"/>
              <w:bottom w:val="single" w:color="auto" w:sz="8" w:space="0"/>
              <w:right w:val="single" w:color="auto" w:sz="8" w:space="0"/>
            </w:tcBorders>
            <w:noWrap/>
            <w:vAlign w:val="center"/>
          </w:tcPr>
          <w:p w14:paraId="162491BD">
            <w:pPr>
              <w:pStyle w:val="106"/>
              <w:snapToGrid w:val="0"/>
              <w:spacing w:line="270" w:lineRule="exact"/>
              <w:ind w:left="-112" w:right="-112"/>
              <w:rPr>
                <w:sz w:val="15"/>
                <w:szCs w:val="15"/>
              </w:rPr>
            </w:pPr>
            <w:r>
              <w:rPr>
                <w:rFonts w:hint="eastAsia"/>
                <w:sz w:val="15"/>
                <w:szCs w:val="15"/>
              </w:rPr>
              <w:t>30°19'36″</w:t>
            </w:r>
          </w:p>
        </w:tc>
        <w:tc>
          <w:tcPr>
            <w:tcW w:w="764" w:type="dxa"/>
            <w:tcBorders>
              <w:top w:val="nil"/>
              <w:left w:val="nil"/>
              <w:bottom w:val="single" w:color="auto" w:sz="8" w:space="0"/>
              <w:right w:val="single" w:color="auto" w:sz="8" w:space="0"/>
            </w:tcBorders>
            <w:noWrap/>
            <w:vAlign w:val="center"/>
          </w:tcPr>
          <w:p w14:paraId="6835EDBA">
            <w:pPr>
              <w:pStyle w:val="106"/>
              <w:snapToGrid w:val="0"/>
              <w:spacing w:line="270" w:lineRule="exact"/>
              <w:ind w:left="-112" w:right="-112"/>
              <w:rPr>
                <w:sz w:val="15"/>
                <w:szCs w:val="15"/>
              </w:rPr>
            </w:pPr>
            <w:r>
              <w:rPr>
                <w:rFonts w:hint="eastAsia"/>
                <w:sz w:val="15"/>
                <w:szCs w:val="15"/>
              </w:rPr>
              <w:t>城中湖泊</w:t>
            </w:r>
          </w:p>
        </w:tc>
      </w:tr>
      <w:tr w14:paraId="6A6762A3">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6EAA58B8">
            <w:pPr>
              <w:pStyle w:val="106"/>
              <w:snapToGrid w:val="0"/>
              <w:spacing w:line="270" w:lineRule="exact"/>
              <w:ind w:left="-112" w:right="-112"/>
              <w:rPr>
                <w:sz w:val="15"/>
                <w:szCs w:val="15"/>
              </w:rPr>
            </w:pPr>
            <w:r>
              <w:rPr>
                <w:rFonts w:hint="eastAsia"/>
                <w:sz w:val="15"/>
                <w:szCs w:val="15"/>
              </w:rPr>
              <w:t>159</w:t>
            </w:r>
          </w:p>
        </w:tc>
        <w:tc>
          <w:tcPr>
            <w:tcW w:w="564" w:type="dxa"/>
            <w:vMerge w:val="continue"/>
            <w:tcBorders>
              <w:top w:val="nil"/>
              <w:left w:val="single" w:color="auto" w:sz="8" w:space="0"/>
              <w:bottom w:val="single" w:color="000000" w:sz="8" w:space="0"/>
              <w:right w:val="single" w:color="auto" w:sz="8" w:space="0"/>
            </w:tcBorders>
            <w:vAlign w:val="center"/>
          </w:tcPr>
          <w:p w14:paraId="59C7318E">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61A5E32C">
            <w:pPr>
              <w:pStyle w:val="106"/>
              <w:snapToGrid w:val="0"/>
              <w:spacing w:line="270" w:lineRule="exact"/>
              <w:ind w:left="-112" w:right="-112"/>
              <w:rPr>
                <w:sz w:val="15"/>
                <w:szCs w:val="15"/>
              </w:rPr>
            </w:pPr>
            <w:r>
              <w:rPr>
                <w:rFonts w:hint="eastAsia"/>
                <w:sz w:val="15"/>
                <w:szCs w:val="15"/>
              </w:rPr>
              <w:t>周家沟湖</w:t>
            </w:r>
          </w:p>
        </w:tc>
        <w:tc>
          <w:tcPr>
            <w:tcW w:w="729" w:type="dxa"/>
            <w:tcBorders>
              <w:top w:val="nil"/>
              <w:left w:val="nil"/>
              <w:bottom w:val="single" w:color="auto" w:sz="8" w:space="0"/>
              <w:right w:val="single" w:color="auto" w:sz="8" w:space="0"/>
            </w:tcBorders>
            <w:noWrap/>
            <w:vAlign w:val="center"/>
          </w:tcPr>
          <w:p w14:paraId="7975A08D">
            <w:pPr>
              <w:pStyle w:val="106"/>
              <w:snapToGrid w:val="0"/>
              <w:spacing w:line="270" w:lineRule="exact"/>
              <w:ind w:left="-112" w:right="-112"/>
              <w:rPr>
                <w:sz w:val="15"/>
                <w:szCs w:val="15"/>
              </w:rPr>
            </w:pPr>
            <w:r>
              <w:rPr>
                <w:rFonts w:hint="eastAsia"/>
                <w:sz w:val="15"/>
                <w:szCs w:val="15"/>
              </w:rPr>
              <w:t>0.027</w:t>
            </w:r>
          </w:p>
        </w:tc>
        <w:tc>
          <w:tcPr>
            <w:tcW w:w="4235" w:type="dxa"/>
            <w:tcBorders>
              <w:top w:val="nil"/>
              <w:left w:val="nil"/>
              <w:bottom w:val="single" w:color="auto" w:sz="8" w:space="0"/>
              <w:right w:val="single" w:color="auto" w:sz="8" w:space="0"/>
            </w:tcBorders>
            <w:vAlign w:val="center"/>
          </w:tcPr>
          <w:p w14:paraId="35A253D4">
            <w:pPr>
              <w:pStyle w:val="106"/>
              <w:snapToGrid w:val="0"/>
              <w:spacing w:line="270" w:lineRule="exact"/>
              <w:ind w:left="-112" w:right="-112"/>
              <w:rPr>
                <w:sz w:val="15"/>
                <w:szCs w:val="15"/>
              </w:rPr>
            </w:pPr>
            <w:r>
              <w:rPr>
                <w:rFonts w:hint="eastAsia"/>
                <w:sz w:val="15"/>
                <w:szCs w:val="15"/>
              </w:rPr>
              <w:t>洪湖市新堤街</w:t>
            </w:r>
          </w:p>
        </w:tc>
        <w:tc>
          <w:tcPr>
            <w:tcW w:w="1179" w:type="dxa"/>
            <w:tcBorders>
              <w:top w:val="nil"/>
              <w:left w:val="nil"/>
              <w:bottom w:val="single" w:color="auto" w:sz="8" w:space="0"/>
              <w:right w:val="single" w:color="auto" w:sz="8" w:space="0"/>
            </w:tcBorders>
            <w:noWrap/>
            <w:vAlign w:val="center"/>
          </w:tcPr>
          <w:p w14:paraId="742FC425">
            <w:pPr>
              <w:pStyle w:val="106"/>
              <w:snapToGrid w:val="0"/>
              <w:spacing w:line="270" w:lineRule="exact"/>
              <w:ind w:left="-112" w:right="-112"/>
              <w:rPr>
                <w:sz w:val="15"/>
                <w:szCs w:val="15"/>
              </w:rPr>
            </w:pPr>
            <w:r>
              <w:rPr>
                <w:rFonts w:hint="eastAsia"/>
                <w:sz w:val="15"/>
                <w:szCs w:val="15"/>
              </w:rPr>
              <w:t>113°27'3″</w:t>
            </w:r>
          </w:p>
        </w:tc>
        <w:tc>
          <w:tcPr>
            <w:tcW w:w="1180" w:type="dxa"/>
            <w:tcBorders>
              <w:top w:val="nil"/>
              <w:left w:val="nil"/>
              <w:bottom w:val="single" w:color="auto" w:sz="8" w:space="0"/>
              <w:right w:val="single" w:color="auto" w:sz="8" w:space="0"/>
            </w:tcBorders>
            <w:noWrap/>
            <w:vAlign w:val="center"/>
          </w:tcPr>
          <w:p w14:paraId="0CDA4D99">
            <w:pPr>
              <w:pStyle w:val="106"/>
              <w:snapToGrid w:val="0"/>
              <w:spacing w:line="270" w:lineRule="exact"/>
              <w:ind w:left="-112" w:right="-112"/>
              <w:rPr>
                <w:sz w:val="15"/>
                <w:szCs w:val="15"/>
              </w:rPr>
            </w:pPr>
            <w:r>
              <w:rPr>
                <w:rFonts w:hint="eastAsia"/>
                <w:sz w:val="15"/>
                <w:szCs w:val="15"/>
              </w:rPr>
              <w:t>29°49'45″</w:t>
            </w:r>
          </w:p>
        </w:tc>
        <w:tc>
          <w:tcPr>
            <w:tcW w:w="764" w:type="dxa"/>
            <w:tcBorders>
              <w:top w:val="nil"/>
              <w:left w:val="nil"/>
              <w:bottom w:val="single" w:color="auto" w:sz="8" w:space="0"/>
              <w:right w:val="single" w:color="auto" w:sz="8" w:space="0"/>
            </w:tcBorders>
            <w:noWrap/>
            <w:vAlign w:val="center"/>
          </w:tcPr>
          <w:p w14:paraId="763817F4">
            <w:pPr>
              <w:pStyle w:val="106"/>
              <w:snapToGrid w:val="0"/>
              <w:spacing w:line="270" w:lineRule="exact"/>
              <w:ind w:left="-112" w:right="-112"/>
              <w:rPr>
                <w:sz w:val="15"/>
                <w:szCs w:val="15"/>
              </w:rPr>
            </w:pPr>
            <w:r>
              <w:rPr>
                <w:rFonts w:hint="eastAsia"/>
                <w:sz w:val="15"/>
                <w:szCs w:val="15"/>
              </w:rPr>
              <w:t>城中湖泊</w:t>
            </w:r>
          </w:p>
        </w:tc>
      </w:tr>
      <w:tr w14:paraId="001A614D">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2A34E663">
            <w:pPr>
              <w:pStyle w:val="106"/>
              <w:snapToGrid w:val="0"/>
              <w:spacing w:line="270" w:lineRule="exact"/>
              <w:ind w:left="-112" w:right="-112"/>
              <w:rPr>
                <w:sz w:val="15"/>
                <w:szCs w:val="15"/>
              </w:rPr>
            </w:pPr>
            <w:r>
              <w:rPr>
                <w:rFonts w:hint="eastAsia"/>
                <w:sz w:val="15"/>
                <w:szCs w:val="15"/>
              </w:rPr>
              <w:t>160</w:t>
            </w:r>
          </w:p>
        </w:tc>
        <w:tc>
          <w:tcPr>
            <w:tcW w:w="564" w:type="dxa"/>
            <w:vMerge w:val="continue"/>
            <w:tcBorders>
              <w:top w:val="nil"/>
              <w:left w:val="single" w:color="auto" w:sz="8" w:space="0"/>
              <w:bottom w:val="single" w:color="000000" w:sz="8" w:space="0"/>
              <w:right w:val="single" w:color="auto" w:sz="8" w:space="0"/>
            </w:tcBorders>
            <w:vAlign w:val="center"/>
          </w:tcPr>
          <w:p w14:paraId="4E605944">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04A73974">
            <w:pPr>
              <w:pStyle w:val="106"/>
              <w:snapToGrid w:val="0"/>
              <w:spacing w:line="270" w:lineRule="exact"/>
              <w:ind w:left="-112" w:right="-112"/>
              <w:rPr>
                <w:sz w:val="15"/>
                <w:szCs w:val="15"/>
              </w:rPr>
            </w:pPr>
            <w:r>
              <w:rPr>
                <w:rFonts w:hint="eastAsia"/>
                <w:sz w:val="15"/>
                <w:szCs w:val="15"/>
              </w:rPr>
              <w:t>洗马池</w:t>
            </w:r>
          </w:p>
        </w:tc>
        <w:tc>
          <w:tcPr>
            <w:tcW w:w="729" w:type="dxa"/>
            <w:tcBorders>
              <w:top w:val="nil"/>
              <w:left w:val="nil"/>
              <w:bottom w:val="single" w:color="auto" w:sz="8" w:space="0"/>
              <w:right w:val="single" w:color="auto" w:sz="8" w:space="0"/>
            </w:tcBorders>
            <w:noWrap/>
            <w:vAlign w:val="center"/>
          </w:tcPr>
          <w:p w14:paraId="053B456A">
            <w:pPr>
              <w:pStyle w:val="106"/>
              <w:snapToGrid w:val="0"/>
              <w:spacing w:line="270" w:lineRule="exact"/>
              <w:ind w:left="-112" w:right="-112"/>
              <w:rPr>
                <w:sz w:val="15"/>
                <w:szCs w:val="15"/>
              </w:rPr>
            </w:pPr>
            <w:r>
              <w:rPr>
                <w:rFonts w:hint="eastAsia"/>
                <w:sz w:val="15"/>
                <w:szCs w:val="15"/>
              </w:rPr>
              <w:t>0.021</w:t>
            </w:r>
          </w:p>
        </w:tc>
        <w:tc>
          <w:tcPr>
            <w:tcW w:w="4235" w:type="dxa"/>
            <w:tcBorders>
              <w:top w:val="nil"/>
              <w:left w:val="nil"/>
              <w:bottom w:val="single" w:color="auto" w:sz="8" w:space="0"/>
              <w:right w:val="single" w:color="auto" w:sz="8" w:space="0"/>
            </w:tcBorders>
            <w:vAlign w:val="center"/>
          </w:tcPr>
          <w:p w14:paraId="0CD9001D">
            <w:pPr>
              <w:pStyle w:val="106"/>
              <w:snapToGrid w:val="0"/>
              <w:spacing w:line="270" w:lineRule="exact"/>
              <w:ind w:left="-112" w:right="-112"/>
              <w:rPr>
                <w:sz w:val="15"/>
                <w:szCs w:val="15"/>
              </w:rPr>
            </w:pPr>
            <w:r>
              <w:rPr>
                <w:rFonts w:hint="eastAsia"/>
                <w:sz w:val="15"/>
                <w:szCs w:val="15"/>
              </w:rPr>
              <w:t>荆州市荆州区西城街</w:t>
            </w:r>
          </w:p>
        </w:tc>
        <w:tc>
          <w:tcPr>
            <w:tcW w:w="1179" w:type="dxa"/>
            <w:tcBorders>
              <w:top w:val="nil"/>
              <w:left w:val="nil"/>
              <w:bottom w:val="single" w:color="auto" w:sz="8" w:space="0"/>
              <w:right w:val="single" w:color="auto" w:sz="8" w:space="0"/>
            </w:tcBorders>
            <w:noWrap/>
            <w:vAlign w:val="center"/>
          </w:tcPr>
          <w:p w14:paraId="38DDDCA3">
            <w:pPr>
              <w:pStyle w:val="106"/>
              <w:snapToGrid w:val="0"/>
              <w:spacing w:line="270" w:lineRule="exact"/>
              <w:ind w:left="-112" w:right="-112"/>
              <w:rPr>
                <w:sz w:val="15"/>
                <w:szCs w:val="15"/>
              </w:rPr>
            </w:pPr>
            <w:r>
              <w:rPr>
                <w:rFonts w:hint="eastAsia"/>
                <w:sz w:val="15"/>
                <w:szCs w:val="15"/>
              </w:rPr>
              <w:t>112°11'2″</w:t>
            </w:r>
          </w:p>
        </w:tc>
        <w:tc>
          <w:tcPr>
            <w:tcW w:w="1180" w:type="dxa"/>
            <w:tcBorders>
              <w:top w:val="nil"/>
              <w:left w:val="nil"/>
              <w:bottom w:val="single" w:color="auto" w:sz="8" w:space="0"/>
              <w:right w:val="single" w:color="auto" w:sz="8" w:space="0"/>
            </w:tcBorders>
            <w:noWrap/>
            <w:vAlign w:val="center"/>
          </w:tcPr>
          <w:p w14:paraId="4498222E">
            <w:pPr>
              <w:pStyle w:val="106"/>
              <w:snapToGrid w:val="0"/>
              <w:spacing w:line="270" w:lineRule="exact"/>
              <w:ind w:left="-112" w:right="-112"/>
              <w:rPr>
                <w:sz w:val="15"/>
                <w:szCs w:val="15"/>
              </w:rPr>
            </w:pPr>
            <w:r>
              <w:rPr>
                <w:rFonts w:hint="eastAsia"/>
                <w:sz w:val="15"/>
                <w:szCs w:val="15"/>
              </w:rPr>
              <w:t>30°21'39″</w:t>
            </w:r>
          </w:p>
        </w:tc>
        <w:tc>
          <w:tcPr>
            <w:tcW w:w="764" w:type="dxa"/>
            <w:tcBorders>
              <w:top w:val="nil"/>
              <w:left w:val="nil"/>
              <w:bottom w:val="single" w:color="auto" w:sz="8" w:space="0"/>
              <w:right w:val="single" w:color="auto" w:sz="8" w:space="0"/>
            </w:tcBorders>
            <w:noWrap/>
            <w:vAlign w:val="center"/>
          </w:tcPr>
          <w:p w14:paraId="5E327405">
            <w:pPr>
              <w:pStyle w:val="106"/>
              <w:snapToGrid w:val="0"/>
              <w:spacing w:line="270" w:lineRule="exact"/>
              <w:ind w:left="-112" w:right="-112"/>
              <w:rPr>
                <w:sz w:val="15"/>
                <w:szCs w:val="15"/>
              </w:rPr>
            </w:pPr>
            <w:r>
              <w:rPr>
                <w:rFonts w:hint="eastAsia"/>
                <w:sz w:val="15"/>
                <w:szCs w:val="15"/>
              </w:rPr>
              <w:t>城中湖泊</w:t>
            </w:r>
          </w:p>
        </w:tc>
      </w:tr>
      <w:tr w14:paraId="6C1E7300">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307A5127">
            <w:pPr>
              <w:pStyle w:val="106"/>
              <w:snapToGrid w:val="0"/>
              <w:spacing w:line="270" w:lineRule="exact"/>
              <w:ind w:left="-112" w:right="-112"/>
              <w:rPr>
                <w:sz w:val="15"/>
                <w:szCs w:val="15"/>
              </w:rPr>
            </w:pPr>
            <w:r>
              <w:rPr>
                <w:rFonts w:hint="eastAsia"/>
                <w:sz w:val="15"/>
                <w:szCs w:val="15"/>
              </w:rPr>
              <w:t>161</w:t>
            </w:r>
          </w:p>
        </w:tc>
        <w:tc>
          <w:tcPr>
            <w:tcW w:w="564" w:type="dxa"/>
            <w:vMerge w:val="continue"/>
            <w:tcBorders>
              <w:top w:val="nil"/>
              <w:left w:val="single" w:color="auto" w:sz="8" w:space="0"/>
              <w:bottom w:val="single" w:color="000000" w:sz="8" w:space="0"/>
              <w:right w:val="single" w:color="auto" w:sz="8" w:space="0"/>
            </w:tcBorders>
            <w:vAlign w:val="center"/>
          </w:tcPr>
          <w:p w14:paraId="615C4C68">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45867DFB">
            <w:pPr>
              <w:pStyle w:val="106"/>
              <w:snapToGrid w:val="0"/>
              <w:spacing w:line="270" w:lineRule="exact"/>
              <w:ind w:left="-112" w:right="-112"/>
              <w:rPr>
                <w:sz w:val="15"/>
                <w:szCs w:val="15"/>
              </w:rPr>
            </w:pPr>
            <w:r>
              <w:rPr>
                <w:rFonts w:hint="eastAsia"/>
                <w:sz w:val="15"/>
                <w:szCs w:val="15"/>
              </w:rPr>
              <w:t>南湖</w:t>
            </w:r>
          </w:p>
        </w:tc>
        <w:tc>
          <w:tcPr>
            <w:tcW w:w="729" w:type="dxa"/>
            <w:tcBorders>
              <w:top w:val="nil"/>
              <w:left w:val="nil"/>
              <w:bottom w:val="single" w:color="auto" w:sz="8" w:space="0"/>
              <w:right w:val="single" w:color="auto" w:sz="8" w:space="0"/>
            </w:tcBorders>
            <w:noWrap/>
            <w:vAlign w:val="center"/>
          </w:tcPr>
          <w:p w14:paraId="1A71EDFC">
            <w:pPr>
              <w:pStyle w:val="106"/>
              <w:snapToGrid w:val="0"/>
              <w:spacing w:line="270" w:lineRule="exact"/>
              <w:ind w:left="-112" w:right="-112"/>
              <w:rPr>
                <w:sz w:val="15"/>
                <w:szCs w:val="15"/>
              </w:rPr>
            </w:pPr>
            <w:r>
              <w:rPr>
                <w:rFonts w:hint="eastAsia"/>
                <w:sz w:val="15"/>
                <w:szCs w:val="15"/>
              </w:rPr>
              <w:t>0.02</w:t>
            </w:r>
          </w:p>
        </w:tc>
        <w:tc>
          <w:tcPr>
            <w:tcW w:w="4235" w:type="dxa"/>
            <w:tcBorders>
              <w:top w:val="nil"/>
              <w:left w:val="nil"/>
              <w:bottom w:val="single" w:color="auto" w:sz="8" w:space="0"/>
              <w:right w:val="single" w:color="auto" w:sz="8" w:space="0"/>
            </w:tcBorders>
            <w:vAlign w:val="center"/>
          </w:tcPr>
          <w:p w14:paraId="76EBBE5C">
            <w:pPr>
              <w:pStyle w:val="106"/>
              <w:snapToGrid w:val="0"/>
              <w:spacing w:line="270" w:lineRule="exact"/>
              <w:ind w:left="-112" w:right="-112"/>
              <w:rPr>
                <w:sz w:val="15"/>
                <w:szCs w:val="15"/>
              </w:rPr>
            </w:pPr>
            <w:r>
              <w:rPr>
                <w:rFonts w:hint="eastAsia"/>
                <w:sz w:val="15"/>
                <w:szCs w:val="15"/>
              </w:rPr>
              <w:t>松滋市新江口镇</w:t>
            </w:r>
          </w:p>
        </w:tc>
        <w:tc>
          <w:tcPr>
            <w:tcW w:w="1179" w:type="dxa"/>
            <w:tcBorders>
              <w:top w:val="nil"/>
              <w:left w:val="nil"/>
              <w:bottom w:val="single" w:color="auto" w:sz="8" w:space="0"/>
              <w:right w:val="single" w:color="auto" w:sz="8" w:space="0"/>
            </w:tcBorders>
            <w:noWrap/>
            <w:vAlign w:val="center"/>
          </w:tcPr>
          <w:p w14:paraId="3286DBFF">
            <w:pPr>
              <w:pStyle w:val="106"/>
              <w:snapToGrid w:val="0"/>
              <w:spacing w:line="270" w:lineRule="exact"/>
              <w:ind w:left="-112" w:right="-112"/>
              <w:rPr>
                <w:sz w:val="15"/>
                <w:szCs w:val="15"/>
              </w:rPr>
            </w:pPr>
            <w:r>
              <w:rPr>
                <w:rFonts w:hint="eastAsia"/>
                <w:sz w:val="15"/>
                <w:szCs w:val="15"/>
              </w:rPr>
              <w:t>111°46'51″</w:t>
            </w:r>
          </w:p>
        </w:tc>
        <w:tc>
          <w:tcPr>
            <w:tcW w:w="1180" w:type="dxa"/>
            <w:tcBorders>
              <w:top w:val="nil"/>
              <w:left w:val="nil"/>
              <w:bottom w:val="single" w:color="auto" w:sz="8" w:space="0"/>
              <w:right w:val="single" w:color="auto" w:sz="8" w:space="0"/>
            </w:tcBorders>
            <w:noWrap/>
            <w:vAlign w:val="center"/>
          </w:tcPr>
          <w:p w14:paraId="7B31890E">
            <w:pPr>
              <w:pStyle w:val="106"/>
              <w:snapToGrid w:val="0"/>
              <w:spacing w:line="270" w:lineRule="exact"/>
              <w:ind w:left="-112" w:right="-112"/>
              <w:rPr>
                <w:sz w:val="15"/>
                <w:szCs w:val="15"/>
              </w:rPr>
            </w:pPr>
            <w:r>
              <w:rPr>
                <w:rFonts w:hint="eastAsia"/>
                <w:sz w:val="15"/>
                <w:szCs w:val="15"/>
              </w:rPr>
              <w:t>30°10'12″</w:t>
            </w:r>
          </w:p>
        </w:tc>
        <w:tc>
          <w:tcPr>
            <w:tcW w:w="764" w:type="dxa"/>
            <w:tcBorders>
              <w:top w:val="nil"/>
              <w:left w:val="nil"/>
              <w:bottom w:val="single" w:color="auto" w:sz="8" w:space="0"/>
              <w:right w:val="single" w:color="auto" w:sz="8" w:space="0"/>
            </w:tcBorders>
            <w:noWrap/>
            <w:vAlign w:val="center"/>
          </w:tcPr>
          <w:p w14:paraId="37940AE2">
            <w:pPr>
              <w:pStyle w:val="106"/>
              <w:snapToGrid w:val="0"/>
              <w:spacing w:line="270" w:lineRule="exact"/>
              <w:ind w:left="-112" w:right="-112"/>
              <w:rPr>
                <w:sz w:val="15"/>
                <w:szCs w:val="15"/>
              </w:rPr>
            </w:pPr>
            <w:r>
              <w:rPr>
                <w:rFonts w:hint="eastAsia"/>
                <w:sz w:val="15"/>
                <w:szCs w:val="15"/>
              </w:rPr>
              <w:t>城中湖泊</w:t>
            </w:r>
          </w:p>
        </w:tc>
      </w:tr>
      <w:tr w14:paraId="29AA5DD4">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40353C0">
            <w:pPr>
              <w:pStyle w:val="106"/>
              <w:snapToGrid w:val="0"/>
              <w:spacing w:line="270" w:lineRule="exact"/>
              <w:ind w:left="-112" w:right="-112"/>
              <w:rPr>
                <w:sz w:val="15"/>
                <w:szCs w:val="15"/>
              </w:rPr>
            </w:pPr>
            <w:r>
              <w:rPr>
                <w:rFonts w:hint="eastAsia"/>
                <w:sz w:val="15"/>
                <w:szCs w:val="15"/>
              </w:rPr>
              <w:t>162</w:t>
            </w:r>
          </w:p>
        </w:tc>
        <w:tc>
          <w:tcPr>
            <w:tcW w:w="564" w:type="dxa"/>
            <w:vMerge w:val="continue"/>
            <w:tcBorders>
              <w:top w:val="nil"/>
              <w:left w:val="single" w:color="auto" w:sz="8" w:space="0"/>
              <w:bottom w:val="single" w:color="000000" w:sz="8" w:space="0"/>
              <w:right w:val="single" w:color="auto" w:sz="8" w:space="0"/>
            </w:tcBorders>
            <w:vAlign w:val="center"/>
          </w:tcPr>
          <w:p w14:paraId="0C934D3D">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6A130FEA">
            <w:pPr>
              <w:pStyle w:val="106"/>
              <w:snapToGrid w:val="0"/>
              <w:spacing w:line="270" w:lineRule="exact"/>
              <w:ind w:left="-112" w:right="-112"/>
              <w:rPr>
                <w:sz w:val="15"/>
                <w:szCs w:val="15"/>
              </w:rPr>
            </w:pPr>
            <w:r>
              <w:rPr>
                <w:rFonts w:hint="eastAsia"/>
                <w:sz w:val="15"/>
                <w:szCs w:val="15"/>
              </w:rPr>
              <w:t>太师渊</w:t>
            </w:r>
          </w:p>
        </w:tc>
        <w:tc>
          <w:tcPr>
            <w:tcW w:w="729" w:type="dxa"/>
            <w:tcBorders>
              <w:top w:val="nil"/>
              <w:left w:val="nil"/>
              <w:bottom w:val="single" w:color="auto" w:sz="8" w:space="0"/>
              <w:right w:val="single" w:color="auto" w:sz="8" w:space="0"/>
            </w:tcBorders>
            <w:noWrap/>
            <w:vAlign w:val="center"/>
          </w:tcPr>
          <w:p w14:paraId="7F94E176">
            <w:pPr>
              <w:pStyle w:val="106"/>
              <w:snapToGrid w:val="0"/>
              <w:spacing w:line="270" w:lineRule="exact"/>
              <w:ind w:left="-112" w:right="-112"/>
              <w:rPr>
                <w:sz w:val="15"/>
                <w:szCs w:val="15"/>
              </w:rPr>
            </w:pPr>
            <w:r>
              <w:rPr>
                <w:rFonts w:hint="eastAsia"/>
                <w:sz w:val="15"/>
                <w:szCs w:val="15"/>
              </w:rPr>
              <w:t>0.016</w:t>
            </w:r>
          </w:p>
        </w:tc>
        <w:tc>
          <w:tcPr>
            <w:tcW w:w="4235" w:type="dxa"/>
            <w:tcBorders>
              <w:top w:val="nil"/>
              <w:left w:val="nil"/>
              <w:bottom w:val="single" w:color="auto" w:sz="8" w:space="0"/>
              <w:right w:val="single" w:color="auto" w:sz="8" w:space="0"/>
            </w:tcBorders>
            <w:vAlign w:val="center"/>
          </w:tcPr>
          <w:p w14:paraId="138557CC">
            <w:pPr>
              <w:pStyle w:val="106"/>
              <w:snapToGrid w:val="0"/>
              <w:spacing w:line="270" w:lineRule="exact"/>
              <w:ind w:left="-112" w:right="-112"/>
              <w:rPr>
                <w:sz w:val="15"/>
                <w:szCs w:val="15"/>
              </w:rPr>
            </w:pPr>
            <w:r>
              <w:rPr>
                <w:rFonts w:hint="eastAsia"/>
                <w:sz w:val="15"/>
                <w:szCs w:val="15"/>
              </w:rPr>
              <w:t>荆州市沙市区胜利街</w:t>
            </w:r>
          </w:p>
        </w:tc>
        <w:tc>
          <w:tcPr>
            <w:tcW w:w="1179" w:type="dxa"/>
            <w:tcBorders>
              <w:top w:val="nil"/>
              <w:left w:val="nil"/>
              <w:bottom w:val="single" w:color="auto" w:sz="8" w:space="0"/>
              <w:right w:val="single" w:color="auto" w:sz="8" w:space="0"/>
            </w:tcBorders>
            <w:noWrap/>
            <w:vAlign w:val="center"/>
          </w:tcPr>
          <w:p w14:paraId="6FB3BEC6">
            <w:pPr>
              <w:pStyle w:val="106"/>
              <w:snapToGrid w:val="0"/>
              <w:spacing w:line="270" w:lineRule="exact"/>
              <w:ind w:left="-112" w:right="-112"/>
              <w:rPr>
                <w:sz w:val="15"/>
                <w:szCs w:val="15"/>
              </w:rPr>
            </w:pPr>
            <w:r>
              <w:rPr>
                <w:rFonts w:hint="eastAsia"/>
                <w:sz w:val="15"/>
                <w:szCs w:val="15"/>
              </w:rPr>
              <w:t>112°15'32″</w:t>
            </w:r>
          </w:p>
        </w:tc>
        <w:tc>
          <w:tcPr>
            <w:tcW w:w="1180" w:type="dxa"/>
            <w:tcBorders>
              <w:top w:val="nil"/>
              <w:left w:val="nil"/>
              <w:bottom w:val="single" w:color="auto" w:sz="8" w:space="0"/>
              <w:right w:val="single" w:color="auto" w:sz="8" w:space="0"/>
            </w:tcBorders>
            <w:noWrap/>
            <w:vAlign w:val="center"/>
          </w:tcPr>
          <w:p w14:paraId="3CC76301">
            <w:pPr>
              <w:pStyle w:val="106"/>
              <w:snapToGrid w:val="0"/>
              <w:spacing w:line="270" w:lineRule="exact"/>
              <w:ind w:left="-112" w:right="-112"/>
              <w:rPr>
                <w:sz w:val="15"/>
                <w:szCs w:val="15"/>
              </w:rPr>
            </w:pPr>
            <w:r>
              <w:rPr>
                <w:rFonts w:hint="eastAsia"/>
                <w:sz w:val="15"/>
                <w:szCs w:val="15"/>
              </w:rPr>
              <w:t>30°18'49″</w:t>
            </w:r>
          </w:p>
        </w:tc>
        <w:tc>
          <w:tcPr>
            <w:tcW w:w="764" w:type="dxa"/>
            <w:tcBorders>
              <w:top w:val="nil"/>
              <w:left w:val="nil"/>
              <w:bottom w:val="single" w:color="auto" w:sz="8" w:space="0"/>
              <w:right w:val="single" w:color="auto" w:sz="8" w:space="0"/>
            </w:tcBorders>
            <w:noWrap/>
            <w:vAlign w:val="center"/>
          </w:tcPr>
          <w:p w14:paraId="0C441F8E">
            <w:pPr>
              <w:pStyle w:val="106"/>
              <w:snapToGrid w:val="0"/>
              <w:spacing w:line="270" w:lineRule="exact"/>
              <w:ind w:left="-112" w:right="-112"/>
              <w:rPr>
                <w:sz w:val="15"/>
                <w:szCs w:val="15"/>
              </w:rPr>
            </w:pPr>
            <w:r>
              <w:rPr>
                <w:rFonts w:hint="eastAsia"/>
                <w:sz w:val="15"/>
                <w:szCs w:val="15"/>
              </w:rPr>
              <w:t>城中湖泊</w:t>
            </w:r>
          </w:p>
        </w:tc>
      </w:tr>
      <w:tr w14:paraId="49579FC9">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6450A3D3">
            <w:pPr>
              <w:pStyle w:val="106"/>
              <w:snapToGrid w:val="0"/>
              <w:spacing w:line="270" w:lineRule="exact"/>
              <w:ind w:left="-112" w:right="-112"/>
              <w:rPr>
                <w:sz w:val="15"/>
                <w:szCs w:val="15"/>
              </w:rPr>
            </w:pPr>
            <w:r>
              <w:rPr>
                <w:rFonts w:hint="eastAsia"/>
                <w:sz w:val="15"/>
                <w:szCs w:val="15"/>
              </w:rPr>
              <w:t>163</w:t>
            </w:r>
          </w:p>
        </w:tc>
        <w:tc>
          <w:tcPr>
            <w:tcW w:w="564" w:type="dxa"/>
            <w:vMerge w:val="continue"/>
            <w:tcBorders>
              <w:top w:val="nil"/>
              <w:left w:val="single" w:color="auto" w:sz="8" w:space="0"/>
              <w:bottom w:val="single" w:color="000000" w:sz="8" w:space="0"/>
              <w:right w:val="single" w:color="auto" w:sz="8" w:space="0"/>
            </w:tcBorders>
            <w:vAlign w:val="center"/>
          </w:tcPr>
          <w:p w14:paraId="75422693">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63BEBABA">
            <w:pPr>
              <w:pStyle w:val="106"/>
              <w:snapToGrid w:val="0"/>
              <w:spacing w:line="270" w:lineRule="exact"/>
              <w:ind w:left="-112" w:right="-112"/>
              <w:rPr>
                <w:sz w:val="15"/>
                <w:szCs w:val="15"/>
              </w:rPr>
            </w:pPr>
            <w:r>
              <w:rPr>
                <w:rFonts w:hint="eastAsia"/>
                <w:sz w:val="15"/>
                <w:szCs w:val="15"/>
              </w:rPr>
              <w:t>北湖</w:t>
            </w:r>
          </w:p>
        </w:tc>
        <w:tc>
          <w:tcPr>
            <w:tcW w:w="729" w:type="dxa"/>
            <w:tcBorders>
              <w:top w:val="nil"/>
              <w:left w:val="nil"/>
              <w:bottom w:val="single" w:color="auto" w:sz="8" w:space="0"/>
              <w:right w:val="single" w:color="auto" w:sz="8" w:space="0"/>
            </w:tcBorders>
            <w:noWrap/>
            <w:vAlign w:val="center"/>
          </w:tcPr>
          <w:p w14:paraId="72C154AD">
            <w:pPr>
              <w:pStyle w:val="106"/>
              <w:snapToGrid w:val="0"/>
              <w:spacing w:line="270" w:lineRule="exact"/>
              <w:ind w:left="-112" w:right="-112"/>
              <w:rPr>
                <w:sz w:val="15"/>
                <w:szCs w:val="15"/>
              </w:rPr>
            </w:pPr>
            <w:r>
              <w:rPr>
                <w:rFonts w:hint="eastAsia"/>
                <w:sz w:val="15"/>
                <w:szCs w:val="15"/>
              </w:rPr>
              <w:t>0.014</w:t>
            </w:r>
          </w:p>
        </w:tc>
        <w:tc>
          <w:tcPr>
            <w:tcW w:w="4235" w:type="dxa"/>
            <w:tcBorders>
              <w:top w:val="nil"/>
              <w:left w:val="nil"/>
              <w:bottom w:val="single" w:color="auto" w:sz="8" w:space="0"/>
              <w:right w:val="single" w:color="auto" w:sz="8" w:space="0"/>
            </w:tcBorders>
            <w:vAlign w:val="center"/>
          </w:tcPr>
          <w:p w14:paraId="3AAC2F7E">
            <w:pPr>
              <w:pStyle w:val="106"/>
              <w:snapToGrid w:val="0"/>
              <w:spacing w:line="270" w:lineRule="exact"/>
              <w:ind w:left="-112" w:right="-112"/>
              <w:rPr>
                <w:sz w:val="15"/>
                <w:szCs w:val="15"/>
              </w:rPr>
            </w:pPr>
            <w:r>
              <w:rPr>
                <w:rFonts w:hint="eastAsia"/>
                <w:sz w:val="15"/>
                <w:szCs w:val="15"/>
              </w:rPr>
              <w:t>松滋市新江口镇</w:t>
            </w:r>
          </w:p>
        </w:tc>
        <w:tc>
          <w:tcPr>
            <w:tcW w:w="1179" w:type="dxa"/>
            <w:tcBorders>
              <w:top w:val="nil"/>
              <w:left w:val="nil"/>
              <w:bottom w:val="single" w:color="auto" w:sz="8" w:space="0"/>
              <w:right w:val="single" w:color="auto" w:sz="8" w:space="0"/>
            </w:tcBorders>
            <w:noWrap/>
            <w:vAlign w:val="center"/>
          </w:tcPr>
          <w:p w14:paraId="33AC5A75">
            <w:pPr>
              <w:pStyle w:val="106"/>
              <w:snapToGrid w:val="0"/>
              <w:spacing w:line="270" w:lineRule="exact"/>
              <w:ind w:left="-112" w:right="-112"/>
              <w:rPr>
                <w:sz w:val="15"/>
                <w:szCs w:val="15"/>
              </w:rPr>
            </w:pPr>
            <w:r>
              <w:rPr>
                <w:rFonts w:hint="eastAsia"/>
                <w:sz w:val="15"/>
                <w:szCs w:val="15"/>
              </w:rPr>
              <w:t>111°46'40″</w:t>
            </w:r>
          </w:p>
        </w:tc>
        <w:tc>
          <w:tcPr>
            <w:tcW w:w="1180" w:type="dxa"/>
            <w:tcBorders>
              <w:top w:val="nil"/>
              <w:left w:val="nil"/>
              <w:bottom w:val="single" w:color="auto" w:sz="8" w:space="0"/>
              <w:right w:val="single" w:color="auto" w:sz="8" w:space="0"/>
            </w:tcBorders>
            <w:noWrap/>
            <w:vAlign w:val="center"/>
          </w:tcPr>
          <w:p w14:paraId="770FD72B">
            <w:pPr>
              <w:pStyle w:val="106"/>
              <w:snapToGrid w:val="0"/>
              <w:spacing w:line="270" w:lineRule="exact"/>
              <w:ind w:left="-112" w:right="-112"/>
              <w:rPr>
                <w:sz w:val="15"/>
                <w:szCs w:val="15"/>
              </w:rPr>
            </w:pPr>
            <w:r>
              <w:rPr>
                <w:rFonts w:hint="eastAsia"/>
                <w:sz w:val="15"/>
                <w:szCs w:val="15"/>
              </w:rPr>
              <w:t>30°10'45″</w:t>
            </w:r>
          </w:p>
        </w:tc>
        <w:tc>
          <w:tcPr>
            <w:tcW w:w="764" w:type="dxa"/>
            <w:tcBorders>
              <w:top w:val="nil"/>
              <w:left w:val="nil"/>
              <w:bottom w:val="single" w:color="auto" w:sz="8" w:space="0"/>
              <w:right w:val="single" w:color="auto" w:sz="8" w:space="0"/>
            </w:tcBorders>
            <w:noWrap/>
            <w:vAlign w:val="center"/>
          </w:tcPr>
          <w:p w14:paraId="5F78EAF4">
            <w:pPr>
              <w:pStyle w:val="106"/>
              <w:snapToGrid w:val="0"/>
              <w:spacing w:line="270" w:lineRule="exact"/>
              <w:ind w:left="-112" w:right="-112"/>
              <w:rPr>
                <w:sz w:val="15"/>
                <w:szCs w:val="15"/>
              </w:rPr>
            </w:pPr>
            <w:r>
              <w:rPr>
                <w:rFonts w:hint="eastAsia"/>
                <w:sz w:val="15"/>
                <w:szCs w:val="15"/>
              </w:rPr>
              <w:t>城中湖泊</w:t>
            </w:r>
          </w:p>
        </w:tc>
      </w:tr>
      <w:tr w14:paraId="518DC12C">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7A5B3987">
            <w:pPr>
              <w:pStyle w:val="106"/>
              <w:snapToGrid w:val="0"/>
              <w:spacing w:line="270" w:lineRule="exact"/>
              <w:ind w:left="-112" w:right="-112"/>
              <w:rPr>
                <w:sz w:val="15"/>
                <w:szCs w:val="15"/>
              </w:rPr>
            </w:pPr>
            <w:r>
              <w:rPr>
                <w:rFonts w:hint="eastAsia"/>
                <w:sz w:val="15"/>
                <w:szCs w:val="15"/>
              </w:rPr>
              <w:t>164</w:t>
            </w:r>
          </w:p>
        </w:tc>
        <w:tc>
          <w:tcPr>
            <w:tcW w:w="564" w:type="dxa"/>
            <w:vMerge w:val="continue"/>
            <w:tcBorders>
              <w:top w:val="nil"/>
              <w:left w:val="single" w:color="auto" w:sz="8" w:space="0"/>
              <w:bottom w:val="single" w:color="000000" w:sz="8" w:space="0"/>
              <w:right w:val="single" w:color="auto" w:sz="8" w:space="0"/>
            </w:tcBorders>
            <w:vAlign w:val="center"/>
          </w:tcPr>
          <w:p w14:paraId="75C3F188">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4E3F0B4E">
            <w:pPr>
              <w:pStyle w:val="106"/>
              <w:snapToGrid w:val="0"/>
              <w:spacing w:line="270" w:lineRule="exact"/>
              <w:ind w:left="-112" w:right="-112"/>
              <w:rPr>
                <w:sz w:val="15"/>
                <w:szCs w:val="15"/>
              </w:rPr>
            </w:pPr>
            <w:r>
              <w:rPr>
                <w:rFonts w:hint="eastAsia"/>
                <w:sz w:val="15"/>
                <w:szCs w:val="15"/>
              </w:rPr>
              <w:t>廖家渊</w:t>
            </w:r>
          </w:p>
        </w:tc>
        <w:tc>
          <w:tcPr>
            <w:tcW w:w="729" w:type="dxa"/>
            <w:tcBorders>
              <w:top w:val="nil"/>
              <w:left w:val="nil"/>
              <w:bottom w:val="single" w:color="auto" w:sz="8" w:space="0"/>
              <w:right w:val="single" w:color="auto" w:sz="8" w:space="0"/>
            </w:tcBorders>
            <w:noWrap/>
            <w:vAlign w:val="center"/>
          </w:tcPr>
          <w:p w14:paraId="60DD61CB">
            <w:pPr>
              <w:pStyle w:val="106"/>
              <w:snapToGrid w:val="0"/>
              <w:spacing w:line="270" w:lineRule="exact"/>
              <w:ind w:left="-112" w:right="-112"/>
              <w:rPr>
                <w:sz w:val="15"/>
                <w:szCs w:val="15"/>
              </w:rPr>
            </w:pPr>
            <w:r>
              <w:rPr>
                <w:rFonts w:hint="eastAsia"/>
                <w:sz w:val="15"/>
                <w:szCs w:val="15"/>
              </w:rPr>
              <w:t>0.014</w:t>
            </w:r>
          </w:p>
        </w:tc>
        <w:tc>
          <w:tcPr>
            <w:tcW w:w="4235" w:type="dxa"/>
            <w:tcBorders>
              <w:top w:val="nil"/>
              <w:left w:val="nil"/>
              <w:bottom w:val="single" w:color="auto" w:sz="8" w:space="0"/>
              <w:right w:val="single" w:color="auto" w:sz="8" w:space="0"/>
            </w:tcBorders>
            <w:vAlign w:val="center"/>
          </w:tcPr>
          <w:p w14:paraId="529A254B">
            <w:pPr>
              <w:pStyle w:val="106"/>
              <w:snapToGrid w:val="0"/>
              <w:spacing w:line="270" w:lineRule="exact"/>
              <w:ind w:left="-112" w:right="-112"/>
              <w:rPr>
                <w:sz w:val="15"/>
                <w:szCs w:val="15"/>
              </w:rPr>
            </w:pPr>
            <w:r>
              <w:rPr>
                <w:rFonts w:hint="eastAsia"/>
                <w:sz w:val="15"/>
                <w:szCs w:val="15"/>
              </w:rPr>
              <w:t>石首市绣林街</w:t>
            </w:r>
          </w:p>
        </w:tc>
        <w:tc>
          <w:tcPr>
            <w:tcW w:w="1179" w:type="dxa"/>
            <w:tcBorders>
              <w:top w:val="nil"/>
              <w:left w:val="nil"/>
              <w:bottom w:val="single" w:color="auto" w:sz="8" w:space="0"/>
              <w:right w:val="single" w:color="auto" w:sz="8" w:space="0"/>
            </w:tcBorders>
            <w:noWrap/>
            <w:vAlign w:val="center"/>
          </w:tcPr>
          <w:p w14:paraId="0D00AE8B">
            <w:pPr>
              <w:pStyle w:val="106"/>
              <w:snapToGrid w:val="0"/>
              <w:spacing w:line="270" w:lineRule="exact"/>
              <w:ind w:left="-112" w:right="-112"/>
              <w:rPr>
                <w:sz w:val="15"/>
                <w:szCs w:val="15"/>
              </w:rPr>
            </w:pPr>
            <w:r>
              <w:rPr>
                <w:rFonts w:hint="eastAsia"/>
                <w:sz w:val="15"/>
                <w:szCs w:val="15"/>
              </w:rPr>
              <w:t>112°23'56″</w:t>
            </w:r>
          </w:p>
        </w:tc>
        <w:tc>
          <w:tcPr>
            <w:tcW w:w="1180" w:type="dxa"/>
            <w:tcBorders>
              <w:top w:val="nil"/>
              <w:left w:val="nil"/>
              <w:bottom w:val="single" w:color="auto" w:sz="8" w:space="0"/>
              <w:right w:val="single" w:color="auto" w:sz="8" w:space="0"/>
            </w:tcBorders>
            <w:noWrap/>
            <w:vAlign w:val="center"/>
          </w:tcPr>
          <w:p w14:paraId="64E6D634">
            <w:pPr>
              <w:pStyle w:val="106"/>
              <w:snapToGrid w:val="0"/>
              <w:spacing w:line="270" w:lineRule="exact"/>
              <w:ind w:left="-112" w:right="-112"/>
              <w:rPr>
                <w:sz w:val="15"/>
                <w:szCs w:val="15"/>
              </w:rPr>
            </w:pPr>
            <w:r>
              <w:rPr>
                <w:rFonts w:hint="eastAsia"/>
                <w:sz w:val="15"/>
                <w:szCs w:val="15"/>
              </w:rPr>
              <w:t>29°43'13″</w:t>
            </w:r>
          </w:p>
        </w:tc>
        <w:tc>
          <w:tcPr>
            <w:tcW w:w="764" w:type="dxa"/>
            <w:tcBorders>
              <w:top w:val="nil"/>
              <w:left w:val="nil"/>
              <w:bottom w:val="single" w:color="auto" w:sz="8" w:space="0"/>
              <w:right w:val="single" w:color="auto" w:sz="8" w:space="0"/>
            </w:tcBorders>
            <w:noWrap/>
            <w:vAlign w:val="center"/>
          </w:tcPr>
          <w:p w14:paraId="590E258A">
            <w:pPr>
              <w:pStyle w:val="106"/>
              <w:snapToGrid w:val="0"/>
              <w:spacing w:line="270" w:lineRule="exact"/>
              <w:ind w:left="-112" w:right="-112"/>
              <w:rPr>
                <w:sz w:val="15"/>
                <w:szCs w:val="15"/>
              </w:rPr>
            </w:pPr>
            <w:r>
              <w:rPr>
                <w:rFonts w:hint="eastAsia"/>
                <w:sz w:val="15"/>
                <w:szCs w:val="15"/>
              </w:rPr>
              <w:t>城中湖泊</w:t>
            </w:r>
          </w:p>
        </w:tc>
      </w:tr>
      <w:tr w14:paraId="014B24E2">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70CACBE0">
            <w:pPr>
              <w:pStyle w:val="106"/>
              <w:snapToGrid w:val="0"/>
              <w:spacing w:line="270" w:lineRule="exact"/>
              <w:ind w:left="-112" w:right="-112"/>
              <w:rPr>
                <w:sz w:val="15"/>
                <w:szCs w:val="15"/>
              </w:rPr>
            </w:pPr>
            <w:r>
              <w:rPr>
                <w:rFonts w:hint="eastAsia"/>
                <w:sz w:val="15"/>
                <w:szCs w:val="15"/>
              </w:rPr>
              <w:t>165</w:t>
            </w:r>
          </w:p>
        </w:tc>
        <w:tc>
          <w:tcPr>
            <w:tcW w:w="564" w:type="dxa"/>
            <w:vMerge w:val="restart"/>
            <w:tcBorders>
              <w:top w:val="nil"/>
              <w:left w:val="single" w:color="auto" w:sz="8" w:space="0"/>
              <w:bottom w:val="single" w:color="000000" w:sz="8" w:space="0"/>
              <w:right w:val="single" w:color="auto" w:sz="8" w:space="0"/>
            </w:tcBorders>
            <w:vAlign w:val="center"/>
          </w:tcPr>
          <w:p w14:paraId="171F7E8E">
            <w:pPr>
              <w:pStyle w:val="106"/>
              <w:snapToGrid w:val="0"/>
              <w:spacing w:line="270" w:lineRule="exact"/>
              <w:ind w:left="-112" w:right="-112"/>
              <w:rPr>
                <w:sz w:val="15"/>
                <w:szCs w:val="15"/>
              </w:rPr>
            </w:pPr>
            <w:r>
              <w:rPr>
                <w:rFonts w:hint="eastAsia"/>
                <w:sz w:val="15"/>
                <w:szCs w:val="15"/>
              </w:rPr>
              <w:t>荆门市(14个湖泊)</w:t>
            </w:r>
          </w:p>
        </w:tc>
        <w:tc>
          <w:tcPr>
            <w:tcW w:w="684" w:type="dxa"/>
            <w:tcBorders>
              <w:top w:val="nil"/>
              <w:left w:val="nil"/>
              <w:bottom w:val="single" w:color="auto" w:sz="8" w:space="0"/>
              <w:right w:val="single" w:color="auto" w:sz="8" w:space="0"/>
            </w:tcBorders>
            <w:vAlign w:val="center"/>
          </w:tcPr>
          <w:p w14:paraId="38B3E21C">
            <w:pPr>
              <w:pStyle w:val="106"/>
              <w:snapToGrid w:val="0"/>
              <w:spacing w:line="270" w:lineRule="exact"/>
              <w:ind w:left="-112" w:right="-112"/>
              <w:rPr>
                <w:sz w:val="15"/>
                <w:szCs w:val="15"/>
              </w:rPr>
            </w:pPr>
            <w:r>
              <w:rPr>
                <w:rFonts w:hint="eastAsia"/>
                <w:sz w:val="15"/>
                <w:szCs w:val="15"/>
              </w:rPr>
              <w:t>南湖</w:t>
            </w:r>
          </w:p>
        </w:tc>
        <w:tc>
          <w:tcPr>
            <w:tcW w:w="729" w:type="dxa"/>
            <w:tcBorders>
              <w:top w:val="nil"/>
              <w:left w:val="nil"/>
              <w:bottom w:val="single" w:color="auto" w:sz="8" w:space="0"/>
              <w:right w:val="single" w:color="auto" w:sz="8" w:space="0"/>
            </w:tcBorders>
            <w:vAlign w:val="center"/>
          </w:tcPr>
          <w:p w14:paraId="3E94898F">
            <w:pPr>
              <w:pStyle w:val="106"/>
              <w:snapToGrid w:val="0"/>
              <w:spacing w:line="270" w:lineRule="exact"/>
              <w:ind w:left="-112" w:right="-112"/>
              <w:rPr>
                <w:sz w:val="15"/>
                <w:szCs w:val="15"/>
              </w:rPr>
            </w:pPr>
            <w:r>
              <w:rPr>
                <w:rFonts w:hint="eastAsia"/>
                <w:sz w:val="15"/>
                <w:szCs w:val="15"/>
              </w:rPr>
              <w:t>11.8</w:t>
            </w:r>
          </w:p>
        </w:tc>
        <w:tc>
          <w:tcPr>
            <w:tcW w:w="4235" w:type="dxa"/>
            <w:tcBorders>
              <w:top w:val="nil"/>
              <w:left w:val="nil"/>
              <w:bottom w:val="single" w:color="auto" w:sz="8" w:space="0"/>
              <w:right w:val="single" w:color="auto" w:sz="8" w:space="0"/>
            </w:tcBorders>
            <w:vAlign w:val="center"/>
          </w:tcPr>
          <w:p w14:paraId="092131A0">
            <w:pPr>
              <w:pStyle w:val="106"/>
              <w:snapToGrid w:val="0"/>
              <w:spacing w:line="270" w:lineRule="exact"/>
              <w:ind w:left="-112" w:right="-112"/>
              <w:rPr>
                <w:sz w:val="15"/>
                <w:szCs w:val="15"/>
              </w:rPr>
            </w:pPr>
            <w:r>
              <w:rPr>
                <w:rFonts w:hint="eastAsia"/>
                <w:sz w:val="15"/>
                <w:szCs w:val="15"/>
              </w:rPr>
              <w:t>钟祥市郢中街</w:t>
            </w:r>
          </w:p>
        </w:tc>
        <w:tc>
          <w:tcPr>
            <w:tcW w:w="1179" w:type="dxa"/>
            <w:tcBorders>
              <w:top w:val="nil"/>
              <w:left w:val="nil"/>
              <w:bottom w:val="single" w:color="auto" w:sz="8" w:space="0"/>
              <w:right w:val="single" w:color="auto" w:sz="8" w:space="0"/>
            </w:tcBorders>
            <w:noWrap/>
            <w:vAlign w:val="center"/>
          </w:tcPr>
          <w:p w14:paraId="42AD99F5">
            <w:pPr>
              <w:pStyle w:val="106"/>
              <w:snapToGrid w:val="0"/>
              <w:spacing w:line="270" w:lineRule="exact"/>
              <w:ind w:left="-112" w:right="-112"/>
              <w:rPr>
                <w:sz w:val="15"/>
                <w:szCs w:val="15"/>
              </w:rPr>
            </w:pPr>
            <w:r>
              <w:rPr>
                <w:rFonts w:hint="eastAsia"/>
                <w:sz w:val="15"/>
                <w:szCs w:val="15"/>
              </w:rPr>
              <w:t>112°37'4"</w:t>
            </w:r>
          </w:p>
        </w:tc>
        <w:tc>
          <w:tcPr>
            <w:tcW w:w="1180" w:type="dxa"/>
            <w:tcBorders>
              <w:top w:val="nil"/>
              <w:left w:val="nil"/>
              <w:bottom w:val="single" w:color="auto" w:sz="8" w:space="0"/>
              <w:right w:val="single" w:color="auto" w:sz="8" w:space="0"/>
            </w:tcBorders>
            <w:noWrap/>
            <w:vAlign w:val="center"/>
          </w:tcPr>
          <w:p w14:paraId="26ADA48F">
            <w:pPr>
              <w:pStyle w:val="106"/>
              <w:snapToGrid w:val="0"/>
              <w:spacing w:line="270" w:lineRule="exact"/>
              <w:ind w:left="-112" w:right="-112"/>
              <w:rPr>
                <w:sz w:val="15"/>
                <w:szCs w:val="15"/>
              </w:rPr>
            </w:pPr>
            <w:r>
              <w:rPr>
                <w:rFonts w:hint="eastAsia"/>
                <w:sz w:val="15"/>
                <w:szCs w:val="15"/>
              </w:rPr>
              <w:t>31°8'20"</w:t>
            </w:r>
          </w:p>
        </w:tc>
        <w:tc>
          <w:tcPr>
            <w:tcW w:w="764" w:type="dxa"/>
            <w:tcBorders>
              <w:top w:val="nil"/>
              <w:left w:val="nil"/>
              <w:bottom w:val="single" w:color="auto" w:sz="8" w:space="0"/>
              <w:right w:val="single" w:color="auto" w:sz="8" w:space="0"/>
            </w:tcBorders>
            <w:noWrap/>
            <w:vAlign w:val="center"/>
          </w:tcPr>
          <w:p w14:paraId="7637036C">
            <w:pPr>
              <w:pStyle w:val="106"/>
              <w:snapToGrid w:val="0"/>
              <w:spacing w:line="270" w:lineRule="exact"/>
              <w:ind w:left="-112" w:right="-112"/>
              <w:rPr>
                <w:sz w:val="15"/>
                <w:szCs w:val="15"/>
              </w:rPr>
            </w:pPr>
            <w:r>
              <w:rPr>
                <w:rFonts w:hint="eastAsia"/>
                <w:sz w:val="15"/>
                <w:szCs w:val="15"/>
              </w:rPr>
              <w:t>城中湖泊</w:t>
            </w:r>
          </w:p>
        </w:tc>
      </w:tr>
      <w:tr w14:paraId="6160D412">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1CFD3835">
            <w:pPr>
              <w:pStyle w:val="106"/>
              <w:snapToGrid w:val="0"/>
              <w:spacing w:line="270" w:lineRule="exact"/>
              <w:ind w:left="-112" w:right="-112"/>
              <w:rPr>
                <w:sz w:val="15"/>
                <w:szCs w:val="15"/>
              </w:rPr>
            </w:pPr>
            <w:r>
              <w:rPr>
                <w:rFonts w:hint="eastAsia"/>
                <w:sz w:val="15"/>
                <w:szCs w:val="15"/>
              </w:rPr>
              <w:t>166</w:t>
            </w:r>
          </w:p>
        </w:tc>
        <w:tc>
          <w:tcPr>
            <w:tcW w:w="564" w:type="dxa"/>
            <w:vMerge w:val="continue"/>
            <w:tcBorders>
              <w:top w:val="nil"/>
              <w:left w:val="single" w:color="auto" w:sz="8" w:space="0"/>
              <w:bottom w:val="single" w:color="000000" w:sz="8" w:space="0"/>
              <w:right w:val="single" w:color="auto" w:sz="8" w:space="0"/>
            </w:tcBorders>
            <w:vAlign w:val="center"/>
          </w:tcPr>
          <w:p w14:paraId="0B550A6E">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1F04FE07">
            <w:pPr>
              <w:pStyle w:val="106"/>
              <w:snapToGrid w:val="0"/>
              <w:spacing w:line="270" w:lineRule="exact"/>
              <w:ind w:left="-112" w:right="-112"/>
              <w:rPr>
                <w:sz w:val="15"/>
                <w:szCs w:val="15"/>
              </w:rPr>
            </w:pPr>
            <w:r>
              <w:rPr>
                <w:rFonts w:hint="eastAsia"/>
                <w:sz w:val="15"/>
                <w:szCs w:val="15"/>
              </w:rPr>
              <w:t>借粮湖</w:t>
            </w:r>
          </w:p>
        </w:tc>
        <w:tc>
          <w:tcPr>
            <w:tcW w:w="729" w:type="dxa"/>
            <w:tcBorders>
              <w:top w:val="nil"/>
              <w:left w:val="nil"/>
              <w:bottom w:val="single" w:color="auto" w:sz="8" w:space="0"/>
              <w:right w:val="single" w:color="auto" w:sz="8" w:space="0"/>
            </w:tcBorders>
            <w:vAlign w:val="center"/>
          </w:tcPr>
          <w:p w14:paraId="789A272C">
            <w:pPr>
              <w:pStyle w:val="106"/>
              <w:snapToGrid w:val="0"/>
              <w:spacing w:line="270" w:lineRule="exact"/>
              <w:ind w:left="-112" w:right="-112"/>
              <w:rPr>
                <w:sz w:val="15"/>
                <w:szCs w:val="15"/>
              </w:rPr>
            </w:pPr>
            <w:r>
              <w:rPr>
                <w:rFonts w:hint="eastAsia"/>
                <w:sz w:val="15"/>
                <w:szCs w:val="15"/>
              </w:rPr>
              <w:t>8.9</w:t>
            </w:r>
          </w:p>
        </w:tc>
        <w:tc>
          <w:tcPr>
            <w:tcW w:w="4235" w:type="dxa"/>
            <w:tcBorders>
              <w:top w:val="nil"/>
              <w:left w:val="nil"/>
              <w:bottom w:val="single" w:color="auto" w:sz="8" w:space="0"/>
              <w:right w:val="single" w:color="auto" w:sz="8" w:space="0"/>
            </w:tcBorders>
            <w:vAlign w:val="center"/>
          </w:tcPr>
          <w:p w14:paraId="409A7105">
            <w:pPr>
              <w:pStyle w:val="106"/>
              <w:snapToGrid w:val="0"/>
              <w:spacing w:line="270" w:lineRule="exact"/>
              <w:ind w:left="-112" w:right="-112"/>
              <w:rPr>
                <w:sz w:val="15"/>
                <w:szCs w:val="15"/>
              </w:rPr>
            </w:pPr>
            <w:r>
              <w:rPr>
                <w:rFonts w:hint="eastAsia"/>
                <w:sz w:val="15"/>
                <w:szCs w:val="15"/>
              </w:rPr>
              <w:t>沙洋县毛李镇；潜江市积玉口镇</w:t>
            </w:r>
          </w:p>
        </w:tc>
        <w:tc>
          <w:tcPr>
            <w:tcW w:w="1179" w:type="dxa"/>
            <w:tcBorders>
              <w:top w:val="nil"/>
              <w:left w:val="nil"/>
              <w:bottom w:val="single" w:color="auto" w:sz="8" w:space="0"/>
              <w:right w:val="single" w:color="auto" w:sz="8" w:space="0"/>
            </w:tcBorders>
            <w:noWrap/>
            <w:vAlign w:val="center"/>
          </w:tcPr>
          <w:p w14:paraId="78F232E0">
            <w:pPr>
              <w:pStyle w:val="106"/>
              <w:snapToGrid w:val="0"/>
              <w:spacing w:line="270" w:lineRule="exact"/>
              <w:ind w:left="-112" w:right="-112"/>
              <w:rPr>
                <w:sz w:val="15"/>
                <w:szCs w:val="15"/>
              </w:rPr>
            </w:pPr>
            <w:r>
              <w:rPr>
                <w:rFonts w:hint="eastAsia"/>
                <w:sz w:val="15"/>
                <w:szCs w:val="15"/>
              </w:rPr>
              <w:t>112°33'31"</w:t>
            </w:r>
          </w:p>
        </w:tc>
        <w:tc>
          <w:tcPr>
            <w:tcW w:w="1180" w:type="dxa"/>
            <w:tcBorders>
              <w:top w:val="nil"/>
              <w:left w:val="nil"/>
              <w:bottom w:val="single" w:color="auto" w:sz="8" w:space="0"/>
              <w:right w:val="single" w:color="auto" w:sz="8" w:space="0"/>
            </w:tcBorders>
            <w:noWrap/>
            <w:vAlign w:val="center"/>
          </w:tcPr>
          <w:p w14:paraId="1AE3F8E2">
            <w:pPr>
              <w:pStyle w:val="106"/>
              <w:snapToGrid w:val="0"/>
              <w:spacing w:line="270" w:lineRule="exact"/>
              <w:ind w:left="-112" w:right="-112"/>
              <w:rPr>
                <w:sz w:val="15"/>
                <w:szCs w:val="15"/>
              </w:rPr>
            </w:pPr>
            <w:r>
              <w:rPr>
                <w:rFonts w:hint="eastAsia"/>
                <w:sz w:val="15"/>
                <w:szCs w:val="15"/>
              </w:rPr>
              <w:t>30°26'41"</w:t>
            </w:r>
          </w:p>
        </w:tc>
        <w:tc>
          <w:tcPr>
            <w:tcW w:w="764" w:type="dxa"/>
            <w:tcBorders>
              <w:top w:val="nil"/>
              <w:left w:val="nil"/>
              <w:bottom w:val="single" w:color="auto" w:sz="8" w:space="0"/>
              <w:right w:val="single" w:color="auto" w:sz="8" w:space="0"/>
            </w:tcBorders>
            <w:noWrap/>
            <w:vAlign w:val="center"/>
          </w:tcPr>
          <w:p w14:paraId="2F4D7974">
            <w:pPr>
              <w:pStyle w:val="106"/>
              <w:snapToGrid w:val="0"/>
              <w:spacing w:line="270" w:lineRule="exact"/>
              <w:ind w:left="-112" w:right="-112"/>
              <w:rPr>
                <w:sz w:val="15"/>
                <w:szCs w:val="15"/>
              </w:rPr>
            </w:pPr>
            <w:r>
              <w:rPr>
                <w:rFonts w:hint="eastAsia"/>
                <w:sz w:val="15"/>
                <w:szCs w:val="15"/>
              </w:rPr>
              <w:t>跨市湖泊</w:t>
            </w:r>
          </w:p>
        </w:tc>
      </w:tr>
      <w:tr w14:paraId="72853FB0">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17716E4C">
            <w:pPr>
              <w:pStyle w:val="106"/>
              <w:snapToGrid w:val="0"/>
              <w:spacing w:line="270" w:lineRule="exact"/>
              <w:ind w:left="-112" w:right="-112"/>
              <w:rPr>
                <w:sz w:val="15"/>
                <w:szCs w:val="15"/>
              </w:rPr>
            </w:pPr>
            <w:r>
              <w:rPr>
                <w:rFonts w:hint="eastAsia"/>
                <w:sz w:val="15"/>
                <w:szCs w:val="15"/>
              </w:rPr>
              <w:t>167</w:t>
            </w:r>
          </w:p>
        </w:tc>
        <w:tc>
          <w:tcPr>
            <w:tcW w:w="564" w:type="dxa"/>
            <w:vMerge w:val="continue"/>
            <w:tcBorders>
              <w:top w:val="nil"/>
              <w:left w:val="single" w:color="auto" w:sz="8" w:space="0"/>
              <w:bottom w:val="single" w:color="000000" w:sz="8" w:space="0"/>
              <w:right w:val="single" w:color="auto" w:sz="8" w:space="0"/>
            </w:tcBorders>
            <w:vAlign w:val="center"/>
          </w:tcPr>
          <w:p w14:paraId="794F9411">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10E8B0F5">
            <w:pPr>
              <w:pStyle w:val="106"/>
              <w:snapToGrid w:val="0"/>
              <w:spacing w:line="270" w:lineRule="exact"/>
              <w:ind w:left="-112" w:right="-112"/>
              <w:rPr>
                <w:sz w:val="15"/>
                <w:szCs w:val="15"/>
              </w:rPr>
            </w:pPr>
            <w:r>
              <w:rPr>
                <w:rFonts w:hint="eastAsia"/>
                <w:sz w:val="15"/>
                <w:szCs w:val="15"/>
              </w:rPr>
              <w:t>王易湖</w:t>
            </w:r>
          </w:p>
        </w:tc>
        <w:tc>
          <w:tcPr>
            <w:tcW w:w="729" w:type="dxa"/>
            <w:tcBorders>
              <w:top w:val="nil"/>
              <w:left w:val="nil"/>
              <w:bottom w:val="single" w:color="auto" w:sz="8" w:space="0"/>
              <w:right w:val="single" w:color="auto" w:sz="8" w:space="0"/>
            </w:tcBorders>
            <w:vAlign w:val="center"/>
          </w:tcPr>
          <w:p w14:paraId="4E43409F">
            <w:pPr>
              <w:pStyle w:val="106"/>
              <w:snapToGrid w:val="0"/>
              <w:spacing w:line="270" w:lineRule="exact"/>
              <w:ind w:left="-112" w:right="-112"/>
              <w:rPr>
                <w:sz w:val="15"/>
                <w:szCs w:val="15"/>
              </w:rPr>
            </w:pPr>
            <w:r>
              <w:rPr>
                <w:rFonts w:hint="eastAsia"/>
                <w:sz w:val="15"/>
                <w:szCs w:val="15"/>
              </w:rPr>
              <w:t>6.65</w:t>
            </w:r>
          </w:p>
        </w:tc>
        <w:tc>
          <w:tcPr>
            <w:tcW w:w="4235" w:type="dxa"/>
            <w:tcBorders>
              <w:top w:val="nil"/>
              <w:left w:val="nil"/>
              <w:bottom w:val="single" w:color="auto" w:sz="8" w:space="0"/>
              <w:right w:val="single" w:color="auto" w:sz="8" w:space="0"/>
            </w:tcBorders>
            <w:vAlign w:val="center"/>
          </w:tcPr>
          <w:p w14:paraId="3860D194">
            <w:pPr>
              <w:pStyle w:val="106"/>
              <w:snapToGrid w:val="0"/>
              <w:spacing w:line="270" w:lineRule="exact"/>
              <w:ind w:left="-112" w:right="-112"/>
              <w:rPr>
                <w:sz w:val="15"/>
                <w:szCs w:val="15"/>
              </w:rPr>
            </w:pPr>
            <w:r>
              <w:rPr>
                <w:rFonts w:hint="eastAsia"/>
                <w:sz w:val="15"/>
                <w:szCs w:val="15"/>
              </w:rPr>
              <w:t>钟祥市石牌镇</w:t>
            </w:r>
          </w:p>
        </w:tc>
        <w:tc>
          <w:tcPr>
            <w:tcW w:w="1179" w:type="dxa"/>
            <w:tcBorders>
              <w:top w:val="nil"/>
              <w:left w:val="nil"/>
              <w:bottom w:val="single" w:color="auto" w:sz="8" w:space="0"/>
              <w:right w:val="single" w:color="auto" w:sz="8" w:space="0"/>
            </w:tcBorders>
            <w:noWrap/>
            <w:vAlign w:val="center"/>
          </w:tcPr>
          <w:p w14:paraId="25B33C2B">
            <w:pPr>
              <w:pStyle w:val="106"/>
              <w:snapToGrid w:val="0"/>
              <w:spacing w:line="270" w:lineRule="exact"/>
              <w:ind w:left="-112" w:right="-112"/>
              <w:rPr>
                <w:sz w:val="15"/>
                <w:szCs w:val="15"/>
              </w:rPr>
            </w:pPr>
            <w:r>
              <w:rPr>
                <w:rFonts w:hint="eastAsia"/>
                <w:sz w:val="15"/>
                <w:szCs w:val="15"/>
              </w:rPr>
              <w:t>112°24'47"</w:t>
            </w:r>
          </w:p>
        </w:tc>
        <w:tc>
          <w:tcPr>
            <w:tcW w:w="1180" w:type="dxa"/>
            <w:tcBorders>
              <w:top w:val="nil"/>
              <w:left w:val="nil"/>
              <w:bottom w:val="single" w:color="auto" w:sz="8" w:space="0"/>
              <w:right w:val="single" w:color="auto" w:sz="8" w:space="0"/>
            </w:tcBorders>
            <w:noWrap/>
            <w:vAlign w:val="center"/>
          </w:tcPr>
          <w:p w14:paraId="5D324282">
            <w:pPr>
              <w:pStyle w:val="106"/>
              <w:snapToGrid w:val="0"/>
              <w:spacing w:line="270" w:lineRule="exact"/>
              <w:ind w:left="-112" w:right="-112"/>
              <w:rPr>
                <w:sz w:val="15"/>
                <w:szCs w:val="15"/>
              </w:rPr>
            </w:pPr>
            <w:r>
              <w:rPr>
                <w:rFonts w:hint="eastAsia"/>
                <w:sz w:val="15"/>
                <w:szCs w:val="15"/>
              </w:rPr>
              <w:t>30°56'9"</w:t>
            </w:r>
          </w:p>
        </w:tc>
        <w:tc>
          <w:tcPr>
            <w:tcW w:w="764" w:type="dxa"/>
            <w:tcBorders>
              <w:top w:val="nil"/>
              <w:left w:val="nil"/>
              <w:bottom w:val="single" w:color="auto" w:sz="8" w:space="0"/>
              <w:right w:val="single" w:color="auto" w:sz="8" w:space="0"/>
            </w:tcBorders>
            <w:noWrap/>
            <w:vAlign w:val="center"/>
          </w:tcPr>
          <w:p w14:paraId="44BD6C5F">
            <w:pPr>
              <w:pStyle w:val="106"/>
              <w:snapToGrid w:val="0"/>
              <w:spacing w:line="270" w:lineRule="exact"/>
              <w:ind w:left="-112" w:right="-112"/>
              <w:rPr>
                <w:sz w:val="15"/>
                <w:szCs w:val="15"/>
              </w:rPr>
            </w:pPr>
            <w:r>
              <w:rPr>
                <w:rFonts w:hint="eastAsia"/>
                <w:sz w:val="15"/>
                <w:szCs w:val="15"/>
              </w:rPr>
              <w:t>　</w:t>
            </w:r>
          </w:p>
        </w:tc>
      </w:tr>
      <w:tr w14:paraId="4D16347A">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64F85565">
            <w:pPr>
              <w:pStyle w:val="106"/>
              <w:snapToGrid w:val="0"/>
              <w:spacing w:line="240" w:lineRule="atLeast"/>
              <w:ind w:left="-112" w:right="-112"/>
              <w:rPr>
                <w:sz w:val="15"/>
                <w:szCs w:val="15"/>
              </w:rPr>
            </w:pPr>
            <w:r>
              <w:rPr>
                <w:rFonts w:hint="eastAsia"/>
                <w:sz w:val="15"/>
                <w:szCs w:val="15"/>
              </w:rPr>
              <w:t>168</w:t>
            </w:r>
          </w:p>
        </w:tc>
        <w:tc>
          <w:tcPr>
            <w:tcW w:w="564" w:type="dxa"/>
            <w:vMerge w:val="continue"/>
            <w:tcBorders>
              <w:top w:val="nil"/>
              <w:left w:val="single" w:color="auto" w:sz="8" w:space="0"/>
              <w:bottom w:val="single" w:color="000000" w:sz="8" w:space="0"/>
              <w:right w:val="single" w:color="auto" w:sz="8" w:space="0"/>
            </w:tcBorders>
            <w:vAlign w:val="center"/>
          </w:tcPr>
          <w:p w14:paraId="1BD42567">
            <w:pPr>
              <w:widowControl/>
              <w:spacing w:line="240" w:lineRule="atLeast"/>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14DCB49B">
            <w:pPr>
              <w:pStyle w:val="106"/>
              <w:snapToGrid w:val="0"/>
              <w:spacing w:line="240" w:lineRule="atLeast"/>
              <w:ind w:left="-112" w:right="-112"/>
              <w:rPr>
                <w:sz w:val="15"/>
                <w:szCs w:val="15"/>
              </w:rPr>
            </w:pPr>
            <w:r>
              <w:rPr>
                <w:rFonts w:hint="eastAsia"/>
                <w:sz w:val="15"/>
                <w:szCs w:val="15"/>
              </w:rPr>
              <w:t>彭</w:t>
            </w:r>
            <w:r>
              <w:rPr>
                <w:rFonts w:hint="eastAsia" w:ascii="宋体" w:hAnsi="宋体" w:eastAsia="宋体" w:cs="宋体"/>
                <w:sz w:val="15"/>
                <w:szCs w:val="15"/>
              </w:rPr>
              <w:t>塚</w:t>
            </w:r>
            <w:r>
              <w:rPr>
                <w:rFonts w:hint="eastAsia"/>
                <w:sz w:val="15"/>
                <w:szCs w:val="15"/>
              </w:rPr>
              <w:t>湖</w:t>
            </w:r>
          </w:p>
        </w:tc>
        <w:tc>
          <w:tcPr>
            <w:tcW w:w="729" w:type="dxa"/>
            <w:tcBorders>
              <w:top w:val="nil"/>
              <w:left w:val="nil"/>
              <w:bottom w:val="single" w:color="auto" w:sz="8" w:space="0"/>
              <w:right w:val="single" w:color="auto" w:sz="8" w:space="0"/>
            </w:tcBorders>
            <w:vAlign w:val="center"/>
          </w:tcPr>
          <w:p w14:paraId="6E8F5E49">
            <w:pPr>
              <w:pStyle w:val="106"/>
              <w:snapToGrid w:val="0"/>
              <w:spacing w:line="240" w:lineRule="atLeast"/>
              <w:ind w:left="-112" w:right="-112"/>
              <w:rPr>
                <w:sz w:val="15"/>
                <w:szCs w:val="15"/>
              </w:rPr>
            </w:pPr>
            <w:r>
              <w:rPr>
                <w:rFonts w:hint="eastAsia"/>
                <w:sz w:val="15"/>
                <w:szCs w:val="15"/>
              </w:rPr>
              <w:t>5.51</w:t>
            </w:r>
          </w:p>
        </w:tc>
        <w:tc>
          <w:tcPr>
            <w:tcW w:w="4235" w:type="dxa"/>
            <w:tcBorders>
              <w:top w:val="nil"/>
              <w:left w:val="nil"/>
              <w:bottom w:val="single" w:color="auto" w:sz="8" w:space="0"/>
              <w:right w:val="single" w:color="auto" w:sz="8" w:space="0"/>
            </w:tcBorders>
            <w:vAlign w:val="center"/>
          </w:tcPr>
          <w:p w14:paraId="4DB3C97F">
            <w:pPr>
              <w:pStyle w:val="106"/>
              <w:snapToGrid w:val="0"/>
              <w:spacing w:line="240" w:lineRule="atLeast"/>
              <w:ind w:left="-112" w:right="-112"/>
              <w:rPr>
                <w:sz w:val="15"/>
                <w:szCs w:val="15"/>
              </w:rPr>
            </w:pPr>
            <w:r>
              <w:rPr>
                <w:rFonts w:hint="eastAsia"/>
                <w:sz w:val="15"/>
                <w:szCs w:val="15"/>
              </w:rPr>
              <w:t>沙洋县毛李镇</w:t>
            </w:r>
          </w:p>
        </w:tc>
        <w:tc>
          <w:tcPr>
            <w:tcW w:w="1179" w:type="dxa"/>
            <w:tcBorders>
              <w:top w:val="nil"/>
              <w:left w:val="nil"/>
              <w:bottom w:val="single" w:color="auto" w:sz="8" w:space="0"/>
              <w:right w:val="single" w:color="auto" w:sz="8" w:space="0"/>
            </w:tcBorders>
            <w:noWrap/>
            <w:vAlign w:val="center"/>
          </w:tcPr>
          <w:p w14:paraId="6882B9CF">
            <w:pPr>
              <w:pStyle w:val="106"/>
              <w:snapToGrid w:val="0"/>
              <w:spacing w:line="240" w:lineRule="atLeast"/>
              <w:ind w:left="-112" w:right="-112"/>
              <w:rPr>
                <w:sz w:val="15"/>
                <w:szCs w:val="15"/>
              </w:rPr>
            </w:pPr>
            <w:r>
              <w:rPr>
                <w:rFonts w:hint="eastAsia"/>
                <w:sz w:val="15"/>
                <w:szCs w:val="15"/>
              </w:rPr>
              <w:t>112°32'11"</w:t>
            </w:r>
          </w:p>
        </w:tc>
        <w:tc>
          <w:tcPr>
            <w:tcW w:w="1180" w:type="dxa"/>
            <w:tcBorders>
              <w:top w:val="nil"/>
              <w:left w:val="nil"/>
              <w:bottom w:val="single" w:color="auto" w:sz="8" w:space="0"/>
              <w:right w:val="single" w:color="auto" w:sz="8" w:space="0"/>
            </w:tcBorders>
            <w:noWrap/>
            <w:vAlign w:val="center"/>
          </w:tcPr>
          <w:p w14:paraId="4585227D">
            <w:pPr>
              <w:pStyle w:val="106"/>
              <w:snapToGrid w:val="0"/>
              <w:spacing w:line="240" w:lineRule="atLeast"/>
              <w:ind w:left="-112" w:right="-112"/>
              <w:rPr>
                <w:sz w:val="15"/>
                <w:szCs w:val="15"/>
              </w:rPr>
            </w:pPr>
            <w:r>
              <w:rPr>
                <w:rFonts w:hint="eastAsia"/>
                <w:sz w:val="15"/>
                <w:szCs w:val="15"/>
              </w:rPr>
              <w:t>30°29'10"</w:t>
            </w:r>
          </w:p>
        </w:tc>
        <w:tc>
          <w:tcPr>
            <w:tcW w:w="764" w:type="dxa"/>
            <w:tcBorders>
              <w:top w:val="nil"/>
              <w:left w:val="nil"/>
              <w:bottom w:val="single" w:color="auto" w:sz="8" w:space="0"/>
              <w:right w:val="single" w:color="auto" w:sz="8" w:space="0"/>
            </w:tcBorders>
            <w:noWrap/>
            <w:vAlign w:val="center"/>
          </w:tcPr>
          <w:p w14:paraId="06398DFA">
            <w:pPr>
              <w:pStyle w:val="106"/>
              <w:snapToGrid w:val="0"/>
              <w:spacing w:line="240" w:lineRule="atLeast"/>
              <w:ind w:left="-112" w:right="-112"/>
              <w:rPr>
                <w:sz w:val="15"/>
                <w:szCs w:val="15"/>
              </w:rPr>
            </w:pPr>
            <w:r>
              <w:rPr>
                <w:rFonts w:hint="eastAsia"/>
                <w:sz w:val="15"/>
                <w:szCs w:val="15"/>
              </w:rPr>
              <w:t>　</w:t>
            </w:r>
          </w:p>
        </w:tc>
      </w:tr>
      <w:tr w14:paraId="72359410">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7EAA695">
            <w:pPr>
              <w:pStyle w:val="106"/>
              <w:snapToGrid w:val="0"/>
              <w:spacing w:line="240" w:lineRule="atLeast"/>
              <w:ind w:left="-112" w:right="-112"/>
              <w:rPr>
                <w:sz w:val="15"/>
                <w:szCs w:val="15"/>
              </w:rPr>
            </w:pPr>
            <w:r>
              <w:rPr>
                <w:rFonts w:hint="eastAsia"/>
                <w:sz w:val="15"/>
                <w:szCs w:val="15"/>
              </w:rPr>
              <w:t>169</w:t>
            </w:r>
          </w:p>
        </w:tc>
        <w:tc>
          <w:tcPr>
            <w:tcW w:w="564" w:type="dxa"/>
            <w:vMerge w:val="continue"/>
            <w:tcBorders>
              <w:top w:val="nil"/>
              <w:left w:val="single" w:color="auto" w:sz="8" w:space="0"/>
              <w:bottom w:val="single" w:color="000000" w:sz="8" w:space="0"/>
              <w:right w:val="single" w:color="auto" w:sz="8" w:space="0"/>
            </w:tcBorders>
            <w:vAlign w:val="center"/>
          </w:tcPr>
          <w:p w14:paraId="1B8CA43B">
            <w:pPr>
              <w:widowControl/>
              <w:spacing w:line="240" w:lineRule="atLeast"/>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1A5E6B33">
            <w:pPr>
              <w:pStyle w:val="106"/>
              <w:snapToGrid w:val="0"/>
              <w:spacing w:line="240" w:lineRule="atLeast"/>
              <w:ind w:left="-112" w:right="-112"/>
              <w:rPr>
                <w:sz w:val="15"/>
                <w:szCs w:val="15"/>
              </w:rPr>
            </w:pPr>
            <w:r>
              <w:rPr>
                <w:rFonts w:hint="eastAsia"/>
                <w:sz w:val="15"/>
                <w:szCs w:val="15"/>
              </w:rPr>
              <w:t>黄荡湖</w:t>
            </w:r>
          </w:p>
        </w:tc>
        <w:tc>
          <w:tcPr>
            <w:tcW w:w="729" w:type="dxa"/>
            <w:tcBorders>
              <w:top w:val="nil"/>
              <w:left w:val="nil"/>
              <w:bottom w:val="single" w:color="auto" w:sz="8" w:space="0"/>
              <w:right w:val="single" w:color="auto" w:sz="8" w:space="0"/>
            </w:tcBorders>
            <w:vAlign w:val="center"/>
          </w:tcPr>
          <w:p w14:paraId="6D0A8C40">
            <w:pPr>
              <w:pStyle w:val="106"/>
              <w:snapToGrid w:val="0"/>
              <w:spacing w:line="240" w:lineRule="atLeast"/>
              <w:ind w:left="-112" w:right="-112"/>
              <w:rPr>
                <w:sz w:val="15"/>
                <w:szCs w:val="15"/>
              </w:rPr>
            </w:pPr>
            <w:r>
              <w:rPr>
                <w:rFonts w:hint="eastAsia"/>
                <w:sz w:val="15"/>
                <w:szCs w:val="15"/>
              </w:rPr>
              <w:t>5.35</w:t>
            </w:r>
          </w:p>
        </w:tc>
        <w:tc>
          <w:tcPr>
            <w:tcW w:w="4235" w:type="dxa"/>
            <w:tcBorders>
              <w:top w:val="nil"/>
              <w:left w:val="nil"/>
              <w:bottom w:val="single" w:color="auto" w:sz="8" w:space="0"/>
              <w:right w:val="single" w:color="auto" w:sz="8" w:space="0"/>
            </w:tcBorders>
            <w:vAlign w:val="center"/>
          </w:tcPr>
          <w:p w14:paraId="72041A00">
            <w:pPr>
              <w:pStyle w:val="106"/>
              <w:snapToGrid w:val="0"/>
              <w:spacing w:line="240" w:lineRule="atLeast"/>
              <w:ind w:left="-112" w:right="-112"/>
              <w:rPr>
                <w:sz w:val="15"/>
                <w:szCs w:val="15"/>
              </w:rPr>
            </w:pPr>
            <w:r>
              <w:rPr>
                <w:rFonts w:hint="eastAsia"/>
                <w:sz w:val="15"/>
                <w:szCs w:val="15"/>
              </w:rPr>
              <w:t>沙洋县高阳镇</w:t>
            </w:r>
          </w:p>
        </w:tc>
        <w:tc>
          <w:tcPr>
            <w:tcW w:w="1179" w:type="dxa"/>
            <w:tcBorders>
              <w:top w:val="nil"/>
              <w:left w:val="nil"/>
              <w:bottom w:val="single" w:color="auto" w:sz="8" w:space="0"/>
              <w:right w:val="single" w:color="auto" w:sz="8" w:space="0"/>
            </w:tcBorders>
            <w:noWrap/>
            <w:vAlign w:val="center"/>
          </w:tcPr>
          <w:p w14:paraId="16C33D73">
            <w:pPr>
              <w:pStyle w:val="106"/>
              <w:snapToGrid w:val="0"/>
              <w:spacing w:line="240" w:lineRule="atLeast"/>
              <w:ind w:left="-112" w:right="-112"/>
              <w:rPr>
                <w:sz w:val="15"/>
                <w:szCs w:val="15"/>
              </w:rPr>
            </w:pPr>
            <w:r>
              <w:rPr>
                <w:rFonts w:hint="eastAsia"/>
                <w:sz w:val="15"/>
                <w:szCs w:val="15"/>
              </w:rPr>
              <w:t>112°30'3"</w:t>
            </w:r>
          </w:p>
        </w:tc>
        <w:tc>
          <w:tcPr>
            <w:tcW w:w="1180" w:type="dxa"/>
            <w:tcBorders>
              <w:top w:val="nil"/>
              <w:left w:val="nil"/>
              <w:bottom w:val="single" w:color="auto" w:sz="8" w:space="0"/>
              <w:right w:val="single" w:color="auto" w:sz="8" w:space="0"/>
            </w:tcBorders>
            <w:noWrap/>
            <w:vAlign w:val="center"/>
          </w:tcPr>
          <w:p w14:paraId="0CF3B6C0">
            <w:pPr>
              <w:pStyle w:val="106"/>
              <w:snapToGrid w:val="0"/>
              <w:spacing w:line="240" w:lineRule="atLeast"/>
              <w:ind w:left="-112" w:right="-112"/>
              <w:rPr>
                <w:sz w:val="15"/>
                <w:szCs w:val="15"/>
              </w:rPr>
            </w:pPr>
            <w:r>
              <w:rPr>
                <w:rFonts w:hint="eastAsia"/>
                <w:sz w:val="15"/>
                <w:szCs w:val="15"/>
              </w:rPr>
              <w:t>30°48'18"</w:t>
            </w:r>
          </w:p>
        </w:tc>
        <w:tc>
          <w:tcPr>
            <w:tcW w:w="764" w:type="dxa"/>
            <w:tcBorders>
              <w:top w:val="nil"/>
              <w:left w:val="nil"/>
              <w:bottom w:val="single" w:color="auto" w:sz="8" w:space="0"/>
              <w:right w:val="single" w:color="auto" w:sz="8" w:space="0"/>
            </w:tcBorders>
            <w:noWrap/>
            <w:vAlign w:val="center"/>
          </w:tcPr>
          <w:p w14:paraId="73CDB13E">
            <w:pPr>
              <w:pStyle w:val="106"/>
              <w:snapToGrid w:val="0"/>
              <w:spacing w:line="240" w:lineRule="atLeast"/>
              <w:ind w:left="-112" w:right="-112"/>
              <w:rPr>
                <w:sz w:val="15"/>
                <w:szCs w:val="15"/>
              </w:rPr>
            </w:pPr>
            <w:r>
              <w:rPr>
                <w:rFonts w:hint="eastAsia"/>
                <w:sz w:val="15"/>
                <w:szCs w:val="15"/>
              </w:rPr>
              <w:t>　</w:t>
            </w:r>
          </w:p>
        </w:tc>
      </w:tr>
      <w:tr w14:paraId="2D4647A6">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2CBC751A">
            <w:pPr>
              <w:pStyle w:val="106"/>
              <w:snapToGrid w:val="0"/>
              <w:spacing w:line="240" w:lineRule="atLeast"/>
              <w:ind w:left="-112" w:right="-112"/>
              <w:rPr>
                <w:sz w:val="15"/>
                <w:szCs w:val="15"/>
              </w:rPr>
            </w:pPr>
            <w:r>
              <w:rPr>
                <w:rFonts w:hint="eastAsia"/>
                <w:sz w:val="15"/>
                <w:szCs w:val="15"/>
              </w:rPr>
              <w:t>170</w:t>
            </w:r>
          </w:p>
        </w:tc>
        <w:tc>
          <w:tcPr>
            <w:tcW w:w="564" w:type="dxa"/>
            <w:vMerge w:val="continue"/>
            <w:tcBorders>
              <w:top w:val="nil"/>
              <w:left w:val="single" w:color="auto" w:sz="8" w:space="0"/>
              <w:bottom w:val="single" w:color="000000" w:sz="8" w:space="0"/>
              <w:right w:val="single" w:color="auto" w:sz="8" w:space="0"/>
            </w:tcBorders>
            <w:vAlign w:val="center"/>
          </w:tcPr>
          <w:p w14:paraId="324BAEC0">
            <w:pPr>
              <w:widowControl/>
              <w:spacing w:line="240" w:lineRule="atLeast"/>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46E861F4">
            <w:pPr>
              <w:pStyle w:val="106"/>
              <w:snapToGrid w:val="0"/>
              <w:spacing w:line="240" w:lineRule="atLeast"/>
              <w:ind w:left="-112" w:right="-112"/>
              <w:rPr>
                <w:sz w:val="15"/>
                <w:szCs w:val="15"/>
              </w:rPr>
            </w:pPr>
            <w:r>
              <w:rPr>
                <w:rFonts w:hint="eastAsia"/>
                <w:sz w:val="15"/>
                <w:szCs w:val="15"/>
              </w:rPr>
              <w:t>彭家湖</w:t>
            </w:r>
          </w:p>
        </w:tc>
        <w:tc>
          <w:tcPr>
            <w:tcW w:w="729" w:type="dxa"/>
            <w:tcBorders>
              <w:top w:val="nil"/>
              <w:left w:val="nil"/>
              <w:bottom w:val="single" w:color="auto" w:sz="8" w:space="0"/>
              <w:right w:val="single" w:color="auto" w:sz="8" w:space="0"/>
            </w:tcBorders>
            <w:vAlign w:val="center"/>
          </w:tcPr>
          <w:p w14:paraId="175208E9">
            <w:pPr>
              <w:pStyle w:val="106"/>
              <w:snapToGrid w:val="0"/>
              <w:spacing w:line="240" w:lineRule="atLeast"/>
              <w:ind w:left="-112" w:right="-112"/>
              <w:rPr>
                <w:sz w:val="15"/>
                <w:szCs w:val="15"/>
              </w:rPr>
            </w:pPr>
            <w:r>
              <w:rPr>
                <w:rFonts w:hint="eastAsia"/>
                <w:sz w:val="15"/>
                <w:szCs w:val="15"/>
              </w:rPr>
              <w:t>3.17</w:t>
            </w:r>
          </w:p>
        </w:tc>
        <w:tc>
          <w:tcPr>
            <w:tcW w:w="4235" w:type="dxa"/>
            <w:tcBorders>
              <w:top w:val="nil"/>
              <w:left w:val="nil"/>
              <w:bottom w:val="single" w:color="auto" w:sz="8" w:space="0"/>
              <w:right w:val="single" w:color="auto" w:sz="8" w:space="0"/>
            </w:tcBorders>
            <w:vAlign w:val="center"/>
          </w:tcPr>
          <w:p w14:paraId="6853E58B">
            <w:pPr>
              <w:pStyle w:val="106"/>
              <w:snapToGrid w:val="0"/>
              <w:spacing w:line="240" w:lineRule="atLeast"/>
              <w:ind w:left="-112" w:right="-112"/>
              <w:rPr>
                <w:sz w:val="15"/>
                <w:szCs w:val="15"/>
              </w:rPr>
            </w:pPr>
            <w:r>
              <w:rPr>
                <w:rFonts w:hint="eastAsia"/>
                <w:sz w:val="15"/>
                <w:szCs w:val="15"/>
              </w:rPr>
              <w:t>沙洋县官</w:t>
            </w:r>
            <w:r>
              <w:rPr>
                <w:rFonts w:hint="eastAsia" w:ascii="宋体" w:hAnsi="宋体" w:eastAsia="宋体" w:cs="宋体"/>
                <w:sz w:val="15"/>
                <w:szCs w:val="15"/>
              </w:rPr>
              <w:t>垱</w:t>
            </w:r>
            <w:r>
              <w:rPr>
                <w:rFonts w:hint="eastAsia"/>
                <w:sz w:val="15"/>
                <w:szCs w:val="15"/>
              </w:rPr>
              <w:t>镇</w:t>
            </w:r>
          </w:p>
        </w:tc>
        <w:tc>
          <w:tcPr>
            <w:tcW w:w="1179" w:type="dxa"/>
            <w:tcBorders>
              <w:top w:val="nil"/>
              <w:left w:val="nil"/>
              <w:bottom w:val="single" w:color="auto" w:sz="8" w:space="0"/>
              <w:right w:val="single" w:color="auto" w:sz="8" w:space="0"/>
            </w:tcBorders>
            <w:vAlign w:val="center"/>
          </w:tcPr>
          <w:p w14:paraId="05CCA577">
            <w:pPr>
              <w:pStyle w:val="106"/>
              <w:snapToGrid w:val="0"/>
              <w:spacing w:line="240" w:lineRule="atLeast"/>
              <w:ind w:left="-112" w:right="-112"/>
              <w:rPr>
                <w:sz w:val="15"/>
                <w:szCs w:val="15"/>
              </w:rPr>
            </w:pPr>
            <w:r>
              <w:rPr>
                <w:rFonts w:hint="eastAsia"/>
                <w:sz w:val="15"/>
                <w:szCs w:val="15"/>
              </w:rPr>
              <w:t>112°32'8"</w:t>
            </w:r>
          </w:p>
        </w:tc>
        <w:tc>
          <w:tcPr>
            <w:tcW w:w="1180" w:type="dxa"/>
            <w:tcBorders>
              <w:top w:val="nil"/>
              <w:left w:val="nil"/>
              <w:bottom w:val="single" w:color="auto" w:sz="8" w:space="0"/>
              <w:right w:val="single" w:color="auto" w:sz="8" w:space="0"/>
            </w:tcBorders>
            <w:vAlign w:val="center"/>
          </w:tcPr>
          <w:p w14:paraId="04863441">
            <w:pPr>
              <w:pStyle w:val="106"/>
              <w:snapToGrid w:val="0"/>
              <w:spacing w:line="240" w:lineRule="atLeast"/>
              <w:ind w:left="-112" w:right="-112"/>
              <w:rPr>
                <w:sz w:val="15"/>
                <w:szCs w:val="15"/>
              </w:rPr>
            </w:pPr>
            <w:r>
              <w:rPr>
                <w:rFonts w:hint="eastAsia"/>
                <w:sz w:val="15"/>
                <w:szCs w:val="15"/>
              </w:rPr>
              <w:t>30°37'20"</w:t>
            </w:r>
          </w:p>
        </w:tc>
        <w:tc>
          <w:tcPr>
            <w:tcW w:w="764" w:type="dxa"/>
            <w:tcBorders>
              <w:top w:val="nil"/>
              <w:left w:val="nil"/>
              <w:bottom w:val="single" w:color="auto" w:sz="8" w:space="0"/>
              <w:right w:val="single" w:color="auto" w:sz="8" w:space="0"/>
            </w:tcBorders>
            <w:noWrap/>
            <w:vAlign w:val="center"/>
          </w:tcPr>
          <w:p w14:paraId="15B123D7">
            <w:pPr>
              <w:pStyle w:val="106"/>
              <w:snapToGrid w:val="0"/>
              <w:spacing w:line="240" w:lineRule="atLeast"/>
              <w:ind w:left="-112" w:right="-112"/>
              <w:rPr>
                <w:sz w:val="15"/>
                <w:szCs w:val="15"/>
              </w:rPr>
            </w:pPr>
            <w:r>
              <w:rPr>
                <w:rFonts w:hint="eastAsia"/>
                <w:sz w:val="15"/>
                <w:szCs w:val="15"/>
              </w:rPr>
              <w:t>　</w:t>
            </w:r>
          </w:p>
        </w:tc>
      </w:tr>
      <w:tr w14:paraId="5EC7D8D6">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1E57FE4A">
            <w:pPr>
              <w:pStyle w:val="106"/>
              <w:snapToGrid w:val="0"/>
              <w:spacing w:line="240" w:lineRule="atLeast"/>
              <w:ind w:left="-112" w:right="-112"/>
              <w:rPr>
                <w:sz w:val="15"/>
                <w:szCs w:val="15"/>
              </w:rPr>
            </w:pPr>
            <w:r>
              <w:rPr>
                <w:rFonts w:hint="eastAsia"/>
                <w:sz w:val="15"/>
                <w:szCs w:val="15"/>
              </w:rPr>
              <w:t>171</w:t>
            </w:r>
          </w:p>
        </w:tc>
        <w:tc>
          <w:tcPr>
            <w:tcW w:w="564" w:type="dxa"/>
            <w:vMerge w:val="continue"/>
            <w:tcBorders>
              <w:top w:val="nil"/>
              <w:left w:val="single" w:color="auto" w:sz="8" w:space="0"/>
              <w:bottom w:val="single" w:color="000000" w:sz="8" w:space="0"/>
              <w:right w:val="single" w:color="auto" w:sz="8" w:space="0"/>
            </w:tcBorders>
            <w:vAlign w:val="center"/>
          </w:tcPr>
          <w:p w14:paraId="3FEF643F">
            <w:pPr>
              <w:widowControl/>
              <w:spacing w:line="240" w:lineRule="atLeast"/>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7B3B0AEB">
            <w:pPr>
              <w:pStyle w:val="106"/>
              <w:snapToGrid w:val="0"/>
              <w:spacing w:line="240" w:lineRule="atLeast"/>
              <w:ind w:left="-112" w:right="-112"/>
              <w:rPr>
                <w:sz w:val="15"/>
                <w:szCs w:val="15"/>
              </w:rPr>
            </w:pPr>
            <w:r>
              <w:rPr>
                <w:rFonts w:hint="eastAsia"/>
                <w:sz w:val="15"/>
                <w:szCs w:val="15"/>
              </w:rPr>
              <w:t>虾子湖</w:t>
            </w:r>
          </w:p>
        </w:tc>
        <w:tc>
          <w:tcPr>
            <w:tcW w:w="729" w:type="dxa"/>
            <w:tcBorders>
              <w:top w:val="nil"/>
              <w:left w:val="nil"/>
              <w:bottom w:val="single" w:color="auto" w:sz="8" w:space="0"/>
              <w:right w:val="single" w:color="auto" w:sz="8" w:space="0"/>
            </w:tcBorders>
            <w:vAlign w:val="center"/>
          </w:tcPr>
          <w:p w14:paraId="0ED2BE19">
            <w:pPr>
              <w:pStyle w:val="106"/>
              <w:snapToGrid w:val="0"/>
              <w:spacing w:line="240" w:lineRule="atLeast"/>
              <w:ind w:left="-112" w:right="-112"/>
              <w:rPr>
                <w:sz w:val="15"/>
                <w:szCs w:val="15"/>
              </w:rPr>
            </w:pPr>
            <w:r>
              <w:rPr>
                <w:rFonts w:hint="eastAsia"/>
                <w:sz w:val="15"/>
                <w:szCs w:val="15"/>
              </w:rPr>
              <w:t>2.58</w:t>
            </w:r>
          </w:p>
        </w:tc>
        <w:tc>
          <w:tcPr>
            <w:tcW w:w="4235" w:type="dxa"/>
            <w:tcBorders>
              <w:top w:val="nil"/>
              <w:left w:val="nil"/>
              <w:bottom w:val="single" w:color="auto" w:sz="8" w:space="0"/>
              <w:right w:val="single" w:color="auto" w:sz="8" w:space="0"/>
            </w:tcBorders>
            <w:vAlign w:val="center"/>
          </w:tcPr>
          <w:p w14:paraId="16EADD92">
            <w:pPr>
              <w:pStyle w:val="106"/>
              <w:snapToGrid w:val="0"/>
              <w:spacing w:line="240" w:lineRule="atLeast"/>
              <w:ind w:left="-112" w:right="-112"/>
              <w:rPr>
                <w:sz w:val="15"/>
                <w:szCs w:val="15"/>
              </w:rPr>
            </w:pPr>
            <w:r>
              <w:rPr>
                <w:rFonts w:hint="eastAsia"/>
                <w:sz w:val="15"/>
                <w:szCs w:val="15"/>
              </w:rPr>
              <w:t>沙洋县官</w:t>
            </w:r>
            <w:r>
              <w:rPr>
                <w:rFonts w:hint="eastAsia" w:ascii="宋体" w:hAnsi="宋体" w:eastAsia="宋体" w:cs="宋体"/>
                <w:sz w:val="15"/>
                <w:szCs w:val="15"/>
              </w:rPr>
              <w:t>垱</w:t>
            </w:r>
            <w:r>
              <w:rPr>
                <w:rFonts w:hint="eastAsia"/>
                <w:sz w:val="15"/>
                <w:szCs w:val="15"/>
              </w:rPr>
              <w:t>镇</w:t>
            </w:r>
          </w:p>
        </w:tc>
        <w:tc>
          <w:tcPr>
            <w:tcW w:w="1179" w:type="dxa"/>
            <w:tcBorders>
              <w:top w:val="nil"/>
              <w:left w:val="nil"/>
              <w:bottom w:val="single" w:color="auto" w:sz="8" w:space="0"/>
              <w:right w:val="single" w:color="auto" w:sz="8" w:space="0"/>
            </w:tcBorders>
            <w:noWrap/>
            <w:vAlign w:val="center"/>
          </w:tcPr>
          <w:p w14:paraId="14D275D9">
            <w:pPr>
              <w:pStyle w:val="106"/>
              <w:snapToGrid w:val="0"/>
              <w:spacing w:line="240" w:lineRule="atLeast"/>
              <w:ind w:left="-112" w:right="-112"/>
              <w:rPr>
                <w:sz w:val="15"/>
                <w:szCs w:val="15"/>
              </w:rPr>
            </w:pPr>
            <w:r>
              <w:rPr>
                <w:rFonts w:hint="eastAsia"/>
                <w:sz w:val="15"/>
                <w:szCs w:val="15"/>
              </w:rPr>
              <w:t>112°31'55"</w:t>
            </w:r>
          </w:p>
        </w:tc>
        <w:tc>
          <w:tcPr>
            <w:tcW w:w="1180" w:type="dxa"/>
            <w:tcBorders>
              <w:top w:val="nil"/>
              <w:left w:val="nil"/>
              <w:bottom w:val="single" w:color="auto" w:sz="8" w:space="0"/>
              <w:right w:val="single" w:color="auto" w:sz="8" w:space="0"/>
            </w:tcBorders>
            <w:noWrap/>
            <w:vAlign w:val="center"/>
          </w:tcPr>
          <w:p w14:paraId="7447097B">
            <w:pPr>
              <w:pStyle w:val="106"/>
              <w:snapToGrid w:val="0"/>
              <w:spacing w:line="240" w:lineRule="atLeast"/>
              <w:ind w:left="-112" w:right="-112"/>
              <w:rPr>
                <w:sz w:val="15"/>
                <w:szCs w:val="15"/>
              </w:rPr>
            </w:pPr>
            <w:r>
              <w:rPr>
                <w:rFonts w:hint="eastAsia"/>
                <w:sz w:val="15"/>
                <w:szCs w:val="15"/>
              </w:rPr>
              <w:t>30°34'58"</w:t>
            </w:r>
          </w:p>
        </w:tc>
        <w:tc>
          <w:tcPr>
            <w:tcW w:w="764" w:type="dxa"/>
            <w:tcBorders>
              <w:top w:val="nil"/>
              <w:left w:val="nil"/>
              <w:bottom w:val="single" w:color="auto" w:sz="8" w:space="0"/>
              <w:right w:val="single" w:color="auto" w:sz="8" w:space="0"/>
            </w:tcBorders>
            <w:noWrap/>
            <w:vAlign w:val="center"/>
          </w:tcPr>
          <w:p w14:paraId="6FF0B69F">
            <w:pPr>
              <w:pStyle w:val="106"/>
              <w:snapToGrid w:val="0"/>
              <w:spacing w:line="240" w:lineRule="atLeast"/>
              <w:ind w:left="-112" w:right="-112"/>
              <w:rPr>
                <w:sz w:val="15"/>
                <w:szCs w:val="15"/>
              </w:rPr>
            </w:pPr>
            <w:r>
              <w:rPr>
                <w:rFonts w:hint="eastAsia"/>
                <w:sz w:val="15"/>
                <w:szCs w:val="15"/>
              </w:rPr>
              <w:t>　</w:t>
            </w:r>
          </w:p>
        </w:tc>
      </w:tr>
      <w:tr w14:paraId="48C45983">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879412C">
            <w:pPr>
              <w:pStyle w:val="106"/>
              <w:snapToGrid w:val="0"/>
              <w:spacing w:line="240" w:lineRule="atLeast"/>
              <w:ind w:left="-112" w:right="-112"/>
              <w:rPr>
                <w:sz w:val="15"/>
                <w:szCs w:val="15"/>
              </w:rPr>
            </w:pPr>
            <w:r>
              <w:rPr>
                <w:rFonts w:hint="eastAsia"/>
                <w:sz w:val="15"/>
                <w:szCs w:val="15"/>
              </w:rPr>
              <w:t>172</w:t>
            </w:r>
          </w:p>
        </w:tc>
        <w:tc>
          <w:tcPr>
            <w:tcW w:w="564" w:type="dxa"/>
            <w:vMerge w:val="continue"/>
            <w:tcBorders>
              <w:top w:val="nil"/>
              <w:left w:val="single" w:color="auto" w:sz="8" w:space="0"/>
              <w:bottom w:val="single" w:color="000000" w:sz="8" w:space="0"/>
              <w:right w:val="single" w:color="auto" w:sz="8" w:space="0"/>
            </w:tcBorders>
            <w:vAlign w:val="center"/>
          </w:tcPr>
          <w:p w14:paraId="10386582">
            <w:pPr>
              <w:widowControl/>
              <w:spacing w:line="240" w:lineRule="atLeast"/>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44278420">
            <w:pPr>
              <w:pStyle w:val="106"/>
              <w:snapToGrid w:val="0"/>
              <w:spacing w:line="240" w:lineRule="atLeast"/>
              <w:ind w:left="-112" w:right="-112"/>
              <w:rPr>
                <w:sz w:val="15"/>
                <w:szCs w:val="15"/>
              </w:rPr>
            </w:pPr>
            <w:r>
              <w:rPr>
                <w:rFonts w:hint="eastAsia"/>
                <w:sz w:val="15"/>
                <w:szCs w:val="15"/>
              </w:rPr>
              <w:t>台子湖</w:t>
            </w:r>
          </w:p>
        </w:tc>
        <w:tc>
          <w:tcPr>
            <w:tcW w:w="729" w:type="dxa"/>
            <w:tcBorders>
              <w:top w:val="nil"/>
              <w:left w:val="nil"/>
              <w:bottom w:val="single" w:color="auto" w:sz="8" w:space="0"/>
              <w:right w:val="single" w:color="auto" w:sz="8" w:space="0"/>
            </w:tcBorders>
            <w:vAlign w:val="center"/>
          </w:tcPr>
          <w:p w14:paraId="3B43ECAA">
            <w:pPr>
              <w:pStyle w:val="106"/>
              <w:snapToGrid w:val="0"/>
              <w:spacing w:line="240" w:lineRule="atLeast"/>
              <w:ind w:left="-112" w:right="-112"/>
              <w:rPr>
                <w:sz w:val="15"/>
                <w:szCs w:val="15"/>
              </w:rPr>
            </w:pPr>
            <w:r>
              <w:rPr>
                <w:rFonts w:hint="eastAsia"/>
                <w:sz w:val="15"/>
                <w:szCs w:val="15"/>
              </w:rPr>
              <w:t>2.47</w:t>
            </w:r>
          </w:p>
        </w:tc>
        <w:tc>
          <w:tcPr>
            <w:tcW w:w="4235" w:type="dxa"/>
            <w:tcBorders>
              <w:top w:val="nil"/>
              <w:left w:val="nil"/>
              <w:bottom w:val="single" w:color="auto" w:sz="8" w:space="0"/>
              <w:right w:val="single" w:color="auto" w:sz="8" w:space="0"/>
            </w:tcBorders>
            <w:vAlign w:val="center"/>
          </w:tcPr>
          <w:p w14:paraId="2A23E59E">
            <w:pPr>
              <w:pStyle w:val="106"/>
              <w:snapToGrid w:val="0"/>
              <w:spacing w:line="240" w:lineRule="atLeast"/>
              <w:ind w:left="-112" w:right="-112"/>
              <w:rPr>
                <w:sz w:val="15"/>
                <w:szCs w:val="15"/>
              </w:rPr>
            </w:pPr>
            <w:r>
              <w:rPr>
                <w:rFonts w:hint="eastAsia"/>
                <w:sz w:val="15"/>
                <w:szCs w:val="15"/>
              </w:rPr>
              <w:t>沙洋县沈集镇</w:t>
            </w:r>
          </w:p>
        </w:tc>
        <w:tc>
          <w:tcPr>
            <w:tcW w:w="1179" w:type="dxa"/>
            <w:tcBorders>
              <w:top w:val="nil"/>
              <w:left w:val="nil"/>
              <w:bottom w:val="single" w:color="auto" w:sz="8" w:space="0"/>
              <w:right w:val="single" w:color="auto" w:sz="8" w:space="0"/>
            </w:tcBorders>
            <w:noWrap/>
            <w:vAlign w:val="center"/>
          </w:tcPr>
          <w:p w14:paraId="3895DA6C">
            <w:pPr>
              <w:pStyle w:val="106"/>
              <w:snapToGrid w:val="0"/>
              <w:spacing w:line="240" w:lineRule="atLeast"/>
              <w:ind w:left="-112" w:right="-112"/>
              <w:rPr>
                <w:sz w:val="15"/>
                <w:szCs w:val="15"/>
              </w:rPr>
            </w:pPr>
            <w:r>
              <w:rPr>
                <w:rFonts w:hint="eastAsia"/>
                <w:sz w:val="15"/>
                <w:szCs w:val="15"/>
              </w:rPr>
              <w:t>112°28'16"</w:t>
            </w:r>
          </w:p>
        </w:tc>
        <w:tc>
          <w:tcPr>
            <w:tcW w:w="1180" w:type="dxa"/>
            <w:tcBorders>
              <w:top w:val="nil"/>
              <w:left w:val="nil"/>
              <w:bottom w:val="single" w:color="auto" w:sz="8" w:space="0"/>
              <w:right w:val="single" w:color="auto" w:sz="8" w:space="0"/>
            </w:tcBorders>
            <w:noWrap/>
            <w:vAlign w:val="center"/>
          </w:tcPr>
          <w:p w14:paraId="0CFE7D1C">
            <w:pPr>
              <w:pStyle w:val="106"/>
              <w:snapToGrid w:val="0"/>
              <w:spacing w:line="240" w:lineRule="atLeast"/>
              <w:ind w:left="-112" w:right="-112"/>
              <w:rPr>
                <w:sz w:val="15"/>
                <w:szCs w:val="15"/>
              </w:rPr>
            </w:pPr>
            <w:r>
              <w:rPr>
                <w:rFonts w:hint="eastAsia"/>
                <w:sz w:val="15"/>
                <w:szCs w:val="15"/>
              </w:rPr>
              <w:t>30°53'16"</w:t>
            </w:r>
          </w:p>
        </w:tc>
        <w:tc>
          <w:tcPr>
            <w:tcW w:w="764" w:type="dxa"/>
            <w:tcBorders>
              <w:top w:val="nil"/>
              <w:left w:val="nil"/>
              <w:bottom w:val="single" w:color="auto" w:sz="8" w:space="0"/>
              <w:right w:val="single" w:color="auto" w:sz="8" w:space="0"/>
            </w:tcBorders>
            <w:noWrap/>
            <w:vAlign w:val="center"/>
          </w:tcPr>
          <w:p w14:paraId="6F66CC26">
            <w:pPr>
              <w:pStyle w:val="106"/>
              <w:snapToGrid w:val="0"/>
              <w:spacing w:line="240" w:lineRule="atLeast"/>
              <w:ind w:left="-112" w:right="-112"/>
              <w:rPr>
                <w:sz w:val="15"/>
                <w:szCs w:val="15"/>
              </w:rPr>
            </w:pPr>
            <w:r>
              <w:rPr>
                <w:rFonts w:hint="eastAsia"/>
                <w:sz w:val="15"/>
                <w:szCs w:val="15"/>
              </w:rPr>
              <w:t>　</w:t>
            </w:r>
          </w:p>
        </w:tc>
      </w:tr>
      <w:tr w14:paraId="15CE0D85">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433A9AAC">
            <w:pPr>
              <w:pStyle w:val="106"/>
              <w:snapToGrid w:val="0"/>
              <w:spacing w:line="240" w:lineRule="atLeast"/>
              <w:ind w:left="-112" w:right="-112"/>
              <w:rPr>
                <w:sz w:val="15"/>
                <w:szCs w:val="15"/>
              </w:rPr>
            </w:pPr>
            <w:r>
              <w:rPr>
                <w:rFonts w:hint="eastAsia"/>
                <w:sz w:val="15"/>
                <w:szCs w:val="15"/>
              </w:rPr>
              <w:t>173</w:t>
            </w:r>
          </w:p>
        </w:tc>
        <w:tc>
          <w:tcPr>
            <w:tcW w:w="564" w:type="dxa"/>
            <w:vMerge w:val="continue"/>
            <w:tcBorders>
              <w:top w:val="nil"/>
              <w:left w:val="single" w:color="auto" w:sz="8" w:space="0"/>
              <w:bottom w:val="single" w:color="000000" w:sz="8" w:space="0"/>
              <w:right w:val="single" w:color="auto" w:sz="8" w:space="0"/>
            </w:tcBorders>
            <w:vAlign w:val="center"/>
          </w:tcPr>
          <w:p w14:paraId="28CD96CD">
            <w:pPr>
              <w:widowControl/>
              <w:spacing w:line="240" w:lineRule="atLeast"/>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256496E8">
            <w:pPr>
              <w:pStyle w:val="106"/>
              <w:snapToGrid w:val="0"/>
              <w:spacing w:line="240" w:lineRule="atLeast"/>
              <w:ind w:left="-112" w:right="-112"/>
              <w:rPr>
                <w:sz w:val="15"/>
                <w:szCs w:val="15"/>
              </w:rPr>
            </w:pPr>
            <w:r>
              <w:rPr>
                <w:rFonts w:hint="eastAsia"/>
                <w:sz w:val="15"/>
                <w:szCs w:val="15"/>
              </w:rPr>
              <w:t>莫愁湖</w:t>
            </w:r>
          </w:p>
        </w:tc>
        <w:tc>
          <w:tcPr>
            <w:tcW w:w="729" w:type="dxa"/>
            <w:tcBorders>
              <w:top w:val="nil"/>
              <w:left w:val="nil"/>
              <w:bottom w:val="single" w:color="auto" w:sz="8" w:space="0"/>
              <w:right w:val="single" w:color="auto" w:sz="8" w:space="0"/>
            </w:tcBorders>
            <w:vAlign w:val="center"/>
          </w:tcPr>
          <w:p w14:paraId="3CBBEF36">
            <w:pPr>
              <w:pStyle w:val="106"/>
              <w:snapToGrid w:val="0"/>
              <w:spacing w:line="240" w:lineRule="atLeast"/>
              <w:ind w:left="-112" w:right="-112"/>
              <w:rPr>
                <w:sz w:val="15"/>
                <w:szCs w:val="15"/>
              </w:rPr>
            </w:pPr>
            <w:r>
              <w:rPr>
                <w:rFonts w:hint="eastAsia"/>
                <w:sz w:val="15"/>
                <w:szCs w:val="15"/>
              </w:rPr>
              <w:t>2.02</w:t>
            </w:r>
          </w:p>
        </w:tc>
        <w:tc>
          <w:tcPr>
            <w:tcW w:w="4235" w:type="dxa"/>
            <w:tcBorders>
              <w:top w:val="nil"/>
              <w:left w:val="nil"/>
              <w:bottom w:val="single" w:color="auto" w:sz="8" w:space="0"/>
              <w:right w:val="single" w:color="auto" w:sz="8" w:space="0"/>
            </w:tcBorders>
            <w:vAlign w:val="center"/>
          </w:tcPr>
          <w:p w14:paraId="07DA9EC8">
            <w:pPr>
              <w:pStyle w:val="106"/>
              <w:snapToGrid w:val="0"/>
              <w:spacing w:line="240" w:lineRule="atLeast"/>
              <w:ind w:left="-112" w:right="-112"/>
              <w:rPr>
                <w:sz w:val="15"/>
                <w:szCs w:val="15"/>
              </w:rPr>
            </w:pPr>
            <w:r>
              <w:rPr>
                <w:rFonts w:hint="eastAsia"/>
                <w:sz w:val="15"/>
                <w:szCs w:val="15"/>
              </w:rPr>
              <w:t>钟祥市郢中街</w:t>
            </w:r>
          </w:p>
        </w:tc>
        <w:tc>
          <w:tcPr>
            <w:tcW w:w="1179" w:type="dxa"/>
            <w:tcBorders>
              <w:top w:val="nil"/>
              <w:left w:val="nil"/>
              <w:bottom w:val="single" w:color="auto" w:sz="8" w:space="0"/>
              <w:right w:val="single" w:color="auto" w:sz="8" w:space="0"/>
            </w:tcBorders>
            <w:noWrap/>
            <w:vAlign w:val="center"/>
          </w:tcPr>
          <w:p w14:paraId="5D89E944">
            <w:pPr>
              <w:pStyle w:val="106"/>
              <w:snapToGrid w:val="0"/>
              <w:spacing w:line="240" w:lineRule="atLeast"/>
              <w:ind w:left="-112" w:right="-112"/>
              <w:rPr>
                <w:sz w:val="15"/>
                <w:szCs w:val="15"/>
              </w:rPr>
            </w:pPr>
            <w:r>
              <w:rPr>
                <w:rFonts w:hint="eastAsia"/>
                <w:sz w:val="15"/>
                <w:szCs w:val="15"/>
              </w:rPr>
              <w:t>112°36'22"</w:t>
            </w:r>
          </w:p>
        </w:tc>
        <w:tc>
          <w:tcPr>
            <w:tcW w:w="1180" w:type="dxa"/>
            <w:tcBorders>
              <w:top w:val="nil"/>
              <w:left w:val="nil"/>
              <w:bottom w:val="single" w:color="auto" w:sz="8" w:space="0"/>
              <w:right w:val="single" w:color="auto" w:sz="8" w:space="0"/>
            </w:tcBorders>
            <w:noWrap/>
            <w:vAlign w:val="center"/>
          </w:tcPr>
          <w:p w14:paraId="380514AE">
            <w:pPr>
              <w:pStyle w:val="106"/>
              <w:snapToGrid w:val="0"/>
              <w:spacing w:line="240" w:lineRule="atLeast"/>
              <w:ind w:left="-112" w:right="-112"/>
              <w:rPr>
                <w:sz w:val="15"/>
                <w:szCs w:val="15"/>
              </w:rPr>
            </w:pPr>
            <w:r>
              <w:rPr>
                <w:rFonts w:hint="eastAsia"/>
                <w:sz w:val="15"/>
                <w:szCs w:val="15"/>
              </w:rPr>
              <w:t>31°11'15"</w:t>
            </w:r>
          </w:p>
        </w:tc>
        <w:tc>
          <w:tcPr>
            <w:tcW w:w="764" w:type="dxa"/>
            <w:tcBorders>
              <w:top w:val="nil"/>
              <w:left w:val="nil"/>
              <w:bottom w:val="single" w:color="auto" w:sz="8" w:space="0"/>
              <w:right w:val="single" w:color="auto" w:sz="8" w:space="0"/>
            </w:tcBorders>
            <w:noWrap/>
            <w:vAlign w:val="center"/>
          </w:tcPr>
          <w:p w14:paraId="144F3EFB">
            <w:pPr>
              <w:pStyle w:val="106"/>
              <w:snapToGrid w:val="0"/>
              <w:spacing w:line="240" w:lineRule="atLeast"/>
              <w:ind w:left="-112" w:right="-112"/>
              <w:rPr>
                <w:sz w:val="15"/>
                <w:szCs w:val="15"/>
              </w:rPr>
            </w:pPr>
            <w:r>
              <w:rPr>
                <w:rFonts w:hint="eastAsia"/>
                <w:sz w:val="15"/>
                <w:szCs w:val="15"/>
              </w:rPr>
              <w:t>城中湖泊</w:t>
            </w:r>
          </w:p>
        </w:tc>
      </w:tr>
      <w:tr w14:paraId="7DFA53FE">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258779E9">
            <w:pPr>
              <w:pStyle w:val="106"/>
              <w:snapToGrid w:val="0"/>
              <w:spacing w:line="240" w:lineRule="atLeast"/>
              <w:ind w:left="-112" w:right="-112"/>
              <w:rPr>
                <w:sz w:val="15"/>
                <w:szCs w:val="15"/>
              </w:rPr>
            </w:pPr>
            <w:r>
              <w:rPr>
                <w:rFonts w:hint="eastAsia"/>
                <w:sz w:val="15"/>
                <w:szCs w:val="15"/>
              </w:rPr>
              <w:t>174</w:t>
            </w:r>
          </w:p>
        </w:tc>
        <w:tc>
          <w:tcPr>
            <w:tcW w:w="564" w:type="dxa"/>
            <w:vMerge w:val="continue"/>
            <w:tcBorders>
              <w:top w:val="nil"/>
              <w:left w:val="single" w:color="auto" w:sz="8" w:space="0"/>
              <w:bottom w:val="single" w:color="000000" w:sz="8" w:space="0"/>
              <w:right w:val="single" w:color="auto" w:sz="8" w:space="0"/>
            </w:tcBorders>
            <w:vAlign w:val="center"/>
          </w:tcPr>
          <w:p w14:paraId="30BABCD3">
            <w:pPr>
              <w:widowControl/>
              <w:spacing w:line="240" w:lineRule="atLeast"/>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1B5282A4">
            <w:pPr>
              <w:pStyle w:val="106"/>
              <w:snapToGrid w:val="0"/>
              <w:spacing w:line="240" w:lineRule="atLeast"/>
              <w:ind w:left="-112" w:right="-112"/>
              <w:rPr>
                <w:sz w:val="15"/>
                <w:szCs w:val="15"/>
              </w:rPr>
            </w:pPr>
            <w:r>
              <w:rPr>
                <w:rFonts w:hint="eastAsia"/>
                <w:sz w:val="15"/>
                <w:szCs w:val="15"/>
              </w:rPr>
              <w:t>贺吕湖</w:t>
            </w:r>
          </w:p>
        </w:tc>
        <w:tc>
          <w:tcPr>
            <w:tcW w:w="729" w:type="dxa"/>
            <w:tcBorders>
              <w:top w:val="nil"/>
              <w:left w:val="nil"/>
              <w:bottom w:val="single" w:color="auto" w:sz="8" w:space="0"/>
              <w:right w:val="single" w:color="auto" w:sz="8" w:space="0"/>
            </w:tcBorders>
            <w:vAlign w:val="center"/>
          </w:tcPr>
          <w:p w14:paraId="062F24DF">
            <w:pPr>
              <w:pStyle w:val="106"/>
              <w:snapToGrid w:val="0"/>
              <w:spacing w:line="240" w:lineRule="atLeast"/>
              <w:ind w:left="-112" w:right="-112"/>
              <w:rPr>
                <w:sz w:val="15"/>
                <w:szCs w:val="15"/>
              </w:rPr>
            </w:pPr>
            <w:r>
              <w:rPr>
                <w:rFonts w:hint="eastAsia"/>
                <w:sz w:val="15"/>
                <w:szCs w:val="15"/>
              </w:rPr>
              <w:t>1.79</w:t>
            </w:r>
          </w:p>
        </w:tc>
        <w:tc>
          <w:tcPr>
            <w:tcW w:w="4235" w:type="dxa"/>
            <w:tcBorders>
              <w:top w:val="nil"/>
              <w:left w:val="nil"/>
              <w:bottom w:val="single" w:color="auto" w:sz="8" w:space="0"/>
              <w:right w:val="single" w:color="auto" w:sz="8" w:space="0"/>
            </w:tcBorders>
            <w:vAlign w:val="center"/>
          </w:tcPr>
          <w:p w14:paraId="464377E3">
            <w:pPr>
              <w:pStyle w:val="106"/>
              <w:snapToGrid w:val="0"/>
              <w:spacing w:line="240" w:lineRule="atLeast"/>
              <w:ind w:left="-112" w:right="-112"/>
              <w:rPr>
                <w:sz w:val="15"/>
                <w:szCs w:val="15"/>
              </w:rPr>
            </w:pPr>
            <w:r>
              <w:rPr>
                <w:rFonts w:hint="eastAsia"/>
                <w:sz w:val="15"/>
                <w:szCs w:val="15"/>
              </w:rPr>
              <w:t>沙洋县高阳镇</w:t>
            </w:r>
          </w:p>
        </w:tc>
        <w:tc>
          <w:tcPr>
            <w:tcW w:w="1179" w:type="dxa"/>
            <w:tcBorders>
              <w:top w:val="nil"/>
              <w:left w:val="nil"/>
              <w:bottom w:val="single" w:color="auto" w:sz="8" w:space="0"/>
              <w:right w:val="single" w:color="auto" w:sz="8" w:space="0"/>
            </w:tcBorders>
            <w:noWrap/>
            <w:vAlign w:val="center"/>
          </w:tcPr>
          <w:p w14:paraId="0DB5B6FA">
            <w:pPr>
              <w:pStyle w:val="106"/>
              <w:snapToGrid w:val="0"/>
              <w:spacing w:line="240" w:lineRule="atLeast"/>
              <w:ind w:left="-112" w:right="-112"/>
              <w:rPr>
                <w:sz w:val="15"/>
                <w:szCs w:val="15"/>
              </w:rPr>
            </w:pPr>
            <w:r>
              <w:rPr>
                <w:rFonts w:hint="eastAsia"/>
                <w:sz w:val="15"/>
                <w:szCs w:val="15"/>
              </w:rPr>
              <w:t>112°29'44"</w:t>
            </w:r>
          </w:p>
        </w:tc>
        <w:tc>
          <w:tcPr>
            <w:tcW w:w="1180" w:type="dxa"/>
            <w:tcBorders>
              <w:top w:val="nil"/>
              <w:left w:val="nil"/>
              <w:bottom w:val="single" w:color="auto" w:sz="8" w:space="0"/>
              <w:right w:val="single" w:color="auto" w:sz="8" w:space="0"/>
            </w:tcBorders>
            <w:noWrap/>
            <w:vAlign w:val="center"/>
          </w:tcPr>
          <w:p w14:paraId="5F03F42D">
            <w:pPr>
              <w:pStyle w:val="106"/>
              <w:snapToGrid w:val="0"/>
              <w:spacing w:line="240" w:lineRule="atLeast"/>
              <w:ind w:left="-112" w:right="-112"/>
              <w:rPr>
                <w:sz w:val="15"/>
                <w:szCs w:val="15"/>
              </w:rPr>
            </w:pPr>
            <w:r>
              <w:rPr>
                <w:rFonts w:hint="eastAsia"/>
                <w:sz w:val="15"/>
                <w:szCs w:val="15"/>
              </w:rPr>
              <w:t>30°49'55"</w:t>
            </w:r>
          </w:p>
        </w:tc>
        <w:tc>
          <w:tcPr>
            <w:tcW w:w="764" w:type="dxa"/>
            <w:tcBorders>
              <w:top w:val="nil"/>
              <w:left w:val="nil"/>
              <w:bottom w:val="single" w:color="auto" w:sz="8" w:space="0"/>
              <w:right w:val="single" w:color="auto" w:sz="8" w:space="0"/>
            </w:tcBorders>
            <w:noWrap/>
            <w:vAlign w:val="center"/>
          </w:tcPr>
          <w:p w14:paraId="1E577FB0">
            <w:pPr>
              <w:pStyle w:val="106"/>
              <w:snapToGrid w:val="0"/>
              <w:spacing w:line="240" w:lineRule="atLeast"/>
              <w:ind w:left="-112" w:right="-112"/>
              <w:rPr>
                <w:sz w:val="15"/>
                <w:szCs w:val="15"/>
              </w:rPr>
            </w:pPr>
            <w:r>
              <w:rPr>
                <w:rFonts w:hint="eastAsia"/>
                <w:sz w:val="15"/>
                <w:szCs w:val="15"/>
              </w:rPr>
              <w:t>　</w:t>
            </w:r>
          </w:p>
        </w:tc>
      </w:tr>
      <w:tr w14:paraId="63104D1F">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173EF397">
            <w:pPr>
              <w:pStyle w:val="106"/>
              <w:snapToGrid w:val="0"/>
              <w:spacing w:line="270" w:lineRule="exact"/>
              <w:ind w:left="-112" w:right="-112"/>
              <w:rPr>
                <w:sz w:val="15"/>
                <w:szCs w:val="15"/>
              </w:rPr>
            </w:pPr>
            <w:r>
              <w:rPr>
                <w:rFonts w:hint="eastAsia"/>
                <w:sz w:val="15"/>
                <w:szCs w:val="15"/>
              </w:rPr>
              <w:t>175</w:t>
            </w:r>
          </w:p>
        </w:tc>
        <w:tc>
          <w:tcPr>
            <w:tcW w:w="564" w:type="dxa"/>
            <w:vMerge w:val="continue"/>
            <w:tcBorders>
              <w:top w:val="nil"/>
              <w:left w:val="single" w:color="auto" w:sz="8" w:space="0"/>
              <w:bottom w:val="single" w:color="000000" w:sz="8" w:space="0"/>
              <w:right w:val="single" w:color="auto" w:sz="8" w:space="0"/>
            </w:tcBorders>
            <w:vAlign w:val="center"/>
          </w:tcPr>
          <w:p w14:paraId="111405F8">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42F6BA78">
            <w:pPr>
              <w:pStyle w:val="106"/>
              <w:snapToGrid w:val="0"/>
              <w:spacing w:line="270" w:lineRule="exact"/>
              <w:ind w:left="-112" w:right="-112"/>
              <w:rPr>
                <w:sz w:val="15"/>
                <w:szCs w:val="15"/>
              </w:rPr>
            </w:pPr>
            <w:r>
              <w:rPr>
                <w:rFonts w:hint="eastAsia"/>
                <w:sz w:val="15"/>
                <w:szCs w:val="15"/>
              </w:rPr>
              <w:t>塌湖</w:t>
            </w:r>
          </w:p>
        </w:tc>
        <w:tc>
          <w:tcPr>
            <w:tcW w:w="729" w:type="dxa"/>
            <w:tcBorders>
              <w:top w:val="nil"/>
              <w:left w:val="nil"/>
              <w:bottom w:val="single" w:color="auto" w:sz="8" w:space="0"/>
              <w:right w:val="single" w:color="auto" w:sz="8" w:space="0"/>
            </w:tcBorders>
            <w:vAlign w:val="center"/>
          </w:tcPr>
          <w:p w14:paraId="796587AC">
            <w:pPr>
              <w:pStyle w:val="106"/>
              <w:snapToGrid w:val="0"/>
              <w:spacing w:line="270" w:lineRule="exact"/>
              <w:ind w:left="-112" w:right="-112"/>
              <w:rPr>
                <w:sz w:val="15"/>
                <w:szCs w:val="15"/>
              </w:rPr>
            </w:pPr>
            <w:r>
              <w:rPr>
                <w:rFonts w:hint="eastAsia"/>
                <w:sz w:val="15"/>
                <w:szCs w:val="15"/>
              </w:rPr>
              <w:t>1.57</w:t>
            </w:r>
          </w:p>
        </w:tc>
        <w:tc>
          <w:tcPr>
            <w:tcW w:w="4235" w:type="dxa"/>
            <w:tcBorders>
              <w:top w:val="nil"/>
              <w:left w:val="nil"/>
              <w:bottom w:val="single" w:color="auto" w:sz="8" w:space="0"/>
              <w:right w:val="single" w:color="auto" w:sz="8" w:space="0"/>
            </w:tcBorders>
            <w:vAlign w:val="center"/>
          </w:tcPr>
          <w:p w14:paraId="1779ADBE">
            <w:pPr>
              <w:pStyle w:val="106"/>
              <w:snapToGrid w:val="0"/>
              <w:spacing w:line="270" w:lineRule="exact"/>
              <w:ind w:left="-112" w:right="-112"/>
              <w:rPr>
                <w:sz w:val="15"/>
                <w:szCs w:val="15"/>
              </w:rPr>
            </w:pPr>
            <w:r>
              <w:rPr>
                <w:rFonts w:hint="eastAsia"/>
                <w:sz w:val="15"/>
                <w:szCs w:val="15"/>
              </w:rPr>
              <w:t>钟祥市石牌镇</w:t>
            </w:r>
          </w:p>
        </w:tc>
        <w:tc>
          <w:tcPr>
            <w:tcW w:w="1179" w:type="dxa"/>
            <w:tcBorders>
              <w:top w:val="nil"/>
              <w:left w:val="nil"/>
              <w:bottom w:val="single" w:color="auto" w:sz="8" w:space="0"/>
              <w:right w:val="single" w:color="auto" w:sz="8" w:space="0"/>
            </w:tcBorders>
            <w:noWrap/>
            <w:vAlign w:val="center"/>
          </w:tcPr>
          <w:p w14:paraId="051CC118">
            <w:pPr>
              <w:pStyle w:val="106"/>
              <w:snapToGrid w:val="0"/>
              <w:spacing w:line="270" w:lineRule="exact"/>
              <w:ind w:left="-112" w:right="-112"/>
              <w:rPr>
                <w:sz w:val="15"/>
                <w:szCs w:val="15"/>
              </w:rPr>
            </w:pPr>
            <w:r>
              <w:rPr>
                <w:rFonts w:hint="eastAsia"/>
                <w:sz w:val="15"/>
                <w:szCs w:val="15"/>
              </w:rPr>
              <w:t>112°25'19"</w:t>
            </w:r>
          </w:p>
        </w:tc>
        <w:tc>
          <w:tcPr>
            <w:tcW w:w="1180" w:type="dxa"/>
            <w:tcBorders>
              <w:top w:val="nil"/>
              <w:left w:val="nil"/>
              <w:bottom w:val="single" w:color="auto" w:sz="8" w:space="0"/>
              <w:right w:val="single" w:color="auto" w:sz="8" w:space="0"/>
            </w:tcBorders>
            <w:noWrap/>
            <w:vAlign w:val="center"/>
          </w:tcPr>
          <w:p w14:paraId="02B4962A">
            <w:pPr>
              <w:pStyle w:val="106"/>
              <w:snapToGrid w:val="0"/>
              <w:spacing w:line="270" w:lineRule="exact"/>
              <w:ind w:left="-112" w:right="-112"/>
              <w:rPr>
                <w:sz w:val="15"/>
                <w:szCs w:val="15"/>
              </w:rPr>
            </w:pPr>
            <w:r>
              <w:rPr>
                <w:rFonts w:hint="eastAsia"/>
                <w:sz w:val="15"/>
                <w:szCs w:val="15"/>
              </w:rPr>
              <w:t>30°57'17"</w:t>
            </w:r>
          </w:p>
        </w:tc>
        <w:tc>
          <w:tcPr>
            <w:tcW w:w="764" w:type="dxa"/>
            <w:tcBorders>
              <w:top w:val="nil"/>
              <w:left w:val="nil"/>
              <w:bottom w:val="single" w:color="auto" w:sz="8" w:space="0"/>
              <w:right w:val="single" w:color="auto" w:sz="8" w:space="0"/>
            </w:tcBorders>
            <w:noWrap/>
            <w:vAlign w:val="center"/>
          </w:tcPr>
          <w:p w14:paraId="3C1BF74D">
            <w:pPr>
              <w:pStyle w:val="106"/>
              <w:snapToGrid w:val="0"/>
              <w:spacing w:line="270" w:lineRule="exact"/>
              <w:ind w:left="-112" w:right="-112"/>
              <w:rPr>
                <w:sz w:val="15"/>
                <w:szCs w:val="15"/>
              </w:rPr>
            </w:pPr>
            <w:r>
              <w:rPr>
                <w:rFonts w:hint="eastAsia"/>
                <w:sz w:val="15"/>
                <w:szCs w:val="15"/>
              </w:rPr>
              <w:t>　</w:t>
            </w:r>
          </w:p>
        </w:tc>
      </w:tr>
      <w:tr w14:paraId="67071925">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744C1644">
            <w:pPr>
              <w:pStyle w:val="106"/>
              <w:snapToGrid w:val="0"/>
              <w:spacing w:line="270" w:lineRule="exact"/>
              <w:ind w:left="-112" w:right="-112"/>
              <w:rPr>
                <w:sz w:val="15"/>
                <w:szCs w:val="15"/>
              </w:rPr>
            </w:pPr>
            <w:r>
              <w:rPr>
                <w:rFonts w:hint="eastAsia"/>
                <w:sz w:val="15"/>
                <w:szCs w:val="15"/>
              </w:rPr>
              <w:t>176</w:t>
            </w:r>
          </w:p>
        </w:tc>
        <w:tc>
          <w:tcPr>
            <w:tcW w:w="564" w:type="dxa"/>
            <w:vMerge w:val="continue"/>
            <w:tcBorders>
              <w:top w:val="nil"/>
              <w:left w:val="single" w:color="auto" w:sz="8" w:space="0"/>
              <w:bottom w:val="single" w:color="000000" w:sz="8" w:space="0"/>
              <w:right w:val="single" w:color="auto" w:sz="8" w:space="0"/>
            </w:tcBorders>
            <w:vAlign w:val="center"/>
          </w:tcPr>
          <w:p w14:paraId="4D56FE0B">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4512D3E6">
            <w:pPr>
              <w:pStyle w:val="106"/>
              <w:snapToGrid w:val="0"/>
              <w:spacing w:line="270" w:lineRule="exact"/>
              <w:ind w:left="-112" w:right="-112"/>
              <w:rPr>
                <w:sz w:val="15"/>
                <w:szCs w:val="15"/>
              </w:rPr>
            </w:pPr>
            <w:r>
              <w:rPr>
                <w:rFonts w:hint="eastAsia"/>
                <w:sz w:val="15"/>
                <w:szCs w:val="15"/>
              </w:rPr>
              <w:t>平湖</w:t>
            </w:r>
          </w:p>
        </w:tc>
        <w:tc>
          <w:tcPr>
            <w:tcW w:w="729" w:type="dxa"/>
            <w:tcBorders>
              <w:top w:val="nil"/>
              <w:left w:val="nil"/>
              <w:bottom w:val="single" w:color="auto" w:sz="8" w:space="0"/>
              <w:right w:val="single" w:color="auto" w:sz="8" w:space="0"/>
            </w:tcBorders>
            <w:vAlign w:val="center"/>
          </w:tcPr>
          <w:p w14:paraId="7913BE46">
            <w:pPr>
              <w:pStyle w:val="106"/>
              <w:snapToGrid w:val="0"/>
              <w:spacing w:line="270" w:lineRule="exact"/>
              <w:ind w:left="-112" w:right="-112"/>
              <w:rPr>
                <w:sz w:val="15"/>
                <w:szCs w:val="15"/>
              </w:rPr>
            </w:pPr>
            <w:r>
              <w:rPr>
                <w:rFonts w:hint="eastAsia"/>
                <w:sz w:val="15"/>
                <w:szCs w:val="15"/>
              </w:rPr>
              <w:t>0.54</w:t>
            </w:r>
          </w:p>
        </w:tc>
        <w:tc>
          <w:tcPr>
            <w:tcW w:w="4235" w:type="dxa"/>
            <w:tcBorders>
              <w:top w:val="nil"/>
              <w:left w:val="nil"/>
              <w:bottom w:val="single" w:color="auto" w:sz="8" w:space="0"/>
              <w:right w:val="single" w:color="auto" w:sz="8" w:space="0"/>
            </w:tcBorders>
            <w:vAlign w:val="center"/>
          </w:tcPr>
          <w:p w14:paraId="57C66411">
            <w:pPr>
              <w:pStyle w:val="106"/>
              <w:snapToGrid w:val="0"/>
              <w:spacing w:line="270" w:lineRule="exact"/>
              <w:ind w:left="-112" w:right="-112"/>
              <w:rPr>
                <w:sz w:val="15"/>
                <w:szCs w:val="15"/>
              </w:rPr>
            </w:pPr>
            <w:r>
              <w:rPr>
                <w:rFonts w:hint="eastAsia"/>
                <w:sz w:val="15"/>
                <w:szCs w:val="15"/>
              </w:rPr>
              <w:t>沙洋县沙洋镇</w:t>
            </w:r>
          </w:p>
        </w:tc>
        <w:tc>
          <w:tcPr>
            <w:tcW w:w="1179" w:type="dxa"/>
            <w:tcBorders>
              <w:top w:val="nil"/>
              <w:left w:val="nil"/>
              <w:bottom w:val="single" w:color="auto" w:sz="8" w:space="0"/>
              <w:right w:val="single" w:color="auto" w:sz="8" w:space="0"/>
            </w:tcBorders>
            <w:noWrap/>
            <w:vAlign w:val="center"/>
          </w:tcPr>
          <w:p w14:paraId="2062FD21">
            <w:pPr>
              <w:pStyle w:val="106"/>
              <w:snapToGrid w:val="0"/>
              <w:spacing w:line="270" w:lineRule="exact"/>
              <w:ind w:left="-112" w:right="-112"/>
              <w:rPr>
                <w:sz w:val="15"/>
                <w:szCs w:val="15"/>
              </w:rPr>
            </w:pPr>
            <w:r>
              <w:rPr>
                <w:rFonts w:hint="eastAsia"/>
                <w:sz w:val="15"/>
                <w:szCs w:val="15"/>
              </w:rPr>
              <w:t>112°34'37″</w:t>
            </w:r>
          </w:p>
        </w:tc>
        <w:tc>
          <w:tcPr>
            <w:tcW w:w="1180" w:type="dxa"/>
            <w:tcBorders>
              <w:top w:val="nil"/>
              <w:left w:val="nil"/>
              <w:bottom w:val="single" w:color="auto" w:sz="8" w:space="0"/>
              <w:right w:val="single" w:color="auto" w:sz="8" w:space="0"/>
            </w:tcBorders>
            <w:noWrap/>
            <w:vAlign w:val="center"/>
          </w:tcPr>
          <w:p w14:paraId="00877DB9">
            <w:pPr>
              <w:pStyle w:val="106"/>
              <w:snapToGrid w:val="0"/>
              <w:spacing w:line="270" w:lineRule="exact"/>
              <w:ind w:left="-112" w:right="-112"/>
              <w:rPr>
                <w:sz w:val="15"/>
                <w:szCs w:val="15"/>
              </w:rPr>
            </w:pPr>
            <w:r>
              <w:rPr>
                <w:rFonts w:hint="eastAsia"/>
                <w:sz w:val="15"/>
                <w:szCs w:val="15"/>
              </w:rPr>
              <w:t>30°42'33″</w:t>
            </w:r>
          </w:p>
        </w:tc>
        <w:tc>
          <w:tcPr>
            <w:tcW w:w="764" w:type="dxa"/>
            <w:tcBorders>
              <w:top w:val="nil"/>
              <w:left w:val="nil"/>
              <w:bottom w:val="single" w:color="auto" w:sz="8" w:space="0"/>
              <w:right w:val="single" w:color="auto" w:sz="8" w:space="0"/>
            </w:tcBorders>
            <w:noWrap/>
            <w:vAlign w:val="center"/>
          </w:tcPr>
          <w:p w14:paraId="6E32AA2F">
            <w:pPr>
              <w:pStyle w:val="106"/>
              <w:snapToGrid w:val="0"/>
              <w:spacing w:line="270" w:lineRule="exact"/>
              <w:ind w:left="-112" w:right="-112"/>
              <w:rPr>
                <w:sz w:val="15"/>
                <w:szCs w:val="15"/>
              </w:rPr>
            </w:pPr>
            <w:r>
              <w:rPr>
                <w:rFonts w:hint="eastAsia"/>
                <w:sz w:val="15"/>
                <w:szCs w:val="15"/>
              </w:rPr>
              <w:t>城中湖泊</w:t>
            </w:r>
          </w:p>
        </w:tc>
      </w:tr>
      <w:tr w14:paraId="5D6E31E2">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4ED82916">
            <w:pPr>
              <w:pStyle w:val="106"/>
              <w:snapToGrid w:val="0"/>
              <w:spacing w:line="270" w:lineRule="exact"/>
              <w:ind w:left="-112" w:right="-112"/>
              <w:rPr>
                <w:sz w:val="15"/>
                <w:szCs w:val="15"/>
              </w:rPr>
            </w:pPr>
            <w:r>
              <w:rPr>
                <w:rFonts w:hint="eastAsia"/>
                <w:sz w:val="15"/>
                <w:szCs w:val="15"/>
              </w:rPr>
              <w:t>177</w:t>
            </w:r>
          </w:p>
        </w:tc>
        <w:tc>
          <w:tcPr>
            <w:tcW w:w="564" w:type="dxa"/>
            <w:vMerge w:val="continue"/>
            <w:tcBorders>
              <w:top w:val="nil"/>
              <w:left w:val="single" w:color="auto" w:sz="8" w:space="0"/>
              <w:bottom w:val="single" w:color="000000" w:sz="8" w:space="0"/>
              <w:right w:val="single" w:color="auto" w:sz="8" w:space="0"/>
            </w:tcBorders>
            <w:vAlign w:val="center"/>
          </w:tcPr>
          <w:p w14:paraId="2A153F48">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4F725974">
            <w:pPr>
              <w:pStyle w:val="106"/>
              <w:snapToGrid w:val="0"/>
              <w:spacing w:line="270" w:lineRule="exact"/>
              <w:ind w:left="-112" w:right="-112"/>
              <w:rPr>
                <w:sz w:val="15"/>
                <w:szCs w:val="15"/>
              </w:rPr>
            </w:pPr>
            <w:r>
              <w:rPr>
                <w:rFonts w:hint="eastAsia"/>
                <w:sz w:val="15"/>
                <w:szCs w:val="15"/>
              </w:rPr>
              <w:t>天鹅湖</w:t>
            </w:r>
          </w:p>
        </w:tc>
        <w:tc>
          <w:tcPr>
            <w:tcW w:w="729" w:type="dxa"/>
            <w:tcBorders>
              <w:top w:val="nil"/>
              <w:left w:val="nil"/>
              <w:bottom w:val="single" w:color="auto" w:sz="8" w:space="0"/>
              <w:right w:val="single" w:color="auto" w:sz="8" w:space="0"/>
            </w:tcBorders>
            <w:vAlign w:val="center"/>
          </w:tcPr>
          <w:p w14:paraId="7CCBFA0B">
            <w:pPr>
              <w:pStyle w:val="106"/>
              <w:snapToGrid w:val="0"/>
              <w:spacing w:line="270" w:lineRule="exact"/>
              <w:ind w:left="-112" w:right="-112"/>
              <w:rPr>
                <w:sz w:val="15"/>
                <w:szCs w:val="15"/>
              </w:rPr>
            </w:pPr>
            <w:r>
              <w:rPr>
                <w:rFonts w:hint="eastAsia"/>
                <w:sz w:val="15"/>
                <w:szCs w:val="15"/>
              </w:rPr>
              <w:t>0.057</w:t>
            </w:r>
          </w:p>
        </w:tc>
        <w:tc>
          <w:tcPr>
            <w:tcW w:w="4235" w:type="dxa"/>
            <w:tcBorders>
              <w:top w:val="nil"/>
              <w:left w:val="nil"/>
              <w:bottom w:val="single" w:color="auto" w:sz="8" w:space="0"/>
              <w:right w:val="single" w:color="auto" w:sz="8" w:space="0"/>
            </w:tcBorders>
            <w:vAlign w:val="center"/>
          </w:tcPr>
          <w:p w14:paraId="03FACE44">
            <w:pPr>
              <w:pStyle w:val="106"/>
              <w:snapToGrid w:val="0"/>
              <w:spacing w:line="270" w:lineRule="exact"/>
              <w:ind w:left="-112" w:right="-112"/>
              <w:rPr>
                <w:sz w:val="15"/>
                <w:szCs w:val="15"/>
              </w:rPr>
            </w:pPr>
            <w:r>
              <w:rPr>
                <w:rFonts w:hint="eastAsia"/>
                <w:sz w:val="15"/>
                <w:szCs w:val="15"/>
              </w:rPr>
              <w:t>荆门市东宝区龙泉街</w:t>
            </w:r>
          </w:p>
        </w:tc>
        <w:tc>
          <w:tcPr>
            <w:tcW w:w="1179" w:type="dxa"/>
            <w:tcBorders>
              <w:top w:val="nil"/>
              <w:left w:val="nil"/>
              <w:bottom w:val="single" w:color="auto" w:sz="8" w:space="0"/>
              <w:right w:val="single" w:color="auto" w:sz="8" w:space="0"/>
            </w:tcBorders>
            <w:noWrap/>
            <w:vAlign w:val="center"/>
          </w:tcPr>
          <w:p w14:paraId="7192F53C">
            <w:pPr>
              <w:pStyle w:val="106"/>
              <w:snapToGrid w:val="0"/>
              <w:spacing w:line="270" w:lineRule="exact"/>
              <w:ind w:left="-112" w:right="-112"/>
              <w:rPr>
                <w:sz w:val="15"/>
                <w:szCs w:val="15"/>
              </w:rPr>
            </w:pPr>
            <w:r>
              <w:rPr>
                <w:rFonts w:hint="eastAsia"/>
                <w:sz w:val="15"/>
                <w:szCs w:val="15"/>
              </w:rPr>
              <w:t>112°11'41″</w:t>
            </w:r>
          </w:p>
        </w:tc>
        <w:tc>
          <w:tcPr>
            <w:tcW w:w="1180" w:type="dxa"/>
            <w:tcBorders>
              <w:top w:val="nil"/>
              <w:left w:val="nil"/>
              <w:bottom w:val="single" w:color="auto" w:sz="8" w:space="0"/>
              <w:right w:val="single" w:color="auto" w:sz="8" w:space="0"/>
            </w:tcBorders>
            <w:noWrap/>
            <w:vAlign w:val="center"/>
          </w:tcPr>
          <w:p w14:paraId="26BD5A5E">
            <w:pPr>
              <w:pStyle w:val="106"/>
              <w:snapToGrid w:val="0"/>
              <w:spacing w:line="270" w:lineRule="exact"/>
              <w:ind w:left="-112" w:right="-112"/>
              <w:rPr>
                <w:sz w:val="15"/>
                <w:szCs w:val="15"/>
              </w:rPr>
            </w:pPr>
            <w:r>
              <w:rPr>
                <w:rFonts w:hint="eastAsia"/>
                <w:sz w:val="15"/>
                <w:szCs w:val="15"/>
              </w:rPr>
              <w:t>31°0'42″</w:t>
            </w:r>
          </w:p>
        </w:tc>
        <w:tc>
          <w:tcPr>
            <w:tcW w:w="764" w:type="dxa"/>
            <w:tcBorders>
              <w:top w:val="nil"/>
              <w:left w:val="nil"/>
              <w:bottom w:val="single" w:color="auto" w:sz="8" w:space="0"/>
              <w:right w:val="single" w:color="auto" w:sz="8" w:space="0"/>
            </w:tcBorders>
            <w:noWrap/>
            <w:vAlign w:val="center"/>
          </w:tcPr>
          <w:p w14:paraId="517CB87F">
            <w:pPr>
              <w:pStyle w:val="106"/>
              <w:snapToGrid w:val="0"/>
              <w:spacing w:line="270" w:lineRule="exact"/>
              <w:ind w:left="-112" w:right="-112"/>
              <w:rPr>
                <w:sz w:val="15"/>
                <w:szCs w:val="15"/>
              </w:rPr>
            </w:pPr>
            <w:r>
              <w:rPr>
                <w:rFonts w:hint="eastAsia"/>
                <w:sz w:val="15"/>
                <w:szCs w:val="15"/>
              </w:rPr>
              <w:t>城中湖泊</w:t>
            </w:r>
          </w:p>
        </w:tc>
      </w:tr>
      <w:tr w14:paraId="18BCC4A1">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6F8BE3CC">
            <w:pPr>
              <w:pStyle w:val="106"/>
              <w:snapToGrid w:val="0"/>
              <w:spacing w:line="270" w:lineRule="exact"/>
              <w:ind w:left="-112" w:right="-112"/>
              <w:rPr>
                <w:sz w:val="15"/>
                <w:szCs w:val="15"/>
              </w:rPr>
            </w:pPr>
            <w:r>
              <w:rPr>
                <w:rFonts w:hint="eastAsia"/>
                <w:sz w:val="15"/>
                <w:szCs w:val="15"/>
              </w:rPr>
              <w:t>178</w:t>
            </w:r>
          </w:p>
        </w:tc>
        <w:tc>
          <w:tcPr>
            <w:tcW w:w="564" w:type="dxa"/>
            <w:vMerge w:val="continue"/>
            <w:tcBorders>
              <w:top w:val="nil"/>
              <w:left w:val="single" w:color="auto" w:sz="8" w:space="0"/>
              <w:bottom w:val="single" w:color="000000" w:sz="8" w:space="0"/>
              <w:right w:val="single" w:color="auto" w:sz="8" w:space="0"/>
            </w:tcBorders>
            <w:vAlign w:val="center"/>
          </w:tcPr>
          <w:p w14:paraId="09CECBDA">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4EDBE3D3">
            <w:pPr>
              <w:pStyle w:val="106"/>
              <w:snapToGrid w:val="0"/>
              <w:spacing w:line="270" w:lineRule="exact"/>
              <w:ind w:left="-112" w:right="-112"/>
              <w:rPr>
                <w:sz w:val="15"/>
                <w:szCs w:val="15"/>
              </w:rPr>
            </w:pPr>
            <w:r>
              <w:rPr>
                <w:rFonts w:hint="eastAsia"/>
                <w:sz w:val="15"/>
                <w:szCs w:val="15"/>
              </w:rPr>
              <w:t>文明湖</w:t>
            </w:r>
          </w:p>
        </w:tc>
        <w:tc>
          <w:tcPr>
            <w:tcW w:w="729" w:type="dxa"/>
            <w:tcBorders>
              <w:top w:val="nil"/>
              <w:left w:val="nil"/>
              <w:bottom w:val="single" w:color="auto" w:sz="8" w:space="0"/>
              <w:right w:val="single" w:color="auto" w:sz="8" w:space="0"/>
            </w:tcBorders>
            <w:vAlign w:val="center"/>
          </w:tcPr>
          <w:p w14:paraId="0EB492C0">
            <w:pPr>
              <w:pStyle w:val="106"/>
              <w:snapToGrid w:val="0"/>
              <w:spacing w:line="270" w:lineRule="exact"/>
              <w:ind w:left="-112" w:right="-112"/>
              <w:rPr>
                <w:sz w:val="15"/>
                <w:szCs w:val="15"/>
              </w:rPr>
            </w:pPr>
            <w:r>
              <w:rPr>
                <w:rFonts w:hint="eastAsia"/>
                <w:sz w:val="15"/>
                <w:szCs w:val="15"/>
              </w:rPr>
              <w:t>0.014</w:t>
            </w:r>
          </w:p>
        </w:tc>
        <w:tc>
          <w:tcPr>
            <w:tcW w:w="4235" w:type="dxa"/>
            <w:tcBorders>
              <w:top w:val="nil"/>
              <w:left w:val="nil"/>
              <w:bottom w:val="single" w:color="auto" w:sz="8" w:space="0"/>
              <w:right w:val="single" w:color="auto" w:sz="8" w:space="0"/>
            </w:tcBorders>
            <w:vAlign w:val="center"/>
          </w:tcPr>
          <w:p w14:paraId="41874F11">
            <w:pPr>
              <w:pStyle w:val="106"/>
              <w:snapToGrid w:val="0"/>
              <w:spacing w:line="270" w:lineRule="exact"/>
              <w:ind w:left="-112" w:right="-112"/>
              <w:rPr>
                <w:sz w:val="15"/>
                <w:szCs w:val="15"/>
              </w:rPr>
            </w:pPr>
            <w:r>
              <w:rPr>
                <w:rFonts w:hint="eastAsia"/>
                <w:sz w:val="15"/>
                <w:szCs w:val="15"/>
              </w:rPr>
              <w:t>荆门市东宝区龙泉街</w:t>
            </w:r>
          </w:p>
        </w:tc>
        <w:tc>
          <w:tcPr>
            <w:tcW w:w="1179" w:type="dxa"/>
            <w:tcBorders>
              <w:top w:val="nil"/>
              <w:left w:val="nil"/>
              <w:bottom w:val="single" w:color="auto" w:sz="8" w:space="0"/>
              <w:right w:val="single" w:color="auto" w:sz="8" w:space="0"/>
            </w:tcBorders>
            <w:noWrap/>
            <w:vAlign w:val="center"/>
          </w:tcPr>
          <w:p w14:paraId="20AB27CD">
            <w:pPr>
              <w:pStyle w:val="106"/>
              <w:snapToGrid w:val="0"/>
              <w:spacing w:line="270" w:lineRule="exact"/>
              <w:ind w:left="-112" w:right="-112"/>
              <w:rPr>
                <w:sz w:val="15"/>
                <w:szCs w:val="15"/>
              </w:rPr>
            </w:pPr>
            <w:r>
              <w:rPr>
                <w:rFonts w:hint="eastAsia"/>
                <w:sz w:val="15"/>
                <w:szCs w:val="15"/>
              </w:rPr>
              <w:t>112°11'27″</w:t>
            </w:r>
          </w:p>
        </w:tc>
        <w:tc>
          <w:tcPr>
            <w:tcW w:w="1180" w:type="dxa"/>
            <w:tcBorders>
              <w:top w:val="nil"/>
              <w:left w:val="nil"/>
              <w:bottom w:val="single" w:color="auto" w:sz="8" w:space="0"/>
              <w:right w:val="single" w:color="auto" w:sz="8" w:space="0"/>
            </w:tcBorders>
            <w:noWrap/>
            <w:vAlign w:val="center"/>
          </w:tcPr>
          <w:p w14:paraId="702DA496">
            <w:pPr>
              <w:pStyle w:val="106"/>
              <w:snapToGrid w:val="0"/>
              <w:spacing w:line="270" w:lineRule="exact"/>
              <w:ind w:left="-112" w:right="-112"/>
              <w:rPr>
                <w:sz w:val="15"/>
                <w:szCs w:val="15"/>
              </w:rPr>
            </w:pPr>
            <w:r>
              <w:rPr>
                <w:rFonts w:hint="eastAsia"/>
                <w:sz w:val="15"/>
                <w:szCs w:val="15"/>
              </w:rPr>
              <w:t>31°1'44″</w:t>
            </w:r>
          </w:p>
        </w:tc>
        <w:tc>
          <w:tcPr>
            <w:tcW w:w="764" w:type="dxa"/>
            <w:tcBorders>
              <w:top w:val="nil"/>
              <w:left w:val="nil"/>
              <w:bottom w:val="single" w:color="auto" w:sz="8" w:space="0"/>
              <w:right w:val="single" w:color="auto" w:sz="8" w:space="0"/>
            </w:tcBorders>
            <w:noWrap/>
            <w:vAlign w:val="center"/>
          </w:tcPr>
          <w:p w14:paraId="1153B3C9">
            <w:pPr>
              <w:pStyle w:val="106"/>
              <w:snapToGrid w:val="0"/>
              <w:spacing w:line="270" w:lineRule="exact"/>
              <w:ind w:left="-112" w:right="-112"/>
              <w:rPr>
                <w:sz w:val="15"/>
                <w:szCs w:val="15"/>
              </w:rPr>
            </w:pPr>
            <w:r>
              <w:rPr>
                <w:rFonts w:hint="eastAsia"/>
                <w:sz w:val="15"/>
                <w:szCs w:val="15"/>
              </w:rPr>
              <w:t>城中湖泊</w:t>
            </w:r>
          </w:p>
        </w:tc>
      </w:tr>
      <w:tr w14:paraId="66E78A7E">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503BB25C">
            <w:pPr>
              <w:pStyle w:val="106"/>
              <w:snapToGrid w:val="0"/>
              <w:spacing w:line="270" w:lineRule="exact"/>
              <w:ind w:left="-112" w:right="-112"/>
              <w:rPr>
                <w:sz w:val="15"/>
                <w:szCs w:val="15"/>
              </w:rPr>
            </w:pPr>
            <w:r>
              <w:rPr>
                <w:rFonts w:hint="eastAsia"/>
                <w:sz w:val="15"/>
                <w:szCs w:val="15"/>
              </w:rPr>
              <w:t>179</w:t>
            </w:r>
          </w:p>
        </w:tc>
        <w:tc>
          <w:tcPr>
            <w:tcW w:w="564" w:type="dxa"/>
            <w:vMerge w:val="restart"/>
            <w:tcBorders>
              <w:top w:val="nil"/>
              <w:left w:val="single" w:color="auto" w:sz="8" w:space="0"/>
              <w:bottom w:val="single" w:color="000000" w:sz="8" w:space="0"/>
              <w:right w:val="single" w:color="auto" w:sz="8" w:space="0"/>
            </w:tcBorders>
            <w:vAlign w:val="center"/>
          </w:tcPr>
          <w:p w14:paraId="4309428A">
            <w:pPr>
              <w:pStyle w:val="106"/>
              <w:snapToGrid w:val="0"/>
              <w:spacing w:line="270" w:lineRule="exact"/>
              <w:ind w:left="-112" w:right="-112"/>
              <w:rPr>
                <w:sz w:val="15"/>
                <w:szCs w:val="15"/>
              </w:rPr>
            </w:pPr>
            <w:r>
              <w:rPr>
                <w:rFonts w:hint="eastAsia"/>
                <w:sz w:val="15"/>
                <w:szCs w:val="15"/>
              </w:rPr>
              <w:t>鄂州市(23个湖泊)</w:t>
            </w:r>
          </w:p>
        </w:tc>
        <w:tc>
          <w:tcPr>
            <w:tcW w:w="684" w:type="dxa"/>
            <w:tcBorders>
              <w:top w:val="nil"/>
              <w:left w:val="nil"/>
              <w:bottom w:val="single" w:color="auto" w:sz="8" w:space="0"/>
              <w:right w:val="single" w:color="auto" w:sz="8" w:space="0"/>
            </w:tcBorders>
            <w:noWrap/>
            <w:vAlign w:val="center"/>
          </w:tcPr>
          <w:p w14:paraId="62C6ECC2">
            <w:pPr>
              <w:pStyle w:val="106"/>
              <w:snapToGrid w:val="0"/>
              <w:spacing w:line="270" w:lineRule="exact"/>
              <w:ind w:left="-112" w:right="-112"/>
              <w:rPr>
                <w:sz w:val="15"/>
                <w:szCs w:val="15"/>
              </w:rPr>
            </w:pPr>
            <w:r>
              <w:rPr>
                <w:rFonts w:hint="eastAsia"/>
                <w:sz w:val="15"/>
                <w:szCs w:val="15"/>
              </w:rPr>
              <w:t>保安湖</w:t>
            </w:r>
          </w:p>
        </w:tc>
        <w:tc>
          <w:tcPr>
            <w:tcW w:w="729" w:type="dxa"/>
            <w:tcBorders>
              <w:top w:val="nil"/>
              <w:left w:val="nil"/>
              <w:bottom w:val="single" w:color="auto" w:sz="8" w:space="0"/>
              <w:right w:val="single" w:color="auto" w:sz="8" w:space="0"/>
            </w:tcBorders>
            <w:noWrap/>
            <w:vAlign w:val="center"/>
          </w:tcPr>
          <w:p w14:paraId="01CFAA98">
            <w:pPr>
              <w:pStyle w:val="106"/>
              <w:snapToGrid w:val="0"/>
              <w:spacing w:line="270" w:lineRule="exact"/>
              <w:ind w:left="-112" w:right="-112"/>
              <w:rPr>
                <w:sz w:val="15"/>
                <w:szCs w:val="15"/>
              </w:rPr>
            </w:pPr>
            <w:r>
              <w:rPr>
                <w:rFonts w:hint="eastAsia"/>
                <w:sz w:val="15"/>
                <w:szCs w:val="15"/>
              </w:rPr>
              <w:t>45.1</w:t>
            </w:r>
          </w:p>
        </w:tc>
        <w:tc>
          <w:tcPr>
            <w:tcW w:w="4235" w:type="dxa"/>
            <w:tcBorders>
              <w:top w:val="nil"/>
              <w:left w:val="nil"/>
              <w:bottom w:val="single" w:color="auto" w:sz="8" w:space="0"/>
              <w:right w:val="single" w:color="auto" w:sz="8" w:space="0"/>
            </w:tcBorders>
            <w:vAlign w:val="center"/>
          </w:tcPr>
          <w:p w14:paraId="1BFDCD39">
            <w:pPr>
              <w:pStyle w:val="106"/>
              <w:snapToGrid w:val="0"/>
              <w:spacing w:line="270" w:lineRule="exact"/>
              <w:ind w:left="-112" w:right="-112"/>
              <w:rPr>
                <w:sz w:val="15"/>
                <w:szCs w:val="15"/>
              </w:rPr>
            </w:pPr>
            <w:r>
              <w:rPr>
                <w:rFonts w:hint="eastAsia"/>
                <w:sz w:val="15"/>
                <w:szCs w:val="15"/>
              </w:rPr>
              <w:t>鄂州市梁子湖区梁子镇、东沟镇；大冶市保安镇、还地桥镇、东风农场</w:t>
            </w:r>
          </w:p>
        </w:tc>
        <w:tc>
          <w:tcPr>
            <w:tcW w:w="1179" w:type="dxa"/>
            <w:tcBorders>
              <w:top w:val="nil"/>
              <w:left w:val="nil"/>
              <w:bottom w:val="single" w:color="auto" w:sz="8" w:space="0"/>
              <w:right w:val="single" w:color="auto" w:sz="8" w:space="0"/>
            </w:tcBorders>
            <w:noWrap/>
            <w:vAlign w:val="center"/>
          </w:tcPr>
          <w:p w14:paraId="2E454625">
            <w:pPr>
              <w:pStyle w:val="106"/>
              <w:snapToGrid w:val="0"/>
              <w:spacing w:line="270" w:lineRule="exact"/>
              <w:ind w:left="-112" w:right="-112"/>
              <w:rPr>
                <w:sz w:val="15"/>
                <w:szCs w:val="15"/>
              </w:rPr>
            </w:pPr>
            <w:r>
              <w:rPr>
                <w:rFonts w:hint="eastAsia"/>
                <w:sz w:val="15"/>
                <w:szCs w:val="15"/>
              </w:rPr>
              <w:t>114°43'13"</w:t>
            </w:r>
          </w:p>
        </w:tc>
        <w:tc>
          <w:tcPr>
            <w:tcW w:w="1180" w:type="dxa"/>
            <w:tcBorders>
              <w:top w:val="nil"/>
              <w:left w:val="nil"/>
              <w:bottom w:val="single" w:color="auto" w:sz="8" w:space="0"/>
              <w:right w:val="single" w:color="auto" w:sz="8" w:space="0"/>
            </w:tcBorders>
            <w:noWrap/>
            <w:vAlign w:val="center"/>
          </w:tcPr>
          <w:p w14:paraId="6A25A73A">
            <w:pPr>
              <w:pStyle w:val="106"/>
              <w:snapToGrid w:val="0"/>
              <w:spacing w:line="270" w:lineRule="exact"/>
              <w:ind w:left="-112" w:right="-112"/>
              <w:rPr>
                <w:sz w:val="15"/>
                <w:szCs w:val="15"/>
              </w:rPr>
            </w:pPr>
            <w:r>
              <w:rPr>
                <w:rFonts w:hint="eastAsia"/>
                <w:sz w:val="15"/>
                <w:szCs w:val="15"/>
              </w:rPr>
              <w:t>30°14'38"</w:t>
            </w:r>
          </w:p>
        </w:tc>
        <w:tc>
          <w:tcPr>
            <w:tcW w:w="764" w:type="dxa"/>
            <w:tcBorders>
              <w:top w:val="nil"/>
              <w:left w:val="nil"/>
              <w:bottom w:val="single" w:color="auto" w:sz="8" w:space="0"/>
              <w:right w:val="single" w:color="auto" w:sz="8" w:space="0"/>
            </w:tcBorders>
            <w:noWrap/>
            <w:vAlign w:val="center"/>
          </w:tcPr>
          <w:p w14:paraId="7C00379B">
            <w:pPr>
              <w:pStyle w:val="106"/>
              <w:snapToGrid w:val="0"/>
              <w:spacing w:line="270" w:lineRule="exact"/>
              <w:ind w:left="-112" w:right="-112"/>
              <w:rPr>
                <w:sz w:val="15"/>
                <w:szCs w:val="15"/>
              </w:rPr>
            </w:pPr>
            <w:r>
              <w:rPr>
                <w:rFonts w:hint="eastAsia"/>
                <w:sz w:val="15"/>
                <w:szCs w:val="15"/>
              </w:rPr>
              <w:t>跨市湖泊</w:t>
            </w:r>
          </w:p>
        </w:tc>
      </w:tr>
      <w:tr w14:paraId="049656D3">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91C6531">
            <w:pPr>
              <w:pStyle w:val="106"/>
              <w:snapToGrid w:val="0"/>
              <w:spacing w:line="280" w:lineRule="atLeast"/>
              <w:ind w:left="-112" w:right="-112"/>
              <w:rPr>
                <w:sz w:val="15"/>
                <w:szCs w:val="15"/>
              </w:rPr>
            </w:pPr>
            <w:r>
              <w:rPr>
                <w:rFonts w:hint="eastAsia"/>
                <w:sz w:val="15"/>
                <w:szCs w:val="15"/>
              </w:rPr>
              <w:t>180</w:t>
            </w:r>
          </w:p>
        </w:tc>
        <w:tc>
          <w:tcPr>
            <w:tcW w:w="564" w:type="dxa"/>
            <w:vMerge w:val="continue"/>
            <w:tcBorders>
              <w:top w:val="nil"/>
              <w:left w:val="single" w:color="auto" w:sz="8" w:space="0"/>
              <w:bottom w:val="single" w:color="000000" w:sz="8" w:space="0"/>
              <w:right w:val="single" w:color="auto" w:sz="8" w:space="0"/>
            </w:tcBorders>
            <w:vAlign w:val="center"/>
          </w:tcPr>
          <w:p w14:paraId="49B86F10">
            <w:pPr>
              <w:widowControl/>
              <w:spacing w:line="280" w:lineRule="atLeast"/>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231152B0">
            <w:pPr>
              <w:pStyle w:val="106"/>
              <w:snapToGrid w:val="0"/>
              <w:spacing w:line="280" w:lineRule="atLeast"/>
              <w:ind w:left="-112" w:right="-112"/>
              <w:rPr>
                <w:sz w:val="15"/>
                <w:szCs w:val="15"/>
              </w:rPr>
            </w:pPr>
            <w:r>
              <w:rPr>
                <w:rFonts w:hint="eastAsia"/>
                <w:sz w:val="15"/>
                <w:szCs w:val="15"/>
              </w:rPr>
              <w:t>豹</w:t>
            </w:r>
            <w:r>
              <w:rPr>
                <w:rFonts w:hint="eastAsia" w:ascii="宋体" w:hAnsi="宋体" w:eastAsia="宋体" w:cs="宋体"/>
                <w:sz w:val="15"/>
                <w:szCs w:val="15"/>
              </w:rPr>
              <w:t>澥</w:t>
            </w:r>
            <w:r>
              <w:rPr>
                <w:rFonts w:hint="eastAsia"/>
                <w:sz w:val="15"/>
                <w:szCs w:val="15"/>
              </w:rPr>
              <w:t>湖</w:t>
            </w:r>
          </w:p>
        </w:tc>
        <w:tc>
          <w:tcPr>
            <w:tcW w:w="729" w:type="dxa"/>
            <w:tcBorders>
              <w:top w:val="nil"/>
              <w:left w:val="nil"/>
              <w:bottom w:val="single" w:color="auto" w:sz="8" w:space="0"/>
              <w:right w:val="single" w:color="auto" w:sz="8" w:space="0"/>
            </w:tcBorders>
            <w:noWrap/>
            <w:vAlign w:val="center"/>
          </w:tcPr>
          <w:p w14:paraId="013DDB9B">
            <w:pPr>
              <w:pStyle w:val="106"/>
              <w:snapToGrid w:val="0"/>
              <w:spacing w:line="280" w:lineRule="atLeast"/>
              <w:ind w:left="-112" w:right="-112"/>
              <w:rPr>
                <w:sz w:val="15"/>
                <w:szCs w:val="15"/>
              </w:rPr>
            </w:pPr>
            <w:r>
              <w:rPr>
                <w:rFonts w:hint="eastAsia"/>
                <w:sz w:val="15"/>
                <w:szCs w:val="15"/>
              </w:rPr>
              <w:t>28</w:t>
            </w:r>
          </w:p>
        </w:tc>
        <w:tc>
          <w:tcPr>
            <w:tcW w:w="4235" w:type="dxa"/>
            <w:tcBorders>
              <w:top w:val="nil"/>
              <w:left w:val="nil"/>
              <w:bottom w:val="single" w:color="auto" w:sz="8" w:space="0"/>
              <w:right w:val="single" w:color="auto" w:sz="8" w:space="0"/>
            </w:tcBorders>
            <w:vAlign w:val="center"/>
          </w:tcPr>
          <w:p w14:paraId="760B5C08">
            <w:pPr>
              <w:pStyle w:val="106"/>
              <w:snapToGrid w:val="0"/>
              <w:spacing w:line="280" w:lineRule="atLeast"/>
              <w:ind w:left="-112" w:right="-112"/>
              <w:rPr>
                <w:sz w:val="15"/>
                <w:szCs w:val="15"/>
              </w:rPr>
            </w:pPr>
            <w:r>
              <w:rPr>
                <w:rFonts w:hint="eastAsia"/>
                <w:sz w:val="15"/>
                <w:szCs w:val="15"/>
              </w:rPr>
              <w:t>鄂州市梁子湖区东沟镇，鄂州市华容区庙岭镇；武汉市东湖新技术开发区豹</w:t>
            </w:r>
            <w:r>
              <w:rPr>
                <w:rFonts w:hint="eastAsia" w:ascii="宋体" w:hAnsi="宋体" w:eastAsia="宋体" w:cs="宋体"/>
                <w:sz w:val="15"/>
                <w:szCs w:val="15"/>
              </w:rPr>
              <w:t>澥</w:t>
            </w:r>
            <w:r>
              <w:rPr>
                <w:rFonts w:hint="eastAsia"/>
                <w:sz w:val="15"/>
                <w:szCs w:val="15"/>
              </w:rPr>
              <w:t>街</w:t>
            </w:r>
          </w:p>
        </w:tc>
        <w:tc>
          <w:tcPr>
            <w:tcW w:w="1179" w:type="dxa"/>
            <w:tcBorders>
              <w:top w:val="nil"/>
              <w:left w:val="nil"/>
              <w:bottom w:val="single" w:color="auto" w:sz="8" w:space="0"/>
              <w:right w:val="single" w:color="auto" w:sz="8" w:space="0"/>
            </w:tcBorders>
            <w:noWrap/>
            <w:vAlign w:val="center"/>
          </w:tcPr>
          <w:p w14:paraId="7CDA3B1E">
            <w:pPr>
              <w:pStyle w:val="106"/>
              <w:snapToGrid w:val="0"/>
              <w:spacing w:line="280" w:lineRule="atLeast"/>
              <w:ind w:left="-112" w:right="-112"/>
              <w:rPr>
                <w:sz w:val="15"/>
                <w:szCs w:val="15"/>
              </w:rPr>
            </w:pPr>
            <w:r>
              <w:rPr>
                <w:rFonts w:hint="eastAsia"/>
                <w:sz w:val="15"/>
                <w:szCs w:val="15"/>
              </w:rPr>
              <w:t>114°34'53"</w:t>
            </w:r>
          </w:p>
        </w:tc>
        <w:tc>
          <w:tcPr>
            <w:tcW w:w="1180" w:type="dxa"/>
            <w:tcBorders>
              <w:top w:val="nil"/>
              <w:left w:val="nil"/>
              <w:bottom w:val="single" w:color="auto" w:sz="8" w:space="0"/>
              <w:right w:val="single" w:color="auto" w:sz="8" w:space="0"/>
            </w:tcBorders>
            <w:noWrap/>
            <w:vAlign w:val="center"/>
          </w:tcPr>
          <w:p w14:paraId="5944BB0F">
            <w:pPr>
              <w:pStyle w:val="106"/>
              <w:snapToGrid w:val="0"/>
              <w:spacing w:line="280" w:lineRule="atLeast"/>
              <w:ind w:left="-112" w:right="-112"/>
              <w:rPr>
                <w:sz w:val="15"/>
                <w:szCs w:val="15"/>
              </w:rPr>
            </w:pPr>
            <w:r>
              <w:rPr>
                <w:rFonts w:hint="eastAsia"/>
                <w:sz w:val="15"/>
                <w:szCs w:val="15"/>
              </w:rPr>
              <w:t>30°21'56"</w:t>
            </w:r>
          </w:p>
        </w:tc>
        <w:tc>
          <w:tcPr>
            <w:tcW w:w="764" w:type="dxa"/>
            <w:tcBorders>
              <w:top w:val="nil"/>
              <w:left w:val="nil"/>
              <w:bottom w:val="single" w:color="auto" w:sz="8" w:space="0"/>
              <w:right w:val="single" w:color="auto" w:sz="8" w:space="0"/>
            </w:tcBorders>
            <w:noWrap/>
            <w:vAlign w:val="center"/>
          </w:tcPr>
          <w:p w14:paraId="167EC3CA">
            <w:pPr>
              <w:pStyle w:val="106"/>
              <w:snapToGrid w:val="0"/>
              <w:spacing w:line="280" w:lineRule="atLeast"/>
              <w:ind w:left="-112" w:right="-112"/>
              <w:rPr>
                <w:sz w:val="15"/>
                <w:szCs w:val="15"/>
              </w:rPr>
            </w:pPr>
            <w:r>
              <w:rPr>
                <w:rFonts w:hint="eastAsia"/>
                <w:sz w:val="15"/>
                <w:szCs w:val="15"/>
              </w:rPr>
              <w:t>跨市湖泊</w:t>
            </w:r>
          </w:p>
        </w:tc>
      </w:tr>
      <w:tr w14:paraId="4914573B">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45D3D9F6">
            <w:pPr>
              <w:pStyle w:val="106"/>
              <w:snapToGrid w:val="0"/>
              <w:spacing w:line="280" w:lineRule="atLeast"/>
              <w:ind w:left="-112" w:right="-112"/>
              <w:rPr>
                <w:sz w:val="15"/>
                <w:szCs w:val="15"/>
              </w:rPr>
            </w:pPr>
            <w:r>
              <w:rPr>
                <w:rFonts w:hint="eastAsia"/>
                <w:sz w:val="15"/>
                <w:szCs w:val="15"/>
              </w:rPr>
              <w:t>181</w:t>
            </w:r>
          </w:p>
        </w:tc>
        <w:tc>
          <w:tcPr>
            <w:tcW w:w="564" w:type="dxa"/>
            <w:vMerge w:val="continue"/>
            <w:tcBorders>
              <w:top w:val="nil"/>
              <w:left w:val="single" w:color="auto" w:sz="8" w:space="0"/>
              <w:bottom w:val="single" w:color="000000" w:sz="8" w:space="0"/>
              <w:right w:val="single" w:color="auto" w:sz="8" w:space="0"/>
            </w:tcBorders>
            <w:vAlign w:val="center"/>
          </w:tcPr>
          <w:p w14:paraId="2EF33B22">
            <w:pPr>
              <w:widowControl/>
              <w:spacing w:line="280" w:lineRule="atLeast"/>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3D1FB04D">
            <w:pPr>
              <w:pStyle w:val="106"/>
              <w:snapToGrid w:val="0"/>
              <w:spacing w:line="280" w:lineRule="atLeast"/>
              <w:ind w:left="-112" w:right="-112"/>
              <w:rPr>
                <w:sz w:val="15"/>
                <w:szCs w:val="15"/>
              </w:rPr>
            </w:pPr>
            <w:r>
              <w:rPr>
                <w:rFonts w:hint="eastAsia"/>
                <w:sz w:val="15"/>
                <w:szCs w:val="15"/>
              </w:rPr>
              <w:t>三山湖</w:t>
            </w:r>
          </w:p>
        </w:tc>
        <w:tc>
          <w:tcPr>
            <w:tcW w:w="729" w:type="dxa"/>
            <w:tcBorders>
              <w:top w:val="nil"/>
              <w:left w:val="nil"/>
              <w:bottom w:val="single" w:color="auto" w:sz="8" w:space="0"/>
              <w:right w:val="single" w:color="auto" w:sz="8" w:space="0"/>
            </w:tcBorders>
            <w:noWrap/>
            <w:vAlign w:val="center"/>
          </w:tcPr>
          <w:p w14:paraId="412AABAD">
            <w:pPr>
              <w:pStyle w:val="106"/>
              <w:snapToGrid w:val="0"/>
              <w:spacing w:line="280" w:lineRule="atLeast"/>
              <w:ind w:left="-112" w:right="-112"/>
              <w:rPr>
                <w:sz w:val="15"/>
                <w:szCs w:val="15"/>
              </w:rPr>
            </w:pPr>
            <w:r>
              <w:rPr>
                <w:rFonts w:hint="eastAsia"/>
                <w:sz w:val="15"/>
                <w:szCs w:val="15"/>
              </w:rPr>
              <w:t>20.2</w:t>
            </w:r>
          </w:p>
        </w:tc>
        <w:tc>
          <w:tcPr>
            <w:tcW w:w="4235" w:type="dxa"/>
            <w:tcBorders>
              <w:top w:val="nil"/>
              <w:left w:val="nil"/>
              <w:bottom w:val="single" w:color="auto" w:sz="8" w:space="0"/>
              <w:right w:val="single" w:color="auto" w:sz="8" w:space="0"/>
            </w:tcBorders>
            <w:vAlign w:val="center"/>
          </w:tcPr>
          <w:p w14:paraId="38F7D29F">
            <w:pPr>
              <w:pStyle w:val="106"/>
              <w:snapToGrid w:val="0"/>
              <w:spacing w:line="280" w:lineRule="atLeast"/>
              <w:ind w:left="-112" w:right="-112"/>
              <w:rPr>
                <w:sz w:val="15"/>
                <w:szCs w:val="15"/>
              </w:rPr>
            </w:pPr>
            <w:r>
              <w:rPr>
                <w:rFonts w:hint="eastAsia"/>
                <w:sz w:val="15"/>
                <w:szCs w:val="15"/>
              </w:rPr>
              <w:t>鄂州市鄂城区杜山镇、泽林镇；大冶市还地桥镇、东风农场</w:t>
            </w:r>
          </w:p>
        </w:tc>
        <w:tc>
          <w:tcPr>
            <w:tcW w:w="1179" w:type="dxa"/>
            <w:tcBorders>
              <w:top w:val="nil"/>
              <w:left w:val="nil"/>
              <w:bottom w:val="single" w:color="auto" w:sz="8" w:space="0"/>
              <w:right w:val="single" w:color="auto" w:sz="8" w:space="0"/>
            </w:tcBorders>
            <w:noWrap/>
            <w:vAlign w:val="center"/>
          </w:tcPr>
          <w:p w14:paraId="571D7B3D">
            <w:pPr>
              <w:pStyle w:val="106"/>
              <w:snapToGrid w:val="0"/>
              <w:spacing w:line="280" w:lineRule="atLeast"/>
              <w:ind w:left="-112" w:right="-112"/>
              <w:rPr>
                <w:sz w:val="15"/>
                <w:szCs w:val="15"/>
              </w:rPr>
            </w:pPr>
            <w:r>
              <w:rPr>
                <w:rFonts w:hint="eastAsia"/>
                <w:sz w:val="15"/>
                <w:szCs w:val="15"/>
              </w:rPr>
              <w:t>114°46'15"</w:t>
            </w:r>
          </w:p>
        </w:tc>
        <w:tc>
          <w:tcPr>
            <w:tcW w:w="1180" w:type="dxa"/>
            <w:tcBorders>
              <w:top w:val="nil"/>
              <w:left w:val="nil"/>
              <w:bottom w:val="single" w:color="auto" w:sz="8" w:space="0"/>
              <w:right w:val="single" w:color="auto" w:sz="8" w:space="0"/>
            </w:tcBorders>
            <w:noWrap/>
            <w:vAlign w:val="center"/>
          </w:tcPr>
          <w:p w14:paraId="5FC5E581">
            <w:pPr>
              <w:pStyle w:val="106"/>
              <w:snapToGrid w:val="0"/>
              <w:spacing w:line="280" w:lineRule="atLeast"/>
              <w:ind w:left="-112" w:right="-112"/>
              <w:rPr>
                <w:sz w:val="15"/>
                <w:szCs w:val="15"/>
              </w:rPr>
            </w:pPr>
            <w:r>
              <w:rPr>
                <w:rFonts w:hint="eastAsia"/>
                <w:sz w:val="15"/>
                <w:szCs w:val="15"/>
              </w:rPr>
              <w:t>30°18'42"</w:t>
            </w:r>
          </w:p>
        </w:tc>
        <w:tc>
          <w:tcPr>
            <w:tcW w:w="764" w:type="dxa"/>
            <w:tcBorders>
              <w:top w:val="nil"/>
              <w:left w:val="nil"/>
              <w:bottom w:val="single" w:color="auto" w:sz="8" w:space="0"/>
              <w:right w:val="single" w:color="auto" w:sz="8" w:space="0"/>
            </w:tcBorders>
            <w:noWrap/>
            <w:vAlign w:val="center"/>
          </w:tcPr>
          <w:p w14:paraId="377EEC40">
            <w:pPr>
              <w:pStyle w:val="106"/>
              <w:snapToGrid w:val="0"/>
              <w:spacing w:line="280" w:lineRule="atLeast"/>
              <w:ind w:left="-112" w:right="-112"/>
              <w:rPr>
                <w:sz w:val="15"/>
                <w:szCs w:val="15"/>
              </w:rPr>
            </w:pPr>
            <w:r>
              <w:rPr>
                <w:rFonts w:hint="eastAsia"/>
                <w:sz w:val="15"/>
                <w:szCs w:val="15"/>
              </w:rPr>
              <w:t>跨市湖泊</w:t>
            </w:r>
          </w:p>
        </w:tc>
      </w:tr>
      <w:tr w14:paraId="6DE195F5">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2A38226A">
            <w:pPr>
              <w:pStyle w:val="106"/>
              <w:snapToGrid w:val="0"/>
              <w:spacing w:line="280" w:lineRule="atLeast"/>
              <w:ind w:left="-112" w:right="-112"/>
              <w:rPr>
                <w:sz w:val="15"/>
                <w:szCs w:val="15"/>
              </w:rPr>
            </w:pPr>
            <w:r>
              <w:rPr>
                <w:rFonts w:hint="eastAsia"/>
                <w:sz w:val="15"/>
                <w:szCs w:val="15"/>
              </w:rPr>
              <w:t>182</w:t>
            </w:r>
          </w:p>
        </w:tc>
        <w:tc>
          <w:tcPr>
            <w:tcW w:w="564" w:type="dxa"/>
            <w:vMerge w:val="continue"/>
            <w:tcBorders>
              <w:top w:val="nil"/>
              <w:left w:val="single" w:color="auto" w:sz="8" w:space="0"/>
              <w:bottom w:val="single" w:color="000000" w:sz="8" w:space="0"/>
              <w:right w:val="single" w:color="auto" w:sz="8" w:space="0"/>
            </w:tcBorders>
            <w:vAlign w:val="center"/>
          </w:tcPr>
          <w:p w14:paraId="0DC7CD31">
            <w:pPr>
              <w:widowControl/>
              <w:spacing w:line="280" w:lineRule="atLeast"/>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6A7F6DE7">
            <w:pPr>
              <w:pStyle w:val="106"/>
              <w:snapToGrid w:val="0"/>
              <w:spacing w:line="280" w:lineRule="atLeast"/>
              <w:ind w:left="-112" w:right="-112"/>
              <w:rPr>
                <w:sz w:val="15"/>
                <w:szCs w:val="15"/>
              </w:rPr>
            </w:pPr>
            <w:r>
              <w:rPr>
                <w:rFonts w:hint="eastAsia"/>
                <w:sz w:val="15"/>
                <w:szCs w:val="15"/>
              </w:rPr>
              <w:t>五四湖</w:t>
            </w:r>
          </w:p>
        </w:tc>
        <w:tc>
          <w:tcPr>
            <w:tcW w:w="729" w:type="dxa"/>
            <w:tcBorders>
              <w:top w:val="nil"/>
              <w:left w:val="nil"/>
              <w:bottom w:val="single" w:color="auto" w:sz="8" w:space="0"/>
              <w:right w:val="single" w:color="auto" w:sz="8" w:space="0"/>
            </w:tcBorders>
            <w:noWrap/>
            <w:vAlign w:val="center"/>
          </w:tcPr>
          <w:p w14:paraId="271F2956">
            <w:pPr>
              <w:pStyle w:val="106"/>
              <w:snapToGrid w:val="0"/>
              <w:spacing w:line="280" w:lineRule="atLeast"/>
              <w:ind w:left="-112" w:right="-112"/>
              <w:rPr>
                <w:sz w:val="15"/>
                <w:szCs w:val="15"/>
              </w:rPr>
            </w:pPr>
            <w:r>
              <w:rPr>
                <w:rFonts w:hint="eastAsia"/>
                <w:sz w:val="15"/>
                <w:szCs w:val="15"/>
              </w:rPr>
              <w:t>12</w:t>
            </w:r>
          </w:p>
        </w:tc>
        <w:tc>
          <w:tcPr>
            <w:tcW w:w="4235" w:type="dxa"/>
            <w:tcBorders>
              <w:top w:val="nil"/>
              <w:left w:val="nil"/>
              <w:bottom w:val="single" w:color="auto" w:sz="8" w:space="0"/>
              <w:right w:val="single" w:color="auto" w:sz="8" w:space="0"/>
            </w:tcBorders>
            <w:vAlign w:val="center"/>
          </w:tcPr>
          <w:p w14:paraId="262A1466">
            <w:pPr>
              <w:pStyle w:val="106"/>
              <w:snapToGrid w:val="0"/>
              <w:spacing w:line="280" w:lineRule="atLeast"/>
              <w:ind w:left="-112" w:right="-112"/>
              <w:rPr>
                <w:sz w:val="15"/>
                <w:szCs w:val="15"/>
              </w:rPr>
            </w:pPr>
            <w:r>
              <w:rPr>
                <w:rFonts w:hint="eastAsia"/>
                <w:sz w:val="15"/>
                <w:szCs w:val="15"/>
              </w:rPr>
              <w:t>鄂州市华容区华容镇、蒲团乡、葛店镇</w:t>
            </w:r>
          </w:p>
        </w:tc>
        <w:tc>
          <w:tcPr>
            <w:tcW w:w="1179" w:type="dxa"/>
            <w:tcBorders>
              <w:top w:val="nil"/>
              <w:left w:val="nil"/>
              <w:bottom w:val="single" w:color="auto" w:sz="8" w:space="0"/>
              <w:right w:val="single" w:color="auto" w:sz="8" w:space="0"/>
            </w:tcBorders>
            <w:noWrap/>
            <w:vAlign w:val="center"/>
          </w:tcPr>
          <w:p w14:paraId="58613790">
            <w:pPr>
              <w:pStyle w:val="106"/>
              <w:snapToGrid w:val="0"/>
              <w:spacing w:line="280" w:lineRule="atLeast"/>
              <w:ind w:left="-112" w:right="-112"/>
              <w:rPr>
                <w:sz w:val="15"/>
                <w:szCs w:val="15"/>
              </w:rPr>
            </w:pPr>
            <w:r>
              <w:rPr>
                <w:rFonts w:hint="eastAsia"/>
                <w:sz w:val="15"/>
                <w:szCs w:val="15"/>
              </w:rPr>
              <w:t>114°42'55"</w:t>
            </w:r>
          </w:p>
        </w:tc>
        <w:tc>
          <w:tcPr>
            <w:tcW w:w="1180" w:type="dxa"/>
            <w:tcBorders>
              <w:top w:val="nil"/>
              <w:left w:val="nil"/>
              <w:bottom w:val="single" w:color="auto" w:sz="8" w:space="0"/>
              <w:right w:val="single" w:color="auto" w:sz="8" w:space="0"/>
            </w:tcBorders>
            <w:noWrap/>
            <w:vAlign w:val="center"/>
          </w:tcPr>
          <w:p w14:paraId="6889C4A9">
            <w:pPr>
              <w:pStyle w:val="106"/>
              <w:snapToGrid w:val="0"/>
              <w:spacing w:line="280" w:lineRule="atLeast"/>
              <w:ind w:left="-112" w:right="-112"/>
              <w:rPr>
                <w:sz w:val="15"/>
                <w:szCs w:val="15"/>
              </w:rPr>
            </w:pPr>
            <w:r>
              <w:rPr>
                <w:rFonts w:hint="eastAsia"/>
                <w:sz w:val="15"/>
                <w:szCs w:val="15"/>
              </w:rPr>
              <w:t>30°27'48"</w:t>
            </w:r>
          </w:p>
        </w:tc>
        <w:tc>
          <w:tcPr>
            <w:tcW w:w="764" w:type="dxa"/>
            <w:tcBorders>
              <w:top w:val="nil"/>
              <w:left w:val="nil"/>
              <w:bottom w:val="single" w:color="auto" w:sz="8" w:space="0"/>
              <w:right w:val="single" w:color="auto" w:sz="8" w:space="0"/>
            </w:tcBorders>
            <w:noWrap/>
            <w:vAlign w:val="center"/>
          </w:tcPr>
          <w:p w14:paraId="0C112E93">
            <w:pPr>
              <w:pStyle w:val="106"/>
              <w:snapToGrid w:val="0"/>
              <w:spacing w:line="280" w:lineRule="atLeast"/>
              <w:ind w:left="-112" w:right="-112"/>
              <w:rPr>
                <w:sz w:val="15"/>
                <w:szCs w:val="15"/>
              </w:rPr>
            </w:pPr>
            <w:r>
              <w:rPr>
                <w:rFonts w:hint="eastAsia"/>
                <w:sz w:val="15"/>
                <w:szCs w:val="15"/>
              </w:rPr>
              <w:t>　</w:t>
            </w:r>
          </w:p>
        </w:tc>
      </w:tr>
      <w:tr w14:paraId="48DA4F8E">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787C838E">
            <w:pPr>
              <w:pStyle w:val="106"/>
              <w:snapToGrid w:val="0"/>
              <w:spacing w:line="280" w:lineRule="atLeast"/>
              <w:ind w:left="-112" w:right="-112"/>
              <w:rPr>
                <w:sz w:val="15"/>
                <w:szCs w:val="15"/>
              </w:rPr>
            </w:pPr>
            <w:r>
              <w:rPr>
                <w:rFonts w:hint="eastAsia"/>
                <w:sz w:val="15"/>
                <w:szCs w:val="15"/>
              </w:rPr>
              <w:t>183</w:t>
            </w:r>
          </w:p>
        </w:tc>
        <w:tc>
          <w:tcPr>
            <w:tcW w:w="564" w:type="dxa"/>
            <w:vMerge w:val="continue"/>
            <w:tcBorders>
              <w:top w:val="nil"/>
              <w:left w:val="single" w:color="auto" w:sz="8" w:space="0"/>
              <w:bottom w:val="single" w:color="000000" w:sz="8" w:space="0"/>
              <w:right w:val="single" w:color="auto" w:sz="8" w:space="0"/>
            </w:tcBorders>
            <w:vAlign w:val="center"/>
          </w:tcPr>
          <w:p w14:paraId="0F248707">
            <w:pPr>
              <w:widowControl/>
              <w:spacing w:line="280" w:lineRule="atLeast"/>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43E76563">
            <w:pPr>
              <w:pStyle w:val="106"/>
              <w:snapToGrid w:val="0"/>
              <w:spacing w:line="280" w:lineRule="atLeast"/>
              <w:ind w:left="-112" w:right="-112"/>
              <w:rPr>
                <w:sz w:val="15"/>
                <w:szCs w:val="15"/>
              </w:rPr>
            </w:pPr>
            <w:r>
              <w:rPr>
                <w:rFonts w:hint="eastAsia"/>
                <w:sz w:val="15"/>
                <w:szCs w:val="15"/>
              </w:rPr>
              <w:t>涂镇湖</w:t>
            </w:r>
          </w:p>
        </w:tc>
        <w:tc>
          <w:tcPr>
            <w:tcW w:w="729" w:type="dxa"/>
            <w:tcBorders>
              <w:top w:val="nil"/>
              <w:left w:val="nil"/>
              <w:bottom w:val="single" w:color="auto" w:sz="8" w:space="0"/>
              <w:right w:val="single" w:color="auto" w:sz="8" w:space="0"/>
            </w:tcBorders>
            <w:noWrap/>
            <w:vAlign w:val="center"/>
          </w:tcPr>
          <w:p w14:paraId="2D61AC84">
            <w:pPr>
              <w:pStyle w:val="106"/>
              <w:snapToGrid w:val="0"/>
              <w:spacing w:line="280" w:lineRule="atLeast"/>
              <w:ind w:left="-112" w:right="-112"/>
              <w:rPr>
                <w:sz w:val="15"/>
                <w:szCs w:val="15"/>
              </w:rPr>
            </w:pPr>
            <w:r>
              <w:rPr>
                <w:rFonts w:hint="eastAsia"/>
                <w:sz w:val="15"/>
                <w:szCs w:val="15"/>
              </w:rPr>
              <w:t>11</w:t>
            </w:r>
          </w:p>
        </w:tc>
        <w:tc>
          <w:tcPr>
            <w:tcW w:w="4235" w:type="dxa"/>
            <w:tcBorders>
              <w:top w:val="nil"/>
              <w:left w:val="nil"/>
              <w:bottom w:val="single" w:color="auto" w:sz="8" w:space="0"/>
              <w:right w:val="single" w:color="auto" w:sz="8" w:space="0"/>
            </w:tcBorders>
            <w:vAlign w:val="center"/>
          </w:tcPr>
          <w:p w14:paraId="5F1D21EC">
            <w:pPr>
              <w:pStyle w:val="106"/>
              <w:snapToGrid w:val="0"/>
              <w:spacing w:line="280" w:lineRule="atLeast"/>
              <w:ind w:left="-112" w:right="-112"/>
              <w:rPr>
                <w:sz w:val="15"/>
                <w:szCs w:val="15"/>
              </w:rPr>
            </w:pPr>
            <w:r>
              <w:rPr>
                <w:rFonts w:hint="eastAsia"/>
                <w:sz w:val="15"/>
                <w:szCs w:val="15"/>
              </w:rPr>
              <w:t>鄂州市梁子湖区涂家垴镇</w:t>
            </w:r>
          </w:p>
        </w:tc>
        <w:tc>
          <w:tcPr>
            <w:tcW w:w="1179" w:type="dxa"/>
            <w:tcBorders>
              <w:top w:val="nil"/>
              <w:left w:val="nil"/>
              <w:bottom w:val="single" w:color="auto" w:sz="8" w:space="0"/>
              <w:right w:val="single" w:color="auto" w:sz="8" w:space="0"/>
            </w:tcBorders>
            <w:noWrap/>
            <w:vAlign w:val="center"/>
          </w:tcPr>
          <w:p w14:paraId="418A4B3A">
            <w:pPr>
              <w:pStyle w:val="106"/>
              <w:snapToGrid w:val="0"/>
              <w:spacing w:line="280" w:lineRule="atLeast"/>
              <w:ind w:left="-112" w:right="-112"/>
              <w:rPr>
                <w:sz w:val="15"/>
                <w:szCs w:val="15"/>
              </w:rPr>
            </w:pPr>
            <w:r>
              <w:rPr>
                <w:rFonts w:hint="eastAsia"/>
                <w:sz w:val="15"/>
                <w:szCs w:val="15"/>
              </w:rPr>
              <w:t>114°33'3″</w:t>
            </w:r>
          </w:p>
        </w:tc>
        <w:tc>
          <w:tcPr>
            <w:tcW w:w="1180" w:type="dxa"/>
            <w:tcBorders>
              <w:top w:val="nil"/>
              <w:left w:val="nil"/>
              <w:bottom w:val="single" w:color="auto" w:sz="8" w:space="0"/>
              <w:right w:val="single" w:color="auto" w:sz="8" w:space="0"/>
            </w:tcBorders>
            <w:noWrap/>
            <w:vAlign w:val="center"/>
          </w:tcPr>
          <w:p w14:paraId="22DF857A">
            <w:pPr>
              <w:pStyle w:val="106"/>
              <w:snapToGrid w:val="0"/>
              <w:spacing w:line="280" w:lineRule="atLeast"/>
              <w:ind w:left="-112" w:right="-112"/>
              <w:rPr>
                <w:sz w:val="15"/>
                <w:szCs w:val="15"/>
              </w:rPr>
            </w:pPr>
            <w:r>
              <w:rPr>
                <w:rFonts w:hint="eastAsia"/>
                <w:sz w:val="15"/>
                <w:szCs w:val="15"/>
              </w:rPr>
              <w:t>30°8'47″</w:t>
            </w:r>
          </w:p>
        </w:tc>
        <w:tc>
          <w:tcPr>
            <w:tcW w:w="764" w:type="dxa"/>
            <w:tcBorders>
              <w:top w:val="nil"/>
              <w:left w:val="nil"/>
              <w:bottom w:val="single" w:color="auto" w:sz="8" w:space="0"/>
              <w:right w:val="single" w:color="auto" w:sz="8" w:space="0"/>
            </w:tcBorders>
            <w:noWrap/>
            <w:vAlign w:val="center"/>
          </w:tcPr>
          <w:p w14:paraId="7B429A74">
            <w:pPr>
              <w:pStyle w:val="106"/>
              <w:snapToGrid w:val="0"/>
              <w:spacing w:line="280" w:lineRule="atLeast"/>
              <w:ind w:left="-112" w:right="-112"/>
              <w:rPr>
                <w:sz w:val="15"/>
                <w:szCs w:val="15"/>
              </w:rPr>
            </w:pPr>
            <w:r>
              <w:rPr>
                <w:rFonts w:hint="eastAsia"/>
                <w:sz w:val="15"/>
                <w:szCs w:val="15"/>
              </w:rPr>
              <w:t>　</w:t>
            </w:r>
          </w:p>
        </w:tc>
      </w:tr>
      <w:tr w14:paraId="5D900F23">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753B7051">
            <w:pPr>
              <w:pStyle w:val="106"/>
              <w:snapToGrid w:val="0"/>
              <w:spacing w:line="280" w:lineRule="atLeast"/>
              <w:ind w:left="-112" w:right="-112"/>
              <w:rPr>
                <w:sz w:val="15"/>
                <w:szCs w:val="15"/>
              </w:rPr>
            </w:pPr>
            <w:r>
              <w:rPr>
                <w:rFonts w:hint="eastAsia"/>
                <w:sz w:val="15"/>
                <w:szCs w:val="15"/>
              </w:rPr>
              <w:t>184</w:t>
            </w:r>
          </w:p>
        </w:tc>
        <w:tc>
          <w:tcPr>
            <w:tcW w:w="564" w:type="dxa"/>
            <w:vMerge w:val="continue"/>
            <w:tcBorders>
              <w:top w:val="nil"/>
              <w:left w:val="single" w:color="auto" w:sz="8" w:space="0"/>
              <w:bottom w:val="single" w:color="000000" w:sz="8" w:space="0"/>
              <w:right w:val="single" w:color="auto" w:sz="8" w:space="0"/>
            </w:tcBorders>
            <w:vAlign w:val="center"/>
          </w:tcPr>
          <w:p w14:paraId="1BEDC9C7">
            <w:pPr>
              <w:widowControl/>
              <w:spacing w:line="280" w:lineRule="atLeast"/>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404A6328">
            <w:pPr>
              <w:pStyle w:val="106"/>
              <w:snapToGrid w:val="0"/>
              <w:spacing w:line="280" w:lineRule="atLeast"/>
              <w:ind w:left="-112" w:right="-112"/>
              <w:rPr>
                <w:sz w:val="15"/>
                <w:szCs w:val="15"/>
              </w:rPr>
            </w:pPr>
            <w:r>
              <w:rPr>
                <w:rFonts w:hint="eastAsia"/>
                <w:sz w:val="15"/>
                <w:szCs w:val="15"/>
              </w:rPr>
              <w:t>花家湖</w:t>
            </w:r>
          </w:p>
        </w:tc>
        <w:tc>
          <w:tcPr>
            <w:tcW w:w="729" w:type="dxa"/>
            <w:tcBorders>
              <w:top w:val="nil"/>
              <w:left w:val="nil"/>
              <w:bottom w:val="single" w:color="auto" w:sz="8" w:space="0"/>
              <w:right w:val="single" w:color="auto" w:sz="8" w:space="0"/>
            </w:tcBorders>
            <w:noWrap/>
            <w:vAlign w:val="center"/>
          </w:tcPr>
          <w:p w14:paraId="7F212D69">
            <w:pPr>
              <w:pStyle w:val="106"/>
              <w:snapToGrid w:val="0"/>
              <w:spacing w:line="280" w:lineRule="atLeast"/>
              <w:ind w:left="-112" w:right="-112"/>
              <w:rPr>
                <w:sz w:val="15"/>
                <w:szCs w:val="15"/>
              </w:rPr>
            </w:pPr>
            <w:r>
              <w:rPr>
                <w:rFonts w:hint="eastAsia"/>
                <w:sz w:val="15"/>
                <w:szCs w:val="15"/>
              </w:rPr>
              <w:t>8.87</w:t>
            </w:r>
          </w:p>
        </w:tc>
        <w:tc>
          <w:tcPr>
            <w:tcW w:w="4235" w:type="dxa"/>
            <w:tcBorders>
              <w:top w:val="nil"/>
              <w:left w:val="nil"/>
              <w:bottom w:val="single" w:color="auto" w:sz="8" w:space="0"/>
              <w:right w:val="single" w:color="auto" w:sz="8" w:space="0"/>
            </w:tcBorders>
            <w:vAlign w:val="center"/>
          </w:tcPr>
          <w:p w14:paraId="08963964">
            <w:pPr>
              <w:pStyle w:val="106"/>
              <w:snapToGrid w:val="0"/>
              <w:spacing w:line="280" w:lineRule="atLeast"/>
              <w:ind w:left="-112" w:right="-112"/>
              <w:rPr>
                <w:sz w:val="15"/>
                <w:szCs w:val="15"/>
              </w:rPr>
            </w:pPr>
            <w:r>
              <w:rPr>
                <w:rFonts w:hint="eastAsia"/>
                <w:sz w:val="15"/>
                <w:szCs w:val="15"/>
              </w:rPr>
              <w:t>鄂州市鄂城区汀祖镇、花湖镇</w:t>
            </w:r>
          </w:p>
        </w:tc>
        <w:tc>
          <w:tcPr>
            <w:tcW w:w="1179" w:type="dxa"/>
            <w:tcBorders>
              <w:top w:val="nil"/>
              <w:left w:val="nil"/>
              <w:bottom w:val="single" w:color="auto" w:sz="8" w:space="0"/>
              <w:right w:val="single" w:color="auto" w:sz="8" w:space="0"/>
            </w:tcBorders>
            <w:noWrap/>
            <w:vAlign w:val="center"/>
          </w:tcPr>
          <w:p w14:paraId="47C8AFC1">
            <w:pPr>
              <w:pStyle w:val="106"/>
              <w:snapToGrid w:val="0"/>
              <w:spacing w:line="280" w:lineRule="atLeast"/>
              <w:ind w:left="-112" w:right="-112"/>
              <w:rPr>
                <w:sz w:val="15"/>
                <w:szCs w:val="15"/>
              </w:rPr>
            </w:pPr>
            <w:r>
              <w:rPr>
                <w:rFonts w:hint="eastAsia"/>
                <w:sz w:val="15"/>
                <w:szCs w:val="15"/>
              </w:rPr>
              <w:t>114°59'16"</w:t>
            </w:r>
          </w:p>
        </w:tc>
        <w:tc>
          <w:tcPr>
            <w:tcW w:w="1180" w:type="dxa"/>
            <w:tcBorders>
              <w:top w:val="nil"/>
              <w:left w:val="nil"/>
              <w:bottom w:val="single" w:color="auto" w:sz="8" w:space="0"/>
              <w:right w:val="single" w:color="auto" w:sz="8" w:space="0"/>
            </w:tcBorders>
            <w:noWrap/>
            <w:vAlign w:val="center"/>
          </w:tcPr>
          <w:p w14:paraId="5CA9C545">
            <w:pPr>
              <w:pStyle w:val="106"/>
              <w:snapToGrid w:val="0"/>
              <w:spacing w:line="280" w:lineRule="atLeast"/>
              <w:ind w:left="-112" w:right="-112"/>
              <w:rPr>
                <w:sz w:val="15"/>
                <w:szCs w:val="15"/>
              </w:rPr>
            </w:pPr>
            <w:r>
              <w:rPr>
                <w:rFonts w:hint="eastAsia"/>
                <w:sz w:val="15"/>
                <w:szCs w:val="15"/>
              </w:rPr>
              <w:t>30°15'47"</w:t>
            </w:r>
          </w:p>
        </w:tc>
        <w:tc>
          <w:tcPr>
            <w:tcW w:w="764" w:type="dxa"/>
            <w:tcBorders>
              <w:top w:val="nil"/>
              <w:left w:val="nil"/>
              <w:bottom w:val="single" w:color="auto" w:sz="8" w:space="0"/>
              <w:right w:val="single" w:color="auto" w:sz="8" w:space="0"/>
            </w:tcBorders>
            <w:noWrap/>
            <w:vAlign w:val="center"/>
          </w:tcPr>
          <w:p w14:paraId="043A22B4">
            <w:pPr>
              <w:pStyle w:val="106"/>
              <w:snapToGrid w:val="0"/>
              <w:spacing w:line="280" w:lineRule="atLeast"/>
              <w:ind w:left="-112" w:right="-112"/>
              <w:rPr>
                <w:sz w:val="15"/>
                <w:szCs w:val="15"/>
              </w:rPr>
            </w:pPr>
            <w:r>
              <w:rPr>
                <w:rFonts w:hint="eastAsia"/>
                <w:sz w:val="15"/>
                <w:szCs w:val="15"/>
              </w:rPr>
              <w:t>　</w:t>
            </w:r>
          </w:p>
        </w:tc>
      </w:tr>
      <w:tr w14:paraId="18A8B070">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154E29B2">
            <w:pPr>
              <w:pStyle w:val="106"/>
              <w:snapToGrid w:val="0"/>
              <w:spacing w:line="280" w:lineRule="atLeast"/>
              <w:ind w:left="-112" w:right="-112"/>
              <w:rPr>
                <w:sz w:val="15"/>
                <w:szCs w:val="15"/>
              </w:rPr>
            </w:pPr>
            <w:r>
              <w:rPr>
                <w:rFonts w:hint="eastAsia"/>
                <w:sz w:val="15"/>
                <w:szCs w:val="15"/>
              </w:rPr>
              <w:t>185</w:t>
            </w:r>
          </w:p>
        </w:tc>
        <w:tc>
          <w:tcPr>
            <w:tcW w:w="564" w:type="dxa"/>
            <w:vMerge w:val="continue"/>
            <w:tcBorders>
              <w:top w:val="nil"/>
              <w:left w:val="single" w:color="auto" w:sz="8" w:space="0"/>
              <w:bottom w:val="single" w:color="000000" w:sz="8" w:space="0"/>
              <w:right w:val="single" w:color="auto" w:sz="8" w:space="0"/>
            </w:tcBorders>
            <w:vAlign w:val="center"/>
          </w:tcPr>
          <w:p w14:paraId="033FBD86">
            <w:pPr>
              <w:widowControl/>
              <w:spacing w:line="280" w:lineRule="atLeast"/>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4818F3FB">
            <w:pPr>
              <w:pStyle w:val="106"/>
              <w:snapToGrid w:val="0"/>
              <w:spacing w:line="280" w:lineRule="atLeast"/>
              <w:ind w:left="-112" w:right="-112"/>
              <w:rPr>
                <w:sz w:val="15"/>
                <w:szCs w:val="15"/>
              </w:rPr>
            </w:pPr>
            <w:r>
              <w:rPr>
                <w:rFonts w:hint="eastAsia"/>
                <w:sz w:val="15"/>
                <w:szCs w:val="15"/>
              </w:rPr>
              <w:t>红莲湖</w:t>
            </w:r>
          </w:p>
        </w:tc>
        <w:tc>
          <w:tcPr>
            <w:tcW w:w="729" w:type="dxa"/>
            <w:tcBorders>
              <w:top w:val="nil"/>
              <w:left w:val="nil"/>
              <w:bottom w:val="single" w:color="auto" w:sz="8" w:space="0"/>
              <w:right w:val="single" w:color="auto" w:sz="8" w:space="0"/>
            </w:tcBorders>
            <w:noWrap/>
            <w:vAlign w:val="center"/>
          </w:tcPr>
          <w:p w14:paraId="71D85B67">
            <w:pPr>
              <w:pStyle w:val="106"/>
              <w:snapToGrid w:val="0"/>
              <w:spacing w:line="280" w:lineRule="atLeast"/>
              <w:ind w:left="-112" w:right="-112"/>
              <w:rPr>
                <w:sz w:val="15"/>
                <w:szCs w:val="15"/>
              </w:rPr>
            </w:pPr>
            <w:r>
              <w:rPr>
                <w:rFonts w:hint="eastAsia"/>
                <w:sz w:val="15"/>
                <w:szCs w:val="15"/>
              </w:rPr>
              <w:t>8.09</w:t>
            </w:r>
          </w:p>
        </w:tc>
        <w:tc>
          <w:tcPr>
            <w:tcW w:w="4235" w:type="dxa"/>
            <w:tcBorders>
              <w:top w:val="nil"/>
              <w:left w:val="nil"/>
              <w:bottom w:val="single" w:color="auto" w:sz="8" w:space="0"/>
              <w:right w:val="single" w:color="auto" w:sz="8" w:space="0"/>
            </w:tcBorders>
            <w:vAlign w:val="center"/>
          </w:tcPr>
          <w:p w14:paraId="42C44DC6">
            <w:pPr>
              <w:pStyle w:val="106"/>
              <w:snapToGrid w:val="0"/>
              <w:spacing w:line="280" w:lineRule="atLeast"/>
              <w:ind w:left="-112" w:right="-112"/>
              <w:rPr>
                <w:sz w:val="15"/>
                <w:szCs w:val="15"/>
              </w:rPr>
            </w:pPr>
            <w:r>
              <w:rPr>
                <w:rFonts w:hint="eastAsia"/>
                <w:sz w:val="15"/>
                <w:szCs w:val="15"/>
              </w:rPr>
              <w:t>鄂州市华容区庙岭镇</w:t>
            </w:r>
          </w:p>
        </w:tc>
        <w:tc>
          <w:tcPr>
            <w:tcW w:w="1179" w:type="dxa"/>
            <w:tcBorders>
              <w:top w:val="nil"/>
              <w:left w:val="nil"/>
              <w:bottom w:val="single" w:color="auto" w:sz="8" w:space="0"/>
              <w:right w:val="single" w:color="auto" w:sz="8" w:space="0"/>
            </w:tcBorders>
            <w:noWrap/>
            <w:vAlign w:val="center"/>
          </w:tcPr>
          <w:p w14:paraId="010AA9C6">
            <w:pPr>
              <w:pStyle w:val="106"/>
              <w:snapToGrid w:val="0"/>
              <w:spacing w:line="280" w:lineRule="atLeast"/>
              <w:ind w:left="-112" w:right="-112"/>
              <w:rPr>
                <w:sz w:val="15"/>
                <w:szCs w:val="15"/>
              </w:rPr>
            </w:pPr>
            <w:r>
              <w:rPr>
                <w:rFonts w:hint="eastAsia"/>
                <w:sz w:val="15"/>
                <w:szCs w:val="15"/>
              </w:rPr>
              <w:t>114°38'6"</w:t>
            </w:r>
          </w:p>
        </w:tc>
        <w:tc>
          <w:tcPr>
            <w:tcW w:w="1180" w:type="dxa"/>
            <w:tcBorders>
              <w:top w:val="nil"/>
              <w:left w:val="nil"/>
              <w:bottom w:val="single" w:color="auto" w:sz="8" w:space="0"/>
              <w:right w:val="single" w:color="auto" w:sz="8" w:space="0"/>
            </w:tcBorders>
            <w:noWrap/>
            <w:vAlign w:val="center"/>
          </w:tcPr>
          <w:p w14:paraId="68BCD7D7">
            <w:pPr>
              <w:pStyle w:val="106"/>
              <w:snapToGrid w:val="0"/>
              <w:spacing w:line="280" w:lineRule="atLeast"/>
              <w:ind w:left="-112" w:right="-112"/>
              <w:rPr>
                <w:sz w:val="15"/>
                <w:szCs w:val="15"/>
              </w:rPr>
            </w:pPr>
            <w:r>
              <w:rPr>
                <w:rFonts w:hint="eastAsia"/>
                <w:sz w:val="15"/>
                <w:szCs w:val="15"/>
              </w:rPr>
              <w:t>30°24'12"</w:t>
            </w:r>
          </w:p>
        </w:tc>
        <w:tc>
          <w:tcPr>
            <w:tcW w:w="764" w:type="dxa"/>
            <w:tcBorders>
              <w:top w:val="nil"/>
              <w:left w:val="nil"/>
              <w:bottom w:val="single" w:color="auto" w:sz="8" w:space="0"/>
              <w:right w:val="single" w:color="auto" w:sz="8" w:space="0"/>
            </w:tcBorders>
            <w:noWrap/>
            <w:vAlign w:val="center"/>
          </w:tcPr>
          <w:p w14:paraId="7049A8B0">
            <w:pPr>
              <w:pStyle w:val="106"/>
              <w:snapToGrid w:val="0"/>
              <w:spacing w:line="280" w:lineRule="atLeast"/>
              <w:ind w:left="-112" w:right="-112"/>
              <w:rPr>
                <w:sz w:val="15"/>
                <w:szCs w:val="15"/>
              </w:rPr>
            </w:pPr>
            <w:r>
              <w:rPr>
                <w:rFonts w:hint="eastAsia"/>
                <w:sz w:val="15"/>
                <w:szCs w:val="15"/>
              </w:rPr>
              <w:t>　</w:t>
            </w:r>
          </w:p>
        </w:tc>
      </w:tr>
      <w:tr w14:paraId="50BF18FE">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60A41551">
            <w:pPr>
              <w:pStyle w:val="106"/>
              <w:snapToGrid w:val="0"/>
              <w:spacing w:line="280" w:lineRule="atLeast"/>
              <w:ind w:left="-112" w:right="-112"/>
              <w:rPr>
                <w:sz w:val="15"/>
                <w:szCs w:val="15"/>
              </w:rPr>
            </w:pPr>
            <w:r>
              <w:rPr>
                <w:rFonts w:hint="eastAsia"/>
                <w:sz w:val="15"/>
                <w:szCs w:val="15"/>
              </w:rPr>
              <w:t>186</w:t>
            </w:r>
          </w:p>
        </w:tc>
        <w:tc>
          <w:tcPr>
            <w:tcW w:w="564" w:type="dxa"/>
            <w:vMerge w:val="continue"/>
            <w:tcBorders>
              <w:top w:val="nil"/>
              <w:left w:val="single" w:color="auto" w:sz="8" w:space="0"/>
              <w:bottom w:val="single" w:color="000000" w:sz="8" w:space="0"/>
              <w:right w:val="single" w:color="auto" w:sz="8" w:space="0"/>
            </w:tcBorders>
            <w:vAlign w:val="center"/>
          </w:tcPr>
          <w:p w14:paraId="3AC19996">
            <w:pPr>
              <w:widowControl/>
              <w:spacing w:line="280" w:lineRule="atLeast"/>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18B99136">
            <w:pPr>
              <w:pStyle w:val="106"/>
              <w:snapToGrid w:val="0"/>
              <w:spacing w:line="280" w:lineRule="atLeast"/>
              <w:ind w:left="-112" w:right="-112"/>
              <w:rPr>
                <w:sz w:val="15"/>
                <w:szCs w:val="15"/>
              </w:rPr>
            </w:pPr>
            <w:r>
              <w:rPr>
                <w:rFonts w:hint="eastAsia"/>
                <w:sz w:val="15"/>
                <w:szCs w:val="15"/>
              </w:rPr>
              <w:t>黄山湖</w:t>
            </w:r>
          </w:p>
        </w:tc>
        <w:tc>
          <w:tcPr>
            <w:tcW w:w="729" w:type="dxa"/>
            <w:tcBorders>
              <w:top w:val="nil"/>
              <w:left w:val="nil"/>
              <w:bottom w:val="single" w:color="auto" w:sz="8" w:space="0"/>
              <w:right w:val="single" w:color="auto" w:sz="8" w:space="0"/>
            </w:tcBorders>
            <w:noWrap/>
            <w:vAlign w:val="center"/>
          </w:tcPr>
          <w:p w14:paraId="125980D5">
            <w:pPr>
              <w:pStyle w:val="106"/>
              <w:snapToGrid w:val="0"/>
              <w:spacing w:line="280" w:lineRule="atLeast"/>
              <w:ind w:left="-112" w:right="-112"/>
              <w:rPr>
                <w:sz w:val="15"/>
                <w:szCs w:val="15"/>
              </w:rPr>
            </w:pPr>
            <w:r>
              <w:rPr>
                <w:rFonts w:hint="eastAsia"/>
                <w:sz w:val="15"/>
                <w:szCs w:val="15"/>
              </w:rPr>
              <w:t>7.05</w:t>
            </w:r>
          </w:p>
        </w:tc>
        <w:tc>
          <w:tcPr>
            <w:tcW w:w="4235" w:type="dxa"/>
            <w:tcBorders>
              <w:top w:val="nil"/>
              <w:left w:val="nil"/>
              <w:bottom w:val="single" w:color="auto" w:sz="8" w:space="0"/>
              <w:right w:val="single" w:color="auto" w:sz="8" w:space="0"/>
            </w:tcBorders>
            <w:vAlign w:val="center"/>
          </w:tcPr>
          <w:p w14:paraId="5AA3827A">
            <w:pPr>
              <w:pStyle w:val="106"/>
              <w:snapToGrid w:val="0"/>
              <w:spacing w:line="280" w:lineRule="atLeast"/>
              <w:ind w:left="-112" w:right="-112"/>
              <w:rPr>
                <w:sz w:val="15"/>
                <w:szCs w:val="15"/>
              </w:rPr>
            </w:pPr>
            <w:r>
              <w:rPr>
                <w:rFonts w:hint="eastAsia"/>
                <w:sz w:val="15"/>
                <w:szCs w:val="15"/>
              </w:rPr>
              <w:t>鄂州市鄂城区沙窝乡</w:t>
            </w:r>
          </w:p>
        </w:tc>
        <w:tc>
          <w:tcPr>
            <w:tcW w:w="1179" w:type="dxa"/>
            <w:tcBorders>
              <w:top w:val="nil"/>
              <w:left w:val="nil"/>
              <w:bottom w:val="single" w:color="auto" w:sz="8" w:space="0"/>
              <w:right w:val="single" w:color="auto" w:sz="8" w:space="0"/>
            </w:tcBorders>
            <w:noWrap/>
            <w:vAlign w:val="center"/>
          </w:tcPr>
          <w:p w14:paraId="3340EE4C">
            <w:pPr>
              <w:pStyle w:val="106"/>
              <w:snapToGrid w:val="0"/>
              <w:spacing w:line="280" w:lineRule="atLeast"/>
              <w:ind w:left="-112" w:right="-112"/>
              <w:rPr>
                <w:sz w:val="15"/>
                <w:szCs w:val="15"/>
              </w:rPr>
            </w:pPr>
            <w:r>
              <w:rPr>
                <w:rFonts w:hint="eastAsia"/>
                <w:sz w:val="15"/>
                <w:szCs w:val="15"/>
              </w:rPr>
              <w:t>115°2'4"</w:t>
            </w:r>
          </w:p>
        </w:tc>
        <w:tc>
          <w:tcPr>
            <w:tcW w:w="1180" w:type="dxa"/>
            <w:tcBorders>
              <w:top w:val="nil"/>
              <w:left w:val="nil"/>
              <w:bottom w:val="single" w:color="auto" w:sz="8" w:space="0"/>
              <w:right w:val="single" w:color="auto" w:sz="8" w:space="0"/>
            </w:tcBorders>
            <w:noWrap/>
            <w:vAlign w:val="center"/>
          </w:tcPr>
          <w:p w14:paraId="5C8B945E">
            <w:pPr>
              <w:pStyle w:val="106"/>
              <w:snapToGrid w:val="0"/>
              <w:spacing w:line="280" w:lineRule="atLeast"/>
              <w:ind w:left="-112" w:right="-112"/>
              <w:rPr>
                <w:sz w:val="15"/>
                <w:szCs w:val="15"/>
              </w:rPr>
            </w:pPr>
            <w:r>
              <w:rPr>
                <w:rFonts w:hint="eastAsia"/>
                <w:sz w:val="15"/>
                <w:szCs w:val="15"/>
              </w:rPr>
              <w:t>30°17'59"</w:t>
            </w:r>
          </w:p>
        </w:tc>
        <w:tc>
          <w:tcPr>
            <w:tcW w:w="764" w:type="dxa"/>
            <w:tcBorders>
              <w:top w:val="nil"/>
              <w:left w:val="nil"/>
              <w:bottom w:val="single" w:color="auto" w:sz="8" w:space="0"/>
              <w:right w:val="single" w:color="auto" w:sz="8" w:space="0"/>
            </w:tcBorders>
            <w:noWrap/>
            <w:vAlign w:val="center"/>
          </w:tcPr>
          <w:p w14:paraId="45249207">
            <w:pPr>
              <w:pStyle w:val="106"/>
              <w:snapToGrid w:val="0"/>
              <w:spacing w:line="280" w:lineRule="atLeast"/>
              <w:ind w:left="-112" w:right="-112"/>
              <w:rPr>
                <w:sz w:val="15"/>
                <w:szCs w:val="15"/>
              </w:rPr>
            </w:pPr>
            <w:r>
              <w:rPr>
                <w:rFonts w:hint="eastAsia"/>
                <w:sz w:val="15"/>
                <w:szCs w:val="15"/>
              </w:rPr>
              <w:t>　</w:t>
            </w:r>
          </w:p>
        </w:tc>
      </w:tr>
      <w:tr w14:paraId="7BE86FBE">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436B34C9">
            <w:pPr>
              <w:pStyle w:val="106"/>
              <w:snapToGrid w:val="0"/>
              <w:spacing w:line="300" w:lineRule="atLeast"/>
              <w:ind w:left="-112" w:right="-112"/>
              <w:rPr>
                <w:sz w:val="15"/>
                <w:szCs w:val="15"/>
              </w:rPr>
            </w:pPr>
            <w:r>
              <w:rPr>
                <w:rFonts w:hint="eastAsia"/>
                <w:sz w:val="15"/>
                <w:szCs w:val="15"/>
              </w:rPr>
              <w:t>187</w:t>
            </w:r>
          </w:p>
        </w:tc>
        <w:tc>
          <w:tcPr>
            <w:tcW w:w="564" w:type="dxa"/>
            <w:vMerge w:val="continue"/>
            <w:tcBorders>
              <w:top w:val="nil"/>
              <w:left w:val="single" w:color="auto" w:sz="8" w:space="0"/>
              <w:bottom w:val="single" w:color="000000" w:sz="8" w:space="0"/>
              <w:right w:val="single" w:color="auto" w:sz="8" w:space="0"/>
            </w:tcBorders>
            <w:vAlign w:val="center"/>
          </w:tcPr>
          <w:p w14:paraId="4D5823C1">
            <w:pPr>
              <w:widowControl/>
              <w:spacing w:line="300" w:lineRule="atLeast"/>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72C8A4FA">
            <w:pPr>
              <w:pStyle w:val="106"/>
              <w:snapToGrid w:val="0"/>
              <w:spacing w:line="300" w:lineRule="atLeast"/>
              <w:ind w:left="-112" w:right="-112"/>
              <w:rPr>
                <w:sz w:val="15"/>
                <w:szCs w:val="15"/>
              </w:rPr>
            </w:pPr>
            <w:r>
              <w:rPr>
                <w:rFonts w:hint="eastAsia"/>
                <w:sz w:val="15"/>
                <w:szCs w:val="15"/>
              </w:rPr>
              <w:t>南迹湖</w:t>
            </w:r>
          </w:p>
        </w:tc>
        <w:tc>
          <w:tcPr>
            <w:tcW w:w="729" w:type="dxa"/>
            <w:tcBorders>
              <w:top w:val="nil"/>
              <w:left w:val="nil"/>
              <w:bottom w:val="single" w:color="auto" w:sz="8" w:space="0"/>
              <w:right w:val="single" w:color="auto" w:sz="8" w:space="0"/>
            </w:tcBorders>
            <w:noWrap/>
            <w:vAlign w:val="center"/>
          </w:tcPr>
          <w:p w14:paraId="58D5EDEE">
            <w:pPr>
              <w:pStyle w:val="106"/>
              <w:snapToGrid w:val="0"/>
              <w:spacing w:line="300" w:lineRule="atLeast"/>
              <w:ind w:left="-112" w:right="-112"/>
              <w:rPr>
                <w:sz w:val="15"/>
                <w:szCs w:val="15"/>
              </w:rPr>
            </w:pPr>
            <w:r>
              <w:rPr>
                <w:rFonts w:hint="eastAsia"/>
                <w:sz w:val="15"/>
                <w:szCs w:val="15"/>
              </w:rPr>
              <w:t>5.53</w:t>
            </w:r>
          </w:p>
        </w:tc>
        <w:tc>
          <w:tcPr>
            <w:tcW w:w="4235" w:type="dxa"/>
            <w:tcBorders>
              <w:top w:val="nil"/>
              <w:left w:val="nil"/>
              <w:bottom w:val="single" w:color="auto" w:sz="8" w:space="0"/>
              <w:right w:val="single" w:color="auto" w:sz="8" w:space="0"/>
            </w:tcBorders>
            <w:vAlign w:val="center"/>
          </w:tcPr>
          <w:p w14:paraId="3623AF9E">
            <w:pPr>
              <w:pStyle w:val="106"/>
              <w:snapToGrid w:val="0"/>
              <w:spacing w:line="300" w:lineRule="atLeast"/>
              <w:ind w:left="-112" w:right="-112"/>
              <w:rPr>
                <w:sz w:val="15"/>
                <w:szCs w:val="15"/>
              </w:rPr>
            </w:pPr>
            <w:r>
              <w:rPr>
                <w:rFonts w:hint="eastAsia"/>
                <w:sz w:val="15"/>
                <w:szCs w:val="15"/>
              </w:rPr>
              <w:t>鄂州市华容区段店镇</w:t>
            </w:r>
          </w:p>
        </w:tc>
        <w:tc>
          <w:tcPr>
            <w:tcW w:w="1179" w:type="dxa"/>
            <w:tcBorders>
              <w:top w:val="nil"/>
              <w:left w:val="nil"/>
              <w:bottom w:val="single" w:color="auto" w:sz="8" w:space="0"/>
              <w:right w:val="single" w:color="auto" w:sz="8" w:space="0"/>
            </w:tcBorders>
            <w:noWrap/>
            <w:vAlign w:val="center"/>
          </w:tcPr>
          <w:p w14:paraId="7F5ED898">
            <w:pPr>
              <w:pStyle w:val="106"/>
              <w:snapToGrid w:val="0"/>
              <w:spacing w:line="300" w:lineRule="atLeast"/>
              <w:ind w:left="-112" w:right="-112"/>
              <w:rPr>
                <w:sz w:val="15"/>
                <w:szCs w:val="15"/>
              </w:rPr>
            </w:pPr>
            <w:r>
              <w:rPr>
                <w:rFonts w:hint="eastAsia"/>
                <w:sz w:val="15"/>
                <w:szCs w:val="15"/>
              </w:rPr>
              <w:t>114°47'2"</w:t>
            </w:r>
          </w:p>
        </w:tc>
        <w:tc>
          <w:tcPr>
            <w:tcW w:w="1180" w:type="dxa"/>
            <w:tcBorders>
              <w:top w:val="nil"/>
              <w:left w:val="nil"/>
              <w:bottom w:val="single" w:color="auto" w:sz="8" w:space="0"/>
              <w:right w:val="single" w:color="auto" w:sz="8" w:space="0"/>
            </w:tcBorders>
            <w:noWrap/>
            <w:vAlign w:val="center"/>
          </w:tcPr>
          <w:p w14:paraId="29F357B8">
            <w:pPr>
              <w:pStyle w:val="106"/>
              <w:snapToGrid w:val="0"/>
              <w:spacing w:line="300" w:lineRule="atLeast"/>
              <w:ind w:left="-112" w:right="-112"/>
              <w:rPr>
                <w:sz w:val="15"/>
                <w:szCs w:val="15"/>
              </w:rPr>
            </w:pPr>
            <w:r>
              <w:rPr>
                <w:rFonts w:hint="eastAsia"/>
                <w:sz w:val="15"/>
                <w:szCs w:val="15"/>
              </w:rPr>
              <w:t>30°34'58"</w:t>
            </w:r>
          </w:p>
        </w:tc>
        <w:tc>
          <w:tcPr>
            <w:tcW w:w="764" w:type="dxa"/>
            <w:tcBorders>
              <w:top w:val="nil"/>
              <w:left w:val="nil"/>
              <w:bottom w:val="single" w:color="auto" w:sz="8" w:space="0"/>
              <w:right w:val="single" w:color="auto" w:sz="8" w:space="0"/>
            </w:tcBorders>
            <w:noWrap/>
            <w:vAlign w:val="center"/>
          </w:tcPr>
          <w:p w14:paraId="351C19BE">
            <w:pPr>
              <w:pStyle w:val="106"/>
              <w:snapToGrid w:val="0"/>
              <w:spacing w:line="300" w:lineRule="atLeast"/>
              <w:ind w:left="-112" w:right="-112"/>
              <w:rPr>
                <w:sz w:val="15"/>
                <w:szCs w:val="15"/>
              </w:rPr>
            </w:pPr>
            <w:r>
              <w:rPr>
                <w:rFonts w:hint="eastAsia"/>
                <w:sz w:val="15"/>
                <w:szCs w:val="15"/>
              </w:rPr>
              <w:t>　</w:t>
            </w:r>
          </w:p>
        </w:tc>
      </w:tr>
      <w:tr w14:paraId="16735945">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624700D4">
            <w:pPr>
              <w:pStyle w:val="106"/>
              <w:snapToGrid w:val="0"/>
              <w:spacing w:line="300" w:lineRule="atLeast"/>
              <w:ind w:left="-112" w:right="-112"/>
              <w:rPr>
                <w:sz w:val="15"/>
                <w:szCs w:val="15"/>
              </w:rPr>
            </w:pPr>
            <w:r>
              <w:rPr>
                <w:rFonts w:hint="eastAsia"/>
                <w:sz w:val="15"/>
                <w:szCs w:val="15"/>
              </w:rPr>
              <w:t>188</w:t>
            </w:r>
          </w:p>
        </w:tc>
        <w:tc>
          <w:tcPr>
            <w:tcW w:w="564" w:type="dxa"/>
            <w:vMerge w:val="continue"/>
            <w:tcBorders>
              <w:top w:val="nil"/>
              <w:left w:val="single" w:color="auto" w:sz="8" w:space="0"/>
              <w:bottom w:val="single" w:color="000000" w:sz="8" w:space="0"/>
              <w:right w:val="single" w:color="auto" w:sz="8" w:space="0"/>
            </w:tcBorders>
            <w:vAlign w:val="center"/>
          </w:tcPr>
          <w:p w14:paraId="13BC2453">
            <w:pPr>
              <w:widowControl/>
              <w:spacing w:line="300" w:lineRule="atLeast"/>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6D9637B6">
            <w:pPr>
              <w:pStyle w:val="106"/>
              <w:snapToGrid w:val="0"/>
              <w:spacing w:line="300" w:lineRule="atLeast"/>
              <w:ind w:left="-112" w:right="-112"/>
              <w:rPr>
                <w:sz w:val="15"/>
                <w:szCs w:val="15"/>
              </w:rPr>
            </w:pPr>
            <w:r>
              <w:rPr>
                <w:rFonts w:hint="eastAsia"/>
                <w:sz w:val="15"/>
                <w:szCs w:val="15"/>
              </w:rPr>
              <w:t>走马湖</w:t>
            </w:r>
          </w:p>
        </w:tc>
        <w:tc>
          <w:tcPr>
            <w:tcW w:w="729" w:type="dxa"/>
            <w:tcBorders>
              <w:top w:val="nil"/>
              <w:left w:val="nil"/>
              <w:bottom w:val="single" w:color="auto" w:sz="8" w:space="0"/>
              <w:right w:val="single" w:color="auto" w:sz="8" w:space="0"/>
            </w:tcBorders>
            <w:noWrap/>
            <w:vAlign w:val="center"/>
          </w:tcPr>
          <w:p w14:paraId="48ED0388">
            <w:pPr>
              <w:pStyle w:val="106"/>
              <w:snapToGrid w:val="0"/>
              <w:spacing w:line="300" w:lineRule="atLeast"/>
              <w:ind w:left="-112" w:right="-112"/>
              <w:rPr>
                <w:sz w:val="15"/>
                <w:szCs w:val="15"/>
              </w:rPr>
            </w:pPr>
            <w:r>
              <w:rPr>
                <w:rFonts w:hint="eastAsia"/>
                <w:sz w:val="15"/>
                <w:szCs w:val="15"/>
              </w:rPr>
              <w:t>4.15</w:t>
            </w:r>
          </w:p>
        </w:tc>
        <w:tc>
          <w:tcPr>
            <w:tcW w:w="4235" w:type="dxa"/>
            <w:tcBorders>
              <w:top w:val="nil"/>
              <w:left w:val="nil"/>
              <w:bottom w:val="single" w:color="auto" w:sz="8" w:space="0"/>
              <w:right w:val="single" w:color="auto" w:sz="8" w:space="0"/>
            </w:tcBorders>
            <w:vAlign w:val="center"/>
          </w:tcPr>
          <w:p w14:paraId="344B2EAC">
            <w:pPr>
              <w:pStyle w:val="106"/>
              <w:snapToGrid w:val="0"/>
              <w:spacing w:line="300" w:lineRule="atLeast"/>
              <w:ind w:left="-112" w:right="-112"/>
              <w:rPr>
                <w:sz w:val="15"/>
                <w:szCs w:val="15"/>
              </w:rPr>
            </w:pPr>
            <w:r>
              <w:rPr>
                <w:rFonts w:hint="eastAsia"/>
                <w:sz w:val="15"/>
                <w:szCs w:val="15"/>
              </w:rPr>
              <w:t>鄂州市鄂城区燕矶镇、杨叶镇、沙窝乡</w:t>
            </w:r>
          </w:p>
        </w:tc>
        <w:tc>
          <w:tcPr>
            <w:tcW w:w="1179" w:type="dxa"/>
            <w:tcBorders>
              <w:top w:val="nil"/>
              <w:left w:val="nil"/>
              <w:bottom w:val="single" w:color="auto" w:sz="8" w:space="0"/>
              <w:right w:val="single" w:color="auto" w:sz="8" w:space="0"/>
            </w:tcBorders>
            <w:noWrap/>
            <w:vAlign w:val="center"/>
          </w:tcPr>
          <w:p w14:paraId="2F47E85A">
            <w:pPr>
              <w:pStyle w:val="106"/>
              <w:snapToGrid w:val="0"/>
              <w:spacing w:line="300" w:lineRule="atLeast"/>
              <w:ind w:left="-112" w:right="-112"/>
              <w:rPr>
                <w:sz w:val="15"/>
                <w:szCs w:val="15"/>
              </w:rPr>
            </w:pPr>
            <w:r>
              <w:rPr>
                <w:rFonts w:hint="eastAsia"/>
                <w:sz w:val="15"/>
                <w:szCs w:val="15"/>
              </w:rPr>
              <w:t>115°1'55″</w:t>
            </w:r>
          </w:p>
        </w:tc>
        <w:tc>
          <w:tcPr>
            <w:tcW w:w="1180" w:type="dxa"/>
            <w:tcBorders>
              <w:top w:val="nil"/>
              <w:left w:val="nil"/>
              <w:bottom w:val="single" w:color="auto" w:sz="8" w:space="0"/>
              <w:right w:val="single" w:color="auto" w:sz="8" w:space="0"/>
            </w:tcBorders>
            <w:noWrap/>
            <w:vAlign w:val="center"/>
          </w:tcPr>
          <w:p w14:paraId="4A6DABE0">
            <w:pPr>
              <w:pStyle w:val="106"/>
              <w:snapToGrid w:val="0"/>
              <w:spacing w:line="300" w:lineRule="atLeast"/>
              <w:ind w:left="-112" w:right="-112"/>
              <w:rPr>
                <w:sz w:val="15"/>
                <w:szCs w:val="15"/>
              </w:rPr>
            </w:pPr>
            <w:r>
              <w:rPr>
                <w:rFonts w:hint="eastAsia"/>
                <w:sz w:val="15"/>
                <w:szCs w:val="15"/>
              </w:rPr>
              <w:t>30°20'47″</w:t>
            </w:r>
          </w:p>
        </w:tc>
        <w:tc>
          <w:tcPr>
            <w:tcW w:w="764" w:type="dxa"/>
            <w:tcBorders>
              <w:top w:val="nil"/>
              <w:left w:val="nil"/>
              <w:bottom w:val="single" w:color="auto" w:sz="8" w:space="0"/>
              <w:right w:val="single" w:color="auto" w:sz="8" w:space="0"/>
            </w:tcBorders>
            <w:noWrap/>
            <w:vAlign w:val="center"/>
          </w:tcPr>
          <w:p w14:paraId="79C83883">
            <w:pPr>
              <w:pStyle w:val="106"/>
              <w:snapToGrid w:val="0"/>
              <w:spacing w:line="300" w:lineRule="atLeast"/>
              <w:ind w:left="-112" w:right="-112"/>
              <w:rPr>
                <w:sz w:val="15"/>
                <w:szCs w:val="15"/>
              </w:rPr>
            </w:pPr>
            <w:r>
              <w:rPr>
                <w:rFonts w:hint="eastAsia"/>
                <w:sz w:val="15"/>
                <w:szCs w:val="15"/>
              </w:rPr>
              <w:t>　</w:t>
            </w:r>
          </w:p>
        </w:tc>
      </w:tr>
      <w:tr w14:paraId="79E75A3D">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107814EB">
            <w:pPr>
              <w:pStyle w:val="106"/>
              <w:snapToGrid w:val="0"/>
              <w:spacing w:line="300" w:lineRule="atLeast"/>
              <w:ind w:left="-112" w:right="-112"/>
              <w:rPr>
                <w:sz w:val="15"/>
                <w:szCs w:val="15"/>
              </w:rPr>
            </w:pPr>
            <w:r>
              <w:rPr>
                <w:rFonts w:hint="eastAsia"/>
                <w:sz w:val="15"/>
                <w:szCs w:val="15"/>
              </w:rPr>
              <w:t>189</w:t>
            </w:r>
          </w:p>
        </w:tc>
        <w:tc>
          <w:tcPr>
            <w:tcW w:w="564" w:type="dxa"/>
            <w:vMerge w:val="continue"/>
            <w:tcBorders>
              <w:top w:val="nil"/>
              <w:left w:val="single" w:color="auto" w:sz="8" w:space="0"/>
              <w:bottom w:val="single" w:color="000000" w:sz="8" w:space="0"/>
              <w:right w:val="single" w:color="auto" w:sz="8" w:space="0"/>
            </w:tcBorders>
            <w:vAlign w:val="center"/>
          </w:tcPr>
          <w:p w14:paraId="7832AE8A">
            <w:pPr>
              <w:widowControl/>
              <w:spacing w:line="300" w:lineRule="atLeast"/>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2F2B275D">
            <w:pPr>
              <w:pStyle w:val="106"/>
              <w:snapToGrid w:val="0"/>
              <w:spacing w:line="300" w:lineRule="atLeast"/>
              <w:ind w:left="-112" w:right="-112"/>
              <w:rPr>
                <w:sz w:val="15"/>
                <w:szCs w:val="15"/>
              </w:rPr>
            </w:pPr>
            <w:r>
              <w:rPr>
                <w:rFonts w:hint="eastAsia"/>
                <w:sz w:val="15"/>
                <w:szCs w:val="15"/>
              </w:rPr>
              <w:t>武城湖</w:t>
            </w:r>
          </w:p>
        </w:tc>
        <w:tc>
          <w:tcPr>
            <w:tcW w:w="729" w:type="dxa"/>
            <w:tcBorders>
              <w:top w:val="nil"/>
              <w:left w:val="nil"/>
              <w:bottom w:val="single" w:color="auto" w:sz="8" w:space="0"/>
              <w:right w:val="single" w:color="auto" w:sz="8" w:space="0"/>
            </w:tcBorders>
            <w:noWrap/>
            <w:vAlign w:val="center"/>
          </w:tcPr>
          <w:p w14:paraId="6F34FD49">
            <w:pPr>
              <w:pStyle w:val="106"/>
              <w:snapToGrid w:val="0"/>
              <w:spacing w:line="300" w:lineRule="atLeast"/>
              <w:ind w:left="-112" w:right="-112"/>
              <w:rPr>
                <w:sz w:val="15"/>
                <w:szCs w:val="15"/>
              </w:rPr>
            </w:pPr>
            <w:r>
              <w:rPr>
                <w:rFonts w:hint="eastAsia"/>
                <w:sz w:val="15"/>
                <w:szCs w:val="15"/>
              </w:rPr>
              <w:t>4.01</w:t>
            </w:r>
          </w:p>
        </w:tc>
        <w:tc>
          <w:tcPr>
            <w:tcW w:w="4235" w:type="dxa"/>
            <w:tcBorders>
              <w:top w:val="nil"/>
              <w:left w:val="nil"/>
              <w:bottom w:val="single" w:color="auto" w:sz="8" w:space="0"/>
              <w:right w:val="single" w:color="auto" w:sz="8" w:space="0"/>
            </w:tcBorders>
            <w:noWrap/>
            <w:vAlign w:val="center"/>
          </w:tcPr>
          <w:p w14:paraId="47661018">
            <w:pPr>
              <w:pStyle w:val="106"/>
              <w:snapToGrid w:val="0"/>
              <w:spacing w:line="300" w:lineRule="atLeast"/>
              <w:ind w:left="-112" w:right="-112"/>
              <w:rPr>
                <w:sz w:val="15"/>
                <w:szCs w:val="15"/>
              </w:rPr>
            </w:pPr>
            <w:r>
              <w:rPr>
                <w:rFonts w:hint="eastAsia"/>
                <w:sz w:val="15"/>
                <w:szCs w:val="15"/>
              </w:rPr>
              <w:t>鄂州市华容区华容镇、葛店镇</w:t>
            </w:r>
          </w:p>
        </w:tc>
        <w:tc>
          <w:tcPr>
            <w:tcW w:w="1179" w:type="dxa"/>
            <w:tcBorders>
              <w:top w:val="nil"/>
              <w:left w:val="nil"/>
              <w:bottom w:val="single" w:color="auto" w:sz="8" w:space="0"/>
              <w:right w:val="single" w:color="auto" w:sz="8" w:space="0"/>
            </w:tcBorders>
            <w:noWrap/>
            <w:vAlign w:val="center"/>
          </w:tcPr>
          <w:p w14:paraId="2D259414">
            <w:pPr>
              <w:pStyle w:val="106"/>
              <w:snapToGrid w:val="0"/>
              <w:spacing w:line="300" w:lineRule="atLeast"/>
              <w:ind w:left="-112" w:right="-112"/>
              <w:rPr>
                <w:sz w:val="15"/>
                <w:szCs w:val="15"/>
              </w:rPr>
            </w:pPr>
            <w:r>
              <w:rPr>
                <w:rFonts w:hint="eastAsia"/>
                <w:sz w:val="15"/>
                <w:szCs w:val="15"/>
              </w:rPr>
              <w:t>114°41'24″</w:t>
            </w:r>
          </w:p>
        </w:tc>
        <w:tc>
          <w:tcPr>
            <w:tcW w:w="1180" w:type="dxa"/>
            <w:tcBorders>
              <w:top w:val="nil"/>
              <w:left w:val="nil"/>
              <w:bottom w:val="single" w:color="auto" w:sz="8" w:space="0"/>
              <w:right w:val="single" w:color="auto" w:sz="8" w:space="0"/>
            </w:tcBorders>
            <w:noWrap/>
            <w:vAlign w:val="center"/>
          </w:tcPr>
          <w:p w14:paraId="29850737">
            <w:pPr>
              <w:pStyle w:val="106"/>
              <w:snapToGrid w:val="0"/>
              <w:spacing w:line="300" w:lineRule="atLeast"/>
              <w:ind w:left="-112" w:right="-112"/>
              <w:rPr>
                <w:sz w:val="15"/>
                <w:szCs w:val="15"/>
              </w:rPr>
            </w:pPr>
            <w:r>
              <w:rPr>
                <w:rFonts w:hint="eastAsia"/>
                <w:sz w:val="15"/>
                <w:szCs w:val="15"/>
              </w:rPr>
              <w:t>30°30'7″</w:t>
            </w:r>
          </w:p>
        </w:tc>
        <w:tc>
          <w:tcPr>
            <w:tcW w:w="764" w:type="dxa"/>
            <w:tcBorders>
              <w:top w:val="nil"/>
              <w:left w:val="nil"/>
              <w:bottom w:val="single" w:color="auto" w:sz="8" w:space="0"/>
              <w:right w:val="single" w:color="auto" w:sz="8" w:space="0"/>
            </w:tcBorders>
            <w:noWrap/>
            <w:vAlign w:val="center"/>
          </w:tcPr>
          <w:p w14:paraId="6D123561">
            <w:pPr>
              <w:pStyle w:val="106"/>
              <w:snapToGrid w:val="0"/>
              <w:spacing w:line="300" w:lineRule="atLeast"/>
              <w:ind w:left="-112" w:right="-112"/>
              <w:rPr>
                <w:sz w:val="15"/>
                <w:szCs w:val="15"/>
              </w:rPr>
            </w:pPr>
            <w:r>
              <w:rPr>
                <w:rFonts w:hint="eastAsia"/>
                <w:sz w:val="15"/>
                <w:szCs w:val="15"/>
              </w:rPr>
              <w:t>　</w:t>
            </w:r>
          </w:p>
        </w:tc>
      </w:tr>
      <w:tr w14:paraId="480BC37C">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0578A5A">
            <w:pPr>
              <w:pStyle w:val="106"/>
              <w:snapToGrid w:val="0"/>
              <w:spacing w:line="300" w:lineRule="atLeast"/>
              <w:ind w:left="-112" w:right="-112"/>
              <w:rPr>
                <w:sz w:val="15"/>
                <w:szCs w:val="15"/>
              </w:rPr>
            </w:pPr>
            <w:r>
              <w:rPr>
                <w:rFonts w:hint="eastAsia"/>
                <w:sz w:val="15"/>
                <w:szCs w:val="15"/>
              </w:rPr>
              <w:t>190</w:t>
            </w:r>
          </w:p>
        </w:tc>
        <w:tc>
          <w:tcPr>
            <w:tcW w:w="564" w:type="dxa"/>
            <w:vMerge w:val="continue"/>
            <w:tcBorders>
              <w:top w:val="nil"/>
              <w:left w:val="single" w:color="auto" w:sz="8" w:space="0"/>
              <w:bottom w:val="single" w:color="000000" w:sz="8" w:space="0"/>
              <w:right w:val="single" w:color="auto" w:sz="8" w:space="0"/>
            </w:tcBorders>
            <w:vAlign w:val="center"/>
          </w:tcPr>
          <w:p w14:paraId="46A93F45">
            <w:pPr>
              <w:widowControl/>
              <w:spacing w:line="300" w:lineRule="atLeast"/>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44E5098F">
            <w:pPr>
              <w:pStyle w:val="106"/>
              <w:snapToGrid w:val="0"/>
              <w:spacing w:line="300" w:lineRule="atLeast"/>
              <w:ind w:left="-112" w:right="-112"/>
              <w:rPr>
                <w:sz w:val="15"/>
                <w:szCs w:val="15"/>
              </w:rPr>
            </w:pPr>
            <w:r>
              <w:rPr>
                <w:rFonts w:hint="eastAsia"/>
                <w:sz w:val="15"/>
                <w:szCs w:val="15"/>
              </w:rPr>
              <w:t>四海湖</w:t>
            </w:r>
          </w:p>
        </w:tc>
        <w:tc>
          <w:tcPr>
            <w:tcW w:w="729" w:type="dxa"/>
            <w:tcBorders>
              <w:top w:val="nil"/>
              <w:left w:val="nil"/>
              <w:bottom w:val="single" w:color="auto" w:sz="8" w:space="0"/>
              <w:right w:val="single" w:color="auto" w:sz="8" w:space="0"/>
            </w:tcBorders>
            <w:noWrap/>
            <w:vAlign w:val="center"/>
          </w:tcPr>
          <w:p w14:paraId="2C20AA85">
            <w:pPr>
              <w:pStyle w:val="106"/>
              <w:snapToGrid w:val="0"/>
              <w:spacing w:line="300" w:lineRule="atLeast"/>
              <w:ind w:left="-112" w:right="-112"/>
              <w:rPr>
                <w:sz w:val="15"/>
                <w:szCs w:val="15"/>
              </w:rPr>
            </w:pPr>
            <w:r>
              <w:rPr>
                <w:rFonts w:hint="eastAsia"/>
                <w:sz w:val="15"/>
                <w:szCs w:val="15"/>
              </w:rPr>
              <w:t>3.89</w:t>
            </w:r>
          </w:p>
        </w:tc>
        <w:tc>
          <w:tcPr>
            <w:tcW w:w="4235" w:type="dxa"/>
            <w:tcBorders>
              <w:top w:val="nil"/>
              <w:left w:val="nil"/>
              <w:bottom w:val="single" w:color="auto" w:sz="8" w:space="0"/>
              <w:right w:val="single" w:color="auto" w:sz="8" w:space="0"/>
            </w:tcBorders>
            <w:vAlign w:val="center"/>
          </w:tcPr>
          <w:p w14:paraId="699B5E4F">
            <w:pPr>
              <w:pStyle w:val="106"/>
              <w:snapToGrid w:val="0"/>
              <w:spacing w:line="300" w:lineRule="atLeast"/>
              <w:ind w:left="-112" w:right="-112"/>
              <w:rPr>
                <w:sz w:val="15"/>
                <w:szCs w:val="15"/>
              </w:rPr>
            </w:pPr>
            <w:r>
              <w:rPr>
                <w:rFonts w:hint="eastAsia"/>
                <w:sz w:val="15"/>
                <w:szCs w:val="15"/>
              </w:rPr>
              <w:t>鄂州市华容区蒲团乡</w:t>
            </w:r>
          </w:p>
        </w:tc>
        <w:tc>
          <w:tcPr>
            <w:tcW w:w="1179" w:type="dxa"/>
            <w:tcBorders>
              <w:top w:val="nil"/>
              <w:left w:val="nil"/>
              <w:bottom w:val="single" w:color="auto" w:sz="8" w:space="0"/>
              <w:right w:val="single" w:color="auto" w:sz="8" w:space="0"/>
            </w:tcBorders>
            <w:noWrap/>
            <w:vAlign w:val="center"/>
          </w:tcPr>
          <w:p w14:paraId="2366B52B">
            <w:pPr>
              <w:pStyle w:val="106"/>
              <w:snapToGrid w:val="0"/>
              <w:spacing w:line="300" w:lineRule="atLeast"/>
              <w:ind w:left="-112" w:right="-112"/>
              <w:rPr>
                <w:sz w:val="15"/>
                <w:szCs w:val="15"/>
              </w:rPr>
            </w:pPr>
            <w:r>
              <w:rPr>
                <w:rFonts w:hint="eastAsia"/>
                <w:sz w:val="15"/>
                <w:szCs w:val="15"/>
              </w:rPr>
              <w:t>114°44'18"</w:t>
            </w:r>
          </w:p>
        </w:tc>
        <w:tc>
          <w:tcPr>
            <w:tcW w:w="1180" w:type="dxa"/>
            <w:tcBorders>
              <w:top w:val="nil"/>
              <w:left w:val="nil"/>
              <w:bottom w:val="single" w:color="auto" w:sz="8" w:space="0"/>
              <w:right w:val="single" w:color="auto" w:sz="8" w:space="0"/>
            </w:tcBorders>
            <w:noWrap/>
            <w:vAlign w:val="center"/>
          </w:tcPr>
          <w:p w14:paraId="67BEE994">
            <w:pPr>
              <w:pStyle w:val="106"/>
              <w:snapToGrid w:val="0"/>
              <w:spacing w:line="300" w:lineRule="atLeast"/>
              <w:ind w:left="-112" w:right="-112"/>
              <w:rPr>
                <w:sz w:val="15"/>
                <w:szCs w:val="15"/>
              </w:rPr>
            </w:pPr>
            <w:r>
              <w:rPr>
                <w:rFonts w:hint="eastAsia"/>
                <w:sz w:val="15"/>
                <w:szCs w:val="15"/>
              </w:rPr>
              <w:t>30°25'34"</w:t>
            </w:r>
          </w:p>
        </w:tc>
        <w:tc>
          <w:tcPr>
            <w:tcW w:w="764" w:type="dxa"/>
            <w:tcBorders>
              <w:top w:val="nil"/>
              <w:left w:val="nil"/>
              <w:bottom w:val="single" w:color="auto" w:sz="8" w:space="0"/>
              <w:right w:val="single" w:color="auto" w:sz="8" w:space="0"/>
            </w:tcBorders>
            <w:noWrap/>
            <w:vAlign w:val="center"/>
          </w:tcPr>
          <w:p w14:paraId="0CC896E7">
            <w:pPr>
              <w:pStyle w:val="106"/>
              <w:snapToGrid w:val="0"/>
              <w:spacing w:line="300" w:lineRule="atLeast"/>
              <w:ind w:left="-112" w:right="-112"/>
              <w:rPr>
                <w:sz w:val="15"/>
                <w:szCs w:val="15"/>
              </w:rPr>
            </w:pPr>
            <w:r>
              <w:rPr>
                <w:rFonts w:hint="eastAsia"/>
                <w:sz w:val="15"/>
                <w:szCs w:val="15"/>
              </w:rPr>
              <w:t>　</w:t>
            </w:r>
          </w:p>
        </w:tc>
      </w:tr>
      <w:tr w14:paraId="1CE1818F">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164B03BB">
            <w:pPr>
              <w:pStyle w:val="106"/>
              <w:snapToGrid w:val="0"/>
              <w:spacing w:line="300" w:lineRule="atLeast"/>
              <w:ind w:left="-112" w:right="-112"/>
              <w:rPr>
                <w:sz w:val="15"/>
                <w:szCs w:val="15"/>
              </w:rPr>
            </w:pPr>
            <w:r>
              <w:rPr>
                <w:rFonts w:hint="eastAsia"/>
                <w:sz w:val="15"/>
                <w:szCs w:val="15"/>
              </w:rPr>
              <w:t>191</w:t>
            </w:r>
          </w:p>
        </w:tc>
        <w:tc>
          <w:tcPr>
            <w:tcW w:w="564" w:type="dxa"/>
            <w:vMerge w:val="continue"/>
            <w:tcBorders>
              <w:top w:val="nil"/>
              <w:left w:val="single" w:color="auto" w:sz="8" w:space="0"/>
              <w:bottom w:val="single" w:color="000000" w:sz="8" w:space="0"/>
              <w:right w:val="single" w:color="auto" w:sz="8" w:space="0"/>
            </w:tcBorders>
            <w:vAlign w:val="center"/>
          </w:tcPr>
          <w:p w14:paraId="56E14C60">
            <w:pPr>
              <w:widowControl/>
              <w:spacing w:line="300" w:lineRule="atLeast"/>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4718189B">
            <w:pPr>
              <w:pStyle w:val="106"/>
              <w:snapToGrid w:val="0"/>
              <w:spacing w:line="300" w:lineRule="atLeast"/>
              <w:ind w:left="-112" w:right="-112"/>
              <w:rPr>
                <w:sz w:val="15"/>
                <w:szCs w:val="15"/>
              </w:rPr>
            </w:pPr>
            <w:r>
              <w:rPr>
                <w:rFonts w:hint="eastAsia"/>
                <w:sz w:val="15"/>
                <w:szCs w:val="15"/>
              </w:rPr>
              <w:t>严家湖</w:t>
            </w:r>
          </w:p>
        </w:tc>
        <w:tc>
          <w:tcPr>
            <w:tcW w:w="729" w:type="dxa"/>
            <w:tcBorders>
              <w:top w:val="nil"/>
              <w:left w:val="nil"/>
              <w:bottom w:val="single" w:color="auto" w:sz="8" w:space="0"/>
              <w:right w:val="single" w:color="auto" w:sz="8" w:space="0"/>
            </w:tcBorders>
            <w:noWrap/>
            <w:vAlign w:val="center"/>
          </w:tcPr>
          <w:p w14:paraId="080A3879">
            <w:pPr>
              <w:pStyle w:val="106"/>
              <w:snapToGrid w:val="0"/>
              <w:spacing w:line="300" w:lineRule="atLeast"/>
              <w:ind w:left="-112" w:right="-112"/>
              <w:rPr>
                <w:sz w:val="15"/>
                <w:szCs w:val="15"/>
              </w:rPr>
            </w:pPr>
            <w:r>
              <w:rPr>
                <w:rFonts w:hint="eastAsia"/>
                <w:sz w:val="15"/>
                <w:szCs w:val="15"/>
              </w:rPr>
              <w:t>3.26</w:t>
            </w:r>
          </w:p>
        </w:tc>
        <w:tc>
          <w:tcPr>
            <w:tcW w:w="4235" w:type="dxa"/>
            <w:tcBorders>
              <w:top w:val="nil"/>
              <w:left w:val="nil"/>
              <w:bottom w:val="single" w:color="auto" w:sz="8" w:space="0"/>
              <w:right w:val="single" w:color="auto" w:sz="8" w:space="0"/>
            </w:tcBorders>
            <w:vAlign w:val="center"/>
          </w:tcPr>
          <w:p w14:paraId="2B73AD28">
            <w:pPr>
              <w:pStyle w:val="106"/>
              <w:snapToGrid w:val="0"/>
              <w:spacing w:line="300" w:lineRule="atLeast"/>
              <w:ind w:left="-112" w:right="-112"/>
              <w:rPr>
                <w:sz w:val="15"/>
                <w:szCs w:val="15"/>
              </w:rPr>
            </w:pPr>
            <w:r>
              <w:rPr>
                <w:rFonts w:hint="eastAsia"/>
                <w:sz w:val="15"/>
                <w:szCs w:val="15"/>
              </w:rPr>
              <w:t>鄂州市华容区庙岭镇、葛店镇；武汉市东湖新技术开发区左岭街</w:t>
            </w:r>
          </w:p>
        </w:tc>
        <w:tc>
          <w:tcPr>
            <w:tcW w:w="1179" w:type="dxa"/>
            <w:tcBorders>
              <w:top w:val="nil"/>
              <w:left w:val="nil"/>
              <w:bottom w:val="single" w:color="auto" w:sz="8" w:space="0"/>
              <w:right w:val="single" w:color="auto" w:sz="8" w:space="0"/>
            </w:tcBorders>
            <w:noWrap/>
            <w:vAlign w:val="center"/>
          </w:tcPr>
          <w:p w14:paraId="3E8E1395">
            <w:pPr>
              <w:pStyle w:val="106"/>
              <w:snapToGrid w:val="0"/>
              <w:spacing w:line="300" w:lineRule="atLeast"/>
              <w:ind w:left="-112" w:right="-112"/>
              <w:rPr>
                <w:sz w:val="15"/>
                <w:szCs w:val="15"/>
              </w:rPr>
            </w:pPr>
            <w:r>
              <w:rPr>
                <w:rFonts w:hint="eastAsia"/>
                <w:sz w:val="15"/>
                <w:szCs w:val="15"/>
              </w:rPr>
              <w:t>114°38'49"</w:t>
            </w:r>
          </w:p>
        </w:tc>
        <w:tc>
          <w:tcPr>
            <w:tcW w:w="1180" w:type="dxa"/>
            <w:tcBorders>
              <w:top w:val="nil"/>
              <w:left w:val="nil"/>
              <w:bottom w:val="single" w:color="auto" w:sz="8" w:space="0"/>
              <w:right w:val="single" w:color="auto" w:sz="8" w:space="0"/>
            </w:tcBorders>
            <w:noWrap/>
            <w:vAlign w:val="center"/>
          </w:tcPr>
          <w:p w14:paraId="5C60B73D">
            <w:pPr>
              <w:pStyle w:val="106"/>
              <w:snapToGrid w:val="0"/>
              <w:spacing w:line="300" w:lineRule="atLeast"/>
              <w:ind w:left="-112" w:right="-112"/>
              <w:rPr>
                <w:sz w:val="15"/>
                <w:szCs w:val="15"/>
              </w:rPr>
            </w:pPr>
            <w:r>
              <w:rPr>
                <w:rFonts w:hint="eastAsia"/>
                <w:sz w:val="15"/>
                <w:szCs w:val="15"/>
              </w:rPr>
              <w:t>30°28'12"</w:t>
            </w:r>
          </w:p>
        </w:tc>
        <w:tc>
          <w:tcPr>
            <w:tcW w:w="764" w:type="dxa"/>
            <w:tcBorders>
              <w:top w:val="nil"/>
              <w:left w:val="nil"/>
              <w:bottom w:val="single" w:color="auto" w:sz="8" w:space="0"/>
              <w:right w:val="single" w:color="auto" w:sz="8" w:space="0"/>
            </w:tcBorders>
            <w:noWrap/>
            <w:vAlign w:val="center"/>
          </w:tcPr>
          <w:p w14:paraId="5F32915C">
            <w:pPr>
              <w:pStyle w:val="106"/>
              <w:snapToGrid w:val="0"/>
              <w:spacing w:line="300" w:lineRule="atLeast"/>
              <w:ind w:left="-112" w:right="-112"/>
              <w:rPr>
                <w:sz w:val="15"/>
                <w:szCs w:val="15"/>
              </w:rPr>
            </w:pPr>
            <w:r>
              <w:rPr>
                <w:rFonts w:hint="eastAsia"/>
                <w:sz w:val="15"/>
                <w:szCs w:val="15"/>
              </w:rPr>
              <w:t>跨市湖泊</w:t>
            </w:r>
          </w:p>
        </w:tc>
      </w:tr>
      <w:tr w14:paraId="072DAFB8">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4426A403">
            <w:pPr>
              <w:pStyle w:val="106"/>
              <w:snapToGrid w:val="0"/>
              <w:spacing w:line="300" w:lineRule="atLeast"/>
              <w:ind w:left="-112" w:right="-112"/>
              <w:rPr>
                <w:sz w:val="15"/>
                <w:szCs w:val="15"/>
              </w:rPr>
            </w:pPr>
            <w:r>
              <w:rPr>
                <w:rFonts w:hint="eastAsia"/>
                <w:sz w:val="15"/>
                <w:szCs w:val="15"/>
              </w:rPr>
              <w:t>192</w:t>
            </w:r>
          </w:p>
        </w:tc>
        <w:tc>
          <w:tcPr>
            <w:tcW w:w="564" w:type="dxa"/>
            <w:vMerge w:val="continue"/>
            <w:tcBorders>
              <w:top w:val="nil"/>
              <w:left w:val="single" w:color="auto" w:sz="8" w:space="0"/>
              <w:bottom w:val="single" w:color="000000" w:sz="8" w:space="0"/>
              <w:right w:val="single" w:color="auto" w:sz="8" w:space="0"/>
            </w:tcBorders>
            <w:vAlign w:val="center"/>
          </w:tcPr>
          <w:p w14:paraId="5AD67ED7">
            <w:pPr>
              <w:widowControl/>
              <w:spacing w:line="300" w:lineRule="atLeast"/>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7BABB1A7">
            <w:pPr>
              <w:pStyle w:val="106"/>
              <w:snapToGrid w:val="0"/>
              <w:spacing w:line="300" w:lineRule="atLeast"/>
              <w:ind w:left="-112" w:right="-112"/>
              <w:rPr>
                <w:sz w:val="15"/>
                <w:szCs w:val="15"/>
              </w:rPr>
            </w:pPr>
            <w:r>
              <w:rPr>
                <w:rFonts w:hint="eastAsia"/>
                <w:sz w:val="15"/>
                <w:szCs w:val="15"/>
              </w:rPr>
              <w:t>蔡家海</w:t>
            </w:r>
          </w:p>
        </w:tc>
        <w:tc>
          <w:tcPr>
            <w:tcW w:w="729" w:type="dxa"/>
            <w:tcBorders>
              <w:top w:val="nil"/>
              <w:left w:val="nil"/>
              <w:bottom w:val="single" w:color="auto" w:sz="8" w:space="0"/>
              <w:right w:val="single" w:color="auto" w:sz="8" w:space="0"/>
            </w:tcBorders>
            <w:noWrap/>
            <w:vAlign w:val="center"/>
          </w:tcPr>
          <w:p w14:paraId="1705A1D1">
            <w:pPr>
              <w:pStyle w:val="106"/>
              <w:snapToGrid w:val="0"/>
              <w:spacing w:line="300" w:lineRule="atLeast"/>
              <w:ind w:left="-112" w:right="-112"/>
              <w:rPr>
                <w:sz w:val="15"/>
                <w:szCs w:val="15"/>
              </w:rPr>
            </w:pPr>
            <w:r>
              <w:rPr>
                <w:rFonts w:hint="eastAsia"/>
                <w:sz w:val="15"/>
                <w:szCs w:val="15"/>
              </w:rPr>
              <w:t>1.94</w:t>
            </w:r>
          </w:p>
        </w:tc>
        <w:tc>
          <w:tcPr>
            <w:tcW w:w="4235" w:type="dxa"/>
            <w:tcBorders>
              <w:top w:val="nil"/>
              <w:left w:val="nil"/>
              <w:bottom w:val="single" w:color="auto" w:sz="8" w:space="0"/>
              <w:right w:val="single" w:color="auto" w:sz="8" w:space="0"/>
            </w:tcBorders>
            <w:vAlign w:val="center"/>
          </w:tcPr>
          <w:p w14:paraId="6FD96354">
            <w:pPr>
              <w:pStyle w:val="106"/>
              <w:snapToGrid w:val="0"/>
              <w:spacing w:line="300" w:lineRule="atLeast"/>
              <w:ind w:left="-112" w:right="-112"/>
              <w:rPr>
                <w:sz w:val="15"/>
                <w:szCs w:val="15"/>
              </w:rPr>
            </w:pPr>
            <w:r>
              <w:rPr>
                <w:rFonts w:hint="eastAsia"/>
                <w:sz w:val="15"/>
                <w:szCs w:val="15"/>
              </w:rPr>
              <w:t>鄂州市梁子湖区涂家垴镇</w:t>
            </w:r>
          </w:p>
        </w:tc>
        <w:tc>
          <w:tcPr>
            <w:tcW w:w="1179" w:type="dxa"/>
            <w:tcBorders>
              <w:top w:val="nil"/>
              <w:left w:val="nil"/>
              <w:bottom w:val="single" w:color="auto" w:sz="8" w:space="0"/>
              <w:right w:val="single" w:color="auto" w:sz="8" w:space="0"/>
            </w:tcBorders>
            <w:noWrap/>
            <w:vAlign w:val="center"/>
          </w:tcPr>
          <w:p w14:paraId="4854BF82">
            <w:pPr>
              <w:pStyle w:val="106"/>
              <w:snapToGrid w:val="0"/>
              <w:spacing w:line="300" w:lineRule="atLeast"/>
              <w:ind w:left="-112" w:right="-112"/>
              <w:rPr>
                <w:sz w:val="15"/>
                <w:szCs w:val="15"/>
              </w:rPr>
            </w:pPr>
            <w:r>
              <w:rPr>
                <w:rFonts w:hint="eastAsia"/>
                <w:sz w:val="15"/>
                <w:szCs w:val="15"/>
              </w:rPr>
              <w:t>114°37'17"</w:t>
            </w:r>
          </w:p>
        </w:tc>
        <w:tc>
          <w:tcPr>
            <w:tcW w:w="1180" w:type="dxa"/>
            <w:tcBorders>
              <w:top w:val="nil"/>
              <w:left w:val="nil"/>
              <w:bottom w:val="single" w:color="auto" w:sz="8" w:space="0"/>
              <w:right w:val="single" w:color="auto" w:sz="8" w:space="0"/>
            </w:tcBorders>
            <w:noWrap/>
            <w:vAlign w:val="center"/>
          </w:tcPr>
          <w:p w14:paraId="58986674">
            <w:pPr>
              <w:pStyle w:val="106"/>
              <w:snapToGrid w:val="0"/>
              <w:spacing w:line="300" w:lineRule="atLeast"/>
              <w:ind w:left="-112" w:right="-112"/>
              <w:rPr>
                <w:sz w:val="15"/>
                <w:szCs w:val="15"/>
              </w:rPr>
            </w:pPr>
            <w:r>
              <w:rPr>
                <w:rFonts w:hint="eastAsia"/>
                <w:sz w:val="15"/>
                <w:szCs w:val="15"/>
              </w:rPr>
              <w:t>30°6'30"</w:t>
            </w:r>
          </w:p>
        </w:tc>
        <w:tc>
          <w:tcPr>
            <w:tcW w:w="764" w:type="dxa"/>
            <w:tcBorders>
              <w:top w:val="nil"/>
              <w:left w:val="nil"/>
              <w:bottom w:val="single" w:color="auto" w:sz="8" w:space="0"/>
              <w:right w:val="single" w:color="auto" w:sz="8" w:space="0"/>
            </w:tcBorders>
            <w:noWrap/>
            <w:vAlign w:val="center"/>
          </w:tcPr>
          <w:p w14:paraId="1206637A">
            <w:pPr>
              <w:pStyle w:val="106"/>
              <w:snapToGrid w:val="0"/>
              <w:spacing w:line="300" w:lineRule="atLeast"/>
              <w:ind w:left="-112" w:right="-112"/>
              <w:rPr>
                <w:sz w:val="15"/>
                <w:szCs w:val="15"/>
              </w:rPr>
            </w:pPr>
            <w:r>
              <w:rPr>
                <w:rFonts w:hint="eastAsia"/>
                <w:sz w:val="15"/>
                <w:szCs w:val="15"/>
              </w:rPr>
              <w:t>　</w:t>
            </w:r>
          </w:p>
        </w:tc>
      </w:tr>
      <w:tr w14:paraId="4B3B8C49">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F17EC1B">
            <w:pPr>
              <w:pStyle w:val="106"/>
              <w:snapToGrid w:val="0"/>
              <w:spacing w:line="300" w:lineRule="atLeast"/>
              <w:ind w:left="-112" w:right="-112"/>
              <w:rPr>
                <w:sz w:val="15"/>
                <w:szCs w:val="15"/>
              </w:rPr>
            </w:pPr>
            <w:r>
              <w:rPr>
                <w:rFonts w:hint="eastAsia"/>
                <w:sz w:val="15"/>
                <w:szCs w:val="15"/>
              </w:rPr>
              <w:t>193</w:t>
            </w:r>
          </w:p>
        </w:tc>
        <w:tc>
          <w:tcPr>
            <w:tcW w:w="564" w:type="dxa"/>
            <w:vMerge w:val="continue"/>
            <w:tcBorders>
              <w:top w:val="nil"/>
              <w:left w:val="single" w:color="auto" w:sz="8" w:space="0"/>
              <w:bottom w:val="single" w:color="000000" w:sz="8" w:space="0"/>
              <w:right w:val="single" w:color="auto" w:sz="8" w:space="0"/>
            </w:tcBorders>
            <w:vAlign w:val="center"/>
          </w:tcPr>
          <w:p w14:paraId="59A66BD3">
            <w:pPr>
              <w:widowControl/>
              <w:spacing w:line="300" w:lineRule="atLeast"/>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359F1AFE">
            <w:pPr>
              <w:pStyle w:val="106"/>
              <w:snapToGrid w:val="0"/>
              <w:spacing w:line="300" w:lineRule="atLeast"/>
              <w:ind w:left="-112" w:right="-112"/>
              <w:rPr>
                <w:sz w:val="15"/>
                <w:szCs w:val="15"/>
              </w:rPr>
            </w:pPr>
            <w:r>
              <w:rPr>
                <w:rFonts w:hint="eastAsia"/>
                <w:sz w:val="15"/>
                <w:szCs w:val="15"/>
              </w:rPr>
              <w:t>余湖</w:t>
            </w:r>
          </w:p>
        </w:tc>
        <w:tc>
          <w:tcPr>
            <w:tcW w:w="729" w:type="dxa"/>
            <w:tcBorders>
              <w:top w:val="nil"/>
              <w:left w:val="nil"/>
              <w:bottom w:val="single" w:color="auto" w:sz="8" w:space="0"/>
              <w:right w:val="single" w:color="auto" w:sz="8" w:space="0"/>
            </w:tcBorders>
            <w:noWrap/>
            <w:vAlign w:val="center"/>
          </w:tcPr>
          <w:p w14:paraId="400BB3FE">
            <w:pPr>
              <w:pStyle w:val="106"/>
              <w:snapToGrid w:val="0"/>
              <w:spacing w:line="300" w:lineRule="atLeast"/>
              <w:ind w:left="-112" w:right="-112"/>
              <w:rPr>
                <w:sz w:val="15"/>
                <w:szCs w:val="15"/>
              </w:rPr>
            </w:pPr>
            <w:r>
              <w:rPr>
                <w:rFonts w:hint="eastAsia"/>
                <w:sz w:val="15"/>
                <w:szCs w:val="15"/>
              </w:rPr>
              <w:t>1.71</w:t>
            </w:r>
          </w:p>
        </w:tc>
        <w:tc>
          <w:tcPr>
            <w:tcW w:w="4235" w:type="dxa"/>
            <w:tcBorders>
              <w:top w:val="nil"/>
              <w:left w:val="nil"/>
              <w:bottom w:val="single" w:color="auto" w:sz="8" w:space="0"/>
              <w:right w:val="single" w:color="auto" w:sz="8" w:space="0"/>
            </w:tcBorders>
            <w:vAlign w:val="center"/>
          </w:tcPr>
          <w:p w14:paraId="0AF25BBD">
            <w:pPr>
              <w:pStyle w:val="106"/>
              <w:snapToGrid w:val="0"/>
              <w:spacing w:line="300" w:lineRule="atLeast"/>
              <w:ind w:left="-112" w:right="-112"/>
              <w:rPr>
                <w:sz w:val="15"/>
                <w:szCs w:val="15"/>
              </w:rPr>
            </w:pPr>
            <w:r>
              <w:rPr>
                <w:rFonts w:hint="eastAsia"/>
                <w:sz w:val="15"/>
                <w:szCs w:val="15"/>
              </w:rPr>
              <w:t>鄂州市华容区蒲团乡、临江乡</w:t>
            </w:r>
          </w:p>
        </w:tc>
        <w:tc>
          <w:tcPr>
            <w:tcW w:w="1179" w:type="dxa"/>
            <w:tcBorders>
              <w:top w:val="nil"/>
              <w:left w:val="nil"/>
              <w:bottom w:val="single" w:color="auto" w:sz="8" w:space="0"/>
              <w:right w:val="single" w:color="auto" w:sz="8" w:space="0"/>
            </w:tcBorders>
            <w:noWrap/>
            <w:vAlign w:val="center"/>
          </w:tcPr>
          <w:p w14:paraId="5C998111">
            <w:pPr>
              <w:pStyle w:val="106"/>
              <w:snapToGrid w:val="0"/>
              <w:spacing w:line="300" w:lineRule="atLeast"/>
              <w:ind w:left="-112" w:right="-112"/>
              <w:rPr>
                <w:sz w:val="15"/>
                <w:szCs w:val="15"/>
              </w:rPr>
            </w:pPr>
            <w:r>
              <w:rPr>
                <w:rFonts w:hint="eastAsia"/>
                <w:sz w:val="15"/>
                <w:szCs w:val="15"/>
              </w:rPr>
              <w:t>114°45'10″</w:t>
            </w:r>
          </w:p>
        </w:tc>
        <w:tc>
          <w:tcPr>
            <w:tcW w:w="1180" w:type="dxa"/>
            <w:tcBorders>
              <w:top w:val="nil"/>
              <w:left w:val="nil"/>
              <w:bottom w:val="single" w:color="auto" w:sz="8" w:space="0"/>
              <w:right w:val="single" w:color="auto" w:sz="8" w:space="0"/>
            </w:tcBorders>
            <w:noWrap/>
            <w:vAlign w:val="center"/>
          </w:tcPr>
          <w:p w14:paraId="2DC8AD8C">
            <w:pPr>
              <w:pStyle w:val="106"/>
              <w:snapToGrid w:val="0"/>
              <w:spacing w:line="300" w:lineRule="atLeast"/>
              <w:ind w:left="-112" w:right="-112"/>
              <w:rPr>
                <w:sz w:val="15"/>
                <w:szCs w:val="15"/>
              </w:rPr>
            </w:pPr>
            <w:r>
              <w:rPr>
                <w:rFonts w:hint="eastAsia"/>
                <w:sz w:val="15"/>
                <w:szCs w:val="15"/>
              </w:rPr>
              <w:t>30°27'48″</w:t>
            </w:r>
          </w:p>
        </w:tc>
        <w:tc>
          <w:tcPr>
            <w:tcW w:w="764" w:type="dxa"/>
            <w:tcBorders>
              <w:top w:val="nil"/>
              <w:left w:val="nil"/>
              <w:bottom w:val="single" w:color="auto" w:sz="8" w:space="0"/>
              <w:right w:val="single" w:color="auto" w:sz="8" w:space="0"/>
            </w:tcBorders>
            <w:noWrap/>
            <w:vAlign w:val="center"/>
          </w:tcPr>
          <w:p w14:paraId="658A92ED">
            <w:pPr>
              <w:pStyle w:val="106"/>
              <w:snapToGrid w:val="0"/>
              <w:spacing w:line="300" w:lineRule="atLeast"/>
              <w:ind w:left="-112" w:right="-112"/>
              <w:rPr>
                <w:sz w:val="15"/>
                <w:szCs w:val="15"/>
              </w:rPr>
            </w:pPr>
            <w:r>
              <w:rPr>
                <w:rFonts w:hint="eastAsia"/>
                <w:sz w:val="15"/>
                <w:szCs w:val="15"/>
              </w:rPr>
              <w:t>　</w:t>
            </w:r>
          </w:p>
        </w:tc>
      </w:tr>
      <w:tr w14:paraId="1E058D7D">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5269B364">
            <w:pPr>
              <w:pStyle w:val="106"/>
              <w:snapToGrid w:val="0"/>
              <w:spacing w:line="300" w:lineRule="atLeast"/>
              <w:ind w:left="-112" w:right="-112"/>
              <w:rPr>
                <w:sz w:val="15"/>
                <w:szCs w:val="15"/>
              </w:rPr>
            </w:pPr>
            <w:r>
              <w:rPr>
                <w:rFonts w:hint="eastAsia"/>
                <w:sz w:val="15"/>
                <w:szCs w:val="15"/>
              </w:rPr>
              <w:t>194</w:t>
            </w:r>
          </w:p>
        </w:tc>
        <w:tc>
          <w:tcPr>
            <w:tcW w:w="564" w:type="dxa"/>
            <w:vMerge w:val="continue"/>
            <w:tcBorders>
              <w:top w:val="nil"/>
              <w:left w:val="single" w:color="auto" w:sz="8" w:space="0"/>
              <w:bottom w:val="single" w:color="000000" w:sz="8" w:space="0"/>
              <w:right w:val="single" w:color="auto" w:sz="8" w:space="0"/>
            </w:tcBorders>
            <w:vAlign w:val="center"/>
          </w:tcPr>
          <w:p w14:paraId="7D89FB98">
            <w:pPr>
              <w:widowControl/>
              <w:spacing w:line="300" w:lineRule="atLeast"/>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5CB90D7B">
            <w:pPr>
              <w:pStyle w:val="106"/>
              <w:snapToGrid w:val="0"/>
              <w:spacing w:line="300" w:lineRule="atLeast"/>
              <w:ind w:left="-112" w:right="-112"/>
              <w:rPr>
                <w:sz w:val="15"/>
                <w:szCs w:val="15"/>
              </w:rPr>
            </w:pPr>
            <w:r>
              <w:rPr>
                <w:rFonts w:hint="eastAsia"/>
                <w:sz w:val="15"/>
                <w:szCs w:val="15"/>
              </w:rPr>
              <w:t>马桥湖</w:t>
            </w:r>
          </w:p>
        </w:tc>
        <w:tc>
          <w:tcPr>
            <w:tcW w:w="729" w:type="dxa"/>
            <w:tcBorders>
              <w:top w:val="nil"/>
              <w:left w:val="nil"/>
              <w:bottom w:val="single" w:color="auto" w:sz="8" w:space="0"/>
              <w:right w:val="single" w:color="auto" w:sz="8" w:space="0"/>
            </w:tcBorders>
            <w:noWrap/>
            <w:vAlign w:val="center"/>
          </w:tcPr>
          <w:p w14:paraId="62BE9E32">
            <w:pPr>
              <w:pStyle w:val="106"/>
              <w:snapToGrid w:val="0"/>
              <w:spacing w:line="300" w:lineRule="atLeast"/>
              <w:ind w:left="-112" w:right="-112"/>
              <w:rPr>
                <w:sz w:val="15"/>
                <w:szCs w:val="15"/>
              </w:rPr>
            </w:pPr>
            <w:r>
              <w:rPr>
                <w:rFonts w:hint="eastAsia"/>
                <w:sz w:val="15"/>
                <w:szCs w:val="15"/>
              </w:rPr>
              <w:t>1.43</w:t>
            </w:r>
          </w:p>
        </w:tc>
        <w:tc>
          <w:tcPr>
            <w:tcW w:w="4235" w:type="dxa"/>
            <w:tcBorders>
              <w:top w:val="nil"/>
              <w:left w:val="nil"/>
              <w:bottom w:val="single" w:color="auto" w:sz="8" w:space="0"/>
              <w:right w:val="single" w:color="auto" w:sz="8" w:space="0"/>
            </w:tcBorders>
            <w:vAlign w:val="center"/>
          </w:tcPr>
          <w:p w14:paraId="58EE2AE2">
            <w:pPr>
              <w:pStyle w:val="106"/>
              <w:snapToGrid w:val="0"/>
              <w:spacing w:line="300" w:lineRule="atLeast"/>
              <w:ind w:left="-112" w:right="-112"/>
              <w:rPr>
                <w:sz w:val="15"/>
                <w:szCs w:val="15"/>
              </w:rPr>
            </w:pPr>
            <w:r>
              <w:rPr>
                <w:rFonts w:hint="eastAsia"/>
                <w:sz w:val="15"/>
                <w:szCs w:val="15"/>
              </w:rPr>
              <w:t>鄂州市华容区临江乡、段店镇</w:t>
            </w:r>
          </w:p>
        </w:tc>
        <w:tc>
          <w:tcPr>
            <w:tcW w:w="1179" w:type="dxa"/>
            <w:tcBorders>
              <w:top w:val="nil"/>
              <w:left w:val="nil"/>
              <w:bottom w:val="single" w:color="auto" w:sz="8" w:space="0"/>
              <w:right w:val="single" w:color="auto" w:sz="8" w:space="0"/>
            </w:tcBorders>
            <w:noWrap/>
            <w:vAlign w:val="center"/>
          </w:tcPr>
          <w:p w14:paraId="3C0CF68C">
            <w:pPr>
              <w:pStyle w:val="106"/>
              <w:snapToGrid w:val="0"/>
              <w:spacing w:line="300" w:lineRule="atLeast"/>
              <w:ind w:left="-112" w:right="-112"/>
              <w:rPr>
                <w:sz w:val="15"/>
                <w:szCs w:val="15"/>
              </w:rPr>
            </w:pPr>
            <w:r>
              <w:rPr>
                <w:rFonts w:hint="eastAsia"/>
                <w:sz w:val="15"/>
                <w:szCs w:val="15"/>
              </w:rPr>
              <w:t>114°48'18″</w:t>
            </w:r>
          </w:p>
        </w:tc>
        <w:tc>
          <w:tcPr>
            <w:tcW w:w="1180" w:type="dxa"/>
            <w:tcBorders>
              <w:top w:val="nil"/>
              <w:left w:val="nil"/>
              <w:bottom w:val="single" w:color="auto" w:sz="8" w:space="0"/>
              <w:right w:val="single" w:color="auto" w:sz="8" w:space="0"/>
            </w:tcBorders>
            <w:noWrap/>
            <w:vAlign w:val="center"/>
          </w:tcPr>
          <w:p w14:paraId="47DD592B">
            <w:pPr>
              <w:pStyle w:val="106"/>
              <w:snapToGrid w:val="0"/>
              <w:spacing w:line="300" w:lineRule="atLeast"/>
              <w:ind w:left="-112" w:right="-112"/>
              <w:rPr>
                <w:sz w:val="15"/>
                <w:szCs w:val="15"/>
              </w:rPr>
            </w:pPr>
            <w:r>
              <w:rPr>
                <w:rFonts w:hint="eastAsia"/>
                <w:sz w:val="15"/>
                <w:szCs w:val="15"/>
              </w:rPr>
              <w:t>30°31'9″</w:t>
            </w:r>
          </w:p>
        </w:tc>
        <w:tc>
          <w:tcPr>
            <w:tcW w:w="764" w:type="dxa"/>
            <w:tcBorders>
              <w:top w:val="nil"/>
              <w:left w:val="nil"/>
              <w:bottom w:val="single" w:color="auto" w:sz="8" w:space="0"/>
              <w:right w:val="single" w:color="auto" w:sz="8" w:space="0"/>
            </w:tcBorders>
            <w:noWrap/>
            <w:vAlign w:val="center"/>
          </w:tcPr>
          <w:p w14:paraId="5A28A44E">
            <w:pPr>
              <w:pStyle w:val="106"/>
              <w:snapToGrid w:val="0"/>
              <w:spacing w:line="300" w:lineRule="atLeast"/>
              <w:ind w:left="-112" w:right="-112"/>
              <w:rPr>
                <w:sz w:val="15"/>
                <w:szCs w:val="15"/>
              </w:rPr>
            </w:pPr>
            <w:r>
              <w:rPr>
                <w:rFonts w:hint="eastAsia"/>
                <w:sz w:val="15"/>
                <w:szCs w:val="15"/>
              </w:rPr>
              <w:t>　</w:t>
            </w:r>
          </w:p>
        </w:tc>
      </w:tr>
      <w:tr w14:paraId="120FB123">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68BFB9BA">
            <w:pPr>
              <w:pStyle w:val="106"/>
              <w:snapToGrid w:val="0"/>
              <w:spacing w:line="300" w:lineRule="atLeast"/>
              <w:ind w:left="-112" w:right="-112"/>
              <w:rPr>
                <w:sz w:val="15"/>
                <w:szCs w:val="15"/>
              </w:rPr>
            </w:pPr>
            <w:r>
              <w:rPr>
                <w:rFonts w:hint="eastAsia"/>
                <w:sz w:val="15"/>
                <w:szCs w:val="15"/>
              </w:rPr>
              <w:t>195</w:t>
            </w:r>
          </w:p>
        </w:tc>
        <w:tc>
          <w:tcPr>
            <w:tcW w:w="564" w:type="dxa"/>
            <w:vMerge w:val="continue"/>
            <w:tcBorders>
              <w:top w:val="nil"/>
              <w:left w:val="single" w:color="auto" w:sz="8" w:space="0"/>
              <w:bottom w:val="single" w:color="000000" w:sz="8" w:space="0"/>
              <w:right w:val="single" w:color="auto" w:sz="8" w:space="0"/>
            </w:tcBorders>
            <w:vAlign w:val="center"/>
          </w:tcPr>
          <w:p w14:paraId="1C06B08B">
            <w:pPr>
              <w:widowControl/>
              <w:spacing w:line="300" w:lineRule="atLeast"/>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73986C3B">
            <w:pPr>
              <w:pStyle w:val="106"/>
              <w:snapToGrid w:val="0"/>
              <w:spacing w:line="300" w:lineRule="atLeast"/>
              <w:ind w:left="-112" w:right="-112"/>
              <w:rPr>
                <w:sz w:val="15"/>
                <w:szCs w:val="15"/>
              </w:rPr>
            </w:pPr>
            <w:r>
              <w:rPr>
                <w:rFonts w:hint="eastAsia"/>
                <w:sz w:val="15"/>
                <w:szCs w:val="15"/>
              </w:rPr>
              <w:t>黄田湖</w:t>
            </w:r>
          </w:p>
        </w:tc>
        <w:tc>
          <w:tcPr>
            <w:tcW w:w="729" w:type="dxa"/>
            <w:tcBorders>
              <w:top w:val="nil"/>
              <w:left w:val="nil"/>
              <w:bottom w:val="single" w:color="auto" w:sz="8" w:space="0"/>
              <w:right w:val="single" w:color="auto" w:sz="8" w:space="0"/>
            </w:tcBorders>
            <w:noWrap/>
            <w:vAlign w:val="center"/>
          </w:tcPr>
          <w:p w14:paraId="555D2161">
            <w:pPr>
              <w:pStyle w:val="106"/>
              <w:snapToGrid w:val="0"/>
              <w:spacing w:line="300" w:lineRule="atLeast"/>
              <w:ind w:left="-112" w:right="-112"/>
              <w:rPr>
                <w:sz w:val="15"/>
                <w:szCs w:val="15"/>
              </w:rPr>
            </w:pPr>
            <w:r>
              <w:rPr>
                <w:rFonts w:hint="eastAsia"/>
                <w:sz w:val="15"/>
                <w:szCs w:val="15"/>
              </w:rPr>
              <w:t>1.36</w:t>
            </w:r>
          </w:p>
        </w:tc>
        <w:tc>
          <w:tcPr>
            <w:tcW w:w="4235" w:type="dxa"/>
            <w:tcBorders>
              <w:top w:val="nil"/>
              <w:left w:val="nil"/>
              <w:bottom w:val="single" w:color="auto" w:sz="8" w:space="0"/>
              <w:right w:val="single" w:color="auto" w:sz="8" w:space="0"/>
            </w:tcBorders>
            <w:vAlign w:val="center"/>
          </w:tcPr>
          <w:p w14:paraId="1AE3EB54">
            <w:pPr>
              <w:pStyle w:val="106"/>
              <w:snapToGrid w:val="0"/>
              <w:spacing w:line="300" w:lineRule="atLeast"/>
              <w:ind w:left="-112" w:right="-112"/>
              <w:rPr>
                <w:sz w:val="15"/>
                <w:szCs w:val="15"/>
              </w:rPr>
            </w:pPr>
            <w:r>
              <w:rPr>
                <w:rFonts w:hint="eastAsia"/>
                <w:sz w:val="15"/>
                <w:szCs w:val="15"/>
              </w:rPr>
              <w:t>鄂州市鄂城区沙窝乡</w:t>
            </w:r>
          </w:p>
        </w:tc>
        <w:tc>
          <w:tcPr>
            <w:tcW w:w="1179" w:type="dxa"/>
            <w:tcBorders>
              <w:top w:val="nil"/>
              <w:left w:val="nil"/>
              <w:bottom w:val="single" w:color="auto" w:sz="8" w:space="0"/>
              <w:right w:val="single" w:color="auto" w:sz="8" w:space="0"/>
            </w:tcBorders>
            <w:noWrap/>
            <w:vAlign w:val="center"/>
          </w:tcPr>
          <w:p w14:paraId="58CF4554">
            <w:pPr>
              <w:pStyle w:val="106"/>
              <w:snapToGrid w:val="0"/>
              <w:spacing w:line="300" w:lineRule="atLeast"/>
              <w:ind w:left="-112" w:right="-112"/>
              <w:rPr>
                <w:sz w:val="15"/>
                <w:szCs w:val="15"/>
              </w:rPr>
            </w:pPr>
            <w:r>
              <w:rPr>
                <w:rFonts w:hint="eastAsia"/>
                <w:sz w:val="15"/>
                <w:szCs w:val="15"/>
              </w:rPr>
              <w:t>115°1'20"</w:t>
            </w:r>
          </w:p>
        </w:tc>
        <w:tc>
          <w:tcPr>
            <w:tcW w:w="1180" w:type="dxa"/>
            <w:tcBorders>
              <w:top w:val="nil"/>
              <w:left w:val="nil"/>
              <w:bottom w:val="single" w:color="auto" w:sz="8" w:space="0"/>
              <w:right w:val="single" w:color="auto" w:sz="8" w:space="0"/>
            </w:tcBorders>
            <w:noWrap/>
            <w:vAlign w:val="center"/>
          </w:tcPr>
          <w:p w14:paraId="6701B620">
            <w:pPr>
              <w:pStyle w:val="106"/>
              <w:snapToGrid w:val="0"/>
              <w:spacing w:line="300" w:lineRule="atLeast"/>
              <w:ind w:left="-112" w:right="-112"/>
              <w:rPr>
                <w:sz w:val="15"/>
                <w:szCs w:val="15"/>
              </w:rPr>
            </w:pPr>
            <w:r>
              <w:rPr>
                <w:rFonts w:hint="eastAsia"/>
                <w:sz w:val="15"/>
                <w:szCs w:val="15"/>
              </w:rPr>
              <w:t>30°20'23"</w:t>
            </w:r>
          </w:p>
        </w:tc>
        <w:tc>
          <w:tcPr>
            <w:tcW w:w="764" w:type="dxa"/>
            <w:tcBorders>
              <w:top w:val="nil"/>
              <w:left w:val="nil"/>
              <w:bottom w:val="single" w:color="auto" w:sz="8" w:space="0"/>
              <w:right w:val="single" w:color="auto" w:sz="8" w:space="0"/>
            </w:tcBorders>
            <w:noWrap/>
            <w:vAlign w:val="center"/>
          </w:tcPr>
          <w:p w14:paraId="01498C33">
            <w:pPr>
              <w:pStyle w:val="106"/>
              <w:snapToGrid w:val="0"/>
              <w:spacing w:line="300" w:lineRule="atLeast"/>
              <w:ind w:left="-112" w:right="-112"/>
              <w:rPr>
                <w:sz w:val="15"/>
                <w:szCs w:val="15"/>
              </w:rPr>
            </w:pPr>
            <w:r>
              <w:rPr>
                <w:rFonts w:hint="eastAsia"/>
                <w:sz w:val="15"/>
                <w:szCs w:val="15"/>
              </w:rPr>
              <w:t>　</w:t>
            </w:r>
          </w:p>
        </w:tc>
      </w:tr>
      <w:tr w14:paraId="60384AAD">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608AEAD2">
            <w:pPr>
              <w:pStyle w:val="106"/>
              <w:snapToGrid w:val="0"/>
              <w:spacing w:line="300" w:lineRule="atLeast"/>
              <w:ind w:left="-112" w:right="-112"/>
              <w:rPr>
                <w:sz w:val="15"/>
                <w:szCs w:val="15"/>
              </w:rPr>
            </w:pPr>
            <w:r>
              <w:rPr>
                <w:rFonts w:hint="eastAsia"/>
                <w:sz w:val="15"/>
                <w:szCs w:val="15"/>
              </w:rPr>
              <w:t>196</w:t>
            </w:r>
          </w:p>
        </w:tc>
        <w:tc>
          <w:tcPr>
            <w:tcW w:w="564" w:type="dxa"/>
            <w:vMerge w:val="continue"/>
            <w:tcBorders>
              <w:top w:val="nil"/>
              <w:left w:val="single" w:color="auto" w:sz="8" w:space="0"/>
              <w:bottom w:val="single" w:color="000000" w:sz="8" w:space="0"/>
              <w:right w:val="single" w:color="auto" w:sz="8" w:space="0"/>
            </w:tcBorders>
            <w:vAlign w:val="center"/>
          </w:tcPr>
          <w:p w14:paraId="588BDB80">
            <w:pPr>
              <w:widowControl/>
              <w:spacing w:line="300" w:lineRule="atLeast"/>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115F7C5F">
            <w:pPr>
              <w:pStyle w:val="106"/>
              <w:snapToGrid w:val="0"/>
              <w:spacing w:line="300" w:lineRule="atLeast"/>
              <w:ind w:left="-112" w:right="-112"/>
              <w:rPr>
                <w:sz w:val="15"/>
                <w:szCs w:val="15"/>
              </w:rPr>
            </w:pPr>
            <w:r>
              <w:rPr>
                <w:rFonts w:hint="eastAsia"/>
                <w:sz w:val="15"/>
                <w:szCs w:val="15"/>
              </w:rPr>
              <w:t>螺丝径</w:t>
            </w:r>
          </w:p>
        </w:tc>
        <w:tc>
          <w:tcPr>
            <w:tcW w:w="729" w:type="dxa"/>
            <w:tcBorders>
              <w:top w:val="nil"/>
              <w:left w:val="nil"/>
              <w:bottom w:val="single" w:color="auto" w:sz="8" w:space="0"/>
              <w:right w:val="single" w:color="auto" w:sz="8" w:space="0"/>
            </w:tcBorders>
            <w:noWrap/>
            <w:vAlign w:val="center"/>
          </w:tcPr>
          <w:p w14:paraId="79247004">
            <w:pPr>
              <w:pStyle w:val="106"/>
              <w:snapToGrid w:val="0"/>
              <w:spacing w:line="300" w:lineRule="atLeast"/>
              <w:ind w:left="-112" w:right="-112"/>
              <w:rPr>
                <w:sz w:val="15"/>
                <w:szCs w:val="15"/>
              </w:rPr>
            </w:pPr>
            <w:r>
              <w:rPr>
                <w:rFonts w:hint="eastAsia"/>
                <w:sz w:val="15"/>
                <w:szCs w:val="15"/>
              </w:rPr>
              <w:t>1.33</w:t>
            </w:r>
          </w:p>
        </w:tc>
        <w:tc>
          <w:tcPr>
            <w:tcW w:w="4235" w:type="dxa"/>
            <w:tcBorders>
              <w:top w:val="nil"/>
              <w:left w:val="nil"/>
              <w:bottom w:val="single" w:color="auto" w:sz="8" w:space="0"/>
              <w:right w:val="single" w:color="auto" w:sz="8" w:space="0"/>
            </w:tcBorders>
            <w:vAlign w:val="center"/>
          </w:tcPr>
          <w:p w14:paraId="663EFEB4">
            <w:pPr>
              <w:pStyle w:val="106"/>
              <w:snapToGrid w:val="0"/>
              <w:spacing w:line="300" w:lineRule="atLeast"/>
              <w:ind w:left="-112" w:right="-112"/>
              <w:rPr>
                <w:sz w:val="15"/>
                <w:szCs w:val="15"/>
              </w:rPr>
            </w:pPr>
            <w:r>
              <w:rPr>
                <w:rFonts w:hint="eastAsia"/>
                <w:sz w:val="15"/>
                <w:szCs w:val="15"/>
              </w:rPr>
              <w:t>鄂州市鄂城区沙窝乡</w:t>
            </w:r>
          </w:p>
        </w:tc>
        <w:tc>
          <w:tcPr>
            <w:tcW w:w="1179" w:type="dxa"/>
            <w:tcBorders>
              <w:top w:val="nil"/>
              <w:left w:val="nil"/>
              <w:bottom w:val="single" w:color="auto" w:sz="8" w:space="0"/>
              <w:right w:val="single" w:color="auto" w:sz="8" w:space="0"/>
            </w:tcBorders>
            <w:noWrap/>
            <w:vAlign w:val="center"/>
          </w:tcPr>
          <w:p w14:paraId="442F6E5A">
            <w:pPr>
              <w:pStyle w:val="106"/>
              <w:snapToGrid w:val="0"/>
              <w:spacing w:line="300" w:lineRule="atLeast"/>
              <w:ind w:left="-112" w:right="-112"/>
              <w:rPr>
                <w:sz w:val="15"/>
                <w:szCs w:val="15"/>
              </w:rPr>
            </w:pPr>
            <w:r>
              <w:rPr>
                <w:rFonts w:hint="eastAsia"/>
                <w:sz w:val="15"/>
                <w:szCs w:val="15"/>
              </w:rPr>
              <w:t>115°2'29"</w:t>
            </w:r>
          </w:p>
        </w:tc>
        <w:tc>
          <w:tcPr>
            <w:tcW w:w="1180" w:type="dxa"/>
            <w:tcBorders>
              <w:top w:val="nil"/>
              <w:left w:val="nil"/>
              <w:bottom w:val="single" w:color="auto" w:sz="8" w:space="0"/>
              <w:right w:val="single" w:color="auto" w:sz="8" w:space="0"/>
            </w:tcBorders>
            <w:noWrap/>
            <w:vAlign w:val="center"/>
          </w:tcPr>
          <w:p w14:paraId="31643D35">
            <w:pPr>
              <w:pStyle w:val="106"/>
              <w:snapToGrid w:val="0"/>
              <w:spacing w:line="300" w:lineRule="atLeast"/>
              <w:ind w:left="-112" w:right="-112"/>
              <w:rPr>
                <w:sz w:val="15"/>
                <w:szCs w:val="15"/>
              </w:rPr>
            </w:pPr>
            <w:r>
              <w:rPr>
                <w:rFonts w:hint="eastAsia"/>
                <w:sz w:val="15"/>
                <w:szCs w:val="15"/>
              </w:rPr>
              <w:t>30°18'57"</w:t>
            </w:r>
          </w:p>
        </w:tc>
        <w:tc>
          <w:tcPr>
            <w:tcW w:w="764" w:type="dxa"/>
            <w:tcBorders>
              <w:top w:val="nil"/>
              <w:left w:val="nil"/>
              <w:bottom w:val="single" w:color="auto" w:sz="8" w:space="0"/>
              <w:right w:val="single" w:color="auto" w:sz="8" w:space="0"/>
            </w:tcBorders>
            <w:noWrap/>
            <w:vAlign w:val="center"/>
          </w:tcPr>
          <w:p w14:paraId="31C87AD0">
            <w:pPr>
              <w:pStyle w:val="106"/>
              <w:snapToGrid w:val="0"/>
              <w:spacing w:line="300" w:lineRule="atLeast"/>
              <w:ind w:left="-112" w:right="-112"/>
              <w:rPr>
                <w:sz w:val="15"/>
                <w:szCs w:val="15"/>
              </w:rPr>
            </w:pPr>
            <w:r>
              <w:rPr>
                <w:rFonts w:hint="eastAsia"/>
                <w:sz w:val="15"/>
                <w:szCs w:val="15"/>
              </w:rPr>
              <w:t>　</w:t>
            </w:r>
          </w:p>
        </w:tc>
      </w:tr>
      <w:tr w14:paraId="4F5E7F5A">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15E04427">
            <w:pPr>
              <w:pStyle w:val="106"/>
              <w:snapToGrid w:val="0"/>
              <w:spacing w:line="300" w:lineRule="atLeast"/>
              <w:ind w:left="-112" w:right="-112"/>
              <w:rPr>
                <w:sz w:val="15"/>
                <w:szCs w:val="15"/>
              </w:rPr>
            </w:pPr>
            <w:r>
              <w:rPr>
                <w:rFonts w:hint="eastAsia"/>
                <w:sz w:val="15"/>
                <w:szCs w:val="15"/>
              </w:rPr>
              <w:t>197</w:t>
            </w:r>
          </w:p>
        </w:tc>
        <w:tc>
          <w:tcPr>
            <w:tcW w:w="564" w:type="dxa"/>
            <w:vMerge w:val="continue"/>
            <w:tcBorders>
              <w:top w:val="nil"/>
              <w:left w:val="single" w:color="auto" w:sz="8" w:space="0"/>
              <w:bottom w:val="single" w:color="000000" w:sz="8" w:space="0"/>
              <w:right w:val="single" w:color="auto" w:sz="8" w:space="0"/>
            </w:tcBorders>
            <w:vAlign w:val="center"/>
          </w:tcPr>
          <w:p w14:paraId="4BBA4762">
            <w:pPr>
              <w:widowControl/>
              <w:spacing w:line="300" w:lineRule="atLeast"/>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7AE16072">
            <w:pPr>
              <w:pStyle w:val="106"/>
              <w:snapToGrid w:val="0"/>
              <w:spacing w:line="300" w:lineRule="atLeast"/>
              <w:ind w:left="-112" w:right="-112"/>
              <w:rPr>
                <w:sz w:val="15"/>
                <w:szCs w:val="15"/>
              </w:rPr>
            </w:pPr>
            <w:r>
              <w:rPr>
                <w:rFonts w:hint="eastAsia"/>
                <w:sz w:val="15"/>
                <w:szCs w:val="15"/>
              </w:rPr>
              <w:t>西叉湖</w:t>
            </w:r>
          </w:p>
        </w:tc>
        <w:tc>
          <w:tcPr>
            <w:tcW w:w="729" w:type="dxa"/>
            <w:tcBorders>
              <w:top w:val="nil"/>
              <w:left w:val="nil"/>
              <w:bottom w:val="single" w:color="auto" w:sz="8" w:space="0"/>
              <w:right w:val="single" w:color="auto" w:sz="8" w:space="0"/>
            </w:tcBorders>
            <w:noWrap/>
            <w:vAlign w:val="center"/>
          </w:tcPr>
          <w:p w14:paraId="7694CBDD">
            <w:pPr>
              <w:pStyle w:val="106"/>
              <w:snapToGrid w:val="0"/>
              <w:spacing w:line="300" w:lineRule="atLeast"/>
              <w:ind w:left="-112" w:right="-112"/>
              <w:rPr>
                <w:sz w:val="15"/>
                <w:szCs w:val="15"/>
              </w:rPr>
            </w:pPr>
            <w:r>
              <w:rPr>
                <w:rFonts w:hint="eastAsia"/>
                <w:sz w:val="15"/>
                <w:szCs w:val="15"/>
              </w:rPr>
              <w:t>1.29</w:t>
            </w:r>
          </w:p>
        </w:tc>
        <w:tc>
          <w:tcPr>
            <w:tcW w:w="4235" w:type="dxa"/>
            <w:tcBorders>
              <w:top w:val="nil"/>
              <w:left w:val="nil"/>
              <w:bottom w:val="single" w:color="auto" w:sz="8" w:space="0"/>
              <w:right w:val="single" w:color="auto" w:sz="8" w:space="0"/>
            </w:tcBorders>
            <w:vAlign w:val="center"/>
          </w:tcPr>
          <w:p w14:paraId="7AC32CD8">
            <w:pPr>
              <w:pStyle w:val="106"/>
              <w:snapToGrid w:val="0"/>
              <w:spacing w:line="300" w:lineRule="atLeast"/>
              <w:ind w:left="-112" w:right="-112"/>
              <w:rPr>
                <w:sz w:val="15"/>
                <w:szCs w:val="15"/>
              </w:rPr>
            </w:pPr>
            <w:r>
              <w:rPr>
                <w:rFonts w:hint="eastAsia"/>
                <w:sz w:val="15"/>
                <w:szCs w:val="15"/>
              </w:rPr>
              <w:t>鄂州市华容区华容镇</w:t>
            </w:r>
          </w:p>
        </w:tc>
        <w:tc>
          <w:tcPr>
            <w:tcW w:w="1179" w:type="dxa"/>
            <w:tcBorders>
              <w:top w:val="nil"/>
              <w:left w:val="nil"/>
              <w:bottom w:val="single" w:color="auto" w:sz="8" w:space="0"/>
              <w:right w:val="single" w:color="auto" w:sz="8" w:space="0"/>
            </w:tcBorders>
            <w:noWrap/>
            <w:vAlign w:val="center"/>
          </w:tcPr>
          <w:p w14:paraId="181E4523">
            <w:pPr>
              <w:pStyle w:val="106"/>
              <w:snapToGrid w:val="0"/>
              <w:spacing w:line="300" w:lineRule="atLeast"/>
              <w:ind w:left="-112" w:right="-112"/>
              <w:rPr>
                <w:sz w:val="15"/>
                <w:szCs w:val="15"/>
              </w:rPr>
            </w:pPr>
            <w:r>
              <w:rPr>
                <w:rFonts w:hint="eastAsia"/>
                <w:sz w:val="15"/>
                <w:szCs w:val="15"/>
              </w:rPr>
              <w:t>114°40'15″</w:t>
            </w:r>
          </w:p>
        </w:tc>
        <w:tc>
          <w:tcPr>
            <w:tcW w:w="1180" w:type="dxa"/>
            <w:tcBorders>
              <w:top w:val="nil"/>
              <w:left w:val="nil"/>
              <w:bottom w:val="single" w:color="auto" w:sz="8" w:space="0"/>
              <w:right w:val="single" w:color="auto" w:sz="8" w:space="0"/>
            </w:tcBorders>
            <w:noWrap/>
            <w:vAlign w:val="center"/>
          </w:tcPr>
          <w:p w14:paraId="78E34274">
            <w:pPr>
              <w:pStyle w:val="106"/>
              <w:snapToGrid w:val="0"/>
              <w:spacing w:line="300" w:lineRule="atLeast"/>
              <w:ind w:left="-112" w:right="-112"/>
              <w:rPr>
                <w:sz w:val="15"/>
                <w:szCs w:val="15"/>
              </w:rPr>
            </w:pPr>
            <w:r>
              <w:rPr>
                <w:rFonts w:hint="eastAsia"/>
                <w:sz w:val="15"/>
                <w:szCs w:val="15"/>
              </w:rPr>
              <w:t>30°31'4″</w:t>
            </w:r>
          </w:p>
        </w:tc>
        <w:tc>
          <w:tcPr>
            <w:tcW w:w="764" w:type="dxa"/>
            <w:tcBorders>
              <w:top w:val="nil"/>
              <w:left w:val="nil"/>
              <w:bottom w:val="single" w:color="auto" w:sz="8" w:space="0"/>
              <w:right w:val="single" w:color="auto" w:sz="8" w:space="0"/>
            </w:tcBorders>
            <w:noWrap/>
            <w:vAlign w:val="center"/>
          </w:tcPr>
          <w:p w14:paraId="632726FF">
            <w:pPr>
              <w:pStyle w:val="106"/>
              <w:snapToGrid w:val="0"/>
              <w:spacing w:line="300" w:lineRule="atLeast"/>
              <w:ind w:left="-112" w:right="-112"/>
              <w:rPr>
                <w:sz w:val="15"/>
                <w:szCs w:val="15"/>
              </w:rPr>
            </w:pPr>
            <w:r>
              <w:rPr>
                <w:rFonts w:hint="eastAsia"/>
                <w:sz w:val="15"/>
                <w:szCs w:val="15"/>
              </w:rPr>
              <w:t>　</w:t>
            </w:r>
          </w:p>
        </w:tc>
      </w:tr>
      <w:tr w14:paraId="7F473230">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4486D7A8">
            <w:pPr>
              <w:pStyle w:val="106"/>
              <w:snapToGrid w:val="0"/>
              <w:spacing w:line="300" w:lineRule="atLeast"/>
              <w:ind w:left="-112" w:right="-112"/>
              <w:rPr>
                <w:sz w:val="15"/>
                <w:szCs w:val="15"/>
              </w:rPr>
            </w:pPr>
            <w:r>
              <w:rPr>
                <w:rFonts w:hint="eastAsia"/>
                <w:sz w:val="15"/>
                <w:szCs w:val="15"/>
              </w:rPr>
              <w:t>198</w:t>
            </w:r>
          </w:p>
        </w:tc>
        <w:tc>
          <w:tcPr>
            <w:tcW w:w="564" w:type="dxa"/>
            <w:vMerge w:val="continue"/>
            <w:tcBorders>
              <w:top w:val="nil"/>
              <w:left w:val="single" w:color="auto" w:sz="8" w:space="0"/>
              <w:bottom w:val="single" w:color="000000" w:sz="8" w:space="0"/>
              <w:right w:val="single" w:color="auto" w:sz="8" w:space="0"/>
            </w:tcBorders>
            <w:vAlign w:val="center"/>
          </w:tcPr>
          <w:p w14:paraId="0D9F817E">
            <w:pPr>
              <w:widowControl/>
              <w:spacing w:line="300" w:lineRule="atLeast"/>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1BF242F0">
            <w:pPr>
              <w:pStyle w:val="106"/>
              <w:snapToGrid w:val="0"/>
              <w:spacing w:line="300" w:lineRule="atLeast"/>
              <w:ind w:left="-112" w:right="-112"/>
              <w:rPr>
                <w:sz w:val="15"/>
                <w:szCs w:val="15"/>
              </w:rPr>
            </w:pPr>
            <w:r>
              <w:rPr>
                <w:rFonts w:hint="eastAsia"/>
                <w:sz w:val="15"/>
                <w:szCs w:val="15"/>
              </w:rPr>
              <w:t>瓜圻湖</w:t>
            </w:r>
          </w:p>
        </w:tc>
        <w:tc>
          <w:tcPr>
            <w:tcW w:w="729" w:type="dxa"/>
            <w:tcBorders>
              <w:top w:val="nil"/>
              <w:left w:val="nil"/>
              <w:bottom w:val="single" w:color="auto" w:sz="8" w:space="0"/>
              <w:right w:val="single" w:color="auto" w:sz="8" w:space="0"/>
            </w:tcBorders>
            <w:noWrap/>
            <w:vAlign w:val="center"/>
          </w:tcPr>
          <w:p w14:paraId="0A0DD37E">
            <w:pPr>
              <w:pStyle w:val="106"/>
              <w:snapToGrid w:val="0"/>
              <w:spacing w:line="300" w:lineRule="atLeast"/>
              <w:ind w:left="-112" w:right="-112"/>
              <w:rPr>
                <w:sz w:val="15"/>
                <w:szCs w:val="15"/>
              </w:rPr>
            </w:pPr>
            <w:r>
              <w:rPr>
                <w:rFonts w:hint="eastAsia"/>
                <w:sz w:val="15"/>
                <w:szCs w:val="15"/>
              </w:rPr>
              <w:t>1.2</w:t>
            </w:r>
          </w:p>
        </w:tc>
        <w:tc>
          <w:tcPr>
            <w:tcW w:w="4235" w:type="dxa"/>
            <w:tcBorders>
              <w:top w:val="nil"/>
              <w:left w:val="nil"/>
              <w:bottom w:val="single" w:color="auto" w:sz="8" w:space="0"/>
              <w:right w:val="single" w:color="auto" w:sz="8" w:space="0"/>
            </w:tcBorders>
            <w:vAlign w:val="center"/>
          </w:tcPr>
          <w:p w14:paraId="0E62EC2E">
            <w:pPr>
              <w:pStyle w:val="106"/>
              <w:snapToGrid w:val="0"/>
              <w:spacing w:line="300" w:lineRule="atLeast"/>
              <w:ind w:left="-112" w:right="-112"/>
              <w:rPr>
                <w:sz w:val="15"/>
                <w:szCs w:val="15"/>
              </w:rPr>
            </w:pPr>
            <w:r>
              <w:rPr>
                <w:rFonts w:hint="eastAsia"/>
                <w:sz w:val="15"/>
                <w:szCs w:val="15"/>
              </w:rPr>
              <w:t>鄂州市华容区蒲团乡</w:t>
            </w:r>
          </w:p>
        </w:tc>
        <w:tc>
          <w:tcPr>
            <w:tcW w:w="1179" w:type="dxa"/>
            <w:tcBorders>
              <w:top w:val="nil"/>
              <w:left w:val="nil"/>
              <w:bottom w:val="single" w:color="auto" w:sz="8" w:space="0"/>
              <w:right w:val="single" w:color="auto" w:sz="8" w:space="0"/>
            </w:tcBorders>
            <w:noWrap/>
            <w:vAlign w:val="center"/>
          </w:tcPr>
          <w:p w14:paraId="5158F19F">
            <w:pPr>
              <w:pStyle w:val="106"/>
              <w:snapToGrid w:val="0"/>
              <w:spacing w:line="300" w:lineRule="atLeast"/>
              <w:ind w:left="-112" w:right="-112"/>
              <w:rPr>
                <w:sz w:val="15"/>
                <w:szCs w:val="15"/>
              </w:rPr>
            </w:pPr>
            <w:r>
              <w:rPr>
                <w:rFonts w:hint="eastAsia"/>
                <w:sz w:val="15"/>
                <w:szCs w:val="15"/>
              </w:rPr>
              <w:t>114°42'25"</w:t>
            </w:r>
          </w:p>
        </w:tc>
        <w:tc>
          <w:tcPr>
            <w:tcW w:w="1180" w:type="dxa"/>
            <w:tcBorders>
              <w:top w:val="nil"/>
              <w:left w:val="nil"/>
              <w:bottom w:val="single" w:color="auto" w:sz="8" w:space="0"/>
              <w:right w:val="single" w:color="auto" w:sz="8" w:space="0"/>
            </w:tcBorders>
            <w:noWrap/>
            <w:vAlign w:val="center"/>
          </w:tcPr>
          <w:p w14:paraId="5BED28C9">
            <w:pPr>
              <w:pStyle w:val="106"/>
              <w:snapToGrid w:val="0"/>
              <w:spacing w:line="300" w:lineRule="atLeast"/>
              <w:ind w:left="-112" w:right="-112"/>
              <w:rPr>
                <w:sz w:val="15"/>
                <w:szCs w:val="15"/>
              </w:rPr>
            </w:pPr>
            <w:r>
              <w:rPr>
                <w:rFonts w:hint="eastAsia"/>
                <w:sz w:val="15"/>
                <w:szCs w:val="15"/>
              </w:rPr>
              <w:t>30°25'14"</w:t>
            </w:r>
          </w:p>
        </w:tc>
        <w:tc>
          <w:tcPr>
            <w:tcW w:w="764" w:type="dxa"/>
            <w:tcBorders>
              <w:top w:val="nil"/>
              <w:left w:val="nil"/>
              <w:bottom w:val="single" w:color="auto" w:sz="8" w:space="0"/>
              <w:right w:val="single" w:color="auto" w:sz="8" w:space="0"/>
            </w:tcBorders>
            <w:noWrap/>
            <w:vAlign w:val="center"/>
          </w:tcPr>
          <w:p w14:paraId="7E060AC7">
            <w:pPr>
              <w:pStyle w:val="106"/>
              <w:snapToGrid w:val="0"/>
              <w:spacing w:line="300" w:lineRule="atLeast"/>
              <w:ind w:left="-112" w:right="-112"/>
              <w:rPr>
                <w:sz w:val="15"/>
                <w:szCs w:val="15"/>
              </w:rPr>
            </w:pPr>
            <w:r>
              <w:rPr>
                <w:rFonts w:hint="eastAsia"/>
                <w:sz w:val="15"/>
                <w:szCs w:val="15"/>
              </w:rPr>
              <w:t>　</w:t>
            </w:r>
          </w:p>
        </w:tc>
      </w:tr>
      <w:tr w14:paraId="303C130E">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47998E8">
            <w:pPr>
              <w:pStyle w:val="106"/>
              <w:snapToGrid w:val="0"/>
              <w:spacing w:line="300" w:lineRule="atLeast"/>
              <w:ind w:left="-112" w:right="-112"/>
              <w:rPr>
                <w:sz w:val="15"/>
                <w:szCs w:val="15"/>
              </w:rPr>
            </w:pPr>
            <w:r>
              <w:rPr>
                <w:rFonts w:hint="eastAsia"/>
                <w:sz w:val="15"/>
                <w:szCs w:val="15"/>
              </w:rPr>
              <w:t>199</w:t>
            </w:r>
          </w:p>
        </w:tc>
        <w:tc>
          <w:tcPr>
            <w:tcW w:w="564" w:type="dxa"/>
            <w:vMerge w:val="continue"/>
            <w:tcBorders>
              <w:top w:val="nil"/>
              <w:left w:val="single" w:color="auto" w:sz="8" w:space="0"/>
              <w:bottom w:val="single" w:color="000000" w:sz="8" w:space="0"/>
              <w:right w:val="single" w:color="auto" w:sz="8" w:space="0"/>
            </w:tcBorders>
            <w:vAlign w:val="center"/>
          </w:tcPr>
          <w:p w14:paraId="4927FF36">
            <w:pPr>
              <w:widowControl/>
              <w:spacing w:line="300" w:lineRule="atLeast"/>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640E7471">
            <w:pPr>
              <w:pStyle w:val="106"/>
              <w:snapToGrid w:val="0"/>
              <w:spacing w:line="300" w:lineRule="atLeast"/>
              <w:ind w:left="-112" w:right="-112"/>
              <w:rPr>
                <w:sz w:val="15"/>
                <w:szCs w:val="15"/>
              </w:rPr>
            </w:pPr>
            <w:r>
              <w:rPr>
                <w:rFonts w:hint="eastAsia"/>
                <w:sz w:val="15"/>
                <w:szCs w:val="15"/>
              </w:rPr>
              <w:t>大头海</w:t>
            </w:r>
          </w:p>
        </w:tc>
        <w:tc>
          <w:tcPr>
            <w:tcW w:w="729" w:type="dxa"/>
            <w:tcBorders>
              <w:top w:val="nil"/>
              <w:left w:val="nil"/>
              <w:bottom w:val="single" w:color="auto" w:sz="8" w:space="0"/>
              <w:right w:val="single" w:color="auto" w:sz="8" w:space="0"/>
            </w:tcBorders>
            <w:noWrap/>
            <w:vAlign w:val="center"/>
          </w:tcPr>
          <w:p w14:paraId="5C0867CC">
            <w:pPr>
              <w:pStyle w:val="106"/>
              <w:snapToGrid w:val="0"/>
              <w:spacing w:line="300" w:lineRule="atLeast"/>
              <w:ind w:left="-112" w:right="-112"/>
              <w:rPr>
                <w:sz w:val="15"/>
                <w:szCs w:val="15"/>
              </w:rPr>
            </w:pPr>
            <w:r>
              <w:rPr>
                <w:rFonts w:hint="eastAsia"/>
                <w:sz w:val="15"/>
                <w:szCs w:val="15"/>
              </w:rPr>
              <w:t>1.08</w:t>
            </w:r>
          </w:p>
        </w:tc>
        <w:tc>
          <w:tcPr>
            <w:tcW w:w="4235" w:type="dxa"/>
            <w:tcBorders>
              <w:top w:val="nil"/>
              <w:left w:val="nil"/>
              <w:bottom w:val="single" w:color="auto" w:sz="8" w:space="0"/>
              <w:right w:val="single" w:color="auto" w:sz="8" w:space="0"/>
            </w:tcBorders>
            <w:vAlign w:val="center"/>
          </w:tcPr>
          <w:p w14:paraId="077DAA95">
            <w:pPr>
              <w:pStyle w:val="106"/>
              <w:snapToGrid w:val="0"/>
              <w:spacing w:line="300" w:lineRule="atLeast"/>
              <w:ind w:left="-112" w:right="-112"/>
              <w:rPr>
                <w:sz w:val="15"/>
                <w:szCs w:val="15"/>
              </w:rPr>
            </w:pPr>
            <w:r>
              <w:rPr>
                <w:rFonts w:hint="eastAsia"/>
                <w:sz w:val="15"/>
                <w:szCs w:val="15"/>
              </w:rPr>
              <w:t>鄂州市华容区庙岭镇</w:t>
            </w:r>
          </w:p>
        </w:tc>
        <w:tc>
          <w:tcPr>
            <w:tcW w:w="1179" w:type="dxa"/>
            <w:tcBorders>
              <w:top w:val="nil"/>
              <w:left w:val="nil"/>
              <w:bottom w:val="single" w:color="auto" w:sz="8" w:space="0"/>
              <w:right w:val="single" w:color="auto" w:sz="8" w:space="0"/>
            </w:tcBorders>
            <w:noWrap/>
            <w:vAlign w:val="center"/>
          </w:tcPr>
          <w:p w14:paraId="0C876A5D">
            <w:pPr>
              <w:pStyle w:val="106"/>
              <w:snapToGrid w:val="0"/>
              <w:spacing w:line="300" w:lineRule="atLeast"/>
              <w:ind w:left="-112" w:right="-112"/>
              <w:rPr>
                <w:sz w:val="15"/>
                <w:szCs w:val="15"/>
              </w:rPr>
            </w:pPr>
            <w:r>
              <w:rPr>
                <w:rFonts w:hint="eastAsia"/>
                <w:sz w:val="15"/>
                <w:szCs w:val="15"/>
              </w:rPr>
              <w:t>114°39'48"</w:t>
            </w:r>
          </w:p>
        </w:tc>
        <w:tc>
          <w:tcPr>
            <w:tcW w:w="1180" w:type="dxa"/>
            <w:tcBorders>
              <w:top w:val="nil"/>
              <w:left w:val="nil"/>
              <w:bottom w:val="single" w:color="auto" w:sz="8" w:space="0"/>
              <w:right w:val="single" w:color="auto" w:sz="8" w:space="0"/>
            </w:tcBorders>
            <w:noWrap/>
            <w:vAlign w:val="center"/>
          </w:tcPr>
          <w:p w14:paraId="3695F73B">
            <w:pPr>
              <w:pStyle w:val="106"/>
              <w:snapToGrid w:val="0"/>
              <w:spacing w:line="300" w:lineRule="atLeast"/>
              <w:ind w:left="-112" w:right="-112"/>
              <w:rPr>
                <w:sz w:val="15"/>
                <w:szCs w:val="15"/>
              </w:rPr>
            </w:pPr>
            <w:r>
              <w:rPr>
                <w:rFonts w:hint="eastAsia"/>
                <w:sz w:val="15"/>
                <w:szCs w:val="15"/>
              </w:rPr>
              <w:t>30°25'4"</w:t>
            </w:r>
          </w:p>
        </w:tc>
        <w:tc>
          <w:tcPr>
            <w:tcW w:w="764" w:type="dxa"/>
            <w:tcBorders>
              <w:top w:val="nil"/>
              <w:left w:val="nil"/>
              <w:bottom w:val="single" w:color="auto" w:sz="8" w:space="0"/>
              <w:right w:val="single" w:color="auto" w:sz="8" w:space="0"/>
            </w:tcBorders>
            <w:noWrap/>
            <w:vAlign w:val="center"/>
          </w:tcPr>
          <w:p w14:paraId="699BFFF8">
            <w:pPr>
              <w:pStyle w:val="106"/>
              <w:snapToGrid w:val="0"/>
              <w:spacing w:line="300" w:lineRule="atLeast"/>
              <w:ind w:left="-112" w:right="-112"/>
              <w:rPr>
                <w:sz w:val="15"/>
                <w:szCs w:val="15"/>
              </w:rPr>
            </w:pPr>
            <w:r>
              <w:rPr>
                <w:rFonts w:hint="eastAsia"/>
                <w:sz w:val="15"/>
                <w:szCs w:val="15"/>
              </w:rPr>
              <w:t>　</w:t>
            </w:r>
          </w:p>
        </w:tc>
      </w:tr>
      <w:tr w14:paraId="7D9DD0A8">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10B78F01">
            <w:pPr>
              <w:pStyle w:val="106"/>
              <w:snapToGrid w:val="0"/>
              <w:spacing w:line="300" w:lineRule="atLeast"/>
              <w:ind w:left="-112" w:right="-112"/>
              <w:rPr>
                <w:sz w:val="15"/>
                <w:szCs w:val="15"/>
              </w:rPr>
            </w:pPr>
            <w:r>
              <w:rPr>
                <w:rFonts w:hint="eastAsia"/>
                <w:sz w:val="15"/>
                <w:szCs w:val="15"/>
              </w:rPr>
              <w:t>200</w:t>
            </w:r>
          </w:p>
        </w:tc>
        <w:tc>
          <w:tcPr>
            <w:tcW w:w="564" w:type="dxa"/>
            <w:vMerge w:val="continue"/>
            <w:tcBorders>
              <w:top w:val="nil"/>
              <w:left w:val="single" w:color="auto" w:sz="8" w:space="0"/>
              <w:bottom w:val="single" w:color="000000" w:sz="8" w:space="0"/>
              <w:right w:val="single" w:color="auto" w:sz="8" w:space="0"/>
            </w:tcBorders>
            <w:vAlign w:val="center"/>
          </w:tcPr>
          <w:p w14:paraId="0B8803DC">
            <w:pPr>
              <w:widowControl/>
              <w:spacing w:line="300" w:lineRule="atLeast"/>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6DBBBE9D">
            <w:pPr>
              <w:pStyle w:val="106"/>
              <w:snapToGrid w:val="0"/>
              <w:spacing w:line="300" w:lineRule="atLeast"/>
              <w:ind w:left="-112" w:right="-112"/>
              <w:rPr>
                <w:sz w:val="15"/>
                <w:szCs w:val="15"/>
              </w:rPr>
            </w:pPr>
            <w:r>
              <w:rPr>
                <w:rFonts w:hint="eastAsia"/>
                <w:sz w:val="15"/>
                <w:szCs w:val="15"/>
              </w:rPr>
              <w:t>陈家湖</w:t>
            </w:r>
          </w:p>
        </w:tc>
        <w:tc>
          <w:tcPr>
            <w:tcW w:w="729" w:type="dxa"/>
            <w:tcBorders>
              <w:top w:val="nil"/>
              <w:left w:val="nil"/>
              <w:bottom w:val="single" w:color="auto" w:sz="8" w:space="0"/>
              <w:right w:val="single" w:color="auto" w:sz="8" w:space="0"/>
            </w:tcBorders>
            <w:noWrap/>
            <w:vAlign w:val="center"/>
          </w:tcPr>
          <w:p w14:paraId="503624DC">
            <w:pPr>
              <w:pStyle w:val="106"/>
              <w:snapToGrid w:val="0"/>
              <w:spacing w:line="300" w:lineRule="atLeast"/>
              <w:ind w:left="-112" w:right="-112"/>
              <w:rPr>
                <w:sz w:val="15"/>
                <w:szCs w:val="15"/>
              </w:rPr>
            </w:pPr>
            <w:r>
              <w:rPr>
                <w:rFonts w:hint="eastAsia"/>
                <w:sz w:val="15"/>
                <w:szCs w:val="15"/>
              </w:rPr>
              <w:t>0.43</w:t>
            </w:r>
          </w:p>
        </w:tc>
        <w:tc>
          <w:tcPr>
            <w:tcW w:w="4235" w:type="dxa"/>
            <w:tcBorders>
              <w:top w:val="nil"/>
              <w:left w:val="nil"/>
              <w:bottom w:val="single" w:color="auto" w:sz="8" w:space="0"/>
              <w:right w:val="single" w:color="auto" w:sz="8" w:space="0"/>
            </w:tcBorders>
            <w:vAlign w:val="center"/>
          </w:tcPr>
          <w:p w14:paraId="44D26252">
            <w:pPr>
              <w:pStyle w:val="106"/>
              <w:snapToGrid w:val="0"/>
              <w:spacing w:line="300" w:lineRule="atLeast"/>
              <w:ind w:left="-112" w:right="-112"/>
              <w:rPr>
                <w:sz w:val="15"/>
                <w:szCs w:val="15"/>
              </w:rPr>
            </w:pPr>
            <w:r>
              <w:rPr>
                <w:rFonts w:hint="eastAsia"/>
                <w:sz w:val="15"/>
                <w:szCs w:val="15"/>
              </w:rPr>
              <w:t>鄂州市鄂城区樊口街、杜山镇，鄂州市华容区临江乡、蒲团乡</w:t>
            </w:r>
          </w:p>
        </w:tc>
        <w:tc>
          <w:tcPr>
            <w:tcW w:w="1179" w:type="dxa"/>
            <w:tcBorders>
              <w:top w:val="nil"/>
              <w:left w:val="nil"/>
              <w:bottom w:val="single" w:color="auto" w:sz="8" w:space="0"/>
              <w:right w:val="single" w:color="auto" w:sz="8" w:space="0"/>
            </w:tcBorders>
            <w:noWrap/>
            <w:vAlign w:val="center"/>
          </w:tcPr>
          <w:p w14:paraId="3A8B699E">
            <w:pPr>
              <w:pStyle w:val="106"/>
              <w:snapToGrid w:val="0"/>
              <w:spacing w:line="300" w:lineRule="atLeast"/>
              <w:ind w:left="-112" w:right="-112"/>
              <w:rPr>
                <w:sz w:val="15"/>
                <w:szCs w:val="15"/>
              </w:rPr>
            </w:pPr>
            <w:r>
              <w:rPr>
                <w:rFonts w:hint="eastAsia"/>
                <w:sz w:val="15"/>
                <w:szCs w:val="15"/>
              </w:rPr>
              <w:t>114°47'46"</w:t>
            </w:r>
          </w:p>
        </w:tc>
        <w:tc>
          <w:tcPr>
            <w:tcW w:w="1180" w:type="dxa"/>
            <w:tcBorders>
              <w:top w:val="nil"/>
              <w:left w:val="nil"/>
              <w:bottom w:val="single" w:color="auto" w:sz="8" w:space="0"/>
              <w:right w:val="single" w:color="auto" w:sz="8" w:space="0"/>
            </w:tcBorders>
            <w:noWrap/>
            <w:vAlign w:val="center"/>
          </w:tcPr>
          <w:p w14:paraId="384B8FA3">
            <w:pPr>
              <w:pStyle w:val="106"/>
              <w:snapToGrid w:val="0"/>
              <w:spacing w:line="300" w:lineRule="atLeast"/>
              <w:ind w:left="-112" w:right="-112"/>
              <w:rPr>
                <w:sz w:val="15"/>
                <w:szCs w:val="15"/>
              </w:rPr>
            </w:pPr>
            <w:r>
              <w:rPr>
                <w:rFonts w:hint="eastAsia"/>
                <w:sz w:val="15"/>
                <w:szCs w:val="15"/>
              </w:rPr>
              <w:t>30°25'26"</w:t>
            </w:r>
          </w:p>
        </w:tc>
        <w:tc>
          <w:tcPr>
            <w:tcW w:w="764" w:type="dxa"/>
            <w:tcBorders>
              <w:top w:val="nil"/>
              <w:left w:val="nil"/>
              <w:bottom w:val="single" w:color="auto" w:sz="8" w:space="0"/>
              <w:right w:val="single" w:color="auto" w:sz="8" w:space="0"/>
            </w:tcBorders>
            <w:noWrap/>
            <w:vAlign w:val="center"/>
          </w:tcPr>
          <w:p w14:paraId="01407B98">
            <w:pPr>
              <w:pStyle w:val="106"/>
              <w:snapToGrid w:val="0"/>
              <w:spacing w:line="300" w:lineRule="atLeast"/>
              <w:ind w:left="-112" w:right="-112"/>
              <w:rPr>
                <w:sz w:val="15"/>
                <w:szCs w:val="15"/>
              </w:rPr>
            </w:pPr>
            <w:r>
              <w:rPr>
                <w:rFonts w:hint="eastAsia"/>
                <w:sz w:val="15"/>
                <w:szCs w:val="15"/>
              </w:rPr>
              <w:t>城中湖泊</w:t>
            </w:r>
          </w:p>
        </w:tc>
      </w:tr>
      <w:tr w14:paraId="790896B7">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362926C0">
            <w:pPr>
              <w:pStyle w:val="106"/>
              <w:snapToGrid w:val="0"/>
              <w:spacing w:line="280" w:lineRule="atLeast"/>
              <w:ind w:left="-112" w:right="-112"/>
              <w:rPr>
                <w:sz w:val="15"/>
                <w:szCs w:val="15"/>
              </w:rPr>
            </w:pPr>
            <w:r>
              <w:rPr>
                <w:rFonts w:hint="eastAsia"/>
                <w:sz w:val="15"/>
                <w:szCs w:val="15"/>
              </w:rPr>
              <w:t>201</w:t>
            </w:r>
          </w:p>
        </w:tc>
        <w:tc>
          <w:tcPr>
            <w:tcW w:w="564" w:type="dxa"/>
            <w:vMerge w:val="continue"/>
            <w:tcBorders>
              <w:top w:val="nil"/>
              <w:left w:val="single" w:color="auto" w:sz="8" w:space="0"/>
              <w:bottom w:val="single" w:color="000000" w:sz="8" w:space="0"/>
              <w:right w:val="single" w:color="auto" w:sz="8" w:space="0"/>
            </w:tcBorders>
            <w:vAlign w:val="center"/>
          </w:tcPr>
          <w:p w14:paraId="0AE84A14">
            <w:pPr>
              <w:widowControl/>
              <w:spacing w:line="280" w:lineRule="atLeast"/>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76E3ECCE">
            <w:pPr>
              <w:pStyle w:val="106"/>
              <w:snapToGrid w:val="0"/>
              <w:spacing w:line="280" w:lineRule="atLeast"/>
              <w:ind w:left="-112" w:right="-112"/>
              <w:rPr>
                <w:sz w:val="15"/>
                <w:szCs w:val="15"/>
              </w:rPr>
            </w:pPr>
            <w:r>
              <w:rPr>
                <w:rFonts w:hint="eastAsia" w:ascii="宋体" w:hAnsi="宋体" w:eastAsia="宋体" w:cs="宋体"/>
                <w:sz w:val="15"/>
                <w:szCs w:val="15"/>
              </w:rPr>
              <w:t>抔</w:t>
            </w:r>
            <w:r>
              <w:rPr>
                <w:rFonts w:hint="eastAsia"/>
                <w:sz w:val="15"/>
                <w:szCs w:val="15"/>
              </w:rPr>
              <w:t>湖</w:t>
            </w:r>
          </w:p>
        </w:tc>
        <w:tc>
          <w:tcPr>
            <w:tcW w:w="729" w:type="dxa"/>
            <w:tcBorders>
              <w:top w:val="nil"/>
              <w:left w:val="nil"/>
              <w:bottom w:val="single" w:color="auto" w:sz="8" w:space="0"/>
              <w:right w:val="single" w:color="auto" w:sz="8" w:space="0"/>
            </w:tcBorders>
            <w:noWrap/>
            <w:vAlign w:val="center"/>
          </w:tcPr>
          <w:p w14:paraId="43053C54">
            <w:pPr>
              <w:pStyle w:val="106"/>
              <w:snapToGrid w:val="0"/>
              <w:spacing w:line="280" w:lineRule="atLeast"/>
              <w:ind w:left="-112" w:right="-112"/>
              <w:rPr>
                <w:sz w:val="15"/>
                <w:szCs w:val="15"/>
              </w:rPr>
            </w:pPr>
            <w:r>
              <w:rPr>
                <w:rFonts w:hint="eastAsia"/>
                <w:sz w:val="15"/>
                <w:szCs w:val="15"/>
              </w:rPr>
              <w:t>0.051</w:t>
            </w:r>
          </w:p>
        </w:tc>
        <w:tc>
          <w:tcPr>
            <w:tcW w:w="4235" w:type="dxa"/>
            <w:tcBorders>
              <w:top w:val="nil"/>
              <w:left w:val="nil"/>
              <w:bottom w:val="single" w:color="auto" w:sz="8" w:space="0"/>
              <w:right w:val="single" w:color="auto" w:sz="8" w:space="0"/>
            </w:tcBorders>
            <w:vAlign w:val="center"/>
          </w:tcPr>
          <w:p w14:paraId="7CD3512E">
            <w:pPr>
              <w:pStyle w:val="106"/>
              <w:snapToGrid w:val="0"/>
              <w:spacing w:line="280" w:lineRule="atLeast"/>
              <w:ind w:left="-112" w:right="-112"/>
              <w:rPr>
                <w:sz w:val="15"/>
                <w:szCs w:val="15"/>
              </w:rPr>
            </w:pPr>
            <w:r>
              <w:rPr>
                <w:rFonts w:hint="eastAsia"/>
                <w:sz w:val="15"/>
                <w:szCs w:val="15"/>
              </w:rPr>
              <w:t>鄂州市鄂城区西山街</w:t>
            </w:r>
          </w:p>
        </w:tc>
        <w:tc>
          <w:tcPr>
            <w:tcW w:w="1179" w:type="dxa"/>
            <w:tcBorders>
              <w:top w:val="nil"/>
              <w:left w:val="nil"/>
              <w:bottom w:val="single" w:color="auto" w:sz="8" w:space="0"/>
              <w:right w:val="single" w:color="auto" w:sz="8" w:space="0"/>
            </w:tcBorders>
            <w:noWrap/>
            <w:vAlign w:val="center"/>
          </w:tcPr>
          <w:p w14:paraId="05948F53">
            <w:pPr>
              <w:pStyle w:val="106"/>
              <w:snapToGrid w:val="0"/>
              <w:spacing w:line="280" w:lineRule="atLeast"/>
              <w:ind w:left="-112" w:right="-112"/>
              <w:rPr>
                <w:sz w:val="15"/>
                <w:szCs w:val="15"/>
              </w:rPr>
            </w:pPr>
            <w:r>
              <w:rPr>
                <w:rFonts w:hint="eastAsia"/>
                <w:sz w:val="15"/>
                <w:szCs w:val="15"/>
              </w:rPr>
              <w:t>114°51'32″</w:t>
            </w:r>
          </w:p>
        </w:tc>
        <w:tc>
          <w:tcPr>
            <w:tcW w:w="1180" w:type="dxa"/>
            <w:tcBorders>
              <w:top w:val="nil"/>
              <w:left w:val="nil"/>
              <w:bottom w:val="single" w:color="auto" w:sz="8" w:space="0"/>
              <w:right w:val="single" w:color="auto" w:sz="8" w:space="0"/>
            </w:tcBorders>
            <w:noWrap/>
            <w:vAlign w:val="center"/>
          </w:tcPr>
          <w:p w14:paraId="742965E9">
            <w:pPr>
              <w:pStyle w:val="106"/>
              <w:snapToGrid w:val="0"/>
              <w:spacing w:line="280" w:lineRule="atLeast"/>
              <w:ind w:left="-112" w:right="-112"/>
              <w:rPr>
                <w:sz w:val="15"/>
                <w:szCs w:val="15"/>
              </w:rPr>
            </w:pPr>
            <w:r>
              <w:rPr>
                <w:rFonts w:hint="eastAsia"/>
                <w:sz w:val="15"/>
                <w:szCs w:val="15"/>
              </w:rPr>
              <w:t>30°24'47″</w:t>
            </w:r>
          </w:p>
        </w:tc>
        <w:tc>
          <w:tcPr>
            <w:tcW w:w="764" w:type="dxa"/>
            <w:tcBorders>
              <w:top w:val="nil"/>
              <w:left w:val="nil"/>
              <w:bottom w:val="single" w:color="auto" w:sz="8" w:space="0"/>
              <w:right w:val="single" w:color="auto" w:sz="8" w:space="0"/>
            </w:tcBorders>
            <w:noWrap/>
            <w:vAlign w:val="center"/>
          </w:tcPr>
          <w:p w14:paraId="7E107BC4">
            <w:pPr>
              <w:pStyle w:val="106"/>
              <w:snapToGrid w:val="0"/>
              <w:spacing w:line="280" w:lineRule="atLeast"/>
              <w:ind w:left="-112" w:right="-112"/>
              <w:rPr>
                <w:sz w:val="15"/>
                <w:szCs w:val="15"/>
              </w:rPr>
            </w:pPr>
            <w:r>
              <w:rPr>
                <w:rFonts w:hint="eastAsia"/>
                <w:sz w:val="15"/>
                <w:szCs w:val="15"/>
              </w:rPr>
              <w:t>城中湖泊</w:t>
            </w:r>
          </w:p>
        </w:tc>
      </w:tr>
      <w:tr w14:paraId="3FD23109">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7080CC1F">
            <w:pPr>
              <w:pStyle w:val="106"/>
              <w:snapToGrid w:val="0"/>
              <w:spacing w:line="280" w:lineRule="atLeast"/>
              <w:ind w:left="-112" w:right="-112"/>
              <w:rPr>
                <w:sz w:val="15"/>
                <w:szCs w:val="15"/>
              </w:rPr>
            </w:pPr>
            <w:r>
              <w:rPr>
                <w:rFonts w:hint="eastAsia"/>
                <w:sz w:val="15"/>
                <w:szCs w:val="15"/>
              </w:rPr>
              <w:t>202</w:t>
            </w:r>
          </w:p>
        </w:tc>
        <w:tc>
          <w:tcPr>
            <w:tcW w:w="564" w:type="dxa"/>
            <w:vMerge w:val="restart"/>
            <w:tcBorders>
              <w:top w:val="nil"/>
              <w:left w:val="single" w:color="auto" w:sz="8" w:space="0"/>
              <w:bottom w:val="single" w:color="000000" w:sz="8" w:space="0"/>
              <w:right w:val="single" w:color="auto" w:sz="8" w:space="0"/>
            </w:tcBorders>
            <w:vAlign w:val="center"/>
          </w:tcPr>
          <w:p w14:paraId="1AAC1A18">
            <w:pPr>
              <w:pStyle w:val="106"/>
              <w:snapToGrid w:val="0"/>
              <w:spacing w:line="280" w:lineRule="atLeast"/>
              <w:ind w:left="-112" w:right="-112"/>
              <w:rPr>
                <w:sz w:val="15"/>
                <w:szCs w:val="15"/>
              </w:rPr>
            </w:pPr>
            <w:r>
              <w:rPr>
                <w:rFonts w:hint="eastAsia"/>
                <w:sz w:val="15"/>
                <w:szCs w:val="15"/>
              </w:rPr>
              <w:t>孝感市(14个湖泊)</w:t>
            </w:r>
          </w:p>
        </w:tc>
        <w:tc>
          <w:tcPr>
            <w:tcW w:w="684" w:type="dxa"/>
            <w:tcBorders>
              <w:top w:val="nil"/>
              <w:left w:val="nil"/>
              <w:bottom w:val="single" w:color="auto" w:sz="8" w:space="0"/>
              <w:right w:val="single" w:color="auto" w:sz="8" w:space="0"/>
            </w:tcBorders>
            <w:noWrap/>
            <w:vAlign w:val="center"/>
          </w:tcPr>
          <w:p w14:paraId="71A9DDF1">
            <w:pPr>
              <w:pStyle w:val="106"/>
              <w:snapToGrid w:val="0"/>
              <w:spacing w:line="280" w:lineRule="atLeast"/>
              <w:ind w:left="-112" w:right="-112"/>
              <w:rPr>
                <w:sz w:val="15"/>
                <w:szCs w:val="15"/>
              </w:rPr>
            </w:pPr>
            <w:r>
              <w:rPr>
                <w:rFonts w:hint="eastAsia"/>
                <w:sz w:val="15"/>
                <w:szCs w:val="15"/>
              </w:rPr>
              <w:t>东西汊湖</w:t>
            </w:r>
          </w:p>
        </w:tc>
        <w:tc>
          <w:tcPr>
            <w:tcW w:w="729" w:type="dxa"/>
            <w:tcBorders>
              <w:top w:val="nil"/>
              <w:left w:val="nil"/>
              <w:bottom w:val="single" w:color="auto" w:sz="8" w:space="0"/>
              <w:right w:val="single" w:color="auto" w:sz="8" w:space="0"/>
            </w:tcBorders>
            <w:noWrap/>
            <w:vAlign w:val="center"/>
          </w:tcPr>
          <w:p w14:paraId="19C55290">
            <w:pPr>
              <w:pStyle w:val="106"/>
              <w:snapToGrid w:val="0"/>
              <w:spacing w:line="280" w:lineRule="atLeast"/>
              <w:ind w:left="-112" w:right="-112"/>
              <w:rPr>
                <w:sz w:val="15"/>
                <w:szCs w:val="15"/>
              </w:rPr>
            </w:pPr>
            <w:r>
              <w:rPr>
                <w:rFonts w:hint="eastAsia"/>
                <w:sz w:val="15"/>
                <w:szCs w:val="15"/>
              </w:rPr>
              <w:t>27.4</w:t>
            </w:r>
          </w:p>
        </w:tc>
        <w:tc>
          <w:tcPr>
            <w:tcW w:w="4235" w:type="dxa"/>
            <w:tcBorders>
              <w:top w:val="nil"/>
              <w:left w:val="nil"/>
              <w:bottom w:val="single" w:color="auto" w:sz="8" w:space="0"/>
              <w:right w:val="single" w:color="auto" w:sz="8" w:space="0"/>
            </w:tcBorders>
            <w:vAlign w:val="center"/>
          </w:tcPr>
          <w:p w14:paraId="340C4B82">
            <w:pPr>
              <w:pStyle w:val="106"/>
              <w:snapToGrid w:val="0"/>
              <w:spacing w:line="280" w:lineRule="atLeast"/>
              <w:ind w:left="-112" w:right="-112"/>
              <w:rPr>
                <w:sz w:val="15"/>
                <w:szCs w:val="15"/>
              </w:rPr>
            </w:pPr>
            <w:r>
              <w:rPr>
                <w:rFonts w:hint="eastAsia"/>
                <w:sz w:val="15"/>
                <w:szCs w:val="15"/>
              </w:rPr>
              <w:t>应城市郎君镇，汉川市麻河镇</w:t>
            </w:r>
          </w:p>
        </w:tc>
        <w:tc>
          <w:tcPr>
            <w:tcW w:w="1179" w:type="dxa"/>
            <w:tcBorders>
              <w:top w:val="nil"/>
              <w:left w:val="nil"/>
              <w:bottom w:val="single" w:color="auto" w:sz="8" w:space="0"/>
              <w:right w:val="single" w:color="auto" w:sz="8" w:space="0"/>
            </w:tcBorders>
            <w:noWrap/>
            <w:vAlign w:val="center"/>
          </w:tcPr>
          <w:p w14:paraId="5DBAA679">
            <w:pPr>
              <w:pStyle w:val="106"/>
              <w:snapToGrid w:val="0"/>
              <w:spacing w:line="280" w:lineRule="atLeast"/>
              <w:ind w:left="-112" w:right="-112"/>
              <w:rPr>
                <w:sz w:val="15"/>
                <w:szCs w:val="15"/>
              </w:rPr>
            </w:pPr>
            <w:r>
              <w:rPr>
                <w:rFonts w:hint="eastAsia"/>
                <w:sz w:val="15"/>
                <w:szCs w:val="15"/>
              </w:rPr>
              <w:t>113°40'21"</w:t>
            </w:r>
          </w:p>
        </w:tc>
        <w:tc>
          <w:tcPr>
            <w:tcW w:w="1180" w:type="dxa"/>
            <w:tcBorders>
              <w:top w:val="nil"/>
              <w:left w:val="nil"/>
              <w:bottom w:val="single" w:color="auto" w:sz="8" w:space="0"/>
              <w:right w:val="single" w:color="auto" w:sz="8" w:space="0"/>
            </w:tcBorders>
            <w:noWrap/>
            <w:vAlign w:val="center"/>
          </w:tcPr>
          <w:p w14:paraId="04C17A00">
            <w:pPr>
              <w:pStyle w:val="106"/>
              <w:snapToGrid w:val="0"/>
              <w:spacing w:line="280" w:lineRule="atLeast"/>
              <w:ind w:left="-112" w:right="-112"/>
              <w:rPr>
                <w:sz w:val="15"/>
                <w:szCs w:val="15"/>
              </w:rPr>
            </w:pPr>
            <w:r>
              <w:rPr>
                <w:rFonts w:hint="eastAsia"/>
                <w:sz w:val="15"/>
                <w:szCs w:val="15"/>
              </w:rPr>
              <w:t>30°48'24"</w:t>
            </w:r>
          </w:p>
        </w:tc>
        <w:tc>
          <w:tcPr>
            <w:tcW w:w="764" w:type="dxa"/>
            <w:tcBorders>
              <w:top w:val="nil"/>
              <w:left w:val="nil"/>
              <w:bottom w:val="single" w:color="auto" w:sz="8" w:space="0"/>
              <w:right w:val="single" w:color="auto" w:sz="8" w:space="0"/>
            </w:tcBorders>
            <w:noWrap/>
            <w:vAlign w:val="center"/>
          </w:tcPr>
          <w:p w14:paraId="530857AE">
            <w:pPr>
              <w:pStyle w:val="106"/>
              <w:snapToGrid w:val="0"/>
              <w:spacing w:line="280" w:lineRule="atLeast"/>
              <w:ind w:left="-112" w:right="-112"/>
              <w:rPr>
                <w:sz w:val="15"/>
                <w:szCs w:val="15"/>
              </w:rPr>
            </w:pPr>
            <w:r>
              <w:rPr>
                <w:rFonts w:hint="eastAsia"/>
                <w:sz w:val="15"/>
                <w:szCs w:val="15"/>
              </w:rPr>
              <w:t>　</w:t>
            </w:r>
          </w:p>
        </w:tc>
      </w:tr>
      <w:tr w14:paraId="497ACB32">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264E8DD1">
            <w:pPr>
              <w:pStyle w:val="106"/>
              <w:snapToGrid w:val="0"/>
              <w:spacing w:line="280" w:lineRule="atLeast"/>
              <w:ind w:left="-112" w:right="-112"/>
              <w:rPr>
                <w:sz w:val="15"/>
                <w:szCs w:val="15"/>
              </w:rPr>
            </w:pPr>
            <w:r>
              <w:rPr>
                <w:rFonts w:hint="eastAsia"/>
                <w:sz w:val="15"/>
                <w:szCs w:val="15"/>
              </w:rPr>
              <w:t>203</w:t>
            </w:r>
          </w:p>
        </w:tc>
        <w:tc>
          <w:tcPr>
            <w:tcW w:w="564" w:type="dxa"/>
            <w:vMerge w:val="continue"/>
            <w:tcBorders>
              <w:top w:val="nil"/>
              <w:left w:val="single" w:color="auto" w:sz="8" w:space="0"/>
              <w:bottom w:val="single" w:color="000000" w:sz="8" w:space="0"/>
              <w:right w:val="single" w:color="auto" w:sz="8" w:space="0"/>
            </w:tcBorders>
            <w:vAlign w:val="center"/>
          </w:tcPr>
          <w:p w14:paraId="45473033">
            <w:pPr>
              <w:widowControl/>
              <w:spacing w:line="280" w:lineRule="atLeast"/>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4B375877">
            <w:pPr>
              <w:pStyle w:val="106"/>
              <w:snapToGrid w:val="0"/>
              <w:spacing w:line="280" w:lineRule="atLeast"/>
              <w:ind w:left="-112" w:right="-112"/>
              <w:rPr>
                <w:sz w:val="15"/>
                <w:szCs w:val="15"/>
              </w:rPr>
            </w:pPr>
            <w:r>
              <w:rPr>
                <w:rFonts w:hint="eastAsia"/>
                <w:sz w:val="15"/>
                <w:szCs w:val="15"/>
              </w:rPr>
              <w:t>龙赛湖</w:t>
            </w:r>
          </w:p>
        </w:tc>
        <w:tc>
          <w:tcPr>
            <w:tcW w:w="729" w:type="dxa"/>
            <w:tcBorders>
              <w:top w:val="nil"/>
              <w:left w:val="nil"/>
              <w:bottom w:val="single" w:color="auto" w:sz="8" w:space="0"/>
              <w:right w:val="single" w:color="auto" w:sz="8" w:space="0"/>
            </w:tcBorders>
            <w:noWrap/>
            <w:vAlign w:val="center"/>
          </w:tcPr>
          <w:p w14:paraId="20B932D9">
            <w:pPr>
              <w:pStyle w:val="106"/>
              <w:snapToGrid w:val="0"/>
              <w:spacing w:line="280" w:lineRule="atLeast"/>
              <w:ind w:left="-112" w:right="-112"/>
              <w:rPr>
                <w:sz w:val="15"/>
                <w:szCs w:val="15"/>
              </w:rPr>
            </w:pPr>
            <w:r>
              <w:rPr>
                <w:rFonts w:hint="eastAsia"/>
                <w:sz w:val="15"/>
                <w:szCs w:val="15"/>
              </w:rPr>
              <w:t>12.5</w:t>
            </w:r>
          </w:p>
        </w:tc>
        <w:tc>
          <w:tcPr>
            <w:tcW w:w="4235" w:type="dxa"/>
            <w:tcBorders>
              <w:top w:val="nil"/>
              <w:left w:val="nil"/>
              <w:bottom w:val="single" w:color="auto" w:sz="8" w:space="0"/>
              <w:right w:val="single" w:color="auto" w:sz="8" w:space="0"/>
            </w:tcBorders>
            <w:vAlign w:val="center"/>
          </w:tcPr>
          <w:p w14:paraId="5A7EDF2D">
            <w:pPr>
              <w:pStyle w:val="106"/>
              <w:snapToGrid w:val="0"/>
              <w:spacing w:line="280" w:lineRule="atLeast"/>
              <w:ind w:left="-112" w:right="-112"/>
              <w:rPr>
                <w:sz w:val="15"/>
                <w:szCs w:val="15"/>
              </w:rPr>
            </w:pPr>
            <w:r>
              <w:rPr>
                <w:rFonts w:hint="eastAsia"/>
                <w:sz w:val="15"/>
                <w:szCs w:val="15"/>
              </w:rPr>
              <w:t>应城市义和镇、陈河镇</w:t>
            </w:r>
          </w:p>
        </w:tc>
        <w:tc>
          <w:tcPr>
            <w:tcW w:w="1179" w:type="dxa"/>
            <w:tcBorders>
              <w:top w:val="nil"/>
              <w:left w:val="nil"/>
              <w:bottom w:val="single" w:color="auto" w:sz="8" w:space="0"/>
              <w:right w:val="single" w:color="auto" w:sz="8" w:space="0"/>
            </w:tcBorders>
            <w:noWrap/>
            <w:vAlign w:val="center"/>
          </w:tcPr>
          <w:p w14:paraId="0A125313">
            <w:pPr>
              <w:pStyle w:val="106"/>
              <w:snapToGrid w:val="0"/>
              <w:spacing w:line="280" w:lineRule="atLeast"/>
              <w:ind w:left="-112" w:right="-112"/>
              <w:rPr>
                <w:sz w:val="15"/>
                <w:szCs w:val="15"/>
              </w:rPr>
            </w:pPr>
            <w:r>
              <w:rPr>
                <w:rFonts w:hint="eastAsia"/>
                <w:sz w:val="15"/>
                <w:szCs w:val="15"/>
              </w:rPr>
              <w:t>113°30'25"</w:t>
            </w:r>
          </w:p>
        </w:tc>
        <w:tc>
          <w:tcPr>
            <w:tcW w:w="1180" w:type="dxa"/>
            <w:tcBorders>
              <w:top w:val="nil"/>
              <w:left w:val="nil"/>
              <w:bottom w:val="single" w:color="auto" w:sz="8" w:space="0"/>
              <w:right w:val="single" w:color="auto" w:sz="8" w:space="0"/>
            </w:tcBorders>
            <w:noWrap/>
            <w:vAlign w:val="center"/>
          </w:tcPr>
          <w:p w14:paraId="76795116">
            <w:pPr>
              <w:pStyle w:val="106"/>
              <w:snapToGrid w:val="0"/>
              <w:spacing w:line="280" w:lineRule="atLeast"/>
              <w:ind w:left="-112" w:right="-112"/>
              <w:rPr>
                <w:sz w:val="15"/>
                <w:szCs w:val="15"/>
              </w:rPr>
            </w:pPr>
            <w:r>
              <w:rPr>
                <w:rFonts w:hint="eastAsia"/>
                <w:sz w:val="15"/>
                <w:szCs w:val="15"/>
              </w:rPr>
              <w:t>30°49'14"</w:t>
            </w:r>
          </w:p>
        </w:tc>
        <w:tc>
          <w:tcPr>
            <w:tcW w:w="764" w:type="dxa"/>
            <w:tcBorders>
              <w:top w:val="nil"/>
              <w:left w:val="nil"/>
              <w:bottom w:val="single" w:color="auto" w:sz="8" w:space="0"/>
              <w:right w:val="single" w:color="auto" w:sz="8" w:space="0"/>
            </w:tcBorders>
            <w:noWrap/>
            <w:vAlign w:val="center"/>
          </w:tcPr>
          <w:p w14:paraId="5E2B189F">
            <w:pPr>
              <w:pStyle w:val="106"/>
              <w:snapToGrid w:val="0"/>
              <w:spacing w:line="280" w:lineRule="atLeast"/>
              <w:ind w:left="-112" w:right="-112"/>
              <w:rPr>
                <w:sz w:val="15"/>
                <w:szCs w:val="15"/>
              </w:rPr>
            </w:pPr>
            <w:r>
              <w:rPr>
                <w:rFonts w:hint="eastAsia"/>
                <w:sz w:val="15"/>
                <w:szCs w:val="15"/>
              </w:rPr>
              <w:t>　</w:t>
            </w:r>
          </w:p>
        </w:tc>
      </w:tr>
      <w:tr w14:paraId="51976886">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15F13332">
            <w:pPr>
              <w:pStyle w:val="106"/>
              <w:snapToGrid w:val="0"/>
              <w:spacing w:line="280" w:lineRule="atLeast"/>
              <w:ind w:left="-112" w:right="-112"/>
              <w:rPr>
                <w:sz w:val="15"/>
                <w:szCs w:val="15"/>
              </w:rPr>
            </w:pPr>
            <w:r>
              <w:rPr>
                <w:rFonts w:hint="eastAsia"/>
                <w:sz w:val="15"/>
                <w:szCs w:val="15"/>
              </w:rPr>
              <w:t>204</w:t>
            </w:r>
          </w:p>
        </w:tc>
        <w:tc>
          <w:tcPr>
            <w:tcW w:w="564" w:type="dxa"/>
            <w:vMerge w:val="continue"/>
            <w:tcBorders>
              <w:top w:val="nil"/>
              <w:left w:val="single" w:color="auto" w:sz="8" w:space="0"/>
              <w:bottom w:val="single" w:color="000000" w:sz="8" w:space="0"/>
              <w:right w:val="single" w:color="auto" w:sz="8" w:space="0"/>
            </w:tcBorders>
            <w:vAlign w:val="center"/>
          </w:tcPr>
          <w:p w14:paraId="3FA75DB8">
            <w:pPr>
              <w:widowControl/>
              <w:spacing w:line="280" w:lineRule="atLeast"/>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15D0615D">
            <w:pPr>
              <w:pStyle w:val="106"/>
              <w:snapToGrid w:val="0"/>
              <w:spacing w:line="280" w:lineRule="atLeast"/>
              <w:ind w:left="-112" w:right="-112"/>
              <w:rPr>
                <w:sz w:val="15"/>
                <w:szCs w:val="15"/>
              </w:rPr>
            </w:pPr>
            <w:r>
              <w:rPr>
                <w:rFonts w:hint="eastAsia"/>
                <w:sz w:val="15"/>
                <w:szCs w:val="15"/>
              </w:rPr>
              <w:t>西湖</w:t>
            </w:r>
          </w:p>
        </w:tc>
        <w:tc>
          <w:tcPr>
            <w:tcW w:w="729" w:type="dxa"/>
            <w:tcBorders>
              <w:top w:val="nil"/>
              <w:left w:val="nil"/>
              <w:bottom w:val="single" w:color="auto" w:sz="8" w:space="0"/>
              <w:right w:val="single" w:color="auto" w:sz="8" w:space="0"/>
            </w:tcBorders>
            <w:noWrap/>
            <w:vAlign w:val="center"/>
          </w:tcPr>
          <w:p w14:paraId="32FF783F">
            <w:pPr>
              <w:pStyle w:val="106"/>
              <w:snapToGrid w:val="0"/>
              <w:spacing w:line="280" w:lineRule="atLeast"/>
              <w:ind w:left="-112" w:right="-112"/>
              <w:rPr>
                <w:sz w:val="15"/>
                <w:szCs w:val="15"/>
              </w:rPr>
            </w:pPr>
            <w:r>
              <w:rPr>
                <w:rFonts w:hint="eastAsia"/>
                <w:sz w:val="15"/>
                <w:szCs w:val="15"/>
              </w:rPr>
              <w:t>10.6</w:t>
            </w:r>
          </w:p>
        </w:tc>
        <w:tc>
          <w:tcPr>
            <w:tcW w:w="4235" w:type="dxa"/>
            <w:tcBorders>
              <w:top w:val="nil"/>
              <w:left w:val="nil"/>
              <w:bottom w:val="single" w:color="auto" w:sz="8" w:space="0"/>
              <w:right w:val="single" w:color="auto" w:sz="8" w:space="0"/>
            </w:tcBorders>
            <w:vAlign w:val="center"/>
          </w:tcPr>
          <w:p w14:paraId="42D40D0B">
            <w:pPr>
              <w:pStyle w:val="106"/>
              <w:snapToGrid w:val="0"/>
              <w:spacing w:line="280" w:lineRule="atLeast"/>
              <w:ind w:left="-112" w:right="-112"/>
              <w:rPr>
                <w:sz w:val="15"/>
                <w:szCs w:val="15"/>
              </w:rPr>
            </w:pPr>
            <w:r>
              <w:rPr>
                <w:rFonts w:hint="eastAsia"/>
                <w:sz w:val="15"/>
                <w:szCs w:val="15"/>
              </w:rPr>
              <w:t>汉川市马鞍乡；武汉市蔡甸区索河镇</w:t>
            </w:r>
          </w:p>
        </w:tc>
        <w:tc>
          <w:tcPr>
            <w:tcW w:w="1179" w:type="dxa"/>
            <w:tcBorders>
              <w:top w:val="nil"/>
              <w:left w:val="nil"/>
              <w:bottom w:val="single" w:color="auto" w:sz="8" w:space="0"/>
              <w:right w:val="single" w:color="auto" w:sz="8" w:space="0"/>
            </w:tcBorders>
            <w:noWrap/>
            <w:vAlign w:val="center"/>
          </w:tcPr>
          <w:p w14:paraId="037C1622">
            <w:pPr>
              <w:pStyle w:val="106"/>
              <w:snapToGrid w:val="0"/>
              <w:spacing w:line="280" w:lineRule="atLeast"/>
              <w:ind w:left="-112" w:right="-112"/>
              <w:rPr>
                <w:sz w:val="15"/>
                <w:szCs w:val="15"/>
              </w:rPr>
            </w:pPr>
            <w:r>
              <w:rPr>
                <w:rFonts w:hint="eastAsia"/>
                <w:sz w:val="15"/>
                <w:szCs w:val="15"/>
              </w:rPr>
              <w:t>113°56'34"</w:t>
            </w:r>
          </w:p>
        </w:tc>
        <w:tc>
          <w:tcPr>
            <w:tcW w:w="1180" w:type="dxa"/>
            <w:tcBorders>
              <w:top w:val="nil"/>
              <w:left w:val="nil"/>
              <w:bottom w:val="single" w:color="auto" w:sz="8" w:space="0"/>
              <w:right w:val="single" w:color="auto" w:sz="8" w:space="0"/>
            </w:tcBorders>
            <w:noWrap/>
            <w:vAlign w:val="center"/>
          </w:tcPr>
          <w:p w14:paraId="230B460D">
            <w:pPr>
              <w:pStyle w:val="106"/>
              <w:snapToGrid w:val="0"/>
              <w:spacing w:line="280" w:lineRule="atLeast"/>
              <w:ind w:left="-112" w:right="-112"/>
              <w:rPr>
                <w:sz w:val="15"/>
                <w:szCs w:val="15"/>
              </w:rPr>
            </w:pPr>
            <w:r>
              <w:rPr>
                <w:rFonts w:hint="eastAsia"/>
                <w:sz w:val="15"/>
                <w:szCs w:val="15"/>
              </w:rPr>
              <w:t>30°31'49"</w:t>
            </w:r>
          </w:p>
        </w:tc>
        <w:tc>
          <w:tcPr>
            <w:tcW w:w="764" w:type="dxa"/>
            <w:tcBorders>
              <w:top w:val="nil"/>
              <w:left w:val="nil"/>
              <w:bottom w:val="single" w:color="auto" w:sz="8" w:space="0"/>
              <w:right w:val="single" w:color="auto" w:sz="8" w:space="0"/>
            </w:tcBorders>
            <w:noWrap/>
            <w:vAlign w:val="center"/>
          </w:tcPr>
          <w:p w14:paraId="4BB6BE4F">
            <w:pPr>
              <w:pStyle w:val="106"/>
              <w:snapToGrid w:val="0"/>
              <w:spacing w:line="280" w:lineRule="atLeast"/>
              <w:ind w:left="-112" w:right="-112"/>
              <w:rPr>
                <w:sz w:val="15"/>
                <w:szCs w:val="15"/>
              </w:rPr>
            </w:pPr>
            <w:r>
              <w:rPr>
                <w:rFonts w:hint="eastAsia"/>
                <w:sz w:val="15"/>
                <w:szCs w:val="15"/>
              </w:rPr>
              <w:t>跨市湖泊</w:t>
            </w:r>
          </w:p>
        </w:tc>
      </w:tr>
      <w:tr w14:paraId="310424FC">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5E009072">
            <w:pPr>
              <w:pStyle w:val="106"/>
              <w:snapToGrid w:val="0"/>
              <w:spacing w:line="280" w:lineRule="atLeast"/>
              <w:ind w:left="-112" w:right="-112"/>
              <w:rPr>
                <w:sz w:val="15"/>
                <w:szCs w:val="15"/>
              </w:rPr>
            </w:pPr>
            <w:r>
              <w:rPr>
                <w:rFonts w:hint="eastAsia"/>
                <w:sz w:val="15"/>
                <w:szCs w:val="15"/>
              </w:rPr>
              <w:t>205</w:t>
            </w:r>
          </w:p>
        </w:tc>
        <w:tc>
          <w:tcPr>
            <w:tcW w:w="564" w:type="dxa"/>
            <w:vMerge w:val="continue"/>
            <w:tcBorders>
              <w:top w:val="nil"/>
              <w:left w:val="single" w:color="auto" w:sz="8" w:space="0"/>
              <w:bottom w:val="single" w:color="000000" w:sz="8" w:space="0"/>
              <w:right w:val="single" w:color="auto" w:sz="8" w:space="0"/>
            </w:tcBorders>
            <w:vAlign w:val="center"/>
          </w:tcPr>
          <w:p w14:paraId="1F7443CE">
            <w:pPr>
              <w:widowControl/>
              <w:spacing w:line="280" w:lineRule="atLeast"/>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6BBDE4BF">
            <w:pPr>
              <w:pStyle w:val="106"/>
              <w:snapToGrid w:val="0"/>
              <w:spacing w:line="280" w:lineRule="atLeast"/>
              <w:ind w:left="-112" w:right="-112"/>
              <w:rPr>
                <w:sz w:val="15"/>
                <w:szCs w:val="15"/>
              </w:rPr>
            </w:pPr>
            <w:r>
              <w:rPr>
                <w:rFonts w:hint="eastAsia"/>
                <w:sz w:val="15"/>
                <w:szCs w:val="15"/>
              </w:rPr>
              <w:t>老观湖</w:t>
            </w:r>
          </w:p>
        </w:tc>
        <w:tc>
          <w:tcPr>
            <w:tcW w:w="729" w:type="dxa"/>
            <w:tcBorders>
              <w:top w:val="nil"/>
              <w:left w:val="nil"/>
              <w:bottom w:val="single" w:color="auto" w:sz="8" w:space="0"/>
              <w:right w:val="single" w:color="auto" w:sz="8" w:space="0"/>
            </w:tcBorders>
            <w:noWrap/>
            <w:vAlign w:val="center"/>
          </w:tcPr>
          <w:p w14:paraId="45AF6557">
            <w:pPr>
              <w:pStyle w:val="106"/>
              <w:snapToGrid w:val="0"/>
              <w:spacing w:line="280" w:lineRule="atLeast"/>
              <w:ind w:left="-112" w:right="-112"/>
              <w:rPr>
                <w:sz w:val="15"/>
                <w:szCs w:val="15"/>
              </w:rPr>
            </w:pPr>
            <w:r>
              <w:rPr>
                <w:rFonts w:hint="eastAsia"/>
                <w:sz w:val="15"/>
                <w:szCs w:val="15"/>
              </w:rPr>
              <w:t>7.43</w:t>
            </w:r>
          </w:p>
        </w:tc>
        <w:tc>
          <w:tcPr>
            <w:tcW w:w="4235" w:type="dxa"/>
            <w:tcBorders>
              <w:top w:val="nil"/>
              <w:left w:val="nil"/>
              <w:bottom w:val="single" w:color="auto" w:sz="8" w:space="0"/>
              <w:right w:val="single" w:color="auto" w:sz="8" w:space="0"/>
            </w:tcBorders>
            <w:vAlign w:val="center"/>
          </w:tcPr>
          <w:p w14:paraId="15B2C270">
            <w:pPr>
              <w:pStyle w:val="106"/>
              <w:snapToGrid w:val="0"/>
              <w:spacing w:line="280" w:lineRule="atLeast"/>
              <w:ind w:left="-112" w:right="-112"/>
              <w:rPr>
                <w:sz w:val="15"/>
                <w:szCs w:val="15"/>
              </w:rPr>
            </w:pPr>
            <w:r>
              <w:rPr>
                <w:rFonts w:hint="eastAsia"/>
                <w:sz w:val="15"/>
                <w:szCs w:val="15"/>
              </w:rPr>
              <w:t>汉川市垌冢镇，应城市义和镇</w:t>
            </w:r>
          </w:p>
        </w:tc>
        <w:tc>
          <w:tcPr>
            <w:tcW w:w="1179" w:type="dxa"/>
            <w:tcBorders>
              <w:top w:val="nil"/>
              <w:left w:val="nil"/>
              <w:bottom w:val="single" w:color="auto" w:sz="8" w:space="0"/>
              <w:right w:val="single" w:color="auto" w:sz="8" w:space="0"/>
            </w:tcBorders>
            <w:noWrap/>
            <w:vAlign w:val="center"/>
          </w:tcPr>
          <w:p w14:paraId="51B3FCBB">
            <w:pPr>
              <w:pStyle w:val="106"/>
              <w:snapToGrid w:val="0"/>
              <w:spacing w:line="280" w:lineRule="atLeast"/>
              <w:ind w:left="-112" w:right="-112"/>
              <w:rPr>
                <w:sz w:val="15"/>
                <w:szCs w:val="15"/>
              </w:rPr>
            </w:pPr>
            <w:r>
              <w:rPr>
                <w:rFonts w:hint="eastAsia"/>
                <w:sz w:val="15"/>
                <w:szCs w:val="15"/>
              </w:rPr>
              <w:t>113°28'60"</w:t>
            </w:r>
          </w:p>
        </w:tc>
        <w:tc>
          <w:tcPr>
            <w:tcW w:w="1180" w:type="dxa"/>
            <w:tcBorders>
              <w:top w:val="nil"/>
              <w:left w:val="nil"/>
              <w:bottom w:val="single" w:color="auto" w:sz="8" w:space="0"/>
              <w:right w:val="single" w:color="auto" w:sz="8" w:space="0"/>
            </w:tcBorders>
            <w:noWrap/>
            <w:vAlign w:val="center"/>
          </w:tcPr>
          <w:p w14:paraId="12E2062D">
            <w:pPr>
              <w:pStyle w:val="106"/>
              <w:snapToGrid w:val="0"/>
              <w:spacing w:line="280" w:lineRule="atLeast"/>
              <w:ind w:left="-112" w:right="-112"/>
              <w:rPr>
                <w:sz w:val="15"/>
                <w:szCs w:val="15"/>
              </w:rPr>
            </w:pPr>
            <w:r>
              <w:rPr>
                <w:rFonts w:hint="eastAsia"/>
                <w:sz w:val="15"/>
                <w:szCs w:val="15"/>
              </w:rPr>
              <w:t>30°46'1"</w:t>
            </w:r>
          </w:p>
        </w:tc>
        <w:tc>
          <w:tcPr>
            <w:tcW w:w="764" w:type="dxa"/>
            <w:tcBorders>
              <w:top w:val="nil"/>
              <w:left w:val="nil"/>
              <w:bottom w:val="single" w:color="auto" w:sz="8" w:space="0"/>
              <w:right w:val="single" w:color="auto" w:sz="8" w:space="0"/>
            </w:tcBorders>
            <w:noWrap/>
            <w:vAlign w:val="center"/>
          </w:tcPr>
          <w:p w14:paraId="2AA70183">
            <w:pPr>
              <w:pStyle w:val="106"/>
              <w:snapToGrid w:val="0"/>
              <w:spacing w:line="280" w:lineRule="atLeast"/>
              <w:ind w:left="-112" w:right="-112"/>
              <w:rPr>
                <w:sz w:val="15"/>
                <w:szCs w:val="15"/>
              </w:rPr>
            </w:pPr>
            <w:r>
              <w:rPr>
                <w:rFonts w:hint="eastAsia"/>
                <w:sz w:val="15"/>
                <w:szCs w:val="15"/>
              </w:rPr>
              <w:t>　</w:t>
            </w:r>
          </w:p>
        </w:tc>
      </w:tr>
      <w:tr w14:paraId="6BF03ABA">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9DB5FE6">
            <w:pPr>
              <w:pStyle w:val="106"/>
              <w:snapToGrid w:val="0"/>
              <w:spacing w:line="280" w:lineRule="atLeast"/>
              <w:ind w:left="-112" w:right="-112"/>
              <w:rPr>
                <w:sz w:val="15"/>
                <w:szCs w:val="15"/>
              </w:rPr>
            </w:pPr>
            <w:r>
              <w:rPr>
                <w:rFonts w:hint="eastAsia"/>
                <w:sz w:val="15"/>
                <w:szCs w:val="15"/>
              </w:rPr>
              <w:t>206</w:t>
            </w:r>
          </w:p>
        </w:tc>
        <w:tc>
          <w:tcPr>
            <w:tcW w:w="564" w:type="dxa"/>
            <w:vMerge w:val="continue"/>
            <w:tcBorders>
              <w:top w:val="nil"/>
              <w:left w:val="single" w:color="auto" w:sz="8" w:space="0"/>
              <w:bottom w:val="single" w:color="000000" w:sz="8" w:space="0"/>
              <w:right w:val="single" w:color="auto" w:sz="8" w:space="0"/>
            </w:tcBorders>
            <w:vAlign w:val="center"/>
          </w:tcPr>
          <w:p w14:paraId="5565EDDD">
            <w:pPr>
              <w:widowControl/>
              <w:spacing w:line="280" w:lineRule="atLeast"/>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3A438785">
            <w:pPr>
              <w:pStyle w:val="106"/>
              <w:snapToGrid w:val="0"/>
              <w:spacing w:line="280" w:lineRule="atLeast"/>
              <w:ind w:left="-112" w:right="-112"/>
              <w:rPr>
                <w:sz w:val="15"/>
                <w:szCs w:val="15"/>
              </w:rPr>
            </w:pPr>
            <w:r>
              <w:rPr>
                <w:rFonts w:hint="eastAsia"/>
                <w:sz w:val="15"/>
                <w:szCs w:val="15"/>
              </w:rPr>
              <w:t>黄龙</w:t>
            </w:r>
            <w:r>
              <w:rPr>
                <w:rFonts w:hint="eastAsia" w:ascii="宋体" w:hAnsi="宋体" w:eastAsia="宋体" w:cs="宋体"/>
                <w:sz w:val="15"/>
                <w:szCs w:val="15"/>
              </w:rPr>
              <w:t>沄</w:t>
            </w:r>
          </w:p>
        </w:tc>
        <w:tc>
          <w:tcPr>
            <w:tcW w:w="729" w:type="dxa"/>
            <w:tcBorders>
              <w:top w:val="nil"/>
              <w:left w:val="nil"/>
              <w:bottom w:val="single" w:color="auto" w:sz="8" w:space="0"/>
              <w:right w:val="single" w:color="auto" w:sz="8" w:space="0"/>
            </w:tcBorders>
            <w:noWrap/>
            <w:vAlign w:val="center"/>
          </w:tcPr>
          <w:p w14:paraId="7D4CCA20">
            <w:pPr>
              <w:pStyle w:val="106"/>
              <w:snapToGrid w:val="0"/>
              <w:spacing w:line="280" w:lineRule="atLeast"/>
              <w:ind w:left="-112" w:right="-112"/>
              <w:rPr>
                <w:sz w:val="15"/>
                <w:szCs w:val="15"/>
              </w:rPr>
            </w:pPr>
            <w:r>
              <w:rPr>
                <w:rFonts w:hint="eastAsia"/>
                <w:sz w:val="15"/>
                <w:szCs w:val="15"/>
              </w:rPr>
              <w:t>2.68</w:t>
            </w:r>
          </w:p>
        </w:tc>
        <w:tc>
          <w:tcPr>
            <w:tcW w:w="4235" w:type="dxa"/>
            <w:tcBorders>
              <w:top w:val="nil"/>
              <w:left w:val="nil"/>
              <w:bottom w:val="single" w:color="auto" w:sz="8" w:space="0"/>
              <w:right w:val="single" w:color="auto" w:sz="8" w:space="0"/>
            </w:tcBorders>
            <w:vAlign w:val="center"/>
          </w:tcPr>
          <w:p w14:paraId="47293C04">
            <w:pPr>
              <w:pStyle w:val="106"/>
              <w:snapToGrid w:val="0"/>
              <w:spacing w:line="280" w:lineRule="atLeast"/>
              <w:ind w:left="-112" w:right="-112"/>
              <w:rPr>
                <w:sz w:val="15"/>
                <w:szCs w:val="15"/>
              </w:rPr>
            </w:pPr>
            <w:r>
              <w:rPr>
                <w:rFonts w:hint="eastAsia"/>
                <w:sz w:val="15"/>
                <w:szCs w:val="15"/>
              </w:rPr>
              <w:t>汉川市马鞍乡</w:t>
            </w:r>
          </w:p>
        </w:tc>
        <w:tc>
          <w:tcPr>
            <w:tcW w:w="1179" w:type="dxa"/>
            <w:tcBorders>
              <w:top w:val="nil"/>
              <w:left w:val="nil"/>
              <w:bottom w:val="single" w:color="auto" w:sz="8" w:space="0"/>
              <w:right w:val="single" w:color="auto" w:sz="8" w:space="0"/>
            </w:tcBorders>
            <w:noWrap/>
            <w:vAlign w:val="center"/>
          </w:tcPr>
          <w:p w14:paraId="2CB644E5">
            <w:pPr>
              <w:pStyle w:val="106"/>
              <w:snapToGrid w:val="0"/>
              <w:spacing w:line="280" w:lineRule="atLeast"/>
              <w:ind w:left="-112" w:right="-112"/>
              <w:rPr>
                <w:sz w:val="15"/>
                <w:szCs w:val="15"/>
              </w:rPr>
            </w:pPr>
            <w:r>
              <w:rPr>
                <w:rFonts w:hint="eastAsia"/>
                <w:sz w:val="15"/>
                <w:szCs w:val="15"/>
              </w:rPr>
              <w:t>113°53'34"</w:t>
            </w:r>
          </w:p>
        </w:tc>
        <w:tc>
          <w:tcPr>
            <w:tcW w:w="1180" w:type="dxa"/>
            <w:tcBorders>
              <w:top w:val="nil"/>
              <w:left w:val="nil"/>
              <w:bottom w:val="single" w:color="auto" w:sz="8" w:space="0"/>
              <w:right w:val="single" w:color="auto" w:sz="8" w:space="0"/>
            </w:tcBorders>
            <w:noWrap/>
            <w:vAlign w:val="center"/>
          </w:tcPr>
          <w:p w14:paraId="135559AA">
            <w:pPr>
              <w:pStyle w:val="106"/>
              <w:snapToGrid w:val="0"/>
              <w:spacing w:line="280" w:lineRule="atLeast"/>
              <w:ind w:left="-112" w:right="-112"/>
              <w:rPr>
                <w:sz w:val="15"/>
                <w:szCs w:val="15"/>
              </w:rPr>
            </w:pPr>
            <w:r>
              <w:rPr>
                <w:rFonts w:hint="eastAsia"/>
                <w:sz w:val="15"/>
                <w:szCs w:val="15"/>
              </w:rPr>
              <w:t>30°36'11"</w:t>
            </w:r>
          </w:p>
        </w:tc>
        <w:tc>
          <w:tcPr>
            <w:tcW w:w="764" w:type="dxa"/>
            <w:tcBorders>
              <w:top w:val="nil"/>
              <w:left w:val="nil"/>
              <w:bottom w:val="single" w:color="auto" w:sz="8" w:space="0"/>
              <w:right w:val="single" w:color="auto" w:sz="8" w:space="0"/>
            </w:tcBorders>
            <w:noWrap/>
            <w:vAlign w:val="center"/>
          </w:tcPr>
          <w:p w14:paraId="2E857DC7">
            <w:pPr>
              <w:pStyle w:val="106"/>
              <w:snapToGrid w:val="0"/>
              <w:spacing w:line="280" w:lineRule="atLeast"/>
              <w:ind w:left="-112" w:right="-112"/>
              <w:rPr>
                <w:sz w:val="15"/>
                <w:szCs w:val="15"/>
              </w:rPr>
            </w:pPr>
            <w:r>
              <w:rPr>
                <w:rFonts w:hint="eastAsia"/>
                <w:sz w:val="15"/>
                <w:szCs w:val="15"/>
              </w:rPr>
              <w:t>　</w:t>
            </w:r>
          </w:p>
        </w:tc>
      </w:tr>
      <w:tr w14:paraId="5290D034">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6C29AE6A">
            <w:pPr>
              <w:pStyle w:val="106"/>
              <w:snapToGrid w:val="0"/>
              <w:spacing w:line="280" w:lineRule="atLeast"/>
              <w:ind w:left="-112" w:right="-112"/>
              <w:rPr>
                <w:sz w:val="15"/>
                <w:szCs w:val="15"/>
              </w:rPr>
            </w:pPr>
            <w:r>
              <w:rPr>
                <w:rFonts w:hint="eastAsia"/>
                <w:sz w:val="15"/>
                <w:szCs w:val="15"/>
              </w:rPr>
              <w:t>207</w:t>
            </w:r>
          </w:p>
        </w:tc>
        <w:tc>
          <w:tcPr>
            <w:tcW w:w="564" w:type="dxa"/>
            <w:vMerge w:val="continue"/>
            <w:tcBorders>
              <w:top w:val="nil"/>
              <w:left w:val="single" w:color="auto" w:sz="8" w:space="0"/>
              <w:bottom w:val="single" w:color="000000" w:sz="8" w:space="0"/>
              <w:right w:val="single" w:color="auto" w:sz="8" w:space="0"/>
            </w:tcBorders>
            <w:vAlign w:val="center"/>
          </w:tcPr>
          <w:p w14:paraId="49F92085">
            <w:pPr>
              <w:widowControl/>
              <w:spacing w:line="280" w:lineRule="atLeast"/>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2D5B0484">
            <w:pPr>
              <w:pStyle w:val="106"/>
              <w:snapToGrid w:val="0"/>
              <w:spacing w:line="280" w:lineRule="atLeast"/>
              <w:ind w:left="-112" w:right="-112"/>
              <w:rPr>
                <w:sz w:val="15"/>
                <w:szCs w:val="15"/>
              </w:rPr>
            </w:pPr>
            <w:r>
              <w:rPr>
                <w:rFonts w:hint="eastAsia"/>
                <w:sz w:val="15"/>
                <w:szCs w:val="15"/>
              </w:rPr>
              <w:t>白石湖</w:t>
            </w:r>
          </w:p>
        </w:tc>
        <w:tc>
          <w:tcPr>
            <w:tcW w:w="729" w:type="dxa"/>
            <w:tcBorders>
              <w:top w:val="nil"/>
              <w:left w:val="nil"/>
              <w:bottom w:val="single" w:color="auto" w:sz="8" w:space="0"/>
              <w:right w:val="single" w:color="auto" w:sz="8" w:space="0"/>
            </w:tcBorders>
            <w:noWrap/>
            <w:vAlign w:val="center"/>
          </w:tcPr>
          <w:p w14:paraId="410A13A7">
            <w:pPr>
              <w:pStyle w:val="106"/>
              <w:snapToGrid w:val="0"/>
              <w:spacing w:line="280" w:lineRule="atLeast"/>
              <w:ind w:left="-112" w:right="-112"/>
              <w:rPr>
                <w:sz w:val="15"/>
                <w:szCs w:val="15"/>
              </w:rPr>
            </w:pPr>
            <w:r>
              <w:rPr>
                <w:rFonts w:hint="eastAsia"/>
                <w:sz w:val="15"/>
                <w:szCs w:val="15"/>
              </w:rPr>
              <w:t>2.54</w:t>
            </w:r>
          </w:p>
        </w:tc>
        <w:tc>
          <w:tcPr>
            <w:tcW w:w="4235" w:type="dxa"/>
            <w:tcBorders>
              <w:top w:val="nil"/>
              <w:left w:val="nil"/>
              <w:bottom w:val="single" w:color="auto" w:sz="8" w:space="0"/>
              <w:right w:val="single" w:color="auto" w:sz="8" w:space="0"/>
            </w:tcBorders>
            <w:vAlign w:val="center"/>
          </w:tcPr>
          <w:p w14:paraId="4FEAD526">
            <w:pPr>
              <w:pStyle w:val="106"/>
              <w:snapToGrid w:val="0"/>
              <w:spacing w:line="280" w:lineRule="atLeast"/>
              <w:ind w:left="-112" w:right="-112"/>
              <w:rPr>
                <w:sz w:val="15"/>
                <w:szCs w:val="15"/>
              </w:rPr>
            </w:pPr>
            <w:r>
              <w:rPr>
                <w:rFonts w:hint="eastAsia"/>
                <w:sz w:val="15"/>
                <w:szCs w:val="15"/>
              </w:rPr>
              <w:t>汉川市马口镇</w:t>
            </w:r>
          </w:p>
        </w:tc>
        <w:tc>
          <w:tcPr>
            <w:tcW w:w="1179" w:type="dxa"/>
            <w:tcBorders>
              <w:top w:val="nil"/>
              <w:left w:val="nil"/>
              <w:bottom w:val="single" w:color="auto" w:sz="8" w:space="0"/>
              <w:right w:val="single" w:color="auto" w:sz="8" w:space="0"/>
            </w:tcBorders>
            <w:noWrap/>
            <w:vAlign w:val="center"/>
          </w:tcPr>
          <w:p w14:paraId="51DE1865">
            <w:pPr>
              <w:pStyle w:val="106"/>
              <w:snapToGrid w:val="0"/>
              <w:spacing w:line="280" w:lineRule="atLeast"/>
              <w:ind w:left="-112" w:right="-112"/>
              <w:rPr>
                <w:sz w:val="15"/>
                <w:szCs w:val="15"/>
              </w:rPr>
            </w:pPr>
            <w:r>
              <w:rPr>
                <w:rFonts w:hint="eastAsia"/>
                <w:sz w:val="15"/>
                <w:szCs w:val="15"/>
              </w:rPr>
              <w:t>113°49'53"</w:t>
            </w:r>
          </w:p>
        </w:tc>
        <w:tc>
          <w:tcPr>
            <w:tcW w:w="1180" w:type="dxa"/>
            <w:tcBorders>
              <w:top w:val="nil"/>
              <w:left w:val="nil"/>
              <w:bottom w:val="single" w:color="auto" w:sz="8" w:space="0"/>
              <w:right w:val="single" w:color="auto" w:sz="8" w:space="0"/>
            </w:tcBorders>
            <w:noWrap/>
            <w:vAlign w:val="center"/>
          </w:tcPr>
          <w:p w14:paraId="6397DD74">
            <w:pPr>
              <w:pStyle w:val="106"/>
              <w:snapToGrid w:val="0"/>
              <w:spacing w:line="280" w:lineRule="atLeast"/>
              <w:ind w:left="-112" w:right="-112"/>
              <w:rPr>
                <w:sz w:val="15"/>
                <w:szCs w:val="15"/>
              </w:rPr>
            </w:pPr>
            <w:r>
              <w:rPr>
                <w:rFonts w:hint="eastAsia"/>
                <w:sz w:val="15"/>
                <w:szCs w:val="15"/>
              </w:rPr>
              <w:t>30°32'48"</w:t>
            </w:r>
          </w:p>
        </w:tc>
        <w:tc>
          <w:tcPr>
            <w:tcW w:w="764" w:type="dxa"/>
            <w:tcBorders>
              <w:top w:val="nil"/>
              <w:left w:val="nil"/>
              <w:bottom w:val="single" w:color="auto" w:sz="8" w:space="0"/>
              <w:right w:val="single" w:color="auto" w:sz="8" w:space="0"/>
            </w:tcBorders>
            <w:noWrap/>
            <w:vAlign w:val="center"/>
          </w:tcPr>
          <w:p w14:paraId="155C6731">
            <w:pPr>
              <w:pStyle w:val="106"/>
              <w:snapToGrid w:val="0"/>
              <w:spacing w:line="280" w:lineRule="atLeast"/>
              <w:ind w:left="-112" w:right="-112"/>
              <w:rPr>
                <w:sz w:val="15"/>
                <w:szCs w:val="15"/>
              </w:rPr>
            </w:pPr>
            <w:r>
              <w:rPr>
                <w:rFonts w:hint="eastAsia"/>
                <w:sz w:val="15"/>
                <w:szCs w:val="15"/>
              </w:rPr>
              <w:t>　</w:t>
            </w:r>
          </w:p>
        </w:tc>
      </w:tr>
      <w:tr w14:paraId="11E9F7A2">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5082E437">
            <w:pPr>
              <w:pStyle w:val="106"/>
              <w:snapToGrid w:val="0"/>
              <w:spacing w:line="280" w:lineRule="atLeast"/>
              <w:ind w:left="-112" w:right="-112"/>
              <w:rPr>
                <w:sz w:val="15"/>
                <w:szCs w:val="15"/>
              </w:rPr>
            </w:pPr>
            <w:r>
              <w:rPr>
                <w:rFonts w:hint="eastAsia"/>
                <w:sz w:val="15"/>
                <w:szCs w:val="15"/>
              </w:rPr>
              <w:t>208</w:t>
            </w:r>
          </w:p>
        </w:tc>
        <w:tc>
          <w:tcPr>
            <w:tcW w:w="564" w:type="dxa"/>
            <w:vMerge w:val="continue"/>
            <w:tcBorders>
              <w:top w:val="nil"/>
              <w:left w:val="single" w:color="auto" w:sz="8" w:space="0"/>
              <w:bottom w:val="single" w:color="000000" w:sz="8" w:space="0"/>
              <w:right w:val="single" w:color="auto" w:sz="8" w:space="0"/>
            </w:tcBorders>
            <w:vAlign w:val="center"/>
          </w:tcPr>
          <w:p w14:paraId="27E00BBF">
            <w:pPr>
              <w:widowControl/>
              <w:spacing w:line="280" w:lineRule="atLeast"/>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21A3185A">
            <w:pPr>
              <w:pStyle w:val="106"/>
              <w:snapToGrid w:val="0"/>
              <w:spacing w:line="280" w:lineRule="atLeast"/>
              <w:ind w:left="-112" w:right="-112"/>
              <w:rPr>
                <w:sz w:val="15"/>
                <w:szCs w:val="15"/>
              </w:rPr>
            </w:pPr>
            <w:r>
              <w:rPr>
                <w:rFonts w:hint="eastAsia"/>
                <w:sz w:val="15"/>
                <w:szCs w:val="15"/>
              </w:rPr>
              <w:t>许家赛</w:t>
            </w:r>
          </w:p>
        </w:tc>
        <w:tc>
          <w:tcPr>
            <w:tcW w:w="729" w:type="dxa"/>
            <w:tcBorders>
              <w:top w:val="nil"/>
              <w:left w:val="nil"/>
              <w:bottom w:val="single" w:color="auto" w:sz="8" w:space="0"/>
              <w:right w:val="single" w:color="auto" w:sz="8" w:space="0"/>
            </w:tcBorders>
            <w:noWrap/>
            <w:vAlign w:val="center"/>
          </w:tcPr>
          <w:p w14:paraId="454B7112">
            <w:pPr>
              <w:pStyle w:val="106"/>
              <w:snapToGrid w:val="0"/>
              <w:spacing w:line="280" w:lineRule="atLeast"/>
              <w:ind w:left="-112" w:right="-112"/>
              <w:rPr>
                <w:sz w:val="15"/>
                <w:szCs w:val="15"/>
              </w:rPr>
            </w:pPr>
            <w:r>
              <w:rPr>
                <w:rFonts w:hint="eastAsia"/>
                <w:sz w:val="15"/>
                <w:szCs w:val="15"/>
              </w:rPr>
              <w:t>2.51</w:t>
            </w:r>
          </w:p>
        </w:tc>
        <w:tc>
          <w:tcPr>
            <w:tcW w:w="4235" w:type="dxa"/>
            <w:tcBorders>
              <w:top w:val="nil"/>
              <w:left w:val="nil"/>
              <w:bottom w:val="single" w:color="auto" w:sz="8" w:space="0"/>
              <w:right w:val="single" w:color="auto" w:sz="8" w:space="0"/>
            </w:tcBorders>
            <w:vAlign w:val="center"/>
          </w:tcPr>
          <w:p w14:paraId="0BFFCB54">
            <w:pPr>
              <w:pStyle w:val="106"/>
              <w:snapToGrid w:val="0"/>
              <w:spacing w:line="280" w:lineRule="atLeast"/>
              <w:ind w:left="-112" w:right="-112"/>
              <w:rPr>
                <w:sz w:val="15"/>
                <w:szCs w:val="15"/>
              </w:rPr>
            </w:pPr>
            <w:r>
              <w:rPr>
                <w:rFonts w:hint="eastAsia"/>
                <w:sz w:val="15"/>
                <w:szCs w:val="15"/>
              </w:rPr>
              <w:t>汉川市马鞍乡；武汉市蔡甸区索河镇</w:t>
            </w:r>
          </w:p>
        </w:tc>
        <w:tc>
          <w:tcPr>
            <w:tcW w:w="1179" w:type="dxa"/>
            <w:tcBorders>
              <w:top w:val="nil"/>
              <w:left w:val="nil"/>
              <w:bottom w:val="single" w:color="auto" w:sz="8" w:space="0"/>
              <w:right w:val="single" w:color="auto" w:sz="8" w:space="0"/>
            </w:tcBorders>
            <w:noWrap/>
            <w:vAlign w:val="center"/>
          </w:tcPr>
          <w:p w14:paraId="3A1E917E">
            <w:pPr>
              <w:pStyle w:val="106"/>
              <w:snapToGrid w:val="0"/>
              <w:spacing w:line="280" w:lineRule="atLeast"/>
              <w:ind w:left="-112" w:right="-112"/>
              <w:rPr>
                <w:sz w:val="15"/>
                <w:szCs w:val="15"/>
              </w:rPr>
            </w:pPr>
            <w:r>
              <w:rPr>
                <w:rFonts w:hint="eastAsia"/>
                <w:sz w:val="15"/>
                <w:szCs w:val="15"/>
              </w:rPr>
              <w:t>113°54'32″</w:t>
            </w:r>
          </w:p>
        </w:tc>
        <w:tc>
          <w:tcPr>
            <w:tcW w:w="1180" w:type="dxa"/>
            <w:tcBorders>
              <w:top w:val="nil"/>
              <w:left w:val="nil"/>
              <w:bottom w:val="single" w:color="auto" w:sz="8" w:space="0"/>
              <w:right w:val="single" w:color="auto" w:sz="8" w:space="0"/>
            </w:tcBorders>
            <w:noWrap/>
            <w:vAlign w:val="center"/>
          </w:tcPr>
          <w:p w14:paraId="3BB0D327">
            <w:pPr>
              <w:pStyle w:val="106"/>
              <w:snapToGrid w:val="0"/>
              <w:spacing w:line="280" w:lineRule="atLeast"/>
              <w:ind w:left="-112" w:right="-112"/>
              <w:rPr>
                <w:sz w:val="15"/>
                <w:szCs w:val="15"/>
              </w:rPr>
            </w:pPr>
            <w:r>
              <w:rPr>
                <w:rFonts w:hint="eastAsia"/>
                <w:sz w:val="15"/>
                <w:szCs w:val="15"/>
              </w:rPr>
              <w:t>30°34'14″</w:t>
            </w:r>
          </w:p>
        </w:tc>
        <w:tc>
          <w:tcPr>
            <w:tcW w:w="764" w:type="dxa"/>
            <w:tcBorders>
              <w:top w:val="nil"/>
              <w:left w:val="nil"/>
              <w:bottom w:val="single" w:color="auto" w:sz="8" w:space="0"/>
              <w:right w:val="single" w:color="auto" w:sz="8" w:space="0"/>
            </w:tcBorders>
            <w:noWrap/>
            <w:vAlign w:val="center"/>
          </w:tcPr>
          <w:p w14:paraId="1E1EADD2">
            <w:pPr>
              <w:pStyle w:val="106"/>
              <w:snapToGrid w:val="0"/>
              <w:spacing w:line="280" w:lineRule="atLeast"/>
              <w:ind w:left="-112" w:right="-112"/>
              <w:rPr>
                <w:sz w:val="15"/>
                <w:szCs w:val="15"/>
              </w:rPr>
            </w:pPr>
            <w:r>
              <w:rPr>
                <w:rFonts w:hint="eastAsia"/>
                <w:sz w:val="15"/>
                <w:szCs w:val="15"/>
              </w:rPr>
              <w:t>跨市湖泊</w:t>
            </w:r>
          </w:p>
        </w:tc>
      </w:tr>
      <w:tr w14:paraId="6C4BCF5A">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5BD357C">
            <w:pPr>
              <w:pStyle w:val="106"/>
              <w:snapToGrid w:val="0"/>
              <w:spacing w:line="280" w:lineRule="atLeast"/>
              <w:ind w:left="-112" w:right="-112"/>
              <w:rPr>
                <w:sz w:val="15"/>
                <w:szCs w:val="15"/>
              </w:rPr>
            </w:pPr>
            <w:r>
              <w:rPr>
                <w:rFonts w:hint="eastAsia"/>
                <w:sz w:val="15"/>
                <w:szCs w:val="15"/>
              </w:rPr>
              <w:t>209</w:t>
            </w:r>
          </w:p>
        </w:tc>
        <w:tc>
          <w:tcPr>
            <w:tcW w:w="564" w:type="dxa"/>
            <w:vMerge w:val="continue"/>
            <w:tcBorders>
              <w:top w:val="nil"/>
              <w:left w:val="single" w:color="auto" w:sz="8" w:space="0"/>
              <w:bottom w:val="single" w:color="000000" w:sz="8" w:space="0"/>
              <w:right w:val="single" w:color="auto" w:sz="8" w:space="0"/>
            </w:tcBorders>
            <w:vAlign w:val="center"/>
          </w:tcPr>
          <w:p w14:paraId="2883A1DA">
            <w:pPr>
              <w:widowControl/>
              <w:spacing w:line="280" w:lineRule="atLeast"/>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748CC8B7">
            <w:pPr>
              <w:pStyle w:val="106"/>
              <w:snapToGrid w:val="0"/>
              <w:spacing w:line="280" w:lineRule="atLeast"/>
              <w:ind w:left="-112" w:right="-112"/>
              <w:rPr>
                <w:sz w:val="15"/>
                <w:szCs w:val="15"/>
              </w:rPr>
            </w:pPr>
            <w:r>
              <w:rPr>
                <w:rFonts w:hint="eastAsia"/>
                <w:sz w:val="15"/>
                <w:szCs w:val="15"/>
              </w:rPr>
              <w:t>肖严湖</w:t>
            </w:r>
          </w:p>
        </w:tc>
        <w:tc>
          <w:tcPr>
            <w:tcW w:w="729" w:type="dxa"/>
            <w:tcBorders>
              <w:top w:val="nil"/>
              <w:left w:val="nil"/>
              <w:bottom w:val="single" w:color="auto" w:sz="8" w:space="0"/>
              <w:right w:val="single" w:color="auto" w:sz="8" w:space="0"/>
            </w:tcBorders>
            <w:noWrap/>
            <w:vAlign w:val="center"/>
          </w:tcPr>
          <w:p w14:paraId="468AEF3B">
            <w:pPr>
              <w:pStyle w:val="106"/>
              <w:snapToGrid w:val="0"/>
              <w:spacing w:line="280" w:lineRule="atLeast"/>
              <w:ind w:left="-112" w:right="-112"/>
              <w:rPr>
                <w:sz w:val="15"/>
                <w:szCs w:val="15"/>
              </w:rPr>
            </w:pPr>
            <w:r>
              <w:rPr>
                <w:rFonts w:hint="eastAsia"/>
                <w:sz w:val="15"/>
                <w:szCs w:val="15"/>
              </w:rPr>
              <w:t>1.61</w:t>
            </w:r>
          </w:p>
        </w:tc>
        <w:tc>
          <w:tcPr>
            <w:tcW w:w="4235" w:type="dxa"/>
            <w:tcBorders>
              <w:top w:val="nil"/>
              <w:left w:val="nil"/>
              <w:bottom w:val="single" w:color="auto" w:sz="8" w:space="0"/>
              <w:right w:val="single" w:color="auto" w:sz="8" w:space="0"/>
            </w:tcBorders>
            <w:vAlign w:val="center"/>
          </w:tcPr>
          <w:p w14:paraId="12C82E7C">
            <w:pPr>
              <w:pStyle w:val="106"/>
              <w:snapToGrid w:val="0"/>
              <w:spacing w:line="280" w:lineRule="atLeast"/>
              <w:ind w:left="-112" w:right="-112"/>
              <w:rPr>
                <w:sz w:val="15"/>
                <w:szCs w:val="15"/>
              </w:rPr>
            </w:pPr>
            <w:r>
              <w:rPr>
                <w:rFonts w:hint="eastAsia"/>
                <w:sz w:val="15"/>
                <w:szCs w:val="15"/>
              </w:rPr>
              <w:t>汉川市垌冢镇；天门市胡市镇</w:t>
            </w:r>
          </w:p>
        </w:tc>
        <w:tc>
          <w:tcPr>
            <w:tcW w:w="1179" w:type="dxa"/>
            <w:tcBorders>
              <w:top w:val="nil"/>
              <w:left w:val="nil"/>
              <w:bottom w:val="single" w:color="auto" w:sz="8" w:space="0"/>
              <w:right w:val="single" w:color="auto" w:sz="8" w:space="0"/>
            </w:tcBorders>
            <w:noWrap/>
            <w:vAlign w:val="center"/>
          </w:tcPr>
          <w:p w14:paraId="555958E5">
            <w:pPr>
              <w:pStyle w:val="106"/>
              <w:snapToGrid w:val="0"/>
              <w:spacing w:line="280" w:lineRule="atLeast"/>
              <w:ind w:left="-112" w:right="-112"/>
              <w:rPr>
                <w:sz w:val="15"/>
                <w:szCs w:val="15"/>
              </w:rPr>
            </w:pPr>
            <w:r>
              <w:rPr>
                <w:rFonts w:hint="eastAsia"/>
                <w:sz w:val="15"/>
                <w:szCs w:val="15"/>
              </w:rPr>
              <w:t>113°25'44″</w:t>
            </w:r>
          </w:p>
        </w:tc>
        <w:tc>
          <w:tcPr>
            <w:tcW w:w="1180" w:type="dxa"/>
            <w:tcBorders>
              <w:top w:val="nil"/>
              <w:left w:val="nil"/>
              <w:bottom w:val="single" w:color="auto" w:sz="8" w:space="0"/>
              <w:right w:val="single" w:color="auto" w:sz="8" w:space="0"/>
            </w:tcBorders>
            <w:noWrap/>
            <w:vAlign w:val="center"/>
          </w:tcPr>
          <w:p w14:paraId="51F5240C">
            <w:pPr>
              <w:pStyle w:val="106"/>
              <w:snapToGrid w:val="0"/>
              <w:spacing w:line="280" w:lineRule="atLeast"/>
              <w:ind w:left="-112" w:right="-112"/>
              <w:rPr>
                <w:sz w:val="15"/>
                <w:szCs w:val="15"/>
              </w:rPr>
            </w:pPr>
            <w:r>
              <w:rPr>
                <w:rFonts w:hint="eastAsia"/>
                <w:sz w:val="15"/>
                <w:szCs w:val="15"/>
              </w:rPr>
              <w:t>30°45'31″</w:t>
            </w:r>
          </w:p>
        </w:tc>
        <w:tc>
          <w:tcPr>
            <w:tcW w:w="764" w:type="dxa"/>
            <w:tcBorders>
              <w:top w:val="nil"/>
              <w:left w:val="nil"/>
              <w:bottom w:val="single" w:color="auto" w:sz="8" w:space="0"/>
              <w:right w:val="single" w:color="auto" w:sz="8" w:space="0"/>
            </w:tcBorders>
            <w:noWrap/>
            <w:vAlign w:val="center"/>
          </w:tcPr>
          <w:p w14:paraId="253F0A3E">
            <w:pPr>
              <w:pStyle w:val="106"/>
              <w:snapToGrid w:val="0"/>
              <w:spacing w:line="280" w:lineRule="atLeast"/>
              <w:ind w:left="-112" w:right="-112"/>
              <w:rPr>
                <w:sz w:val="15"/>
                <w:szCs w:val="15"/>
              </w:rPr>
            </w:pPr>
            <w:r>
              <w:rPr>
                <w:rFonts w:hint="eastAsia"/>
                <w:sz w:val="15"/>
                <w:szCs w:val="15"/>
              </w:rPr>
              <w:t>跨市湖泊</w:t>
            </w:r>
          </w:p>
        </w:tc>
      </w:tr>
      <w:tr w14:paraId="10B949AC">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BA9CFE2">
            <w:pPr>
              <w:pStyle w:val="106"/>
              <w:snapToGrid w:val="0"/>
              <w:spacing w:line="280" w:lineRule="atLeast"/>
              <w:ind w:left="-112" w:right="-112"/>
              <w:rPr>
                <w:sz w:val="15"/>
                <w:szCs w:val="15"/>
              </w:rPr>
            </w:pPr>
            <w:r>
              <w:rPr>
                <w:rFonts w:hint="eastAsia"/>
                <w:sz w:val="15"/>
                <w:szCs w:val="15"/>
              </w:rPr>
              <w:t>210</w:t>
            </w:r>
          </w:p>
        </w:tc>
        <w:tc>
          <w:tcPr>
            <w:tcW w:w="564" w:type="dxa"/>
            <w:vMerge w:val="continue"/>
            <w:tcBorders>
              <w:top w:val="nil"/>
              <w:left w:val="single" w:color="auto" w:sz="8" w:space="0"/>
              <w:bottom w:val="single" w:color="000000" w:sz="8" w:space="0"/>
              <w:right w:val="single" w:color="auto" w:sz="8" w:space="0"/>
            </w:tcBorders>
            <w:vAlign w:val="center"/>
          </w:tcPr>
          <w:p w14:paraId="7C6FDF2C">
            <w:pPr>
              <w:widowControl/>
              <w:spacing w:line="280" w:lineRule="atLeast"/>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12EEC8F9">
            <w:pPr>
              <w:pStyle w:val="106"/>
              <w:snapToGrid w:val="0"/>
              <w:spacing w:line="280" w:lineRule="atLeast"/>
              <w:ind w:left="-112" w:right="-112"/>
              <w:rPr>
                <w:sz w:val="15"/>
                <w:szCs w:val="15"/>
              </w:rPr>
            </w:pPr>
            <w:r>
              <w:rPr>
                <w:rFonts w:hint="eastAsia"/>
                <w:sz w:val="15"/>
                <w:szCs w:val="15"/>
              </w:rPr>
              <w:t>龙口湖</w:t>
            </w:r>
          </w:p>
        </w:tc>
        <w:tc>
          <w:tcPr>
            <w:tcW w:w="729" w:type="dxa"/>
            <w:tcBorders>
              <w:top w:val="nil"/>
              <w:left w:val="nil"/>
              <w:bottom w:val="single" w:color="auto" w:sz="8" w:space="0"/>
              <w:right w:val="single" w:color="auto" w:sz="8" w:space="0"/>
            </w:tcBorders>
            <w:noWrap/>
            <w:vAlign w:val="center"/>
          </w:tcPr>
          <w:p w14:paraId="3001C09D">
            <w:pPr>
              <w:pStyle w:val="106"/>
              <w:snapToGrid w:val="0"/>
              <w:spacing w:line="280" w:lineRule="atLeast"/>
              <w:ind w:left="-112" w:right="-112"/>
              <w:rPr>
                <w:sz w:val="15"/>
                <w:szCs w:val="15"/>
              </w:rPr>
            </w:pPr>
            <w:r>
              <w:rPr>
                <w:rFonts w:hint="eastAsia"/>
                <w:sz w:val="15"/>
                <w:szCs w:val="15"/>
              </w:rPr>
              <w:t>1.29</w:t>
            </w:r>
          </w:p>
        </w:tc>
        <w:tc>
          <w:tcPr>
            <w:tcW w:w="4235" w:type="dxa"/>
            <w:tcBorders>
              <w:top w:val="nil"/>
              <w:left w:val="nil"/>
              <w:bottom w:val="single" w:color="auto" w:sz="8" w:space="0"/>
              <w:right w:val="single" w:color="auto" w:sz="8" w:space="0"/>
            </w:tcBorders>
            <w:vAlign w:val="center"/>
          </w:tcPr>
          <w:p w14:paraId="751A16B8">
            <w:pPr>
              <w:pStyle w:val="106"/>
              <w:snapToGrid w:val="0"/>
              <w:spacing w:line="280" w:lineRule="atLeast"/>
              <w:ind w:left="-112" w:right="-112"/>
              <w:rPr>
                <w:sz w:val="15"/>
                <w:szCs w:val="15"/>
              </w:rPr>
            </w:pPr>
            <w:r>
              <w:rPr>
                <w:rFonts w:hint="eastAsia"/>
                <w:sz w:val="15"/>
                <w:szCs w:val="15"/>
              </w:rPr>
              <w:t>孝感市孝南区毛陈镇</w:t>
            </w:r>
          </w:p>
        </w:tc>
        <w:tc>
          <w:tcPr>
            <w:tcW w:w="1179" w:type="dxa"/>
            <w:tcBorders>
              <w:top w:val="nil"/>
              <w:left w:val="nil"/>
              <w:bottom w:val="single" w:color="auto" w:sz="8" w:space="0"/>
              <w:right w:val="single" w:color="auto" w:sz="8" w:space="0"/>
            </w:tcBorders>
            <w:noWrap/>
            <w:vAlign w:val="center"/>
          </w:tcPr>
          <w:p w14:paraId="5760C66D">
            <w:pPr>
              <w:pStyle w:val="106"/>
              <w:snapToGrid w:val="0"/>
              <w:spacing w:line="280" w:lineRule="atLeast"/>
              <w:ind w:left="-112" w:right="-112"/>
              <w:rPr>
                <w:sz w:val="15"/>
                <w:szCs w:val="15"/>
              </w:rPr>
            </w:pPr>
            <w:r>
              <w:rPr>
                <w:rFonts w:hint="eastAsia"/>
                <w:sz w:val="15"/>
                <w:szCs w:val="15"/>
              </w:rPr>
              <w:t>114°0'50″</w:t>
            </w:r>
          </w:p>
        </w:tc>
        <w:tc>
          <w:tcPr>
            <w:tcW w:w="1180" w:type="dxa"/>
            <w:tcBorders>
              <w:top w:val="nil"/>
              <w:left w:val="nil"/>
              <w:bottom w:val="single" w:color="auto" w:sz="8" w:space="0"/>
              <w:right w:val="single" w:color="auto" w:sz="8" w:space="0"/>
            </w:tcBorders>
            <w:noWrap/>
            <w:vAlign w:val="center"/>
          </w:tcPr>
          <w:p w14:paraId="43DC534F">
            <w:pPr>
              <w:pStyle w:val="106"/>
              <w:snapToGrid w:val="0"/>
              <w:spacing w:line="280" w:lineRule="atLeast"/>
              <w:ind w:left="-112" w:right="-112"/>
              <w:rPr>
                <w:sz w:val="15"/>
                <w:szCs w:val="15"/>
              </w:rPr>
            </w:pPr>
            <w:r>
              <w:rPr>
                <w:rFonts w:hint="eastAsia"/>
                <w:sz w:val="15"/>
                <w:szCs w:val="15"/>
              </w:rPr>
              <w:t>30°49'43″</w:t>
            </w:r>
          </w:p>
        </w:tc>
        <w:tc>
          <w:tcPr>
            <w:tcW w:w="764" w:type="dxa"/>
            <w:tcBorders>
              <w:top w:val="nil"/>
              <w:left w:val="nil"/>
              <w:bottom w:val="single" w:color="auto" w:sz="8" w:space="0"/>
              <w:right w:val="single" w:color="auto" w:sz="8" w:space="0"/>
            </w:tcBorders>
            <w:noWrap/>
            <w:vAlign w:val="center"/>
          </w:tcPr>
          <w:p w14:paraId="2FE9FAA5">
            <w:pPr>
              <w:pStyle w:val="106"/>
              <w:snapToGrid w:val="0"/>
              <w:spacing w:line="280" w:lineRule="atLeast"/>
              <w:ind w:left="-112" w:right="-112"/>
              <w:rPr>
                <w:sz w:val="15"/>
                <w:szCs w:val="15"/>
              </w:rPr>
            </w:pPr>
            <w:r>
              <w:rPr>
                <w:rFonts w:hint="eastAsia"/>
                <w:sz w:val="15"/>
                <w:szCs w:val="15"/>
              </w:rPr>
              <w:t>　</w:t>
            </w:r>
          </w:p>
        </w:tc>
      </w:tr>
      <w:tr w14:paraId="32BCC4E5">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6B4465D">
            <w:pPr>
              <w:pStyle w:val="106"/>
              <w:snapToGrid w:val="0"/>
              <w:spacing w:line="280" w:lineRule="atLeast"/>
              <w:ind w:left="-112" w:right="-112"/>
              <w:rPr>
                <w:sz w:val="15"/>
                <w:szCs w:val="15"/>
              </w:rPr>
            </w:pPr>
            <w:r>
              <w:rPr>
                <w:rFonts w:hint="eastAsia"/>
                <w:sz w:val="15"/>
                <w:szCs w:val="15"/>
              </w:rPr>
              <w:t>211</w:t>
            </w:r>
          </w:p>
        </w:tc>
        <w:tc>
          <w:tcPr>
            <w:tcW w:w="564" w:type="dxa"/>
            <w:vMerge w:val="continue"/>
            <w:tcBorders>
              <w:top w:val="nil"/>
              <w:left w:val="single" w:color="auto" w:sz="8" w:space="0"/>
              <w:bottom w:val="single" w:color="000000" w:sz="8" w:space="0"/>
              <w:right w:val="single" w:color="auto" w:sz="8" w:space="0"/>
            </w:tcBorders>
            <w:vAlign w:val="center"/>
          </w:tcPr>
          <w:p w14:paraId="4DE9CD7C">
            <w:pPr>
              <w:widowControl/>
              <w:spacing w:line="280" w:lineRule="atLeast"/>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4340605C">
            <w:pPr>
              <w:pStyle w:val="106"/>
              <w:snapToGrid w:val="0"/>
              <w:spacing w:line="280" w:lineRule="atLeast"/>
              <w:ind w:left="-112" w:right="-112"/>
              <w:rPr>
                <w:sz w:val="15"/>
                <w:szCs w:val="15"/>
              </w:rPr>
            </w:pPr>
            <w:r>
              <w:rPr>
                <w:rFonts w:hint="eastAsia"/>
                <w:sz w:val="15"/>
                <w:szCs w:val="15"/>
              </w:rPr>
              <w:t>杨晒湖</w:t>
            </w:r>
          </w:p>
        </w:tc>
        <w:tc>
          <w:tcPr>
            <w:tcW w:w="729" w:type="dxa"/>
            <w:tcBorders>
              <w:top w:val="nil"/>
              <w:left w:val="nil"/>
              <w:bottom w:val="single" w:color="auto" w:sz="8" w:space="0"/>
              <w:right w:val="single" w:color="auto" w:sz="8" w:space="0"/>
            </w:tcBorders>
            <w:noWrap/>
            <w:vAlign w:val="center"/>
          </w:tcPr>
          <w:p w14:paraId="6B9F0AF0">
            <w:pPr>
              <w:pStyle w:val="106"/>
              <w:snapToGrid w:val="0"/>
              <w:spacing w:line="280" w:lineRule="atLeast"/>
              <w:ind w:left="-112" w:right="-112"/>
              <w:rPr>
                <w:sz w:val="15"/>
                <w:szCs w:val="15"/>
              </w:rPr>
            </w:pPr>
            <w:r>
              <w:rPr>
                <w:rFonts w:hint="eastAsia"/>
                <w:sz w:val="15"/>
                <w:szCs w:val="15"/>
              </w:rPr>
              <w:t>1.04</w:t>
            </w:r>
          </w:p>
        </w:tc>
        <w:tc>
          <w:tcPr>
            <w:tcW w:w="4235" w:type="dxa"/>
            <w:tcBorders>
              <w:top w:val="nil"/>
              <w:left w:val="nil"/>
              <w:bottom w:val="single" w:color="auto" w:sz="8" w:space="0"/>
              <w:right w:val="single" w:color="auto" w:sz="8" w:space="0"/>
            </w:tcBorders>
            <w:vAlign w:val="center"/>
          </w:tcPr>
          <w:p w14:paraId="4402F076">
            <w:pPr>
              <w:pStyle w:val="106"/>
              <w:snapToGrid w:val="0"/>
              <w:spacing w:line="280" w:lineRule="atLeast"/>
              <w:ind w:left="-112" w:right="-112"/>
              <w:rPr>
                <w:sz w:val="15"/>
                <w:szCs w:val="15"/>
              </w:rPr>
            </w:pPr>
            <w:r>
              <w:rPr>
                <w:rFonts w:hint="eastAsia"/>
                <w:sz w:val="15"/>
                <w:szCs w:val="15"/>
              </w:rPr>
              <w:t>孝感市孝南区闵集乡</w:t>
            </w:r>
          </w:p>
        </w:tc>
        <w:tc>
          <w:tcPr>
            <w:tcW w:w="1179" w:type="dxa"/>
            <w:tcBorders>
              <w:top w:val="nil"/>
              <w:left w:val="nil"/>
              <w:bottom w:val="single" w:color="auto" w:sz="8" w:space="0"/>
              <w:right w:val="single" w:color="auto" w:sz="8" w:space="0"/>
            </w:tcBorders>
            <w:noWrap/>
            <w:vAlign w:val="center"/>
          </w:tcPr>
          <w:p w14:paraId="5322F406">
            <w:pPr>
              <w:pStyle w:val="106"/>
              <w:snapToGrid w:val="0"/>
              <w:spacing w:line="280" w:lineRule="atLeast"/>
              <w:ind w:left="-112" w:right="-112"/>
              <w:rPr>
                <w:sz w:val="15"/>
                <w:szCs w:val="15"/>
              </w:rPr>
            </w:pPr>
            <w:r>
              <w:rPr>
                <w:rFonts w:hint="eastAsia"/>
                <w:sz w:val="15"/>
                <w:szCs w:val="15"/>
              </w:rPr>
              <w:t>114°6'7″</w:t>
            </w:r>
          </w:p>
        </w:tc>
        <w:tc>
          <w:tcPr>
            <w:tcW w:w="1180" w:type="dxa"/>
            <w:tcBorders>
              <w:top w:val="nil"/>
              <w:left w:val="nil"/>
              <w:bottom w:val="single" w:color="auto" w:sz="8" w:space="0"/>
              <w:right w:val="single" w:color="auto" w:sz="8" w:space="0"/>
            </w:tcBorders>
            <w:noWrap/>
            <w:vAlign w:val="center"/>
          </w:tcPr>
          <w:p w14:paraId="263E58CE">
            <w:pPr>
              <w:pStyle w:val="106"/>
              <w:snapToGrid w:val="0"/>
              <w:spacing w:line="280" w:lineRule="atLeast"/>
              <w:ind w:left="-112" w:right="-112"/>
              <w:rPr>
                <w:sz w:val="15"/>
                <w:szCs w:val="15"/>
              </w:rPr>
            </w:pPr>
            <w:r>
              <w:rPr>
                <w:rFonts w:hint="eastAsia"/>
                <w:sz w:val="15"/>
                <w:szCs w:val="15"/>
              </w:rPr>
              <w:t>30°47'45″</w:t>
            </w:r>
          </w:p>
        </w:tc>
        <w:tc>
          <w:tcPr>
            <w:tcW w:w="764" w:type="dxa"/>
            <w:tcBorders>
              <w:top w:val="nil"/>
              <w:left w:val="nil"/>
              <w:bottom w:val="single" w:color="auto" w:sz="8" w:space="0"/>
              <w:right w:val="single" w:color="auto" w:sz="8" w:space="0"/>
            </w:tcBorders>
            <w:noWrap/>
            <w:vAlign w:val="center"/>
          </w:tcPr>
          <w:p w14:paraId="6DF35D72">
            <w:pPr>
              <w:pStyle w:val="106"/>
              <w:snapToGrid w:val="0"/>
              <w:spacing w:line="280" w:lineRule="atLeast"/>
              <w:ind w:left="-112" w:right="-112"/>
              <w:rPr>
                <w:sz w:val="15"/>
                <w:szCs w:val="15"/>
              </w:rPr>
            </w:pPr>
            <w:r>
              <w:rPr>
                <w:rFonts w:hint="eastAsia"/>
                <w:sz w:val="15"/>
                <w:szCs w:val="15"/>
              </w:rPr>
              <w:t>　</w:t>
            </w:r>
          </w:p>
        </w:tc>
      </w:tr>
      <w:tr w14:paraId="0F144F51">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25F2776B">
            <w:pPr>
              <w:pStyle w:val="106"/>
              <w:snapToGrid w:val="0"/>
              <w:spacing w:line="280" w:lineRule="atLeast"/>
              <w:ind w:left="-112" w:right="-112"/>
              <w:rPr>
                <w:sz w:val="15"/>
                <w:szCs w:val="15"/>
              </w:rPr>
            </w:pPr>
            <w:r>
              <w:rPr>
                <w:rFonts w:hint="eastAsia"/>
                <w:sz w:val="15"/>
                <w:szCs w:val="15"/>
              </w:rPr>
              <w:t>212</w:t>
            </w:r>
          </w:p>
        </w:tc>
        <w:tc>
          <w:tcPr>
            <w:tcW w:w="564" w:type="dxa"/>
            <w:vMerge w:val="continue"/>
            <w:tcBorders>
              <w:top w:val="nil"/>
              <w:left w:val="single" w:color="auto" w:sz="8" w:space="0"/>
              <w:bottom w:val="single" w:color="000000" w:sz="8" w:space="0"/>
              <w:right w:val="single" w:color="auto" w:sz="8" w:space="0"/>
            </w:tcBorders>
            <w:vAlign w:val="center"/>
          </w:tcPr>
          <w:p w14:paraId="6F235445">
            <w:pPr>
              <w:widowControl/>
              <w:spacing w:line="280" w:lineRule="atLeast"/>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79C02DD3">
            <w:pPr>
              <w:pStyle w:val="106"/>
              <w:snapToGrid w:val="0"/>
              <w:spacing w:line="280" w:lineRule="atLeast"/>
              <w:ind w:left="-112" w:right="-112"/>
              <w:rPr>
                <w:sz w:val="15"/>
                <w:szCs w:val="15"/>
              </w:rPr>
            </w:pPr>
            <w:r>
              <w:rPr>
                <w:rFonts w:hint="eastAsia"/>
                <w:sz w:val="15"/>
                <w:szCs w:val="15"/>
              </w:rPr>
              <w:t>后湖</w:t>
            </w:r>
          </w:p>
        </w:tc>
        <w:tc>
          <w:tcPr>
            <w:tcW w:w="729" w:type="dxa"/>
            <w:tcBorders>
              <w:top w:val="nil"/>
              <w:left w:val="nil"/>
              <w:bottom w:val="single" w:color="auto" w:sz="8" w:space="0"/>
              <w:right w:val="single" w:color="auto" w:sz="8" w:space="0"/>
            </w:tcBorders>
            <w:noWrap/>
            <w:vAlign w:val="center"/>
          </w:tcPr>
          <w:p w14:paraId="5FEAF9CA">
            <w:pPr>
              <w:pStyle w:val="106"/>
              <w:snapToGrid w:val="0"/>
              <w:spacing w:line="280" w:lineRule="atLeast"/>
              <w:ind w:left="-112" w:right="-112"/>
              <w:rPr>
                <w:sz w:val="15"/>
                <w:szCs w:val="15"/>
              </w:rPr>
            </w:pPr>
            <w:r>
              <w:rPr>
                <w:rFonts w:hint="eastAsia"/>
                <w:sz w:val="15"/>
                <w:szCs w:val="15"/>
              </w:rPr>
              <w:t>0.097</w:t>
            </w:r>
          </w:p>
        </w:tc>
        <w:tc>
          <w:tcPr>
            <w:tcW w:w="4235" w:type="dxa"/>
            <w:tcBorders>
              <w:top w:val="nil"/>
              <w:left w:val="nil"/>
              <w:bottom w:val="single" w:color="auto" w:sz="8" w:space="0"/>
              <w:right w:val="single" w:color="auto" w:sz="8" w:space="0"/>
            </w:tcBorders>
            <w:vAlign w:val="center"/>
          </w:tcPr>
          <w:p w14:paraId="277E2FE0">
            <w:pPr>
              <w:pStyle w:val="106"/>
              <w:snapToGrid w:val="0"/>
              <w:spacing w:line="280" w:lineRule="atLeast"/>
              <w:ind w:left="-112" w:right="-112"/>
              <w:rPr>
                <w:sz w:val="15"/>
                <w:szCs w:val="15"/>
              </w:rPr>
            </w:pPr>
            <w:r>
              <w:rPr>
                <w:rFonts w:hint="eastAsia"/>
                <w:sz w:val="15"/>
                <w:szCs w:val="15"/>
              </w:rPr>
              <w:t>孝感市孝南区书院街</w:t>
            </w:r>
          </w:p>
        </w:tc>
        <w:tc>
          <w:tcPr>
            <w:tcW w:w="1179" w:type="dxa"/>
            <w:tcBorders>
              <w:top w:val="nil"/>
              <w:left w:val="nil"/>
              <w:bottom w:val="single" w:color="auto" w:sz="8" w:space="0"/>
              <w:right w:val="single" w:color="auto" w:sz="8" w:space="0"/>
            </w:tcBorders>
            <w:noWrap/>
            <w:vAlign w:val="center"/>
          </w:tcPr>
          <w:p w14:paraId="49E04F80">
            <w:pPr>
              <w:pStyle w:val="106"/>
              <w:snapToGrid w:val="0"/>
              <w:spacing w:line="280" w:lineRule="atLeast"/>
              <w:ind w:left="-112" w:right="-112"/>
              <w:rPr>
                <w:sz w:val="15"/>
                <w:szCs w:val="15"/>
              </w:rPr>
            </w:pPr>
            <w:r>
              <w:rPr>
                <w:rFonts w:hint="eastAsia"/>
                <w:sz w:val="15"/>
                <w:szCs w:val="15"/>
              </w:rPr>
              <w:t>113°54'21″</w:t>
            </w:r>
          </w:p>
        </w:tc>
        <w:tc>
          <w:tcPr>
            <w:tcW w:w="1180" w:type="dxa"/>
            <w:tcBorders>
              <w:top w:val="nil"/>
              <w:left w:val="nil"/>
              <w:bottom w:val="single" w:color="auto" w:sz="8" w:space="0"/>
              <w:right w:val="single" w:color="auto" w:sz="8" w:space="0"/>
            </w:tcBorders>
            <w:noWrap/>
            <w:vAlign w:val="center"/>
          </w:tcPr>
          <w:p w14:paraId="43F9F6BC">
            <w:pPr>
              <w:pStyle w:val="106"/>
              <w:snapToGrid w:val="0"/>
              <w:spacing w:line="280" w:lineRule="atLeast"/>
              <w:ind w:left="-112" w:right="-112"/>
              <w:rPr>
                <w:sz w:val="15"/>
                <w:szCs w:val="15"/>
              </w:rPr>
            </w:pPr>
            <w:r>
              <w:rPr>
                <w:rFonts w:hint="eastAsia"/>
                <w:sz w:val="15"/>
                <w:szCs w:val="15"/>
              </w:rPr>
              <w:t>30°55'36″</w:t>
            </w:r>
          </w:p>
        </w:tc>
        <w:tc>
          <w:tcPr>
            <w:tcW w:w="764" w:type="dxa"/>
            <w:tcBorders>
              <w:top w:val="nil"/>
              <w:left w:val="nil"/>
              <w:bottom w:val="single" w:color="auto" w:sz="8" w:space="0"/>
              <w:right w:val="single" w:color="auto" w:sz="8" w:space="0"/>
            </w:tcBorders>
            <w:noWrap/>
            <w:vAlign w:val="center"/>
          </w:tcPr>
          <w:p w14:paraId="684E0974">
            <w:pPr>
              <w:pStyle w:val="106"/>
              <w:snapToGrid w:val="0"/>
              <w:spacing w:line="280" w:lineRule="atLeast"/>
              <w:ind w:left="-112" w:right="-112"/>
              <w:rPr>
                <w:sz w:val="15"/>
                <w:szCs w:val="15"/>
              </w:rPr>
            </w:pPr>
            <w:r>
              <w:rPr>
                <w:rFonts w:hint="eastAsia"/>
                <w:sz w:val="15"/>
                <w:szCs w:val="15"/>
              </w:rPr>
              <w:t>城中湖泊</w:t>
            </w:r>
          </w:p>
        </w:tc>
      </w:tr>
      <w:tr w14:paraId="7535556F">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2BDB9690">
            <w:pPr>
              <w:pStyle w:val="106"/>
              <w:snapToGrid w:val="0"/>
              <w:spacing w:line="280" w:lineRule="atLeast"/>
              <w:ind w:left="-112" w:right="-112"/>
              <w:rPr>
                <w:sz w:val="15"/>
                <w:szCs w:val="15"/>
              </w:rPr>
            </w:pPr>
            <w:r>
              <w:rPr>
                <w:rFonts w:hint="eastAsia"/>
                <w:sz w:val="15"/>
                <w:szCs w:val="15"/>
              </w:rPr>
              <w:t>213</w:t>
            </w:r>
          </w:p>
        </w:tc>
        <w:tc>
          <w:tcPr>
            <w:tcW w:w="564" w:type="dxa"/>
            <w:vMerge w:val="continue"/>
            <w:tcBorders>
              <w:top w:val="nil"/>
              <w:left w:val="single" w:color="auto" w:sz="8" w:space="0"/>
              <w:bottom w:val="single" w:color="000000" w:sz="8" w:space="0"/>
              <w:right w:val="single" w:color="auto" w:sz="8" w:space="0"/>
            </w:tcBorders>
            <w:vAlign w:val="center"/>
          </w:tcPr>
          <w:p w14:paraId="659DFD0A">
            <w:pPr>
              <w:widowControl/>
              <w:spacing w:line="280" w:lineRule="atLeast"/>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37973912">
            <w:pPr>
              <w:pStyle w:val="106"/>
              <w:snapToGrid w:val="0"/>
              <w:spacing w:line="280" w:lineRule="atLeast"/>
              <w:ind w:left="-112" w:right="-112"/>
              <w:rPr>
                <w:sz w:val="15"/>
                <w:szCs w:val="15"/>
              </w:rPr>
            </w:pPr>
            <w:r>
              <w:rPr>
                <w:rFonts w:hint="eastAsia"/>
                <w:sz w:val="15"/>
                <w:szCs w:val="15"/>
              </w:rPr>
              <w:t>梦泽湖</w:t>
            </w:r>
          </w:p>
        </w:tc>
        <w:tc>
          <w:tcPr>
            <w:tcW w:w="729" w:type="dxa"/>
            <w:tcBorders>
              <w:top w:val="nil"/>
              <w:left w:val="nil"/>
              <w:bottom w:val="single" w:color="auto" w:sz="8" w:space="0"/>
              <w:right w:val="single" w:color="auto" w:sz="8" w:space="0"/>
            </w:tcBorders>
            <w:noWrap/>
            <w:vAlign w:val="center"/>
          </w:tcPr>
          <w:p w14:paraId="51F522C9">
            <w:pPr>
              <w:pStyle w:val="106"/>
              <w:snapToGrid w:val="0"/>
              <w:spacing w:line="280" w:lineRule="atLeast"/>
              <w:ind w:left="-112" w:right="-112"/>
              <w:rPr>
                <w:sz w:val="15"/>
                <w:szCs w:val="15"/>
              </w:rPr>
            </w:pPr>
            <w:r>
              <w:rPr>
                <w:rFonts w:hint="eastAsia"/>
                <w:sz w:val="15"/>
                <w:szCs w:val="15"/>
              </w:rPr>
              <w:t>0.083</w:t>
            </w:r>
          </w:p>
        </w:tc>
        <w:tc>
          <w:tcPr>
            <w:tcW w:w="4235" w:type="dxa"/>
            <w:tcBorders>
              <w:top w:val="nil"/>
              <w:left w:val="nil"/>
              <w:bottom w:val="single" w:color="auto" w:sz="8" w:space="0"/>
              <w:right w:val="single" w:color="auto" w:sz="8" w:space="0"/>
            </w:tcBorders>
            <w:vAlign w:val="center"/>
          </w:tcPr>
          <w:p w14:paraId="7FD670D7">
            <w:pPr>
              <w:pStyle w:val="106"/>
              <w:snapToGrid w:val="0"/>
              <w:spacing w:line="280" w:lineRule="atLeast"/>
              <w:ind w:left="-112" w:right="-112"/>
              <w:rPr>
                <w:sz w:val="15"/>
                <w:szCs w:val="15"/>
              </w:rPr>
            </w:pPr>
            <w:r>
              <w:rPr>
                <w:rFonts w:hint="eastAsia"/>
                <w:sz w:val="15"/>
                <w:szCs w:val="15"/>
              </w:rPr>
              <w:t>云梦县城关镇</w:t>
            </w:r>
          </w:p>
        </w:tc>
        <w:tc>
          <w:tcPr>
            <w:tcW w:w="1179" w:type="dxa"/>
            <w:tcBorders>
              <w:top w:val="nil"/>
              <w:left w:val="nil"/>
              <w:bottom w:val="single" w:color="auto" w:sz="8" w:space="0"/>
              <w:right w:val="single" w:color="auto" w:sz="8" w:space="0"/>
            </w:tcBorders>
            <w:noWrap/>
            <w:vAlign w:val="center"/>
          </w:tcPr>
          <w:p w14:paraId="0D263873">
            <w:pPr>
              <w:pStyle w:val="106"/>
              <w:snapToGrid w:val="0"/>
              <w:spacing w:line="280" w:lineRule="atLeast"/>
              <w:ind w:left="-112" w:right="-112"/>
              <w:rPr>
                <w:sz w:val="15"/>
                <w:szCs w:val="15"/>
              </w:rPr>
            </w:pPr>
            <w:r>
              <w:rPr>
                <w:rFonts w:hint="eastAsia"/>
                <w:sz w:val="15"/>
                <w:szCs w:val="15"/>
              </w:rPr>
              <w:t>113°45'46″</w:t>
            </w:r>
          </w:p>
        </w:tc>
        <w:tc>
          <w:tcPr>
            <w:tcW w:w="1180" w:type="dxa"/>
            <w:tcBorders>
              <w:top w:val="nil"/>
              <w:left w:val="nil"/>
              <w:bottom w:val="single" w:color="auto" w:sz="8" w:space="0"/>
              <w:right w:val="single" w:color="auto" w:sz="8" w:space="0"/>
            </w:tcBorders>
            <w:noWrap/>
            <w:vAlign w:val="center"/>
          </w:tcPr>
          <w:p w14:paraId="76ED7198">
            <w:pPr>
              <w:pStyle w:val="106"/>
              <w:snapToGrid w:val="0"/>
              <w:spacing w:line="280" w:lineRule="atLeast"/>
              <w:ind w:left="-112" w:right="-112"/>
              <w:rPr>
                <w:sz w:val="15"/>
                <w:szCs w:val="15"/>
              </w:rPr>
            </w:pPr>
            <w:r>
              <w:rPr>
                <w:rFonts w:hint="eastAsia"/>
                <w:sz w:val="15"/>
                <w:szCs w:val="15"/>
              </w:rPr>
              <w:t>31°1'29″</w:t>
            </w:r>
          </w:p>
        </w:tc>
        <w:tc>
          <w:tcPr>
            <w:tcW w:w="764" w:type="dxa"/>
            <w:tcBorders>
              <w:top w:val="nil"/>
              <w:left w:val="nil"/>
              <w:bottom w:val="single" w:color="auto" w:sz="8" w:space="0"/>
              <w:right w:val="single" w:color="auto" w:sz="8" w:space="0"/>
            </w:tcBorders>
            <w:noWrap/>
            <w:vAlign w:val="center"/>
          </w:tcPr>
          <w:p w14:paraId="55B60AE2">
            <w:pPr>
              <w:pStyle w:val="106"/>
              <w:snapToGrid w:val="0"/>
              <w:spacing w:line="280" w:lineRule="atLeast"/>
              <w:ind w:left="-112" w:right="-112"/>
              <w:rPr>
                <w:sz w:val="15"/>
                <w:szCs w:val="15"/>
              </w:rPr>
            </w:pPr>
            <w:r>
              <w:rPr>
                <w:rFonts w:hint="eastAsia"/>
                <w:sz w:val="15"/>
                <w:szCs w:val="15"/>
              </w:rPr>
              <w:t>城中湖泊</w:t>
            </w:r>
          </w:p>
        </w:tc>
      </w:tr>
      <w:tr w14:paraId="7E0790B1">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5F943110">
            <w:pPr>
              <w:pStyle w:val="106"/>
              <w:snapToGrid w:val="0"/>
              <w:spacing w:line="280" w:lineRule="atLeast"/>
              <w:ind w:left="-112" w:right="-112"/>
              <w:rPr>
                <w:sz w:val="15"/>
                <w:szCs w:val="15"/>
              </w:rPr>
            </w:pPr>
            <w:r>
              <w:rPr>
                <w:rFonts w:hint="eastAsia"/>
                <w:sz w:val="15"/>
                <w:szCs w:val="15"/>
              </w:rPr>
              <w:t>214</w:t>
            </w:r>
          </w:p>
        </w:tc>
        <w:tc>
          <w:tcPr>
            <w:tcW w:w="564" w:type="dxa"/>
            <w:vMerge w:val="continue"/>
            <w:tcBorders>
              <w:top w:val="nil"/>
              <w:left w:val="single" w:color="auto" w:sz="8" w:space="0"/>
              <w:bottom w:val="single" w:color="000000" w:sz="8" w:space="0"/>
              <w:right w:val="single" w:color="auto" w:sz="8" w:space="0"/>
            </w:tcBorders>
            <w:vAlign w:val="center"/>
          </w:tcPr>
          <w:p w14:paraId="2BAD423C">
            <w:pPr>
              <w:widowControl/>
              <w:spacing w:line="280" w:lineRule="atLeast"/>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1147A0EF">
            <w:pPr>
              <w:pStyle w:val="106"/>
              <w:snapToGrid w:val="0"/>
              <w:spacing w:line="280" w:lineRule="atLeast"/>
              <w:ind w:left="-112" w:right="-112"/>
              <w:rPr>
                <w:sz w:val="15"/>
                <w:szCs w:val="15"/>
              </w:rPr>
            </w:pPr>
            <w:r>
              <w:rPr>
                <w:rFonts w:hint="eastAsia"/>
                <w:sz w:val="15"/>
                <w:szCs w:val="15"/>
              </w:rPr>
              <w:t>郑家湖</w:t>
            </w:r>
          </w:p>
        </w:tc>
        <w:tc>
          <w:tcPr>
            <w:tcW w:w="729" w:type="dxa"/>
            <w:tcBorders>
              <w:top w:val="nil"/>
              <w:left w:val="nil"/>
              <w:bottom w:val="single" w:color="auto" w:sz="8" w:space="0"/>
              <w:right w:val="single" w:color="auto" w:sz="8" w:space="0"/>
            </w:tcBorders>
            <w:noWrap/>
            <w:vAlign w:val="center"/>
          </w:tcPr>
          <w:p w14:paraId="4129D273">
            <w:pPr>
              <w:pStyle w:val="106"/>
              <w:snapToGrid w:val="0"/>
              <w:spacing w:line="280" w:lineRule="atLeast"/>
              <w:ind w:left="-112" w:right="-112"/>
              <w:rPr>
                <w:sz w:val="15"/>
                <w:szCs w:val="15"/>
              </w:rPr>
            </w:pPr>
            <w:r>
              <w:rPr>
                <w:rFonts w:hint="eastAsia"/>
                <w:sz w:val="15"/>
                <w:szCs w:val="15"/>
              </w:rPr>
              <w:t>0.031</w:t>
            </w:r>
          </w:p>
        </w:tc>
        <w:tc>
          <w:tcPr>
            <w:tcW w:w="4235" w:type="dxa"/>
            <w:tcBorders>
              <w:top w:val="nil"/>
              <w:left w:val="nil"/>
              <w:bottom w:val="single" w:color="auto" w:sz="8" w:space="0"/>
              <w:right w:val="single" w:color="auto" w:sz="8" w:space="0"/>
            </w:tcBorders>
            <w:vAlign w:val="center"/>
          </w:tcPr>
          <w:p w14:paraId="318F831E">
            <w:pPr>
              <w:pStyle w:val="106"/>
              <w:snapToGrid w:val="0"/>
              <w:spacing w:line="280" w:lineRule="atLeast"/>
              <w:ind w:left="-112" w:right="-112"/>
              <w:rPr>
                <w:sz w:val="15"/>
                <w:szCs w:val="15"/>
              </w:rPr>
            </w:pPr>
            <w:r>
              <w:rPr>
                <w:rFonts w:hint="eastAsia"/>
                <w:sz w:val="15"/>
                <w:szCs w:val="15"/>
              </w:rPr>
              <w:t>云梦县开发区</w:t>
            </w:r>
          </w:p>
        </w:tc>
        <w:tc>
          <w:tcPr>
            <w:tcW w:w="1179" w:type="dxa"/>
            <w:tcBorders>
              <w:top w:val="nil"/>
              <w:left w:val="nil"/>
              <w:bottom w:val="single" w:color="auto" w:sz="8" w:space="0"/>
              <w:right w:val="single" w:color="auto" w:sz="8" w:space="0"/>
            </w:tcBorders>
            <w:noWrap/>
            <w:vAlign w:val="center"/>
          </w:tcPr>
          <w:p w14:paraId="1708796F">
            <w:pPr>
              <w:pStyle w:val="106"/>
              <w:snapToGrid w:val="0"/>
              <w:spacing w:line="280" w:lineRule="atLeast"/>
              <w:ind w:left="-112" w:right="-112"/>
              <w:rPr>
                <w:sz w:val="15"/>
                <w:szCs w:val="15"/>
              </w:rPr>
            </w:pPr>
            <w:r>
              <w:rPr>
                <w:rFonts w:hint="eastAsia"/>
                <w:sz w:val="15"/>
                <w:szCs w:val="15"/>
              </w:rPr>
              <w:t>113°46'1″</w:t>
            </w:r>
          </w:p>
        </w:tc>
        <w:tc>
          <w:tcPr>
            <w:tcW w:w="1180" w:type="dxa"/>
            <w:tcBorders>
              <w:top w:val="nil"/>
              <w:left w:val="nil"/>
              <w:bottom w:val="single" w:color="auto" w:sz="8" w:space="0"/>
              <w:right w:val="single" w:color="auto" w:sz="8" w:space="0"/>
            </w:tcBorders>
            <w:noWrap/>
            <w:vAlign w:val="center"/>
          </w:tcPr>
          <w:p w14:paraId="6C3B9CCE">
            <w:pPr>
              <w:pStyle w:val="106"/>
              <w:snapToGrid w:val="0"/>
              <w:spacing w:line="280" w:lineRule="atLeast"/>
              <w:ind w:left="-112" w:right="-112"/>
              <w:rPr>
                <w:sz w:val="15"/>
                <w:szCs w:val="15"/>
              </w:rPr>
            </w:pPr>
            <w:r>
              <w:rPr>
                <w:rFonts w:hint="eastAsia"/>
                <w:sz w:val="15"/>
                <w:szCs w:val="15"/>
              </w:rPr>
              <w:t>31°1'44″</w:t>
            </w:r>
          </w:p>
        </w:tc>
        <w:tc>
          <w:tcPr>
            <w:tcW w:w="764" w:type="dxa"/>
            <w:tcBorders>
              <w:top w:val="nil"/>
              <w:left w:val="nil"/>
              <w:bottom w:val="single" w:color="auto" w:sz="8" w:space="0"/>
              <w:right w:val="single" w:color="auto" w:sz="8" w:space="0"/>
            </w:tcBorders>
            <w:noWrap/>
            <w:vAlign w:val="center"/>
          </w:tcPr>
          <w:p w14:paraId="49FD5567">
            <w:pPr>
              <w:pStyle w:val="106"/>
              <w:snapToGrid w:val="0"/>
              <w:spacing w:line="280" w:lineRule="atLeast"/>
              <w:ind w:left="-112" w:right="-112"/>
              <w:rPr>
                <w:sz w:val="15"/>
                <w:szCs w:val="15"/>
              </w:rPr>
            </w:pPr>
            <w:r>
              <w:rPr>
                <w:rFonts w:hint="eastAsia"/>
                <w:sz w:val="15"/>
                <w:szCs w:val="15"/>
              </w:rPr>
              <w:t>城中湖泊</w:t>
            </w:r>
          </w:p>
        </w:tc>
      </w:tr>
      <w:tr w14:paraId="709A0BCC">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6D518BFA">
            <w:pPr>
              <w:pStyle w:val="106"/>
              <w:snapToGrid w:val="0"/>
              <w:spacing w:line="270" w:lineRule="exact"/>
              <w:ind w:left="-112" w:right="-112"/>
              <w:rPr>
                <w:sz w:val="15"/>
                <w:szCs w:val="15"/>
              </w:rPr>
            </w:pPr>
            <w:r>
              <w:rPr>
                <w:rFonts w:hint="eastAsia"/>
                <w:sz w:val="15"/>
                <w:szCs w:val="15"/>
              </w:rPr>
              <w:t>215</w:t>
            </w:r>
          </w:p>
        </w:tc>
        <w:tc>
          <w:tcPr>
            <w:tcW w:w="564" w:type="dxa"/>
            <w:vMerge w:val="continue"/>
            <w:tcBorders>
              <w:top w:val="nil"/>
              <w:left w:val="single" w:color="auto" w:sz="8" w:space="0"/>
              <w:bottom w:val="single" w:color="000000" w:sz="8" w:space="0"/>
              <w:right w:val="single" w:color="auto" w:sz="8" w:space="0"/>
            </w:tcBorders>
            <w:vAlign w:val="center"/>
          </w:tcPr>
          <w:p w14:paraId="6E059CE0">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noWrap/>
            <w:vAlign w:val="center"/>
          </w:tcPr>
          <w:p w14:paraId="2D3891E8">
            <w:pPr>
              <w:pStyle w:val="106"/>
              <w:snapToGrid w:val="0"/>
              <w:spacing w:line="270" w:lineRule="exact"/>
              <w:ind w:left="-112" w:right="-112"/>
              <w:rPr>
                <w:sz w:val="15"/>
                <w:szCs w:val="15"/>
              </w:rPr>
            </w:pPr>
            <w:r>
              <w:rPr>
                <w:rFonts w:hint="eastAsia"/>
                <w:sz w:val="15"/>
                <w:szCs w:val="15"/>
              </w:rPr>
              <w:t>公园湖</w:t>
            </w:r>
          </w:p>
        </w:tc>
        <w:tc>
          <w:tcPr>
            <w:tcW w:w="729" w:type="dxa"/>
            <w:tcBorders>
              <w:top w:val="nil"/>
              <w:left w:val="nil"/>
              <w:bottom w:val="single" w:color="auto" w:sz="8" w:space="0"/>
              <w:right w:val="single" w:color="auto" w:sz="8" w:space="0"/>
            </w:tcBorders>
            <w:noWrap/>
            <w:vAlign w:val="center"/>
          </w:tcPr>
          <w:p w14:paraId="07E7B6C5">
            <w:pPr>
              <w:pStyle w:val="106"/>
              <w:snapToGrid w:val="0"/>
              <w:spacing w:line="270" w:lineRule="exact"/>
              <w:ind w:left="-112" w:right="-112"/>
              <w:rPr>
                <w:sz w:val="15"/>
                <w:szCs w:val="15"/>
              </w:rPr>
            </w:pPr>
            <w:r>
              <w:rPr>
                <w:rFonts w:hint="eastAsia"/>
                <w:sz w:val="15"/>
                <w:szCs w:val="15"/>
              </w:rPr>
              <w:t>0.014</w:t>
            </w:r>
          </w:p>
        </w:tc>
        <w:tc>
          <w:tcPr>
            <w:tcW w:w="4235" w:type="dxa"/>
            <w:tcBorders>
              <w:top w:val="nil"/>
              <w:left w:val="nil"/>
              <w:bottom w:val="single" w:color="auto" w:sz="8" w:space="0"/>
              <w:right w:val="single" w:color="auto" w:sz="8" w:space="0"/>
            </w:tcBorders>
            <w:vAlign w:val="center"/>
          </w:tcPr>
          <w:p w14:paraId="7198E5CD">
            <w:pPr>
              <w:pStyle w:val="106"/>
              <w:snapToGrid w:val="0"/>
              <w:spacing w:line="270" w:lineRule="exact"/>
              <w:ind w:left="-112" w:right="-112"/>
              <w:rPr>
                <w:sz w:val="15"/>
                <w:szCs w:val="15"/>
              </w:rPr>
            </w:pPr>
            <w:r>
              <w:rPr>
                <w:rFonts w:hint="eastAsia"/>
                <w:sz w:val="15"/>
                <w:szCs w:val="15"/>
              </w:rPr>
              <w:t>应城市城中办事处</w:t>
            </w:r>
          </w:p>
        </w:tc>
        <w:tc>
          <w:tcPr>
            <w:tcW w:w="1179" w:type="dxa"/>
            <w:tcBorders>
              <w:top w:val="nil"/>
              <w:left w:val="nil"/>
              <w:bottom w:val="single" w:color="auto" w:sz="8" w:space="0"/>
              <w:right w:val="single" w:color="auto" w:sz="8" w:space="0"/>
            </w:tcBorders>
            <w:noWrap/>
            <w:vAlign w:val="center"/>
          </w:tcPr>
          <w:p w14:paraId="330A021E">
            <w:pPr>
              <w:pStyle w:val="106"/>
              <w:snapToGrid w:val="0"/>
              <w:spacing w:line="270" w:lineRule="exact"/>
              <w:ind w:left="-112" w:right="-112"/>
              <w:rPr>
                <w:sz w:val="15"/>
                <w:szCs w:val="15"/>
              </w:rPr>
            </w:pPr>
            <w:r>
              <w:rPr>
                <w:rFonts w:hint="eastAsia"/>
                <w:sz w:val="15"/>
                <w:szCs w:val="15"/>
              </w:rPr>
              <w:t>113°33'57″</w:t>
            </w:r>
          </w:p>
        </w:tc>
        <w:tc>
          <w:tcPr>
            <w:tcW w:w="1180" w:type="dxa"/>
            <w:tcBorders>
              <w:top w:val="nil"/>
              <w:left w:val="nil"/>
              <w:bottom w:val="single" w:color="auto" w:sz="8" w:space="0"/>
              <w:right w:val="single" w:color="auto" w:sz="8" w:space="0"/>
            </w:tcBorders>
            <w:noWrap/>
            <w:vAlign w:val="center"/>
          </w:tcPr>
          <w:p w14:paraId="33A35460">
            <w:pPr>
              <w:pStyle w:val="106"/>
              <w:snapToGrid w:val="0"/>
              <w:spacing w:line="270" w:lineRule="exact"/>
              <w:ind w:left="-112" w:right="-112"/>
              <w:rPr>
                <w:sz w:val="15"/>
                <w:szCs w:val="15"/>
              </w:rPr>
            </w:pPr>
            <w:r>
              <w:rPr>
                <w:rFonts w:hint="eastAsia"/>
                <w:sz w:val="15"/>
                <w:szCs w:val="15"/>
              </w:rPr>
              <w:t>30°56'52″</w:t>
            </w:r>
          </w:p>
        </w:tc>
        <w:tc>
          <w:tcPr>
            <w:tcW w:w="764" w:type="dxa"/>
            <w:tcBorders>
              <w:top w:val="nil"/>
              <w:left w:val="nil"/>
              <w:bottom w:val="single" w:color="auto" w:sz="8" w:space="0"/>
              <w:right w:val="single" w:color="auto" w:sz="8" w:space="0"/>
            </w:tcBorders>
            <w:noWrap/>
            <w:vAlign w:val="center"/>
          </w:tcPr>
          <w:p w14:paraId="1C5314F9">
            <w:pPr>
              <w:pStyle w:val="106"/>
              <w:snapToGrid w:val="0"/>
              <w:spacing w:line="270" w:lineRule="exact"/>
              <w:ind w:left="-112" w:right="-112"/>
              <w:rPr>
                <w:sz w:val="15"/>
                <w:szCs w:val="15"/>
              </w:rPr>
            </w:pPr>
            <w:r>
              <w:rPr>
                <w:rFonts w:hint="eastAsia"/>
                <w:sz w:val="15"/>
                <w:szCs w:val="15"/>
              </w:rPr>
              <w:t>城中湖泊</w:t>
            </w:r>
          </w:p>
        </w:tc>
      </w:tr>
      <w:tr w14:paraId="66C93DE2">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36C089E2">
            <w:pPr>
              <w:pStyle w:val="106"/>
              <w:snapToGrid w:val="0"/>
              <w:spacing w:line="270" w:lineRule="exact"/>
              <w:ind w:left="-112" w:right="-112"/>
              <w:rPr>
                <w:sz w:val="15"/>
                <w:szCs w:val="15"/>
              </w:rPr>
            </w:pPr>
            <w:r>
              <w:rPr>
                <w:rFonts w:hint="eastAsia"/>
                <w:sz w:val="15"/>
                <w:szCs w:val="15"/>
              </w:rPr>
              <w:t>216</w:t>
            </w:r>
          </w:p>
        </w:tc>
        <w:tc>
          <w:tcPr>
            <w:tcW w:w="564" w:type="dxa"/>
            <w:vMerge w:val="restart"/>
            <w:tcBorders>
              <w:top w:val="nil"/>
              <w:left w:val="single" w:color="auto" w:sz="8" w:space="0"/>
              <w:bottom w:val="single" w:color="000000" w:sz="8" w:space="0"/>
              <w:right w:val="single" w:color="auto" w:sz="8" w:space="0"/>
            </w:tcBorders>
            <w:vAlign w:val="center"/>
          </w:tcPr>
          <w:p w14:paraId="5C57072B">
            <w:pPr>
              <w:pStyle w:val="106"/>
              <w:snapToGrid w:val="0"/>
              <w:spacing w:line="270" w:lineRule="exact"/>
              <w:ind w:left="-112" w:right="-112"/>
              <w:rPr>
                <w:sz w:val="15"/>
                <w:szCs w:val="15"/>
              </w:rPr>
            </w:pPr>
            <w:r>
              <w:rPr>
                <w:rFonts w:hint="eastAsia"/>
                <w:sz w:val="15"/>
                <w:szCs w:val="15"/>
              </w:rPr>
              <w:t>黄冈市(36个湖泊)</w:t>
            </w:r>
          </w:p>
        </w:tc>
        <w:tc>
          <w:tcPr>
            <w:tcW w:w="684" w:type="dxa"/>
            <w:tcBorders>
              <w:top w:val="nil"/>
              <w:left w:val="nil"/>
              <w:bottom w:val="single" w:color="auto" w:sz="8" w:space="0"/>
              <w:right w:val="single" w:color="auto" w:sz="8" w:space="0"/>
            </w:tcBorders>
            <w:vAlign w:val="center"/>
          </w:tcPr>
          <w:p w14:paraId="6EDEFA3E">
            <w:pPr>
              <w:pStyle w:val="106"/>
              <w:snapToGrid w:val="0"/>
              <w:spacing w:line="270" w:lineRule="exact"/>
              <w:ind w:left="-112" w:right="-112"/>
              <w:rPr>
                <w:sz w:val="15"/>
                <w:szCs w:val="15"/>
              </w:rPr>
            </w:pPr>
            <w:r>
              <w:rPr>
                <w:rFonts w:hint="eastAsia"/>
                <w:sz w:val="15"/>
                <w:szCs w:val="15"/>
              </w:rPr>
              <w:t>赤东湖</w:t>
            </w:r>
          </w:p>
        </w:tc>
        <w:tc>
          <w:tcPr>
            <w:tcW w:w="729" w:type="dxa"/>
            <w:tcBorders>
              <w:top w:val="nil"/>
              <w:left w:val="nil"/>
              <w:bottom w:val="single" w:color="auto" w:sz="8" w:space="0"/>
              <w:right w:val="single" w:color="auto" w:sz="8" w:space="0"/>
            </w:tcBorders>
            <w:vAlign w:val="center"/>
          </w:tcPr>
          <w:p w14:paraId="0547CFF7">
            <w:pPr>
              <w:pStyle w:val="106"/>
              <w:snapToGrid w:val="0"/>
              <w:spacing w:line="270" w:lineRule="exact"/>
              <w:ind w:left="-112" w:right="-112"/>
              <w:rPr>
                <w:sz w:val="15"/>
                <w:szCs w:val="15"/>
              </w:rPr>
            </w:pPr>
            <w:r>
              <w:rPr>
                <w:rFonts w:hint="eastAsia"/>
                <w:sz w:val="15"/>
                <w:szCs w:val="15"/>
              </w:rPr>
              <w:t>39</w:t>
            </w:r>
          </w:p>
        </w:tc>
        <w:tc>
          <w:tcPr>
            <w:tcW w:w="4235" w:type="dxa"/>
            <w:tcBorders>
              <w:top w:val="nil"/>
              <w:left w:val="nil"/>
              <w:bottom w:val="single" w:color="auto" w:sz="8" w:space="0"/>
              <w:right w:val="single" w:color="auto" w:sz="8" w:space="0"/>
            </w:tcBorders>
            <w:vAlign w:val="center"/>
          </w:tcPr>
          <w:p w14:paraId="16FB1DE8">
            <w:pPr>
              <w:pStyle w:val="106"/>
              <w:snapToGrid w:val="0"/>
              <w:spacing w:line="270" w:lineRule="exact"/>
              <w:ind w:left="-112" w:right="-112"/>
              <w:rPr>
                <w:sz w:val="15"/>
                <w:szCs w:val="15"/>
              </w:rPr>
            </w:pPr>
            <w:r>
              <w:rPr>
                <w:rFonts w:hint="eastAsia"/>
                <w:sz w:val="15"/>
                <w:szCs w:val="15"/>
              </w:rPr>
              <w:t>蕲春县蕲州镇、赤东镇、八里湖办事处</w:t>
            </w:r>
          </w:p>
        </w:tc>
        <w:tc>
          <w:tcPr>
            <w:tcW w:w="1179" w:type="dxa"/>
            <w:tcBorders>
              <w:top w:val="nil"/>
              <w:left w:val="nil"/>
              <w:bottom w:val="single" w:color="auto" w:sz="8" w:space="0"/>
              <w:right w:val="single" w:color="auto" w:sz="8" w:space="0"/>
            </w:tcBorders>
            <w:noWrap/>
            <w:vAlign w:val="center"/>
          </w:tcPr>
          <w:p w14:paraId="70D8A745">
            <w:pPr>
              <w:pStyle w:val="106"/>
              <w:snapToGrid w:val="0"/>
              <w:spacing w:line="270" w:lineRule="exact"/>
              <w:ind w:left="-112" w:right="-112"/>
              <w:rPr>
                <w:sz w:val="15"/>
                <w:szCs w:val="15"/>
              </w:rPr>
            </w:pPr>
            <w:r>
              <w:rPr>
                <w:rFonts w:hint="eastAsia"/>
                <w:sz w:val="15"/>
                <w:szCs w:val="15"/>
              </w:rPr>
              <w:t>115°23'9"</w:t>
            </w:r>
          </w:p>
        </w:tc>
        <w:tc>
          <w:tcPr>
            <w:tcW w:w="1180" w:type="dxa"/>
            <w:tcBorders>
              <w:top w:val="nil"/>
              <w:left w:val="nil"/>
              <w:bottom w:val="single" w:color="auto" w:sz="8" w:space="0"/>
              <w:right w:val="single" w:color="auto" w:sz="8" w:space="0"/>
            </w:tcBorders>
            <w:noWrap/>
            <w:vAlign w:val="center"/>
          </w:tcPr>
          <w:p w14:paraId="10E8CFB5">
            <w:pPr>
              <w:pStyle w:val="106"/>
              <w:snapToGrid w:val="0"/>
              <w:spacing w:line="270" w:lineRule="exact"/>
              <w:ind w:left="-112" w:right="-112"/>
              <w:rPr>
                <w:sz w:val="15"/>
                <w:szCs w:val="15"/>
              </w:rPr>
            </w:pPr>
            <w:r>
              <w:rPr>
                <w:rFonts w:hint="eastAsia"/>
                <w:sz w:val="15"/>
                <w:szCs w:val="15"/>
              </w:rPr>
              <w:t>30°6'8"</w:t>
            </w:r>
          </w:p>
        </w:tc>
        <w:tc>
          <w:tcPr>
            <w:tcW w:w="764" w:type="dxa"/>
            <w:tcBorders>
              <w:top w:val="nil"/>
              <w:left w:val="nil"/>
              <w:bottom w:val="single" w:color="auto" w:sz="8" w:space="0"/>
              <w:right w:val="single" w:color="auto" w:sz="8" w:space="0"/>
            </w:tcBorders>
            <w:noWrap/>
            <w:vAlign w:val="center"/>
          </w:tcPr>
          <w:p w14:paraId="2F10233D">
            <w:pPr>
              <w:pStyle w:val="106"/>
              <w:snapToGrid w:val="0"/>
              <w:spacing w:line="270" w:lineRule="exact"/>
              <w:ind w:left="-112" w:right="-112"/>
              <w:rPr>
                <w:sz w:val="15"/>
                <w:szCs w:val="15"/>
              </w:rPr>
            </w:pPr>
            <w:r>
              <w:rPr>
                <w:rFonts w:hint="eastAsia"/>
                <w:sz w:val="15"/>
                <w:szCs w:val="15"/>
              </w:rPr>
              <w:t>　</w:t>
            </w:r>
          </w:p>
        </w:tc>
      </w:tr>
      <w:tr w14:paraId="769F68F6">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3301A49">
            <w:pPr>
              <w:pStyle w:val="106"/>
              <w:snapToGrid w:val="0"/>
              <w:spacing w:line="270" w:lineRule="exact"/>
              <w:ind w:left="-112" w:right="-112"/>
              <w:rPr>
                <w:sz w:val="15"/>
                <w:szCs w:val="15"/>
              </w:rPr>
            </w:pPr>
            <w:r>
              <w:rPr>
                <w:rFonts w:hint="eastAsia"/>
                <w:sz w:val="15"/>
                <w:szCs w:val="15"/>
              </w:rPr>
              <w:t>217</w:t>
            </w:r>
          </w:p>
        </w:tc>
        <w:tc>
          <w:tcPr>
            <w:tcW w:w="564" w:type="dxa"/>
            <w:vMerge w:val="continue"/>
            <w:tcBorders>
              <w:top w:val="nil"/>
              <w:left w:val="single" w:color="auto" w:sz="8" w:space="0"/>
              <w:bottom w:val="single" w:color="000000" w:sz="8" w:space="0"/>
              <w:right w:val="single" w:color="auto" w:sz="8" w:space="0"/>
            </w:tcBorders>
            <w:vAlign w:val="center"/>
          </w:tcPr>
          <w:p w14:paraId="73226A3E">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286AA181">
            <w:pPr>
              <w:pStyle w:val="106"/>
              <w:snapToGrid w:val="0"/>
              <w:spacing w:line="270" w:lineRule="exact"/>
              <w:ind w:left="-112" w:right="-112"/>
              <w:rPr>
                <w:sz w:val="15"/>
                <w:szCs w:val="15"/>
              </w:rPr>
            </w:pPr>
            <w:r>
              <w:rPr>
                <w:rFonts w:hint="eastAsia"/>
                <w:sz w:val="15"/>
                <w:szCs w:val="15"/>
              </w:rPr>
              <w:t>太白湖</w:t>
            </w:r>
          </w:p>
        </w:tc>
        <w:tc>
          <w:tcPr>
            <w:tcW w:w="729" w:type="dxa"/>
            <w:tcBorders>
              <w:top w:val="nil"/>
              <w:left w:val="nil"/>
              <w:bottom w:val="single" w:color="auto" w:sz="8" w:space="0"/>
              <w:right w:val="single" w:color="auto" w:sz="8" w:space="0"/>
            </w:tcBorders>
            <w:vAlign w:val="center"/>
          </w:tcPr>
          <w:p w14:paraId="593C662D">
            <w:pPr>
              <w:pStyle w:val="106"/>
              <w:snapToGrid w:val="0"/>
              <w:spacing w:line="270" w:lineRule="exact"/>
              <w:ind w:left="-112" w:right="-112"/>
              <w:rPr>
                <w:sz w:val="15"/>
                <w:szCs w:val="15"/>
              </w:rPr>
            </w:pPr>
            <w:r>
              <w:rPr>
                <w:rFonts w:hint="eastAsia"/>
                <w:sz w:val="15"/>
                <w:szCs w:val="15"/>
              </w:rPr>
              <w:t>27.3</w:t>
            </w:r>
          </w:p>
        </w:tc>
        <w:tc>
          <w:tcPr>
            <w:tcW w:w="4235" w:type="dxa"/>
            <w:tcBorders>
              <w:top w:val="nil"/>
              <w:left w:val="nil"/>
              <w:bottom w:val="single" w:color="auto" w:sz="8" w:space="0"/>
              <w:right w:val="single" w:color="auto" w:sz="8" w:space="0"/>
            </w:tcBorders>
            <w:vAlign w:val="center"/>
          </w:tcPr>
          <w:p w14:paraId="576C4AF3">
            <w:pPr>
              <w:pStyle w:val="106"/>
              <w:snapToGrid w:val="0"/>
              <w:spacing w:line="270" w:lineRule="exact"/>
              <w:ind w:left="-112" w:right="-112"/>
              <w:rPr>
                <w:sz w:val="15"/>
                <w:szCs w:val="15"/>
              </w:rPr>
            </w:pPr>
            <w:r>
              <w:rPr>
                <w:rFonts w:hint="eastAsia"/>
                <w:sz w:val="15"/>
                <w:szCs w:val="15"/>
              </w:rPr>
              <w:t>武穴市花桥镇、万丈湖农场办事处，黄梅县濯港镇、蔡山镇、大河镇</w:t>
            </w:r>
          </w:p>
        </w:tc>
        <w:tc>
          <w:tcPr>
            <w:tcW w:w="1179" w:type="dxa"/>
            <w:tcBorders>
              <w:top w:val="nil"/>
              <w:left w:val="nil"/>
              <w:bottom w:val="single" w:color="auto" w:sz="8" w:space="0"/>
              <w:right w:val="single" w:color="auto" w:sz="8" w:space="0"/>
            </w:tcBorders>
            <w:noWrap/>
            <w:vAlign w:val="center"/>
          </w:tcPr>
          <w:p w14:paraId="460D8149">
            <w:pPr>
              <w:pStyle w:val="106"/>
              <w:snapToGrid w:val="0"/>
              <w:spacing w:line="270" w:lineRule="exact"/>
              <w:ind w:left="-112" w:right="-112"/>
              <w:rPr>
                <w:sz w:val="15"/>
                <w:szCs w:val="15"/>
              </w:rPr>
            </w:pPr>
            <w:r>
              <w:rPr>
                <w:rFonts w:hint="eastAsia"/>
                <w:sz w:val="15"/>
                <w:szCs w:val="15"/>
              </w:rPr>
              <w:t>115°48'55"</w:t>
            </w:r>
          </w:p>
        </w:tc>
        <w:tc>
          <w:tcPr>
            <w:tcW w:w="1180" w:type="dxa"/>
            <w:tcBorders>
              <w:top w:val="nil"/>
              <w:left w:val="nil"/>
              <w:bottom w:val="single" w:color="auto" w:sz="8" w:space="0"/>
              <w:right w:val="single" w:color="auto" w:sz="8" w:space="0"/>
            </w:tcBorders>
            <w:noWrap/>
            <w:vAlign w:val="center"/>
          </w:tcPr>
          <w:p w14:paraId="7E0819AD">
            <w:pPr>
              <w:pStyle w:val="106"/>
              <w:snapToGrid w:val="0"/>
              <w:spacing w:line="270" w:lineRule="exact"/>
              <w:ind w:left="-112" w:right="-112"/>
              <w:rPr>
                <w:sz w:val="15"/>
                <w:szCs w:val="15"/>
              </w:rPr>
            </w:pPr>
            <w:r>
              <w:rPr>
                <w:rFonts w:hint="eastAsia"/>
                <w:sz w:val="15"/>
                <w:szCs w:val="15"/>
              </w:rPr>
              <w:t>29°58'18"</w:t>
            </w:r>
          </w:p>
        </w:tc>
        <w:tc>
          <w:tcPr>
            <w:tcW w:w="764" w:type="dxa"/>
            <w:tcBorders>
              <w:top w:val="nil"/>
              <w:left w:val="nil"/>
              <w:bottom w:val="single" w:color="auto" w:sz="8" w:space="0"/>
              <w:right w:val="single" w:color="auto" w:sz="8" w:space="0"/>
            </w:tcBorders>
            <w:noWrap/>
            <w:vAlign w:val="center"/>
          </w:tcPr>
          <w:p w14:paraId="447E968E">
            <w:pPr>
              <w:pStyle w:val="106"/>
              <w:snapToGrid w:val="0"/>
              <w:spacing w:line="270" w:lineRule="exact"/>
              <w:ind w:left="-112" w:right="-112"/>
              <w:rPr>
                <w:sz w:val="15"/>
                <w:szCs w:val="15"/>
              </w:rPr>
            </w:pPr>
            <w:r>
              <w:rPr>
                <w:rFonts w:hint="eastAsia"/>
                <w:sz w:val="15"/>
                <w:szCs w:val="15"/>
              </w:rPr>
              <w:t>　</w:t>
            </w:r>
          </w:p>
        </w:tc>
      </w:tr>
      <w:tr w14:paraId="0C855828">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455F88BC">
            <w:pPr>
              <w:pStyle w:val="106"/>
              <w:snapToGrid w:val="0"/>
              <w:spacing w:line="270" w:lineRule="exact"/>
              <w:ind w:left="-112" w:right="-112"/>
              <w:rPr>
                <w:sz w:val="15"/>
                <w:szCs w:val="15"/>
              </w:rPr>
            </w:pPr>
            <w:r>
              <w:rPr>
                <w:rFonts w:hint="eastAsia"/>
                <w:sz w:val="15"/>
                <w:szCs w:val="15"/>
              </w:rPr>
              <w:t>218</w:t>
            </w:r>
          </w:p>
        </w:tc>
        <w:tc>
          <w:tcPr>
            <w:tcW w:w="564" w:type="dxa"/>
            <w:vMerge w:val="continue"/>
            <w:tcBorders>
              <w:top w:val="nil"/>
              <w:left w:val="single" w:color="auto" w:sz="8" w:space="0"/>
              <w:bottom w:val="single" w:color="000000" w:sz="8" w:space="0"/>
              <w:right w:val="single" w:color="auto" w:sz="8" w:space="0"/>
            </w:tcBorders>
            <w:vAlign w:val="center"/>
          </w:tcPr>
          <w:p w14:paraId="13536AC4">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0B5B0AD8">
            <w:pPr>
              <w:pStyle w:val="106"/>
              <w:snapToGrid w:val="0"/>
              <w:spacing w:line="270" w:lineRule="exact"/>
              <w:ind w:left="-112" w:right="-112"/>
              <w:rPr>
                <w:sz w:val="15"/>
                <w:szCs w:val="15"/>
              </w:rPr>
            </w:pPr>
            <w:r>
              <w:rPr>
                <w:rFonts w:hint="eastAsia"/>
                <w:sz w:val="15"/>
                <w:szCs w:val="15"/>
              </w:rPr>
              <w:t>武山湖</w:t>
            </w:r>
          </w:p>
        </w:tc>
        <w:tc>
          <w:tcPr>
            <w:tcW w:w="729" w:type="dxa"/>
            <w:tcBorders>
              <w:top w:val="nil"/>
              <w:left w:val="nil"/>
              <w:bottom w:val="single" w:color="auto" w:sz="8" w:space="0"/>
              <w:right w:val="single" w:color="auto" w:sz="8" w:space="0"/>
            </w:tcBorders>
            <w:vAlign w:val="center"/>
          </w:tcPr>
          <w:p w14:paraId="0B394A0C">
            <w:pPr>
              <w:pStyle w:val="106"/>
              <w:snapToGrid w:val="0"/>
              <w:spacing w:line="270" w:lineRule="exact"/>
              <w:ind w:left="-112" w:right="-112"/>
              <w:rPr>
                <w:sz w:val="15"/>
                <w:szCs w:val="15"/>
              </w:rPr>
            </w:pPr>
            <w:r>
              <w:rPr>
                <w:rFonts w:hint="eastAsia"/>
                <w:sz w:val="15"/>
                <w:szCs w:val="15"/>
              </w:rPr>
              <w:t>16.3</w:t>
            </w:r>
          </w:p>
        </w:tc>
        <w:tc>
          <w:tcPr>
            <w:tcW w:w="4235" w:type="dxa"/>
            <w:tcBorders>
              <w:top w:val="nil"/>
              <w:left w:val="nil"/>
              <w:bottom w:val="single" w:color="auto" w:sz="8" w:space="0"/>
              <w:right w:val="single" w:color="auto" w:sz="8" w:space="0"/>
            </w:tcBorders>
            <w:vAlign w:val="center"/>
          </w:tcPr>
          <w:p w14:paraId="5C438CC6">
            <w:pPr>
              <w:pStyle w:val="106"/>
              <w:snapToGrid w:val="0"/>
              <w:spacing w:line="270" w:lineRule="exact"/>
              <w:ind w:left="-112" w:right="-112"/>
              <w:rPr>
                <w:sz w:val="15"/>
                <w:szCs w:val="15"/>
              </w:rPr>
            </w:pPr>
            <w:r>
              <w:rPr>
                <w:rFonts w:hint="eastAsia"/>
                <w:sz w:val="15"/>
                <w:szCs w:val="15"/>
              </w:rPr>
              <w:t>武穴市武穴办事处、刊江办事处、大法寺镇、石佛寺镇、大金镇、四望镇</w:t>
            </w:r>
          </w:p>
        </w:tc>
        <w:tc>
          <w:tcPr>
            <w:tcW w:w="1179" w:type="dxa"/>
            <w:tcBorders>
              <w:top w:val="nil"/>
              <w:left w:val="nil"/>
              <w:bottom w:val="single" w:color="auto" w:sz="8" w:space="0"/>
              <w:right w:val="single" w:color="auto" w:sz="8" w:space="0"/>
            </w:tcBorders>
            <w:noWrap/>
            <w:vAlign w:val="center"/>
          </w:tcPr>
          <w:p w14:paraId="473188C4">
            <w:pPr>
              <w:pStyle w:val="106"/>
              <w:snapToGrid w:val="0"/>
              <w:spacing w:line="270" w:lineRule="exact"/>
              <w:ind w:left="-112" w:right="-112"/>
              <w:rPr>
                <w:sz w:val="15"/>
                <w:szCs w:val="15"/>
              </w:rPr>
            </w:pPr>
            <w:r>
              <w:rPr>
                <w:rFonts w:hint="eastAsia"/>
                <w:sz w:val="15"/>
                <w:szCs w:val="15"/>
              </w:rPr>
              <w:t>115°35'14"</w:t>
            </w:r>
          </w:p>
        </w:tc>
        <w:tc>
          <w:tcPr>
            <w:tcW w:w="1180" w:type="dxa"/>
            <w:tcBorders>
              <w:top w:val="nil"/>
              <w:left w:val="nil"/>
              <w:bottom w:val="single" w:color="auto" w:sz="8" w:space="0"/>
              <w:right w:val="single" w:color="auto" w:sz="8" w:space="0"/>
            </w:tcBorders>
            <w:noWrap/>
            <w:vAlign w:val="center"/>
          </w:tcPr>
          <w:p w14:paraId="239AC8C5">
            <w:pPr>
              <w:pStyle w:val="106"/>
              <w:snapToGrid w:val="0"/>
              <w:spacing w:line="270" w:lineRule="exact"/>
              <w:ind w:left="-112" w:right="-112"/>
              <w:rPr>
                <w:sz w:val="15"/>
                <w:szCs w:val="15"/>
              </w:rPr>
            </w:pPr>
            <w:r>
              <w:rPr>
                <w:rFonts w:hint="eastAsia"/>
                <w:sz w:val="15"/>
                <w:szCs w:val="15"/>
              </w:rPr>
              <w:t>29°54'44"</w:t>
            </w:r>
          </w:p>
        </w:tc>
        <w:tc>
          <w:tcPr>
            <w:tcW w:w="764" w:type="dxa"/>
            <w:tcBorders>
              <w:top w:val="nil"/>
              <w:left w:val="nil"/>
              <w:bottom w:val="single" w:color="auto" w:sz="8" w:space="0"/>
              <w:right w:val="single" w:color="auto" w:sz="8" w:space="0"/>
            </w:tcBorders>
            <w:noWrap/>
            <w:vAlign w:val="center"/>
          </w:tcPr>
          <w:p w14:paraId="02F3CB4E">
            <w:pPr>
              <w:pStyle w:val="106"/>
              <w:snapToGrid w:val="0"/>
              <w:spacing w:line="270" w:lineRule="exact"/>
              <w:ind w:left="-112" w:right="-112"/>
              <w:rPr>
                <w:sz w:val="15"/>
                <w:szCs w:val="15"/>
              </w:rPr>
            </w:pPr>
            <w:r>
              <w:rPr>
                <w:rFonts w:hint="eastAsia"/>
                <w:sz w:val="15"/>
                <w:szCs w:val="15"/>
              </w:rPr>
              <w:t>　</w:t>
            </w:r>
          </w:p>
        </w:tc>
      </w:tr>
      <w:tr w14:paraId="009CE9A9">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5B40A16C">
            <w:pPr>
              <w:pStyle w:val="106"/>
              <w:snapToGrid w:val="0"/>
              <w:spacing w:line="270" w:lineRule="exact"/>
              <w:ind w:left="-112" w:right="-112"/>
              <w:rPr>
                <w:sz w:val="15"/>
                <w:szCs w:val="15"/>
              </w:rPr>
            </w:pPr>
            <w:r>
              <w:rPr>
                <w:rFonts w:hint="eastAsia"/>
                <w:sz w:val="15"/>
                <w:szCs w:val="15"/>
              </w:rPr>
              <w:t>219</w:t>
            </w:r>
          </w:p>
        </w:tc>
        <w:tc>
          <w:tcPr>
            <w:tcW w:w="564" w:type="dxa"/>
            <w:vMerge w:val="continue"/>
            <w:tcBorders>
              <w:top w:val="nil"/>
              <w:left w:val="single" w:color="auto" w:sz="8" w:space="0"/>
              <w:bottom w:val="single" w:color="000000" w:sz="8" w:space="0"/>
              <w:right w:val="single" w:color="auto" w:sz="8" w:space="0"/>
            </w:tcBorders>
            <w:vAlign w:val="center"/>
          </w:tcPr>
          <w:p w14:paraId="6D4E1D85">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1F202891">
            <w:pPr>
              <w:pStyle w:val="106"/>
              <w:snapToGrid w:val="0"/>
              <w:spacing w:line="270" w:lineRule="exact"/>
              <w:ind w:left="-112" w:right="-112"/>
              <w:rPr>
                <w:sz w:val="15"/>
                <w:szCs w:val="15"/>
              </w:rPr>
            </w:pPr>
            <w:r>
              <w:rPr>
                <w:rFonts w:hint="eastAsia"/>
                <w:sz w:val="15"/>
                <w:szCs w:val="15"/>
              </w:rPr>
              <w:t>大源湖</w:t>
            </w:r>
          </w:p>
        </w:tc>
        <w:tc>
          <w:tcPr>
            <w:tcW w:w="729" w:type="dxa"/>
            <w:tcBorders>
              <w:top w:val="nil"/>
              <w:left w:val="nil"/>
              <w:bottom w:val="single" w:color="auto" w:sz="8" w:space="0"/>
              <w:right w:val="single" w:color="auto" w:sz="8" w:space="0"/>
            </w:tcBorders>
            <w:vAlign w:val="center"/>
          </w:tcPr>
          <w:p w14:paraId="6C379893">
            <w:pPr>
              <w:pStyle w:val="106"/>
              <w:snapToGrid w:val="0"/>
              <w:spacing w:line="270" w:lineRule="exact"/>
              <w:ind w:left="-112" w:right="-112"/>
              <w:rPr>
                <w:sz w:val="15"/>
                <w:szCs w:val="15"/>
              </w:rPr>
            </w:pPr>
            <w:r>
              <w:rPr>
                <w:rFonts w:hint="eastAsia"/>
                <w:sz w:val="15"/>
                <w:szCs w:val="15"/>
              </w:rPr>
              <w:t>12.9</w:t>
            </w:r>
          </w:p>
        </w:tc>
        <w:tc>
          <w:tcPr>
            <w:tcW w:w="4235" w:type="dxa"/>
            <w:tcBorders>
              <w:top w:val="nil"/>
              <w:left w:val="nil"/>
              <w:bottom w:val="single" w:color="auto" w:sz="8" w:space="0"/>
              <w:right w:val="single" w:color="auto" w:sz="8" w:space="0"/>
            </w:tcBorders>
            <w:vAlign w:val="center"/>
          </w:tcPr>
          <w:p w14:paraId="3D3ADB1C">
            <w:pPr>
              <w:pStyle w:val="106"/>
              <w:snapToGrid w:val="0"/>
              <w:spacing w:line="270" w:lineRule="exact"/>
              <w:ind w:left="-112" w:right="-112"/>
              <w:rPr>
                <w:sz w:val="15"/>
                <w:szCs w:val="15"/>
              </w:rPr>
            </w:pPr>
            <w:r>
              <w:rPr>
                <w:rFonts w:hint="eastAsia"/>
                <w:sz w:val="15"/>
                <w:szCs w:val="15"/>
              </w:rPr>
              <w:t>黄梅县独山镇</w:t>
            </w:r>
          </w:p>
        </w:tc>
        <w:tc>
          <w:tcPr>
            <w:tcW w:w="1179" w:type="dxa"/>
            <w:tcBorders>
              <w:top w:val="nil"/>
              <w:left w:val="nil"/>
              <w:bottom w:val="single" w:color="auto" w:sz="8" w:space="0"/>
              <w:right w:val="single" w:color="auto" w:sz="8" w:space="0"/>
            </w:tcBorders>
            <w:noWrap/>
            <w:vAlign w:val="center"/>
          </w:tcPr>
          <w:p w14:paraId="65F1D7D9">
            <w:pPr>
              <w:pStyle w:val="106"/>
              <w:snapToGrid w:val="0"/>
              <w:spacing w:line="270" w:lineRule="exact"/>
              <w:ind w:left="-112" w:right="-112"/>
              <w:rPr>
                <w:sz w:val="15"/>
                <w:szCs w:val="15"/>
              </w:rPr>
            </w:pPr>
            <w:r>
              <w:rPr>
                <w:rFonts w:hint="eastAsia"/>
                <w:sz w:val="15"/>
                <w:szCs w:val="15"/>
              </w:rPr>
              <w:t>116°14'6"</w:t>
            </w:r>
          </w:p>
        </w:tc>
        <w:tc>
          <w:tcPr>
            <w:tcW w:w="1180" w:type="dxa"/>
            <w:tcBorders>
              <w:top w:val="nil"/>
              <w:left w:val="nil"/>
              <w:bottom w:val="single" w:color="auto" w:sz="8" w:space="0"/>
              <w:right w:val="single" w:color="auto" w:sz="8" w:space="0"/>
            </w:tcBorders>
            <w:noWrap/>
            <w:vAlign w:val="center"/>
          </w:tcPr>
          <w:p w14:paraId="0FD2AB5B">
            <w:pPr>
              <w:pStyle w:val="106"/>
              <w:snapToGrid w:val="0"/>
              <w:spacing w:line="270" w:lineRule="exact"/>
              <w:ind w:left="-112" w:right="-112"/>
              <w:rPr>
                <w:sz w:val="15"/>
                <w:szCs w:val="15"/>
              </w:rPr>
            </w:pPr>
            <w:r>
              <w:rPr>
                <w:rFonts w:hint="eastAsia"/>
                <w:sz w:val="15"/>
                <w:szCs w:val="15"/>
              </w:rPr>
              <w:t>30°1'42"</w:t>
            </w:r>
          </w:p>
        </w:tc>
        <w:tc>
          <w:tcPr>
            <w:tcW w:w="764" w:type="dxa"/>
            <w:tcBorders>
              <w:top w:val="nil"/>
              <w:left w:val="nil"/>
              <w:bottom w:val="single" w:color="auto" w:sz="8" w:space="0"/>
              <w:right w:val="single" w:color="auto" w:sz="8" w:space="0"/>
            </w:tcBorders>
            <w:noWrap/>
            <w:vAlign w:val="center"/>
          </w:tcPr>
          <w:p w14:paraId="334707B8">
            <w:pPr>
              <w:pStyle w:val="106"/>
              <w:snapToGrid w:val="0"/>
              <w:spacing w:line="270" w:lineRule="exact"/>
              <w:ind w:left="-112" w:right="-112"/>
              <w:rPr>
                <w:sz w:val="15"/>
                <w:szCs w:val="15"/>
              </w:rPr>
            </w:pPr>
            <w:r>
              <w:rPr>
                <w:rFonts w:hint="eastAsia"/>
                <w:sz w:val="15"/>
                <w:szCs w:val="15"/>
              </w:rPr>
              <w:t>　</w:t>
            </w:r>
          </w:p>
        </w:tc>
      </w:tr>
      <w:tr w14:paraId="2B28D115">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73398713">
            <w:pPr>
              <w:pStyle w:val="106"/>
              <w:snapToGrid w:val="0"/>
              <w:spacing w:line="270" w:lineRule="exact"/>
              <w:ind w:left="-112" w:right="-112"/>
              <w:rPr>
                <w:sz w:val="15"/>
                <w:szCs w:val="15"/>
              </w:rPr>
            </w:pPr>
            <w:r>
              <w:rPr>
                <w:rFonts w:hint="eastAsia"/>
                <w:sz w:val="15"/>
                <w:szCs w:val="15"/>
              </w:rPr>
              <w:t>220</w:t>
            </w:r>
          </w:p>
        </w:tc>
        <w:tc>
          <w:tcPr>
            <w:tcW w:w="564" w:type="dxa"/>
            <w:vMerge w:val="continue"/>
            <w:tcBorders>
              <w:top w:val="nil"/>
              <w:left w:val="single" w:color="auto" w:sz="8" w:space="0"/>
              <w:bottom w:val="single" w:color="000000" w:sz="8" w:space="0"/>
              <w:right w:val="single" w:color="auto" w:sz="8" w:space="0"/>
            </w:tcBorders>
            <w:vAlign w:val="center"/>
          </w:tcPr>
          <w:p w14:paraId="242BF704">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00354ED5">
            <w:pPr>
              <w:pStyle w:val="106"/>
              <w:snapToGrid w:val="0"/>
              <w:spacing w:line="270" w:lineRule="exact"/>
              <w:ind w:left="-112" w:right="-112"/>
              <w:rPr>
                <w:sz w:val="15"/>
                <w:szCs w:val="15"/>
              </w:rPr>
            </w:pPr>
            <w:r>
              <w:rPr>
                <w:rFonts w:hint="eastAsia"/>
                <w:sz w:val="15"/>
                <w:szCs w:val="15"/>
              </w:rPr>
              <w:t>策湖</w:t>
            </w:r>
          </w:p>
        </w:tc>
        <w:tc>
          <w:tcPr>
            <w:tcW w:w="729" w:type="dxa"/>
            <w:tcBorders>
              <w:top w:val="nil"/>
              <w:left w:val="nil"/>
              <w:bottom w:val="single" w:color="auto" w:sz="8" w:space="0"/>
              <w:right w:val="single" w:color="auto" w:sz="8" w:space="0"/>
            </w:tcBorders>
            <w:vAlign w:val="center"/>
          </w:tcPr>
          <w:p w14:paraId="76642F1A">
            <w:pPr>
              <w:pStyle w:val="106"/>
              <w:snapToGrid w:val="0"/>
              <w:spacing w:line="270" w:lineRule="exact"/>
              <w:ind w:left="-112" w:right="-112"/>
              <w:rPr>
                <w:sz w:val="15"/>
                <w:szCs w:val="15"/>
              </w:rPr>
            </w:pPr>
            <w:r>
              <w:rPr>
                <w:rFonts w:hint="eastAsia"/>
                <w:sz w:val="15"/>
                <w:szCs w:val="15"/>
              </w:rPr>
              <w:t>10.3</w:t>
            </w:r>
          </w:p>
        </w:tc>
        <w:tc>
          <w:tcPr>
            <w:tcW w:w="4235" w:type="dxa"/>
            <w:tcBorders>
              <w:top w:val="nil"/>
              <w:left w:val="nil"/>
              <w:bottom w:val="single" w:color="auto" w:sz="8" w:space="0"/>
              <w:right w:val="single" w:color="auto" w:sz="8" w:space="0"/>
            </w:tcBorders>
            <w:vAlign w:val="center"/>
          </w:tcPr>
          <w:p w14:paraId="41BC5107">
            <w:pPr>
              <w:pStyle w:val="106"/>
              <w:snapToGrid w:val="0"/>
              <w:spacing w:line="270" w:lineRule="exact"/>
              <w:ind w:left="-112" w:right="-112"/>
              <w:rPr>
                <w:sz w:val="15"/>
                <w:szCs w:val="15"/>
              </w:rPr>
            </w:pPr>
            <w:r>
              <w:rPr>
                <w:rFonts w:hint="eastAsia"/>
                <w:sz w:val="15"/>
                <w:szCs w:val="15"/>
              </w:rPr>
              <w:t>浠水县散花镇,蕲春县彭思镇</w:t>
            </w:r>
          </w:p>
        </w:tc>
        <w:tc>
          <w:tcPr>
            <w:tcW w:w="1179" w:type="dxa"/>
            <w:tcBorders>
              <w:top w:val="nil"/>
              <w:left w:val="nil"/>
              <w:bottom w:val="single" w:color="auto" w:sz="8" w:space="0"/>
              <w:right w:val="single" w:color="auto" w:sz="8" w:space="0"/>
            </w:tcBorders>
            <w:noWrap/>
            <w:vAlign w:val="center"/>
          </w:tcPr>
          <w:p w14:paraId="0C707352">
            <w:pPr>
              <w:pStyle w:val="106"/>
              <w:snapToGrid w:val="0"/>
              <w:spacing w:line="270" w:lineRule="exact"/>
              <w:ind w:left="-112" w:right="-112"/>
              <w:rPr>
                <w:sz w:val="15"/>
                <w:szCs w:val="15"/>
              </w:rPr>
            </w:pPr>
            <w:r>
              <w:rPr>
                <w:rFonts w:hint="eastAsia"/>
                <w:sz w:val="15"/>
                <w:szCs w:val="15"/>
              </w:rPr>
              <w:t>115°9'32"</w:t>
            </w:r>
          </w:p>
        </w:tc>
        <w:tc>
          <w:tcPr>
            <w:tcW w:w="1180" w:type="dxa"/>
            <w:tcBorders>
              <w:top w:val="nil"/>
              <w:left w:val="nil"/>
              <w:bottom w:val="single" w:color="auto" w:sz="8" w:space="0"/>
              <w:right w:val="single" w:color="auto" w:sz="8" w:space="0"/>
            </w:tcBorders>
            <w:noWrap/>
            <w:vAlign w:val="center"/>
          </w:tcPr>
          <w:p w14:paraId="1022E3D7">
            <w:pPr>
              <w:pStyle w:val="106"/>
              <w:snapToGrid w:val="0"/>
              <w:spacing w:line="270" w:lineRule="exact"/>
              <w:ind w:left="-112" w:right="-112"/>
              <w:rPr>
                <w:sz w:val="15"/>
                <w:szCs w:val="15"/>
              </w:rPr>
            </w:pPr>
            <w:r>
              <w:rPr>
                <w:rFonts w:hint="eastAsia"/>
                <w:sz w:val="15"/>
                <w:szCs w:val="15"/>
              </w:rPr>
              <w:t>30°14'49"</w:t>
            </w:r>
          </w:p>
        </w:tc>
        <w:tc>
          <w:tcPr>
            <w:tcW w:w="764" w:type="dxa"/>
            <w:tcBorders>
              <w:top w:val="nil"/>
              <w:left w:val="nil"/>
              <w:bottom w:val="single" w:color="auto" w:sz="8" w:space="0"/>
              <w:right w:val="single" w:color="auto" w:sz="8" w:space="0"/>
            </w:tcBorders>
            <w:noWrap/>
            <w:vAlign w:val="center"/>
          </w:tcPr>
          <w:p w14:paraId="72636CE5">
            <w:pPr>
              <w:pStyle w:val="106"/>
              <w:snapToGrid w:val="0"/>
              <w:spacing w:line="270" w:lineRule="exact"/>
              <w:ind w:left="-112" w:right="-112"/>
              <w:rPr>
                <w:sz w:val="15"/>
                <w:szCs w:val="15"/>
              </w:rPr>
            </w:pPr>
            <w:r>
              <w:rPr>
                <w:rFonts w:hint="eastAsia"/>
                <w:sz w:val="15"/>
                <w:szCs w:val="15"/>
              </w:rPr>
              <w:t>　</w:t>
            </w:r>
          </w:p>
        </w:tc>
      </w:tr>
      <w:tr w14:paraId="55CF0CE8">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50F082B4">
            <w:pPr>
              <w:pStyle w:val="106"/>
              <w:snapToGrid w:val="0"/>
              <w:spacing w:line="270" w:lineRule="exact"/>
              <w:ind w:left="-112" w:right="-112"/>
              <w:rPr>
                <w:sz w:val="15"/>
                <w:szCs w:val="15"/>
              </w:rPr>
            </w:pPr>
            <w:r>
              <w:rPr>
                <w:rFonts w:hint="eastAsia"/>
                <w:sz w:val="15"/>
                <w:szCs w:val="15"/>
              </w:rPr>
              <w:t>221</w:t>
            </w:r>
          </w:p>
        </w:tc>
        <w:tc>
          <w:tcPr>
            <w:tcW w:w="564" w:type="dxa"/>
            <w:vMerge w:val="continue"/>
            <w:tcBorders>
              <w:top w:val="nil"/>
              <w:left w:val="single" w:color="auto" w:sz="8" w:space="0"/>
              <w:bottom w:val="single" w:color="000000" w:sz="8" w:space="0"/>
              <w:right w:val="single" w:color="auto" w:sz="8" w:space="0"/>
            </w:tcBorders>
            <w:vAlign w:val="center"/>
          </w:tcPr>
          <w:p w14:paraId="6E4668F2">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7CA3EFA4">
            <w:pPr>
              <w:pStyle w:val="106"/>
              <w:snapToGrid w:val="0"/>
              <w:spacing w:line="270" w:lineRule="exact"/>
              <w:ind w:left="-112" w:right="-112"/>
              <w:rPr>
                <w:sz w:val="15"/>
                <w:szCs w:val="15"/>
              </w:rPr>
            </w:pPr>
            <w:r>
              <w:rPr>
                <w:rFonts w:hint="eastAsia"/>
                <w:sz w:val="15"/>
                <w:szCs w:val="15"/>
              </w:rPr>
              <w:t>赤西湖</w:t>
            </w:r>
          </w:p>
        </w:tc>
        <w:tc>
          <w:tcPr>
            <w:tcW w:w="729" w:type="dxa"/>
            <w:tcBorders>
              <w:top w:val="nil"/>
              <w:left w:val="nil"/>
              <w:bottom w:val="single" w:color="auto" w:sz="8" w:space="0"/>
              <w:right w:val="single" w:color="auto" w:sz="8" w:space="0"/>
            </w:tcBorders>
            <w:vAlign w:val="center"/>
          </w:tcPr>
          <w:p w14:paraId="608439B1">
            <w:pPr>
              <w:pStyle w:val="106"/>
              <w:snapToGrid w:val="0"/>
              <w:spacing w:line="270" w:lineRule="exact"/>
              <w:ind w:left="-112" w:right="-112"/>
              <w:rPr>
                <w:sz w:val="15"/>
                <w:szCs w:val="15"/>
              </w:rPr>
            </w:pPr>
            <w:r>
              <w:rPr>
                <w:rFonts w:hint="eastAsia"/>
                <w:sz w:val="15"/>
                <w:szCs w:val="15"/>
              </w:rPr>
              <w:t>9.04</w:t>
            </w:r>
          </w:p>
        </w:tc>
        <w:tc>
          <w:tcPr>
            <w:tcW w:w="4235" w:type="dxa"/>
            <w:tcBorders>
              <w:top w:val="nil"/>
              <w:left w:val="nil"/>
              <w:bottom w:val="single" w:color="auto" w:sz="8" w:space="0"/>
              <w:right w:val="single" w:color="auto" w:sz="8" w:space="0"/>
            </w:tcBorders>
            <w:vAlign w:val="center"/>
          </w:tcPr>
          <w:p w14:paraId="7D1C0DD7">
            <w:pPr>
              <w:pStyle w:val="106"/>
              <w:snapToGrid w:val="0"/>
              <w:spacing w:line="270" w:lineRule="exact"/>
              <w:ind w:left="-112" w:right="-112"/>
              <w:rPr>
                <w:sz w:val="15"/>
                <w:szCs w:val="15"/>
              </w:rPr>
            </w:pPr>
            <w:r>
              <w:rPr>
                <w:rFonts w:hint="eastAsia"/>
                <w:sz w:val="15"/>
                <w:szCs w:val="15"/>
              </w:rPr>
              <w:t>蕲春县管窑镇</w:t>
            </w:r>
          </w:p>
        </w:tc>
        <w:tc>
          <w:tcPr>
            <w:tcW w:w="1179" w:type="dxa"/>
            <w:tcBorders>
              <w:top w:val="nil"/>
              <w:left w:val="nil"/>
              <w:bottom w:val="single" w:color="auto" w:sz="8" w:space="0"/>
              <w:right w:val="single" w:color="auto" w:sz="8" w:space="0"/>
            </w:tcBorders>
            <w:noWrap/>
            <w:vAlign w:val="center"/>
          </w:tcPr>
          <w:p w14:paraId="1E4B0FBF">
            <w:pPr>
              <w:pStyle w:val="106"/>
              <w:snapToGrid w:val="0"/>
              <w:spacing w:line="270" w:lineRule="exact"/>
              <w:ind w:left="-112" w:right="-112"/>
              <w:rPr>
                <w:sz w:val="15"/>
                <w:szCs w:val="15"/>
              </w:rPr>
            </w:pPr>
            <w:r>
              <w:rPr>
                <w:rFonts w:hint="eastAsia"/>
                <w:sz w:val="15"/>
                <w:szCs w:val="15"/>
              </w:rPr>
              <w:t>115°17'43"</w:t>
            </w:r>
          </w:p>
        </w:tc>
        <w:tc>
          <w:tcPr>
            <w:tcW w:w="1180" w:type="dxa"/>
            <w:tcBorders>
              <w:top w:val="nil"/>
              <w:left w:val="nil"/>
              <w:bottom w:val="single" w:color="auto" w:sz="8" w:space="0"/>
              <w:right w:val="single" w:color="auto" w:sz="8" w:space="0"/>
            </w:tcBorders>
            <w:noWrap/>
            <w:vAlign w:val="center"/>
          </w:tcPr>
          <w:p w14:paraId="79644DD9">
            <w:pPr>
              <w:pStyle w:val="106"/>
              <w:snapToGrid w:val="0"/>
              <w:spacing w:line="270" w:lineRule="exact"/>
              <w:ind w:left="-112" w:right="-112"/>
              <w:rPr>
                <w:sz w:val="15"/>
                <w:szCs w:val="15"/>
              </w:rPr>
            </w:pPr>
            <w:r>
              <w:rPr>
                <w:rFonts w:hint="eastAsia"/>
                <w:sz w:val="15"/>
                <w:szCs w:val="15"/>
              </w:rPr>
              <w:t>30°9'21"</w:t>
            </w:r>
          </w:p>
        </w:tc>
        <w:tc>
          <w:tcPr>
            <w:tcW w:w="764" w:type="dxa"/>
            <w:tcBorders>
              <w:top w:val="nil"/>
              <w:left w:val="nil"/>
              <w:bottom w:val="single" w:color="auto" w:sz="8" w:space="0"/>
              <w:right w:val="single" w:color="auto" w:sz="8" w:space="0"/>
            </w:tcBorders>
            <w:noWrap/>
            <w:vAlign w:val="center"/>
          </w:tcPr>
          <w:p w14:paraId="32D44647">
            <w:pPr>
              <w:pStyle w:val="106"/>
              <w:snapToGrid w:val="0"/>
              <w:spacing w:line="270" w:lineRule="exact"/>
              <w:ind w:left="-112" w:right="-112"/>
              <w:rPr>
                <w:sz w:val="15"/>
                <w:szCs w:val="15"/>
              </w:rPr>
            </w:pPr>
            <w:r>
              <w:rPr>
                <w:rFonts w:hint="eastAsia"/>
                <w:sz w:val="15"/>
                <w:szCs w:val="15"/>
              </w:rPr>
              <w:t>　</w:t>
            </w:r>
          </w:p>
        </w:tc>
      </w:tr>
      <w:tr w14:paraId="43F0CE7D">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77804CEE">
            <w:pPr>
              <w:pStyle w:val="106"/>
              <w:snapToGrid w:val="0"/>
              <w:spacing w:line="270" w:lineRule="exact"/>
              <w:ind w:left="-112" w:right="-112"/>
              <w:rPr>
                <w:sz w:val="15"/>
                <w:szCs w:val="15"/>
              </w:rPr>
            </w:pPr>
            <w:r>
              <w:rPr>
                <w:rFonts w:hint="eastAsia"/>
                <w:sz w:val="15"/>
                <w:szCs w:val="15"/>
              </w:rPr>
              <w:t>222</w:t>
            </w:r>
          </w:p>
        </w:tc>
        <w:tc>
          <w:tcPr>
            <w:tcW w:w="564" w:type="dxa"/>
            <w:vMerge w:val="continue"/>
            <w:tcBorders>
              <w:top w:val="nil"/>
              <w:left w:val="single" w:color="auto" w:sz="8" w:space="0"/>
              <w:bottom w:val="single" w:color="000000" w:sz="8" w:space="0"/>
              <w:right w:val="single" w:color="auto" w:sz="8" w:space="0"/>
            </w:tcBorders>
            <w:vAlign w:val="center"/>
          </w:tcPr>
          <w:p w14:paraId="11DEE493">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58471F9D">
            <w:pPr>
              <w:pStyle w:val="106"/>
              <w:snapToGrid w:val="0"/>
              <w:spacing w:line="270" w:lineRule="exact"/>
              <w:ind w:left="-112" w:right="-112"/>
              <w:rPr>
                <w:sz w:val="15"/>
                <w:szCs w:val="15"/>
              </w:rPr>
            </w:pPr>
            <w:r>
              <w:rPr>
                <w:rFonts w:hint="eastAsia"/>
                <w:sz w:val="15"/>
                <w:szCs w:val="15"/>
              </w:rPr>
              <w:t>望天湖</w:t>
            </w:r>
          </w:p>
        </w:tc>
        <w:tc>
          <w:tcPr>
            <w:tcW w:w="729" w:type="dxa"/>
            <w:tcBorders>
              <w:top w:val="nil"/>
              <w:left w:val="nil"/>
              <w:bottom w:val="single" w:color="auto" w:sz="8" w:space="0"/>
              <w:right w:val="single" w:color="auto" w:sz="8" w:space="0"/>
            </w:tcBorders>
            <w:vAlign w:val="center"/>
          </w:tcPr>
          <w:p w14:paraId="6A7BB618">
            <w:pPr>
              <w:pStyle w:val="106"/>
              <w:snapToGrid w:val="0"/>
              <w:spacing w:line="270" w:lineRule="exact"/>
              <w:ind w:left="-112" w:right="-112"/>
              <w:rPr>
                <w:sz w:val="15"/>
                <w:szCs w:val="15"/>
              </w:rPr>
            </w:pPr>
            <w:r>
              <w:rPr>
                <w:rFonts w:hint="eastAsia"/>
                <w:sz w:val="15"/>
                <w:szCs w:val="15"/>
              </w:rPr>
              <w:t>5.21</w:t>
            </w:r>
          </w:p>
        </w:tc>
        <w:tc>
          <w:tcPr>
            <w:tcW w:w="4235" w:type="dxa"/>
            <w:tcBorders>
              <w:top w:val="nil"/>
              <w:left w:val="nil"/>
              <w:bottom w:val="single" w:color="auto" w:sz="8" w:space="0"/>
              <w:right w:val="single" w:color="auto" w:sz="8" w:space="0"/>
            </w:tcBorders>
            <w:vAlign w:val="center"/>
          </w:tcPr>
          <w:p w14:paraId="09C61861">
            <w:pPr>
              <w:pStyle w:val="106"/>
              <w:snapToGrid w:val="0"/>
              <w:spacing w:line="270" w:lineRule="exact"/>
              <w:ind w:left="-112" w:right="-112"/>
              <w:rPr>
                <w:sz w:val="15"/>
                <w:szCs w:val="15"/>
              </w:rPr>
            </w:pPr>
            <w:r>
              <w:rPr>
                <w:rFonts w:hint="eastAsia"/>
                <w:sz w:val="15"/>
                <w:szCs w:val="15"/>
              </w:rPr>
              <w:t>浠水县巴河镇</w:t>
            </w:r>
          </w:p>
        </w:tc>
        <w:tc>
          <w:tcPr>
            <w:tcW w:w="1179" w:type="dxa"/>
            <w:tcBorders>
              <w:top w:val="nil"/>
              <w:left w:val="nil"/>
              <w:bottom w:val="single" w:color="auto" w:sz="8" w:space="0"/>
              <w:right w:val="single" w:color="auto" w:sz="8" w:space="0"/>
            </w:tcBorders>
            <w:noWrap/>
            <w:vAlign w:val="center"/>
          </w:tcPr>
          <w:p w14:paraId="4B381577">
            <w:pPr>
              <w:pStyle w:val="106"/>
              <w:snapToGrid w:val="0"/>
              <w:spacing w:line="270" w:lineRule="exact"/>
              <w:ind w:left="-112" w:right="-112"/>
              <w:rPr>
                <w:sz w:val="15"/>
                <w:szCs w:val="15"/>
              </w:rPr>
            </w:pPr>
            <w:r>
              <w:rPr>
                <w:rFonts w:hint="eastAsia"/>
                <w:sz w:val="15"/>
                <w:szCs w:val="15"/>
              </w:rPr>
              <w:t>115°3'32"</w:t>
            </w:r>
          </w:p>
        </w:tc>
        <w:tc>
          <w:tcPr>
            <w:tcW w:w="1180" w:type="dxa"/>
            <w:tcBorders>
              <w:top w:val="nil"/>
              <w:left w:val="nil"/>
              <w:bottom w:val="single" w:color="auto" w:sz="8" w:space="0"/>
              <w:right w:val="single" w:color="auto" w:sz="8" w:space="0"/>
            </w:tcBorders>
            <w:noWrap/>
            <w:vAlign w:val="center"/>
          </w:tcPr>
          <w:p w14:paraId="36DEEFA4">
            <w:pPr>
              <w:pStyle w:val="106"/>
              <w:snapToGrid w:val="0"/>
              <w:spacing w:line="270" w:lineRule="exact"/>
              <w:ind w:left="-112" w:right="-112"/>
              <w:rPr>
                <w:sz w:val="15"/>
                <w:szCs w:val="15"/>
              </w:rPr>
            </w:pPr>
            <w:r>
              <w:rPr>
                <w:rFonts w:hint="eastAsia"/>
                <w:sz w:val="15"/>
                <w:szCs w:val="15"/>
              </w:rPr>
              <w:t>30°25'41"</w:t>
            </w:r>
          </w:p>
        </w:tc>
        <w:tc>
          <w:tcPr>
            <w:tcW w:w="764" w:type="dxa"/>
            <w:tcBorders>
              <w:top w:val="nil"/>
              <w:left w:val="nil"/>
              <w:bottom w:val="single" w:color="auto" w:sz="8" w:space="0"/>
              <w:right w:val="single" w:color="auto" w:sz="8" w:space="0"/>
            </w:tcBorders>
            <w:noWrap/>
            <w:vAlign w:val="center"/>
          </w:tcPr>
          <w:p w14:paraId="5510F69A">
            <w:pPr>
              <w:pStyle w:val="106"/>
              <w:snapToGrid w:val="0"/>
              <w:spacing w:line="270" w:lineRule="exact"/>
              <w:ind w:left="-112" w:right="-112"/>
              <w:rPr>
                <w:sz w:val="15"/>
                <w:szCs w:val="15"/>
              </w:rPr>
            </w:pPr>
            <w:r>
              <w:rPr>
                <w:rFonts w:hint="eastAsia"/>
                <w:sz w:val="15"/>
                <w:szCs w:val="15"/>
              </w:rPr>
              <w:t>　</w:t>
            </w:r>
          </w:p>
        </w:tc>
      </w:tr>
      <w:tr w14:paraId="18156D78">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5302D453">
            <w:pPr>
              <w:pStyle w:val="106"/>
              <w:snapToGrid w:val="0"/>
              <w:spacing w:line="270" w:lineRule="exact"/>
              <w:ind w:left="-112" w:right="-112"/>
              <w:rPr>
                <w:sz w:val="15"/>
                <w:szCs w:val="15"/>
              </w:rPr>
            </w:pPr>
            <w:r>
              <w:rPr>
                <w:rFonts w:hint="eastAsia"/>
                <w:sz w:val="15"/>
                <w:szCs w:val="15"/>
              </w:rPr>
              <w:t>223</w:t>
            </w:r>
          </w:p>
        </w:tc>
        <w:tc>
          <w:tcPr>
            <w:tcW w:w="564" w:type="dxa"/>
            <w:vMerge w:val="continue"/>
            <w:tcBorders>
              <w:top w:val="nil"/>
              <w:left w:val="single" w:color="auto" w:sz="8" w:space="0"/>
              <w:bottom w:val="single" w:color="000000" w:sz="8" w:space="0"/>
              <w:right w:val="single" w:color="auto" w:sz="8" w:space="0"/>
            </w:tcBorders>
            <w:vAlign w:val="center"/>
          </w:tcPr>
          <w:p w14:paraId="45002A35">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3249480D">
            <w:pPr>
              <w:pStyle w:val="106"/>
              <w:snapToGrid w:val="0"/>
              <w:spacing w:line="270" w:lineRule="exact"/>
              <w:ind w:left="-112" w:right="-112"/>
              <w:rPr>
                <w:sz w:val="15"/>
                <w:szCs w:val="15"/>
              </w:rPr>
            </w:pPr>
            <w:r>
              <w:rPr>
                <w:rFonts w:hint="eastAsia"/>
                <w:sz w:val="15"/>
                <w:szCs w:val="15"/>
              </w:rPr>
              <w:t>白潭湖</w:t>
            </w:r>
          </w:p>
        </w:tc>
        <w:tc>
          <w:tcPr>
            <w:tcW w:w="729" w:type="dxa"/>
            <w:tcBorders>
              <w:top w:val="nil"/>
              <w:left w:val="nil"/>
              <w:bottom w:val="single" w:color="auto" w:sz="8" w:space="0"/>
              <w:right w:val="single" w:color="auto" w:sz="8" w:space="0"/>
            </w:tcBorders>
            <w:vAlign w:val="center"/>
          </w:tcPr>
          <w:p w14:paraId="2146E910">
            <w:pPr>
              <w:pStyle w:val="106"/>
              <w:snapToGrid w:val="0"/>
              <w:spacing w:line="270" w:lineRule="exact"/>
              <w:ind w:left="-112" w:right="-112"/>
              <w:rPr>
                <w:sz w:val="15"/>
                <w:szCs w:val="15"/>
              </w:rPr>
            </w:pPr>
            <w:r>
              <w:rPr>
                <w:rFonts w:hint="eastAsia"/>
                <w:sz w:val="15"/>
                <w:szCs w:val="15"/>
              </w:rPr>
              <w:t>3.77</w:t>
            </w:r>
          </w:p>
        </w:tc>
        <w:tc>
          <w:tcPr>
            <w:tcW w:w="4235" w:type="dxa"/>
            <w:tcBorders>
              <w:top w:val="nil"/>
              <w:left w:val="nil"/>
              <w:bottom w:val="single" w:color="auto" w:sz="8" w:space="0"/>
              <w:right w:val="single" w:color="auto" w:sz="8" w:space="0"/>
            </w:tcBorders>
            <w:vAlign w:val="center"/>
          </w:tcPr>
          <w:p w14:paraId="6C26E06F">
            <w:pPr>
              <w:pStyle w:val="106"/>
              <w:snapToGrid w:val="0"/>
              <w:spacing w:line="270" w:lineRule="exact"/>
              <w:ind w:left="-112" w:right="-112"/>
              <w:rPr>
                <w:sz w:val="15"/>
                <w:szCs w:val="15"/>
              </w:rPr>
            </w:pPr>
            <w:r>
              <w:rPr>
                <w:rFonts w:hint="eastAsia"/>
                <w:sz w:val="15"/>
                <w:szCs w:val="15"/>
              </w:rPr>
              <w:t>黄冈市黄州区路口镇、南湖办事处</w:t>
            </w:r>
          </w:p>
        </w:tc>
        <w:tc>
          <w:tcPr>
            <w:tcW w:w="1179" w:type="dxa"/>
            <w:tcBorders>
              <w:top w:val="nil"/>
              <w:left w:val="nil"/>
              <w:bottom w:val="single" w:color="auto" w:sz="8" w:space="0"/>
              <w:right w:val="single" w:color="auto" w:sz="8" w:space="0"/>
            </w:tcBorders>
            <w:noWrap/>
            <w:vAlign w:val="center"/>
          </w:tcPr>
          <w:p w14:paraId="412686A5">
            <w:pPr>
              <w:pStyle w:val="106"/>
              <w:snapToGrid w:val="0"/>
              <w:spacing w:line="270" w:lineRule="exact"/>
              <w:ind w:left="-112" w:right="-112"/>
              <w:rPr>
                <w:sz w:val="15"/>
                <w:szCs w:val="15"/>
              </w:rPr>
            </w:pPr>
            <w:r>
              <w:rPr>
                <w:rFonts w:hint="eastAsia"/>
                <w:sz w:val="15"/>
                <w:szCs w:val="15"/>
              </w:rPr>
              <w:t>114°56'32"</w:t>
            </w:r>
          </w:p>
        </w:tc>
        <w:tc>
          <w:tcPr>
            <w:tcW w:w="1180" w:type="dxa"/>
            <w:tcBorders>
              <w:top w:val="nil"/>
              <w:left w:val="nil"/>
              <w:bottom w:val="single" w:color="auto" w:sz="8" w:space="0"/>
              <w:right w:val="single" w:color="auto" w:sz="8" w:space="0"/>
            </w:tcBorders>
            <w:noWrap/>
            <w:vAlign w:val="center"/>
          </w:tcPr>
          <w:p w14:paraId="11836E5F">
            <w:pPr>
              <w:pStyle w:val="106"/>
              <w:snapToGrid w:val="0"/>
              <w:spacing w:line="270" w:lineRule="exact"/>
              <w:ind w:left="-112" w:right="-112"/>
              <w:rPr>
                <w:sz w:val="15"/>
                <w:szCs w:val="15"/>
              </w:rPr>
            </w:pPr>
            <w:r>
              <w:rPr>
                <w:rFonts w:hint="eastAsia"/>
                <w:sz w:val="15"/>
                <w:szCs w:val="15"/>
              </w:rPr>
              <w:t>30°27'60"</w:t>
            </w:r>
          </w:p>
        </w:tc>
        <w:tc>
          <w:tcPr>
            <w:tcW w:w="764" w:type="dxa"/>
            <w:tcBorders>
              <w:top w:val="nil"/>
              <w:left w:val="nil"/>
              <w:bottom w:val="single" w:color="auto" w:sz="8" w:space="0"/>
              <w:right w:val="single" w:color="auto" w:sz="8" w:space="0"/>
            </w:tcBorders>
            <w:noWrap/>
            <w:vAlign w:val="center"/>
          </w:tcPr>
          <w:p w14:paraId="26B0FA5B">
            <w:pPr>
              <w:pStyle w:val="106"/>
              <w:snapToGrid w:val="0"/>
              <w:spacing w:line="270" w:lineRule="exact"/>
              <w:ind w:left="-112" w:right="-112"/>
              <w:rPr>
                <w:sz w:val="15"/>
                <w:szCs w:val="15"/>
              </w:rPr>
            </w:pPr>
            <w:r>
              <w:rPr>
                <w:rFonts w:hint="eastAsia"/>
                <w:sz w:val="15"/>
                <w:szCs w:val="15"/>
              </w:rPr>
              <w:t>　</w:t>
            </w:r>
          </w:p>
        </w:tc>
      </w:tr>
      <w:tr w14:paraId="6165962F">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427D2479">
            <w:pPr>
              <w:pStyle w:val="106"/>
              <w:snapToGrid w:val="0"/>
              <w:spacing w:line="270" w:lineRule="exact"/>
              <w:ind w:left="-112" w:right="-112"/>
              <w:rPr>
                <w:sz w:val="15"/>
                <w:szCs w:val="15"/>
              </w:rPr>
            </w:pPr>
            <w:r>
              <w:rPr>
                <w:rFonts w:hint="eastAsia"/>
                <w:sz w:val="15"/>
                <w:szCs w:val="15"/>
              </w:rPr>
              <w:t>224</w:t>
            </w:r>
          </w:p>
        </w:tc>
        <w:tc>
          <w:tcPr>
            <w:tcW w:w="564" w:type="dxa"/>
            <w:vMerge w:val="continue"/>
            <w:tcBorders>
              <w:top w:val="nil"/>
              <w:left w:val="single" w:color="auto" w:sz="8" w:space="0"/>
              <w:bottom w:val="single" w:color="000000" w:sz="8" w:space="0"/>
              <w:right w:val="single" w:color="auto" w:sz="8" w:space="0"/>
            </w:tcBorders>
            <w:vAlign w:val="center"/>
          </w:tcPr>
          <w:p w14:paraId="373080B6">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2ACEC268">
            <w:pPr>
              <w:pStyle w:val="106"/>
              <w:snapToGrid w:val="0"/>
              <w:spacing w:line="270" w:lineRule="exact"/>
              <w:ind w:left="-112" w:right="-112"/>
              <w:rPr>
                <w:sz w:val="15"/>
                <w:szCs w:val="15"/>
              </w:rPr>
            </w:pPr>
            <w:r>
              <w:rPr>
                <w:rFonts w:hint="eastAsia"/>
                <w:sz w:val="15"/>
                <w:szCs w:val="15"/>
              </w:rPr>
              <w:t>雨湖</w:t>
            </w:r>
          </w:p>
        </w:tc>
        <w:tc>
          <w:tcPr>
            <w:tcW w:w="729" w:type="dxa"/>
            <w:tcBorders>
              <w:top w:val="nil"/>
              <w:left w:val="nil"/>
              <w:bottom w:val="single" w:color="auto" w:sz="8" w:space="0"/>
              <w:right w:val="single" w:color="auto" w:sz="8" w:space="0"/>
            </w:tcBorders>
            <w:vAlign w:val="center"/>
          </w:tcPr>
          <w:p w14:paraId="658B62F0">
            <w:pPr>
              <w:pStyle w:val="106"/>
              <w:snapToGrid w:val="0"/>
              <w:spacing w:line="270" w:lineRule="exact"/>
              <w:ind w:left="-112" w:right="-112"/>
              <w:rPr>
                <w:sz w:val="15"/>
                <w:szCs w:val="15"/>
              </w:rPr>
            </w:pPr>
            <w:r>
              <w:rPr>
                <w:rFonts w:hint="eastAsia"/>
                <w:sz w:val="15"/>
                <w:szCs w:val="15"/>
              </w:rPr>
              <w:t>3.15</w:t>
            </w:r>
          </w:p>
        </w:tc>
        <w:tc>
          <w:tcPr>
            <w:tcW w:w="4235" w:type="dxa"/>
            <w:tcBorders>
              <w:top w:val="nil"/>
              <w:left w:val="nil"/>
              <w:bottom w:val="single" w:color="auto" w:sz="8" w:space="0"/>
              <w:right w:val="single" w:color="auto" w:sz="8" w:space="0"/>
            </w:tcBorders>
            <w:vAlign w:val="center"/>
          </w:tcPr>
          <w:p w14:paraId="7A889E81">
            <w:pPr>
              <w:pStyle w:val="106"/>
              <w:snapToGrid w:val="0"/>
              <w:spacing w:line="270" w:lineRule="exact"/>
              <w:ind w:left="-112" w:right="-112"/>
              <w:rPr>
                <w:sz w:val="15"/>
                <w:szCs w:val="15"/>
              </w:rPr>
            </w:pPr>
            <w:r>
              <w:rPr>
                <w:rFonts w:hint="eastAsia"/>
                <w:sz w:val="15"/>
                <w:szCs w:val="15"/>
              </w:rPr>
              <w:t>蕲春县蕲洲镇</w:t>
            </w:r>
          </w:p>
        </w:tc>
        <w:tc>
          <w:tcPr>
            <w:tcW w:w="1179" w:type="dxa"/>
            <w:tcBorders>
              <w:top w:val="nil"/>
              <w:left w:val="nil"/>
              <w:bottom w:val="single" w:color="auto" w:sz="8" w:space="0"/>
              <w:right w:val="single" w:color="auto" w:sz="8" w:space="0"/>
            </w:tcBorders>
            <w:noWrap/>
            <w:vAlign w:val="center"/>
          </w:tcPr>
          <w:p w14:paraId="7BE31B8D">
            <w:pPr>
              <w:pStyle w:val="106"/>
              <w:snapToGrid w:val="0"/>
              <w:spacing w:line="270" w:lineRule="exact"/>
              <w:ind w:left="-112" w:right="-112"/>
              <w:rPr>
                <w:sz w:val="15"/>
                <w:szCs w:val="15"/>
              </w:rPr>
            </w:pPr>
            <w:r>
              <w:rPr>
                <w:rFonts w:hint="eastAsia"/>
                <w:sz w:val="15"/>
                <w:szCs w:val="15"/>
              </w:rPr>
              <w:t>115°20'43"</w:t>
            </w:r>
          </w:p>
        </w:tc>
        <w:tc>
          <w:tcPr>
            <w:tcW w:w="1180" w:type="dxa"/>
            <w:tcBorders>
              <w:top w:val="nil"/>
              <w:left w:val="nil"/>
              <w:bottom w:val="single" w:color="auto" w:sz="8" w:space="0"/>
              <w:right w:val="single" w:color="auto" w:sz="8" w:space="0"/>
            </w:tcBorders>
            <w:noWrap/>
            <w:vAlign w:val="center"/>
          </w:tcPr>
          <w:p w14:paraId="41965CFF">
            <w:pPr>
              <w:pStyle w:val="106"/>
              <w:snapToGrid w:val="0"/>
              <w:spacing w:line="270" w:lineRule="exact"/>
              <w:ind w:left="-112" w:right="-112"/>
              <w:rPr>
                <w:sz w:val="15"/>
                <w:szCs w:val="15"/>
              </w:rPr>
            </w:pPr>
            <w:r>
              <w:rPr>
                <w:rFonts w:hint="eastAsia"/>
                <w:sz w:val="15"/>
                <w:szCs w:val="15"/>
              </w:rPr>
              <w:t>30°2'37"</w:t>
            </w:r>
          </w:p>
        </w:tc>
        <w:tc>
          <w:tcPr>
            <w:tcW w:w="764" w:type="dxa"/>
            <w:tcBorders>
              <w:top w:val="nil"/>
              <w:left w:val="nil"/>
              <w:bottom w:val="single" w:color="auto" w:sz="8" w:space="0"/>
              <w:right w:val="single" w:color="auto" w:sz="8" w:space="0"/>
            </w:tcBorders>
            <w:noWrap/>
            <w:vAlign w:val="center"/>
          </w:tcPr>
          <w:p w14:paraId="6694C41A">
            <w:pPr>
              <w:pStyle w:val="106"/>
              <w:snapToGrid w:val="0"/>
              <w:spacing w:line="270" w:lineRule="exact"/>
              <w:ind w:left="-112" w:right="-112"/>
              <w:rPr>
                <w:sz w:val="15"/>
                <w:szCs w:val="15"/>
              </w:rPr>
            </w:pPr>
            <w:r>
              <w:rPr>
                <w:rFonts w:hint="eastAsia"/>
                <w:sz w:val="15"/>
                <w:szCs w:val="15"/>
              </w:rPr>
              <w:t>　</w:t>
            </w:r>
          </w:p>
        </w:tc>
      </w:tr>
      <w:tr w14:paraId="11B33854">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5C636D8E">
            <w:pPr>
              <w:pStyle w:val="106"/>
              <w:snapToGrid w:val="0"/>
              <w:spacing w:line="270" w:lineRule="exact"/>
              <w:ind w:left="-112" w:right="-112"/>
              <w:rPr>
                <w:sz w:val="15"/>
                <w:szCs w:val="15"/>
              </w:rPr>
            </w:pPr>
            <w:r>
              <w:rPr>
                <w:rFonts w:hint="eastAsia"/>
                <w:sz w:val="15"/>
                <w:szCs w:val="15"/>
              </w:rPr>
              <w:t>225</w:t>
            </w:r>
          </w:p>
        </w:tc>
        <w:tc>
          <w:tcPr>
            <w:tcW w:w="564" w:type="dxa"/>
            <w:vMerge w:val="continue"/>
            <w:tcBorders>
              <w:top w:val="nil"/>
              <w:left w:val="single" w:color="auto" w:sz="8" w:space="0"/>
              <w:bottom w:val="single" w:color="000000" w:sz="8" w:space="0"/>
              <w:right w:val="single" w:color="auto" w:sz="8" w:space="0"/>
            </w:tcBorders>
            <w:vAlign w:val="center"/>
          </w:tcPr>
          <w:p w14:paraId="1A8FC9FA">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06704633">
            <w:pPr>
              <w:pStyle w:val="106"/>
              <w:snapToGrid w:val="0"/>
              <w:spacing w:line="270" w:lineRule="exact"/>
              <w:ind w:left="-112" w:right="-112"/>
              <w:rPr>
                <w:sz w:val="15"/>
                <w:szCs w:val="15"/>
              </w:rPr>
            </w:pPr>
            <w:r>
              <w:rPr>
                <w:rFonts w:hint="eastAsia"/>
                <w:sz w:val="15"/>
                <w:szCs w:val="15"/>
              </w:rPr>
              <w:t>东马口湖</w:t>
            </w:r>
          </w:p>
        </w:tc>
        <w:tc>
          <w:tcPr>
            <w:tcW w:w="729" w:type="dxa"/>
            <w:tcBorders>
              <w:top w:val="nil"/>
              <w:left w:val="nil"/>
              <w:bottom w:val="single" w:color="auto" w:sz="8" w:space="0"/>
              <w:right w:val="single" w:color="auto" w:sz="8" w:space="0"/>
            </w:tcBorders>
            <w:vAlign w:val="center"/>
          </w:tcPr>
          <w:p w14:paraId="2F5BF3FD">
            <w:pPr>
              <w:pStyle w:val="106"/>
              <w:snapToGrid w:val="0"/>
              <w:spacing w:line="270" w:lineRule="exact"/>
              <w:ind w:left="-112" w:right="-112"/>
              <w:rPr>
                <w:sz w:val="15"/>
                <w:szCs w:val="15"/>
              </w:rPr>
            </w:pPr>
            <w:r>
              <w:rPr>
                <w:rFonts w:hint="eastAsia"/>
                <w:sz w:val="15"/>
                <w:szCs w:val="15"/>
              </w:rPr>
              <w:t>2.77</w:t>
            </w:r>
          </w:p>
        </w:tc>
        <w:tc>
          <w:tcPr>
            <w:tcW w:w="4235" w:type="dxa"/>
            <w:tcBorders>
              <w:top w:val="nil"/>
              <w:left w:val="nil"/>
              <w:bottom w:val="single" w:color="auto" w:sz="8" w:space="0"/>
              <w:right w:val="single" w:color="auto" w:sz="8" w:space="0"/>
            </w:tcBorders>
            <w:vAlign w:val="center"/>
          </w:tcPr>
          <w:p w14:paraId="78AAE2CE">
            <w:pPr>
              <w:pStyle w:val="106"/>
              <w:snapToGrid w:val="0"/>
              <w:spacing w:line="270" w:lineRule="exact"/>
              <w:ind w:left="-112" w:right="-112"/>
              <w:rPr>
                <w:sz w:val="15"/>
                <w:szCs w:val="15"/>
              </w:rPr>
            </w:pPr>
            <w:r>
              <w:rPr>
                <w:rFonts w:hint="eastAsia"/>
                <w:sz w:val="15"/>
                <w:szCs w:val="15"/>
              </w:rPr>
              <w:t>武穴市田镇办事处、大法寺镇</w:t>
            </w:r>
          </w:p>
        </w:tc>
        <w:tc>
          <w:tcPr>
            <w:tcW w:w="1179" w:type="dxa"/>
            <w:tcBorders>
              <w:top w:val="nil"/>
              <w:left w:val="nil"/>
              <w:bottom w:val="single" w:color="auto" w:sz="8" w:space="0"/>
              <w:right w:val="single" w:color="auto" w:sz="8" w:space="0"/>
            </w:tcBorders>
            <w:noWrap/>
            <w:vAlign w:val="center"/>
          </w:tcPr>
          <w:p w14:paraId="506B66ED">
            <w:pPr>
              <w:pStyle w:val="106"/>
              <w:snapToGrid w:val="0"/>
              <w:spacing w:line="270" w:lineRule="exact"/>
              <w:ind w:left="-112" w:right="-112"/>
              <w:rPr>
                <w:sz w:val="15"/>
                <w:szCs w:val="15"/>
              </w:rPr>
            </w:pPr>
            <w:r>
              <w:rPr>
                <w:rFonts w:hint="eastAsia"/>
                <w:sz w:val="15"/>
                <w:szCs w:val="15"/>
              </w:rPr>
              <w:t>115°26'15"</w:t>
            </w:r>
          </w:p>
        </w:tc>
        <w:tc>
          <w:tcPr>
            <w:tcW w:w="1180" w:type="dxa"/>
            <w:tcBorders>
              <w:top w:val="nil"/>
              <w:left w:val="nil"/>
              <w:bottom w:val="single" w:color="auto" w:sz="8" w:space="0"/>
              <w:right w:val="single" w:color="auto" w:sz="8" w:space="0"/>
            </w:tcBorders>
            <w:noWrap/>
            <w:vAlign w:val="center"/>
          </w:tcPr>
          <w:p w14:paraId="0425BA34">
            <w:pPr>
              <w:pStyle w:val="106"/>
              <w:snapToGrid w:val="0"/>
              <w:spacing w:line="270" w:lineRule="exact"/>
              <w:ind w:left="-112" w:right="-112"/>
              <w:rPr>
                <w:sz w:val="15"/>
                <w:szCs w:val="15"/>
              </w:rPr>
            </w:pPr>
            <w:r>
              <w:rPr>
                <w:rFonts w:hint="eastAsia"/>
                <w:sz w:val="15"/>
                <w:szCs w:val="15"/>
              </w:rPr>
              <w:t>29°57'12"</w:t>
            </w:r>
          </w:p>
        </w:tc>
        <w:tc>
          <w:tcPr>
            <w:tcW w:w="764" w:type="dxa"/>
            <w:tcBorders>
              <w:top w:val="nil"/>
              <w:left w:val="nil"/>
              <w:bottom w:val="single" w:color="auto" w:sz="8" w:space="0"/>
              <w:right w:val="single" w:color="auto" w:sz="8" w:space="0"/>
            </w:tcBorders>
            <w:noWrap/>
            <w:vAlign w:val="center"/>
          </w:tcPr>
          <w:p w14:paraId="22E47604">
            <w:pPr>
              <w:pStyle w:val="106"/>
              <w:snapToGrid w:val="0"/>
              <w:spacing w:line="270" w:lineRule="exact"/>
              <w:ind w:left="-112" w:right="-112"/>
              <w:rPr>
                <w:sz w:val="15"/>
                <w:szCs w:val="15"/>
              </w:rPr>
            </w:pPr>
            <w:r>
              <w:rPr>
                <w:rFonts w:hint="eastAsia"/>
                <w:sz w:val="15"/>
                <w:szCs w:val="15"/>
              </w:rPr>
              <w:t>　</w:t>
            </w:r>
          </w:p>
        </w:tc>
      </w:tr>
      <w:tr w14:paraId="08EBAD04">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4B9F8E2B">
            <w:pPr>
              <w:pStyle w:val="106"/>
              <w:snapToGrid w:val="0"/>
              <w:spacing w:line="270" w:lineRule="exact"/>
              <w:ind w:left="-112" w:right="-112"/>
              <w:rPr>
                <w:sz w:val="15"/>
                <w:szCs w:val="15"/>
              </w:rPr>
            </w:pPr>
            <w:r>
              <w:rPr>
                <w:rFonts w:hint="eastAsia"/>
                <w:sz w:val="15"/>
                <w:szCs w:val="15"/>
              </w:rPr>
              <w:t>226</w:t>
            </w:r>
          </w:p>
        </w:tc>
        <w:tc>
          <w:tcPr>
            <w:tcW w:w="564" w:type="dxa"/>
            <w:vMerge w:val="continue"/>
            <w:tcBorders>
              <w:top w:val="nil"/>
              <w:left w:val="single" w:color="auto" w:sz="8" w:space="0"/>
              <w:bottom w:val="single" w:color="000000" w:sz="8" w:space="0"/>
              <w:right w:val="single" w:color="auto" w:sz="8" w:space="0"/>
            </w:tcBorders>
            <w:vAlign w:val="center"/>
          </w:tcPr>
          <w:p w14:paraId="3D26D616">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5A41CF39">
            <w:pPr>
              <w:pStyle w:val="106"/>
              <w:snapToGrid w:val="0"/>
              <w:spacing w:line="270" w:lineRule="exact"/>
              <w:ind w:left="-112" w:right="-112"/>
              <w:rPr>
                <w:sz w:val="15"/>
                <w:szCs w:val="15"/>
              </w:rPr>
            </w:pPr>
            <w:r>
              <w:rPr>
                <w:rFonts w:hint="eastAsia"/>
                <w:sz w:val="15"/>
                <w:szCs w:val="15"/>
              </w:rPr>
              <w:t>蔡家潭</w:t>
            </w:r>
          </w:p>
        </w:tc>
        <w:tc>
          <w:tcPr>
            <w:tcW w:w="729" w:type="dxa"/>
            <w:tcBorders>
              <w:top w:val="nil"/>
              <w:left w:val="nil"/>
              <w:bottom w:val="single" w:color="auto" w:sz="8" w:space="0"/>
              <w:right w:val="single" w:color="auto" w:sz="8" w:space="0"/>
            </w:tcBorders>
            <w:vAlign w:val="center"/>
          </w:tcPr>
          <w:p w14:paraId="0A035CC6">
            <w:pPr>
              <w:pStyle w:val="106"/>
              <w:snapToGrid w:val="0"/>
              <w:spacing w:line="270" w:lineRule="exact"/>
              <w:ind w:left="-112" w:right="-112"/>
              <w:rPr>
                <w:sz w:val="15"/>
                <w:szCs w:val="15"/>
              </w:rPr>
            </w:pPr>
            <w:r>
              <w:rPr>
                <w:rFonts w:hint="eastAsia"/>
                <w:sz w:val="15"/>
                <w:szCs w:val="15"/>
              </w:rPr>
              <w:t>2.47</w:t>
            </w:r>
          </w:p>
        </w:tc>
        <w:tc>
          <w:tcPr>
            <w:tcW w:w="4235" w:type="dxa"/>
            <w:tcBorders>
              <w:top w:val="nil"/>
              <w:left w:val="nil"/>
              <w:bottom w:val="single" w:color="auto" w:sz="8" w:space="0"/>
              <w:right w:val="single" w:color="auto" w:sz="8" w:space="0"/>
            </w:tcBorders>
            <w:vAlign w:val="center"/>
          </w:tcPr>
          <w:p w14:paraId="3C021E8B">
            <w:pPr>
              <w:pStyle w:val="106"/>
              <w:snapToGrid w:val="0"/>
              <w:spacing w:line="270" w:lineRule="exact"/>
              <w:ind w:left="-112" w:right="-112"/>
              <w:rPr>
                <w:sz w:val="15"/>
                <w:szCs w:val="15"/>
              </w:rPr>
            </w:pPr>
            <w:r>
              <w:rPr>
                <w:rFonts w:hint="eastAsia"/>
                <w:sz w:val="15"/>
                <w:szCs w:val="15"/>
              </w:rPr>
              <w:t>黄州区路口镇、陶店乡</w:t>
            </w:r>
          </w:p>
        </w:tc>
        <w:tc>
          <w:tcPr>
            <w:tcW w:w="1179" w:type="dxa"/>
            <w:tcBorders>
              <w:top w:val="nil"/>
              <w:left w:val="nil"/>
              <w:bottom w:val="single" w:color="auto" w:sz="8" w:space="0"/>
              <w:right w:val="single" w:color="auto" w:sz="8" w:space="0"/>
            </w:tcBorders>
            <w:noWrap/>
            <w:vAlign w:val="center"/>
          </w:tcPr>
          <w:p w14:paraId="74AAEE2B">
            <w:pPr>
              <w:pStyle w:val="106"/>
              <w:snapToGrid w:val="0"/>
              <w:spacing w:line="270" w:lineRule="exact"/>
              <w:ind w:left="-112" w:right="-112"/>
              <w:rPr>
                <w:sz w:val="15"/>
                <w:szCs w:val="15"/>
              </w:rPr>
            </w:pPr>
            <w:r>
              <w:rPr>
                <w:rFonts w:hint="eastAsia"/>
                <w:sz w:val="15"/>
                <w:szCs w:val="15"/>
              </w:rPr>
              <w:t>114°55'40″</w:t>
            </w:r>
          </w:p>
        </w:tc>
        <w:tc>
          <w:tcPr>
            <w:tcW w:w="1180" w:type="dxa"/>
            <w:tcBorders>
              <w:top w:val="nil"/>
              <w:left w:val="nil"/>
              <w:bottom w:val="single" w:color="auto" w:sz="8" w:space="0"/>
              <w:right w:val="single" w:color="auto" w:sz="8" w:space="0"/>
            </w:tcBorders>
            <w:noWrap/>
            <w:vAlign w:val="center"/>
          </w:tcPr>
          <w:p w14:paraId="65A044D8">
            <w:pPr>
              <w:pStyle w:val="106"/>
              <w:snapToGrid w:val="0"/>
              <w:spacing w:line="270" w:lineRule="exact"/>
              <w:ind w:left="-112" w:right="-112"/>
              <w:rPr>
                <w:sz w:val="15"/>
                <w:szCs w:val="15"/>
              </w:rPr>
            </w:pPr>
            <w:r>
              <w:rPr>
                <w:rFonts w:hint="eastAsia"/>
                <w:sz w:val="15"/>
                <w:szCs w:val="15"/>
              </w:rPr>
              <w:t>30°30'46″</w:t>
            </w:r>
          </w:p>
        </w:tc>
        <w:tc>
          <w:tcPr>
            <w:tcW w:w="764" w:type="dxa"/>
            <w:tcBorders>
              <w:top w:val="nil"/>
              <w:left w:val="nil"/>
              <w:bottom w:val="single" w:color="auto" w:sz="8" w:space="0"/>
              <w:right w:val="single" w:color="auto" w:sz="8" w:space="0"/>
            </w:tcBorders>
            <w:noWrap/>
            <w:vAlign w:val="center"/>
          </w:tcPr>
          <w:p w14:paraId="744FB277">
            <w:pPr>
              <w:pStyle w:val="106"/>
              <w:snapToGrid w:val="0"/>
              <w:spacing w:line="270" w:lineRule="exact"/>
              <w:ind w:left="-112" w:right="-112"/>
              <w:rPr>
                <w:sz w:val="15"/>
                <w:szCs w:val="15"/>
              </w:rPr>
            </w:pPr>
            <w:r>
              <w:rPr>
                <w:rFonts w:hint="eastAsia"/>
                <w:sz w:val="15"/>
                <w:szCs w:val="15"/>
              </w:rPr>
              <w:t>　</w:t>
            </w:r>
          </w:p>
        </w:tc>
      </w:tr>
      <w:tr w14:paraId="230EE3AD">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1740CE84">
            <w:pPr>
              <w:pStyle w:val="106"/>
              <w:snapToGrid w:val="0"/>
              <w:spacing w:line="270" w:lineRule="exact"/>
              <w:ind w:left="-112" w:right="-112"/>
              <w:rPr>
                <w:sz w:val="15"/>
                <w:szCs w:val="15"/>
              </w:rPr>
            </w:pPr>
            <w:r>
              <w:rPr>
                <w:rFonts w:hint="eastAsia"/>
                <w:sz w:val="15"/>
                <w:szCs w:val="15"/>
              </w:rPr>
              <w:t>227</w:t>
            </w:r>
          </w:p>
        </w:tc>
        <w:tc>
          <w:tcPr>
            <w:tcW w:w="564" w:type="dxa"/>
            <w:vMerge w:val="continue"/>
            <w:tcBorders>
              <w:top w:val="nil"/>
              <w:left w:val="single" w:color="auto" w:sz="8" w:space="0"/>
              <w:bottom w:val="single" w:color="000000" w:sz="8" w:space="0"/>
              <w:right w:val="single" w:color="auto" w:sz="8" w:space="0"/>
            </w:tcBorders>
            <w:vAlign w:val="center"/>
          </w:tcPr>
          <w:p w14:paraId="3492EFCE">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3AB45BD2">
            <w:pPr>
              <w:pStyle w:val="106"/>
              <w:snapToGrid w:val="0"/>
              <w:spacing w:line="270" w:lineRule="exact"/>
              <w:ind w:left="-112" w:right="-112"/>
              <w:rPr>
                <w:sz w:val="15"/>
                <w:szCs w:val="15"/>
              </w:rPr>
            </w:pPr>
            <w:r>
              <w:rPr>
                <w:rFonts w:hint="eastAsia"/>
                <w:sz w:val="15"/>
                <w:szCs w:val="15"/>
              </w:rPr>
              <w:t>西马口湖</w:t>
            </w:r>
          </w:p>
        </w:tc>
        <w:tc>
          <w:tcPr>
            <w:tcW w:w="729" w:type="dxa"/>
            <w:tcBorders>
              <w:top w:val="nil"/>
              <w:left w:val="nil"/>
              <w:bottom w:val="single" w:color="auto" w:sz="8" w:space="0"/>
              <w:right w:val="single" w:color="auto" w:sz="8" w:space="0"/>
            </w:tcBorders>
            <w:vAlign w:val="center"/>
          </w:tcPr>
          <w:p w14:paraId="7242998C">
            <w:pPr>
              <w:pStyle w:val="106"/>
              <w:snapToGrid w:val="0"/>
              <w:spacing w:line="270" w:lineRule="exact"/>
              <w:ind w:left="-112" w:right="-112"/>
              <w:rPr>
                <w:sz w:val="15"/>
                <w:szCs w:val="15"/>
              </w:rPr>
            </w:pPr>
            <w:r>
              <w:rPr>
                <w:rFonts w:hint="eastAsia"/>
                <w:sz w:val="15"/>
                <w:szCs w:val="15"/>
              </w:rPr>
              <w:t>2.28</w:t>
            </w:r>
          </w:p>
        </w:tc>
        <w:tc>
          <w:tcPr>
            <w:tcW w:w="4235" w:type="dxa"/>
            <w:tcBorders>
              <w:top w:val="nil"/>
              <w:left w:val="nil"/>
              <w:bottom w:val="single" w:color="auto" w:sz="8" w:space="0"/>
              <w:right w:val="single" w:color="auto" w:sz="8" w:space="0"/>
            </w:tcBorders>
            <w:vAlign w:val="center"/>
          </w:tcPr>
          <w:p w14:paraId="01A099DD">
            <w:pPr>
              <w:pStyle w:val="106"/>
              <w:snapToGrid w:val="0"/>
              <w:spacing w:line="270" w:lineRule="exact"/>
              <w:ind w:left="-112" w:right="-112"/>
              <w:rPr>
                <w:sz w:val="15"/>
                <w:szCs w:val="15"/>
              </w:rPr>
            </w:pPr>
            <w:r>
              <w:rPr>
                <w:rFonts w:hint="eastAsia"/>
                <w:sz w:val="15"/>
                <w:szCs w:val="15"/>
              </w:rPr>
              <w:t>武穴市田镇办事处、大法寺镇，蕲春县蕲州镇</w:t>
            </w:r>
          </w:p>
        </w:tc>
        <w:tc>
          <w:tcPr>
            <w:tcW w:w="1179" w:type="dxa"/>
            <w:tcBorders>
              <w:top w:val="nil"/>
              <w:left w:val="nil"/>
              <w:bottom w:val="single" w:color="auto" w:sz="8" w:space="0"/>
              <w:right w:val="single" w:color="auto" w:sz="8" w:space="0"/>
            </w:tcBorders>
            <w:noWrap/>
            <w:vAlign w:val="center"/>
          </w:tcPr>
          <w:p w14:paraId="0B810240">
            <w:pPr>
              <w:pStyle w:val="106"/>
              <w:snapToGrid w:val="0"/>
              <w:spacing w:line="270" w:lineRule="exact"/>
              <w:ind w:left="-112" w:right="-112"/>
              <w:rPr>
                <w:sz w:val="15"/>
                <w:szCs w:val="15"/>
              </w:rPr>
            </w:pPr>
            <w:r>
              <w:rPr>
                <w:rFonts w:hint="eastAsia"/>
                <w:sz w:val="15"/>
                <w:szCs w:val="15"/>
              </w:rPr>
              <w:t>115°23'50"</w:t>
            </w:r>
          </w:p>
        </w:tc>
        <w:tc>
          <w:tcPr>
            <w:tcW w:w="1180" w:type="dxa"/>
            <w:tcBorders>
              <w:top w:val="nil"/>
              <w:left w:val="nil"/>
              <w:bottom w:val="single" w:color="auto" w:sz="8" w:space="0"/>
              <w:right w:val="single" w:color="auto" w:sz="8" w:space="0"/>
            </w:tcBorders>
            <w:noWrap/>
            <w:vAlign w:val="center"/>
          </w:tcPr>
          <w:p w14:paraId="1F61F9AB">
            <w:pPr>
              <w:pStyle w:val="106"/>
              <w:snapToGrid w:val="0"/>
              <w:spacing w:line="270" w:lineRule="exact"/>
              <w:ind w:left="-112" w:right="-112"/>
              <w:rPr>
                <w:sz w:val="15"/>
                <w:szCs w:val="15"/>
              </w:rPr>
            </w:pPr>
            <w:r>
              <w:rPr>
                <w:rFonts w:hint="eastAsia"/>
                <w:sz w:val="15"/>
                <w:szCs w:val="15"/>
              </w:rPr>
              <w:t>29°59'23"</w:t>
            </w:r>
          </w:p>
        </w:tc>
        <w:tc>
          <w:tcPr>
            <w:tcW w:w="764" w:type="dxa"/>
            <w:tcBorders>
              <w:top w:val="nil"/>
              <w:left w:val="nil"/>
              <w:bottom w:val="single" w:color="auto" w:sz="8" w:space="0"/>
              <w:right w:val="single" w:color="auto" w:sz="8" w:space="0"/>
            </w:tcBorders>
            <w:noWrap/>
            <w:vAlign w:val="center"/>
          </w:tcPr>
          <w:p w14:paraId="3F98B360">
            <w:pPr>
              <w:pStyle w:val="106"/>
              <w:snapToGrid w:val="0"/>
              <w:spacing w:line="270" w:lineRule="exact"/>
              <w:ind w:left="-112" w:right="-112"/>
              <w:rPr>
                <w:sz w:val="15"/>
                <w:szCs w:val="15"/>
              </w:rPr>
            </w:pPr>
            <w:r>
              <w:rPr>
                <w:rFonts w:hint="eastAsia"/>
                <w:sz w:val="15"/>
                <w:szCs w:val="15"/>
              </w:rPr>
              <w:t>　</w:t>
            </w:r>
          </w:p>
        </w:tc>
      </w:tr>
      <w:tr w14:paraId="03DB6CC6">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19C885F9">
            <w:pPr>
              <w:pStyle w:val="106"/>
              <w:snapToGrid w:val="0"/>
              <w:spacing w:line="270" w:lineRule="exact"/>
              <w:ind w:left="-112" w:right="-112"/>
              <w:rPr>
                <w:sz w:val="15"/>
                <w:szCs w:val="15"/>
              </w:rPr>
            </w:pPr>
            <w:r>
              <w:rPr>
                <w:rFonts w:hint="eastAsia"/>
                <w:sz w:val="15"/>
                <w:szCs w:val="15"/>
              </w:rPr>
              <w:t>228</w:t>
            </w:r>
          </w:p>
        </w:tc>
        <w:tc>
          <w:tcPr>
            <w:tcW w:w="564" w:type="dxa"/>
            <w:vMerge w:val="continue"/>
            <w:tcBorders>
              <w:top w:val="nil"/>
              <w:left w:val="single" w:color="auto" w:sz="8" w:space="0"/>
              <w:bottom w:val="single" w:color="000000" w:sz="8" w:space="0"/>
              <w:right w:val="single" w:color="auto" w:sz="8" w:space="0"/>
            </w:tcBorders>
            <w:vAlign w:val="center"/>
          </w:tcPr>
          <w:p w14:paraId="385E174C">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2547029E">
            <w:pPr>
              <w:pStyle w:val="106"/>
              <w:snapToGrid w:val="0"/>
              <w:spacing w:line="270" w:lineRule="exact"/>
              <w:ind w:left="-112" w:right="-112"/>
              <w:rPr>
                <w:sz w:val="15"/>
                <w:szCs w:val="15"/>
              </w:rPr>
            </w:pPr>
            <w:r>
              <w:rPr>
                <w:rFonts w:hint="eastAsia"/>
                <w:sz w:val="15"/>
                <w:szCs w:val="15"/>
              </w:rPr>
              <w:t>詹家湖</w:t>
            </w:r>
          </w:p>
        </w:tc>
        <w:tc>
          <w:tcPr>
            <w:tcW w:w="729" w:type="dxa"/>
            <w:tcBorders>
              <w:top w:val="nil"/>
              <w:left w:val="nil"/>
              <w:bottom w:val="single" w:color="auto" w:sz="8" w:space="0"/>
              <w:right w:val="single" w:color="auto" w:sz="8" w:space="0"/>
            </w:tcBorders>
            <w:vAlign w:val="center"/>
          </w:tcPr>
          <w:p w14:paraId="76B71B0D">
            <w:pPr>
              <w:pStyle w:val="106"/>
              <w:snapToGrid w:val="0"/>
              <w:spacing w:line="270" w:lineRule="exact"/>
              <w:ind w:left="-112" w:right="-112"/>
              <w:rPr>
                <w:sz w:val="15"/>
                <w:szCs w:val="15"/>
              </w:rPr>
            </w:pPr>
            <w:r>
              <w:rPr>
                <w:rFonts w:hint="eastAsia"/>
                <w:sz w:val="15"/>
                <w:szCs w:val="15"/>
              </w:rPr>
              <w:t>2.22</w:t>
            </w:r>
          </w:p>
        </w:tc>
        <w:tc>
          <w:tcPr>
            <w:tcW w:w="4235" w:type="dxa"/>
            <w:tcBorders>
              <w:top w:val="nil"/>
              <w:left w:val="nil"/>
              <w:bottom w:val="single" w:color="auto" w:sz="8" w:space="0"/>
              <w:right w:val="single" w:color="auto" w:sz="8" w:space="0"/>
            </w:tcBorders>
            <w:vAlign w:val="center"/>
          </w:tcPr>
          <w:p w14:paraId="5A0FE9E1">
            <w:pPr>
              <w:pStyle w:val="106"/>
              <w:snapToGrid w:val="0"/>
              <w:spacing w:line="270" w:lineRule="exact"/>
              <w:ind w:left="-112" w:right="-112"/>
              <w:rPr>
                <w:sz w:val="15"/>
                <w:szCs w:val="15"/>
              </w:rPr>
            </w:pPr>
            <w:r>
              <w:rPr>
                <w:rFonts w:hint="eastAsia"/>
                <w:sz w:val="15"/>
                <w:szCs w:val="15"/>
              </w:rPr>
              <w:t>团风县团风镇</w:t>
            </w:r>
          </w:p>
        </w:tc>
        <w:tc>
          <w:tcPr>
            <w:tcW w:w="1179" w:type="dxa"/>
            <w:tcBorders>
              <w:top w:val="nil"/>
              <w:left w:val="nil"/>
              <w:bottom w:val="single" w:color="auto" w:sz="8" w:space="0"/>
              <w:right w:val="single" w:color="auto" w:sz="8" w:space="0"/>
            </w:tcBorders>
            <w:noWrap/>
            <w:vAlign w:val="center"/>
          </w:tcPr>
          <w:p w14:paraId="43219FAC">
            <w:pPr>
              <w:pStyle w:val="106"/>
              <w:snapToGrid w:val="0"/>
              <w:spacing w:line="270" w:lineRule="exact"/>
              <w:ind w:left="-112" w:right="-112"/>
              <w:rPr>
                <w:sz w:val="15"/>
                <w:szCs w:val="15"/>
              </w:rPr>
            </w:pPr>
            <w:r>
              <w:rPr>
                <w:rFonts w:hint="eastAsia"/>
                <w:sz w:val="15"/>
                <w:szCs w:val="15"/>
              </w:rPr>
              <w:t>114°51'44"</w:t>
            </w:r>
          </w:p>
        </w:tc>
        <w:tc>
          <w:tcPr>
            <w:tcW w:w="1180" w:type="dxa"/>
            <w:tcBorders>
              <w:top w:val="nil"/>
              <w:left w:val="nil"/>
              <w:bottom w:val="single" w:color="auto" w:sz="8" w:space="0"/>
              <w:right w:val="single" w:color="auto" w:sz="8" w:space="0"/>
            </w:tcBorders>
            <w:noWrap/>
            <w:vAlign w:val="center"/>
          </w:tcPr>
          <w:p w14:paraId="102ABCF0">
            <w:pPr>
              <w:pStyle w:val="106"/>
              <w:snapToGrid w:val="0"/>
              <w:spacing w:line="270" w:lineRule="exact"/>
              <w:ind w:left="-112" w:right="-112"/>
              <w:rPr>
                <w:sz w:val="15"/>
                <w:szCs w:val="15"/>
              </w:rPr>
            </w:pPr>
            <w:r>
              <w:rPr>
                <w:rFonts w:hint="eastAsia"/>
                <w:sz w:val="15"/>
                <w:szCs w:val="15"/>
              </w:rPr>
              <w:t>30°42'22"</w:t>
            </w:r>
          </w:p>
        </w:tc>
        <w:tc>
          <w:tcPr>
            <w:tcW w:w="764" w:type="dxa"/>
            <w:tcBorders>
              <w:top w:val="nil"/>
              <w:left w:val="nil"/>
              <w:bottom w:val="single" w:color="auto" w:sz="8" w:space="0"/>
              <w:right w:val="single" w:color="auto" w:sz="8" w:space="0"/>
            </w:tcBorders>
            <w:noWrap/>
            <w:vAlign w:val="center"/>
          </w:tcPr>
          <w:p w14:paraId="0FC44F19">
            <w:pPr>
              <w:pStyle w:val="106"/>
              <w:snapToGrid w:val="0"/>
              <w:spacing w:line="270" w:lineRule="exact"/>
              <w:ind w:left="-112" w:right="-112"/>
              <w:rPr>
                <w:sz w:val="15"/>
                <w:szCs w:val="15"/>
              </w:rPr>
            </w:pPr>
            <w:r>
              <w:rPr>
                <w:rFonts w:hint="eastAsia"/>
                <w:sz w:val="15"/>
                <w:szCs w:val="15"/>
              </w:rPr>
              <w:t>　</w:t>
            </w:r>
          </w:p>
        </w:tc>
      </w:tr>
      <w:tr w14:paraId="10E7AACD">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65CAFEFD">
            <w:pPr>
              <w:pStyle w:val="106"/>
              <w:snapToGrid w:val="0"/>
              <w:spacing w:line="270" w:lineRule="exact"/>
              <w:ind w:left="-112" w:right="-112"/>
              <w:rPr>
                <w:sz w:val="15"/>
                <w:szCs w:val="15"/>
              </w:rPr>
            </w:pPr>
            <w:r>
              <w:rPr>
                <w:rFonts w:hint="eastAsia"/>
                <w:sz w:val="15"/>
                <w:szCs w:val="15"/>
              </w:rPr>
              <w:t>229</w:t>
            </w:r>
          </w:p>
        </w:tc>
        <w:tc>
          <w:tcPr>
            <w:tcW w:w="564" w:type="dxa"/>
            <w:vMerge w:val="continue"/>
            <w:tcBorders>
              <w:top w:val="nil"/>
              <w:left w:val="single" w:color="auto" w:sz="8" w:space="0"/>
              <w:bottom w:val="single" w:color="000000" w:sz="8" w:space="0"/>
              <w:right w:val="single" w:color="auto" w:sz="8" w:space="0"/>
            </w:tcBorders>
            <w:vAlign w:val="center"/>
          </w:tcPr>
          <w:p w14:paraId="2C53D906">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4F26C3E8">
            <w:pPr>
              <w:pStyle w:val="106"/>
              <w:snapToGrid w:val="0"/>
              <w:spacing w:line="270" w:lineRule="exact"/>
              <w:ind w:left="-112" w:right="-112"/>
              <w:rPr>
                <w:sz w:val="15"/>
                <w:szCs w:val="15"/>
              </w:rPr>
            </w:pPr>
            <w:r>
              <w:rPr>
                <w:rFonts w:hint="eastAsia"/>
                <w:sz w:val="15"/>
                <w:szCs w:val="15"/>
              </w:rPr>
              <w:t>涂家湖</w:t>
            </w:r>
          </w:p>
        </w:tc>
        <w:tc>
          <w:tcPr>
            <w:tcW w:w="729" w:type="dxa"/>
            <w:tcBorders>
              <w:top w:val="nil"/>
              <w:left w:val="nil"/>
              <w:bottom w:val="single" w:color="auto" w:sz="8" w:space="0"/>
              <w:right w:val="single" w:color="auto" w:sz="8" w:space="0"/>
            </w:tcBorders>
            <w:vAlign w:val="center"/>
          </w:tcPr>
          <w:p w14:paraId="207D3A0E">
            <w:pPr>
              <w:pStyle w:val="106"/>
              <w:snapToGrid w:val="0"/>
              <w:spacing w:line="270" w:lineRule="exact"/>
              <w:ind w:left="-112" w:right="-112"/>
              <w:rPr>
                <w:sz w:val="15"/>
                <w:szCs w:val="15"/>
              </w:rPr>
            </w:pPr>
            <w:r>
              <w:rPr>
                <w:rFonts w:hint="eastAsia"/>
                <w:sz w:val="15"/>
                <w:szCs w:val="15"/>
              </w:rPr>
              <w:t>2.15</w:t>
            </w:r>
          </w:p>
        </w:tc>
        <w:tc>
          <w:tcPr>
            <w:tcW w:w="4235" w:type="dxa"/>
            <w:tcBorders>
              <w:top w:val="nil"/>
              <w:left w:val="nil"/>
              <w:bottom w:val="single" w:color="auto" w:sz="8" w:space="0"/>
              <w:right w:val="single" w:color="auto" w:sz="8" w:space="0"/>
            </w:tcBorders>
            <w:vAlign w:val="center"/>
          </w:tcPr>
          <w:p w14:paraId="7233F33F">
            <w:pPr>
              <w:pStyle w:val="106"/>
              <w:snapToGrid w:val="0"/>
              <w:spacing w:line="270" w:lineRule="exact"/>
              <w:ind w:left="-112" w:right="-112"/>
              <w:rPr>
                <w:sz w:val="15"/>
                <w:szCs w:val="15"/>
              </w:rPr>
            </w:pPr>
            <w:r>
              <w:rPr>
                <w:rFonts w:hint="eastAsia"/>
                <w:sz w:val="15"/>
                <w:szCs w:val="15"/>
              </w:rPr>
              <w:t>蕲春县彭思镇</w:t>
            </w:r>
          </w:p>
        </w:tc>
        <w:tc>
          <w:tcPr>
            <w:tcW w:w="1179" w:type="dxa"/>
            <w:tcBorders>
              <w:top w:val="nil"/>
              <w:left w:val="nil"/>
              <w:bottom w:val="single" w:color="auto" w:sz="8" w:space="0"/>
              <w:right w:val="single" w:color="auto" w:sz="8" w:space="0"/>
            </w:tcBorders>
            <w:vAlign w:val="center"/>
          </w:tcPr>
          <w:p w14:paraId="638024A2">
            <w:pPr>
              <w:pStyle w:val="106"/>
              <w:snapToGrid w:val="0"/>
              <w:spacing w:line="270" w:lineRule="exact"/>
              <w:ind w:left="-112" w:right="-112"/>
              <w:rPr>
                <w:sz w:val="15"/>
                <w:szCs w:val="15"/>
              </w:rPr>
            </w:pPr>
            <w:r>
              <w:rPr>
                <w:rFonts w:hint="eastAsia"/>
                <w:sz w:val="15"/>
                <w:szCs w:val="15"/>
              </w:rPr>
              <w:t>115°14'11"</w:t>
            </w:r>
          </w:p>
        </w:tc>
        <w:tc>
          <w:tcPr>
            <w:tcW w:w="1180" w:type="dxa"/>
            <w:tcBorders>
              <w:top w:val="nil"/>
              <w:left w:val="nil"/>
              <w:bottom w:val="single" w:color="auto" w:sz="8" w:space="0"/>
              <w:right w:val="single" w:color="auto" w:sz="8" w:space="0"/>
            </w:tcBorders>
            <w:vAlign w:val="center"/>
          </w:tcPr>
          <w:p w14:paraId="068577CC">
            <w:pPr>
              <w:pStyle w:val="106"/>
              <w:snapToGrid w:val="0"/>
              <w:spacing w:line="270" w:lineRule="exact"/>
              <w:ind w:left="-112" w:right="-112"/>
              <w:rPr>
                <w:sz w:val="15"/>
                <w:szCs w:val="15"/>
              </w:rPr>
            </w:pPr>
            <w:r>
              <w:rPr>
                <w:rFonts w:hint="eastAsia"/>
                <w:sz w:val="15"/>
                <w:szCs w:val="15"/>
              </w:rPr>
              <w:t>30°15'48"</w:t>
            </w:r>
          </w:p>
        </w:tc>
        <w:tc>
          <w:tcPr>
            <w:tcW w:w="764" w:type="dxa"/>
            <w:tcBorders>
              <w:top w:val="nil"/>
              <w:left w:val="nil"/>
              <w:bottom w:val="single" w:color="auto" w:sz="8" w:space="0"/>
              <w:right w:val="single" w:color="auto" w:sz="8" w:space="0"/>
            </w:tcBorders>
            <w:noWrap/>
            <w:vAlign w:val="center"/>
          </w:tcPr>
          <w:p w14:paraId="065A5C42">
            <w:pPr>
              <w:pStyle w:val="106"/>
              <w:snapToGrid w:val="0"/>
              <w:spacing w:line="270" w:lineRule="exact"/>
              <w:ind w:left="-112" w:right="-112"/>
              <w:rPr>
                <w:sz w:val="15"/>
                <w:szCs w:val="15"/>
              </w:rPr>
            </w:pPr>
            <w:r>
              <w:rPr>
                <w:rFonts w:hint="eastAsia"/>
                <w:sz w:val="15"/>
                <w:szCs w:val="15"/>
              </w:rPr>
              <w:t>　</w:t>
            </w:r>
          </w:p>
        </w:tc>
      </w:tr>
      <w:tr w14:paraId="22AFF7EE">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39701392">
            <w:pPr>
              <w:pStyle w:val="106"/>
              <w:snapToGrid w:val="0"/>
              <w:spacing w:line="270" w:lineRule="exact"/>
              <w:ind w:left="-112" w:right="-112"/>
              <w:rPr>
                <w:sz w:val="15"/>
                <w:szCs w:val="15"/>
              </w:rPr>
            </w:pPr>
            <w:r>
              <w:rPr>
                <w:rFonts w:hint="eastAsia"/>
                <w:sz w:val="15"/>
                <w:szCs w:val="15"/>
              </w:rPr>
              <w:t>230</w:t>
            </w:r>
          </w:p>
        </w:tc>
        <w:tc>
          <w:tcPr>
            <w:tcW w:w="564" w:type="dxa"/>
            <w:vMerge w:val="continue"/>
            <w:tcBorders>
              <w:top w:val="nil"/>
              <w:left w:val="single" w:color="auto" w:sz="8" w:space="0"/>
              <w:bottom w:val="single" w:color="000000" w:sz="8" w:space="0"/>
              <w:right w:val="single" w:color="auto" w:sz="8" w:space="0"/>
            </w:tcBorders>
            <w:vAlign w:val="center"/>
          </w:tcPr>
          <w:p w14:paraId="30FCB83C">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573FBE07">
            <w:pPr>
              <w:pStyle w:val="106"/>
              <w:snapToGrid w:val="0"/>
              <w:spacing w:line="270" w:lineRule="exact"/>
              <w:ind w:left="-112" w:right="-112"/>
              <w:rPr>
                <w:sz w:val="15"/>
                <w:szCs w:val="15"/>
              </w:rPr>
            </w:pPr>
            <w:r>
              <w:rPr>
                <w:rFonts w:hint="eastAsia"/>
                <w:sz w:val="15"/>
                <w:szCs w:val="15"/>
              </w:rPr>
              <w:t>小源湖</w:t>
            </w:r>
          </w:p>
        </w:tc>
        <w:tc>
          <w:tcPr>
            <w:tcW w:w="729" w:type="dxa"/>
            <w:tcBorders>
              <w:top w:val="nil"/>
              <w:left w:val="nil"/>
              <w:bottom w:val="single" w:color="auto" w:sz="8" w:space="0"/>
              <w:right w:val="single" w:color="auto" w:sz="8" w:space="0"/>
            </w:tcBorders>
            <w:vAlign w:val="center"/>
          </w:tcPr>
          <w:p w14:paraId="1C543E07">
            <w:pPr>
              <w:pStyle w:val="106"/>
              <w:snapToGrid w:val="0"/>
              <w:spacing w:line="270" w:lineRule="exact"/>
              <w:ind w:left="-112" w:right="-112"/>
              <w:rPr>
                <w:sz w:val="15"/>
                <w:szCs w:val="15"/>
              </w:rPr>
            </w:pPr>
            <w:r>
              <w:rPr>
                <w:rFonts w:hint="eastAsia"/>
                <w:sz w:val="15"/>
                <w:szCs w:val="15"/>
              </w:rPr>
              <w:t>1.77</w:t>
            </w:r>
          </w:p>
        </w:tc>
        <w:tc>
          <w:tcPr>
            <w:tcW w:w="4235" w:type="dxa"/>
            <w:tcBorders>
              <w:top w:val="nil"/>
              <w:left w:val="nil"/>
              <w:bottom w:val="single" w:color="auto" w:sz="8" w:space="0"/>
              <w:right w:val="single" w:color="auto" w:sz="8" w:space="0"/>
            </w:tcBorders>
            <w:vAlign w:val="center"/>
          </w:tcPr>
          <w:p w14:paraId="42C45D45">
            <w:pPr>
              <w:pStyle w:val="106"/>
              <w:snapToGrid w:val="0"/>
              <w:spacing w:line="270" w:lineRule="exact"/>
              <w:ind w:left="-112" w:right="-112"/>
              <w:rPr>
                <w:sz w:val="15"/>
                <w:szCs w:val="15"/>
              </w:rPr>
            </w:pPr>
            <w:r>
              <w:rPr>
                <w:rFonts w:hint="eastAsia"/>
                <w:sz w:val="15"/>
                <w:szCs w:val="15"/>
              </w:rPr>
              <w:t>黄梅县独山镇</w:t>
            </w:r>
          </w:p>
        </w:tc>
        <w:tc>
          <w:tcPr>
            <w:tcW w:w="1179" w:type="dxa"/>
            <w:tcBorders>
              <w:top w:val="nil"/>
              <w:left w:val="nil"/>
              <w:bottom w:val="single" w:color="auto" w:sz="8" w:space="0"/>
              <w:right w:val="single" w:color="auto" w:sz="8" w:space="0"/>
            </w:tcBorders>
            <w:noWrap/>
            <w:vAlign w:val="center"/>
          </w:tcPr>
          <w:p w14:paraId="63D21BFC">
            <w:pPr>
              <w:pStyle w:val="106"/>
              <w:snapToGrid w:val="0"/>
              <w:spacing w:line="270" w:lineRule="exact"/>
              <w:ind w:left="-112" w:right="-112"/>
              <w:rPr>
                <w:sz w:val="15"/>
                <w:szCs w:val="15"/>
              </w:rPr>
            </w:pPr>
            <w:r>
              <w:rPr>
                <w:rFonts w:hint="eastAsia"/>
                <w:sz w:val="15"/>
                <w:szCs w:val="15"/>
              </w:rPr>
              <w:t>116°3'46″</w:t>
            </w:r>
          </w:p>
        </w:tc>
        <w:tc>
          <w:tcPr>
            <w:tcW w:w="1180" w:type="dxa"/>
            <w:tcBorders>
              <w:top w:val="nil"/>
              <w:left w:val="nil"/>
              <w:bottom w:val="single" w:color="auto" w:sz="8" w:space="0"/>
              <w:right w:val="single" w:color="auto" w:sz="8" w:space="0"/>
            </w:tcBorders>
            <w:noWrap/>
            <w:vAlign w:val="center"/>
          </w:tcPr>
          <w:p w14:paraId="209A5532">
            <w:pPr>
              <w:pStyle w:val="106"/>
              <w:snapToGrid w:val="0"/>
              <w:spacing w:line="270" w:lineRule="exact"/>
              <w:ind w:left="-112" w:right="-112"/>
              <w:rPr>
                <w:sz w:val="15"/>
                <w:szCs w:val="15"/>
              </w:rPr>
            </w:pPr>
            <w:r>
              <w:rPr>
                <w:rFonts w:hint="eastAsia"/>
                <w:sz w:val="15"/>
                <w:szCs w:val="15"/>
              </w:rPr>
              <w:t>29°59'14″</w:t>
            </w:r>
          </w:p>
        </w:tc>
        <w:tc>
          <w:tcPr>
            <w:tcW w:w="764" w:type="dxa"/>
            <w:tcBorders>
              <w:top w:val="nil"/>
              <w:left w:val="nil"/>
              <w:bottom w:val="single" w:color="auto" w:sz="8" w:space="0"/>
              <w:right w:val="single" w:color="auto" w:sz="8" w:space="0"/>
            </w:tcBorders>
            <w:noWrap/>
            <w:vAlign w:val="center"/>
          </w:tcPr>
          <w:p w14:paraId="0E19CD7A">
            <w:pPr>
              <w:pStyle w:val="106"/>
              <w:snapToGrid w:val="0"/>
              <w:spacing w:line="270" w:lineRule="exact"/>
              <w:ind w:left="-112" w:right="-112"/>
              <w:rPr>
                <w:sz w:val="15"/>
                <w:szCs w:val="15"/>
              </w:rPr>
            </w:pPr>
            <w:r>
              <w:rPr>
                <w:rFonts w:hint="eastAsia"/>
                <w:sz w:val="15"/>
                <w:szCs w:val="15"/>
              </w:rPr>
              <w:t>　</w:t>
            </w:r>
          </w:p>
        </w:tc>
      </w:tr>
      <w:tr w14:paraId="5CFFB017">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7E853ABB">
            <w:pPr>
              <w:pStyle w:val="106"/>
              <w:snapToGrid w:val="0"/>
              <w:spacing w:line="270" w:lineRule="exact"/>
              <w:ind w:left="-112" w:right="-112"/>
              <w:rPr>
                <w:sz w:val="15"/>
                <w:szCs w:val="15"/>
              </w:rPr>
            </w:pPr>
            <w:r>
              <w:rPr>
                <w:rFonts w:hint="eastAsia"/>
                <w:sz w:val="15"/>
                <w:szCs w:val="15"/>
              </w:rPr>
              <w:t>231</w:t>
            </w:r>
          </w:p>
        </w:tc>
        <w:tc>
          <w:tcPr>
            <w:tcW w:w="564" w:type="dxa"/>
            <w:vMerge w:val="continue"/>
            <w:tcBorders>
              <w:top w:val="nil"/>
              <w:left w:val="single" w:color="auto" w:sz="8" w:space="0"/>
              <w:bottom w:val="single" w:color="000000" w:sz="8" w:space="0"/>
              <w:right w:val="single" w:color="auto" w:sz="8" w:space="0"/>
            </w:tcBorders>
            <w:vAlign w:val="center"/>
          </w:tcPr>
          <w:p w14:paraId="4B1CCC6E">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7FAC821C">
            <w:pPr>
              <w:pStyle w:val="106"/>
              <w:snapToGrid w:val="0"/>
              <w:spacing w:line="270" w:lineRule="exact"/>
              <w:ind w:left="-112" w:right="-112"/>
              <w:rPr>
                <w:sz w:val="15"/>
                <w:szCs w:val="15"/>
              </w:rPr>
            </w:pPr>
            <w:r>
              <w:rPr>
                <w:rFonts w:hint="eastAsia"/>
                <w:sz w:val="15"/>
                <w:szCs w:val="15"/>
              </w:rPr>
              <w:t>杨湖汊</w:t>
            </w:r>
          </w:p>
        </w:tc>
        <w:tc>
          <w:tcPr>
            <w:tcW w:w="729" w:type="dxa"/>
            <w:tcBorders>
              <w:top w:val="nil"/>
              <w:left w:val="nil"/>
              <w:bottom w:val="single" w:color="auto" w:sz="8" w:space="0"/>
              <w:right w:val="single" w:color="auto" w:sz="8" w:space="0"/>
            </w:tcBorders>
            <w:vAlign w:val="center"/>
          </w:tcPr>
          <w:p w14:paraId="267FE0FB">
            <w:pPr>
              <w:pStyle w:val="106"/>
              <w:snapToGrid w:val="0"/>
              <w:spacing w:line="270" w:lineRule="exact"/>
              <w:ind w:left="-112" w:right="-112"/>
              <w:rPr>
                <w:sz w:val="15"/>
                <w:szCs w:val="15"/>
              </w:rPr>
            </w:pPr>
            <w:r>
              <w:rPr>
                <w:rFonts w:hint="eastAsia"/>
                <w:sz w:val="15"/>
                <w:szCs w:val="15"/>
              </w:rPr>
              <w:t>1.6</w:t>
            </w:r>
          </w:p>
        </w:tc>
        <w:tc>
          <w:tcPr>
            <w:tcW w:w="4235" w:type="dxa"/>
            <w:tcBorders>
              <w:top w:val="nil"/>
              <w:left w:val="nil"/>
              <w:bottom w:val="single" w:color="auto" w:sz="8" w:space="0"/>
              <w:right w:val="single" w:color="auto" w:sz="8" w:space="0"/>
            </w:tcBorders>
            <w:vAlign w:val="center"/>
          </w:tcPr>
          <w:p w14:paraId="66FE4036">
            <w:pPr>
              <w:pStyle w:val="106"/>
              <w:snapToGrid w:val="0"/>
              <w:spacing w:line="270" w:lineRule="exact"/>
              <w:ind w:left="-112" w:right="-112"/>
              <w:rPr>
                <w:sz w:val="15"/>
                <w:szCs w:val="15"/>
              </w:rPr>
            </w:pPr>
            <w:r>
              <w:rPr>
                <w:rFonts w:hint="eastAsia"/>
                <w:sz w:val="15"/>
                <w:szCs w:val="15"/>
              </w:rPr>
              <w:t>团风县团风镇</w:t>
            </w:r>
          </w:p>
        </w:tc>
        <w:tc>
          <w:tcPr>
            <w:tcW w:w="1179" w:type="dxa"/>
            <w:tcBorders>
              <w:top w:val="nil"/>
              <w:left w:val="nil"/>
              <w:bottom w:val="single" w:color="auto" w:sz="8" w:space="0"/>
              <w:right w:val="single" w:color="auto" w:sz="8" w:space="0"/>
            </w:tcBorders>
            <w:noWrap/>
            <w:vAlign w:val="center"/>
          </w:tcPr>
          <w:p w14:paraId="0FB52A4E">
            <w:pPr>
              <w:pStyle w:val="106"/>
              <w:snapToGrid w:val="0"/>
              <w:spacing w:line="270" w:lineRule="exact"/>
              <w:ind w:left="-112" w:right="-112"/>
              <w:rPr>
                <w:sz w:val="15"/>
                <w:szCs w:val="15"/>
              </w:rPr>
            </w:pPr>
            <w:r>
              <w:rPr>
                <w:rFonts w:hint="eastAsia"/>
                <w:sz w:val="15"/>
                <w:szCs w:val="15"/>
              </w:rPr>
              <w:t>114°52'51″</w:t>
            </w:r>
          </w:p>
        </w:tc>
        <w:tc>
          <w:tcPr>
            <w:tcW w:w="1180" w:type="dxa"/>
            <w:tcBorders>
              <w:top w:val="nil"/>
              <w:left w:val="nil"/>
              <w:bottom w:val="single" w:color="auto" w:sz="8" w:space="0"/>
              <w:right w:val="single" w:color="auto" w:sz="8" w:space="0"/>
            </w:tcBorders>
            <w:noWrap/>
            <w:vAlign w:val="center"/>
          </w:tcPr>
          <w:p w14:paraId="706159E3">
            <w:pPr>
              <w:pStyle w:val="106"/>
              <w:snapToGrid w:val="0"/>
              <w:spacing w:line="270" w:lineRule="exact"/>
              <w:ind w:left="-112" w:right="-112"/>
              <w:rPr>
                <w:sz w:val="15"/>
                <w:szCs w:val="15"/>
              </w:rPr>
            </w:pPr>
            <w:r>
              <w:rPr>
                <w:rFonts w:hint="eastAsia"/>
                <w:sz w:val="15"/>
                <w:szCs w:val="15"/>
              </w:rPr>
              <w:t>30°40'10″</w:t>
            </w:r>
          </w:p>
        </w:tc>
        <w:tc>
          <w:tcPr>
            <w:tcW w:w="764" w:type="dxa"/>
            <w:tcBorders>
              <w:top w:val="nil"/>
              <w:left w:val="nil"/>
              <w:bottom w:val="single" w:color="auto" w:sz="8" w:space="0"/>
              <w:right w:val="single" w:color="auto" w:sz="8" w:space="0"/>
            </w:tcBorders>
            <w:noWrap/>
            <w:vAlign w:val="center"/>
          </w:tcPr>
          <w:p w14:paraId="5E11892B">
            <w:pPr>
              <w:pStyle w:val="106"/>
              <w:snapToGrid w:val="0"/>
              <w:spacing w:line="270" w:lineRule="exact"/>
              <w:ind w:left="-112" w:right="-112"/>
              <w:rPr>
                <w:sz w:val="15"/>
                <w:szCs w:val="15"/>
              </w:rPr>
            </w:pPr>
            <w:r>
              <w:rPr>
                <w:rFonts w:hint="eastAsia"/>
                <w:sz w:val="15"/>
                <w:szCs w:val="15"/>
              </w:rPr>
              <w:t>　</w:t>
            </w:r>
          </w:p>
        </w:tc>
      </w:tr>
      <w:tr w14:paraId="55FD44A8">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150311A0">
            <w:pPr>
              <w:pStyle w:val="106"/>
              <w:snapToGrid w:val="0"/>
              <w:spacing w:line="270" w:lineRule="exact"/>
              <w:ind w:left="-112" w:right="-112"/>
              <w:rPr>
                <w:sz w:val="15"/>
                <w:szCs w:val="15"/>
              </w:rPr>
            </w:pPr>
            <w:r>
              <w:rPr>
                <w:rFonts w:hint="eastAsia"/>
                <w:sz w:val="15"/>
                <w:szCs w:val="15"/>
              </w:rPr>
              <w:t>232</w:t>
            </w:r>
          </w:p>
        </w:tc>
        <w:tc>
          <w:tcPr>
            <w:tcW w:w="564" w:type="dxa"/>
            <w:vMerge w:val="continue"/>
            <w:tcBorders>
              <w:top w:val="nil"/>
              <w:left w:val="single" w:color="auto" w:sz="8" w:space="0"/>
              <w:bottom w:val="single" w:color="000000" w:sz="8" w:space="0"/>
              <w:right w:val="single" w:color="auto" w:sz="8" w:space="0"/>
            </w:tcBorders>
            <w:vAlign w:val="center"/>
          </w:tcPr>
          <w:p w14:paraId="575165F8">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245AD02A">
            <w:pPr>
              <w:pStyle w:val="106"/>
              <w:snapToGrid w:val="0"/>
              <w:spacing w:line="270" w:lineRule="exact"/>
              <w:ind w:left="-112" w:right="-112"/>
              <w:rPr>
                <w:sz w:val="15"/>
                <w:szCs w:val="15"/>
              </w:rPr>
            </w:pPr>
            <w:r>
              <w:rPr>
                <w:rFonts w:hint="eastAsia"/>
                <w:sz w:val="15"/>
                <w:szCs w:val="15"/>
              </w:rPr>
              <w:t>月湖</w:t>
            </w:r>
          </w:p>
        </w:tc>
        <w:tc>
          <w:tcPr>
            <w:tcW w:w="729" w:type="dxa"/>
            <w:tcBorders>
              <w:top w:val="nil"/>
              <w:left w:val="nil"/>
              <w:bottom w:val="single" w:color="auto" w:sz="8" w:space="0"/>
              <w:right w:val="single" w:color="auto" w:sz="8" w:space="0"/>
            </w:tcBorders>
            <w:vAlign w:val="center"/>
          </w:tcPr>
          <w:p w14:paraId="3D2C6F9D">
            <w:pPr>
              <w:pStyle w:val="106"/>
              <w:snapToGrid w:val="0"/>
              <w:spacing w:line="270" w:lineRule="exact"/>
              <w:ind w:left="-112" w:right="-112"/>
              <w:rPr>
                <w:sz w:val="15"/>
                <w:szCs w:val="15"/>
              </w:rPr>
            </w:pPr>
            <w:r>
              <w:rPr>
                <w:rFonts w:hint="eastAsia"/>
                <w:sz w:val="15"/>
                <w:szCs w:val="15"/>
              </w:rPr>
              <w:t>1.29</w:t>
            </w:r>
          </w:p>
        </w:tc>
        <w:tc>
          <w:tcPr>
            <w:tcW w:w="4235" w:type="dxa"/>
            <w:tcBorders>
              <w:top w:val="nil"/>
              <w:left w:val="nil"/>
              <w:bottom w:val="single" w:color="auto" w:sz="8" w:space="0"/>
              <w:right w:val="single" w:color="auto" w:sz="8" w:space="0"/>
            </w:tcBorders>
            <w:vAlign w:val="center"/>
          </w:tcPr>
          <w:p w14:paraId="662A21A3">
            <w:pPr>
              <w:pStyle w:val="106"/>
              <w:snapToGrid w:val="0"/>
              <w:spacing w:line="270" w:lineRule="exact"/>
              <w:ind w:left="-112" w:right="-112"/>
              <w:rPr>
                <w:sz w:val="15"/>
                <w:szCs w:val="15"/>
              </w:rPr>
            </w:pPr>
            <w:r>
              <w:rPr>
                <w:rFonts w:hint="eastAsia"/>
                <w:sz w:val="15"/>
                <w:szCs w:val="15"/>
              </w:rPr>
              <w:t>浠水县清泉镇</w:t>
            </w:r>
          </w:p>
        </w:tc>
        <w:tc>
          <w:tcPr>
            <w:tcW w:w="1179" w:type="dxa"/>
            <w:tcBorders>
              <w:top w:val="nil"/>
              <w:left w:val="nil"/>
              <w:bottom w:val="single" w:color="auto" w:sz="8" w:space="0"/>
              <w:right w:val="single" w:color="auto" w:sz="8" w:space="0"/>
            </w:tcBorders>
            <w:noWrap/>
            <w:vAlign w:val="center"/>
          </w:tcPr>
          <w:p w14:paraId="20E02972">
            <w:pPr>
              <w:pStyle w:val="106"/>
              <w:snapToGrid w:val="0"/>
              <w:spacing w:line="270" w:lineRule="exact"/>
              <w:ind w:left="-112" w:right="-112"/>
              <w:rPr>
                <w:sz w:val="15"/>
                <w:szCs w:val="15"/>
              </w:rPr>
            </w:pPr>
            <w:r>
              <w:rPr>
                <w:rFonts w:hint="eastAsia"/>
                <w:sz w:val="15"/>
                <w:szCs w:val="15"/>
              </w:rPr>
              <w:t>115°14'27″</w:t>
            </w:r>
          </w:p>
        </w:tc>
        <w:tc>
          <w:tcPr>
            <w:tcW w:w="1180" w:type="dxa"/>
            <w:tcBorders>
              <w:top w:val="nil"/>
              <w:left w:val="nil"/>
              <w:bottom w:val="single" w:color="auto" w:sz="8" w:space="0"/>
              <w:right w:val="single" w:color="auto" w:sz="8" w:space="0"/>
            </w:tcBorders>
            <w:noWrap/>
            <w:vAlign w:val="center"/>
          </w:tcPr>
          <w:p w14:paraId="2A2C0FC4">
            <w:pPr>
              <w:pStyle w:val="106"/>
              <w:snapToGrid w:val="0"/>
              <w:spacing w:line="270" w:lineRule="exact"/>
              <w:ind w:left="-112" w:right="-112"/>
              <w:rPr>
                <w:sz w:val="15"/>
                <w:szCs w:val="15"/>
              </w:rPr>
            </w:pPr>
            <w:r>
              <w:rPr>
                <w:rFonts w:hint="eastAsia"/>
                <w:sz w:val="15"/>
                <w:szCs w:val="15"/>
              </w:rPr>
              <w:t>30°27'50″</w:t>
            </w:r>
          </w:p>
        </w:tc>
        <w:tc>
          <w:tcPr>
            <w:tcW w:w="764" w:type="dxa"/>
            <w:tcBorders>
              <w:top w:val="nil"/>
              <w:left w:val="nil"/>
              <w:bottom w:val="single" w:color="auto" w:sz="8" w:space="0"/>
              <w:right w:val="single" w:color="auto" w:sz="8" w:space="0"/>
            </w:tcBorders>
            <w:noWrap/>
            <w:vAlign w:val="center"/>
          </w:tcPr>
          <w:p w14:paraId="2BA9FBD3">
            <w:pPr>
              <w:pStyle w:val="106"/>
              <w:snapToGrid w:val="0"/>
              <w:spacing w:line="270" w:lineRule="exact"/>
              <w:ind w:left="-112" w:right="-112"/>
              <w:rPr>
                <w:sz w:val="15"/>
                <w:szCs w:val="15"/>
              </w:rPr>
            </w:pPr>
            <w:r>
              <w:rPr>
                <w:rFonts w:hint="eastAsia"/>
                <w:sz w:val="15"/>
                <w:szCs w:val="15"/>
              </w:rPr>
              <w:t>城中湖泊</w:t>
            </w:r>
          </w:p>
        </w:tc>
      </w:tr>
      <w:tr w14:paraId="6425E8EE">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EAF019A">
            <w:pPr>
              <w:pStyle w:val="106"/>
              <w:snapToGrid w:val="0"/>
              <w:spacing w:line="270" w:lineRule="exact"/>
              <w:ind w:left="-112" w:right="-112"/>
              <w:rPr>
                <w:sz w:val="15"/>
                <w:szCs w:val="15"/>
              </w:rPr>
            </w:pPr>
            <w:r>
              <w:rPr>
                <w:rFonts w:hint="eastAsia"/>
                <w:sz w:val="15"/>
                <w:szCs w:val="15"/>
              </w:rPr>
              <w:t>233</w:t>
            </w:r>
          </w:p>
        </w:tc>
        <w:tc>
          <w:tcPr>
            <w:tcW w:w="564" w:type="dxa"/>
            <w:vMerge w:val="continue"/>
            <w:tcBorders>
              <w:top w:val="nil"/>
              <w:left w:val="single" w:color="auto" w:sz="8" w:space="0"/>
              <w:bottom w:val="single" w:color="000000" w:sz="8" w:space="0"/>
              <w:right w:val="single" w:color="auto" w:sz="8" w:space="0"/>
            </w:tcBorders>
            <w:vAlign w:val="center"/>
          </w:tcPr>
          <w:p w14:paraId="35446D98">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741DE16E">
            <w:pPr>
              <w:pStyle w:val="106"/>
              <w:snapToGrid w:val="0"/>
              <w:spacing w:line="270" w:lineRule="exact"/>
              <w:ind w:left="-112" w:right="-112"/>
              <w:rPr>
                <w:sz w:val="15"/>
                <w:szCs w:val="15"/>
              </w:rPr>
            </w:pPr>
            <w:r>
              <w:rPr>
                <w:rFonts w:hint="eastAsia"/>
                <w:sz w:val="15"/>
                <w:szCs w:val="15"/>
              </w:rPr>
              <w:t>芦柴湖</w:t>
            </w:r>
          </w:p>
        </w:tc>
        <w:tc>
          <w:tcPr>
            <w:tcW w:w="729" w:type="dxa"/>
            <w:tcBorders>
              <w:top w:val="nil"/>
              <w:left w:val="nil"/>
              <w:bottom w:val="single" w:color="auto" w:sz="8" w:space="0"/>
              <w:right w:val="single" w:color="auto" w:sz="8" w:space="0"/>
            </w:tcBorders>
            <w:vAlign w:val="center"/>
          </w:tcPr>
          <w:p w14:paraId="08B64473">
            <w:pPr>
              <w:pStyle w:val="106"/>
              <w:snapToGrid w:val="0"/>
              <w:spacing w:line="270" w:lineRule="exact"/>
              <w:ind w:left="-112" w:right="-112"/>
              <w:rPr>
                <w:sz w:val="15"/>
                <w:szCs w:val="15"/>
              </w:rPr>
            </w:pPr>
            <w:r>
              <w:rPr>
                <w:rFonts w:hint="eastAsia"/>
                <w:sz w:val="15"/>
                <w:szCs w:val="15"/>
              </w:rPr>
              <w:t>1.17</w:t>
            </w:r>
          </w:p>
        </w:tc>
        <w:tc>
          <w:tcPr>
            <w:tcW w:w="4235" w:type="dxa"/>
            <w:tcBorders>
              <w:top w:val="nil"/>
              <w:left w:val="nil"/>
              <w:bottom w:val="single" w:color="auto" w:sz="8" w:space="0"/>
              <w:right w:val="single" w:color="auto" w:sz="8" w:space="0"/>
            </w:tcBorders>
            <w:vAlign w:val="center"/>
          </w:tcPr>
          <w:p w14:paraId="78CC573B">
            <w:pPr>
              <w:pStyle w:val="106"/>
              <w:snapToGrid w:val="0"/>
              <w:spacing w:line="270" w:lineRule="exact"/>
              <w:ind w:left="-112" w:right="-112"/>
              <w:rPr>
                <w:sz w:val="15"/>
                <w:szCs w:val="15"/>
              </w:rPr>
            </w:pPr>
            <w:r>
              <w:rPr>
                <w:rFonts w:hint="eastAsia"/>
                <w:sz w:val="15"/>
                <w:szCs w:val="15"/>
              </w:rPr>
              <w:t>黄冈市龙感湖管理区芦柴湖办事处</w:t>
            </w:r>
          </w:p>
        </w:tc>
        <w:tc>
          <w:tcPr>
            <w:tcW w:w="1179" w:type="dxa"/>
            <w:tcBorders>
              <w:top w:val="nil"/>
              <w:left w:val="nil"/>
              <w:bottom w:val="single" w:color="auto" w:sz="8" w:space="0"/>
              <w:right w:val="single" w:color="auto" w:sz="8" w:space="0"/>
            </w:tcBorders>
            <w:noWrap/>
            <w:vAlign w:val="center"/>
          </w:tcPr>
          <w:p w14:paraId="2076366A">
            <w:pPr>
              <w:pStyle w:val="106"/>
              <w:snapToGrid w:val="0"/>
              <w:spacing w:line="270" w:lineRule="exact"/>
              <w:ind w:left="-112" w:right="-112"/>
              <w:rPr>
                <w:sz w:val="15"/>
                <w:szCs w:val="15"/>
              </w:rPr>
            </w:pPr>
            <w:r>
              <w:rPr>
                <w:rFonts w:hint="eastAsia"/>
                <w:sz w:val="15"/>
                <w:szCs w:val="15"/>
              </w:rPr>
              <w:t>115°55'22″</w:t>
            </w:r>
          </w:p>
        </w:tc>
        <w:tc>
          <w:tcPr>
            <w:tcW w:w="1180" w:type="dxa"/>
            <w:tcBorders>
              <w:top w:val="nil"/>
              <w:left w:val="nil"/>
              <w:bottom w:val="single" w:color="auto" w:sz="8" w:space="0"/>
              <w:right w:val="single" w:color="auto" w:sz="8" w:space="0"/>
            </w:tcBorders>
            <w:noWrap/>
            <w:vAlign w:val="center"/>
          </w:tcPr>
          <w:p w14:paraId="16D1D3A3">
            <w:pPr>
              <w:pStyle w:val="106"/>
              <w:snapToGrid w:val="0"/>
              <w:spacing w:line="270" w:lineRule="exact"/>
              <w:ind w:left="-112" w:right="-112"/>
              <w:rPr>
                <w:sz w:val="15"/>
                <w:szCs w:val="15"/>
              </w:rPr>
            </w:pPr>
            <w:r>
              <w:rPr>
                <w:rFonts w:hint="eastAsia"/>
                <w:sz w:val="15"/>
                <w:szCs w:val="15"/>
              </w:rPr>
              <w:t>29°56'19″</w:t>
            </w:r>
          </w:p>
        </w:tc>
        <w:tc>
          <w:tcPr>
            <w:tcW w:w="764" w:type="dxa"/>
            <w:tcBorders>
              <w:top w:val="nil"/>
              <w:left w:val="nil"/>
              <w:bottom w:val="single" w:color="auto" w:sz="8" w:space="0"/>
              <w:right w:val="single" w:color="auto" w:sz="8" w:space="0"/>
            </w:tcBorders>
            <w:noWrap/>
            <w:vAlign w:val="center"/>
          </w:tcPr>
          <w:p w14:paraId="757F33A6">
            <w:pPr>
              <w:pStyle w:val="106"/>
              <w:snapToGrid w:val="0"/>
              <w:spacing w:line="270" w:lineRule="exact"/>
              <w:ind w:left="-112" w:right="-112"/>
              <w:rPr>
                <w:sz w:val="15"/>
                <w:szCs w:val="15"/>
              </w:rPr>
            </w:pPr>
            <w:r>
              <w:rPr>
                <w:rFonts w:hint="eastAsia"/>
                <w:sz w:val="15"/>
                <w:szCs w:val="15"/>
              </w:rPr>
              <w:t>　</w:t>
            </w:r>
          </w:p>
        </w:tc>
      </w:tr>
      <w:tr w14:paraId="69C85E57">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237A6F31">
            <w:pPr>
              <w:pStyle w:val="106"/>
              <w:snapToGrid w:val="0"/>
              <w:spacing w:line="270" w:lineRule="exact"/>
              <w:ind w:left="-112" w:right="-112"/>
              <w:rPr>
                <w:sz w:val="15"/>
                <w:szCs w:val="15"/>
              </w:rPr>
            </w:pPr>
            <w:r>
              <w:rPr>
                <w:rFonts w:hint="eastAsia"/>
                <w:sz w:val="15"/>
                <w:szCs w:val="15"/>
              </w:rPr>
              <w:t>234</w:t>
            </w:r>
          </w:p>
        </w:tc>
        <w:tc>
          <w:tcPr>
            <w:tcW w:w="564" w:type="dxa"/>
            <w:vMerge w:val="continue"/>
            <w:tcBorders>
              <w:top w:val="nil"/>
              <w:left w:val="single" w:color="auto" w:sz="8" w:space="0"/>
              <w:bottom w:val="single" w:color="000000" w:sz="8" w:space="0"/>
              <w:right w:val="single" w:color="auto" w:sz="8" w:space="0"/>
            </w:tcBorders>
            <w:vAlign w:val="center"/>
          </w:tcPr>
          <w:p w14:paraId="1CE2FCFE">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0879159C">
            <w:pPr>
              <w:pStyle w:val="106"/>
              <w:snapToGrid w:val="0"/>
              <w:spacing w:line="270" w:lineRule="exact"/>
              <w:ind w:left="-112" w:right="-112"/>
              <w:rPr>
                <w:sz w:val="15"/>
                <w:szCs w:val="15"/>
              </w:rPr>
            </w:pPr>
            <w:r>
              <w:rPr>
                <w:rFonts w:hint="eastAsia"/>
                <w:sz w:val="15"/>
                <w:szCs w:val="15"/>
              </w:rPr>
              <w:t>余家潭</w:t>
            </w:r>
          </w:p>
        </w:tc>
        <w:tc>
          <w:tcPr>
            <w:tcW w:w="729" w:type="dxa"/>
            <w:tcBorders>
              <w:top w:val="nil"/>
              <w:left w:val="nil"/>
              <w:bottom w:val="single" w:color="auto" w:sz="8" w:space="0"/>
              <w:right w:val="single" w:color="auto" w:sz="8" w:space="0"/>
            </w:tcBorders>
            <w:vAlign w:val="center"/>
          </w:tcPr>
          <w:p w14:paraId="1BC612CA">
            <w:pPr>
              <w:pStyle w:val="106"/>
              <w:snapToGrid w:val="0"/>
              <w:spacing w:line="270" w:lineRule="exact"/>
              <w:ind w:left="-112" w:right="-112"/>
              <w:rPr>
                <w:sz w:val="15"/>
                <w:szCs w:val="15"/>
              </w:rPr>
            </w:pPr>
            <w:r>
              <w:rPr>
                <w:rFonts w:hint="eastAsia"/>
                <w:sz w:val="15"/>
                <w:szCs w:val="15"/>
              </w:rPr>
              <w:t>1.14</w:t>
            </w:r>
          </w:p>
        </w:tc>
        <w:tc>
          <w:tcPr>
            <w:tcW w:w="4235" w:type="dxa"/>
            <w:tcBorders>
              <w:top w:val="nil"/>
              <w:left w:val="nil"/>
              <w:bottom w:val="single" w:color="auto" w:sz="8" w:space="0"/>
              <w:right w:val="single" w:color="auto" w:sz="8" w:space="0"/>
            </w:tcBorders>
            <w:vAlign w:val="center"/>
          </w:tcPr>
          <w:p w14:paraId="7341CFC8">
            <w:pPr>
              <w:pStyle w:val="106"/>
              <w:snapToGrid w:val="0"/>
              <w:spacing w:line="270" w:lineRule="exact"/>
              <w:ind w:left="-112" w:right="-112"/>
              <w:rPr>
                <w:sz w:val="15"/>
                <w:szCs w:val="15"/>
              </w:rPr>
            </w:pPr>
            <w:r>
              <w:rPr>
                <w:rFonts w:hint="eastAsia"/>
                <w:sz w:val="15"/>
                <w:szCs w:val="15"/>
              </w:rPr>
              <w:t>黄冈市黄州区路口镇</w:t>
            </w:r>
          </w:p>
        </w:tc>
        <w:tc>
          <w:tcPr>
            <w:tcW w:w="1179" w:type="dxa"/>
            <w:tcBorders>
              <w:top w:val="nil"/>
              <w:left w:val="nil"/>
              <w:bottom w:val="single" w:color="auto" w:sz="8" w:space="0"/>
              <w:right w:val="single" w:color="auto" w:sz="8" w:space="0"/>
            </w:tcBorders>
            <w:noWrap/>
            <w:vAlign w:val="center"/>
          </w:tcPr>
          <w:p w14:paraId="51696381">
            <w:pPr>
              <w:pStyle w:val="106"/>
              <w:snapToGrid w:val="0"/>
              <w:spacing w:line="270" w:lineRule="exact"/>
              <w:ind w:left="-112" w:right="-112"/>
              <w:rPr>
                <w:sz w:val="15"/>
                <w:szCs w:val="15"/>
              </w:rPr>
            </w:pPr>
            <w:r>
              <w:rPr>
                <w:rFonts w:hint="eastAsia"/>
                <w:sz w:val="15"/>
                <w:szCs w:val="15"/>
              </w:rPr>
              <w:t>114°55'1″</w:t>
            </w:r>
          </w:p>
        </w:tc>
        <w:tc>
          <w:tcPr>
            <w:tcW w:w="1180" w:type="dxa"/>
            <w:tcBorders>
              <w:top w:val="nil"/>
              <w:left w:val="nil"/>
              <w:bottom w:val="single" w:color="auto" w:sz="8" w:space="0"/>
              <w:right w:val="single" w:color="auto" w:sz="8" w:space="0"/>
            </w:tcBorders>
            <w:noWrap/>
            <w:vAlign w:val="center"/>
          </w:tcPr>
          <w:p w14:paraId="0ADB3279">
            <w:pPr>
              <w:pStyle w:val="106"/>
              <w:snapToGrid w:val="0"/>
              <w:spacing w:line="270" w:lineRule="exact"/>
              <w:ind w:left="-112" w:right="-112"/>
              <w:rPr>
                <w:sz w:val="15"/>
                <w:szCs w:val="15"/>
              </w:rPr>
            </w:pPr>
            <w:r>
              <w:rPr>
                <w:rFonts w:hint="eastAsia"/>
                <w:sz w:val="15"/>
                <w:szCs w:val="15"/>
              </w:rPr>
              <w:t>30°29'47″</w:t>
            </w:r>
          </w:p>
        </w:tc>
        <w:tc>
          <w:tcPr>
            <w:tcW w:w="764" w:type="dxa"/>
            <w:tcBorders>
              <w:top w:val="nil"/>
              <w:left w:val="nil"/>
              <w:bottom w:val="single" w:color="auto" w:sz="8" w:space="0"/>
              <w:right w:val="single" w:color="auto" w:sz="8" w:space="0"/>
            </w:tcBorders>
            <w:noWrap/>
            <w:vAlign w:val="center"/>
          </w:tcPr>
          <w:p w14:paraId="6FDE17A8">
            <w:pPr>
              <w:pStyle w:val="106"/>
              <w:snapToGrid w:val="0"/>
              <w:spacing w:line="270" w:lineRule="exact"/>
              <w:ind w:left="-112" w:right="-112"/>
              <w:rPr>
                <w:sz w:val="15"/>
                <w:szCs w:val="15"/>
              </w:rPr>
            </w:pPr>
            <w:r>
              <w:rPr>
                <w:rFonts w:hint="eastAsia"/>
                <w:sz w:val="15"/>
                <w:szCs w:val="15"/>
              </w:rPr>
              <w:t>　</w:t>
            </w:r>
          </w:p>
        </w:tc>
      </w:tr>
      <w:tr w14:paraId="1C3329F1">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474AB9A3">
            <w:pPr>
              <w:pStyle w:val="106"/>
              <w:snapToGrid w:val="0"/>
              <w:spacing w:line="270" w:lineRule="exact"/>
              <w:ind w:left="-112" w:right="-112"/>
              <w:rPr>
                <w:sz w:val="15"/>
                <w:szCs w:val="15"/>
              </w:rPr>
            </w:pPr>
            <w:r>
              <w:rPr>
                <w:rFonts w:hint="eastAsia"/>
                <w:sz w:val="15"/>
                <w:szCs w:val="15"/>
              </w:rPr>
              <w:t>235</w:t>
            </w:r>
          </w:p>
        </w:tc>
        <w:tc>
          <w:tcPr>
            <w:tcW w:w="564" w:type="dxa"/>
            <w:vMerge w:val="continue"/>
            <w:tcBorders>
              <w:top w:val="nil"/>
              <w:left w:val="single" w:color="auto" w:sz="8" w:space="0"/>
              <w:bottom w:val="single" w:color="000000" w:sz="8" w:space="0"/>
              <w:right w:val="single" w:color="auto" w:sz="8" w:space="0"/>
            </w:tcBorders>
            <w:vAlign w:val="center"/>
          </w:tcPr>
          <w:p w14:paraId="2C2699C2">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7EC5DC16">
            <w:pPr>
              <w:pStyle w:val="106"/>
              <w:snapToGrid w:val="0"/>
              <w:spacing w:line="270" w:lineRule="exact"/>
              <w:ind w:left="-112" w:right="-112"/>
              <w:rPr>
                <w:sz w:val="15"/>
                <w:szCs w:val="15"/>
              </w:rPr>
            </w:pPr>
            <w:r>
              <w:rPr>
                <w:rFonts w:hint="eastAsia"/>
                <w:sz w:val="15"/>
                <w:szCs w:val="15"/>
              </w:rPr>
              <w:t>青草湖</w:t>
            </w:r>
          </w:p>
        </w:tc>
        <w:tc>
          <w:tcPr>
            <w:tcW w:w="729" w:type="dxa"/>
            <w:tcBorders>
              <w:top w:val="nil"/>
              <w:left w:val="nil"/>
              <w:bottom w:val="single" w:color="auto" w:sz="8" w:space="0"/>
              <w:right w:val="single" w:color="auto" w:sz="8" w:space="0"/>
            </w:tcBorders>
            <w:vAlign w:val="center"/>
          </w:tcPr>
          <w:p w14:paraId="203AA2C0">
            <w:pPr>
              <w:pStyle w:val="106"/>
              <w:snapToGrid w:val="0"/>
              <w:spacing w:line="270" w:lineRule="exact"/>
              <w:ind w:left="-112" w:right="-112"/>
              <w:rPr>
                <w:sz w:val="15"/>
                <w:szCs w:val="15"/>
              </w:rPr>
            </w:pPr>
            <w:r>
              <w:rPr>
                <w:rFonts w:hint="eastAsia"/>
                <w:sz w:val="15"/>
                <w:szCs w:val="15"/>
              </w:rPr>
              <w:t>1.13</w:t>
            </w:r>
          </w:p>
        </w:tc>
        <w:tc>
          <w:tcPr>
            <w:tcW w:w="4235" w:type="dxa"/>
            <w:tcBorders>
              <w:top w:val="nil"/>
              <w:left w:val="nil"/>
              <w:bottom w:val="single" w:color="auto" w:sz="8" w:space="0"/>
              <w:right w:val="single" w:color="auto" w:sz="8" w:space="0"/>
            </w:tcBorders>
            <w:vAlign w:val="center"/>
          </w:tcPr>
          <w:p w14:paraId="6DCC4EC9">
            <w:pPr>
              <w:pStyle w:val="106"/>
              <w:snapToGrid w:val="0"/>
              <w:spacing w:line="270" w:lineRule="exact"/>
              <w:ind w:left="-112" w:right="-112"/>
              <w:rPr>
                <w:sz w:val="15"/>
                <w:szCs w:val="15"/>
              </w:rPr>
            </w:pPr>
            <w:r>
              <w:rPr>
                <w:rFonts w:hint="eastAsia"/>
                <w:sz w:val="15"/>
                <w:szCs w:val="15"/>
              </w:rPr>
              <w:t>团风县团风镇</w:t>
            </w:r>
          </w:p>
        </w:tc>
        <w:tc>
          <w:tcPr>
            <w:tcW w:w="1179" w:type="dxa"/>
            <w:tcBorders>
              <w:top w:val="nil"/>
              <w:left w:val="nil"/>
              <w:bottom w:val="single" w:color="auto" w:sz="8" w:space="0"/>
              <w:right w:val="single" w:color="auto" w:sz="8" w:space="0"/>
            </w:tcBorders>
            <w:noWrap/>
            <w:vAlign w:val="center"/>
          </w:tcPr>
          <w:p w14:paraId="62EAD00F">
            <w:pPr>
              <w:pStyle w:val="106"/>
              <w:snapToGrid w:val="0"/>
              <w:spacing w:line="270" w:lineRule="exact"/>
              <w:ind w:left="-112" w:right="-112"/>
              <w:rPr>
                <w:sz w:val="15"/>
                <w:szCs w:val="15"/>
              </w:rPr>
            </w:pPr>
            <w:r>
              <w:rPr>
                <w:rFonts w:hint="eastAsia"/>
                <w:sz w:val="15"/>
                <w:szCs w:val="15"/>
              </w:rPr>
              <w:t>114°49'8″</w:t>
            </w:r>
          </w:p>
        </w:tc>
        <w:tc>
          <w:tcPr>
            <w:tcW w:w="1180" w:type="dxa"/>
            <w:tcBorders>
              <w:top w:val="nil"/>
              <w:left w:val="nil"/>
              <w:bottom w:val="single" w:color="auto" w:sz="8" w:space="0"/>
              <w:right w:val="single" w:color="auto" w:sz="8" w:space="0"/>
            </w:tcBorders>
            <w:noWrap/>
            <w:vAlign w:val="center"/>
          </w:tcPr>
          <w:p w14:paraId="2A1E8BCB">
            <w:pPr>
              <w:pStyle w:val="106"/>
              <w:snapToGrid w:val="0"/>
              <w:spacing w:line="270" w:lineRule="exact"/>
              <w:ind w:left="-112" w:right="-112"/>
              <w:rPr>
                <w:sz w:val="15"/>
                <w:szCs w:val="15"/>
              </w:rPr>
            </w:pPr>
            <w:r>
              <w:rPr>
                <w:rFonts w:hint="eastAsia"/>
                <w:sz w:val="15"/>
                <w:szCs w:val="15"/>
              </w:rPr>
              <w:t>30°42'41″</w:t>
            </w:r>
          </w:p>
        </w:tc>
        <w:tc>
          <w:tcPr>
            <w:tcW w:w="764" w:type="dxa"/>
            <w:tcBorders>
              <w:top w:val="nil"/>
              <w:left w:val="nil"/>
              <w:bottom w:val="single" w:color="auto" w:sz="8" w:space="0"/>
              <w:right w:val="single" w:color="auto" w:sz="8" w:space="0"/>
            </w:tcBorders>
            <w:noWrap/>
            <w:vAlign w:val="center"/>
          </w:tcPr>
          <w:p w14:paraId="5FA93FE1">
            <w:pPr>
              <w:pStyle w:val="106"/>
              <w:snapToGrid w:val="0"/>
              <w:spacing w:line="270" w:lineRule="exact"/>
              <w:ind w:left="-112" w:right="-112"/>
              <w:rPr>
                <w:sz w:val="15"/>
                <w:szCs w:val="15"/>
              </w:rPr>
            </w:pPr>
            <w:r>
              <w:rPr>
                <w:rFonts w:hint="eastAsia"/>
                <w:sz w:val="15"/>
                <w:szCs w:val="15"/>
              </w:rPr>
              <w:t>　</w:t>
            </w:r>
          </w:p>
        </w:tc>
      </w:tr>
      <w:tr w14:paraId="19217C2F">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6CCDD3BF">
            <w:pPr>
              <w:pStyle w:val="106"/>
              <w:snapToGrid w:val="0"/>
              <w:spacing w:line="270" w:lineRule="exact"/>
              <w:ind w:left="-112" w:right="-112"/>
              <w:rPr>
                <w:sz w:val="15"/>
                <w:szCs w:val="15"/>
              </w:rPr>
            </w:pPr>
            <w:r>
              <w:rPr>
                <w:rFonts w:hint="eastAsia"/>
                <w:sz w:val="15"/>
                <w:szCs w:val="15"/>
              </w:rPr>
              <w:t>236</w:t>
            </w:r>
          </w:p>
        </w:tc>
        <w:tc>
          <w:tcPr>
            <w:tcW w:w="564" w:type="dxa"/>
            <w:vMerge w:val="continue"/>
            <w:tcBorders>
              <w:top w:val="nil"/>
              <w:left w:val="single" w:color="auto" w:sz="8" w:space="0"/>
              <w:bottom w:val="single" w:color="000000" w:sz="8" w:space="0"/>
              <w:right w:val="single" w:color="auto" w:sz="8" w:space="0"/>
            </w:tcBorders>
            <w:vAlign w:val="center"/>
          </w:tcPr>
          <w:p w14:paraId="59B6BA23">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72E582D8">
            <w:pPr>
              <w:pStyle w:val="106"/>
              <w:snapToGrid w:val="0"/>
              <w:spacing w:line="270" w:lineRule="exact"/>
              <w:ind w:left="-112" w:right="-112"/>
              <w:rPr>
                <w:sz w:val="15"/>
                <w:szCs w:val="15"/>
              </w:rPr>
            </w:pPr>
            <w:r>
              <w:rPr>
                <w:rFonts w:hint="eastAsia"/>
                <w:sz w:val="15"/>
                <w:szCs w:val="15"/>
              </w:rPr>
              <w:t>滠湖</w:t>
            </w:r>
          </w:p>
        </w:tc>
        <w:tc>
          <w:tcPr>
            <w:tcW w:w="729" w:type="dxa"/>
            <w:tcBorders>
              <w:top w:val="nil"/>
              <w:left w:val="nil"/>
              <w:bottom w:val="single" w:color="auto" w:sz="8" w:space="0"/>
              <w:right w:val="single" w:color="auto" w:sz="8" w:space="0"/>
            </w:tcBorders>
            <w:vAlign w:val="center"/>
          </w:tcPr>
          <w:p w14:paraId="30FD8937">
            <w:pPr>
              <w:pStyle w:val="106"/>
              <w:snapToGrid w:val="0"/>
              <w:spacing w:line="270" w:lineRule="exact"/>
              <w:ind w:left="-112" w:right="-112"/>
              <w:rPr>
                <w:sz w:val="15"/>
                <w:szCs w:val="15"/>
              </w:rPr>
            </w:pPr>
            <w:r>
              <w:rPr>
                <w:rFonts w:hint="eastAsia"/>
                <w:sz w:val="15"/>
                <w:szCs w:val="15"/>
              </w:rPr>
              <w:t>1.12</w:t>
            </w:r>
          </w:p>
        </w:tc>
        <w:tc>
          <w:tcPr>
            <w:tcW w:w="4235" w:type="dxa"/>
            <w:tcBorders>
              <w:top w:val="nil"/>
              <w:left w:val="nil"/>
              <w:bottom w:val="single" w:color="auto" w:sz="8" w:space="0"/>
              <w:right w:val="single" w:color="auto" w:sz="8" w:space="0"/>
            </w:tcBorders>
            <w:vAlign w:val="center"/>
          </w:tcPr>
          <w:p w14:paraId="563A1B82">
            <w:pPr>
              <w:pStyle w:val="106"/>
              <w:snapToGrid w:val="0"/>
              <w:spacing w:line="270" w:lineRule="exact"/>
              <w:ind w:left="-112" w:right="-112"/>
              <w:rPr>
                <w:sz w:val="15"/>
                <w:szCs w:val="15"/>
              </w:rPr>
            </w:pPr>
            <w:r>
              <w:rPr>
                <w:rFonts w:hint="eastAsia"/>
                <w:sz w:val="15"/>
                <w:szCs w:val="15"/>
              </w:rPr>
              <w:t>浠水县巴河镇</w:t>
            </w:r>
          </w:p>
        </w:tc>
        <w:tc>
          <w:tcPr>
            <w:tcW w:w="1179" w:type="dxa"/>
            <w:tcBorders>
              <w:top w:val="nil"/>
              <w:left w:val="nil"/>
              <w:bottom w:val="single" w:color="auto" w:sz="8" w:space="0"/>
              <w:right w:val="single" w:color="auto" w:sz="8" w:space="0"/>
            </w:tcBorders>
            <w:noWrap/>
            <w:vAlign w:val="center"/>
          </w:tcPr>
          <w:p w14:paraId="73049C29">
            <w:pPr>
              <w:pStyle w:val="106"/>
              <w:snapToGrid w:val="0"/>
              <w:spacing w:line="270" w:lineRule="exact"/>
              <w:ind w:left="-112" w:right="-112"/>
              <w:rPr>
                <w:sz w:val="15"/>
                <w:szCs w:val="15"/>
              </w:rPr>
            </w:pPr>
            <w:r>
              <w:rPr>
                <w:rFonts w:hint="eastAsia"/>
                <w:sz w:val="15"/>
                <w:szCs w:val="15"/>
              </w:rPr>
              <w:t>115°1'26″</w:t>
            </w:r>
          </w:p>
        </w:tc>
        <w:tc>
          <w:tcPr>
            <w:tcW w:w="1180" w:type="dxa"/>
            <w:tcBorders>
              <w:top w:val="nil"/>
              <w:left w:val="nil"/>
              <w:bottom w:val="single" w:color="auto" w:sz="8" w:space="0"/>
              <w:right w:val="single" w:color="auto" w:sz="8" w:space="0"/>
            </w:tcBorders>
            <w:noWrap/>
            <w:vAlign w:val="center"/>
          </w:tcPr>
          <w:p w14:paraId="2468B96C">
            <w:pPr>
              <w:pStyle w:val="106"/>
              <w:snapToGrid w:val="0"/>
              <w:spacing w:line="270" w:lineRule="exact"/>
              <w:ind w:left="-112" w:right="-112"/>
              <w:rPr>
                <w:sz w:val="15"/>
                <w:szCs w:val="15"/>
              </w:rPr>
            </w:pPr>
            <w:r>
              <w:rPr>
                <w:rFonts w:hint="eastAsia"/>
                <w:sz w:val="15"/>
                <w:szCs w:val="15"/>
              </w:rPr>
              <w:t>30°27'28″</w:t>
            </w:r>
          </w:p>
        </w:tc>
        <w:tc>
          <w:tcPr>
            <w:tcW w:w="764" w:type="dxa"/>
            <w:tcBorders>
              <w:top w:val="nil"/>
              <w:left w:val="nil"/>
              <w:bottom w:val="single" w:color="auto" w:sz="8" w:space="0"/>
              <w:right w:val="single" w:color="auto" w:sz="8" w:space="0"/>
            </w:tcBorders>
            <w:noWrap/>
            <w:vAlign w:val="center"/>
          </w:tcPr>
          <w:p w14:paraId="5F113B05">
            <w:pPr>
              <w:pStyle w:val="106"/>
              <w:snapToGrid w:val="0"/>
              <w:spacing w:line="270" w:lineRule="exact"/>
              <w:ind w:left="-112" w:right="-112"/>
              <w:rPr>
                <w:sz w:val="15"/>
                <w:szCs w:val="15"/>
              </w:rPr>
            </w:pPr>
            <w:r>
              <w:rPr>
                <w:rFonts w:hint="eastAsia"/>
                <w:sz w:val="15"/>
                <w:szCs w:val="15"/>
              </w:rPr>
              <w:t>　</w:t>
            </w:r>
          </w:p>
        </w:tc>
      </w:tr>
      <w:tr w14:paraId="5183136F">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C00C734">
            <w:pPr>
              <w:pStyle w:val="106"/>
              <w:snapToGrid w:val="0"/>
              <w:spacing w:line="270" w:lineRule="exact"/>
              <w:ind w:left="-112" w:right="-112"/>
              <w:rPr>
                <w:sz w:val="15"/>
                <w:szCs w:val="15"/>
              </w:rPr>
            </w:pPr>
            <w:r>
              <w:rPr>
                <w:rFonts w:hint="eastAsia"/>
                <w:sz w:val="15"/>
                <w:szCs w:val="15"/>
              </w:rPr>
              <w:t>237</w:t>
            </w:r>
          </w:p>
        </w:tc>
        <w:tc>
          <w:tcPr>
            <w:tcW w:w="564" w:type="dxa"/>
            <w:vMerge w:val="continue"/>
            <w:tcBorders>
              <w:top w:val="nil"/>
              <w:left w:val="single" w:color="auto" w:sz="8" w:space="0"/>
              <w:bottom w:val="single" w:color="000000" w:sz="8" w:space="0"/>
              <w:right w:val="single" w:color="auto" w:sz="8" w:space="0"/>
            </w:tcBorders>
            <w:vAlign w:val="center"/>
          </w:tcPr>
          <w:p w14:paraId="1BC0FEE5">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7C541FC8">
            <w:pPr>
              <w:pStyle w:val="106"/>
              <w:snapToGrid w:val="0"/>
              <w:spacing w:line="270" w:lineRule="exact"/>
              <w:ind w:left="-112" w:right="-112"/>
              <w:rPr>
                <w:sz w:val="15"/>
                <w:szCs w:val="15"/>
              </w:rPr>
            </w:pPr>
            <w:r>
              <w:rPr>
                <w:rFonts w:hint="eastAsia"/>
                <w:sz w:val="15"/>
                <w:szCs w:val="15"/>
              </w:rPr>
              <w:t>芝麻湖</w:t>
            </w:r>
          </w:p>
        </w:tc>
        <w:tc>
          <w:tcPr>
            <w:tcW w:w="729" w:type="dxa"/>
            <w:tcBorders>
              <w:top w:val="nil"/>
              <w:left w:val="nil"/>
              <w:bottom w:val="single" w:color="auto" w:sz="8" w:space="0"/>
              <w:right w:val="single" w:color="auto" w:sz="8" w:space="0"/>
            </w:tcBorders>
            <w:vAlign w:val="center"/>
          </w:tcPr>
          <w:p w14:paraId="37638045">
            <w:pPr>
              <w:pStyle w:val="106"/>
              <w:snapToGrid w:val="0"/>
              <w:spacing w:line="270" w:lineRule="exact"/>
              <w:ind w:left="-112" w:right="-112"/>
              <w:rPr>
                <w:sz w:val="15"/>
                <w:szCs w:val="15"/>
              </w:rPr>
            </w:pPr>
            <w:r>
              <w:rPr>
                <w:rFonts w:hint="eastAsia"/>
                <w:sz w:val="15"/>
                <w:szCs w:val="15"/>
              </w:rPr>
              <w:t>1.04</w:t>
            </w:r>
          </w:p>
        </w:tc>
        <w:tc>
          <w:tcPr>
            <w:tcW w:w="4235" w:type="dxa"/>
            <w:tcBorders>
              <w:top w:val="nil"/>
              <w:left w:val="nil"/>
              <w:bottom w:val="single" w:color="auto" w:sz="8" w:space="0"/>
              <w:right w:val="single" w:color="auto" w:sz="8" w:space="0"/>
            </w:tcBorders>
            <w:vAlign w:val="center"/>
          </w:tcPr>
          <w:p w14:paraId="675EC103">
            <w:pPr>
              <w:pStyle w:val="106"/>
              <w:snapToGrid w:val="0"/>
              <w:spacing w:line="270" w:lineRule="exact"/>
              <w:ind w:left="-112" w:right="-112"/>
              <w:rPr>
                <w:sz w:val="15"/>
                <w:szCs w:val="15"/>
              </w:rPr>
            </w:pPr>
            <w:r>
              <w:rPr>
                <w:rFonts w:hint="eastAsia"/>
                <w:sz w:val="15"/>
                <w:szCs w:val="15"/>
              </w:rPr>
              <w:t>浠水县巴河镇</w:t>
            </w:r>
          </w:p>
        </w:tc>
        <w:tc>
          <w:tcPr>
            <w:tcW w:w="1179" w:type="dxa"/>
            <w:tcBorders>
              <w:top w:val="nil"/>
              <w:left w:val="nil"/>
              <w:bottom w:val="single" w:color="auto" w:sz="8" w:space="0"/>
              <w:right w:val="single" w:color="auto" w:sz="8" w:space="0"/>
            </w:tcBorders>
            <w:noWrap/>
            <w:vAlign w:val="center"/>
          </w:tcPr>
          <w:p w14:paraId="107CBB6D">
            <w:pPr>
              <w:pStyle w:val="106"/>
              <w:snapToGrid w:val="0"/>
              <w:spacing w:line="270" w:lineRule="exact"/>
              <w:ind w:left="-112" w:right="-112"/>
              <w:rPr>
                <w:sz w:val="15"/>
                <w:szCs w:val="15"/>
              </w:rPr>
            </w:pPr>
            <w:r>
              <w:rPr>
                <w:rFonts w:hint="eastAsia"/>
                <w:sz w:val="15"/>
                <w:szCs w:val="15"/>
              </w:rPr>
              <w:t>115°1'44″</w:t>
            </w:r>
          </w:p>
        </w:tc>
        <w:tc>
          <w:tcPr>
            <w:tcW w:w="1180" w:type="dxa"/>
            <w:tcBorders>
              <w:top w:val="nil"/>
              <w:left w:val="nil"/>
              <w:bottom w:val="single" w:color="auto" w:sz="8" w:space="0"/>
              <w:right w:val="single" w:color="auto" w:sz="8" w:space="0"/>
            </w:tcBorders>
            <w:noWrap/>
            <w:vAlign w:val="center"/>
          </w:tcPr>
          <w:p w14:paraId="72E13418">
            <w:pPr>
              <w:pStyle w:val="106"/>
              <w:snapToGrid w:val="0"/>
              <w:spacing w:line="270" w:lineRule="exact"/>
              <w:ind w:left="-112" w:right="-112"/>
              <w:rPr>
                <w:sz w:val="15"/>
                <w:szCs w:val="15"/>
              </w:rPr>
            </w:pPr>
            <w:r>
              <w:rPr>
                <w:rFonts w:hint="eastAsia"/>
                <w:sz w:val="15"/>
                <w:szCs w:val="15"/>
              </w:rPr>
              <w:t>30°28'51″</w:t>
            </w:r>
          </w:p>
        </w:tc>
        <w:tc>
          <w:tcPr>
            <w:tcW w:w="764" w:type="dxa"/>
            <w:tcBorders>
              <w:top w:val="nil"/>
              <w:left w:val="nil"/>
              <w:bottom w:val="single" w:color="auto" w:sz="8" w:space="0"/>
              <w:right w:val="single" w:color="auto" w:sz="8" w:space="0"/>
            </w:tcBorders>
            <w:noWrap/>
            <w:vAlign w:val="center"/>
          </w:tcPr>
          <w:p w14:paraId="4D6E7458">
            <w:pPr>
              <w:pStyle w:val="106"/>
              <w:snapToGrid w:val="0"/>
              <w:spacing w:line="270" w:lineRule="exact"/>
              <w:ind w:left="-112" w:right="-112"/>
              <w:rPr>
                <w:sz w:val="15"/>
                <w:szCs w:val="15"/>
              </w:rPr>
            </w:pPr>
            <w:r>
              <w:rPr>
                <w:rFonts w:hint="eastAsia"/>
                <w:sz w:val="15"/>
                <w:szCs w:val="15"/>
              </w:rPr>
              <w:t>　</w:t>
            </w:r>
          </w:p>
        </w:tc>
      </w:tr>
      <w:tr w14:paraId="52E60697">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4209311A">
            <w:pPr>
              <w:pStyle w:val="106"/>
              <w:snapToGrid w:val="0"/>
              <w:spacing w:line="270" w:lineRule="exact"/>
              <w:ind w:left="-112" w:right="-112"/>
              <w:rPr>
                <w:sz w:val="15"/>
                <w:szCs w:val="15"/>
              </w:rPr>
            </w:pPr>
            <w:r>
              <w:rPr>
                <w:rFonts w:hint="eastAsia"/>
                <w:sz w:val="15"/>
                <w:szCs w:val="15"/>
              </w:rPr>
              <w:t>238</w:t>
            </w:r>
          </w:p>
        </w:tc>
        <w:tc>
          <w:tcPr>
            <w:tcW w:w="564" w:type="dxa"/>
            <w:vMerge w:val="continue"/>
            <w:tcBorders>
              <w:top w:val="nil"/>
              <w:left w:val="single" w:color="auto" w:sz="8" w:space="0"/>
              <w:bottom w:val="single" w:color="000000" w:sz="8" w:space="0"/>
              <w:right w:val="single" w:color="auto" w:sz="8" w:space="0"/>
            </w:tcBorders>
            <w:vAlign w:val="center"/>
          </w:tcPr>
          <w:p w14:paraId="0D7B199D">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0E2E84D7">
            <w:pPr>
              <w:pStyle w:val="106"/>
              <w:snapToGrid w:val="0"/>
              <w:spacing w:line="270" w:lineRule="exact"/>
              <w:ind w:left="-112" w:right="-112"/>
              <w:rPr>
                <w:sz w:val="15"/>
                <w:szCs w:val="15"/>
              </w:rPr>
            </w:pPr>
            <w:r>
              <w:rPr>
                <w:rFonts w:hint="eastAsia"/>
                <w:sz w:val="15"/>
                <w:szCs w:val="15"/>
              </w:rPr>
              <w:t>黄婆汊</w:t>
            </w:r>
          </w:p>
        </w:tc>
        <w:tc>
          <w:tcPr>
            <w:tcW w:w="729" w:type="dxa"/>
            <w:tcBorders>
              <w:top w:val="nil"/>
              <w:left w:val="nil"/>
              <w:bottom w:val="single" w:color="auto" w:sz="8" w:space="0"/>
              <w:right w:val="single" w:color="auto" w:sz="8" w:space="0"/>
            </w:tcBorders>
            <w:vAlign w:val="center"/>
          </w:tcPr>
          <w:p w14:paraId="522524DA">
            <w:pPr>
              <w:pStyle w:val="106"/>
              <w:snapToGrid w:val="0"/>
              <w:spacing w:line="270" w:lineRule="exact"/>
              <w:ind w:left="-112" w:right="-112"/>
              <w:rPr>
                <w:sz w:val="15"/>
                <w:szCs w:val="15"/>
              </w:rPr>
            </w:pPr>
            <w:r>
              <w:rPr>
                <w:rFonts w:hint="eastAsia"/>
                <w:sz w:val="15"/>
                <w:szCs w:val="15"/>
              </w:rPr>
              <w:t>1.03</w:t>
            </w:r>
          </w:p>
        </w:tc>
        <w:tc>
          <w:tcPr>
            <w:tcW w:w="4235" w:type="dxa"/>
            <w:tcBorders>
              <w:top w:val="nil"/>
              <w:left w:val="nil"/>
              <w:bottom w:val="single" w:color="auto" w:sz="8" w:space="0"/>
              <w:right w:val="single" w:color="auto" w:sz="8" w:space="0"/>
            </w:tcBorders>
            <w:vAlign w:val="center"/>
          </w:tcPr>
          <w:p w14:paraId="45CB4513">
            <w:pPr>
              <w:pStyle w:val="106"/>
              <w:snapToGrid w:val="0"/>
              <w:spacing w:line="270" w:lineRule="exact"/>
              <w:ind w:left="-112" w:right="-112"/>
              <w:rPr>
                <w:sz w:val="15"/>
                <w:szCs w:val="15"/>
              </w:rPr>
            </w:pPr>
            <w:r>
              <w:rPr>
                <w:rFonts w:hint="eastAsia"/>
                <w:sz w:val="15"/>
                <w:szCs w:val="15"/>
              </w:rPr>
              <w:t>黄冈市高新技术开发区，黄州区禹王办事处</w:t>
            </w:r>
          </w:p>
        </w:tc>
        <w:tc>
          <w:tcPr>
            <w:tcW w:w="1179" w:type="dxa"/>
            <w:tcBorders>
              <w:top w:val="nil"/>
              <w:left w:val="nil"/>
              <w:bottom w:val="single" w:color="auto" w:sz="8" w:space="0"/>
              <w:right w:val="single" w:color="auto" w:sz="8" w:space="0"/>
            </w:tcBorders>
            <w:noWrap/>
            <w:vAlign w:val="center"/>
          </w:tcPr>
          <w:p w14:paraId="56D7FB6B">
            <w:pPr>
              <w:pStyle w:val="106"/>
              <w:snapToGrid w:val="0"/>
              <w:spacing w:line="270" w:lineRule="exact"/>
              <w:ind w:left="-112" w:right="-112"/>
              <w:rPr>
                <w:sz w:val="15"/>
                <w:szCs w:val="15"/>
              </w:rPr>
            </w:pPr>
            <w:r>
              <w:rPr>
                <w:rFonts w:hint="eastAsia"/>
                <w:sz w:val="15"/>
                <w:szCs w:val="15"/>
              </w:rPr>
              <w:t>114°53'38″</w:t>
            </w:r>
          </w:p>
        </w:tc>
        <w:tc>
          <w:tcPr>
            <w:tcW w:w="1180" w:type="dxa"/>
            <w:tcBorders>
              <w:top w:val="nil"/>
              <w:left w:val="nil"/>
              <w:bottom w:val="single" w:color="auto" w:sz="8" w:space="0"/>
              <w:right w:val="single" w:color="auto" w:sz="8" w:space="0"/>
            </w:tcBorders>
            <w:noWrap/>
            <w:vAlign w:val="center"/>
          </w:tcPr>
          <w:p w14:paraId="22CD96E8">
            <w:pPr>
              <w:pStyle w:val="106"/>
              <w:snapToGrid w:val="0"/>
              <w:spacing w:line="270" w:lineRule="exact"/>
              <w:ind w:left="-112" w:right="-112"/>
              <w:rPr>
                <w:sz w:val="15"/>
                <w:szCs w:val="15"/>
              </w:rPr>
            </w:pPr>
            <w:r>
              <w:rPr>
                <w:rFonts w:hint="eastAsia"/>
                <w:sz w:val="15"/>
                <w:szCs w:val="15"/>
              </w:rPr>
              <w:t>30°29'6″</w:t>
            </w:r>
          </w:p>
        </w:tc>
        <w:tc>
          <w:tcPr>
            <w:tcW w:w="764" w:type="dxa"/>
            <w:tcBorders>
              <w:top w:val="nil"/>
              <w:left w:val="nil"/>
              <w:bottom w:val="single" w:color="auto" w:sz="8" w:space="0"/>
              <w:right w:val="single" w:color="auto" w:sz="8" w:space="0"/>
            </w:tcBorders>
            <w:noWrap/>
            <w:vAlign w:val="center"/>
          </w:tcPr>
          <w:p w14:paraId="1026E69E">
            <w:pPr>
              <w:pStyle w:val="106"/>
              <w:snapToGrid w:val="0"/>
              <w:spacing w:line="270" w:lineRule="exact"/>
              <w:ind w:left="-112" w:right="-112"/>
              <w:rPr>
                <w:sz w:val="15"/>
                <w:szCs w:val="15"/>
              </w:rPr>
            </w:pPr>
            <w:r>
              <w:rPr>
                <w:rFonts w:hint="eastAsia"/>
                <w:sz w:val="15"/>
                <w:szCs w:val="15"/>
              </w:rPr>
              <w:t>城中湖泊</w:t>
            </w:r>
          </w:p>
        </w:tc>
      </w:tr>
      <w:tr w14:paraId="412064AB">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296681D3">
            <w:pPr>
              <w:pStyle w:val="106"/>
              <w:snapToGrid w:val="0"/>
              <w:spacing w:line="270" w:lineRule="exact"/>
              <w:ind w:left="-112" w:right="-112"/>
              <w:rPr>
                <w:sz w:val="15"/>
                <w:szCs w:val="15"/>
              </w:rPr>
            </w:pPr>
            <w:r>
              <w:rPr>
                <w:rFonts w:hint="eastAsia"/>
                <w:sz w:val="15"/>
                <w:szCs w:val="15"/>
              </w:rPr>
              <w:t>239</w:t>
            </w:r>
          </w:p>
        </w:tc>
        <w:tc>
          <w:tcPr>
            <w:tcW w:w="564" w:type="dxa"/>
            <w:vMerge w:val="continue"/>
            <w:tcBorders>
              <w:top w:val="nil"/>
              <w:left w:val="single" w:color="auto" w:sz="8" w:space="0"/>
              <w:bottom w:val="single" w:color="000000" w:sz="8" w:space="0"/>
              <w:right w:val="single" w:color="auto" w:sz="8" w:space="0"/>
            </w:tcBorders>
            <w:vAlign w:val="center"/>
          </w:tcPr>
          <w:p w14:paraId="7480B223">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72F70CF6">
            <w:pPr>
              <w:pStyle w:val="106"/>
              <w:snapToGrid w:val="0"/>
              <w:spacing w:line="270" w:lineRule="exact"/>
              <w:ind w:left="-112" w:right="-112"/>
              <w:rPr>
                <w:sz w:val="15"/>
                <w:szCs w:val="15"/>
              </w:rPr>
            </w:pPr>
            <w:r>
              <w:rPr>
                <w:rFonts w:hint="eastAsia"/>
                <w:sz w:val="15"/>
                <w:szCs w:val="15"/>
              </w:rPr>
              <w:t>西堰</w:t>
            </w:r>
          </w:p>
        </w:tc>
        <w:tc>
          <w:tcPr>
            <w:tcW w:w="729" w:type="dxa"/>
            <w:tcBorders>
              <w:top w:val="nil"/>
              <w:left w:val="nil"/>
              <w:bottom w:val="single" w:color="auto" w:sz="8" w:space="0"/>
              <w:right w:val="single" w:color="auto" w:sz="8" w:space="0"/>
            </w:tcBorders>
            <w:vAlign w:val="center"/>
          </w:tcPr>
          <w:p w14:paraId="67E8F76F">
            <w:pPr>
              <w:pStyle w:val="106"/>
              <w:snapToGrid w:val="0"/>
              <w:spacing w:line="270" w:lineRule="exact"/>
              <w:ind w:left="-112" w:right="-112"/>
              <w:rPr>
                <w:sz w:val="15"/>
                <w:szCs w:val="15"/>
              </w:rPr>
            </w:pPr>
            <w:r>
              <w:rPr>
                <w:rFonts w:hint="eastAsia"/>
                <w:sz w:val="15"/>
                <w:szCs w:val="15"/>
              </w:rPr>
              <w:t>0.099</w:t>
            </w:r>
          </w:p>
        </w:tc>
        <w:tc>
          <w:tcPr>
            <w:tcW w:w="4235" w:type="dxa"/>
            <w:tcBorders>
              <w:top w:val="nil"/>
              <w:left w:val="nil"/>
              <w:bottom w:val="single" w:color="auto" w:sz="8" w:space="0"/>
              <w:right w:val="single" w:color="auto" w:sz="8" w:space="0"/>
            </w:tcBorders>
            <w:vAlign w:val="center"/>
          </w:tcPr>
          <w:p w14:paraId="26BF9103">
            <w:pPr>
              <w:pStyle w:val="106"/>
              <w:snapToGrid w:val="0"/>
              <w:spacing w:line="270" w:lineRule="exact"/>
              <w:ind w:left="-112" w:right="-112"/>
              <w:rPr>
                <w:sz w:val="15"/>
                <w:szCs w:val="15"/>
              </w:rPr>
            </w:pPr>
            <w:r>
              <w:rPr>
                <w:rFonts w:hint="eastAsia"/>
                <w:sz w:val="15"/>
                <w:szCs w:val="15"/>
              </w:rPr>
              <w:t>团风县团风镇</w:t>
            </w:r>
          </w:p>
        </w:tc>
        <w:tc>
          <w:tcPr>
            <w:tcW w:w="1179" w:type="dxa"/>
            <w:tcBorders>
              <w:top w:val="nil"/>
              <w:left w:val="nil"/>
              <w:bottom w:val="single" w:color="auto" w:sz="8" w:space="0"/>
              <w:right w:val="single" w:color="auto" w:sz="8" w:space="0"/>
            </w:tcBorders>
            <w:vAlign w:val="center"/>
          </w:tcPr>
          <w:p w14:paraId="14781792">
            <w:pPr>
              <w:pStyle w:val="106"/>
              <w:snapToGrid w:val="0"/>
              <w:spacing w:line="270" w:lineRule="exact"/>
              <w:ind w:left="-112" w:right="-112"/>
              <w:rPr>
                <w:sz w:val="15"/>
                <w:szCs w:val="15"/>
              </w:rPr>
            </w:pPr>
            <w:r>
              <w:rPr>
                <w:rFonts w:hint="eastAsia"/>
                <w:sz w:val="15"/>
                <w:szCs w:val="15"/>
              </w:rPr>
              <w:t>114°52'15″</w:t>
            </w:r>
          </w:p>
        </w:tc>
        <w:tc>
          <w:tcPr>
            <w:tcW w:w="1180" w:type="dxa"/>
            <w:tcBorders>
              <w:top w:val="nil"/>
              <w:left w:val="nil"/>
              <w:bottom w:val="single" w:color="auto" w:sz="8" w:space="0"/>
              <w:right w:val="single" w:color="auto" w:sz="8" w:space="0"/>
            </w:tcBorders>
            <w:vAlign w:val="center"/>
          </w:tcPr>
          <w:p w14:paraId="0CE3EB41">
            <w:pPr>
              <w:pStyle w:val="106"/>
              <w:snapToGrid w:val="0"/>
              <w:spacing w:line="270" w:lineRule="exact"/>
              <w:ind w:left="-112" w:right="-112"/>
              <w:rPr>
                <w:sz w:val="15"/>
                <w:szCs w:val="15"/>
              </w:rPr>
            </w:pPr>
            <w:r>
              <w:rPr>
                <w:rFonts w:hint="eastAsia"/>
                <w:sz w:val="15"/>
                <w:szCs w:val="15"/>
              </w:rPr>
              <w:t>30°38'3″</w:t>
            </w:r>
          </w:p>
        </w:tc>
        <w:tc>
          <w:tcPr>
            <w:tcW w:w="764" w:type="dxa"/>
            <w:tcBorders>
              <w:top w:val="nil"/>
              <w:left w:val="nil"/>
              <w:bottom w:val="single" w:color="auto" w:sz="8" w:space="0"/>
              <w:right w:val="single" w:color="auto" w:sz="8" w:space="0"/>
            </w:tcBorders>
            <w:noWrap/>
            <w:vAlign w:val="center"/>
          </w:tcPr>
          <w:p w14:paraId="7E180A75">
            <w:pPr>
              <w:pStyle w:val="106"/>
              <w:snapToGrid w:val="0"/>
              <w:spacing w:line="270" w:lineRule="exact"/>
              <w:ind w:left="-112" w:right="-112"/>
              <w:rPr>
                <w:sz w:val="15"/>
                <w:szCs w:val="15"/>
              </w:rPr>
            </w:pPr>
            <w:r>
              <w:rPr>
                <w:rFonts w:hint="eastAsia"/>
                <w:sz w:val="15"/>
                <w:szCs w:val="15"/>
              </w:rPr>
              <w:t>城中湖泊</w:t>
            </w:r>
          </w:p>
        </w:tc>
      </w:tr>
      <w:tr w14:paraId="282E2775">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6C2C9AEA">
            <w:pPr>
              <w:pStyle w:val="106"/>
              <w:snapToGrid w:val="0"/>
              <w:spacing w:line="270" w:lineRule="exact"/>
              <w:ind w:left="-112" w:right="-112"/>
              <w:rPr>
                <w:sz w:val="15"/>
                <w:szCs w:val="15"/>
              </w:rPr>
            </w:pPr>
            <w:r>
              <w:rPr>
                <w:rFonts w:hint="eastAsia"/>
                <w:sz w:val="15"/>
                <w:szCs w:val="15"/>
              </w:rPr>
              <w:t>240</w:t>
            </w:r>
          </w:p>
        </w:tc>
        <w:tc>
          <w:tcPr>
            <w:tcW w:w="564" w:type="dxa"/>
            <w:vMerge w:val="continue"/>
            <w:tcBorders>
              <w:top w:val="nil"/>
              <w:left w:val="single" w:color="auto" w:sz="8" w:space="0"/>
              <w:bottom w:val="single" w:color="000000" w:sz="8" w:space="0"/>
              <w:right w:val="single" w:color="auto" w:sz="8" w:space="0"/>
            </w:tcBorders>
            <w:vAlign w:val="center"/>
          </w:tcPr>
          <w:p w14:paraId="3BB72A5C">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3C9CD25E">
            <w:pPr>
              <w:pStyle w:val="106"/>
              <w:snapToGrid w:val="0"/>
              <w:spacing w:line="270" w:lineRule="exact"/>
              <w:ind w:left="-112" w:right="-112"/>
              <w:rPr>
                <w:sz w:val="15"/>
                <w:szCs w:val="15"/>
              </w:rPr>
            </w:pPr>
            <w:r>
              <w:rPr>
                <w:rFonts w:hint="eastAsia"/>
                <w:sz w:val="15"/>
                <w:szCs w:val="15"/>
              </w:rPr>
              <w:t>青砖湖</w:t>
            </w:r>
          </w:p>
        </w:tc>
        <w:tc>
          <w:tcPr>
            <w:tcW w:w="729" w:type="dxa"/>
            <w:tcBorders>
              <w:top w:val="nil"/>
              <w:left w:val="nil"/>
              <w:bottom w:val="single" w:color="auto" w:sz="8" w:space="0"/>
              <w:right w:val="single" w:color="auto" w:sz="8" w:space="0"/>
            </w:tcBorders>
            <w:vAlign w:val="center"/>
          </w:tcPr>
          <w:p w14:paraId="54ED6F0E">
            <w:pPr>
              <w:pStyle w:val="106"/>
              <w:snapToGrid w:val="0"/>
              <w:spacing w:line="270" w:lineRule="exact"/>
              <w:ind w:left="-112" w:right="-112"/>
              <w:rPr>
                <w:sz w:val="15"/>
                <w:szCs w:val="15"/>
              </w:rPr>
            </w:pPr>
            <w:r>
              <w:rPr>
                <w:rFonts w:hint="eastAsia"/>
                <w:sz w:val="15"/>
                <w:szCs w:val="15"/>
              </w:rPr>
              <w:t>0.097</w:t>
            </w:r>
          </w:p>
        </w:tc>
        <w:tc>
          <w:tcPr>
            <w:tcW w:w="4235" w:type="dxa"/>
            <w:tcBorders>
              <w:top w:val="nil"/>
              <w:left w:val="nil"/>
              <w:bottom w:val="single" w:color="auto" w:sz="8" w:space="0"/>
              <w:right w:val="single" w:color="auto" w:sz="8" w:space="0"/>
            </w:tcBorders>
            <w:vAlign w:val="center"/>
          </w:tcPr>
          <w:p w14:paraId="3B83CB0C">
            <w:pPr>
              <w:pStyle w:val="106"/>
              <w:snapToGrid w:val="0"/>
              <w:spacing w:line="270" w:lineRule="exact"/>
              <w:ind w:left="-112" w:right="-112"/>
              <w:rPr>
                <w:sz w:val="15"/>
                <w:szCs w:val="15"/>
              </w:rPr>
            </w:pPr>
            <w:r>
              <w:rPr>
                <w:rFonts w:hint="eastAsia"/>
                <w:sz w:val="15"/>
                <w:szCs w:val="15"/>
              </w:rPr>
              <w:t>黄冈市黄州区赤壁办事处</w:t>
            </w:r>
          </w:p>
        </w:tc>
        <w:tc>
          <w:tcPr>
            <w:tcW w:w="1179" w:type="dxa"/>
            <w:tcBorders>
              <w:top w:val="nil"/>
              <w:left w:val="nil"/>
              <w:bottom w:val="single" w:color="auto" w:sz="8" w:space="0"/>
              <w:right w:val="single" w:color="auto" w:sz="8" w:space="0"/>
            </w:tcBorders>
            <w:noWrap/>
            <w:vAlign w:val="center"/>
          </w:tcPr>
          <w:p w14:paraId="7F09070C">
            <w:pPr>
              <w:pStyle w:val="106"/>
              <w:snapToGrid w:val="0"/>
              <w:spacing w:line="270" w:lineRule="exact"/>
              <w:ind w:left="-112" w:right="-112"/>
              <w:rPr>
                <w:sz w:val="15"/>
                <w:szCs w:val="15"/>
              </w:rPr>
            </w:pPr>
            <w:r>
              <w:rPr>
                <w:rFonts w:hint="eastAsia"/>
                <w:sz w:val="15"/>
                <w:szCs w:val="15"/>
              </w:rPr>
              <w:t>114°52'51″</w:t>
            </w:r>
          </w:p>
        </w:tc>
        <w:tc>
          <w:tcPr>
            <w:tcW w:w="1180" w:type="dxa"/>
            <w:tcBorders>
              <w:top w:val="nil"/>
              <w:left w:val="nil"/>
              <w:bottom w:val="single" w:color="auto" w:sz="8" w:space="0"/>
              <w:right w:val="single" w:color="auto" w:sz="8" w:space="0"/>
            </w:tcBorders>
            <w:noWrap/>
            <w:vAlign w:val="center"/>
          </w:tcPr>
          <w:p w14:paraId="13114E6C">
            <w:pPr>
              <w:pStyle w:val="106"/>
              <w:snapToGrid w:val="0"/>
              <w:spacing w:line="270" w:lineRule="exact"/>
              <w:ind w:left="-112" w:right="-112"/>
              <w:rPr>
                <w:sz w:val="15"/>
                <w:szCs w:val="15"/>
              </w:rPr>
            </w:pPr>
            <w:r>
              <w:rPr>
                <w:rFonts w:hint="eastAsia"/>
                <w:sz w:val="15"/>
                <w:szCs w:val="15"/>
              </w:rPr>
              <w:t>30°26'31″</w:t>
            </w:r>
          </w:p>
        </w:tc>
        <w:tc>
          <w:tcPr>
            <w:tcW w:w="764" w:type="dxa"/>
            <w:tcBorders>
              <w:top w:val="nil"/>
              <w:left w:val="nil"/>
              <w:bottom w:val="single" w:color="auto" w:sz="8" w:space="0"/>
              <w:right w:val="single" w:color="auto" w:sz="8" w:space="0"/>
            </w:tcBorders>
            <w:noWrap/>
            <w:vAlign w:val="center"/>
          </w:tcPr>
          <w:p w14:paraId="4FFB03D0">
            <w:pPr>
              <w:pStyle w:val="106"/>
              <w:snapToGrid w:val="0"/>
              <w:spacing w:line="270" w:lineRule="exact"/>
              <w:ind w:left="-112" w:right="-112"/>
              <w:rPr>
                <w:sz w:val="15"/>
                <w:szCs w:val="15"/>
              </w:rPr>
            </w:pPr>
            <w:r>
              <w:rPr>
                <w:rFonts w:hint="eastAsia"/>
                <w:sz w:val="15"/>
                <w:szCs w:val="15"/>
              </w:rPr>
              <w:t>城中湖泊</w:t>
            </w:r>
          </w:p>
        </w:tc>
      </w:tr>
      <w:tr w14:paraId="4858DE23">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593A7117">
            <w:pPr>
              <w:pStyle w:val="106"/>
              <w:snapToGrid w:val="0"/>
              <w:spacing w:line="270" w:lineRule="exact"/>
              <w:ind w:left="-112" w:right="-112"/>
              <w:rPr>
                <w:sz w:val="15"/>
                <w:szCs w:val="15"/>
              </w:rPr>
            </w:pPr>
            <w:r>
              <w:rPr>
                <w:rFonts w:hint="eastAsia"/>
                <w:sz w:val="15"/>
                <w:szCs w:val="15"/>
              </w:rPr>
              <w:t>241</w:t>
            </w:r>
          </w:p>
        </w:tc>
        <w:tc>
          <w:tcPr>
            <w:tcW w:w="564" w:type="dxa"/>
            <w:vMerge w:val="continue"/>
            <w:tcBorders>
              <w:top w:val="nil"/>
              <w:left w:val="single" w:color="auto" w:sz="8" w:space="0"/>
              <w:bottom w:val="single" w:color="000000" w:sz="8" w:space="0"/>
              <w:right w:val="single" w:color="auto" w:sz="8" w:space="0"/>
            </w:tcBorders>
            <w:vAlign w:val="center"/>
          </w:tcPr>
          <w:p w14:paraId="5B676ACF">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2AFDA8E7">
            <w:pPr>
              <w:pStyle w:val="106"/>
              <w:snapToGrid w:val="0"/>
              <w:spacing w:line="270" w:lineRule="exact"/>
              <w:ind w:left="-112" w:right="-112"/>
              <w:rPr>
                <w:sz w:val="15"/>
                <w:szCs w:val="15"/>
              </w:rPr>
            </w:pPr>
            <w:r>
              <w:rPr>
                <w:rFonts w:hint="eastAsia"/>
                <w:sz w:val="15"/>
                <w:szCs w:val="15"/>
              </w:rPr>
              <w:t>冻脚湖</w:t>
            </w:r>
          </w:p>
        </w:tc>
        <w:tc>
          <w:tcPr>
            <w:tcW w:w="729" w:type="dxa"/>
            <w:tcBorders>
              <w:top w:val="nil"/>
              <w:left w:val="nil"/>
              <w:bottom w:val="single" w:color="auto" w:sz="8" w:space="0"/>
              <w:right w:val="single" w:color="auto" w:sz="8" w:space="0"/>
            </w:tcBorders>
            <w:vAlign w:val="center"/>
          </w:tcPr>
          <w:p w14:paraId="44674F27">
            <w:pPr>
              <w:pStyle w:val="106"/>
              <w:snapToGrid w:val="0"/>
              <w:spacing w:line="270" w:lineRule="exact"/>
              <w:ind w:left="-112" w:right="-112"/>
              <w:rPr>
                <w:sz w:val="15"/>
                <w:szCs w:val="15"/>
              </w:rPr>
            </w:pPr>
            <w:r>
              <w:rPr>
                <w:rFonts w:hint="eastAsia"/>
                <w:sz w:val="15"/>
                <w:szCs w:val="15"/>
              </w:rPr>
              <w:t>0.093</w:t>
            </w:r>
          </w:p>
        </w:tc>
        <w:tc>
          <w:tcPr>
            <w:tcW w:w="4235" w:type="dxa"/>
            <w:tcBorders>
              <w:top w:val="nil"/>
              <w:left w:val="nil"/>
              <w:bottom w:val="single" w:color="auto" w:sz="8" w:space="0"/>
              <w:right w:val="single" w:color="auto" w:sz="8" w:space="0"/>
            </w:tcBorders>
            <w:vAlign w:val="center"/>
          </w:tcPr>
          <w:p w14:paraId="450938B8">
            <w:pPr>
              <w:pStyle w:val="106"/>
              <w:snapToGrid w:val="0"/>
              <w:spacing w:line="270" w:lineRule="exact"/>
              <w:ind w:left="-112" w:right="-112"/>
              <w:rPr>
                <w:sz w:val="15"/>
                <w:szCs w:val="15"/>
              </w:rPr>
            </w:pPr>
            <w:r>
              <w:rPr>
                <w:rFonts w:hint="eastAsia"/>
                <w:sz w:val="15"/>
                <w:szCs w:val="15"/>
              </w:rPr>
              <w:t>黄冈市高新技术开发区</w:t>
            </w:r>
          </w:p>
        </w:tc>
        <w:tc>
          <w:tcPr>
            <w:tcW w:w="1179" w:type="dxa"/>
            <w:tcBorders>
              <w:top w:val="nil"/>
              <w:left w:val="nil"/>
              <w:bottom w:val="single" w:color="auto" w:sz="8" w:space="0"/>
              <w:right w:val="single" w:color="auto" w:sz="8" w:space="0"/>
            </w:tcBorders>
            <w:noWrap/>
            <w:vAlign w:val="center"/>
          </w:tcPr>
          <w:p w14:paraId="320FE5E5">
            <w:pPr>
              <w:pStyle w:val="106"/>
              <w:snapToGrid w:val="0"/>
              <w:spacing w:line="270" w:lineRule="exact"/>
              <w:ind w:left="-112" w:right="-112"/>
              <w:rPr>
                <w:sz w:val="15"/>
                <w:szCs w:val="15"/>
              </w:rPr>
            </w:pPr>
            <w:r>
              <w:rPr>
                <w:rFonts w:hint="eastAsia"/>
                <w:sz w:val="15"/>
                <w:szCs w:val="15"/>
              </w:rPr>
              <w:t>114°55'37″</w:t>
            </w:r>
          </w:p>
        </w:tc>
        <w:tc>
          <w:tcPr>
            <w:tcW w:w="1180" w:type="dxa"/>
            <w:tcBorders>
              <w:top w:val="nil"/>
              <w:left w:val="nil"/>
              <w:bottom w:val="single" w:color="auto" w:sz="8" w:space="0"/>
              <w:right w:val="single" w:color="auto" w:sz="8" w:space="0"/>
            </w:tcBorders>
            <w:noWrap/>
            <w:vAlign w:val="center"/>
          </w:tcPr>
          <w:p w14:paraId="098F725A">
            <w:pPr>
              <w:pStyle w:val="106"/>
              <w:snapToGrid w:val="0"/>
              <w:spacing w:line="270" w:lineRule="exact"/>
              <w:ind w:left="-112" w:right="-112"/>
              <w:rPr>
                <w:sz w:val="15"/>
                <w:szCs w:val="15"/>
              </w:rPr>
            </w:pPr>
            <w:r>
              <w:rPr>
                <w:rFonts w:hint="eastAsia"/>
                <w:sz w:val="15"/>
                <w:szCs w:val="15"/>
              </w:rPr>
              <w:t>30°26'7″</w:t>
            </w:r>
          </w:p>
        </w:tc>
        <w:tc>
          <w:tcPr>
            <w:tcW w:w="764" w:type="dxa"/>
            <w:tcBorders>
              <w:top w:val="nil"/>
              <w:left w:val="nil"/>
              <w:bottom w:val="single" w:color="auto" w:sz="8" w:space="0"/>
              <w:right w:val="single" w:color="auto" w:sz="8" w:space="0"/>
            </w:tcBorders>
            <w:noWrap/>
            <w:vAlign w:val="center"/>
          </w:tcPr>
          <w:p w14:paraId="1C98BDBE">
            <w:pPr>
              <w:pStyle w:val="106"/>
              <w:snapToGrid w:val="0"/>
              <w:spacing w:line="270" w:lineRule="exact"/>
              <w:ind w:left="-112" w:right="-112"/>
              <w:rPr>
                <w:sz w:val="15"/>
                <w:szCs w:val="15"/>
              </w:rPr>
            </w:pPr>
            <w:r>
              <w:rPr>
                <w:rFonts w:hint="eastAsia"/>
                <w:sz w:val="15"/>
                <w:szCs w:val="15"/>
              </w:rPr>
              <w:t>城中湖泊</w:t>
            </w:r>
          </w:p>
        </w:tc>
      </w:tr>
      <w:tr w14:paraId="41E48E19">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455872B1">
            <w:pPr>
              <w:pStyle w:val="106"/>
              <w:snapToGrid w:val="0"/>
              <w:spacing w:line="270" w:lineRule="exact"/>
              <w:ind w:left="-112" w:right="-112"/>
              <w:rPr>
                <w:sz w:val="15"/>
                <w:szCs w:val="15"/>
              </w:rPr>
            </w:pPr>
            <w:r>
              <w:rPr>
                <w:rFonts w:hint="eastAsia"/>
                <w:sz w:val="15"/>
                <w:szCs w:val="15"/>
              </w:rPr>
              <w:t>242</w:t>
            </w:r>
          </w:p>
        </w:tc>
        <w:tc>
          <w:tcPr>
            <w:tcW w:w="564" w:type="dxa"/>
            <w:vMerge w:val="continue"/>
            <w:tcBorders>
              <w:top w:val="nil"/>
              <w:left w:val="single" w:color="auto" w:sz="8" w:space="0"/>
              <w:bottom w:val="single" w:color="000000" w:sz="8" w:space="0"/>
              <w:right w:val="single" w:color="auto" w:sz="8" w:space="0"/>
            </w:tcBorders>
            <w:vAlign w:val="center"/>
          </w:tcPr>
          <w:p w14:paraId="76A95BD5">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21D488C2">
            <w:pPr>
              <w:pStyle w:val="106"/>
              <w:snapToGrid w:val="0"/>
              <w:spacing w:line="270" w:lineRule="exact"/>
              <w:ind w:left="-112" w:right="-112"/>
              <w:rPr>
                <w:sz w:val="15"/>
                <w:szCs w:val="15"/>
              </w:rPr>
            </w:pPr>
            <w:r>
              <w:rPr>
                <w:rFonts w:hint="eastAsia"/>
                <w:sz w:val="15"/>
                <w:szCs w:val="15"/>
              </w:rPr>
              <w:t>东堰</w:t>
            </w:r>
          </w:p>
        </w:tc>
        <w:tc>
          <w:tcPr>
            <w:tcW w:w="729" w:type="dxa"/>
            <w:tcBorders>
              <w:top w:val="nil"/>
              <w:left w:val="nil"/>
              <w:bottom w:val="single" w:color="auto" w:sz="8" w:space="0"/>
              <w:right w:val="single" w:color="auto" w:sz="8" w:space="0"/>
            </w:tcBorders>
            <w:vAlign w:val="center"/>
          </w:tcPr>
          <w:p w14:paraId="7A0E88CF">
            <w:pPr>
              <w:pStyle w:val="106"/>
              <w:snapToGrid w:val="0"/>
              <w:spacing w:line="270" w:lineRule="exact"/>
              <w:ind w:left="-112" w:right="-112"/>
              <w:rPr>
                <w:sz w:val="15"/>
                <w:szCs w:val="15"/>
              </w:rPr>
            </w:pPr>
            <w:r>
              <w:rPr>
                <w:rFonts w:hint="eastAsia"/>
                <w:sz w:val="15"/>
                <w:szCs w:val="15"/>
              </w:rPr>
              <w:t>0.074</w:t>
            </w:r>
          </w:p>
        </w:tc>
        <w:tc>
          <w:tcPr>
            <w:tcW w:w="4235" w:type="dxa"/>
            <w:tcBorders>
              <w:top w:val="nil"/>
              <w:left w:val="nil"/>
              <w:bottom w:val="single" w:color="auto" w:sz="8" w:space="0"/>
              <w:right w:val="single" w:color="auto" w:sz="8" w:space="0"/>
            </w:tcBorders>
            <w:vAlign w:val="center"/>
          </w:tcPr>
          <w:p w14:paraId="5F4A09CA">
            <w:pPr>
              <w:pStyle w:val="106"/>
              <w:snapToGrid w:val="0"/>
              <w:spacing w:line="270" w:lineRule="exact"/>
              <w:ind w:left="-112" w:right="-112"/>
              <w:rPr>
                <w:sz w:val="15"/>
                <w:szCs w:val="15"/>
              </w:rPr>
            </w:pPr>
            <w:r>
              <w:rPr>
                <w:rFonts w:hint="eastAsia"/>
                <w:sz w:val="15"/>
                <w:szCs w:val="15"/>
              </w:rPr>
              <w:t>团风县团风镇</w:t>
            </w:r>
          </w:p>
        </w:tc>
        <w:tc>
          <w:tcPr>
            <w:tcW w:w="1179" w:type="dxa"/>
            <w:tcBorders>
              <w:top w:val="nil"/>
              <w:left w:val="nil"/>
              <w:bottom w:val="single" w:color="auto" w:sz="8" w:space="0"/>
              <w:right w:val="single" w:color="auto" w:sz="8" w:space="0"/>
            </w:tcBorders>
            <w:vAlign w:val="center"/>
          </w:tcPr>
          <w:p w14:paraId="7C601C77">
            <w:pPr>
              <w:pStyle w:val="106"/>
              <w:snapToGrid w:val="0"/>
              <w:spacing w:line="270" w:lineRule="exact"/>
              <w:ind w:left="-112" w:right="-112"/>
              <w:rPr>
                <w:sz w:val="15"/>
                <w:szCs w:val="15"/>
              </w:rPr>
            </w:pPr>
            <w:r>
              <w:rPr>
                <w:rFonts w:hint="eastAsia"/>
                <w:sz w:val="15"/>
                <w:szCs w:val="15"/>
              </w:rPr>
              <w:t>114°52'26″</w:t>
            </w:r>
          </w:p>
        </w:tc>
        <w:tc>
          <w:tcPr>
            <w:tcW w:w="1180" w:type="dxa"/>
            <w:tcBorders>
              <w:top w:val="nil"/>
              <w:left w:val="nil"/>
              <w:bottom w:val="single" w:color="auto" w:sz="8" w:space="0"/>
              <w:right w:val="single" w:color="auto" w:sz="8" w:space="0"/>
            </w:tcBorders>
            <w:vAlign w:val="center"/>
          </w:tcPr>
          <w:p w14:paraId="76C6B7E1">
            <w:pPr>
              <w:pStyle w:val="106"/>
              <w:snapToGrid w:val="0"/>
              <w:spacing w:line="270" w:lineRule="exact"/>
              <w:ind w:left="-112" w:right="-112"/>
              <w:rPr>
                <w:sz w:val="15"/>
                <w:szCs w:val="15"/>
              </w:rPr>
            </w:pPr>
            <w:r>
              <w:rPr>
                <w:rFonts w:hint="eastAsia"/>
                <w:sz w:val="15"/>
                <w:szCs w:val="15"/>
              </w:rPr>
              <w:t>30°37'42″</w:t>
            </w:r>
          </w:p>
        </w:tc>
        <w:tc>
          <w:tcPr>
            <w:tcW w:w="764" w:type="dxa"/>
            <w:tcBorders>
              <w:top w:val="nil"/>
              <w:left w:val="nil"/>
              <w:bottom w:val="single" w:color="auto" w:sz="8" w:space="0"/>
              <w:right w:val="single" w:color="auto" w:sz="8" w:space="0"/>
            </w:tcBorders>
            <w:noWrap/>
            <w:vAlign w:val="center"/>
          </w:tcPr>
          <w:p w14:paraId="1B4EA11D">
            <w:pPr>
              <w:pStyle w:val="106"/>
              <w:snapToGrid w:val="0"/>
              <w:spacing w:line="270" w:lineRule="exact"/>
              <w:ind w:left="-112" w:right="-112"/>
              <w:rPr>
                <w:sz w:val="15"/>
                <w:szCs w:val="15"/>
              </w:rPr>
            </w:pPr>
            <w:r>
              <w:rPr>
                <w:rFonts w:hint="eastAsia"/>
                <w:sz w:val="15"/>
                <w:szCs w:val="15"/>
              </w:rPr>
              <w:t>城中湖泊</w:t>
            </w:r>
          </w:p>
        </w:tc>
      </w:tr>
      <w:tr w14:paraId="10614D8B">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53AE5679">
            <w:pPr>
              <w:pStyle w:val="106"/>
              <w:snapToGrid w:val="0"/>
              <w:spacing w:line="270" w:lineRule="exact"/>
              <w:ind w:left="-112" w:right="-112"/>
              <w:rPr>
                <w:sz w:val="15"/>
                <w:szCs w:val="15"/>
              </w:rPr>
            </w:pPr>
            <w:r>
              <w:rPr>
                <w:rFonts w:hint="eastAsia"/>
                <w:sz w:val="15"/>
                <w:szCs w:val="15"/>
              </w:rPr>
              <w:t>243</w:t>
            </w:r>
          </w:p>
        </w:tc>
        <w:tc>
          <w:tcPr>
            <w:tcW w:w="564" w:type="dxa"/>
            <w:vMerge w:val="continue"/>
            <w:tcBorders>
              <w:top w:val="nil"/>
              <w:left w:val="single" w:color="auto" w:sz="8" w:space="0"/>
              <w:bottom w:val="single" w:color="000000" w:sz="8" w:space="0"/>
              <w:right w:val="single" w:color="auto" w:sz="8" w:space="0"/>
            </w:tcBorders>
            <w:vAlign w:val="center"/>
          </w:tcPr>
          <w:p w14:paraId="6779DCB3">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71E658E0">
            <w:pPr>
              <w:pStyle w:val="106"/>
              <w:snapToGrid w:val="0"/>
              <w:spacing w:line="270" w:lineRule="exact"/>
              <w:ind w:left="-112" w:right="-112"/>
              <w:rPr>
                <w:sz w:val="15"/>
                <w:szCs w:val="15"/>
              </w:rPr>
            </w:pPr>
            <w:r>
              <w:rPr>
                <w:rFonts w:hint="eastAsia"/>
                <w:sz w:val="15"/>
                <w:szCs w:val="15"/>
              </w:rPr>
              <w:t>月塘湖</w:t>
            </w:r>
          </w:p>
        </w:tc>
        <w:tc>
          <w:tcPr>
            <w:tcW w:w="729" w:type="dxa"/>
            <w:tcBorders>
              <w:top w:val="nil"/>
              <w:left w:val="nil"/>
              <w:bottom w:val="single" w:color="auto" w:sz="8" w:space="0"/>
              <w:right w:val="single" w:color="auto" w:sz="8" w:space="0"/>
            </w:tcBorders>
            <w:vAlign w:val="center"/>
          </w:tcPr>
          <w:p w14:paraId="2B16305B">
            <w:pPr>
              <w:pStyle w:val="106"/>
              <w:snapToGrid w:val="0"/>
              <w:spacing w:line="270" w:lineRule="exact"/>
              <w:ind w:left="-112" w:right="-112"/>
              <w:rPr>
                <w:sz w:val="15"/>
                <w:szCs w:val="15"/>
              </w:rPr>
            </w:pPr>
            <w:r>
              <w:rPr>
                <w:rFonts w:hint="eastAsia"/>
                <w:sz w:val="15"/>
                <w:szCs w:val="15"/>
              </w:rPr>
              <w:t>0.047</w:t>
            </w:r>
          </w:p>
        </w:tc>
        <w:tc>
          <w:tcPr>
            <w:tcW w:w="4235" w:type="dxa"/>
            <w:tcBorders>
              <w:top w:val="nil"/>
              <w:left w:val="nil"/>
              <w:bottom w:val="single" w:color="auto" w:sz="8" w:space="0"/>
              <w:right w:val="single" w:color="auto" w:sz="8" w:space="0"/>
            </w:tcBorders>
            <w:vAlign w:val="center"/>
          </w:tcPr>
          <w:p w14:paraId="1C7C924C">
            <w:pPr>
              <w:pStyle w:val="106"/>
              <w:snapToGrid w:val="0"/>
              <w:spacing w:line="270" w:lineRule="exact"/>
              <w:ind w:left="-112" w:right="-112"/>
              <w:rPr>
                <w:sz w:val="15"/>
                <w:szCs w:val="15"/>
              </w:rPr>
            </w:pPr>
            <w:r>
              <w:rPr>
                <w:rFonts w:hint="eastAsia"/>
                <w:sz w:val="15"/>
                <w:szCs w:val="15"/>
              </w:rPr>
              <w:t>武穴市武穴办事处</w:t>
            </w:r>
          </w:p>
        </w:tc>
        <w:tc>
          <w:tcPr>
            <w:tcW w:w="1179" w:type="dxa"/>
            <w:tcBorders>
              <w:top w:val="nil"/>
              <w:left w:val="nil"/>
              <w:bottom w:val="single" w:color="auto" w:sz="8" w:space="0"/>
              <w:right w:val="single" w:color="auto" w:sz="8" w:space="0"/>
            </w:tcBorders>
            <w:noWrap/>
            <w:vAlign w:val="center"/>
          </w:tcPr>
          <w:p w14:paraId="19D9018A">
            <w:pPr>
              <w:pStyle w:val="106"/>
              <w:snapToGrid w:val="0"/>
              <w:spacing w:line="270" w:lineRule="exact"/>
              <w:ind w:left="-112" w:right="-112"/>
              <w:rPr>
                <w:sz w:val="15"/>
                <w:szCs w:val="15"/>
              </w:rPr>
            </w:pPr>
            <w:r>
              <w:rPr>
                <w:rFonts w:hint="eastAsia"/>
                <w:sz w:val="15"/>
                <w:szCs w:val="15"/>
              </w:rPr>
              <w:t>115°33'43″</w:t>
            </w:r>
          </w:p>
        </w:tc>
        <w:tc>
          <w:tcPr>
            <w:tcW w:w="1180" w:type="dxa"/>
            <w:tcBorders>
              <w:top w:val="nil"/>
              <w:left w:val="nil"/>
              <w:bottom w:val="single" w:color="auto" w:sz="8" w:space="0"/>
              <w:right w:val="single" w:color="auto" w:sz="8" w:space="0"/>
            </w:tcBorders>
            <w:noWrap/>
            <w:vAlign w:val="center"/>
          </w:tcPr>
          <w:p w14:paraId="2C249859">
            <w:pPr>
              <w:pStyle w:val="106"/>
              <w:snapToGrid w:val="0"/>
              <w:spacing w:line="270" w:lineRule="exact"/>
              <w:ind w:left="-112" w:right="-112"/>
              <w:rPr>
                <w:sz w:val="15"/>
                <w:szCs w:val="15"/>
              </w:rPr>
            </w:pPr>
            <w:r>
              <w:rPr>
                <w:rFonts w:hint="eastAsia"/>
                <w:sz w:val="15"/>
                <w:szCs w:val="15"/>
              </w:rPr>
              <w:t>29°50'57″</w:t>
            </w:r>
          </w:p>
        </w:tc>
        <w:tc>
          <w:tcPr>
            <w:tcW w:w="764" w:type="dxa"/>
            <w:tcBorders>
              <w:top w:val="nil"/>
              <w:left w:val="nil"/>
              <w:bottom w:val="single" w:color="auto" w:sz="8" w:space="0"/>
              <w:right w:val="single" w:color="auto" w:sz="8" w:space="0"/>
            </w:tcBorders>
            <w:noWrap/>
            <w:vAlign w:val="center"/>
          </w:tcPr>
          <w:p w14:paraId="28A2C781">
            <w:pPr>
              <w:pStyle w:val="106"/>
              <w:snapToGrid w:val="0"/>
              <w:spacing w:line="270" w:lineRule="exact"/>
              <w:ind w:left="-112" w:right="-112"/>
              <w:rPr>
                <w:sz w:val="15"/>
                <w:szCs w:val="15"/>
              </w:rPr>
            </w:pPr>
            <w:r>
              <w:rPr>
                <w:rFonts w:hint="eastAsia"/>
                <w:sz w:val="15"/>
                <w:szCs w:val="15"/>
              </w:rPr>
              <w:t>城中湖泊</w:t>
            </w:r>
          </w:p>
        </w:tc>
      </w:tr>
      <w:tr w14:paraId="37EDBE00">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7E2D9216">
            <w:pPr>
              <w:pStyle w:val="106"/>
              <w:snapToGrid w:val="0"/>
              <w:spacing w:line="270" w:lineRule="exact"/>
              <w:ind w:left="-112" w:right="-112"/>
              <w:rPr>
                <w:sz w:val="15"/>
                <w:szCs w:val="15"/>
              </w:rPr>
            </w:pPr>
            <w:r>
              <w:rPr>
                <w:rFonts w:hint="eastAsia"/>
                <w:sz w:val="15"/>
                <w:szCs w:val="15"/>
              </w:rPr>
              <w:t>244</w:t>
            </w:r>
          </w:p>
        </w:tc>
        <w:tc>
          <w:tcPr>
            <w:tcW w:w="564" w:type="dxa"/>
            <w:vMerge w:val="continue"/>
            <w:tcBorders>
              <w:top w:val="nil"/>
              <w:left w:val="single" w:color="auto" w:sz="8" w:space="0"/>
              <w:bottom w:val="single" w:color="000000" w:sz="8" w:space="0"/>
              <w:right w:val="single" w:color="auto" w:sz="8" w:space="0"/>
            </w:tcBorders>
            <w:vAlign w:val="center"/>
          </w:tcPr>
          <w:p w14:paraId="6E635E9A">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0AD459F3">
            <w:pPr>
              <w:pStyle w:val="106"/>
              <w:snapToGrid w:val="0"/>
              <w:spacing w:line="270" w:lineRule="exact"/>
              <w:ind w:left="-112" w:right="-112"/>
              <w:rPr>
                <w:sz w:val="15"/>
                <w:szCs w:val="15"/>
              </w:rPr>
            </w:pPr>
            <w:r>
              <w:rPr>
                <w:rFonts w:hint="eastAsia"/>
                <w:sz w:val="15"/>
                <w:szCs w:val="15"/>
              </w:rPr>
              <w:t>吴庄湖</w:t>
            </w:r>
          </w:p>
        </w:tc>
        <w:tc>
          <w:tcPr>
            <w:tcW w:w="729" w:type="dxa"/>
            <w:tcBorders>
              <w:top w:val="nil"/>
              <w:left w:val="nil"/>
              <w:bottom w:val="single" w:color="auto" w:sz="8" w:space="0"/>
              <w:right w:val="single" w:color="auto" w:sz="8" w:space="0"/>
            </w:tcBorders>
            <w:vAlign w:val="center"/>
          </w:tcPr>
          <w:p w14:paraId="403980C6">
            <w:pPr>
              <w:pStyle w:val="106"/>
              <w:snapToGrid w:val="0"/>
              <w:spacing w:line="270" w:lineRule="exact"/>
              <w:ind w:left="-112" w:right="-112"/>
              <w:rPr>
                <w:sz w:val="15"/>
                <w:szCs w:val="15"/>
              </w:rPr>
            </w:pPr>
            <w:r>
              <w:rPr>
                <w:rFonts w:hint="eastAsia"/>
                <w:sz w:val="15"/>
                <w:szCs w:val="15"/>
              </w:rPr>
              <w:t>0.043</w:t>
            </w:r>
          </w:p>
        </w:tc>
        <w:tc>
          <w:tcPr>
            <w:tcW w:w="4235" w:type="dxa"/>
            <w:tcBorders>
              <w:top w:val="nil"/>
              <w:left w:val="nil"/>
              <w:bottom w:val="single" w:color="auto" w:sz="8" w:space="0"/>
              <w:right w:val="single" w:color="auto" w:sz="8" w:space="0"/>
            </w:tcBorders>
            <w:vAlign w:val="center"/>
          </w:tcPr>
          <w:p w14:paraId="52F07D2D">
            <w:pPr>
              <w:pStyle w:val="106"/>
              <w:snapToGrid w:val="0"/>
              <w:spacing w:line="270" w:lineRule="exact"/>
              <w:ind w:left="-112" w:right="-112"/>
              <w:rPr>
                <w:sz w:val="15"/>
                <w:szCs w:val="15"/>
              </w:rPr>
            </w:pPr>
            <w:r>
              <w:rPr>
                <w:rFonts w:hint="eastAsia"/>
                <w:sz w:val="15"/>
                <w:szCs w:val="15"/>
              </w:rPr>
              <w:t>蕲春县漕河镇</w:t>
            </w:r>
          </w:p>
        </w:tc>
        <w:tc>
          <w:tcPr>
            <w:tcW w:w="1179" w:type="dxa"/>
            <w:tcBorders>
              <w:top w:val="nil"/>
              <w:left w:val="nil"/>
              <w:bottom w:val="single" w:color="auto" w:sz="8" w:space="0"/>
              <w:right w:val="single" w:color="auto" w:sz="8" w:space="0"/>
            </w:tcBorders>
            <w:noWrap/>
            <w:vAlign w:val="center"/>
          </w:tcPr>
          <w:p w14:paraId="656B0225">
            <w:pPr>
              <w:pStyle w:val="106"/>
              <w:snapToGrid w:val="0"/>
              <w:spacing w:line="270" w:lineRule="exact"/>
              <w:ind w:left="-112" w:right="-112"/>
              <w:rPr>
                <w:sz w:val="15"/>
                <w:szCs w:val="15"/>
              </w:rPr>
            </w:pPr>
            <w:r>
              <w:rPr>
                <w:rFonts w:hint="eastAsia"/>
                <w:sz w:val="15"/>
                <w:szCs w:val="15"/>
              </w:rPr>
              <w:t>115°26'20″</w:t>
            </w:r>
          </w:p>
        </w:tc>
        <w:tc>
          <w:tcPr>
            <w:tcW w:w="1180" w:type="dxa"/>
            <w:tcBorders>
              <w:top w:val="nil"/>
              <w:left w:val="nil"/>
              <w:bottom w:val="single" w:color="auto" w:sz="8" w:space="0"/>
              <w:right w:val="single" w:color="auto" w:sz="8" w:space="0"/>
            </w:tcBorders>
            <w:noWrap/>
            <w:vAlign w:val="center"/>
          </w:tcPr>
          <w:p w14:paraId="21EFF571">
            <w:pPr>
              <w:pStyle w:val="106"/>
              <w:snapToGrid w:val="0"/>
              <w:spacing w:line="270" w:lineRule="exact"/>
              <w:ind w:left="-112" w:right="-112"/>
              <w:rPr>
                <w:sz w:val="15"/>
                <w:szCs w:val="15"/>
              </w:rPr>
            </w:pPr>
            <w:r>
              <w:rPr>
                <w:rFonts w:hint="eastAsia"/>
                <w:sz w:val="15"/>
                <w:szCs w:val="15"/>
              </w:rPr>
              <w:t>30°13'23″</w:t>
            </w:r>
          </w:p>
        </w:tc>
        <w:tc>
          <w:tcPr>
            <w:tcW w:w="764" w:type="dxa"/>
            <w:tcBorders>
              <w:top w:val="nil"/>
              <w:left w:val="nil"/>
              <w:bottom w:val="single" w:color="auto" w:sz="8" w:space="0"/>
              <w:right w:val="single" w:color="auto" w:sz="8" w:space="0"/>
            </w:tcBorders>
            <w:noWrap/>
            <w:vAlign w:val="center"/>
          </w:tcPr>
          <w:p w14:paraId="645802A5">
            <w:pPr>
              <w:pStyle w:val="106"/>
              <w:snapToGrid w:val="0"/>
              <w:spacing w:line="270" w:lineRule="exact"/>
              <w:ind w:left="-112" w:right="-112"/>
              <w:rPr>
                <w:sz w:val="15"/>
                <w:szCs w:val="15"/>
              </w:rPr>
            </w:pPr>
            <w:r>
              <w:rPr>
                <w:rFonts w:hint="eastAsia"/>
                <w:sz w:val="15"/>
                <w:szCs w:val="15"/>
              </w:rPr>
              <w:t>城中湖泊</w:t>
            </w:r>
          </w:p>
        </w:tc>
      </w:tr>
      <w:tr w14:paraId="3D7D65DE">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461326C0">
            <w:pPr>
              <w:pStyle w:val="106"/>
              <w:snapToGrid w:val="0"/>
              <w:spacing w:line="270" w:lineRule="exact"/>
              <w:ind w:left="-112" w:right="-112"/>
              <w:rPr>
                <w:sz w:val="15"/>
                <w:szCs w:val="15"/>
              </w:rPr>
            </w:pPr>
            <w:r>
              <w:rPr>
                <w:rFonts w:hint="eastAsia"/>
                <w:sz w:val="15"/>
                <w:szCs w:val="15"/>
              </w:rPr>
              <w:t>245</w:t>
            </w:r>
          </w:p>
        </w:tc>
        <w:tc>
          <w:tcPr>
            <w:tcW w:w="564" w:type="dxa"/>
            <w:vMerge w:val="continue"/>
            <w:tcBorders>
              <w:top w:val="nil"/>
              <w:left w:val="single" w:color="auto" w:sz="8" w:space="0"/>
              <w:bottom w:val="single" w:color="000000" w:sz="8" w:space="0"/>
              <w:right w:val="single" w:color="auto" w:sz="8" w:space="0"/>
            </w:tcBorders>
            <w:vAlign w:val="center"/>
          </w:tcPr>
          <w:p w14:paraId="453C0B4F">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34514EE6">
            <w:pPr>
              <w:pStyle w:val="106"/>
              <w:snapToGrid w:val="0"/>
              <w:spacing w:line="270" w:lineRule="exact"/>
              <w:ind w:left="-112" w:right="-112"/>
              <w:rPr>
                <w:sz w:val="15"/>
                <w:szCs w:val="15"/>
              </w:rPr>
            </w:pPr>
            <w:r>
              <w:rPr>
                <w:rFonts w:hint="eastAsia"/>
                <w:sz w:val="15"/>
                <w:szCs w:val="15"/>
              </w:rPr>
              <w:t>皂泥湖</w:t>
            </w:r>
          </w:p>
        </w:tc>
        <w:tc>
          <w:tcPr>
            <w:tcW w:w="729" w:type="dxa"/>
            <w:tcBorders>
              <w:top w:val="nil"/>
              <w:left w:val="nil"/>
              <w:bottom w:val="single" w:color="auto" w:sz="8" w:space="0"/>
              <w:right w:val="single" w:color="auto" w:sz="8" w:space="0"/>
            </w:tcBorders>
            <w:vAlign w:val="center"/>
          </w:tcPr>
          <w:p w14:paraId="0061C674">
            <w:pPr>
              <w:pStyle w:val="106"/>
              <w:snapToGrid w:val="0"/>
              <w:spacing w:line="270" w:lineRule="exact"/>
              <w:ind w:left="-112" w:right="-112"/>
              <w:rPr>
                <w:sz w:val="15"/>
                <w:szCs w:val="15"/>
              </w:rPr>
            </w:pPr>
            <w:r>
              <w:rPr>
                <w:rFonts w:hint="eastAsia"/>
                <w:sz w:val="15"/>
                <w:szCs w:val="15"/>
              </w:rPr>
              <w:t>0.039</w:t>
            </w:r>
          </w:p>
        </w:tc>
        <w:tc>
          <w:tcPr>
            <w:tcW w:w="4235" w:type="dxa"/>
            <w:tcBorders>
              <w:top w:val="nil"/>
              <w:left w:val="nil"/>
              <w:bottom w:val="single" w:color="auto" w:sz="8" w:space="0"/>
              <w:right w:val="single" w:color="auto" w:sz="8" w:space="0"/>
            </w:tcBorders>
            <w:vAlign w:val="center"/>
          </w:tcPr>
          <w:p w14:paraId="035A6CC8">
            <w:pPr>
              <w:pStyle w:val="106"/>
              <w:snapToGrid w:val="0"/>
              <w:spacing w:line="270" w:lineRule="exact"/>
              <w:ind w:left="-112" w:right="-112"/>
              <w:rPr>
                <w:sz w:val="15"/>
                <w:szCs w:val="15"/>
              </w:rPr>
            </w:pPr>
            <w:r>
              <w:rPr>
                <w:rFonts w:hint="eastAsia"/>
                <w:sz w:val="15"/>
                <w:szCs w:val="15"/>
              </w:rPr>
              <w:t>浠水县清泉镇</w:t>
            </w:r>
          </w:p>
        </w:tc>
        <w:tc>
          <w:tcPr>
            <w:tcW w:w="1179" w:type="dxa"/>
            <w:tcBorders>
              <w:top w:val="nil"/>
              <w:left w:val="nil"/>
              <w:bottom w:val="single" w:color="auto" w:sz="8" w:space="0"/>
              <w:right w:val="single" w:color="auto" w:sz="8" w:space="0"/>
            </w:tcBorders>
            <w:noWrap/>
            <w:vAlign w:val="center"/>
          </w:tcPr>
          <w:p w14:paraId="4D7A7CF6">
            <w:pPr>
              <w:pStyle w:val="106"/>
              <w:snapToGrid w:val="0"/>
              <w:spacing w:line="270" w:lineRule="exact"/>
              <w:ind w:left="-112" w:right="-112"/>
              <w:rPr>
                <w:sz w:val="15"/>
                <w:szCs w:val="15"/>
              </w:rPr>
            </w:pPr>
            <w:r>
              <w:rPr>
                <w:rFonts w:hint="eastAsia"/>
                <w:sz w:val="15"/>
                <w:szCs w:val="15"/>
              </w:rPr>
              <w:t>115°15'7″</w:t>
            </w:r>
          </w:p>
        </w:tc>
        <w:tc>
          <w:tcPr>
            <w:tcW w:w="1180" w:type="dxa"/>
            <w:tcBorders>
              <w:top w:val="nil"/>
              <w:left w:val="nil"/>
              <w:bottom w:val="single" w:color="auto" w:sz="8" w:space="0"/>
              <w:right w:val="single" w:color="auto" w:sz="8" w:space="0"/>
            </w:tcBorders>
            <w:noWrap/>
            <w:vAlign w:val="center"/>
          </w:tcPr>
          <w:p w14:paraId="0162F1AD">
            <w:pPr>
              <w:pStyle w:val="106"/>
              <w:snapToGrid w:val="0"/>
              <w:spacing w:line="270" w:lineRule="exact"/>
              <w:ind w:left="-112" w:right="-112"/>
              <w:rPr>
                <w:sz w:val="15"/>
                <w:szCs w:val="15"/>
              </w:rPr>
            </w:pPr>
            <w:r>
              <w:rPr>
                <w:rFonts w:hint="eastAsia"/>
                <w:sz w:val="15"/>
                <w:szCs w:val="15"/>
              </w:rPr>
              <w:t>30°26'43″</w:t>
            </w:r>
          </w:p>
        </w:tc>
        <w:tc>
          <w:tcPr>
            <w:tcW w:w="764" w:type="dxa"/>
            <w:tcBorders>
              <w:top w:val="nil"/>
              <w:left w:val="nil"/>
              <w:bottom w:val="single" w:color="auto" w:sz="8" w:space="0"/>
              <w:right w:val="single" w:color="auto" w:sz="8" w:space="0"/>
            </w:tcBorders>
            <w:noWrap/>
            <w:vAlign w:val="center"/>
          </w:tcPr>
          <w:p w14:paraId="0A63D5C9">
            <w:pPr>
              <w:pStyle w:val="106"/>
              <w:snapToGrid w:val="0"/>
              <w:spacing w:line="270" w:lineRule="exact"/>
              <w:ind w:left="-112" w:right="-112"/>
              <w:rPr>
                <w:sz w:val="15"/>
                <w:szCs w:val="15"/>
              </w:rPr>
            </w:pPr>
            <w:r>
              <w:rPr>
                <w:rFonts w:hint="eastAsia"/>
                <w:sz w:val="15"/>
                <w:szCs w:val="15"/>
              </w:rPr>
              <w:t>城中湖泊</w:t>
            </w:r>
          </w:p>
        </w:tc>
      </w:tr>
      <w:tr w14:paraId="14D0DDE9">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E2D46CB">
            <w:pPr>
              <w:pStyle w:val="106"/>
              <w:snapToGrid w:val="0"/>
              <w:spacing w:line="270" w:lineRule="exact"/>
              <w:ind w:left="-112" w:right="-112"/>
              <w:rPr>
                <w:sz w:val="15"/>
                <w:szCs w:val="15"/>
              </w:rPr>
            </w:pPr>
            <w:r>
              <w:rPr>
                <w:rFonts w:hint="eastAsia"/>
                <w:sz w:val="15"/>
                <w:szCs w:val="15"/>
              </w:rPr>
              <w:t>246</w:t>
            </w:r>
          </w:p>
        </w:tc>
        <w:tc>
          <w:tcPr>
            <w:tcW w:w="564" w:type="dxa"/>
            <w:vMerge w:val="continue"/>
            <w:tcBorders>
              <w:top w:val="nil"/>
              <w:left w:val="single" w:color="auto" w:sz="8" w:space="0"/>
              <w:bottom w:val="single" w:color="000000" w:sz="8" w:space="0"/>
              <w:right w:val="single" w:color="auto" w:sz="8" w:space="0"/>
            </w:tcBorders>
            <w:vAlign w:val="center"/>
          </w:tcPr>
          <w:p w14:paraId="639E4EC3">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2E67F1D5">
            <w:pPr>
              <w:pStyle w:val="106"/>
              <w:snapToGrid w:val="0"/>
              <w:spacing w:line="270" w:lineRule="exact"/>
              <w:ind w:left="-112" w:right="-112"/>
              <w:rPr>
                <w:sz w:val="15"/>
                <w:szCs w:val="15"/>
              </w:rPr>
            </w:pPr>
            <w:r>
              <w:rPr>
                <w:rFonts w:hint="eastAsia"/>
                <w:sz w:val="15"/>
                <w:szCs w:val="15"/>
              </w:rPr>
              <w:t>郑家湖</w:t>
            </w:r>
          </w:p>
        </w:tc>
        <w:tc>
          <w:tcPr>
            <w:tcW w:w="729" w:type="dxa"/>
            <w:tcBorders>
              <w:top w:val="nil"/>
              <w:left w:val="nil"/>
              <w:bottom w:val="single" w:color="auto" w:sz="8" w:space="0"/>
              <w:right w:val="single" w:color="auto" w:sz="8" w:space="0"/>
            </w:tcBorders>
            <w:vAlign w:val="center"/>
          </w:tcPr>
          <w:p w14:paraId="3ADBE48D">
            <w:pPr>
              <w:pStyle w:val="106"/>
              <w:snapToGrid w:val="0"/>
              <w:spacing w:line="270" w:lineRule="exact"/>
              <w:ind w:left="-112" w:right="-112"/>
              <w:rPr>
                <w:sz w:val="15"/>
                <w:szCs w:val="15"/>
              </w:rPr>
            </w:pPr>
            <w:r>
              <w:rPr>
                <w:rFonts w:hint="eastAsia"/>
                <w:sz w:val="15"/>
                <w:szCs w:val="15"/>
              </w:rPr>
              <w:t>0.031</w:t>
            </w:r>
          </w:p>
        </w:tc>
        <w:tc>
          <w:tcPr>
            <w:tcW w:w="4235" w:type="dxa"/>
            <w:tcBorders>
              <w:top w:val="nil"/>
              <w:left w:val="nil"/>
              <w:bottom w:val="single" w:color="auto" w:sz="8" w:space="0"/>
              <w:right w:val="single" w:color="auto" w:sz="8" w:space="0"/>
            </w:tcBorders>
            <w:vAlign w:val="center"/>
          </w:tcPr>
          <w:p w14:paraId="622AEE6C">
            <w:pPr>
              <w:pStyle w:val="106"/>
              <w:snapToGrid w:val="0"/>
              <w:spacing w:line="270" w:lineRule="exact"/>
              <w:ind w:left="-112" w:right="-112"/>
              <w:rPr>
                <w:sz w:val="15"/>
                <w:szCs w:val="15"/>
              </w:rPr>
            </w:pPr>
            <w:r>
              <w:rPr>
                <w:rFonts w:hint="eastAsia"/>
                <w:sz w:val="15"/>
                <w:szCs w:val="15"/>
              </w:rPr>
              <w:t>蕲春县漕河镇</w:t>
            </w:r>
          </w:p>
        </w:tc>
        <w:tc>
          <w:tcPr>
            <w:tcW w:w="1179" w:type="dxa"/>
            <w:tcBorders>
              <w:top w:val="nil"/>
              <w:left w:val="nil"/>
              <w:bottom w:val="single" w:color="auto" w:sz="8" w:space="0"/>
              <w:right w:val="single" w:color="auto" w:sz="8" w:space="0"/>
            </w:tcBorders>
            <w:noWrap/>
            <w:vAlign w:val="center"/>
          </w:tcPr>
          <w:p w14:paraId="2B35A326">
            <w:pPr>
              <w:pStyle w:val="106"/>
              <w:snapToGrid w:val="0"/>
              <w:spacing w:line="270" w:lineRule="exact"/>
              <w:ind w:left="-112" w:right="-112"/>
              <w:rPr>
                <w:sz w:val="15"/>
                <w:szCs w:val="15"/>
              </w:rPr>
            </w:pPr>
            <w:r>
              <w:rPr>
                <w:rFonts w:hint="eastAsia"/>
                <w:sz w:val="15"/>
                <w:szCs w:val="15"/>
              </w:rPr>
              <w:t>115°25'37″</w:t>
            </w:r>
          </w:p>
        </w:tc>
        <w:tc>
          <w:tcPr>
            <w:tcW w:w="1180" w:type="dxa"/>
            <w:tcBorders>
              <w:top w:val="nil"/>
              <w:left w:val="nil"/>
              <w:bottom w:val="single" w:color="auto" w:sz="8" w:space="0"/>
              <w:right w:val="single" w:color="auto" w:sz="8" w:space="0"/>
            </w:tcBorders>
            <w:noWrap/>
            <w:vAlign w:val="center"/>
          </w:tcPr>
          <w:p w14:paraId="04769A9A">
            <w:pPr>
              <w:pStyle w:val="106"/>
              <w:snapToGrid w:val="0"/>
              <w:spacing w:line="270" w:lineRule="exact"/>
              <w:ind w:left="-112" w:right="-112"/>
              <w:rPr>
                <w:sz w:val="15"/>
                <w:szCs w:val="15"/>
              </w:rPr>
            </w:pPr>
            <w:r>
              <w:rPr>
                <w:rFonts w:hint="eastAsia"/>
                <w:sz w:val="15"/>
                <w:szCs w:val="15"/>
              </w:rPr>
              <w:t>30°15'46″</w:t>
            </w:r>
          </w:p>
        </w:tc>
        <w:tc>
          <w:tcPr>
            <w:tcW w:w="764" w:type="dxa"/>
            <w:tcBorders>
              <w:top w:val="nil"/>
              <w:left w:val="nil"/>
              <w:bottom w:val="single" w:color="auto" w:sz="8" w:space="0"/>
              <w:right w:val="single" w:color="auto" w:sz="8" w:space="0"/>
            </w:tcBorders>
            <w:noWrap/>
            <w:vAlign w:val="center"/>
          </w:tcPr>
          <w:p w14:paraId="200EF962">
            <w:pPr>
              <w:pStyle w:val="106"/>
              <w:snapToGrid w:val="0"/>
              <w:spacing w:line="270" w:lineRule="exact"/>
              <w:ind w:left="-112" w:right="-112"/>
              <w:rPr>
                <w:sz w:val="15"/>
                <w:szCs w:val="15"/>
              </w:rPr>
            </w:pPr>
            <w:r>
              <w:rPr>
                <w:rFonts w:hint="eastAsia"/>
                <w:sz w:val="15"/>
                <w:szCs w:val="15"/>
              </w:rPr>
              <w:t>城中湖泊</w:t>
            </w:r>
          </w:p>
        </w:tc>
      </w:tr>
      <w:tr w14:paraId="56578B58">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57C32E6B">
            <w:pPr>
              <w:pStyle w:val="106"/>
              <w:snapToGrid w:val="0"/>
              <w:spacing w:line="270" w:lineRule="exact"/>
              <w:ind w:left="-112" w:right="-112"/>
              <w:rPr>
                <w:sz w:val="15"/>
                <w:szCs w:val="15"/>
              </w:rPr>
            </w:pPr>
            <w:r>
              <w:rPr>
                <w:rFonts w:hint="eastAsia"/>
                <w:sz w:val="15"/>
                <w:szCs w:val="15"/>
              </w:rPr>
              <w:t>247</w:t>
            </w:r>
          </w:p>
        </w:tc>
        <w:tc>
          <w:tcPr>
            <w:tcW w:w="564" w:type="dxa"/>
            <w:vMerge w:val="continue"/>
            <w:tcBorders>
              <w:top w:val="nil"/>
              <w:left w:val="single" w:color="auto" w:sz="8" w:space="0"/>
              <w:bottom w:val="single" w:color="000000" w:sz="8" w:space="0"/>
              <w:right w:val="single" w:color="auto" w:sz="8" w:space="0"/>
            </w:tcBorders>
            <w:vAlign w:val="center"/>
          </w:tcPr>
          <w:p w14:paraId="3A659D81">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0E84A65B">
            <w:pPr>
              <w:pStyle w:val="106"/>
              <w:snapToGrid w:val="0"/>
              <w:spacing w:line="270" w:lineRule="exact"/>
              <w:ind w:left="-112" w:right="-112"/>
              <w:rPr>
                <w:sz w:val="15"/>
                <w:szCs w:val="15"/>
              </w:rPr>
            </w:pPr>
            <w:r>
              <w:rPr>
                <w:rFonts w:hint="eastAsia"/>
                <w:sz w:val="15"/>
                <w:szCs w:val="15"/>
              </w:rPr>
              <w:t>罗家岔</w:t>
            </w:r>
          </w:p>
        </w:tc>
        <w:tc>
          <w:tcPr>
            <w:tcW w:w="729" w:type="dxa"/>
            <w:tcBorders>
              <w:top w:val="nil"/>
              <w:left w:val="nil"/>
              <w:bottom w:val="single" w:color="auto" w:sz="8" w:space="0"/>
              <w:right w:val="single" w:color="auto" w:sz="8" w:space="0"/>
            </w:tcBorders>
            <w:vAlign w:val="center"/>
          </w:tcPr>
          <w:p w14:paraId="1B891085">
            <w:pPr>
              <w:pStyle w:val="106"/>
              <w:snapToGrid w:val="0"/>
              <w:spacing w:line="270" w:lineRule="exact"/>
              <w:ind w:left="-112" w:right="-112"/>
              <w:rPr>
                <w:sz w:val="15"/>
                <w:szCs w:val="15"/>
              </w:rPr>
            </w:pPr>
            <w:r>
              <w:rPr>
                <w:rFonts w:hint="eastAsia"/>
                <w:sz w:val="15"/>
                <w:szCs w:val="15"/>
              </w:rPr>
              <w:t>0.027</w:t>
            </w:r>
          </w:p>
        </w:tc>
        <w:tc>
          <w:tcPr>
            <w:tcW w:w="4235" w:type="dxa"/>
            <w:tcBorders>
              <w:top w:val="nil"/>
              <w:left w:val="nil"/>
              <w:bottom w:val="single" w:color="auto" w:sz="8" w:space="0"/>
              <w:right w:val="single" w:color="auto" w:sz="8" w:space="0"/>
            </w:tcBorders>
            <w:vAlign w:val="center"/>
          </w:tcPr>
          <w:p w14:paraId="5305E8B9">
            <w:pPr>
              <w:pStyle w:val="106"/>
              <w:snapToGrid w:val="0"/>
              <w:spacing w:line="270" w:lineRule="exact"/>
              <w:ind w:left="-112" w:right="-112"/>
              <w:rPr>
                <w:sz w:val="15"/>
                <w:szCs w:val="15"/>
              </w:rPr>
            </w:pPr>
            <w:r>
              <w:rPr>
                <w:rFonts w:hint="eastAsia"/>
                <w:sz w:val="15"/>
                <w:szCs w:val="15"/>
              </w:rPr>
              <w:t>黄冈市高新技术开发区</w:t>
            </w:r>
          </w:p>
        </w:tc>
        <w:tc>
          <w:tcPr>
            <w:tcW w:w="1179" w:type="dxa"/>
            <w:tcBorders>
              <w:top w:val="nil"/>
              <w:left w:val="nil"/>
              <w:bottom w:val="single" w:color="auto" w:sz="8" w:space="0"/>
              <w:right w:val="single" w:color="auto" w:sz="8" w:space="0"/>
            </w:tcBorders>
            <w:noWrap/>
            <w:vAlign w:val="center"/>
          </w:tcPr>
          <w:p w14:paraId="0BFF3B6F">
            <w:pPr>
              <w:pStyle w:val="106"/>
              <w:snapToGrid w:val="0"/>
              <w:spacing w:line="270" w:lineRule="exact"/>
              <w:ind w:left="-112" w:right="-112"/>
              <w:rPr>
                <w:sz w:val="15"/>
                <w:szCs w:val="15"/>
              </w:rPr>
            </w:pPr>
            <w:r>
              <w:rPr>
                <w:rFonts w:hint="eastAsia"/>
                <w:sz w:val="15"/>
                <w:szCs w:val="15"/>
              </w:rPr>
              <w:t>114°55'26″</w:t>
            </w:r>
          </w:p>
        </w:tc>
        <w:tc>
          <w:tcPr>
            <w:tcW w:w="1180" w:type="dxa"/>
            <w:tcBorders>
              <w:top w:val="nil"/>
              <w:left w:val="nil"/>
              <w:bottom w:val="single" w:color="auto" w:sz="8" w:space="0"/>
              <w:right w:val="single" w:color="auto" w:sz="8" w:space="0"/>
            </w:tcBorders>
            <w:noWrap/>
            <w:vAlign w:val="center"/>
          </w:tcPr>
          <w:p w14:paraId="57C24C92">
            <w:pPr>
              <w:pStyle w:val="106"/>
              <w:snapToGrid w:val="0"/>
              <w:spacing w:line="270" w:lineRule="exact"/>
              <w:ind w:left="-112" w:right="-112"/>
              <w:rPr>
                <w:sz w:val="15"/>
                <w:szCs w:val="15"/>
              </w:rPr>
            </w:pPr>
            <w:r>
              <w:rPr>
                <w:rFonts w:hint="eastAsia"/>
                <w:sz w:val="15"/>
                <w:szCs w:val="15"/>
              </w:rPr>
              <w:t>30°26'58″</w:t>
            </w:r>
          </w:p>
        </w:tc>
        <w:tc>
          <w:tcPr>
            <w:tcW w:w="764" w:type="dxa"/>
            <w:tcBorders>
              <w:top w:val="nil"/>
              <w:left w:val="nil"/>
              <w:bottom w:val="single" w:color="auto" w:sz="8" w:space="0"/>
              <w:right w:val="single" w:color="auto" w:sz="8" w:space="0"/>
            </w:tcBorders>
            <w:noWrap/>
            <w:vAlign w:val="center"/>
          </w:tcPr>
          <w:p w14:paraId="4BA8CD61">
            <w:pPr>
              <w:pStyle w:val="106"/>
              <w:snapToGrid w:val="0"/>
              <w:spacing w:line="270" w:lineRule="exact"/>
              <w:ind w:left="-112" w:right="-112"/>
              <w:rPr>
                <w:sz w:val="15"/>
                <w:szCs w:val="15"/>
              </w:rPr>
            </w:pPr>
            <w:r>
              <w:rPr>
                <w:rFonts w:hint="eastAsia"/>
                <w:sz w:val="15"/>
                <w:szCs w:val="15"/>
              </w:rPr>
              <w:t>城中湖泊</w:t>
            </w:r>
          </w:p>
        </w:tc>
      </w:tr>
      <w:tr w14:paraId="0C765035">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6F8B9BAB">
            <w:pPr>
              <w:pStyle w:val="106"/>
              <w:snapToGrid w:val="0"/>
              <w:spacing w:line="270" w:lineRule="exact"/>
              <w:ind w:left="-112" w:right="-112"/>
              <w:rPr>
                <w:sz w:val="15"/>
                <w:szCs w:val="15"/>
              </w:rPr>
            </w:pPr>
            <w:r>
              <w:rPr>
                <w:rFonts w:hint="eastAsia"/>
                <w:sz w:val="15"/>
                <w:szCs w:val="15"/>
              </w:rPr>
              <w:t>248</w:t>
            </w:r>
          </w:p>
        </w:tc>
        <w:tc>
          <w:tcPr>
            <w:tcW w:w="564" w:type="dxa"/>
            <w:vMerge w:val="continue"/>
            <w:tcBorders>
              <w:top w:val="nil"/>
              <w:left w:val="single" w:color="auto" w:sz="8" w:space="0"/>
              <w:bottom w:val="single" w:color="000000" w:sz="8" w:space="0"/>
              <w:right w:val="single" w:color="auto" w:sz="8" w:space="0"/>
            </w:tcBorders>
            <w:vAlign w:val="center"/>
          </w:tcPr>
          <w:p w14:paraId="6930754F">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6D96A0DF">
            <w:pPr>
              <w:pStyle w:val="106"/>
              <w:snapToGrid w:val="0"/>
              <w:spacing w:line="270" w:lineRule="exact"/>
              <w:ind w:left="-112" w:right="-112"/>
              <w:rPr>
                <w:sz w:val="15"/>
                <w:szCs w:val="15"/>
              </w:rPr>
            </w:pPr>
            <w:r>
              <w:rPr>
                <w:rFonts w:hint="eastAsia"/>
                <w:sz w:val="15"/>
                <w:szCs w:val="15"/>
              </w:rPr>
              <w:t>赤壁公园湖</w:t>
            </w:r>
          </w:p>
        </w:tc>
        <w:tc>
          <w:tcPr>
            <w:tcW w:w="729" w:type="dxa"/>
            <w:tcBorders>
              <w:top w:val="nil"/>
              <w:left w:val="nil"/>
              <w:bottom w:val="single" w:color="auto" w:sz="8" w:space="0"/>
              <w:right w:val="single" w:color="auto" w:sz="8" w:space="0"/>
            </w:tcBorders>
            <w:vAlign w:val="center"/>
          </w:tcPr>
          <w:p w14:paraId="4BD8745B">
            <w:pPr>
              <w:pStyle w:val="106"/>
              <w:snapToGrid w:val="0"/>
              <w:spacing w:line="270" w:lineRule="exact"/>
              <w:ind w:left="-112" w:right="-112"/>
              <w:rPr>
                <w:sz w:val="15"/>
                <w:szCs w:val="15"/>
              </w:rPr>
            </w:pPr>
            <w:r>
              <w:rPr>
                <w:rFonts w:hint="eastAsia"/>
                <w:sz w:val="15"/>
                <w:szCs w:val="15"/>
              </w:rPr>
              <w:t>0.024</w:t>
            </w:r>
          </w:p>
        </w:tc>
        <w:tc>
          <w:tcPr>
            <w:tcW w:w="4235" w:type="dxa"/>
            <w:tcBorders>
              <w:top w:val="nil"/>
              <w:left w:val="nil"/>
              <w:bottom w:val="single" w:color="auto" w:sz="8" w:space="0"/>
              <w:right w:val="single" w:color="auto" w:sz="8" w:space="0"/>
            </w:tcBorders>
            <w:vAlign w:val="center"/>
          </w:tcPr>
          <w:p w14:paraId="3E63D883">
            <w:pPr>
              <w:pStyle w:val="106"/>
              <w:snapToGrid w:val="0"/>
              <w:spacing w:line="270" w:lineRule="exact"/>
              <w:ind w:left="-112" w:right="-112"/>
              <w:rPr>
                <w:sz w:val="15"/>
                <w:szCs w:val="15"/>
              </w:rPr>
            </w:pPr>
            <w:r>
              <w:rPr>
                <w:rFonts w:hint="eastAsia"/>
                <w:sz w:val="15"/>
                <w:szCs w:val="15"/>
              </w:rPr>
              <w:t>黄冈市黄州区赤壁办事处</w:t>
            </w:r>
          </w:p>
        </w:tc>
        <w:tc>
          <w:tcPr>
            <w:tcW w:w="1179" w:type="dxa"/>
            <w:tcBorders>
              <w:top w:val="nil"/>
              <w:left w:val="nil"/>
              <w:bottom w:val="single" w:color="auto" w:sz="8" w:space="0"/>
              <w:right w:val="single" w:color="auto" w:sz="8" w:space="0"/>
            </w:tcBorders>
            <w:noWrap/>
            <w:vAlign w:val="center"/>
          </w:tcPr>
          <w:p w14:paraId="55C44DE5">
            <w:pPr>
              <w:pStyle w:val="106"/>
              <w:snapToGrid w:val="0"/>
              <w:spacing w:line="270" w:lineRule="exact"/>
              <w:ind w:left="-112" w:right="-112"/>
              <w:rPr>
                <w:sz w:val="15"/>
                <w:szCs w:val="15"/>
              </w:rPr>
            </w:pPr>
            <w:r>
              <w:rPr>
                <w:rFonts w:hint="eastAsia"/>
                <w:sz w:val="15"/>
                <w:szCs w:val="15"/>
              </w:rPr>
              <w:t>114°51'43″</w:t>
            </w:r>
          </w:p>
        </w:tc>
        <w:tc>
          <w:tcPr>
            <w:tcW w:w="1180" w:type="dxa"/>
            <w:tcBorders>
              <w:top w:val="nil"/>
              <w:left w:val="nil"/>
              <w:bottom w:val="single" w:color="auto" w:sz="8" w:space="0"/>
              <w:right w:val="single" w:color="auto" w:sz="8" w:space="0"/>
            </w:tcBorders>
            <w:noWrap/>
            <w:vAlign w:val="center"/>
          </w:tcPr>
          <w:p w14:paraId="6551E73F">
            <w:pPr>
              <w:pStyle w:val="106"/>
              <w:snapToGrid w:val="0"/>
              <w:spacing w:line="270" w:lineRule="exact"/>
              <w:ind w:left="-112" w:right="-112"/>
              <w:rPr>
                <w:sz w:val="15"/>
                <w:szCs w:val="15"/>
              </w:rPr>
            </w:pPr>
            <w:r>
              <w:rPr>
                <w:rFonts w:hint="eastAsia"/>
                <w:sz w:val="15"/>
                <w:szCs w:val="15"/>
              </w:rPr>
              <w:t>30°27'21″</w:t>
            </w:r>
          </w:p>
        </w:tc>
        <w:tc>
          <w:tcPr>
            <w:tcW w:w="764" w:type="dxa"/>
            <w:tcBorders>
              <w:top w:val="nil"/>
              <w:left w:val="nil"/>
              <w:bottom w:val="single" w:color="auto" w:sz="8" w:space="0"/>
              <w:right w:val="single" w:color="auto" w:sz="8" w:space="0"/>
            </w:tcBorders>
            <w:noWrap/>
            <w:vAlign w:val="center"/>
          </w:tcPr>
          <w:p w14:paraId="38098808">
            <w:pPr>
              <w:pStyle w:val="106"/>
              <w:snapToGrid w:val="0"/>
              <w:spacing w:line="270" w:lineRule="exact"/>
              <w:ind w:left="-112" w:right="-112"/>
              <w:rPr>
                <w:sz w:val="15"/>
                <w:szCs w:val="15"/>
              </w:rPr>
            </w:pPr>
            <w:r>
              <w:rPr>
                <w:rFonts w:hint="eastAsia"/>
                <w:sz w:val="15"/>
                <w:szCs w:val="15"/>
              </w:rPr>
              <w:t>城中湖泊</w:t>
            </w:r>
          </w:p>
        </w:tc>
      </w:tr>
      <w:tr w14:paraId="4CDA1613">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1FA7F5EE">
            <w:pPr>
              <w:pStyle w:val="106"/>
              <w:snapToGrid w:val="0"/>
              <w:spacing w:line="270" w:lineRule="exact"/>
              <w:ind w:left="-112" w:right="-112"/>
              <w:rPr>
                <w:sz w:val="15"/>
                <w:szCs w:val="15"/>
              </w:rPr>
            </w:pPr>
            <w:r>
              <w:rPr>
                <w:rFonts w:hint="eastAsia"/>
                <w:sz w:val="15"/>
                <w:szCs w:val="15"/>
              </w:rPr>
              <w:t>249</w:t>
            </w:r>
          </w:p>
        </w:tc>
        <w:tc>
          <w:tcPr>
            <w:tcW w:w="564" w:type="dxa"/>
            <w:vMerge w:val="continue"/>
            <w:tcBorders>
              <w:top w:val="nil"/>
              <w:left w:val="single" w:color="auto" w:sz="8" w:space="0"/>
              <w:bottom w:val="single" w:color="000000" w:sz="8" w:space="0"/>
              <w:right w:val="single" w:color="auto" w:sz="8" w:space="0"/>
            </w:tcBorders>
            <w:vAlign w:val="center"/>
          </w:tcPr>
          <w:p w14:paraId="2BDF9CF2">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36366FC8">
            <w:pPr>
              <w:pStyle w:val="106"/>
              <w:snapToGrid w:val="0"/>
              <w:spacing w:line="270" w:lineRule="exact"/>
              <w:ind w:left="-112" w:right="-112"/>
              <w:rPr>
                <w:sz w:val="15"/>
                <w:szCs w:val="15"/>
              </w:rPr>
            </w:pPr>
            <w:r>
              <w:rPr>
                <w:rFonts w:hint="eastAsia"/>
                <w:sz w:val="15"/>
                <w:szCs w:val="15"/>
              </w:rPr>
              <w:t>七一湖</w:t>
            </w:r>
          </w:p>
        </w:tc>
        <w:tc>
          <w:tcPr>
            <w:tcW w:w="729" w:type="dxa"/>
            <w:tcBorders>
              <w:top w:val="nil"/>
              <w:left w:val="nil"/>
              <w:bottom w:val="single" w:color="auto" w:sz="8" w:space="0"/>
              <w:right w:val="single" w:color="auto" w:sz="8" w:space="0"/>
            </w:tcBorders>
            <w:vAlign w:val="center"/>
          </w:tcPr>
          <w:p w14:paraId="4FA22824">
            <w:pPr>
              <w:pStyle w:val="106"/>
              <w:snapToGrid w:val="0"/>
              <w:spacing w:line="270" w:lineRule="exact"/>
              <w:ind w:left="-112" w:right="-112"/>
              <w:rPr>
                <w:sz w:val="15"/>
                <w:szCs w:val="15"/>
              </w:rPr>
            </w:pPr>
            <w:r>
              <w:rPr>
                <w:rFonts w:hint="eastAsia"/>
                <w:sz w:val="15"/>
                <w:szCs w:val="15"/>
              </w:rPr>
              <w:t>0.018</w:t>
            </w:r>
          </w:p>
        </w:tc>
        <w:tc>
          <w:tcPr>
            <w:tcW w:w="4235" w:type="dxa"/>
            <w:tcBorders>
              <w:top w:val="nil"/>
              <w:left w:val="nil"/>
              <w:bottom w:val="single" w:color="auto" w:sz="8" w:space="0"/>
              <w:right w:val="single" w:color="auto" w:sz="8" w:space="0"/>
            </w:tcBorders>
            <w:vAlign w:val="center"/>
          </w:tcPr>
          <w:p w14:paraId="5A2CA884">
            <w:pPr>
              <w:pStyle w:val="106"/>
              <w:snapToGrid w:val="0"/>
              <w:spacing w:line="270" w:lineRule="exact"/>
              <w:ind w:left="-112" w:right="-112"/>
              <w:rPr>
                <w:sz w:val="15"/>
                <w:szCs w:val="15"/>
              </w:rPr>
            </w:pPr>
            <w:r>
              <w:rPr>
                <w:rFonts w:hint="eastAsia"/>
                <w:sz w:val="15"/>
                <w:szCs w:val="15"/>
              </w:rPr>
              <w:t>黄冈市黄州区赤壁办事处</w:t>
            </w:r>
          </w:p>
        </w:tc>
        <w:tc>
          <w:tcPr>
            <w:tcW w:w="1179" w:type="dxa"/>
            <w:tcBorders>
              <w:top w:val="nil"/>
              <w:left w:val="nil"/>
              <w:bottom w:val="single" w:color="auto" w:sz="8" w:space="0"/>
              <w:right w:val="single" w:color="auto" w:sz="8" w:space="0"/>
            </w:tcBorders>
            <w:noWrap/>
            <w:vAlign w:val="center"/>
          </w:tcPr>
          <w:p w14:paraId="3B3F509A">
            <w:pPr>
              <w:pStyle w:val="106"/>
              <w:snapToGrid w:val="0"/>
              <w:spacing w:line="270" w:lineRule="exact"/>
              <w:ind w:left="-112" w:right="-112"/>
              <w:rPr>
                <w:sz w:val="15"/>
                <w:szCs w:val="15"/>
              </w:rPr>
            </w:pPr>
            <w:r>
              <w:rPr>
                <w:rFonts w:hint="eastAsia"/>
                <w:sz w:val="15"/>
                <w:szCs w:val="15"/>
              </w:rPr>
              <w:t>114°52'4″</w:t>
            </w:r>
          </w:p>
        </w:tc>
        <w:tc>
          <w:tcPr>
            <w:tcW w:w="1180" w:type="dxa"/>
            <w:tcBorders>
              <w:top w:val="nil"/>
              <w:left w:val="nil"/>
              <w:bottom w:val="single" w:color="auto" w:sz="8" w:space="0"/>
              <w:right w:val="single" w:color="auto" w:sz="8" w:space="0"/>
            </w:tcBorders>
            <w:noWrap/>
            <w:vAlign w:val="center"/>
          </w:tcPr>
          <w:p w14:paraId="58886C4A">
            <w:pPr>
              <w:pStyle w:val="106"/>
              <w:snapToGrid w:val="0"/>
              <w:spacing w:line="270" w:lineRule="exact"/>
              <w:ind w:left="-112" w:right="-112"/>
              <w:rPr>
                <w:sz w:val="15"/>
                <w:szCs w:val="15"/>
              </w:rPr>
            </w:pPr>
            <w:r>
              <w:rPr>
                <w:rFonts w:hint="eastAsia"/>
                <w:sz w:val="15"/>
                <w:szCs w:val="15"/>
              </w:rPr>
              <w:t>30°27'29″</w:t>
            </w:r>
          </w:p>
        </w:tc>
        <w:tc>
          <w:tcPr>
            <w:tcW w:w="764" w:type="dxa"/>
            <w:tcBorders>
              <w:top w:val="nil"/>
              <w:left w:val="nil"/>
              <w:bottom w:val="single" w:color="auto" w:sz="8" w:space="0"/>
              <w:right w:val="single" w:color="auto" w:sz="8" w:space="0"/>
            </w:tcBorders>
            <w:noWrap/>
            <w:vAlign w:val="center"/>
          </w:tcPr>
          <w:p w14:paraId="3188918A">
            <w:pPr>
              <w:pStyle w:val="106"/>
              <w:snapToGrid w:val="0"/>
              <w:spacing w:line="270" w:lineRule="exact"/>
              <w:ind w:left="-112" w:right="-112"/>
              <w:rPr>
                <w:sz w:val="15"/>
                <w:szCs w:val="15"/>
              </w:rPr>
            </w:pPr>
            <w:r>
              <w:rPr>
                <w:rFonts w:hint="eastAsia"/>
                <w:sz w:val="15"/>
                <w:szCs w:val="15"/>
              </w:rPr>
              <w:t>城中湖泊</w:t>
            </w:r>
          </w:p>
        </w:tc>
      </w:tr>
      <w:tr w14:paraId="51C7BAB4">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532C1B9B">
            <w:pPr>
              <w:pStyle w:val="106"/>
              <w:snapToGrid w:val="0"/>
              <w:spacing w:line="270" w:lineRule="exact"/>
              <w:ind w:left="-112" w:right="-112"/>
              <w:rPr>
                <w:sz w:val="15"/>
                <w:szCs w:val="15"/>
              </w:rPr>
            </w:pPr>
            <w:r>
              <w:rPr>
                <w:rFonts w:hint="eastAsia"/>
                <w:sz w:val="15"/>
                <w:szCs w:val="15"/>
              </w:rPr>
              <w:t>250</w:t>
            </w:r>
          </w:p>
        </w:tc>
        <w:tc>
          <w:tcPr>
            <w:tcW w:w="564" w:type="dxa"/>
            <w:vMerge w:val="continue"/>
            <w:tcBorders>
              <w:top w:val="nil"/>
              <w:left w:val="single" w:color="auto" w:sz="8" w:space="0"/>
              <w:bottom w:val="single" w:color="000000" w:sz="8" w:space="0"/>
              <w:right w:val="single" w:color="auto" w:sz="8" w:space="0"/>
            </w:tcBorders>
            <w:vAlign w:val="center"/>
          </w:tcPr>
          <w:p w14:paraId="1BD1705F">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1B28382D">
            <w:pPr>
              <w:pStyle w:val="106"/>
              <w:snapToGrid w:val="0"/>
              <w:spacing w:line="270" w:lineRule="exact"/>
              <w:ind w:left="-112" w:right="-112"/>
              <w:rPr>
                <w:sz w:val="15"/>
                <w:szCs w:val="15"/>
              </w:rPr>
            </w:pPr>
            <w:r>
              <w:rPr>
                <w:rFonts w:hint="eastAsia"/>
                <w:sz w:val="15"/>
                <w:szCs w:val="15"/>
              </w:rPr>
              <w:t>广场湖</w:t>
            </w:r>
          </w:p>
        </w:tc>
        <w:tc>
          <w:tcPr>
            <w:tcW w:w="729" w:type="dxa"/>
            <w:tcBorders>
              <w:top w:val="nil"/>
              <w:left w:val="nil"/>
              <w:bottom w:val="single" w:color="auto" w:sz="8" w:space="0"/>
              <w:right w:val="single" w:color="auto" w:sz="8" w:space="0"/>
            </w:tcBorders>
            <w:vAlign w:val="center"/>
          </w:tcPr>
          <w:p w14:paraId="00D2EB1E">
            <w:pPr>
              <w:pStyle w:val="106"/>
              <w:snapToGrid w:val="0"/>
              <w:spacing w:line="270" w:lineRule="exact"/>
              <w:ind w:left="-112" w:right="-112"/>
              <w:rPr>
                <w:sz w:val="15"/>
                <w:szCs w:val="15"/>
              </w:rPr>
            </w:pPr>
            <w:r>
              <w:rPr>
                <w:rFonts w:hint="eastAsia"/>
                <w:sz w:val="15"/>
                <w:szCs w:val="15"/>
              </w:rPr>
              <w:t>0.014</w:t>
            </w:r>
          </w:p>
        </w:tc>
        <w:tc>
          <w:tcPr>
            <w:tcW w:w="4235" w:type="dxa"/>
            <w:tcBorders>
              <w:top w:val="nil"/>
              <w:left w:val="nil"/>
              <w:bottom w:val="single" w:color="auto" w:sz="8" w:space="0"/>
              <w:right w:val="single" w:color="auto" w:sz="8" w:space="0"/>
            </w:tcBorders>
            <w:vAlign w:val="center"/>
          </w:tcPr>
          <w:p w14:paraId="7951CFF1">
            <w:pPr>
              <w:pStyle w:val="106"/>
              <w:snapToGrid w:val="0"/>
              <w:spacing w:line="270" w:lineRule="exact"/>
              <w:ind w:left="-112" w:right="-112"/>
              <w:rPr>
                <w:sz w:val="15"/>
                <w:szCs w:val="15"/>
              </w:rPr>
            </w:pPr>
            <w:r>
              <w:rPr>
                <w:rFonts w:hint="eastAsia"/>
                <w:sz w:val="15"/>
                <w:szCs w:val="15"/>
              </w:rPr>
              <w:t>黄梅县黄梅镇</w:t>
            </w:r>
          </w:p>
        </w:tc>
        <w:tc>
          <w:tcPr>
            <w:tcW w:w="1179" w:type="dxa"/>
            <w:tcBorders>
              <w:top w:val="nil"/>
              <w:left w:val="nil"/>
              <w:bottom w:val="single" w:color="auto" w:sz="8" w:space="0"/>
              <w:right w:val="single" w:color="auto" w:sz="8" w:space="0"/>
            </w:tcBorders>
            <w:noWrap/>
            <w:vAlign w:val="center"/>
          </w:tcPr>
          <w:p w14:paraId="32DBD388">
            <w:pPr>
              <w:pStyle w:val="106"/>
              <w:snapToGrid w:val="0"/>
              <w:spacing w:line="270" w:lineRule="exact"/>
              <w:ind w:left="-112" w:right="-112"/>
              <w:rPr>
                <w:sz w:val="15"/>
                <w:szCs w:val="15"/>
              </w:rPr>
            </w:pPr>
            <w:r>
              <w:rPr>
                <w:rFonts w:hint="eastAsia"/>
                <w:sz w:val="15"/>
                <w:szCs w:val="15"/>
              </w:rPr>
              <w:t>115°55'48″</w:t>
            </w:r>
          </w:p>
        </w:tc>
        <w:tc>
          <w:tcPr>
            <w:tcW w:w="1180" w:type="dxa"/>
            <w:tcBorders>
              <w:top w:val="nil"/>
              <w:left w:val="nil"/>
              <w:bottom w:val="single" w:color="auto" w:sz="8" w:space="0"/>
              <w:right w:val="single" w:color="auto" w:sz="8" w:space="0"/>
            </w:tcBorders>
            <w:noWrap/>
            <w:vAlign w:val="center"/>
          </w:tcPr>
          <w:p w14:paraId="0A9D6CCB">
            <w:pPr>
              <w:pStyle w:val="106"/>
              <w:snapToGrid w:val="0"/>
              <w:spacing w:line="270" w:lineRule="exact"/>
              <w:ind w:left="-112" w:right="-112"/>
              <w:rPr>
                <w:sz w:val="15"/>
                <w:szCs w:val="15"/>
              </w:rPr>
            </w:pPr>
            <w:r>
              <w:rPr>
                <w:rFonts w:hint="eastAsia"/>
                <w:sz w:val="15"/>
                <w:szCs w:val="15"/>
              </w:rPr>
              <w:t>30°4'54″</w:t>
            </w:r>
          </w:p>
        </w:tc>
        <w:tc>
          <w:tcPr>
            <w:tcW w:w="764" w:type="dxa"/>
            <w:tcBorders>
              <w:top w:val="nil"/>
              <w:left w:val="nil"/>
              <w:bottom w:val="single" w:color="auto" w:sz="8" w:space="0"/>
              <w:right w:val="single" w:color="auto" w:sz="8" w:space="0"/>
            </w:tcBorders>
            <w:noWrap/>
            <w:vAlign w:val="center"/>
          </w:tcPr>
          <w:p w14:paraId="3EE052B8">
            <w:pPr>
              <w:pStyle w:val="106"/>
              <w:snapToGrid w:val="0"/>
              <w:spacing w:line="270" w:lineRule="exact"/>
              <w:ind w:left="-112" w:right="-112"/>
              <w:rPr>
                <w:sz w:val="15"/>
                <w:szCs w:val="15"/>
              </w:rPr>
            </w:pPr>
            <w:r>
              <w:rPr>
                <w:rFonts w:hint="eastAsia"/>
                <w:sz w:val="15"/>
                <w:szCs w:val="15"/>
              </w:rPr>
              <w:t>城中湖泊</w:t>
            </w:r>
          </w:p>
        </w:tc>
      </w:tr>
      <w:tr w14:paraId="4FDB5430">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2388E2C7">
            <w:pPr>
              <w:pStyle w:val="106"/>
              <w:snapToGrid w:val="0"/>
              <w:spacing w:line="270" w:lineRule="exact"/>
              <w:ind w:left="-112" w:right="-112"/>
              <w:rPr>
                <w:sz w:val="15"/>
                <w:szCs w:val="15"/>
              </w:rPr>
            </w:pPr>
            <w:r>
              <w:rPr>
                <w:rFonts w:hint="eastAsia"/>
                <w:sz w:val="15"/>
                <w:szCs w:val="15"/>
              </w:rPr>
              <w:t>251</w:t>
            </w:r>
          </w:p>
        </w:tc>
        <w:tc>
          <w:tcPr>
            <w:tcW w:w="564" w:type="dxa"/>
            <w:vMerge w:val="continue"/>
            <w:tcBorders>
              <w:top w:val="nil"/>
              <w:left w:val="single" w:color="auto" w:sz="8" w:space="0"/>
              <w:bottom w:val="single" w:color="000000" w:sz="8" w:space="0"/>
              <w:right w:val="single" w:color="auto" w:sz="8" w:space="0"/>
            </w:tcBorders>
            <w:vAlign w:val="center"/>
          </w:tcPr>
          <w:p w14:paraId="3A83CD6E">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1A38C6D3">
            <w:pPr>
              <w:pStyle w:val="106"/>
              <w:snapToGrid w:val="0"/>
              <w:spacing w:line="270" w:lineRule="exact"/>
              <w:ind w:left="-112" w:right="-112"/>
              <w:rPr>
                <w:sz w:val="15"/>
                <w:szCs w:val="15"/>
              </w:rPr>
            </w:pPr>
            <w:r>
              <w:rPr>
                <w:rFonts w:hint="eastAsia"/>
                <w:sz w:val="15"/>
                <w:szCs w:val="15"/>
              </w:rPr>
              <w:t>泖湖</w:t>
            </w:r>
          </w:p>
        </w:tc>
        <w:tc>
          <w:tcPr>
            <w:tcW w:w="729" w:type="dxa"/>
            <w:tcBorders>
              <w:top w:val="nil"/>
              <w:left w:val="nil"/>
              <w:bottom w:val="single" w:color="auto" w:sz="8" w:space="0"/>
              <w:right w:val="single" w:color="auto" w:sz="8" w:space="0"/>
            </w:tcBorders>
            <w:vAlign w:val="center"/>
          </w:tcPr>
          <w:p w14:paraId="3CDED90D">
            <w:pPr>
              <w:pStyle w:val="106"/>
              <w:snapToGrid w:val="0"/>
              <w:spacing w:line="270" w:lineRule="exact"/>
              <w:ind w:left="-112" w:right="-112"/>
              <w:rPr>
                <w:sz w:val="15"/>
                <w:szCs w:val="15"/>
              </w:rPr>
            </w:pPr>
            <w:r>
              <w:rPr>
                <w:rFonts w:hint="eastAsia"/>
                <w:sz w:val="15"/>
                <w:szCs w:val="15"/>
              </w:rPr>
              <w:t>0.014</w:t>
            </w:r>
          </w:p>
        </w:tc>
        <w:tc>
          <w:tcPr>
            <w:tcW w:w="4235" w:type="dxa"/>
            <w:tcBorders>
              <w:top w:val="nil"/>
              <w:left w:val="nil"/>
              <w:bottom w:val="single" w:color="auto" w:sz="8" w:space="0"/>
              <w:right w:val="single" w:color="auto" w:sz="8" w:space="0"/>
            </w:tcBorders>
            <w:vAlign w:val="center"/>
          </w:tcPr>
          <w:p w14:paraId="3C862F04">
            <w:pPr>
              <w:pStyle w:val="106"/>
              <w:snapToGrid w:val="0"/>
              <w:spacing w:line="270" w:lineRule="exact"/>
              <w:ind w:left="-112" w:right="-112"/>
              <w:rPr>
                <w:sz w:val="15"/>
                <w:szCs w:val="15"/>
              </w:rPr>
            </w:pPr>
            <w:r>
              <w:rPr>
                <w:rFonts w:hint="eastAsia"/>
                <w:sz w:val="15"/>
                <w:szCs w:val="15"/>
              </w:rPr>
              <w:t>黄冈市黄州区赤壁办事处</w:t>
            </w:r>
          </w:p>
        </w:tc>
        <w:tc>
          <w:tcPr>
            <w:tcW w:w="1179" w:type="dxa"/>
            <w:tcBorders>
              <w:top w:val="nil"/>
              <w:left w:val="nil"/>
              <w:bottom w:val="single" w:color="auto" w:sz="8" w:space="0"/>
              <w:right w:val="single" w:color="auto" w:sz="8" w:space="0"/>
            </w:tcBorders>
            <w:noWrap/>
            <w:vAlign w:val="center"/>
          </w:tcPr>
          <w:p w14:paraId="63AC0B7C">
            <w:pPr>
              <w:pStyle w:val="106"/>
              <w:snapToGrid w:val="0"/>
              <w:spacing w:line="270" w:lineRule="exact"/>
              <w:ind w:left="-112" w:right="-112"/>
              <w:rPr>
                <w:sz w:val="15"/>
                <w:szCs w:val="15"/>
              </w:rPr>
            </w:pPr>
            <w:r>
              <w:rPr>
                <w:rFonts w:hint="eastAsia"/>
                <w:sz w:val="15"/>
                <w:szCs w:val="15"/>
              </w:rPr>
              <w:t>114°52'19″</w:t>
            </w:r>
          </w:p>
        </w:tc>
        <w:tc>
          <w:tcPr>
            <w:tcW w:w="1180" w:type="dxa"/>
            <w:tcBorders>
              <w:top w:val="nil"/>
              <w:left w:val="nil"/>
              <w:bottom w:val="single" w:color="auto" w:sz="8" w:space="0"/>
              <w:right w:val="single" w:color="auto" w:sz="8" w:space="0"/>
            </w:tcBorders>
            <w:noWrap/>
            <w:vAlign w:val="center"/>
          </w:tcPr>
          <w:p w14:paraId="4E3DFE67">
            <w:pPr>
              <w:pStyle w:val="106"/>
              <w:snapToGrid w:val="0"/>
              <w:spacing w:line="270" w:lineRule="exact"/>
              <w:ind w:left="-112" w:right="-112"/>
              <w:rPr>
                <w:sz w:val="15"/>
                <w:szCs w:val="15"/>
              </w:rPr>
            </w:pPr>
            <w:r>
              <w:rPr>
                <w:rFonts w:hint="eastAsia"/>
                <w:sz w:val="15"/>
                <w:szCs w:val="15"/>
              </w:rPr>
              <w:t>30°26'24″</w:t>
            </w:r>
          </w:p>
        </w:tc>
        <w:tc>
          <w:tcPr>
            <w:tcW w:w="764" w:type="dxa"/>
            <w:tcBorders>
              <w:top w:val="nil"/>
              <w:left w:val="nil"/>
              <w:bottom w:val="single" w:color="auto" w:sz="8" w:space="0"/>
              <w:right w:val="single" w:color="auto" w:sz="8" w:space="0"/>
            </w:tcBorders>
            <w:noWrap/>
            <w:vAlign w:val="center"/>
          </w:tcPr>
          <w:p w14:paraId="65549946">
            <w:pPr>
              <w:pStyle w:val="106"/>
              <w:snapToGrid w:val="0"/>
              <w:spacing w:line="270" w:lineRule="exact"/>
              <w:ind w:left="-112" w:right="-112"/>
              <w:rPr>
                <w:sz w:val="15"/>
                <w:szCs w:val="15"/>
              </w:rPr>
            </w:pPr>
            <w:r>
              <w:rPr>
                <w:rFonts w:hint="eastAsia"/>
                <w:sz w:val="15"/>
                <w:szCs w:val="15"/>
              </w:rPr>
              <w:t>城中湖泊</w:t>
            </w:r>
          </w:p>
        </w:tc>
      </w:tr>
      <w:tr w14:paraId="55844F75">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4B9AF7FC">
            <w:pPr>
              <w:pStyle w:val="106"/>
              <w:snapToGrid w:val="0"/>
              <w:spacing w:line="270" w:lineRule="exact"/>
              <w:ind w:left="-112" w:right="-112"/>
              <w:rPr>
                <w:sz w:val="15"/>
                <w:szCs w:val="15"/>
              </w:rPr>
            </w:pPr>
            <w:r>
              <w:rPr>
                <w:rFonts w:hint="eastAsia"/>
                <w:sz w:val="15"/>
                <w:szCs w:val="15"/>
              </w:rPr>
              <w:t>252</w:t>
            </w:r>
          </w:p>
        </w:tc>
        <w:tc>
          <w:tcPr>
            <w:tcW w:w="564" w:type="dxa"/>
            <w:vMerge w:val="restart"/>
            <w:tcBorders>
              <w:top w:val="nil"/>
              <w:left w:val="single" w:color="auto" w:sz="8" w:space="0"/>
              <w:bottom w:val="single" w:color="000000" w:sz="8" w:space="0"/>
              <w:right w:val="single" w:color="auto" w:sz="8" w:space="0"/>
            </w:tcBorders>
            <w:vAlign w:val="center"/>
          </w:tcPr>
          <w:p w14:paraId="44E15F69">
            <w:pPr>
              <w:pStyle w:val="106"/>
              <w:snapToGrid w:val="0"/>
              <w:spacing w:line="270" w:lineRule="exact"/>
              <w:ind w:left="-112" w:right="-112"/>
              <w:rPr>
                <w:sz w:val="15"/>
                <w:szCs w:val="15"/>
              </w:rPr>
            </w:pPr>
            <w:r>
              <w:rPr>
                <w:rFonts w:hint="eastAsia"/>
                <w:sz w:val="15"/>
                <w:szCs w:val="15"/>
              </w:rPr>
              <w:t>咸宁市(13个湖泊)</w:t>
            </w:r>
          </w:p>
        </w:tc>
        <w:tc>
          <w:tcPr>
            <w:tcW w:w="684" w:type="dxa"/>
            <w:tcBorders>
              <w:top w:val="nil"/>
              <w:left w:val="nil"/>
              <w:bottom w:val="single" w:color="auto" w:sz="8" w:space="0"/>
              <w:right w:val="single" w:color="auto" w:sz="8" w:space="0"/>
            </w:tcBorders>
            <w:vAlign w:val="center"/>
          </w:tcPr>
          <w:p w14:paraId="7CDA63F9">
            <w:pPr>
              <w:pStyle w:val="106"/>
              <w:snapToGrid w:val="0"/>
              <w:spacing w:line="270" w:lineRule="exact"/>
              <w:ind w:left="-112" w:right="-112"/>
              <w:rPr>
                <w:sz w:val="15"/>
                <w:szCs w:val="15"/>
              </w:rPr>
            </w:pPr>
            <w:r>
              <w:rPr>
                <w:rFonts w:hint="eastAsia"/>
                <w:sz w:val="15"/>
                <w:szCs w:val="15"/>
              </w:rPr>
              <w:t>蜜泉湖</w:t>
            </w:r>
          </w:p>
        </w:tc>
        <w:tc>
          <w:tcPr>
            <w:tcW w:w="729" w:type="dxa"/>
            <w:tcBorders>
              <w:top w:val="nil"/>
              <w:left w:val="nil"/>
              <w:bottom w:val="single" w:color="auto" w:sz="8" w:space="0"/>
              <w:right w:val="single" w:color="auto" w:sz="8" w:space="0"/>
            </w:tcBorders>
            <w:vAlign w:val="center"/>
          </w:tcPr>
          <w:p w14:paraId="1FC28D90">
            <w:pPr>
              <w:pStyle w:val="106"/>
              <w:snapToGrid w:val="0"/>
              <w:spacing w:line="270" w:lineRule="exact"/>
              <w:ind w:left="-112" w:right="-112"/>
              <w:rPr>
                <w:sz w:val="15"/>
                <w:szCs w:val="15"/>
              </w:rPr>
            </w:pPr>
            <w:r>
              <w:rPr>
                <w:rFonts w:hint="eastAsia"/>
                <w:sz w:val="15"/>
                <w:szCs w:val="15"/>
              </w:rPr>
              <w:t>13.9</w:t>
            </w:r>
          </w:p>
        </w:tc>
        <w:tc>
          <w:tcPr>
            <w:tcW w:w="4235" w:type="dxa"/>
            <w:tcBorders>
              <w:top w:val="nil"/>
              <w:left w:val="nil"/>
              <w:bottom w:val="single" w:color="auto" w:sz="8" w:space="0"/>
              <w:right w:val="single" w:color="auto" w:sz="8" w:space="0"/>
            </w:tcBorders>
            <w:vAlign w:val="center"/>
          </w:tcPr>
          <w:p w14:paraId="42165DCD">
            <w:pPr>
              <w:pStyle w:val="106"/>
              <w:snapToGrid w:val="0"/>
              <w:spacing w:line="270" w:lineRule="exact"/>
              <w:ind w:left="-112" w:right="-112"/>
              <w:rPr>
                <w:sz w:val="15"/>
                <w:szCs w:val="15"/>
              </w:rPr>
            </w:pPr>
            <w:r>
              <w:rPr>
                <w:rFonts w:hint="eastAsia"/>
                <w:sz w:val="15"/>
                <w:szCs w:val="15"/>
              </w:rPr>
              <w:t>嘉鱼县官桥镇、鱼岳镇、高铁岭镇</w:t>
            </w:r>
          </w:p>
        </w:tc>
        <w:tc>
          <w:tcPr>
            <w:tcW w:w="1179" w:type="dxa"/>
            <w:tcBorders>
              <w:top w:val="nil"/>
              <w:left w:val="nil"/>
              <w:bottom w:val="single" w:color="auto" w:sz="8" w:space="0"/>
              <w:right w:val="single" w:color="auto" w:sz="8" w:space="0"/>
            </w:tcBorders>
            <w:noWrap/>
            <w:vAlign w:val="center"/>
          </w:tcPr>
          <w:p w14:paraId="34AFCF6D">
            <w:pPr>
              <w:pStyle w:val="106"/>
              <w:snapToGrid w:val="0"/>
              <w:spacing w:line="270" w:lineRule="exact"/>
              <w:ind w:left="-112" w:right="-112"/>
              <w:rPr>
                <w:sz w:val="15"/>
                <w:szCs w:val="15"/>
              </w:rPr>
            </w:pPr>
            <w:r>
              <w:rPr>
                <w:rFonts w:hint="eastAsia"/>
                <w:sz w:val="15"/>
                <w:szCs w:val="15"/>
              </w:rPr>
              <w:t>113°52'38"</w:t>
            </w:r>
          </w:p>
        </w:tc>
        <w:tc>
          <w:tcPr>
            <w:tcW w:w="1180" w:type="dxa"/>
            <w:tcBorders>
              <w:top w:val="nil"/>
              <w:left w:val="nil"/>
              <w:bottom w:val="single" w:color="auto" w:sz="8" w:space="0"/>
              <w:right w:val="single" w:color="auto" w:sz="8" w:space="0"/>
            </w:tcBorders>
            <w:noWrap/>
            <w:vAlign w:val="center"/>
          </w:tcPr>
          <w:p w14:paraId="0EF355F7">
            <w:pPr>
              <w:pStyle w:val="106"/>
              <w:snapToGrid w:val="0"/>
              <w:spacing w:line="270" w:lineRule="exact"/>
              <w:ind w:left="-112" w:right="-112"/>
              <w:rPr>
                <w:sz w:val="15"/>
                <w:szCs w:val="15"/>
              </w:rPr>
            </w:pPr>
            <w:r>
              <w:rPr>
                <w:rFonts w:hint="eastAsia"/>
                <w:sz w:val="15"/>
                <w:szCs w:val="15"/>
              </w:rPr>
              <w:t>29°54'4"</w:t>
            </w:r>
          </w:p>
        </w:tc>
        <w:tc>
          <w:tcPr>
            <w:tcW w:w="764" w:type="dxa"/>
            <w:tcBorders>
              <w:top w:val="nil"/>
              <w:left w:val="nil"/>
              <w:bottom w:val="single" w:color="auto" w:sz="8" w:space="0"/>
              <w:right w:val="single" w:color="auto" w:sz="8" w:space="0"/>
            </w:tcBorders>
            <w:noWrap/>
            <w:vAlign w:val="center"/>
          </w:tcPr>
          <w:p w14:paraId="016AF96C">
            <w:pPr>
              <w:pStyle w:val="106"/>
              <w:snapToGrid w:val="0"/>
              <w:spacing w:line="270" w:lineRule="exact"/>
              <w:ind w:left="-112" w:right="-112"/>
              <w:rPr>
                <w:sz w:val="15"/>
                <w:szCs w:val="15"/>
              </w:rPr>
            </w:pPr>
            <w:r>
              <w:rPr>
                <w:rFonts w:hint="eastAsia"/>
                <w:sz w:val="15"/>
                <w:szCs w:val="15"/>
              </w:rPr>
              <w:t>　</w:t>
            </w:r>
          </w:p>
        </w:tc>
      </w:tr>
      <w:tr w14:paraId="101659AE">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7532AA3C">
            <w:pPr>
              <w:pStyle w:val="106"/>
              <w:snapToGrid w:val="0"/>
              <w:spacing w:line="270" w:lineRule="exact"/>
              <w:ind w:left="-112" w:right="-112"/>
              <w:rPr>
                <w:sz w:val="15"/>
                <w:szCs w:val="15"/>
              </w:rPr>
            </w:pPr>
            <w:r>
              <w:rPr>
                <w:rFonts w:hint="eastAsia"/>
                <w:sz w:val="15"/>
                <w:szCs w:val="15"/>
              </w:rPr>
              <w:t>253</w:t>
            </w:r>
          </w:p>
        </w:tc>
        <w:tc>
          <w:tcPr>
            <w:tcW w:w="564" w:type="dxa"/>
            <w:vMerge w:val="continue"/>
            <w:tcBorders>
              <w:top w:val="nil"/>
              <w:left w:val="single" w:color="auto" w:sz="8" w:space="0"/>
              <w:bottom w:val="single" w:color="000000" w:sz="8" w:space="0"/>
              <w:right w:val="single" w:color="auto" w:sz="8" w:space="0"/>
            </w:tcBorders>
            <w:vAlign w:val="center"/>
          </w:tcPr>
          <w:p w14:paraId="52460BD4">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51BAA6CD">
            <w:pPr>
              <w:pStyle w:val="106"/>
              <w:snapToGrid w:val="0"/>
              <w:spacing w:line="270" w:lineRule="exact"/>
              <w:ind w:left="-112" w:right="-112"/>
              <w:rPr>
                <w:sz w:val="15"/>
                <w:szCs w:val="15"/>
              </w:rPr>
            </w:pPr>
            <w:r>
              <w:rPr>
                <w:rFonts w:hint="eastAsia"/>
                <w:sz w:val="15"/>
                <w:szCs w:val="15"/>
              </w:rPr>
              <w:t>大岩湖</w:t>
            </w:r>
          </w:p>
        </w:tc>
        <w:tc>
          <w:tcPr>
            <w:tcW w:w="729" w:type="dxa"/>
            <w:tcBorders>
              <w:top w:val="nil"/>
              <w:left w:val="nil"/>
              <w:bottom w:val="single" w:color="auto" w:sz="8" w:space="0"/>
              <w:right w:val="single" w:color="auto" w:sz="8" w:space="0"/>
            </w:tcBorders>
            <w:vAlign w:val="center"/>
          </w:tcPr>
          <w:p w14:paraId="39472CF3">
            <w:pPr>
              <w:pStyle w:val="106"/>
              <w:snapToGrid w:val="0"/>
              <w:spacing w:line="270" w:lineRule="exact"/>
              <w:ind w:left="-112" w:right="-112"/>
              <w:rPr>
                <w:sz w:val="15"/>
                <w:szCs w:val="15"/>
              </w:rPr>
            </w:pPr>
            <w:r>
              <w:rPr>
                <w:rFonts w:hint="eastAsia"/>
                <w:sz w:val="15"/>
                <w:szCs w:val="15"/>
              </w:rPr>
              <w:t>7.33</w:t>
            </w:r>
          </w:p>
        </w:tc>
        <w:tc>
          <w:tcPr>
            <w:tcW w:w="4235" w:type="dxa"/>
            <w:tcBorders>
              <w:top w:val="nil"/>
              <w:left w:val="nil"/>
              <w:bottom w:val="single" w:color="auto" w:sz="8" w:space="0"/>
              <w:right w:val="single" w:color="auto" w:sz="8" w:space="0"/>
            </w:tcBorders>
            <w:vAlign w:val="center"/>
          </w:tcPr>
          <w:p w14:paraId="4171819B">
            <w:pPr>
              <w:pStyle w:val="106"/>
              <w:snapToGrid w:val="0"/>
              <w:spacing w:line="270" w:lineRule="exact"/>
              <w:ind w:left="-112" w:right="-112"/>
              <w:rPr>
                <w:sz w:val="15"/>
                <w:szCs w:val="15"/>
              </w:rPr>
            </w:pPr>
            <w:r>
              <w:rPr>
                <w:rFonts w:hint="eastAsia"/>
                <w:sz w:val="15"/>
                <w:szCs w:val="15"/>
              </w:rPr>
              <w:t>嘉鱼县高铁岭镇、陆溪镇</w:t>
            </w:r>
          </w:p>
        </w:tc>
        <w:tc>
          <w:tcPr>
            <w:tcW w:w="1179" w:type="dxa"/>
            <w:tcBorders>
              <w:top w:val="nil"/>
              <w:left w:val="nil"/>
              <w:bottom w:val="single" w:color="auto" w:sz="8" w:space="0"/>
              <w:right w:val="single" w:color="auto" w:sz="8" w:space="0"/>
            </w:tcBorders>
            <w:noWrap/>
            <w:vAlign w:val="center"/>
          </w:tcPr>
          <w:p w14:paraId="40837F96">
            <w:pPr>
              <w:pStyle w:val="106"/>
              <w:snapToGrid w:val="0"/>
              <w:spacing w:line="270" w:lineRule="exact"/>
              <w:ind w:left="-112" w:right="-112"/>
              <w:rPr>
                <w:sz w:val="15"/>
                <w:szCs w:val="15"/>
              </w:rPr>
            </w:pPr>
            <w:r>
              <w:rPr>
                <w:rFonts w:hint="eastAsia"/>
                <w:sz w:val="15"/>
                <w:szCs w:val="15"/>
              </w:rPr>
              <w:t>113°45'28"</w:t>
            </w:r>
          </w:p>
        </w:tc>
        <w:tc>
          <w:tcPr>
            <w:tcW w:w="1180" w:type="dxa"/>
            <w:tcBorders>
              <w:top w:val="nil"/>
              <w:left w:val="nil"/>
              <w:bottom w:val="single" w:color="auto" w:sz="8" w:space="0"/>
              <w:right w:val="single" w:color="auto" w:sz="8" w:space="0"/>
            </w:tcBorders>
            <w:noWrap/>
            <w:vAlign w:val="center"/>
          </w:tcPr>
          <w:p w14:paraId="1311B513">
            <w:pPr>
              <w:pStyle w:val="106"/>
              <w:snapToGrid w:val="0"/>
              <w:spacing w:line="270" w:lineRule="exact"/>
              <w:ind w:left="-112" w:right="-112"/>
              <w:rPr>
                <w:sz w:val="15"/>
                <w:szCs w:val="15"/>
              </w:rPr>
            </w:pPr>
            <w:r>
              <w:rPr>
                <w:rFonts w:hint="eastAsia"/>
                <w:sz w:val="15"/>
                <w:szCs w:val="15"/>
              </w:rPr>
              <w:t>29°51'28"</w:t>
            </w:r>
          </w:p>
        </w:tc>
        <w:tc>
          <w:tcPr>
            <w:tcW w:w="764" w:type="dxa"/>
            <w:tcBorders>
              <w:top w:val="nil"/>
              <w:left w:val="nil"/>
              <w:bottom w:val="single" w:color="auto" w:sz="8" w:space="0"/>
              <w:right w:val="single" w:color="auto" w:sz="8" w:space="0"/>
            </w:tcBorders>
            <w:noWrap/>
            <w:vAlign w:val="center"/>
          </w:tcPr>
          <w:p w14:paraId="7C71C922">
            <w:pPr>
              <w:pStyle w:val="106"/>
              <w:snapToGrid w:val="0"/>
              <w:spacing w:line="270" w:lineRule="exact"/>
              <w:ind w:left="-112" w:right="-112"/>
              <w:rPr>
                <w:sz w:val="15"/>
                <w:szCs w:val="15"/>
              </w:rPr>
            </w:pPr>
            <w:r>
              <w:rPr>
                <w:rFonts w:hint="eastAsia"/>
                <w:sz w:val="15"/>
                <w:szCs w:val="15"/>
              </w:rPr>
              <w:t>　</w:t>
            </w:r>
          </w:p>
        </w:tc>
      </w:tr>
      <w:tr w14:paraId="5F5A9C62">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3EF9A646">
            <w:pPr>
              <w:pStyle w:val="106"/>
              <w:snapToGrid w:val="0"/>
              <w:spacing w:line="270" w:lineRule="exact"/>
              <w:ind w:left="-112" w:right="-112"/>
              <w:rPr>
                <w:sz w:val="15"/>
                <w:szCs w:val="15"/>
              </w:rPr>
            </w:pPr>
            <w:r>
              <w:rPr>
                <w:rFonts w:hint="eastAsia"/>
                <w:sz w:val="15"/>
                <w:szCs w:val="15"/>
              </w:rPr>
              <w:t>254</w:t>
            </w:r>
          </w:p>
        </w:tc>
        <w:tc>
          <w:tcPr>
            <w:tcW w:w="564" w:type="dxa"/>
            <w:vMerge w:val="continue"/>
            <w:tcBorders>
              <w:top w:val="nil"/>
              <w:left w:val="single" w:color="auto" w:sz="8" w:space="0"/>
              <w:bottom w:val="single" w:color="000000" w:sz="8" w:space="0"/>
              <w:right w:val="single" w:color="auto" w:sz="8" w:space="0"/>
            </w:tcBorders>
            <w:vAlign w:val="center"/>
          </w:tcPr>
          <w:p w14:paraId="0BD89E40">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73471E66">
            <w:pPr>
              <w:pStyle w:val="106"/>
              <w:snapToGrid w:val="0"/>
              <w:spacing w:line="270" w:lineRule="exact"/>
              <w:ind w:left="-112" w:right="-112"/>
              <w:rPr>
                <w:sz w:val="15"/>
                <w:szCs w:val="15"/>
              </w:rPr>
            </w:pPr>
            <w:r>
              <w:rPr>
                <w:rFonts w:hint="eastAsia"/>
                <w:sz w:val="15"/>
                <w:szCs w:val="15"/>
              </w:rPr>
              <w:t>蜀湖</w:t>
            </w:r>
          </w:p>
        </w:tc>
        <w:tc>
          <w:tcPr>
            <w:tcW w:w="729" w:type="dxa"/>
            <w:tcBorders>
              <w:top w:val="nil"/>
              <w:left w:val="nil"/>
              <w:bottom w:val="single" w:color="auto" w:sz="8" w:space="0"/>
              <w:right w:val="single" w:color="auto" w:sz="8" w:space="0"/>
            </w:tcBorders>
            <w:vAlign w:val="center"/>
          </w:tcPr>
          <w:p w14:paraId="5EF51339">
            <w:pPr>
              <w:pStyle w:val="106"/>
              <w:snapToGrid w:val="0"/>
              <w:spacing w:line="270" w:lineRule="exact"/>
              <w:ind w:left="-112" w:right="-112"/>
              <w:rPr>
                <w:sz w:val="15"/>
                <w:szCs w:val="15"/>
              </w:rPr>
            </w:pPr>
            <w:r>
              <w:rPr>
                <w:rFonts w:hint="eastAsia"/>
                <w:sz w:val="15"/>
                <w:szCs w:val="15"/>
              </w:rPr>
              <w:t>3.64</w:t>
            </w:r>
          </w:p>
        </w:tc>
        <w:tc>
          <w:tcPr>
            <w:tcW w:w="4235" w:type="dxa"/>
            <w:tcBorders>
              <w:top w:val="nil"/>
              <w:left w:val="nil"/>
              <w:bottom w:val="single" w:color="auto" w:sz="8" w:space="0"/>
              <w:right w:val="single" w:color="auto" w:sz="8" w:space="0"/>
            </w:tcBorders>
            <w:vAlign w:val="center"/>
          </w:tcPr>
          <w:p w14:paraId="34A2FD91">
            <w:pPr>
              <w:pStyle w:val="106"/>
              <w:snapToGrid w:val="0"/>
              <w:spacing w:line="270" w:lineRule="exact"/>
              <w:ind w:left="-112" w:right="-112"/>
              <w:rPr>
                <w:sz w:val="15"/>
                <w:szCs w:val="15"/>
              </w:rPr>
            </w:pPr>
            <w:r>
              <w:rPr>
                <w:rFonts w:hint="eastAsia"/>
                <w:sz w:val="15"/>
                <w:szCs w:val="15"/>
              </w:rPr>
              <w:t>嘉鱼县鱼岳镇、官桥镇、新街镇</w:t>
            </w:r>
          </w:p>
        </w:tc>
        <w:tc>
          <w:tcPr>
            <w:tcW w:w="1179" w:type="dxa"/>
            <w:tcBorders>
              <w:top w:val="nil"/>
              <w:left w:val="nil"/>
              <w:bottom w:val="single" w:color="auto" w:sz="8" w:space="0"/>
              <w:right w:val="single" w:color="auto" w:sz="8" w:space="0"/>
            </w:tcBorders>
            <w:noWrap/>
            <w:vAlign w:val="center"/>
          </w:tcPr>
          <w:p w14:paraId="08A60D34">
            <w:pPr>
              <w:pStyle w:val="106"/>
              <w:snapToGrid w:val="0"/>
              <w:spacing w:line="270" w:lineRule="exact"/>
              <w:ind w:left="-112" w:right="-112"/>
              <w:rPr>
                <w:sz w:val="15"/>
                <w:szCs w:val="15"/>
              </w:rPr>
            </w:pPr>
            <w:r>
              <w:rPr>
                <w:rFonts w:hint="eastAsia"/>
                <w:sz w:val="15"/>
                <w:szCs w:val="15"/>
              </w:rPr>
              <w:t>113°58'52"</w:t>
            </w:r>
          </w:p>
        </w:tc>
        <w:tc>
          <w:tcPr>
            <w:tcW w:w="1180" w:type="dxa"/>
            <w:tcBorders>
              <w:top w:val="nil"/>
              <w:left w:val="nil"/>
              <w:bottom w:val="single" w:color="auto" w:sz="8" w:space="0"/>
              <w:right w:val="single" w:color="auto" w:sz="8" w:space="0"/>
            </w:tcBorders>
            <w:noWrap/>
            <w:vAlign w:val="center"/>
          </w:tcPr>
          <w:p w14:paraId="36CA5C53">
            <w:pPr>
              <w:pStyle w:val="106"/>
              <w:snapToGrid w:val="0"/>
              <w:spacing w:line="270" w:lineRule="exact"/>
              <w:ind w:left="-112" w:right="-112"/>
              <w:rPr>
                <w:sz w:val="15"/>
                <w:szCs w:val="15"/>
              </w:rPr>
            </w:pPr>
            <w:r>
              <w:rPr>
                <w:rFonts w:hint="eastAsia"/>
                <w:sz w:val="15"/>
                <w:szCs w:val="15"/>
              </w:rPr>
              <w:t>29°57'54"</w:t>
            </w:r>
          </w:p>
        </w:tc>
        <w:tc>
          <w:tcPr>
            <w:tcW w:w="764" w:type="dxa"/>
            <w:tcBorders>
              <w:top w:val="nil"/>
              <w:left w:val="nil"/>
              <w:bottom w:val="single" w:color="auto" w:sz="8" w:space="0"/>
              <w:right w:val="single" w:color="auto" w:sz="8" w:space="0"/>
            </w:tcBorders>
            <w:noWrap/>
            <w:vAlign w:val="center"/>
          </w:tcPr>
          <w:p w14:paraId="56BB4430">
            <w:pPr>
              <w:pStyle w:val="106"/>
              <w:snapToGrid w:val="0"/>
              <w:spacing w:line="270" w:lineRule="exact"/>
              <w:ind w:left="-112" w:right="-112"/>
              <w:rPr>
                <w:sz w:val="15"/>
                <w:szCs w:val="15"/>
              </w:rPr>
            </w:pPr>
            <w:r>
              <w:rPr>
                <w:rFonts w:hint="eastAsia"/>
                <w:sz w:val="15"/>
                <w:szCs w:val="15"/>
              </w:rPr>
              <w:t>　</w:t>
            </w:r>
          </w:p>
        </w:tc>
      </w:tr>
      <w:tr w14:paraId="7367538B">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11882D7E">
            <w:pPr>
              <w:pStyle w:val="106"/>
              <w:snapToGrid w:val="0"/>
              <w:spacing w:line="270" w:lineRule="exact"/>
              <w:ind w:left="-112" w:right="-112"/>
              <w:rPr>
                <w:sz w:val="15"/>
                <w:szCs w:val="15"/>
              </w:rPr>
            </w:pPr>
            <w:r>
              <w:rPr>
                <w:rFonts w:hint="eastAsia"/>
                <w:sz w:val="15"/>
                <w:szCs w:val="15"/>
              </w:rPr>
              <w:t>255</w:t>
            </w:r>
          </w:p>
        </w:tc>
        <w:tc>
          <w:tcPr>
            <w:tcW w:w="564" w:type="dxa"/>
            <w:vMerge w:val="continue"/>
            <w:tcBorders>
              <w:top w:val="nil"/>
              <w:left w:val="single" w:color="auto" w:sz="8" w:space="0"/>
              <w:bottom w:val="single" w:color="000000" w:sz="8" w:space="0"/>
              <w:right w:val="single" w:color="auto" w:sz="8" w:space="0"/>
            </w:tcBorders>
            <w:vAlign w:val="center"/>
          </w:tcPr>
          <w:p w14:paraId="19573E71">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3EF3063E">
            <w:pPr>
              <w:pStyle w:val="106"/>
              <w:snapToGrid w:val="0"/>
              <w:spacing w:line="270" w:lineRule="exact"/>
              <w:ind w:left="-112" w:right="-112"/>
              <w:rPr>
                <w:sz w:val="15"/>
                <w:szCs w:val="15"/>
              </w:rPr>
            </w:pPr>
            <w:r>
              <w:rPr>
                <w:rFonts w:hint="eastAsia"/>
                <w:sz w:val="15"/>
                <w:szCs w:val="15"/>
              </w:rPr>
              <w:t>东港湖</w:t>
            </w:r>
          </w:p>
        </w:tc>
        <w:tc>
          <w:tcPr>
            <w:tcW w:w="729" w:type="dxa"/>
            <w:tcBorders>
              <w:top w:val="nil"/>
              <w:left w:val="nil"/>
              <w:bottom w:val="single" w:color="auto" w:sz="8" w:space="0"/>
              <w:right w:val="single" w:color="auto" w:sz="8" w:space="0"/>
            </w:tcBorders>
            <w:vAlign w:val="center"/>
          </w:tcPr>
          <w:p w14:paraId="69DFC5B7">
            <w:pPr>
              <w:pStyle w:val="106"/>
              <w:snapToGrid w:val="0"/>
              <w:spacing w:line="270" w:lineRule="exact"/>
              <w:ind w:left="-112" w:right="-112"/>
              <w:rPr>
                <w:sz w:val="15"/>
                <w:szCs w:val="15"/>
              </w:rPr>
            </w:pPr>
            <w:r>
              <w:rPr>
                <w:rFonts w:hint="eastAsia"/>
                <w:sz w:val="15"/>
                <w:szCs w:val="15"/>
              </w:rPr>
              <w:t>2.8</w:t>
            </w:r>
          </w:p>
        </w:tc>
        <w:tc>
          <w:tcPr>
            <w:tcW w:w="4235" w:type="dxa"/>
            <w:tcBorders>
              <w:top w:val="nil"/>
              <w:left w:val="nil"/>
              <w:bottom w:val="single" w:color="auto" w:sz="8" w:space="0"/>
              <w:right w:val="single" w:color="auto" w:sz="8" w:space="0"/>
            </w:tcBorders>
            <w:vAlign w:val="center"/>
          </w:tcPr>
          <w:p w14:paraId="656DAD0E">
            <w:pPr>
              <w:pStyle w:val="106"/>
              <w:snapToGrid w:val="0"/>
              <w:spacing w:line="270" w:lineRule="exact"/>
              <w:ind w:left="-112" w:right="-112"/>
              <w:rPr>
                <w:sz w:val="15"/>
                <w:szCs w:val="15"/>
              </w:rPr>
            </w:pPr>
            <w:r>
              <w:rPr>
                <w:rFonts w:hint="eastAsia"/>
                <w:sz w:val="15"/>
                <w:szCs w:val="15"/>
              </w:rPr>
              <w:t>赤壁市余家桥乡</w:t>
            </w:r>
          </w:p>
        </w:tc>
        <w:tc>
          <w:tcPr>
            <w:tcW w:w="1179" w:type="dxa"/>
            <w:tcBorders>
              <w:top w:val="nil"/>
              <w:left w:val="nil"/>
              <w:bottom w:val="single" w:color="auto" w:sz="8" w:space="0"/>
              <w:right w:val="single" w:color="auto" w:sz="8" w:space="0"/>
            </w:tcBorders>
            <w:noWrap/>
            <w:vAlign w:val="center"/>
          </w:tcPr>
          <w:p w14:paraId="4B2A0189">
            <w:pPr>
              <w:pStyle w:val="106"/>
              <w:snapToGrid w:val="0"/>
              <w:spacing w:line="270" w:lineRule="exact"/>
              <w:ind w:left="-112" w:right="-112"/>
              <w:rPr>
                <w:sz w:val="15"/>
                <w:szCs w:val="15"/>
              </w:rPr>
            </w:pPr>
            <w:r>
              <w:rPr>
                <w:rFonts w:hint="eastAsia"/>
                <w:sz w:val="15"/>
                <w:szCs w:val="15"/>
              </w:rPr>
              <w:t>113°36'23"</w:t>
            </w:r>
          </w:p>
        </w:tc>
        <w:tc>
          <w:tcPr>
            <w:tcW w:w="1180" w:type="dxa"/>
            <w:tcBorders>
              <w:top w:val="nil"/>
              <w:left w:val="nil"/>
              <w:bottom w:val="single" w:color="auto" w:sz="8" w:space="0"/>
              <w:right w:val="single" w:color="auto" w:sz="8" w:space="0"/>
            </w:tcBorders>
            <w:noWrap/>
            <w:vAlign w:val="center"/>
          </w:tcPr>
          <w:p w14:paraId="2C64AADB">
            <w:pPr>
              <w:pStyle w:val="106"/>
              <w:snapToGrid w:val="0"/>
              <w:spacing w:line="270" w:lineRule="exact"/>
              <w:ind w:left="-112" w:right="-112"/>
              <w:rPr>
                <w:sz w:val="15"/>
                <w:szCs w:val="15"/>
              </w:rPr>
            </w:pPr>
            <w:r>
              <w:rPr>
                <w:rFonts w:hint="eastAsia"/>
                <w:sz w:val="15"/>
                <w:szCs w:val="15"/>
              </w:rPr>
              <w:t>29°39'32"</w:t>
            </w:r>
          </w:p>
        </w:tc>
        <w:tc>
          <w:tcPr>
            <w:tcW w:w="764" w:type="dxa"/>
            <w:tcBorders>
              <w:top w:val="nil"/>
              <w:left w:val="nil"/>
              <w:bottom w:val="single" w:color="auto" w:sz="8" w:space="0"/>
              <w:right w:val="single" w:color="auto" w:sz="8" w:space="0"/>
            </w:tcBorders>
            <w:noWrap/>
            <w:vAlign w:val="center"/>
          </w:tcPr>
          <w:p w14:paraId="4A287ECB">
            <w:pPr>
              <w:pStyle w:val="106"/>
              <w:snapToGrid w:val="0"/>
              <w:spacing w:line="270" w:lineRule="exact"/>
              <w:ind w:left="-112" w:right="-112"/>
              <w:rPr>
                <w:sz w:val="15"/>
                <w:szCs w:val="15"/>
              </w:rPr>
            </w:pPr>
            <w:r>
              <w:rPr>
                <w:rFonts w:hint="eastAsia"/>
                <w:sz w:val="15"/>
                <w:szCs w:val="15"/>
              </w:rPr>
              <w:t>　</w:t>
            </w:r>
          </w:p>
        </w:tc>
      </w:tr>
      <w:tr w14:paraId="3F01C83E">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734CF2F8">
            <w:pPr>
              <w:pStyle w:val="106"/>
              <w:snapToGrid w:val="0"/>
              <w:spacing w:line="270" w:lineRule="exact"/>
              <w:ind w:left="-112" w:right="-112"/>
              <w:rPr>
                <w:sz w:val="15"/>
                <w:szCs w:val="15"/>
              </w:rPr>
            </w:pPr>
            <w:r>
              <w:rPr>
                <w:rFonts w:hint="eastAsia"/>
                <w:sz w:val="15"/>
                <w:szCs w:val="15"/>
              </w:rPr>
              <w:t>256</w:t>
            </w:r>
          </w:p>
        </w:tc>
        <w:tc>
          <w:tcPr>
            <w:tcW w:w="564" w:type="dxa"/>
            <w:vMerge w:val="continue"/>
            <w:tcBorders>
              <w:top w:val="nil"/>
              <w:left w:val="single" w:color="auto" w:sz="8" w:space="0"/>
              <w:bottom w:val="single" w:color="000000" w:sz="8" w:space="0"/>
              <w:right w:val="single" w:color="auto" w:sz="8" w:space="0"/>
            </w:tcBorders>
            <w:vAlign w:val="center"/>
          </w:tcPr>
          <w:p w14:paraId="4C6B1F71">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376C38A1">
            <w:pPr>
              <w:pStyle w:val="106"/>
              <w:snapToGrid w:val="0"/>
              <w:spacing w:line="270" w:lineRule="exact"/>
              <w:ind w:left="-112" w:right="-112"/>
              <w:rPr>
                <w:sz w:val="15"/>
                <w:szCs w:val="15"/>
              </w:rPr>
            </w:pPr>
            <w:r>
              <w:rPr>
                <w:rFonts w:hint="eastAsia"/>
                <w:sz w:val="15"/>
                <w:szCs w:val="15"/>
              </w:rPr>
              <w:t>沧湖</w:t>
            </w:r>
          </w:p>
        </w:tc>
        <w:tc>
          <w:tcPr>
            <w:tcW w:w="729" w:type="dxa"/>
            <w:tcBorders>
              <w:top w:val="nil"/>
              <w:left w:val="nil"/>
              <w:bottom w:val="single" w:color="auto" w:sz="8" w:space="0"/>
              <w:right w:val="single" w:color="auto" w:sz="8" w:space="0"/>
            </w:tcBorders>
            <w:vAlign w:val="center"/>
          </w:tcPr>
          <w:p w14:paraId="1156A7EC">
            <w:pPr>
              <w:pStyle w:val="106"/>
              <w:snapToGrid w:val="0"/>
              <w:spacing w:line="270" w:lineRule="exact"/>
              <w:ind w:left="-112" w:right="-112"/>
              <w:rPr>
                <w:sz w:val="15"/>
                <w:szCs w:val="15"/>
              </w:rPr>
            </w:pPr>
            <w:r>
              <w:rPr>
                <w:rFonts w:hint="eastAsia"/>
                <w:sz w:val="15"/>
                <w:szCs w:val="15"/>
              </w:rPr>
              <w:t>2.4</w:t>
            </w:r>
          </w:p>
        </w:tc>
        <w:tc>
          <w:tcPr>
            <w:tcW w:w="4235" w:type="dxa"/>
            <w:tcBorders>
              <w:top w:val="nil"/>
              <w:left w:val="nil"/>
              <w:bottom w:val="single" w:color="auto" w:sz="8" w:space="0"/>
              <w:right w:val="single" w:color="auto" w:sz="8" w:space="0"/>
            </w:tcBorders>
            <w:vAlign w:val="center"/>
          </w:tcPr>
          <w:p w14:paraId="50C6BBF8">
            <w:pPr>
              <w:pStyle w:val="106"/>
              <w:snapToGrid w:val="0"/>
              <w:spacing w:line="270" w:lineRule="exact"/>
              <w:ind w:left="-112" w:right="-112"/>
              <w:rPr>
                <w:sz w:val="15"/>
                <w:szCs w:val="15"/>
              </w:rPr>
            </w:pPr>
            <w:r>
              <w:rPr>
                <w:rFonts w:hint="eastAsia"/>
                <w:sz w:val="15"/>
                <w:szCs w:val="15"/>
              </w:rPr>
              <w:t>赤壁市沧湖生态农业开发区</w:t>
            </w:r>
          </w:p>
        </w:tc>
        <w:tc>
          <w:tcPr>
            <w:tcW w:w="1179" w:type="dxa"/>
            <w:tcBorders>
              <w:top w:val="nil"/>
              <w:left w:val="nil"/>
              <w:bottom w:val="single" w:color="auto" w:sz="8" w:space="0"/>
              <w:right w:val="single" w:color="auto" w:sz="8" w:space="0"/>
            </w:tcBorders>
            <w:noWrap/>
            <w:vAlign w:val="center"/>
          </w:tcPr>
          <w:p w14:paraId="03D855B3">
            <w:pPr>
              <w:pStyle w:val="106"/>
              <w:snapToGrid w:val="0"/>
              <w:spacing w:line="270" w:lineRule="exact"/>
              <w:ind w:left="-112" w:right="-112"/>
              <w:rPr>
                <w:sz w:val="15"/>
                <w:szCs w:val="15"/>
              </w:rPr>
            </w:pPr>
            <w:r>
              <w:rPr>
                <w:rFonts w:hint="eastAsia"/>
                <w:sz w:val="15"/>
                <w:szCs w:val="15"/>
              </w:rPr>
              <w:t>113°36'50"</w:t>
            </w:r>
          </w:p>
        </w:tc>
        <w:tc>
          <w:tcPr>
            <w:tcW w:w="1180" w:type="dxa"/>
            <w:tcBorders>
              <w:top w:val="nil"/>
              <w:left w:val="nil"/>
              <w:bottom w:val="single" w:color="auto" w:sz="8" w:space="0"/>
              <w:right w:val="single" w:color="auto" w:sz="8" w:space="0"/>
            </w:tcBorders>
            <w:noWrap/>
            <w:vAlign w:val="center"/>
          </w:tcPr>
          <w:p w14:paraId="3050143E">
            <w:pPr>
              <w:pStyle w:val="106"/>
              <w:snapToGrid w:val="0"/>
              <w:spacing w:line="270" w:lineRule="exact"/>
              <w:ind w:left="-112" w:right="-112"/>
              <w:rPr>
                <w:sz w:val="15"/>
                <w:szCs w:val="15"/>
              </w:rPr>
            </w:pPr>
            <w:r>
              <w:rPr>
                <w:rFonts w:hint="eastAsia"/>
                <w:sz w:val="15"/>
                <w:szCs w:val="15"/>
              </w:rPr>
              <w:t>29°47'4"</w:t>
            </w:r>
          </w:p>
        </w:tc>
        <w:tc>
          <w:tcPr>
            <w:tcW w:w="764" w:type="dxa"/>
            <w:tcBorders>
              <w:top w:val="nil"/>
              <w:left w:val="nil"/>
              <w:bottom w:val="single" w:color="auto" w:sz="8" w:space="0"/>
              <w:right w:val="single" w:color="auto" w:sz="8" w:space="0"/>
            </w:tcBorders>
            <w:noWrap/>
            <w:vAlign w:val="center"/>
          </w:tcPr>
          <w:p w14:paraId="687AA605">
            <w:pPr>
              <w:pStyle w:val="106"/>
              <w:snapToGrid w:val="0"/>
              <w:spacing w:line="270" w:lineRule="exact"/>
              <w:ind w:left="-112" w:right="-112"/>
              <w:rPr>
                <w:sz w:val="15"/>
                <w:szCs w:val="15"/>
              </w:rPr>
            </w:pPr>
            <w:r>
              <w:rPr>
                <w:rFonts w:hint="eastAsia"/>
                <w:sz w:val="15"/>
                <w:szCs w:val="15"/>
              </w:rPr>
              <w:t>　</w:t>
            </w:r>
          </w:p>
        </w:tc>
      </w:tr>
      <w:tr w14:paraId="697733C2">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622BDA47">
            <w:pPr>
              <w:pStyle w:val="106"/>
              <w:snapToGrid w:val="0"/>
              <w:spacing w:line="270" w:lineRule="exact"/>
              <w:ind w:left="-112" w:right="-112"/>
              <w:rPr>
                <w:sz w:val="15"/>
                <w:szCs w:val="15"/>
              </w:rPr>
            </w:pPr>
            <w:r>
              <w:rPr>
                <w:rFonts w:hint="eastAsia"/>
                <w:sz w:val="15"/>
                <w:szCs w:val="15"/>
              </w:rPr>
              <w:t>257</w:t>
            </w:r>
          </w:p>
        </w:tc>
        <w:tc>
          <w:tcPr>
            <w:tcW w:w="564" w:type="dxa"/>
            <w:vMerge w:val="continue"/>
            <w:tcBorders>
              <w:top w:val="nil"/>
              <w:left w:val="single" w:color="auto" w:sz="8" w:space="0"/>
              <w:bottom w:val="single" w:color="000000" w:sz="8" w:space="0"/>
              <w:right w:val="single" w:color="auto" w:sz="8" w:space="0"/>
            </w:tcBorders>
            <w:vAlign w:val="center"/>
          </w:tcPr>
          <w:p w14:paraId="080BDAE7">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76F8FA2A">
            <w:pPr>
              <w:pStyle w:val="106"/>
              <w:snapToGrid w:val="0"/>
              <w:spacing w:line="270" w:lineRule="exact"/>
              <w:ind w:left="-112" w:right="-112"/>
              <w:rPr>
                <w:sz w:val="15"/>
                <w:szCs w:val="15"/>
              </w:rPr>
            </w:pPr>
            <w:r>
              <w:rPr>
                <w:rFonts w:hint="eastAsia"/>
                <w:sz w:val="15"/>
                <w:szCs w:val="15"/>
              </w:rPr>
              <w:t>珍湖</w:t>
            </w:r>
          </w:p>
        </w:tc>
        <w:tc>
          <w:tcPr>
            <w:tcW w:w="729" w:type="dxa"/>
            <w:tcBorders>
              <w:top w:val="nil"/>
              <w:left w:val="nil"/>
              <w:bottom w:val="single" w:color="auto" w:sz="8" w:space="0"/>
              <w:right w:val="single" w:color="auto" w:sz="8" w:space="0"/>
            </w:tcBorders>
            <w:vAlign w:val="center"/>
          </w:tcPr>
          <w:p w14:paraId="5D843648">
            <w:pPr>
              <w:pStyle w:val="106"/>
              <w:snapToGrid w:val="0"/>
              <w:spacing w:line="270" w:lineRule="exact"/>
              <w:ind w:left="-112" w:right="-112"/>
              <w:rPr>
                <w:sz w:val="15"/>
                <w:szCs w:val="15"/>
              </w:rPr>
            </w:pPr>
            <w:r>
              <w:rPr>
                <w:rFonts w:hint="eastAsia"/>
                <w:sz w:val="15"/>
                <w:szCs w:val="15"/>
              </w:rPr>
              <w:t>1.99</w:t>
            </w:r>
          </w:p>
        </w:tc>
        <w:tc>
          <w:tcPr>
            <w:tcW w:w="4235" w:type="dxa"/>
            <w:tcBorders>
              <w:top w:val="nil"/>
              <w:left w:val="nil"/>
              <w:bottom w:val="single" w:color="auto" w:sz="8" w:space="0"/>
              <w:right w:val="single" w:color="auto" w:sz="8" w:space="0"/>
            </w:tcBorders>
            <w:vAlign w:val="center"/>
          </w:tcPr>
          <w:p w14:paraId="6106EDE3">
            <w:pPr>
              <w:pStyle w:val="106"/>
              <w:snapToGrid w:val="0"/>
              <w:spacing w:line="270" w:lineRule="exact"/>
              <w:ind w:left="-112" w:right="-112"/>
              <w:rPr>
                <w:sz w:val="15"/>
                <w:szCs w:val="15"/>
              </w:rPr>
            </w:pPr>
            <w:r>
              <w:rPr>
                <w:rFonts w:hint="eastAsia"/>
                <w:sz w:val="15"/>
                <w:szCs w:val="15"/>
              </w:rPr>
              <w:t>嘉鱼县陆溪镇</w:t>
            </w:r>
          </w:p>
        </w:tc>
        <w:tc>
          <w:tcPr>
            <w:tcW w:w="1179" w:type="dxa"/>
            <w:tcBorders>
              <w:top w:val="nil"/>
              <w:left w:val="nil"/>
              <w:bottom w:val="single" w:color="auto" w:sz="8" w:space="0"/>
              <w:right w:val="single" w:color="auto" w:sz="8" w:space="0"/>
            </w:tcBorders>
            <w:noWrap/>
            <w:vAlign w:val="center"/>
          </w:tcPr>
          <w:p w14:paraId="6A4BE7D8">
            <w:pPr>
              <w:pStyle w:val="106"/>
              <w:snapToGrid w:val="0"/>
              <w:spacing w:line="270" w:lineRule="exact"/>
              <w:ind w:left="-112" w:right="-112"/>
              <w:rPr>
                <w:sz w:val="15"/>
                <w:szCs w:val="15"/>
              </w:rPr>
            </w:pPr>
            <w:r>
              <w:rPr>
                <w:rFonts w:hint="eastAsia"/>
                <w:sz w:val="15"/>
                <w:szCs w:val="15"/>
              </w:rPr>
              <w:t>113°40'42"</w:t>
            </w:r>
          </w:p>
        </w:tc>
        <w:tc>
          <w:tcPr>
            <w:tcW w:w="1180" w:type="dxa"/>
            <w:tcBorders>
              <w:top w:val="nil"/>
              <w:left w:val="nil"/>
              <w:bottom w:val="single" w:color="auto" w:sz="8" w:space="0"/>
              <w:right w:val="single" w:color="auto" w:sz="8" w:space="0"/>
            </w:tcBorders>
            <w:noWrap/>
            <w:vAlign w:val="center"/>
          </w:tcPr>
          <w:p w14:paraId="626222EC">
            <w:pPr>
              <w:pStyle w:val="106"/>
              <w:snapToGrid w:val="0"/>
              <w:spacing w:line="270" w:lineRule="exact"/>
              <w:ind w:left="-112" w:right="-112"/>
              <w:rPr>
                <w:sz w:val="15"/>
                <w:szCs w:val="15"/>
              </w:rPr>
            </w:pPr>
            <w:r>
              <w:rPr>
                <w:rFonts w:hint="eastAsia"/>
                <w:sz w:val="15"/>
                <w:szCs w:val="15"/>
              </w:rPr>
              <w:t>29°52'19"</w:t>
            </w:r>
          </w:p>
        </w:tc>
        <w:tc>
          <w:tcPr>
            <w:tcW w:w="764" w:type="dxa"/>
            <w:tcBorders>
              <w:top w:val="nil"/>
              <w:left w:val="nil"/>
              <w:bottom w:val="single" w:color="auto" w:sz="8" w:space="0"/>
              <w:right w:val="single" w:color="auto" w:sz="8" w:space="0"/>
            </w:tcBorders>
            <w:noWrap/>
            <w:vAlign w:val="center"/>
          </w:tcPr>
          <w:p w14:paraId="58D1B3CD">
            <w:pPr>
              <w:pStyle w:val="106"/>
              <w:snapToGrid w:val="0"/>
              <w:spacing w:line="270" w:lineRule="exact"/>
              <w:ind w:left="-112" w:right="-112"/>
              <w:rPr>
                <w:sz w:val="15"/>
                <w:szCs w:val="15"/>
              </w:rPr>
            </w:pPr>
            <w:r>
              <w:rPr>
                <w:rFonts w:hint="eastAsia"/>
                <w:sz w:val="15"/>
                <w:szCs w:val="15"/>
              </w:rPr>
              <w:t>　</w:t>
            </w:r>
          </w:p>
        </w:tc>
      </w:tr>
      <w:tr w14:paraId="25C51C85">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7222BC55">
            <w:pPr>
              <w:pStyle w:val="106"/>
              <w:snapToGrid w:val="0"/>
              <w:spacing w:line="270" w:lineRule="exact"/>
              <w:ind w:left="-112" w:right="-112"/>
              <w:rPr>
                <w:sz w:val="15"/>
                <w:szCs w:val="15"/>
              </w:rPr>
            </w:pPr>
            <w:r>
              <w:rPr>
                <w:rFonts w:hint="eastAsia"/>
                <w:sz w:val="15"/>
                <w:szCs w:val="15"/>
              </w:rPr>
              <w:t>258</w:t>
            </w:r>
          </w:p>
        </w:tc>
        <w:tc>
          <w:tcPr>
            <w:tcW w:w="564" w:type="dxa"/>
            <w:vMerge w:val="continue"/>
            <w:tcBorders>
              <w:top w:val="nil"/>
              <w:left w:val="single" w:color="auto" w:sz="8" w:space="0"/>
              <w:bottom w:val="single" w:color="000000" w:sz="8" w:space="0"/>
              <w:right w:val="single" w:color="auto" w:sz="8" w:space="0"/>
            </w:tcBorders>
            <w:vAlign w:val="center"/>
          </w:tcPr>
          <w:p w14:paraId="57C0215A">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3498FED4">
            <w:pPr>
              <w:pStyle w:val="106"/>
              <w:snapToGrid w:val="0"/>
              <w:spacing w:line="270" w:lineRule="exact"/>
              <w:ind w:left="-112" w:right="-112"/>
              <w:rPr>
                <w:sz w:val="15"/>
                <w:szCs w:val="15"/>
              </w:rPr>
            </w:pPr>
            <w:r>
              <w:rPr>
                <w:rFonts w:hint="eastAsia"/>
                <w:sz w:val="15"/>
                <w:szCs w:val="15"/>
              </w:rPr>
              <w:t>王家寨湖</w:t>
            </w:r>
          </w:p>
        </w:tc>
        <w:tc>
          <w:tcPr>
            <w:tcW w:w="729" w:type="dxa"/>
            <w:tcBorders>
              <w:top w:val="nil"/>
              <w:left w:val="nil"/>
              <w:bottom w:val="single" w:color="auto" w:sz="8" w:space="0"/>
              <w:right w:val="single" w:color="auto" w:sz="8" w:space="0"/>
            </w:tcBorders>
            <w:vAlign w:val="center"/>
          </w:tcPr>
          <w:p w14:paraId="3D72CA77">
            <w:pPr>
              <w:pStyle w:val="106"/>
              <w:snapToGrid w:val="0"/>
              <w:spacing w:line="270" w:lineRule="exact"/>
              <w:ind w:left="-112" w:right="-112"/>
              <w:rPr>
                <w:sz w:val="15"/>
                <w:szCs w:val="15"/>
              </w:rPr>
            </w:pPr>
            <w:r>
              <w:rPr>
                <w:rFonts w:hint="eastAsia"/>
                <w:sz w:val="15"/>
                <w:szCs w:val="15"/>
              </w:rPr>
              <w:t>1.65</w:t>
            </w:r>
          </w:p>
        </w:tc>
        <w:tc>
          <w:tcPr>
            <w:tcW w:w="4235" w:type="dxa"/>
            <w:tcBorders>
              <w:top w:val="nil"/>
              <w:left w:val="nil"/>
              <w:bottom w:val="single" w:color="auto" w:sz="8" w:space="0"/>
              <w:right w:val="single" w:color="auto" w:sz="8" w:space="0"/>
            </w:tcBorders>
            <w:vAlign w:val="center"/>
          </w:tcPr>
          <w:p w14:paraId="52219776">
            <w:pPr>
              <w:pStyle w:val="106"/>
              <w:snapToGrid w:val="0"/>
              <w:spacing w:line="270" w:lineRule="exact"/>
              <w:ind w:left="-112" w:right="-112"/>
              <w:rPr>
                <w:sz w:val="15"/>
                <w:szCs w:val="15"/>
              </w:rPr>
            </w:pPr>
            <w:r>
              <w:rPr>
                <w:rFonts w:hint="eastAsia"/>
                <w:sz w:val="15"/>
                <w:szCs w:val="15"/>
              </w:rPr>
              <w:t>咸宁市咸安区向阳湖镇</w:t>
            </w:r>
          </w:p>
        </w:tc>
        <w:tc>
          <w:tcPr>
            <w:tcW w:w="1179" w:type="dxa"/>
            <w:tcBorders>
              <w:top w:val="nil"/>
              <w:left w:val="nil"/>
              <w:bottom w:val="single" w:color="auto" w:sz="8" w:space="0"/>
              <w:right w:val="single" w:color="auto" w:sz="8" w:space="0"/>
            </w:tcBorders>
            <w:noWrap/>
            <w:vAlign w:val="center"/>
          </w:tcPr>
          <w:p w14:paraId="32219C77">
            <w:pPr>
              <w:pStyle w:val="106"/>
              <w:snapToGrid w:val="0"/>
              <w:spacing w:line="270" w:lineRule="exact"/>
              <w:ind w:left="-112" w:right="-112"/>
              <w:rPr>
                <w:sz w:val="15"/>
                <w:szCs w:val="15"/>
              </w:rPr>
            </w:pPr>
            <w:r>
              <w:rPr>
                <w:rFonts w:hint="eastAsia"/>
                <w:sz w:val="15"/>
                <w:szCs w:val="15"/>
              </w:rPr>
              <w:t>114°12'47"</w:t>
            </w:r>
          </w:p>
        </w:tc>
        <w:tc>
          <w:tcPr>
            <w:tcW w:w="1180" w:type="dxa"/>
            <w:tcBorders>
              <w:top w:val="nil"/>
              <w:left w:val="nil"/>
              <w:bottom w:val="single" w:color="auto" w:sz="8" w:space="0"/>
              <w:right w:val="single" w:color="auto" w:sz="8" w:space="0"/>
            </w:tcBorders>
            <w:noWrap/>
            <w:vAlign w:val="center"/>
          </w:tcPr>
          <w:p w14:paraId="4E59D7E8">
            <w:pPr>
              <w:pStyle w:val="106"/>
              <w:snapToGrid w:val="0"/>
              <w:spacing w:line="270" w:lineRule="exact"/>
              <w:ind w:left="-112" w:right="-112"/>
              <w:rPr>
                <w:sz w:val="15"/>
                <w:szCs w:val="15"/>
              </w:rPr>
            </w:pPr>
            <w:r>
              <w:rPr>
                <w:rFonts w:hint="eastAsia"/>
                <w:sz w:val="15"/>
                <w:szCs w:val="15"/>
              </w:rPr>
              <w:t>29°54'4"</w:t>
            </w:r>
          </w:p>
        </w:tc>
        <w:tc>
          <w:tcPr>
            <w:tcW w:w="764" w:type="dxa"/>
            <w:tcBorders>
              <w:top w:val="nil"/>
              <w:left w:val="nil"/>
              <w:bottom w:val="single" w:color="auto" w:sz="8" w:space="0"/>
              <w:right w:val="single" w:color="auto" w:sz="8" w:space="0"/>
            </w:tcBorders>
            <w:noWrap/>
            <w:vAlign w:val="center"/>
          </w:tcPr>
          <w:p w14:paraId="789BB875">
            <w:pPr>
              <w:pStyle w:val="106"/>
              <w:snapToGrid w:val="0"/>
              <w:spacing w:line="270" w:lineRule="exact"/>
              <w:ind w:left="-112" w:right="-112"/>
              <w:rPr>
                <w:sz w:val="15"/>
                <w:szCs w:val="15"/>
              </w:rPr>
            </w:pPr>
            <w:r>
              <w:rPr>
                <w:rFonts w:hint="eastAsia"/>
                <w:sz w:val="15"/>
                <w:szCs w:val="15"/>
              </w:rPr>
              <w:t>　</w:t>
            </w:r>
          </w:p>
        </w:tc>
      </w:tr>
      <w:tr w14:paraId="351EE3AC">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14388BB8">
            <w:pPr>
              <w:pStyle w:val="106"/>
              <w:snapToGrid w:val="0"/>
              <w:spacing w:line="270" w:lineRule="exact"/>
              <w:ind w:left="-112" w:right="-112"/>
              <w:rPr>
                <w:sz w:val="15"/>
                <w:szCs w:val="15"/>
              </w:rPr>
            </w:pPr>
            <w:r>
              <w:rPr>
                <w:rFonts w:hint="eastAsia"/>
                <w:sz w:val="15"/>
                <w:szCs w:val="15"/>
              </w:rPr>
              <w:t>259</w:t>
            </w:r>
          </w:p>
        </w:tc>
        <w:tc>
          <w:tcPr>
            <w:tcW w:w="564" w:type="dxa"/>
            <w:vMerge w:val="continue"/>
            <w:tcBorders>
              <w:top w:val="nil"/>
              <w:left w:val="single" w:color="auto" w:sz="8" w:space="0"/>
              <w:bottom w:val="single" w:color="000000" w:sz="8" w:space="0"/>
              <w:right w:val="single" w:color="auto" w:sz="8" w:space="0"/>
            </w:tcBorders>
            <w:vAlign w:val="center"/>
          </w:tcPr>
          <w:p w14:paraId="1660FE7B">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37317FF7">
            <w:pPr>
              <w:pStyle w:val="106"/>
              <w:snapToGrid w:val="0"/>
              <w:spacing w:line="270" w:lineRule="exact"/>
              <w:ind w:left="-112" w:right="-112"/>
              <w:rPr>
                <w:sz w:val="15"/>
                <w:szCs w:val="15"/>
              </w:rPr>
            </w:pPr>
            <w:r>
              <w:rPr>
                <w:rFonts w:hint="eastAsia"/>
                <w:sz w:val="15"/>
                <w:szCs w:val="15"/>
              </w:rPr>
              <w:t>茶湖</w:t>
            </w:r>
          </w:p>
        </w:tc>
        <w:tc>
          <w:tcPr>
            <w:tcW w:w="729" w:type="dxa"/>
            <w:tcBorders>
              <w:top w:val="nil"/>
              <w:left w:val="nil"/>
              <w:bottom w:val="single" w:color="auto" w:sz="8" w:space="0"/>
              <w:right w:val="single" w:color="auto" w:sz="8" w:space="0"/>
            </w:tcBorders>
            <w:vAlign w:val="center"/>
          </w:tcPr>
          <w:p w14:paraId="30B9C558">
            <w:pPr>
              <w:pStyle w:val="106"/>
              <w:snapToGrid w:val="0"/>
              <w:spacing w:line="270" w:lineRule="exact"/>
              <w:ind w:left="-112" w:right="-112"/>
              <w:rPr>
                <w:sz w:val="15"/>
                <w:szCs w:val="15"/>
              </w:rPr>
            </w:pPr>
            <w:r>
              <w:rPr>
                <w:rFonts w:hint="eastAsia"/>
                <w:sz w:val="15"/>
                <w:szCs w:val="15"/>
              </w:rPr>
              <w:t>1.6</w:t>
            </w:r>
          </w:p>
        </w:tc>
        <w:tc>
          <w:tcPr>
            <w:tcW w:w="4235" w:type="dxa"/>
            <w:tcBorders>
              <w:top w:val="nil"/>
              <w:left w:val="nil"/>
              <w:bottom w:val="single" w:color="auto" w:sz="8" w:space="0"/>
              <w:right w:val="single" w:color="auto" w:sz="8" w:space="0"/>
            </w:tcBorders>
            <w:vAlign w:val="center"/>
          </w:tcPr>
          <w:p w14:paraId="3BD37899">
            <w:pPr>
              <w:pStyle w:val="106"/>
              <w:snapToGrid w:val="0"/>
              <w:spacing w:line="270" w:lineRule="exact"/>
              <w:ind w:left="-112" w:right="-112"/>
              <w:rPr>
                <w:sz w:val="15"/>
                <w:szCs w:val="15"/>
              </w:rPr>
            </w:pPr>
            <w:r>
              <w:rPr>
                <w:rFonts w:hint="eastAsia"/>
                <w:sz w:val="15"/>
                <w:szCs w:val="15"/>
              </w:rPr>
              <w:t>嘉鱼县鱼岳镇、新街镇</w:t>
            </w:r>
          </w:p>
        </w:tc>
        <w:tc>
          <w:tcPr>
            <w:tcW w:w="1179" w:type="dxa"/>
            <w:tcBorders>
              <w:top w:val="nil"/>
              <w:left w:val="nil"/>
              <w:bottom w:val="single" w:color="auto" w:sz="8" w:space="0"/>
              <w:right w:val="single" w:color="auto" w:sz="8" w:space="0"/>
            </w:tcBorders>
            <w:noWrap/>
            <w:vAlign w:val="center"/>
          </w:tcPr>
          <w:p w14:paraId="4F6D0CCC">
            <w:pPr>
              <w:pStyle w:val="106"/>
              <w:snapToGrid w:val="0"/>
              <w:spacing w:line="270" w:lineRule="exact"/>
              <w:ind w:left="-112" w:right="-112"/>
              <w:rPr>
                <w:sz w:val="15"/>
                <w:szCs w:val="15"/>
              </w:rPr>
            </w:pPr>
            <w:r>
              <w:rPr>
                <w:rFonts w:hint="eastAsia"/>
                <w:sz w:val="15"/>
                <w:szCs w:val="15"/>
              </w:rPr>
              <w:t>113°57'36"</w:t>
            </w:r>
          </w:p>
        </w:tc>
        <w:tc>
          <w:tcPr>
            <w:tcW w:w="1180" w:type="dxa"/>
            <w:tcBorders>
              <w:top w:val="nil"/>
              <w:left w:val="nil"/>
              <w:bottom w:val="single" w:color="auto" w:sz="8" w:space="0"/>
              <w:right w:val="single" w:color="auto" w:sz="8" w:space="0"/>
            </w:tcBorders>
            <w:noWrap/>
            <w:vAlign w:val="center"/>
          </w:tcPr>
          <w:p w14:paraId="020FA40E">
            <w:pPr>
              <w:pStyle w:val="106"/>
              <w:snapToGrid w:val="0"/>
              <w:spacing w:line="270" w:lineRule="exact"/>
              <w:ind w:left="-112" w:right="-112"/>
              <w:rPr>
                <w:sz w:val="15"/>
                <w:szCs w:val="15"/>
              </w:rPr>
            </w:pPr>
            <w:r>
              <w:rPr>
                <w:rFonts w:hint="eastAsia"/>
                <w:sz w:val="15"/>
                <w:szCs w:val="15"/>
              </w:rPr>
              <w:t>29°58'21"</w:t>
            </w:r>
          </w:p>
        </w:tc>
        <w:tc>
          <w:tcPr>
            <w:tcW w:w="764" w:type="dxa"/>
            <w:tcBorders>
              <w:top w:val="nil"/>
              <w:left w:val="nil"/>
              <w:bottom w:val="single" w:color="auto" w:sz="8" w:space="0"/>
              <w:right w:val="single" w:color="auto" w:sz="8" w:space="0"/>
            </w:tcBorders>
            <w:noWrap/>
            <w:vAlign w:val="center"/>
          </w:tcPr>
          <w:p w14:paraId="7421FC2B">
            <w:pPr>
              <w:pStyle w:val="106"/>
              <w:snapToGrid w:val="0"/>
              <w:spacing w:line="270" w:lineRule="exact"/>
              <w:ind w:left="-112" w:right="-112"/>
              <w:rPr>
                <w:sz w:val="15"/>
                <w:szCs w:val="15"/>
              </w:rPr>
            </w:pPr>
            <w:r>
              <w:rPr>
                <w:rFonts w:hint="eastAsia"/>
                <w:sz w:val="15"/>
                <w:szCs w:val="15"/>
              </w:rPr>
              <w:t>　</w:t>
            </w:r>
          </w:p>
        </w:tc>
      </w:tr>
      <w:tr w14:paraId="4F4F3223">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26BE64B1">
            <w:pPr>
              <w:pStyle w:val="106"/>
              <w:snapToGrid w:val="0"/>
              <w:spacing w:line="270" w:lineRule="exact"/>
              <w:ind w:left="-112" w:right="-112"/>
              <w:rPr>
                <w:sz w:val="15"/>
                <w:szCs w:val="15"/>
              </w:rPr>
            </w:pPr>
            <w:r>
              <w:rPr>
                <w:rFonts w:hint="eastAsia"/>
                <w:sz w:val="15"/>
                <w:szCs w:val="15"/>
              </w:rPr>
              <w:t>260</w:t>
            </w:r>
          </w:p>
        </w:tc>
        <w:tc>
          <w:tcPr>
            <w:tcW w:w="564" w:type="dxa"/>
            <w:vMerge w:val="continue"/>
            <w:tcBorders>
              <w:top w:val="nil"/>
              <w:left w:val="single" w:color="auto" w:sz="8" w:space="0"/>
              <w:bottom w:val="single" w:color="000000" w:sz="8" w:space="0"/>
              <w:right w:val="single" w:color="auto" w:sz="8" w:space="0"/>
            </w:tcBorders>
            <w:vAlign w:val="center"/>
          </w:tcPr>
          <w:p w14:paraId="6D9DD35D">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42013EB0">
            <w:pPr>
              <w:pStyle w:val="106"/>
              <w:snapToGrid w:val="0"/>
              <w:spacing w:line="270" w:lineRule="exact"/>
              <w:ind w:left="-112" w:right="-112"/>
              <w:rPr>
                <w:sz w:val="15"/>
                <w:szCs w:val="15"/>
              </w:rPr>
            </w:pPr>
            <w:r>
              <w:rPr>
                <w:rFonts w:hint="eastAsia"/>
                <w:sz w:val="15"/>
                <w:szCs w:val="15"/>
              </w:rPr>
              <w:t>赤城湖</w:t>
            </w:r>
          </w:p>
        </w:tc>
        <w:tc>
          <w:tcPr>
            <w:tcW w:w="729" w:type="dxa"/>
            <w:tcBorders>
              <w:top w:val="nil"/>
              <w:left w:val="nil"/>
              <w:bottom w:val="single" w:color="auto" w:sz="8" w:space="0"/>
              <w:right w:val="single" w:color="auto" w:sz="8" w:space="0"/>
            </w:tcBorders>
            <w:vAlign w:val="center"/>
          </w:tcPr>
          <w:p w14:paraId="0157DC65">
            <w:pPr>
              <w:pStyle w:val="106"/>
              <w:snapToGrid w:val="0"/>
              <w:spacing w:line="270" w:lineRule="exact"/>
              <w:ind w:left="-112" w:right="-112"/>
              <w:rPr>
                <w:sz w:val="15"/>
                <w:szCs w:val="15"/>
              </w:rPr>
            </w:pPr>
            <w:r>
              <w:rPr>
                <w:rFonts w:hint="eastAsia"/>
                <w:sz w:val="15"/>
                <w:szCs w:val="15"/>
              </w:rPr>
              <w:t>1.4</w:t>
            </w:r>
          </w:p>
        </w:tc>
        <w:tc>
          <w:tcPr>
            <w:tcW w:w="4235" w:type="dxa"/>
            <w:tcBorders>
              <w:top w:val="nil"/>
              <w:left w:val="nil"/>
              <w:bottom w:val="single" w:color="auto" w:sz="8" w:space="0"/>
              <w:right w:val="single" w:color="auto" w:sz="8" w:space="0"/>
            </w:tcBorders>
            <w:vAlign w:val="center"/>
          </w:tcPr>
          <w:p w14:paraId="0BC82B27">
            <w:pPr>
              <w:pStyle w:val="106"/>
              <w:snapToGrid w:val="0"/>
              <w:spacing w:line="270" w:lineRule="exact"/>
              <w:ind w:left="-112" w:right="-112"/>
              <w:rPr>
                <w:sz w:val="15"/>
                <w:szCs w:val="15"/>
              </w:rPr>
            </w:pPr>
            <w:r>
              <w:rPr>
                <w:rFonts w:hint="eastAsia"/>
                <w:sz w:val="15"/>
                <w:szCs w:val="15"/>
              </w:rPr>
              <w:t>嘉鱼县渡普镇</w:t>
            </w:r>
          </w:p>
        </w:tc>
        <w:tc>
          <w:tcPr>
            <w:tcW w:w="1179" w:type="dxa"/>
            <w:tcBorders>
              <w:top w:val="nil"/>
              <w:left w:val="nil"/>
              <w:bottom w:val="single" w:color="auto" w:sz="8" w:space="0"/>
              <w:right w:val="single" w:color="auto" w:sz="8" w:space="0"/>
            </w:tcBorders>
            <w:noWrap/>
            <w:vAlign w:val="center"/>
          </w:tcPr>
          <w:p w14:paraId="66F3703B">
            <w:pPr>
              <w:pStyle w:val="106"/>
              <w:snapToGrid w:val="0"/>
              <w:spacing w:line="270" w:lineRule="exact"/>
              <w:ind w:left="-112" w:right="-112"/>
              <w:rPr>
                <w:sz w:val="15"/>
                <w:szCs w:val="15"/>
              </w:rPr>
            </w:pPr>
            <w:r>
              <w:rPr>
                <w:rFonts w:hint="eastAsia"/>
                <w:sz w:val="15"/>
                <w:szCs w:val="15"/>
              </w:rPr>
              <w:t>114°6'13"</w:t>
            </w:r>
          </w:p>
        </w:tc>
        <w:tc>
          <w:tcPr>
            <w:tcW w:w="1180" w:type="dxa"/>
            <w:tcBorders>
              <w:top w:val="nil"/>
              <w:left w:val="nil"/>
              <w:bottom w:val="single" w:color="auto" w:sz="8" w:space="0"/>
              <w:right w:val="single" w:color="auto" w:sz="8" w:space="0"/>
            </w:tcBorders>
            <w:noWrap/>
            <w:vAlign w:val="center"/>
          </w:tcPr>
          <w:p w14:paraId="40E50BD7">
            <w:pPr>
              <w:pStyle w:val="106"/>
              <w:snapToGrid w:val="0"/>
              <w:spacing w:line="270" w:lineRule="exact"/>
              <w:ind w:left="-112" w:right="-112"/>
              <w:rPr>
                <w:sz w:val="15"/>
                <w:szCs w:val="15"/>
              </w:rPr>
            </w:pPr>
            <w:r>
              <w:rPr>
                <w:rFonts w:hint="eastAsia"/>
                <w:sz w:val="15"/>
                <w:szCs w:val="15"/>
              </w:rPr>
              <w:t>30°0'46"</w:t>
            </w:r>
          </w:p>
        </w:tc>
        <w:tc>
          <w:tcPr>
            <w:tcW w:w="764" w:type="dxa"/>
            <w:tcBorders>
              <w:top w:val="nil"/>
              <w:left w:val="nil"/>
              <w:bottom w:val="single" w:color="auto" w:sz="8" w:space="0"/>
              <w:right w:val="single" w:color="auto" w:sz="8" w:space="0"/>
            </w:tcBorders>
            <w:noWrap/>
            <w:vAlign w:val="center"/>
          </w:tcPr>
          <w:p w14:paraId="7E0A2804">
            <w:pPr>
              <w:pStyle w:val="106"/>
              <w:snapToGrid w:val="0"/>
              <w:spacing w:line="270" w:lineRule="exact"/>
              <w:ind w:left="-112" w:right="-112"/>
              <w:rPr>
                <w:sz w:val="15"/>
                <w:szCs w:val="15"/>
              </w:rPr>
            </w:pPr>
            <w:r>
              <w:rPr>
                <w:rFonts w:hint="eastAsia"/>
                <w:sz w:val="15"/>
                <w:szCs w:val="15"/>
              </w:rPr>
              <w:t>　</w:t>
            </w:r>
          </w:p>
        </w:tc>
      </w:tr>
      <w:tr w14:paraId="6B3243D7">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20941D9C">
            <w:pPr>
              <w:pStyle w:val="106"/>
              <w:snapToGrid w:val="0"/>
              <w:spacing w:line="270" w:lineRule="exact"/>
              <w:ind w:left="-112" w:right="-112"/>
              <w:rPr>
                <w:sz w:val="15"/>
                <w:szCs w:val="15"/>
              </w:rPr>
            </w:pPr>
            <w:r>
              <w:rPr>
                <w:rFonts w:hint="eastAsia"/>
                <w:sz w:val="15"/>
                <w:szCs w:val="15"/>
              </w:rPr>
              <w:t>261</w:t>
            </w:r>
          </w:p>
        </w:tc>
        <w:tc>
          <w:tcPr>
            <w:tcW w:w="564" w:type="dxa"/>
            <w:vMerge w:val="continue"/>
            <w:tcBorders>
              <w:top w:val="nil"/>
              <w:left w:val="single" w:color="auto" w:sz="8" w:space="0"/>
              <w:bottom w:val="single" w:color="000000" w:sz="8" w:space="0"/>
              <w:right w:val="single" w:color="auto" w:sz="8" w:space="0"/>
            </w:tcBorders>
            <w:vAlign w:val="center"/>
          </w:tcPr>
          <w:p w14:paraId="29BFAB97">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4D8A1064">
            <w:pPr>
              <w:pStyle w:val="106"/>
              <w:snapToGrid w:val="0"/>
              <w:spacing w:line="270" w:lineRule="exact"/>
              <w:ind w:left="-112" w:right="-112"/>
              <w:rPr>
                <w:sz w:val="15"/>
                <w:szCs w:val="15"/>
              </w:rPr>
            </w:pPr>
            <w:r>
              <w:rPr>
                <w:rFonts w:hint="eastAsia"/>
                <w:sz w:val="15"/>
                <w:szCs w:val="15"/>
              </w:rPr>
              <w:t>张家湖</w:t>
            </w:r>
          </w:p>
        </w:tc>
        <w:tc>
          <w:tcPr>
            <w:tcW w:w="729" w:type="dxa"/>
            <w:tcBorders>
              <w:top w:val="nil"/>
              <w:left w:val="nil"/>
              <w:bottom w:val="single" w:color="auto" w:sz="8" w:space="0"/>
              <w:right w:val="single" w:color="auto" w:sz="8" w:space="0"/>
            </w:tcBorders>
            <w:vAlign w:val="center"/>
          </w:tcPr>
          <w:p w14:paraId="2F06442E">
            <w:pPr>
              <w:pStyle w:val="106"/>
              <w:snapToGrid w:val="0"/>
              <w:spacing w:line="270" w:lineRule="exact"/>
              <w:ind w:left="-112" w:right="-112"/>
              <w:rPr>
                <w:sz w:val="15"/>
                <w:szCs w:val="15"/>
              </w:rPr>
            </w:pPr>
            <w:r>
              <w:rPr>
                <w:rFonts w:hint="eastAsia"/>
                <w:sz w:val="15"/>
                <w:szCs w:val="15"/>
              </w:rPr>
              <w:t>1.22</w:t>
            </w:r>
          </w:p>
        </w:tc>
        <w:tc>
          <w:tcPr>
            <w:tcW w:w="4235" w:type="dxa"/>
            <w:tcBorders>
              <w:top w:val="nil"/>
              <w:left w:val="nil"/>
              <w:bottom w:val="single" w:color="auto" w:sz="8" w:space="0"/>
              <w:right w:val="single" w:color="auto" w:sz="8" w:space="0"/>
            </w:tcBorders>
            <w:vAlign w:val="center"/>
          </w:tcPr>
          <w:p w14:paraId="5B9D417E">
            <w:pPr>
              <w:pStyle w:val="106"/>
              <w:snapToGrid w:val="0"/>
              <w:spacing w:line="270" w:lineRule="exact"/>
              <w:ind w:left="-112" w:right="-112"/>
              <w:rPr>
                <w:sz w:val="15"/>
                <w:szCs w:val="15"/>
              </w:rPr>
            </w:pPr>
            <w:r>
              <w:rPr>
                <w:rFonts w:hint="eastAsia"/>
                <w:sz w:val="15"/>
                <w:szCs w:val="15"/>
              </w:rPr>
              <w:t>赤壁市余家桥乡</w:t>
            </w:r>
          </w:p>
        </w:tc>
        <w:tc>
          <w:tcPr>
            <w:tcW w:w="1179" w:type="dxa"/>
            <w:tcBorders>
              <w:top w:val="nil"/>
              <w:left w:val="nil"/>
              <w:bottom w:val="single" w:color="auto" w:sz="8" w:space="0"/>
              <w:right w:val="single" w:color="auto" w:sz="8" w:space="0"/>
            </w:tcBorders>
            <w:noWrap/>
            <w:vAlign w:val="center"/>
          </w:tcPr>
          <w:p w14:paraId="3BC72844">
            <w:pPr>
              <w:pStyle w:val="106"/>
              <w:snapToGrid w:val="0"/>
              <w:spacing w:line="270" w:lineRule="exact"/>
              <w:ind w:left="-112" w:right="-112"/>
              <w:rPr>
                <w:sz w:val="15"/>
                <w:szCs w:val="15"/>
              </w:rPr>
            </w:pPr>
            <w:r>
              <w:rPr>
                <w:rFonts w:hint="eastAsia"/>
                <w:sz w:val="15"/>
                <w:szCs w:val="15"/>
              </w:rPr>
              <w:t>113°37'50"</w:t>
            </w:r>
          </w:p>
        </w:tc>
        <w:tc>
          <w:tcPr>
            <w:tcW w:w="1180" w:type="dxa"/>
            <w:tcBorders>
              <w:top w:val="nil"/>
              <w:left w:val="nil"/>
              <w:bottom w:val="single" w:color="auto" w:sz="8" w:space="0"/>
              <w:right w:val="single" w:color="auto" w:sz="8" w:space="0"/>
            </w:tcBorders>
            <w:noWrap/>
            <w:vAlign w:val="center"/>
          </w:tcPr>
          <w:p w14:paraId="24499654">
            <w:pPr>
              <w:pStyle w:val="106"/>
              <w:snapToGrid w:val="0"/>
              <w:spacing w:line="270" w:lineRule="exact"/>
              <w:ind w:left="-112" w:right="-112"/>
              <w:rPr>
                <w:sz w:val="15"/>
                <w:szCs w:val="15"/>
              </w:rPr>
            </w:pPr>
            <w:r>
              <w:rPr>
                <w:rFonts w:hint="eastAsia"/>
                <w:sz w:val="15"/>
                <w:szCs w:val="15"/>
              </w:rPr>
              <w:t>29°40'47"</w:t>
            </w:r>
          </w:p>
        </w:tc>
        <w:tc>
          <w:tcPr>
            <w:tcW w:w="764" w:type="dxa"/>
            <w:tcBorders>
              <w:top w:val="nil"/>
              <w:left w:val="nil"/>
              <w:bottom w:val="single" w:color="auto" w:sz="8" w:space="0"/>
              <w:right w:val="single" w:color="auto" w:sz="8" w:space="0"/>
            </w:tcBorders>
            <w:noWrap/>
            <w:vAlign w:val="center"/>
          </w:tcPr>
          <w:p w14:paraId="5609589D">
            <w:pPr>
              <w:pStyle w:val="106"/>
              <w:snapToGrid w:val="0"/>
              <w:spacing w:line="270" w:lineRule="exact"/>
              <w:ind w:left="-112" w:right="-112"/>
              <w:rPr>
                <w:sz w:val="15"/>
                <w:szCs w:val="15"/>
              </w:rPr>
            </w:pPr>
            <w:r>
              <w:rPr>
                <w:rFonts w:hint="eastAsia"/>
                <w:sz w:val="15"/>
                <w:szCs w:val="15"/>
              </w:rPr>
              <w:t>　</w:t>
            </w:r>
          </w:p>
        </w:tc>
      </w:tr>
      <w:tr w14:paraId="166EC98E">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758F4009">
            <w:pPr>
              <w:pStyle w:val="106"/>
              <w:snapToGrid w:val="0"/>
              <w:spacing w:line="270" w:lineRule="exact"/>
              <w:ind w:left="-112" w:right="-112"/>
              <w:rPr>
                <w:sz w:val="15"/>
                <w:szCs w:val="15"/>
              </w:rPr>
            </w:pPr>
            <w:r>
              <w:rPr>
                <w:rFonts w:hint="eastAsia"/>
                <w:sz w:val="15"/>
                <w:szCs w:val="15"/>
              </w:rPr>
              <w:t>262</w:t>
            </w:r>
          </w:p>
        </w:tc>
        <w:tc>
          <w:tcPr>
            <w:tcW w:w="564" w:type="dxa"/>
            <w:vMerge w:val="continue"/>
            <w:tcBorders>
              <w:top w:val="nil"/>
              <w:left w:val="single" w:color="auto" w:sz="8" w:space="0"/>
              <w:bottom w:val="single" w:color="000000" w:sz="8" w:space="0"/>
              <w:right w:val="single" w:color="auto" w:sz="8" w:space="0"/>
            </w:tcBorders>
            <w:vAlign w:val="center"/>
          </w:tcPr>
          <w:p w14:paraId="40C8E275">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53515774">
            <w:pPr>
              <w:pStyle w:val="106"/>
              <w:snapToGrid w:val="0"/>
              <w:spacing w:line="270" w:lineRule="exact"/>
              <w:ind w:left="-112" w:right="-112"/>
              <w:rPr>
                <w:sz w:val="15"/>
                <w:szCs w:val="15"/>
              </w:rPr>
            </w:pPr>
            <w:r>
              <w:rPr>
                <w:rFonts w:hint="eastAsia"/>
                <w:sz w:val="15"/>
                <w:szCs w:val="15"/>
              </w:rPr>
              <w:t>大罗湖</w:t>
            </w:r>
          </w:p>
        </w:tc>
        <w:tc>
          <w:tcPr>
            <w:tcW w:w="729" w:type="dxa"/>
            <w:tcBorders>
              <w:top w:val="nil"/>
              <w:left w:val="nil"/>
              <w:bottom w:val="single" w:color="auto" w:sz="8" w:space="0"/>
              <w:right w:val="single" w:color="auto" w:sz="8" w:space="0"/>
            </w:tcBorders>
            <w:vAlign w:val="center"/>
          </w:tcPr>
          <w:p w14:paraId="5BE37D86">
            <w:pPr>
              <w:pStyle w:val="106"/>
              <w:snapToGrid w:val="0"/>
              <w:spacing w:line="270" w:lineRule="exact"/>
              <w:ind w:left="-112" w:right="-112"/>
              <w:rPr>
                <w:sz w:val="15"/>
                <w:szCs w:val="15"/>
              </w:rPr>
            </w:pPr>
            <w:r>
              <w:rPr>
                <w:rFonts w:hint="eastAsia"/>
                <w:sz w:val="15"/>
                <w:szCs w:val="15"/>
              </w:rPr>
              <w:t>1.18</w:t>
            </w:r>
          </w:p>
        </w:tc>
        <w:tc>
          <w:tcPr>
            <w:tcW w:w="4235" w:type="dxa"/>
            <w:tcBorders>
              <w:top w:val="nil"/>
              <w:left w:val="nil"/>
              <w:bottom w:val="single" w:color="auto" w:sz="8" w:space="0"/>
              <w:right w:val="single" w:color="auto" w:sz="8" w:space="0"/>
            </w:tcBorders>
            <w:vAlign w:val="center"/>
          </w:tcPr>
          <w:p w14:paraId="7730791F">
            <w:pPr>
              <w:pStyle w:val="106"/>
              <w:snapToGrid w:val="0"/>
              <w:spacing w:line="270" w:lineRule="exact"/>
              <w:ind w:left="-112" w:right="-112"/>
              <w:rPr>
                <w:sz w:val="15"/>
                <w:szCs w:val="15"/>
              </w:rPr>
            </w:pPr>
            <w:r>
              <w:rPr>
                <w:rFonts w:hint="eastAsia"/>
                <w:sz w:val="15"/>
                <w:szCs w:val="15"/>
              </w:rPr>
              <w:t>赤壁市车埠镇</w:t>
            </w:r>
          </w:p>
        </w:tc>
        <w:tc>
          <w:tcPr>
            <w:tcW w:w="1179" w:type="dxa"/>
            <w:tcBorders>
              <w:top w:val="nil"/>
              <w:left w:val="nil"/>
              <w:bottom w:val="single" w:color="auto" w:sz="8" w:space="0"/>
              <w:right w:val="single" w:color="auto" w:sz="8" w:space="0"/>
            </w:tcBorders>
            <w:noWrap/>
            <w:vAlign w:val="center"/>
          </w:tcPr>
          <w:p w14:paraId="5E157DAE">
            <w:pPr>
              <w:pStyle w:val="106"/>
              <w:snapToGrid w:val="0"/>
              <w:spacing w:line="270" w:lineRule="exact"/>
              <w:ind w:left="-112" w:right="-112"/>
              <w:rPr>
                <w:sz w:val="15"/>
                <w:szCs w:val="15"/>
              </w:rPr>
            </w:pPr>
            <w:r>
              <w:rPr>
                <w:rFonts w:hint="eastAsia"/>
                <w:sz w:val="15"/>
                <w:szCs w:val="15"/>
              </w:rPr>
              <w:t>113°42'43″</w:t>
            </w:r>
          </w:p>
        </w:tc>
        <w:tc>
          <w:tcPr>
            <w:tcW w:w="1180" w:type="dxa"/>
            <w:tcBorders>
              <w:top w:val="nil"/>
              <w:left w:val="nil"/>
              <w:bottom w:val="single" w:color="auto" w:sz="8" w:space="0"/>
              <w:right w:val="single" w:color="auto" w:sz="8" w:space="0"/>
            </w:tcBorders>
            <w:noWrap/>
            <w:vAlign w:val="center"/>
          </w:tcPr>
          <w:p w14:paraId="38202259">
            <w:pPr>
              <w:pStyle w:val="106"/>
              <w:snapToGrid w:val="0"/>
              <w:spacing w:line="270" w:lineRule="exact"/>
              <w:ind w:left="-112" w:right="-112"/>
              <w:rPr>
                <w:sz w:val="15"/>
                <w:szCs w:val="15"/>
              </w:rPr>
            </w:pPr>
            <w:r>
              <w:rPr>
                <w:rFonts w:hint="eastAsia"/>
                <w:sz w:val="15"/>
                <w:szCs w:val="15"/>
              </w:rPr>
              <w:t>29°44'23″</w:t>
            </w:r>
          </w:p>
        </w:tc>
        <w:tc>
          <w:tcPr>
            <w:tcW w:w="764" w:type="dxa"/>
            <w:tcBorders>
              <w:top w:val="nil"/>
              <w:left w:val="nil"/>
              <w:bottom w:val="single" w:color="auto" w:sz="8" w:space="0"/>
              <w:right w:val="single" w:color="auto" w:sz="8" w:space="0"/>
            </w:tcBorders>
            <w:noWrap/>
            <w:vAlign w:val="center"/>
          </w:tcPr>
          <w:p w14:paraId="7660C60C">
            <w:pPr>
              <w:pStyle w:val="106"/>
              <w:snapToGrid w:val="0"/>
              <w:spacing w:line="270" w:lineRule="exact"/>
              <w:ind w:left="-112" w:right="-112"/>
              <w:rPr>
                <w:sz w:val="15"/>
                <w:szCs w:val="15"/>
              </w:rPr>
            </w:pPr>
            <w:r>
              <w:rPr>
                <w:rFonts w:hint="eastAsia"/>
                <w:sz w:val="15"/>
                <w:szCs w:val="15"/>
              </w:rPr>
              <w:t>　</w:t>
            </w:r>
          </w:p>
        </w:tc>
      </w:tr>
      <w:tr w14:paraId="797D66B9">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4306079A">
            <w:pPr>
              <w:pStyle w:val="106"/>
              <w:snapToGrid w:val="0"/>
              <w:spacing w:line="270" w:lineRule="exact"/>
              <w:ind w:left="-112" w:right="-112"/>
              <w:rPr>
                <w:sz w:val="15"/>
                <w:szCs w:val="15"/>
              </w:rPr>
            </w:pPr>
            <w:r>
              <w:rPr>
                <w:rFonts w:hint="eastAsia"/>
                <w:sz w:val="15"/>
                <w:szCs w:val="15"/>
              </w:rPr>
              <w:t>263</w:t>
            </w:r>
          </w:p>
        </w:tc>
        <w:tc>
          <w:tcPr>
            <w:tcW w:w="564" w:type="dxa"/>
            <w:vMerge w:val="continue"/>
            <w:tcBorders>
              <w:top w:val="nil"/>
              <w:left w:val="single" w:color="auto" w:sz="8" w:space="0"/>
              <w:bottom w:val="single" w:color="000000" w:sz="8" w:space="0"/>
              <w:right w:val="single" w:color="auto" w:sz="8" w:space="0"/>
            </w:tcBorders>
            <w:vAlign w:val="center"/>
          </w:tcPr>
          <w:p w14:paraId="3E752630">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7028A387">
            <w:pPr>
              <w:pStyle w:val="106"/>
              <w:snapToGrid w:val="0"/>
              <w:spacing w:line="270" w:lineRule="exact"/>
              <w:ind w:left="-112" w:right="-112"/>
              <w:rPr>
                <w:sz w:val="15"/>
                <w:szCs w:val="15"/>
              </w:rPr>
            </w:pPr>
            <w:r>
              <w:rPr>
                <w:rFonts w:hint="eastAsia"/>
                <w:sz w:val="15"/>
                <w:szCs w:val="15"/>
              </w:rPr>
              <w:t>接里湖</w:t>
            </w:r>
          </w:p>
        </w:tc>
        <w:tc>
          <w:tcPr>
            <w:tcW w:w="729" w:type="dxa"/>
            <w:tcBorders>
              <w:top w:val="nil"/>
              <w:left w:val="nil"/>
              <w:bottom w:val="single" w:color="auto" w:sz="8" w:space="0"/>
              <w:right w:val="single" w:color="auto" w:sz="8" w:space="0"/>
            </w:tcBorders>
            <w:vAlign w:val="center"/>
          </w:tcPr>
          <w:p w14:paraId="0C2754A8">
            <w:pPr>
              <w:pStyle w:val="106"/>
              <w:snapToGrid w:val="0"/>
              <w:spacing w:line="270" w:lineRule="exact"/>
              <w:ind w:left="-112" w:right="-112"/>
              <w:rPr>
                <w:sz w:val="15"/>
                <w:szCs w:val="15"/>
              </w:rPr>
            </w:pPr>
            <w:r>
              <w:rPr>
                <w:rFonts w:hint="eastAsia"/>
                <w:sz w:val="15"/>
                <w:szCs w:val="15"/>
              </w:rPr>
              <w:t>1.1</w:t>
            </w:r>
          </w:p>
        </w:tc>
        <w:tc>
          <w:tcPr>
            <w:tcW w:w="4235" w:type="dxa"/>
            <w:tcBorders>
              <w:top w:val="nil"/>
              <w:left w:val="nil"/>
              <w:bottom w:val="single" w:color="auto" w:sz="8" w:space="0"/>
              <w:right w:val="single" w:color="auto" w:sz="8" w:space="0"/>
            </w:tcBorders>
            <w:vAlign w:val="center"/>
          </w:tcPr>
          <w:p w14:paraId="79DB616C">
            <w:pPr>
              <w:pStyle w:val="106"/>
              <w:snapToGrid w:val="0"/>
              <w:spacing w:line="270" w:lineRule="exact"/>
              <w:ind w:left="-112" w:right="-112"/>
              <w:rPr>
                <w:sz w:val="15"/>
                <w:szCs w:val="15"/>
              </w:rPr>
            </w:pPr>
            <w:r>
              <w:rPr>
                <w:rFonts w:hint="eastAsia"/>
                <w:sz w:val="15"/>
                <w:szCs w:val="15"/>
              </w:rPr>
              <w:t>嘉鱼县高铁岭镇</w:t>
            </w:r>
          </w:p>
        </w:tc>
        <w:tc>
          <w:tcPr>
            <w:tcW w:w="1179" w:type="dxa"/>
            <w:tcBorders>
              <w:top w:val="nil"/>
              <w:left w:val="nil"/>
              <w:bottom w:val="single" w:color="auto" w:sz="8" w:space="0"/>
              <w:right w:val="single" w:color="auto" w:sz="8" w:space="0"/>
            </w:tcBorders>
            <w:noWrap/>
            <w:vAlign w:val="center"/>
          </w:tcPr>
          <w:p w14:paraId="0C3B9C0A">
            <w:pPr>
              <w:pStyle w:val="106"/>
              <w:snapToGrid w:val="0"/>
              <w:spacing w:line="270" w:lineRule="exact"/>
              <w:ind w:left="-112" w:right="-112"/>
              <w:rPr>
                <w:sz w:val="15"/>
                <w:szCs w:val="15"/>
              </w:rPr>
            </w:pPr>
            <w:r>
              <w:rPr>
                <w:rFonts w:hint="eastAsia"/>
                <w:sz w:val="15"/>
                <w:szCs w:val="15"/>
              </w:rPr>
              <w:t>113°43'28"</w:t>
            </w:r>
          </w:p>
        </w:tc>
        <w:tc>
          <w:tcPr>
            <w:tcW w:w="1180" w:type="dxa"/>
            <w:tcBorders>
              <w:top w:val="nil"/>
              <w:left w:val="nil"/>
              <w:bottom w:val="single" w:color="auto" w:sz="8" w:space="0"/>
              <w:right w:val="single" w:color="auto" w:sz="8" w:space="0"/>
            </w:tcBorders>
            <w:noWrap/>
            <w:vAlign w:val="center"/>
          </w:tcPr>
          <w:p w14:paraId="014B07A3">
            <w:pPr>
              <w:pStyle w:val="106"/>
              <w:snapToGrid w:val="0"/>
              <w:spacing w:line="270" w:lineRule="exact"/>
              <w:ind w:left="-112" w:right="-112"/>
              <w:rPr>
                <w:sz w:val="15"/>
                <w:szCs w:val="15"/>
              </w:rPr>
            </w:pPr>
            <w:r>
              <w:rPr>
                <w:rFonts w:hint="eastAsia"/>
                <w:sz w:val="15"/>
                <w:szCs w:val="15"/>
              </w:rPr>
              <w:t>29°49'12"</w:t>
            </w:r>
          </w:p>
        </w:tc>
        <w:tc>
          <w:tcPr>
            <w:tcW w:w="764" w:type="dxa"/>
            <w:tcBorders>
              <w:top w:val="nil"/>
              <w:left w:val="nil"/>
              <w:bottom w:val="single" w:color="auto" w:sz="8" w:space="0"/>
              <w:right w:val="single" w:color="auto" w:sz="8" w:space="0"/>
            </w:tcBorders>
            <w:noWrap/>
            <w:vAlign w:val="center"/>
          </w:tcPr>
          <w:p w14:paraId="4907972E">
            <w:pPr>
              <w:pStyle w:val="106"/>
              <w:snapToGrid w:val="0"/>
              <w:spacing w:line="270" w:lineRule="exact"/>
              <w:ind w:left="-112" w:right="-112"/>
              <w:rPr>
                <w:sz w:val="15"/>
                <w:szCs w:val="15"/>
              </w:rPr>
            </w:pPr>
            <w:r>
              <w:rPr>
                <w:rFonts w:hint="eastAsia"/>
                <w:sz w:val="15"/>
                <w:szCs w:val="15"/>
              </w:rPr>
              <w:t>　</w:t>
            </w:r>
          </w:p>
        </w:tc>
      </w:tr>
      <w:tr w14:paraId="452EC18E">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1CCDBE17">
            <w:pPr>
              <w:pStyle w:val="106"/>
              <w:snapToGrid w:val="0"/>
              <w:spacing w:line="270" w:lineRule="exact"/>
              <w:ind w:left="-112" w:right="-112"/>
              <w:rPr>
                <w:sz w:val="15"/>
                <w:szCs w:val="15"/>
              </w:rPr>
            </w:pPr>
            <w:r>
              <w:rPr>
                <w:rFonts w:hint="eastAsia"/>
                <w:sz w:val="15"/>
                <w:szCs w:val="15"/>
              </w:rPr>
              <w:t>264</w:t>
            </w:r>
          </w:p>
        </w:tc>
        <w:tc>
          <w:tcPr>
            <w:tcW w:w="564" w:type="dxa"/>
            <w:vMerge w:val="continue"/>
            <w:tcBorders>
              <w:top w:val="nil"/>
              <w:left w:val="single" w:color="auto" w:sz="8" w:space="0"/>
              <w:bottom w:val="single" w:color="000000" w:sz="8" w:space="0"/>
              <w:right w:val="single" w:color="auto" w:sz="8" w:space="0"/>
            </w:tcBorders>
            <w:vAlign w:val="center"/>
          </w:tcPr>
          <w:p w14:paraId="6FE8855C">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7B89FED4">
            <w:pPr>
              <w:pStyle w:val="106"/>
              <w:snapToGrid w:val="0"/>
              <w:spacing w:line="270" w:lineRule="exact"/>
              <w:ind w:left="-112" w:right="-112"/>
              <w:rPr>
                <w:sz w:val="15"/>
                <w:szCs w:val="15"/>
              </w:rPr>
            </w:pPr>
            <w:r>
              <w:rPr>
                <w:rFonts w:hint="eastAsia"/>
                <w:sz w:val="15"/>
                <w:szCs w:val="15"/>
              </w:rPr>
              <w:t>杨家湖</w:t>
            </w:r>
          </w:p>
        </w:tc>
        <w:tc>
          <w:tcPr>
            <w:tcW w:w="729" w:type="dxa"/>
            <w:tcBorders>
              <w:top w:val="nil"/>
              <w:left w:val="nil"/>
              <w:bottom w:val="single" w:color="auto" w:sz="8" w:space="0"/>
              <w:right w:val="single" w:color="auto" w:sz="8" w:space="0"/>
            </w:tcBorders>
            <w:vAlign w:val="center"/>
          </w:tcPr>
          <w:p w14:paraId="4A2C726B">
            <w:pPr>
              <w:pStyle w:val="106"/>
              <w:snapToGrid w:val="0"/>
              <w:spacing w:line="270" w:lineRule="exact"/>
              <w:ind w:left="-112" w:right="-112"/>
              <w:rPr>
                <w:sz w:val="15"/>
                <w:szCs w:val="15"/>
              </w:rPr>
            </w:pPr>
            <w:r>
              <w:rPr>
                <w:rFonts w:hint="eastAsia"/>
                <w:sz w:val="15"/>
                <w:szCs w:val="15"/>
              </w:rPr>
              <w:t>0.2</w:t>
            </w:r>
          </w:p>
        </w:tc>
        <w:tc>
          <w:tcPr>
            <w:tcW w:w="4235" w:type="dxa"/>
            <w:tcBorders>
              <w:top w:val="nil"/>
              <w:left w:val="nil"/>
              <w:bottom w:val="single" w:color="auto" w:sz="8" w:space="0"/>
              <w:right w:val="single" w:color="auto" w:sz="8" w:space="0"/>
            </w:tcBorders>
            <w:vAlign w:val="center"/>
          </w:tcPr>
          <w:p w14:paraId="075271B5">
            <w:pPr>
              <w:pStyle w:val="106"/>
              <w:snapToGrid w:val="0"/>
              <w:spacing w:line="270" w:lineRule="exact"/>
              <w:ind w:left="-112" w:right="-112"/>
              <w:rPr>
                <w:sz w:val="15"/>
                <w:szCs w:val="15"/>
              </w:rPr>
            </w:pPr>
            <w:r>
              <w:rPr>
                <w:rFonts w:hint="eastAsia"/>
                <w:sz w:val="15"/>
                <w:szCs w:val="15"/>
              </w:rPr>
              <w:t>赤壁市蒲圻办事处</w:t>
            </w:r>
          </w:p>
        </w:tc>
        <w:tc>
          <w:tcPr>
            <w:tcW w:w="1179" w:type="dxa"/>
            <w:tcBorders>
              <w:top w:val="nil"/>
              <w:left w:val="nil"/>
              <w:bottom w:val="single" w:color="auto" w:sz="8" w:space="0"/>
              <w:right w:val="single" w:color="auto" w:sz="8" w:space="0"/>
            </w:tcBorders>
            <w:noWrap/>
            <w:vAlign w:val="center"/>
          </w:tcPr>
          <w:p w14:paraId="524DCFB5">
            <w:pPr>
              <w:pStyle w:val="106"/>
              <w:snapToGrid w:val="0"/>
              <w:spacing w:line="270" w:lineRule="exact"/>
              <w:ind w:left="-112" w:right="-112"/>
              <w:rPr>
                <w:sz w:val="15"/>
                <w:szCs w:val="15"/>
              </w:rPr>
            </w:pPr>
            <w:r>
              <w:rPr>
                <w:rFonts w:hint="eastAsia"/>
                <w:sz w:val="15"/>
                <w:szCs w:val="15"/>
              </w:rPr>
              <w:t>113°52'1″</w:t>
            </w:r>
          </w:p>
        </w:tc>
        <w:tc>
          <w:tcPr>
            <w:tcW w:w="1180" w:type="dxa"/>
            <w:tcBorders>
              <w:top w:val="nil"/>
              <w:left w:val="nil"/>
              <w:bottom w:val="single" w:color="auto" w:sz="8" w:space="0"/>
              <w:right w:val="single" w:color="auto" w:sz="8" w:space="0"/>
            </w:tcBorders>
            <w:noWrap/>
            <w:vAlign w:val="center"/>
          </w:tcPr>
          <w:p w14:paraId="2D674EA3">
            <w:pPr>
              <w:pStyle w:val="106"/>
              <w:snapToGrid w:val="0"/>
              <w:spacing w:line="270" w:lineRule="exact"/>
              <w:ind w:left="-112" w:right="-112"/>
              <w:rPr>
                <w:sz w:val="15"/>
                <w:szCs w:val="15"/>
              </w:rPr>
            </w:pPr>
            <w:r>
              <w:rPr>
                <w:rFonts w:hint="eastAsia"/>
                <w:sz w:val="15"/>
                <w:szCs w:val="15"/>
              </w:rPr>
              <w:t>29°42'51″</w:t>
            </w:r>
          </w:p>
        </w:tc>
        <w:tc>
          <w:tcPr>
            <w:tcW w:w="764" w:type="dxa"/>
            <w:tcBorders>
              <w:top w:val="nil"/>
              <w:left w:val="nil"/>
              <w:bottom w:val="single" w:color="auto" w:sz="8" w:space="0"/>
              <w:right w:val="single" w:color="auto" w:sz="8" w:space="0"/>
            </w:tcBorders>
            <w:noWrap/>
            <w:vAlign w:val="center"/>
          </w:tcPr>
          <w:p w14:paraId="12285327">
            <w:pPr>
              <w:pStyle w:val="106"/>
              <w:snapToGrid w:val="0"/>
              <w:spacing w:line="270" w:lineRule="exact"/>
              <w:ind w:left="-112" w:right="-112"/>
              <w:rPr>
                <w:sz w:val="15"/>
                <w:szCs w:val="15"/>
              </w:rPr>
            </w:pPr>
            <w:r>
              <w:rPr>
                <w:rFonts w:hint="eastAsia"/>
                <w:sz w:val="15"/>
                <w:szCs w:val="15"/>
              </w:rPr>
              <w:t>城中湖泊</w:t>
            </w:r>
          </w:p>
        </w:tc>
      </w:tr>
      <w:tr w14:paraId="6965AFE0">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1D0065D">
            <w:pPr>
              <w:pStyle w:val="106"/>
              <w:snapToGrid w:val="0"/>
              <w:spacing w:line="270" w:lineRule="exact"/>
              <w:ind w:left="-112" w:right="-112"/>
              <w:rPr>
                <w:sz w:val="15"/>
                <w:szCs w:val="15"/>
              </w:rPr>
            </w:pPr>
            <w:r>
              <w:rPr>
                <w:rFonts w:hint="eastAsia"/>
                <w:sz w:val="15"/>
                <w:szCs w:val="15"/>
              </w:rPr>
              <w:t>265</w:t>
            </w:r>
          </w:p>
        </w:tc>
        <w:tc>
          <w:tcPr>
            <w:tcW w:w="564" w:type="dxa"/>
            <w:vMerge w:val="restart"/>
            <w:tcBorders>
              <w:top w:val="nil"/>
              <w:left w:val="single" w:color="auto" w:sz="8" w:space="0"/>
              <w:bottom w:val="single" w:color="000000" w:sz="8" w:space="0"/>
              <w:right w:val="single" w:color="auto" w:sz="8" w:space="0"/>
            </w:tcBorders>
            <w:vAlign w:val="center"/>
          </w:tcPr>
          <w:p w14:paraId="66628B98">
            <w:pPr>
              <w:pStyle w:val="106"/>
              <w:snapToGrid w:val="0"/>
              <w:spacing w:line="270" w:lineRule="exact"/>
              <w:ind w:left="-112" w:right="-112"/>
              <w:rPr>
                <w:sz w:val="15"/>
                <w:szCs w:val="15"/>
              </w:rPr>
            </w:pPr>
            <w:r>
              <w:rPr>
                <w:rFonts w:hint="eastAsia"/>
                <w:sz w:val="15"/>
                <w:szCs w:val="15"/>
              </w:rPr>
              <w:t>仙桃市(5个湖泊)</w:t>
            </w:r>
          </w:p>
        </w:tc>
        <w:tc>
          <w:tcPr>
            <w:tcW w:w="684" w:type="dxa"/>
            <w:tcBorders>
              <w:top w:val="nil"/>
              <w:left w:val="nil"/>
              <w:bottom w:val="single" w:color="auto" w:sz="8" w:space="0"/>
              <w:right w:val="single" w:color="auto" w:sz="8" w:space="0"/>
            </w:tcBorders>
            <w:vAlign w:val="center"/>
          </w:tcPr>
          <w:p w14:paraId="6A3A5A40">
            <w:pPr>
              <w:pStyle w:val="106"/>
              <w:snapToGrid w:val="0"/>
              <w:spacing w:line="270" w:lineRule="exact"/>
              <w:ind w:left="-112" w:right="-112"/>
              <w:rPr>
                <w:sz w:val="15"/>
                <w:szCs w:val="15"/>
              </w:rPr>
            </w:pPr>
            <w:r>
              <w:rPr>
                <w:rFonts w:hint="eastAsia"/>
                <w:sz w:val="15"/>
                <w:szCs w:val="15"/>
              </w:rPr>
              <w:t>五湖</w:t>
            </w:r>
          </w:p>
        </w:tc>
        <w:tc>
          <w:tcPr>
            <w:tcW w:w="729" w:type="dxa"/>
            <w:tcBorders>
              <w:top w:val="nil"/>
              <w:left w:val="nil"/>
              <w:bottom w:val="single" w:color="auto" w:sz="8" w:space="0"/>
              <w:right w:val="single" w:color="auto" w:sz="8" w:space="0"/>
            </w:tcBorders>
            <w:vAlign w:val="center"/>
          </w:tcPr>
          <w:p w14:paraId="77020C50">
            <w:pPr>
              <w:pStyle w:val="106"/>
              <w:snapToGrid w:val="0"/>
              <w:spacing w:line="270" w:lineRule="exact"/>
              <w:ind w:left="-112" w:right="-112"/>
              <w:rPr>
                <w:sz w:val="15"/>
                <w:szCs w:val="15"/>
              </w:rPr>
            </w:pPr>
            <w:r>
              <w:rPr>
                <w:rFonts w:hint="eastAsia"/>
                <w:sz w:val="15"/>
                <w:szCs w:val="15"/>
              </w:rPr>
              <w:t>10.4</w:t>
            </w:r>
          </w:p>
        </w:tc>
        <w:tc>
          <w:tcPr>
            <w:tcW w:w="4235" w:type="dxa"/>
            <w:tcBorders>
              <w:top w:val="nil"/>
              <w:left w:val="nil"/>
              <w:bottom w:val="single" w:color="auto" w:sz="8" w:space="0"/>
              <w:right w:val="single" w:color="auto" w:sz="8" w:space="0"/>
            </w:tcBorders>
            <w:vAlign w:val="center"/>
          </w:tcPr>
          <w:p w14:paraId="520BEF61">
            <w:pPr>
              <w:pStyle w:val="106"/>
              <w:snapToGrid w:val="0"/>
              <w:spacing w:line="270" w:lineRule="exact"/>
              <w:ind w:left="-112" w:right="-112"/>
              <w:rPr>
                <w:sz w:val="15"/>
                <w:szCs w:val="15"/>
              </w:rPr>
            </w:pPr>
            <w:r>
              <w:rPr>
                <w:rFonts w:hint="eastAsia"/>
                <w:sz w:val="15"/>
                <w:szCs w:val="15"/>
              </w:rPr>
              <w:t>仙桃市沙湖镇</w:t>
            </w:r>
          </w:p>
        </w:tc>
        <w:tc>
          <w:tcPr>
            <w:tcW w:w="1179" w:type="dxa"/>
            <w:tcBorders>
              <w:top w:val="nil"/>
              <w:left w:val="nil"/>
              <w:bottom w:val="single" w:color="auto" w:sz="8" w:space="0"/>
              <w:right w:val="single" w:color="auto" w:sz="8" w:space="0"/>
            </w:tcBorders>
            <w:noWrap/>
            <w:vAlign w:val="center"/>
          </w:tcPr>
          <w:p w14:paraId="11F59BB7">
            <w:pPr>
              <w:pStyle w:val="106"/>
              <w:snapToGrid w:val="0"/>
              <w:spacing w:line="270" w:lineRule="exact"/>
              <w:ind w:left="-112" w:right="-112"/>
              <w:rPr>
                <w:sz w:val="15"/>
                <w:szCs w:val="15"/>
              </w:rPr>
            </w:pPr>
            <w:r>
              <w:rPr>
                <w:rFonts w:hint="eastAsia"/>
                <w:sz w:val="15"/>
                <w:szCs w:val="15"/>
              </w:rPr>
              <w:t>113°47'56″</w:t>
            </w:r>
          </w:p>
        </w:tc>
        <w:tc>
          <w:tcPr>
            <w:tcW w:w="1180" w:type="dxa"/>
            <w:tcBorders>
              <w:top w:val="nil"/>
              <w:left w:val="nil"/>
              <w:bottom w:val="single" w:color="auto" w:sz="8" w:space="0"/>
              <w:right w:val="single" w:color="auto" w:sz="8" w:space="0"/>
            </w:tcBorders>
            <w:noWrap/>
            <w:vAlign w:val="center"/>
          </w:tcPr>
          <w:p w14:paraId="357428CD">
            <w:pPr>
              <w:pStyle w:val="106"/>
              <w:snapToGrid w:val="0"/>
              <w:spacing w:line="270" w:lineRule="exact"/>
              <w:ind w:left="-112" w:right="-112"/>
              <w:rPr>
                <w:sz w:val="15"/>
                <w:szCs w:val="15"/>
              </w:rPr>
            </w:pPr>
            <w:r>
              <w:rPr>
                <w:rFonts w:hint="eastAsia"/>
                <w:sz w:val="15"/>
                <w:szCs w:val="15"/>
              </w:rPr>
              <w:t>30°11'12″</w:t>
            </w:r>
          </w:p>
        </w:tc>
        <w:tc>
          <w:tcPr>
            <w:tcW w:w="764" w:type="dxa"/>
            <w:tcBorders>
              <w:top w:val="nil"/>
              <w:left w:val="nil"/>
              <w:bottom w:val="single" w:color="auto" w:sz="8" w:space="0"/>
              <w:right w:val="single" w:color="auto" w:sz="8" w:space="0"/>
            </w:tcBorders>
            <w:noWrap/>
            <w:vAlign w:val="center"/>
          </w:tcPr>
          <w:p w14:paraId="03E5C849">
            <w:pPr>
              <w:pStyle w:val="106"/>
              <w:snapToGrid w:val="0"/>
              <w:spacing w:line="270" w:lineRule="exact"/>
              <w:ind w:left="-112" w:right="-112"/>
              <w:rPr>
                <w:sz w:val="15"/>
                <w:szCs w:val="15"/>
              </w:rPr>
            </w:pPr>
            <w:r>
              <w:rPr>
                <w:rFonts w:hint="eastAsia"/>
                <w:sz w:val="15"/>
                <w:szCs w:val="15"/>
              </w:rPr>
              <w:t>　</w:t>
            </w:r>
          </w:p>
        </w:tc>
      </w:tr>
      <w:tr w14:paraId="606F3D1F">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453415C">
            <w:pPr>
              <w:pStyle w:val="106"/>
              <w:snapToGrid w:val="0"/>
              <w:spacing w:line="270" w:lineRule="exact"/>
              <w:ind w:left="-112" w:right="-112"/>
              <w:rPr>
                <w:sz w:val="15"/>
                <w:szCs w:val="15"/>
              </w:rPr>
            </w:pPr>
            <w:r>
              <w:rPr>
                <w:rFonts w:hint="eastAsia"/>
                <w:sz w:val="15"/>
                <w:szCs w:val="15"/>
              </w:rPr>
              <w:t>266</w:t>
            </w:r>
          </w:p>
        </w:tc>
        <w:tc>
          <w:tcPr>
            <w:tcW w:w="564" w:type="dxa"/>
            <w:vMerge w:val="continue"/>
            <w:tcBorders>
              <w:top w:val="nil"/>
              <w:left w:val="single" w:color="auto" w:sz="8" w:space="0"/>
              <w:bottom w:val="single" w:color="000000" w:sz="8" w:space="0"/>
              <w:right w:val="single" w:color="auto" w:sz="8" w:space="0"/>
            </w:tcBorders>
            <w:vAlign w:val="center"/>
          </w:tcPr>
          <w:p w14:paraId="1CFE548B">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5920EA4C">
            <w:pPr>
              <w:pStyle w:val="106"/>
              <w:snapToGrid w:val="0"/>
              <w:spacing w:line="270" w:lineRule="exact"/>
              <w:ind w:left="-112" w:right="-112"/>
              <w:rPr>
                <w:sz w:val="15"/>
                <w:szCs w:val="15"/>
              </w:rPr>
            </w:pPr>
            <w:r>
              <w:rPr>
                <w:rFonts w:hint="eastAsia"/>
                <w:sz w:val="15"/>
                <w:szCs w:val="15"/>
              </w:rPr>
              <w:t>排湖</w:t>
            </w:r>
          </w:p>
        </w:tc>
        <w:tc>
          <w:tcPr>
            <w:tcW w:w="729" w:type="dxa"/>
            <w:tcBorders>
              <w:top w:val="nil"/>
              <w:left w:val="nil"/>
              <w:bottom w:val="single" w:color="auto" w:sz="8" w:space="0"/>
              <w:right w:val="single" w:color="auto" w:sz="8" w:space="0"/>
            </w:tcBorders>
            <w:vAlign w:val="center"/>
          </w:tcPr>
          <w:p w14:paraId="0BA50F1B">
            <w:pPr>
              <w:pStyle w:val="106"/>
              <w:snapToGrid w:val="0"/>
              <w:spacing w:line="270" w:lineRule="exact"/>
              <w:ind w:left="-112" w:right="-112"/>
              <w:rPr>
                <w:sz w:val="15"/>
                <w:szCs w:val="15"/>
              </w:rPr>
            </w:pPr>
            <w:r>
              <w:rPr>
                <w:rFonts w:hint="eastAsia"/>
                <w:sz w:val="15"/>
                <w:szCs w:val="15"/>
              </w:rPr>
              <w:t>2.47</w:t>
            </w:r>
          </w:p>
        </w:tc>
        <w:tc>
          <w:tcPr>
            <w:tcW w:w="4235" w:type="dxa"/>
            <w:tcBorders>
              <w:top w:val="nil"/>
              <w:left w:val="nil"/>
              <w:bottom w:val="single" w:color="auto" w:sz="8" w:space="0"/>
              <w:right w:val="single" w:color="auto" w:sz="8" w:space="0"/>
            </w:tcBorders>
            <w:vAlign w:val="center"/>
          </w:tcPr>
          <w:p w14:paraId="2A5F2484">
            <w:pPr>
              <w:pStyle w:val="106"/>
              <w:snapToGrid w:val="0"/>
              <w:spacing w:line="270" w:lineRule="exact"/>
              <w:ind w:left="-112" w:right="-112"/>
              <w:rPr>
                <w:sz w:val="15"/>
                <w:szCs w:val="15"/>
              </w:rPr>
            </w:pPr>
            <w:r>
              <w:rPr>
                <w:rFonts w:hint="eastAsia"/>
                <w:sz w:val="15"/>
                <w:szCs w:val="15"/>
              </w:rPr>
              <w:t>仙桃市通海口镇、郭河镇、胡场镇、三伏潭镇</w:t>
            </w:r>
          </w:p>
        </w:tc>
        <w:tc>
          <w:tcPr>
            <w:tcW w:w="1179" w:type="dxa"/>
            <w:tcBorders>
              <w:top w:val="nil"/>
              <w:left w:val="nil"/>
              <w:bottom w:val="single" w:color="auto" w:sz="8" w:space="0"/>
              <w:right w:val="single" w:color="auto" w:sz="8" w:space="0"/>
            </w:tcBorders>
            <w:noWrap/>
            <w:vAlign w:val="center"/>
          </w:tcPr>
          <w:p w14:paraId="1AA54FA4">
            <w:pPr>
              <w:pStyle w:val="106"/>
              <w:snapToGrid w:val="0"/>
              <w:spacing w:line="270" w:lineRule="exact"/>
              <w:ind w:left="-112" w:right="-112"/>
              <w:rPr>
                <w:sz w:val="15"/>
                <w:szCs w:val="15"/>
              </w:rPr>
            </w:pPr>
            <w:r>
              <w:rPr>
                <w:rFonts w:hint="eastAsia"/>
                <w:sz w:val="15"/>
                <w:szCs w:val="15"/>
              </w:rPr>
              <w:t>113°15'18″</w:t>
            </w:r>
          </w:p>
        </w:tc>
        <w:tc>
          <w:tcPr>
            <w:tcW w:w="1180" w:type="dxa"/>
            <w:tcBorders>
              <w:top w:val="nil"/>
              <w:left w:val="nil"/>
              <w:bottom w:val="single" w:color="auto" w:sz="8" w:space="0"/>
              <w:right w:val="single" w:color="auto" w:sz="8" w:space="0"/>
            </w:tcBorders>
            <w:noWrap/>
            <w:vAlign w:val="center"/>
          </w:tcPr>
          <w:p w14:paraId="1C2CBAAD">
            <w:pPr>
              <w:pStyle w:val="106"/>
              <w:snapToGrid w:val="0"/>
              <w:spacing w:line="270" w:lineRule="exact"/>
              <w:ind w:left="-112" w:right="-112"/>
              <w:rPr>
                <w:sz w:val="15"/>
                <w:szCs w:val="15"/>
              </w:rPr>
            </w:pPr>
            <w:r>
              <w:rPr>
                <w:rFonts w:hint="eastAsia"/>
                <w:sz w:val="15"/>
                <w:szCs w:val="15"/>
              </w:rPr>
              <w:t>30°17'31″</w:t>
            </w:r>
          </w:p>
        </w:tc>
        <w:tc>
          <w:tcPr>
            <w:tcW w:w="764" w:type="dxa"/>
            <w:tcBorders>
              <w:top w:val="nil"/>
              <w:left w:val="nil"/>
              <w:bottom w:val="single" w:color="auto" w:sz="8" w:space="0"/>
              <w:right w:val="single" w:color="auto" w:sz="8" w:space="0"/>
            </w:tcBorders>
            <w:noWrap/>
            <w:vAlign w:val="center"/>
          </w:tcPr>
          <w:p w14:paraId="19B0DFD7">
            <w:pPr>
              <w:pStyle w:val="106"/>
              <w:snapToGrid w:val="0"/>
              <w:spacing w:line="270" w:lineRule="exact"/>
              <w:ind w:left="-112" w:right="-112"/>
              <w:rPr>
                <w:sz w:val="15"/>
                <w:szCs w:val="15"/>
              </w:rPr>
            </w:pPr>
            <w:r>
              <w:rPr>
                <w:rFonts w:hint="eastAsia"/>
                <w:sz w:val="15"/>
                <w:szCs w:val="15"/>
              </w:rPr>
              <w:t>　</w:t>
            </w:r>
          </w:p>
        </w:tc>
      </w:tr>
      <w:tr w14:paraId="5D94C677">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6E09C458">
            <w:pPr>
              <w:pStyle w:val="106"/>
              <w:snapToGrid w:val="0"/>
              <w:spacing w:line="270" w:lineRule="exact"/>
              <w:ind w:left="-112" w:right="-112"/>
              <w:rPr>
                <w:sz w:val="15"/>
                <w:szCs w:val="15"/>
              </w:rPr>
            </w:pPr>
            <w:r>
              <w:rPr>
                <w:rFonts w:hint="eastAsia"/>
                <w:sz w:val="15"/>
                <w:szCs w:val="15"/>
              </w:rPr>
              <w:t>267</w:t>
            </w:r>
          </w:p>
        </w:tc>
        <w:tc>
          <w:tcPr>
            <w:tcW w:w="564" w:type="dxa"/>
            <w:vMerge w:val="continue"/>
            <w:tcBorders>
              <w:top w:val="nil"/>
              <w:left w:val="single" w:color="auto" w:sz="8" w:space="0"/>
              <w:bottom w:val="single" w:color="000000" w:sz="8" w:space="0"/>
              <w:right w:val="single" w:color="auto" w:sz="8" w:space="0"/>
            </w:tcBorders>
            <w:vAlign w:val="center"/>
          </w:tcPr>
          <w:p w14:paraId="0FB0A7C7">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7BC626F4">
            <w:pPr>
              <w:pStyle w:val="106"/>
              <w:snapToGrid w:val="0"/>
              <w:spacing w:line="270" w:lineRule="exact"/>
              <w:ind w:left="-112" w:right="-112"/>
              <w:rPr>
                <w:sz w:val="15"/>
                <w:szCs w:val="15"/>
              </w:rPr>
            </w:pPr>
            <w:r>
              <w:rPr>
                <w:rFonts w:hint="eastAsia"/>
                <w:sz w:val="15"/>
                <w:szCs w:val="15"/>
              </w:rPr>
              <w:t>骑尾湖</w:t>
            </w:r>
          </w:p>
        </w:tc>
        <w:tc>
          <w:tcPr>
            <w:tcW w:w="729" w:type="dxa"/>
            <w:tcBorders>
              <w:top w:val="nil"/>
              <w:left w:val="nil"/>
              <w:bottom w:val="single" w:color="auto" w:sz="8" w:space="0"/>
              <w:right w:val="single" w:color="auto" w:sz="8" w:space="0"/>
            </w:tcBorders>
            <w:vAlign w:val="center"/>
          </w:tcPr>
          <w:p w14:paraId="0D80E0F4">
            <w:pPr>
              <w:pStyle w:val="106"/>
              <w:snapToGrid w:val="0"/>
              <w:spacing w:line="270" w:lineRule="exact"/>
              <w:ind w:left="-112" w:right="-112"/>
              <w:rPr>
                <w:sz w:val="15"/>
                <w:szCs w:val="15"/>
              </w:rPr>
            </w:pPr>
            <w:r>
              <w:rPr>
                <w:rFonts w:hint="eastAsia"/>
                <w:sz w:val="15"/>
                <w:szCs w:val="15"/>
              </w:rPr>
              <w:t>0.17</w:t>
            </w:r>
          </w:p>
        </w:tc>
        <w:tc>
          <w:tcPr>
            <w:tcW w:w="4235" w:type="dxa"/>
            <w:tcBorders>
              <w:top w:val="nil"/>
              <w:left w:val="nil"/>
              <w:bottom w:val="single" w:color="auto" w:sz="8" w:space="0"/>
              <w:right w:val="single" w:color="auto" w:sz="8" w:space="0"/>
            </w:tcBorders>
            <w:vAlign w:val="center"/>
          </w:tcPr>
          <w:p w14:paraId="702AB043">
            <w:pPr>
              <w:pStyle w:val="106"/>
              <w:snapToGrid w:val="0"/>
              <w:spacing w:line="270" w:lineRule="exact"/>
              <w:ind w:left="-112" w:right="-112"/>
              <w:rPr>
                <w:sz w:val="15"/>
                <w:szCs w:val="15"/>
              </w:rPr>
            </w:pPr>
            <w:r>
              <w:rPr>
                <w:rFonts w:hint="eastAsia"/>
                <w:sz w:val="15"/>
                <w:szCs w:val="15"/>
              </w:rPr>
              <w:t>仙桃市沙嘴街</w:t>
            </w:r>
          </w:p>
        </w:tc>
        <w:tc>
          <w:tcPr>
            <w:tcW w:w="1179" w:type="dxa"/>
            <w:tcBorders>
              <w:top w:val="nil"/>
              <w:left w:val="nil"/>
              <w:bottom w:val="single" w:color="auto" w:sz="8" w:space="0"/>
              <w:right w:val="single" w:color="auto" w:sz="8" w:space="0"/>
            </w:tcBorders>
            <w:noWrap/>
            <w:vAlign w:val="center"/>
          </w:tcPr>
          <w:p w14:paraId="110C6FB0">
            <w:pPr>
              <w:pStyle w:val="106"/>
              <w:snapToGrid w:val="0"/>
              <w:spacing w:line="270" w:lineRule="exact"/>
              <w:ind w:left="-112" w:right="-112"/>
              <w:rPr>
                <w:sz w:val="15"/>
                <w:szCs w:val="15"/>
              </w:rPr>
            </w:pPr>
            <w:r>
              <w:rPr>
                <w:rFonts w:hint="eastAsia"/>
                <w:sz w:val="15"/>
                <w:szCs w:val="15"/>
              </w:rPr>
              <w:t>113°26'13″</w:t>
            </w:r>
          </w:p>
        </w:tc>
        <w:tc>
          <w:tcPr>
            <w:tcW w:w="1180" w:type="dxa"/>
            <w:tcBorders>
              <w:top w:val="nil"/>
              <w:left w:val="nil"/>
              <w:bottom w:val="single" w:color="auto" w:sz="8" w:space="0"/>
              <w:right w:val="single" w:color="auto" w:sz="8" w:space="0"/>
            </w:tcBorders>
            <w:noWrap/>
            <w:vAlign w:val="center"/>
          </w:tcPr>
          <w:p w14:paraId="21D8396C">
            <w:pPr>
              <w:pStyle w:val="106"/>
              <w:snapToGrid w:val="0"/>
              <w:spacing w:line="270" w:lineRule="exact"/>
              <w:ind w:left="-112" w:right="-112"/>
              <w:rPr>
                <w:sz w:val="15"/>
                <w:szCs w:val="15"/>
              </w:rPr>
            </w:pPr>
            <w:r>
              <w:rPr>
                <w:rFonts w:hint="eastAsia"/>
                <w:sz w:val="15"/>
                <w:szCs w:val="15"/>
              </w:rPr>
              <w:t>30°19'3″</w:t>
            </w:r>
          </w:p>
        </w:tc>
        <w:tc>
          <w:tcPr>
            <w:tcW w:w="764" w:type="dxa"/>
            <w:tcBorders>
              <w:top w:val="nil"/>
              <w:left w:val="nil"/>
              <w:bottom w:val="single" w:color="auto" w:sz="8" w:space="0"/>
              <w:right w:val="single" w:color="auto" w:sz="8" w:space="0"/>
            </w:tcBorders>
            <w:noWrap/>
            <w:vAlign w:val="center"/>
          </w:tcPr>
          <w:p w14:paraId="7AA74B91">
            <w:pPr>
              <w:pStyle w:val="106"/>
              <w:snapToGrid w:val="0"/>
              <w:spacing w:line="270" w:lineRule="exact"/>
              <w:ind w:left="-112" w:right="-112"/>
              <w:rPr>
                <w:sz w:val="15"/>
                <w:szCs w:val="15"/>
              </w:rPr>
            </w:pPr>
            <w:r>
              <w:rPr>
                <w:rFonts w:hint="eastAsia"/>
                <w:sz w:val="15"/>
                <w:szCs w:val="15"/>
              </w:rPr>
              <w:t>城中湖泊</w:t>
            </w:r>
          </w:p>
        </w:tc>
      </w:tr>
      <w:tr w14:paraId="4EB0227F">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3F488E59">
            <w:pPr>
              <w:pStyle w:val="106"/>
              <w:snapToGrid w:val="0"/>
              <w:spacing w:line="270" w:lineRule="exact"/>
              <w:ind w:left="-112" w:right="-112"/>
              <w:rPr>
                <w:sz w:val="15"/>
                <w:szCs w:val="15"/>
              </w:rPr>
            </w:pPr>
            <w:r>
              <w:rPr>
                <w:rFonts w:hint="eastAsia"/>
                <w:sz w:val="15"/>
                <w:szCs w:val="15"/>
              </w:rPr>
              <w:t>268</w:t>
            </w:r>
          </w:p>
        </w:tc>
        <w:tc>
          <w:tcPr>
            <w:tcW w:w="564" w:type="dxa"/>
            <w:vMerge w:val="continue"/>
            <w:tcBorders>
              <w:top w:val="nil"/>
              <w:left w:val="single" w:color="auto" w:sz="8" w:space="0"/>
              <w:bottom w:val="single" w:color="000000" w:sz="8" w:space="0"/>
              <w:right w:val="single" w:color="auto" w:sz="8" w:space="0"/>
            </w:tcBorders>
            <w:vAlign w:val="center"/>
          </w:tcPr>
          <w:p w14:paraId="410443AA">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42A5E1FD">
            <w:pPr>
              <w:pStyle w:val="106"/>
              <w:snapToGrid w:val="0"/>
              <w:spacing w:line="270" w:lineRule="exact"/>
              <w:ind w:left="-112" w:right="-112"/>
              <w:rPr>
                <w:sz w:val="15"/>
                <w:szCs w:val="15"/>
              </w:rPr>
            </w:pPr>
            <w:r>
              <w:rPr>
                <w:rFonts w:hint="eastAsia"/>
                <w:sz w:val="15"/>
                <w:szCs w:val="15"/>
              </w:rPr>
              <w:t>太子湖</w:t>
            </w:r>
          </w:p>
        </w:tc>
        <w:tc>
          <w:tcPr>
            <w:tcW w:w="729" w:type="dxa"/>
            <w:tcBorders>
              <w:top w:val="nil"/>
              <w:left w:val="nil"/>
              <w:bottom w:val="single" w:color="auto" w:sz="8" w:space="0"/>
              <w:right w:val="single" w:color="auto" w:sz="8" w:space="0"/>
            </w:tcBorders>
            <w:vAlign w:val="center"/>
          </w:tcPr>
          <w:p w14:paraId="7DA8F830">
            <w:pPr>
              <w:pStyle w:val="106"/>
              <w:snapToGrid w:val="0"/>
              <w:spacing w:line="270" w:lineRule="exact"/>
              <w:ind w:left="-112" w:right="-112"/>
              <w:rPr>
                <w:sz w:val="15"/>
                <w:szCs w:val="15"/>
              </w:rPr>
            </w:pPr>
            <w:r>
              <w:rPr>
                <w:rFonts w:hint="eastAsia"/>
                <w:sz w:val="15"/>
                <w:szCs w:val="15"/>
              </w:rPr>
              <w:t>0.12</w:t>
            </w:r>
          </w:p>
        </w:tc>
        <w:tc>
          <w:tcPr>
            <w:tcW w:w="4235" w:type="dxa"/>
            <w:tcBorders>
              <w:top w:val="nil"/>
              <w:left w:val="nil"/>
              <w:bottom w:val="single" w:color="auto" w:sz="8" w:space="0"/>
              <w:right w:val="single" w:color="auto" w:sz="8" w:space="0"/>
            </w:tcBorders>
            <w:vAlign w:val="center"/>
          </w:tcPr>
          <w:p w14:paraId="59F09CBA">
            <w:pPr>
              <w:pStyle w:val="106"/>
              <w:snapToGrid w:val="0"/>
              <w:spacing w:line="270" w:lineRule="exact"/>
              <w:ind w:left="-112" w:right="-112"/>
              <w:rPr>
                <w:sz w:val="15"/>
                <w:szCs w:val="15"/>
              </w:rPr>
            </w:pPr>
            <w:r>
              <w:rPr>
                <w:rFonts w:hint="eastAsia"/>
                <w:sz w:val="15"/>
                <w:szCs w:val="15"/>
              </w:rPr>
              <w:t>仙桃市沙嘴街</w:t>
            </w:r>
          </w:p>
        </w:tc>
        <w:tc>
          <w:tcPr>
            <w:tcW w:w="1179" w:type="dxa"/>
            <w:tcBorders>
              <w:top w:val="nil"/>
              <w:left w:val="nil"/>
              <w:bottom w:val="single" w:color="auto" w:sz="8" w:space="0"/>
              <w:right w:val="single" w:color="auto" w:sz="8" w:space="0"/>
            </w:tcBorders>
            <w:noWrap/>
            <w:vAlign w:val="center"/>
          </w:tcPr>
          <w:p w14:paraId="4C9EBA82">
            <w:pPr>
              <w:pStyle w:val="106"/>
              <w:snapToGrid w:val="0"/>
              <w:spacing w:line="270" w:lineRule="exact"/>
              <w:ind w:left="-112" w:right="-112"/>
              <w:rPr>
                <w:sz w:val="15"/>
                <w:szCs w:val="15"/>
              </w:rPr>
            </w:pPr>
            <w:r>
              <w:rPr>
                <w:rFonts w:hint="eastAsia"/>
                <w:sz w:val="15"/>
                <w:szCs w:val="15"/>
              </w:rPr>
              <w:t>113°28'37″</w:t>
            </w:r>
          </w:p>
        </w:tc>
        <w:tc>
          <w:tcPr>
            <w:tcW w:w="1180" w:type="dxa"/>
            <w:tcBorders>
              <w:top w:val="nil"/>
              <w:left w:val="nil"/>
              <w:bottom w:val="single" w:color="auto" w:sz="8" w:space="0"/>
              <w:right w:val="single" w:color="auto" w:sz="8" w:space="0"/>
            </w:tcBorders>
            <w:noWrap/>
            <w:vAlign w:val="center"/>
          </w:tcPr>
          <w:p w14:paraId="2F70929A">
            <w:pPr>
              <w:pStyle w:val="106"/>
              <w:snapToGrid w:val="0"/>
              <w:spacing w:line="270" w:lineRule="exact"/>
              <w:ind w:left="-112" w:right="-112"/>
              <w:rPr>
                <w:sz w:val="15"/>
                <w:szCs w:val="15"/>
              </w:rPr>
            </w:pPr>
            <w:r>
              <w:rPr>
                <w:rFonts w:hint="eastAsia"/>
                <w:sz w:val="15"/>
                <w:szCs w:val="15"/>
              </w:rPr>
              <w:t>30°18'24″</w:t>
            </w:r>
          </w:p>
        </w:tc>
        <w:tc>
          <w:tcPr>
            <w:tcW w:w="764" w:type="dxa"/>
            <w:tcBorders>
              <w:top w:val="nil"/>
              <w:left w:val="nil"/>
              <w:bottom w:val="single" w:color="auto" w:sz="8" w:space="0"/>
              <w:right w:val="single" w:color="auto" w:sz="8" w:space="0"/>
            </w:tcBorders>
            <w:noWrap/>
            <w:vAlign w:val="center"/>
          </w:tcPr>
          <w:p w14:paraId="46AC9B85">
            <w:pPr>
              <w:pStyle w:val="106"/>
              <w:snapToGrid w:val="0"/>
              <w:spacing w:line="270" w:lineRule="exact"/>
              <w:ind w:left="-112" w:right="-112"/>
              <w:rPr>
                <w:sz w:val="15"/>
                <w:szCs w:val="15"/>
              </w:rPr>
            </w:pPr>
            <w:r>
              <w:rPr>
                <w:rFonts w:hint="eastAsia"/>
                <w:sz w:val="15"/>
                <w:szCs w:val="15"/>
              </w:rPr>
              <w:t>城中湖泊</w:t>
            </w:r>
          </w:p>
        </w:tc>
      </w:tr>
      <w:tr w14:paraId="4C09968E">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6B86D6C2">
            <w:pPr>
              <w:pStyle w:val="106"/>
              <w:snapToGrid w:val="0"/>
              <w:spacing w:line="270" w:lineRule="exact"/>
              <w:ind w:left="-112" w:right="-112"/>
              <w:rPr>
                <w:sz w:val="15"/>
                <w:szCs w:val="15"/>
              </w:rPr>
            </w:pPr>
            <w:r>
              <w:rPr>
                <w:rFonts w:hint="eastAsia"/>
                <w:sz w:val="15"/>
                <w:szCs w:val="15"/>
              </w:rPr>
              <w:t>269</w:t>
            </w:r>
          </w:p>
        </w:tc>
        <w:tc>
          <w:tcPr>
            <w:tcW w:w="564" w:type="dxa"/>
            <w:vMerge w:val="continue"/>
            <w:tcBorders>
              <w:top w:val="nil"/>
              <w:left w:val="single" w:color="auto" w:sz="8" w:space="0"/>
              <w:bottom w:val="single" w:color="000000" w:sz="8" w:space="0"/>
              <w:right w:val="single" w:color="auto" w:sz="8" w:space="0"/>
            </w:tcBorders>
            <w:vAlign w:val="center"/>
          </w:tcPr>
          <w:p w14:paraId="1DC3B525">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4AA1E9EC">
            <w:pPr>
              <w:pStyle w:val="106"/>
              <w:snapToGrid w:val="0"/>
              <w:spacing w:line="270" w:lineRule="exact"/>
              <w:ind w:left="-112" w:right="-112"/>
              <w:rPr>
                <w:sz w:val="15"/>
                <w:szCs w:val="15"/>
              </w:rPr>
            </w:pPr>
            <w:r>
              <w:rPr>
                <w:rFonts w:hint="eastAsia"/>
                <w:sz w:val="15"/>
                <w:szCs w:val="15"/>
              </w:rPr>
              <w:t>刘潭湖</w:t>
            </w:r>
          </w:p>
        </w:tc>
        <w:tc>
          <w:tcPr>
            <w:tcW w:w="729" w:type="dxa"/>
            <w:tcBorders>
              <w:top w:val="nil"/>
              <w:left w:val="nil"/>
              <w:bottom w:val="single" w:color="auto" w:sz="8" w:space="0"/>
              <w:right w:val="single" w:color="auto" w:sz="8" w:space="0"/>
            </w:tcBorders>
            <w:vAlign w:val="center"/>
          </w:tcPr>
          <w:p w14:paraId="07F638FC">
            <w:pPr>
              <w:pStyle w:val="106"/>
              <w:snapToGrid w:val="0"/>
              <w:spacing w:line="270" w:lineRule="exact"/>
              <w:ind w:left="-112" w:right="-112"/>
              <w:rPr>
                <w:sz w:val="15"/>
                <w:szCs w:val="15"/>
              </w:rPr>
            </w:pPr>
            <w:r>
              <w:rPr>
                <w:rFonts w:hint="eastAsia"/>
                <w:sz w:val="15"/>
                <w:szCs w:val="15"/>
              </w:rPr>
              <w:t>0.055</w:t>
            </w:r>
          </w:p>
        </w:tc>
        <w:tc>
          <w:tcPr>
            <w:tcW w:w="4235" w:type="dxa"/>
            <w:tcBorders>
              <w:top w:val="nil"/>
              <w:left w:val="nil"/>
              <w:bottom w:val="single" w:color="auto" w:sz="8" w:space="0"/>
              <w:right w:val="single" w:color="auto" w:sz="8" w:space="0"/>
            </w:tcBorders>
            <w:vAlign w:val="center"/>
          </w:tcPr>
          <w:p w14:paraId="3ED60812">
            <w:pPr>
              <w:pStyle w:val="106"/>
              <w:snapToGrid w:val="0"/>
              <w:spacing w:line="270" w:lineRule="exact"/>
              <w:ind w:left="-112" w:right="-112"/>
              <w:rPr>
                <w:sz w:val="15"/>
                <w:szCs w:val="15"/>
              </w:rPr>
            </w:pPr>
            <w:r>
              <w:rPr>
                <w:rFonts w:hint="eastAsia"/>
                <w:sz w:val="15"/>
                <w:szCs w:val="15"/>
              </w:rPr>
              <w:t>仙桃市龙华山街</w:t>
            </w:r>
          </w:p>
        </w:tc>
        <w:tc>
          <w:tcPr>
            <w:tcW w:w="1179" w:type="dxa"/>
            <w:tcBorders>
              <w:top w:val="nil"/>
              <w:left w:val="nil"/>
              <w:bottom w:val="single" w:color="auto" w:sz="8" w:space="0"/>
              <w:right w:val="single" w:color="auto" w:sz="8" w:space="0"/>
            </w:tcBorders>
            <w:noWrap/>
            <w:vAlign w:val="center"/>
          </w:tcPr>
          <w:p w14:paraId="1E55A0E2">
            <w:pPr>
              <w:pStyle w:val="106"/>
              <w:snapToGrid w:val="0"/>
              <w:spacing w:line="270" w:lineRule="exact"/>
              <w:ind w:left="-112" w:right="-112"/>
              <w:rPr>
                <w:sz w:val="15"/>
                <w:szCs w:val="15"/>
              </w:rPr>
            </w:pPr>
            <w:r>
              <w:rPr>
                <w:rFonts w:hint="eastAsia"/>
                <w:sz w:val="15"/>
                <w:szCs w:val="15"/>
              </w:rPr>
              <w:t>113°28'1″</w:t>
            </w:r>
          </w:p>
        </w:tc>
        <w:tc>
          <w:tcPr>
            <w:tcW w:w="1180" w:type="dxa"/>
            <w:tcBorders>
              <w:top w:val="nil"/>
              <w:left w:val="nil"/>
              <w:bottom w:val="single" w:color="auto" w:sz="8" w:space="0"/>
              <w:right w:val="single" w:color="auto" w:sz="8" w:space="0"/>
            </w:tcBorders>
            <w:noWrap/>
            <w:vAlign w:val="center"/>
          </w:tcPr>
          <w:p w14:paraId="4E447D95">
            <w:pPr>
              <w:pStyle w:val="106"/>
              <w:snapToGrid w:val="0"/>
              <w:spacing w:line="270" w:lineRule="exact"/>
              <w:ind w:left="-112" w:right="-112"/>
              <w:rPr>
                <w:sz w:val="15"/>
                <w:szCs w:val="15"/>
              </w:rPr>
            </w:pPr>
            <w:r>
              <w:rPr>
                <w:rFonts w:hint="eastAsia"/>
                <w:sz w:val="15"/>
                <w:szCs w:val="15"/>
              </w:rPr>
              <w:t>30°22'23″</w:t>
            </w:r>
          </w:p>
        </w:tc>
        <w:tc>
          <w:tcPr>
            <w:tcW w:w="764" w:type="dxa"/>
            <w:tcBorders>
              <w:top w:val="nil"/>
              <w:left w:val="nil"/>
              <w:bottom w:val="single" w:color="auto" w:sz="8" w:space="0"/>
              <w:right w:val="single" w:color="auto" w:sz="8" w:space="0"/>
            </w:tcBorders>
            <w:noWrap/>
            <w:vAlign w:val="center"/>
          </w:tcPr>
          <w:p w14:paraId="447E119A">
            <w:pPr>
              <w:pStyle w:val="106"/>
              <w:snapToGrid w:val="0"/>
              <w:spacing w:line="270" w:lineRule="exact"/>
              <w:ind w:left="-112" w:right="-112"/>
              <w:rPr>
                <w:sz w:val="15"/>
                <w:szCs w:val="15"/>
              </w:rPr>
            </w:pPr>
            <w:r>
              <w:rPr>
                <w:rFonts w:hint="eastAsia"/>
                <w:sz w:val="15"/>
                <w:szCs w:val="15"/>
              </w:rPr>
              <w:t>城中湖泊</w:t>
            </w:r>
          </w:p>
        </w:tc>
      </w:tr>
      <w:tr w14:paraId="39C88BB8">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2B55A08A">
            <w:pPr>
              <w:pStyle w:val="106"/>
              <w:snapToGrid w:val="0"/>
              <w:spacing w:line="270" w:lineRule="exact"/>
              <w:ind w:left="-112" w:right="-112"/>
              <w:rPr>
                <w:sz w:val="15"/>
                <w:szCs w:val="15"/>
              </w:rPr>
            </w:pPr>
            <w:r>
              <w:rPr>
                <w:rFonts w:hint="eastAsia"/>
                <w:sz w:val="15"/>
                <w:szCs w:val="15"/>
              </w:rPr>
              <w:t>270</w:t>
            </w:r>
          </w:p>
        </w:tc>
        <w:tc>
          <w:tcPr>
            <w:tcW w:w="564" w:type="dxa"/>
            <w:vMerge w:val="restart"/>
            <w:tcBorders>
              <w:top w:val="nil"/>
              <w:left w:val="single" w:color="auto" w:sz="8" w:space="0"/>
              <w:bottom w:val="single" w:color="000000" w:sz="8" w:space="0"/>
              <w:right w:val="single" w:color="auto" w:sz="8" w:space="0"/>
            </w:tcBorders>
            <w:vAlign w:val="center"/>
          </w:tcPr>
          <w:p w14:paraId="0D036B9B">
            <w:pPr>
              <w:pStyle w:val="106"/>
              <w:snapToGrid w:val="0"/>
              <w:spacing w:line="270" w:lineRule="exact"/>
              <w:ind w:left="-112" w:right="-112"/>
              <w:rPr>
                <w:sz w:val="15"/>
                <w:szCs w:val="15"/>
              </w:rPr>
            </w:pPr>
            <w:r>
              <w:rPr>
                <w:rFonts w:hint="eastAsia"/>
                <w:sz w:val="15"/>
                <w:szCs w:val="15"/>
              </w:rPr>
              <w:t>天门市(16个湖泊)</w:t>
            </w:r>
          </w:p>
        </w:tc>
        <w:tc>
          <w:tcPr>
            <w:tcW w:w="684" w:type="dxa"/>
            <w:tcBorders>
              <w:top w:val="nil"/>
              <w:left w:val="nil"/>
              <w:bottom w:val="single" w:color="auto" w:sz="8" w:space="0"/>
              <w:right w:val="single" w:color="auto" w:sz="8" w:space="0"/>
            </w:tcBorders>
            <w:vAlign w:val="center"/>
          </w:tcPr>
          <w:p w14:paraId="15BA8991">
            <w:pPr>
              <w:pStyle w:val="106"/>
              <w:snapToGrid w:val="0"/>
              <w:spacing w:line="270" w:lineRule="exact"/>
              <w:ind w:left="-112" w:right="-112"/>
              <w:rPr>
                <w:sz w:val="15"/>
                <w:szCs w:val="15"/>
              </w:rPr>
            </w:pPr>
            <w:r>
              <w:rPr>
                <w:rFonts w:hint="eastAsia"/>
                <w:sz w:val="15"/>
                <w:szCs w:val="15"/>
              </w:rPr>
              <w:t>张家大湖</w:t>
            </w:r>
          </w:p>
        </w:tc>
        <w:tc>
          <w:tcPr>
            <w:tcW w:w="729" w:type="dxa"/>
            <w:tcBorders>
              <w:top w:val="nil"/>
              <w:left w:val="nil"/>
              <w:bottom w:val="single" w:color="auto" w:sz="8" w:space="0"/>
              <w:right w:val="single" w:color="auto" w:sz="8" w:space="0"/>
            </w:tcBorders>
            <w:vAlign w:val="center"/>
          </w:tcPr>
          <w:p w14:paraId="46FB5A4D">
            <w:pPr>
              <w:pStyle w:val="106"/>
              <w:snapToGrid w:val="0"/>
              <w:spacing w:line="270" w:lineRule="exact"/>
              <w:ind w:left="-112" w:right="-112"/>
              <w:rPr>
                <w:sz w:val="15"/>
                <w:szCs w:val="15"/>
              </w:rPr>
            </w:pPr>
            <w:r>
              <w:rPr>
                <w:rFonts w:hint="eastAsia"/>
                <w:sz w:val="15"/>
                <w:szCs w:val="15"/>
              </w:rPr>
              <w:t>6.53</w:t>
            </w:r>
          </w:p>
        </w:tc>
        <w:tc>
          <w:tcPr>
            <w:tcW w:w="4235" w:type="dxa"/>
            <w:tcBorders>
              <w:top w:val="nil"/>
              <w:left w:val="nil"/>
              <w:bottom w:val="single" w:color="auto" w:sz="8" w:space="0"/>
              <w:right w:val="single" w:color="auto" w:sz="8" w:space="0"/>
            </w:tcBorders>
            <w:vAlign w:val="center"/>
          </w:tcPr>
          <w:p w14:paraId="16E3F71F">
            <w:pPr>
              <w:pStyle w:val="106"/>
              <w:snapToGrid w:val="0"/>
              <w:spacing w:line="270" w:lineRule="exact"/>
              <w:ind w:left="-112" w:right="-112"/>
              <w:rPr>
                <w:sz w:val="15"/>
                <w:szCs w:val="15"/>
              </w:rPr>
            </w:pPr>
            <w:r>
              <w:rPr>
                <w:rFonts w:hint="eastAsia"/>
                <w:sz w:val="15"/>
                <w:szCs w:val="15"/>
              </w:rPr>
              <w:t>天门市九真镇</w:t>
            </w:r>
          </w:p>
        </w:tc>
        <w:tc>
          <w:tcPr>
            <w:tcW w:w="1179" w:type="dxa"/>
            <w:tcBorders>
              <w:top w:val="nil"/>
              <w:left w:val="nil"/>
              <w:bottom w:val="single" w:color="auto" w:sz="8" w:space="0"/>
              <w:right w:val="single" w:color="auto" w:sz="8" w:space="0"/>
            </w:tcBorders>
            <w:noWrap/>
            <w:vAlign w:val="center"/>
          </w:tcPr>
          <w:p w14:paraId="2CCD745F">
            <w:pPr>
              <w:pStyle w:val="106"/>
              <w:snapToGrid w:val="0"/>
              <w:spacing w:line="270" w:lineRule="exact"/>
              <w:ind w:left="-112" w:right="-112"/>
              <w:rPr>
                <w:sz w:val="15"/>
                <w:szCs w:val="15"/>
              </w:rPr>
            </w:pPr>
            <w:r>
              <w:rPr>
                <w:rFonts w:hint="eastAsia"/>
                <w:sz w:val="15"/>
                <w:szCs w:val="15"/>
              </w:rPr>
              <w:t>113°14'59"</w:t>
            </w:r>
          </w:p>
        </w:tc>
        <w:tc>
          <w:tcPr>
            <w:tcW w:w="1180" w:type="dxa"/>
            <w:tcBorders>
              <w:top w:val="nil"/>
              <w:left w:val="nil"/>
              <w:bottom w:val="single" w:color="auto" w:sz="8" w:space="0"/>
              <w:right w:val="single" w:color="auto" w:sz="8" w:space="0"/>
            </w:tcBorders>
            <w:noWrap/>
            <w:vAlign w:val="center"/>
          </w:tcPr>
          <w:p w14:paraId="5D6E3F42">
            <w:pPr>
              <w:pStyle w:val="106"/>
              <w:snapToGrid w:val="0"/>
              <w:spacing w:line="270" w:lineRule="exact"/>
              <w:ind w:left="-112" w:right="-112"/>
              <w:rPr>
                <w:sz w:val="15"/>
                <w:szCs w:val="15"/>
              </w:rPr>
            </w:pPr>
            <w:r>
              <w:rPr>
                <w:rFonts w:hint="eastAsia"/>
                <w:sz w:val="15"/>
                <w:szCs w:val="15"/>
              </w:rPr>
              <w:t>30°44'37"</w:t>
            </w:r>
          </w:p>
        </w:tc>
        <w:tc>
          <w:tcPr>
            <w:tcW w:w="764" w:type="dxa"/>
            <w:tcBorders>
              <w:top w:val="nil"/>
              <w:left w:val="nil"/>
              <w:bottom w:val="single" w:color="auto" w:sz="8" w:space="0"/>
              <w:right w:val="single" w:color="auto" w:sz="8" w:space="0"/>
            </w:tcBorders>
            <w:noWrap/>
            <w:vAlign w:val="center"/>
          </w:tcPr>
          <w:p w14:paraId="1FA225ED">
            <w:pPr>
              <w:pStyle w:val="106"/>
              <w:snapToGrid w:val="0"/>
              <w:spacing w:line="270" w:lineRule="exact"/>
              <w:ind w:left="-112" w:right="-112"/>
              <w:rPr>
                <w:sz w:val="15"/>
                <w:szCs w:val="15"/>
              </w:rPr>
            </w:pPr>
            <w:r>
              <w:rPr>
                <w:rFonts w:hint="eastAsia"/>
                <w:sz w:val="15"/>
                <w:szCs w:val="15"/>
              </w:rPr>
              <w:t>　</w:t>
            </w:r>
          </w:p>
        </w:tc>
      </w:tr>
      <w:tr w14:paraId="6A2805EB">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22BED0C9">
            <w:pPr>
              <w:pStyle w:val="106"/>
              <w:snapToGrid w:val="0"/>
              <w:spacing w:line="270" w:lineRule="exact"/>
              <w:ind w:left="-112" w:right="-112"/>
              <w:rPr>
                <w:sz w:val="15"/>
                <w:szCs w:val="15"/>
              </w:rPr>
            </w:pPr>
            <w:r>
              <w:rPr>
                <w:rFonts w:hint="eastAsia"/>
                <w:sz w:val="15"/>
                <w:szCs w:val="15"/>
              </w:rPr>
              <w:t>271</w:t>
            </w:r>
          </w:p>
        </w:tc>
        <w:tc>
          <w:tcPr>
            <w:tcW w:w="564" w:type="dxa"/>
            <w:vMerge w:val="continue"/>
            <w:tcBorders>
              <w:top w:val="nil"/>
              <w:left w:val="single" w:color="auto" w:sz="8" w:space="0"/>
              <w:bottom w:val="single" w:color="000000" w:sz="8" w:space="0"/>
              <w:right w:val="single" w:color="auto" w:sz="8" w:space="0"/>
            </w:tcBorders>
            <w:vAlign w:val="center"/>
          </w:tcPr>
          <w:p w14:paraId="5F35F16D">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2289CB2F">
            <w:pPr>
              <w:pStyle w:val="106"/>
              <w:snapToGrid w:val="0"/>
              <w:spacing w:line="270" w:lineRule="exact"/>
              <w:ind w:left="-112" w:right="-112"/>
              <w:rPr>
                <w:sz w:val="15"/>
                <w:szCs w:val="15"/>
              </w:rPr>
            </w:pPr>
            <w:r>
              <w:rPr>
                <w:rFonts w:hint="eastAsia"/>
                <w:sz w:val="15"/>
                <w:szCs w:val="15"/>
              </w:rPr>
              <w:t>华严湖</w:t>
            </w:r>
          </w:p>
        </w:tc>
        <w:tc>
          <w:tcPr>
            <w:tcW w:w="729" w:type="dxa"/>
            <w:tcBorders>
              <w:top w:val="nil"/>
              <w:left w:val="nil"/>
              <w:bottom w:val="single" w:color="auto" w:sz="8" w:space="0"/>
              <w:right w:val="single" w:color="auto" w:sz="8" w:space="0"/>
            </w:tcBorders>
            <w:vAlign w:val="center"/>
          </w:tcPr>
          <w:p w14:paraId="17112886">
            <w:pPr>
              <w:pStyle w:val="106"/>
              <w:snapToGrid w:val="0"/>
              <w:spacing w:line="270" w:lineRule="exact"/>
              <w:ind w:left="-112" w:right="-112"/>
              <w:rPr>
                <w:sz w:val="15"/>
                <w:szCs w:val="15"/>
              </w:rPr>
            </w:pPr>
            <w:r>
              <w:rPr>
                <w:rFonts w:hint="eastAsia"/>
                <w:sz w:val="15"/>
                <w:szCs w:val="15"/>
              </w:rPr>
              <w:t>2.97</w:t>
            </w:r>
          </w:p>
        </w:tc>
        <w:tc>
          <w:tcPr>
            <w:tcW w:w="4235" w:type="dxa"/>
            <w:tcBorders>
              <w:top w:val="nil"/>
              <w:left w:val="nil"/>
              <w:bottom w:val="single" w:color="auto" w:sz="8" w:space="0"/>
              <w:right w:val="single" w:color="auto" w:sz="8" w:space="0"/>
            </w:tcBorders>
            <w:vAlign w:val="center"/>
          </w:tcPr>
          <w:p w14:paraId="0E9AE4A7">
            <w:pPr>
              <w:pStyle w:val="106"/>
              <w:snapToGrid w:val="0"/>
              <w:spacing w:line="270" w:lineRule="exact"/>
              <w:ind w:left="-112" w:right="-112"/>
              <w:rPr>
                <w:sz w:val="15"/>
                <w:szCs w:val="15"/>
              </w:rPr>
            </w:pPr>
            <w:r>
              <w:rPr>
                <w:rFonts w:hint="eastAsia"/>
                <w:sz w:val="15"/>
                <w:szCs w:val="15"/>
              </w:rPr>
              <w:t>天门市马湾镇</w:t>
            </w:r>
          </w:p>
        </w:tc>
        <w:tc>
          <w:tcPr>
            <w:tcW w:w="1179" w:type="dxa"/>
            <w:tcBorders>
              <w:top w:val="nil"/>
              <w:left w:val="nil"/>
              <w:bottom w:val="single" w:color="auto" w:sz="8" w:space="0"/>
              <w:right w:val="single" w:color="auto" w:sz="8" w:space="0"/>
            </w:tcBorders>
            <w:noWrap/>
            <w:vAlign w:val="center"/>
          </w:tcPr>
          <w:p w14:paraId="5DC5FFF1">
            <w:pPr>
              <w:pStyle w:val="106"/>
              <w:snapToGrid w:val="0"/>
              <w:spacing w:line="270" w:lineRule="exact"/>
              <w:ind w:left="-112" w:right="-112"/>
              <w:rPr>
                <w:sz w:val="15"/>
                <w:szCs w:val="15"/>
              </w:rPr>
            </w:pPr>
            <w:r>
              <w:rPr>
                <w:rFonts w:hint="eastAsia"/>
                <w:sz w:val="15"/>
                <w:szCs w:val="15"/>
              </w:rPr>
              <w:t>113°24'34"</w:t>
            </w:r>
          </w:p>
        </w:tc>
        <w:tc>
          <w:tcPr>
            <w:tcW w:w="1180" w:type="dxa"/>
            <w:tcBorders>
              <w:top w:val="nil"/>
              <w:left w:val="nil"/>
              <w:bottom w:val="single" w:color="auto" w:sz="8" w:space="0"/>
              <w:right w:val="single" w:color="auto" w:sz="8" w:space="0"/>
            </w:tcBorders>
            <w:noWrap/>
            <w:vAlign w:val="center"/>
          </w:tcPr>
          <w:p w14:paraId="784F8037">
            <w:pPr>
              <w:pStyle w:val="106"/>
              <w:snapToGrid w:val="0"/>
              <w:spacing w:line="270" w:lineRule="exact"/>
              <w:ind w:left="-112" w:right="-112"/>
              <w:rPr>
                <w:sz w:val="15"/>
                <w:szCs w:val="15"/>
              </w:rPr>
            </w:pPr>
            <w:r>
              <w:rPr>
                <w:rFonts w:hint="eastAsia"/>
                <w:sz w:val="15"/>
                <w:szCs w:val="15"/>
              </w:rPr>
              <w:t>30°35'59"</w:t>
            </w:r>
          </w:p>
        </w:tc>
        <w:tc>
          <w:tcPr>
            <w:tcW w:w="764" w:type="dxa"/>
            <w:tcBorders>
              <w:top w:val="nil"/>
              <w:left w:val="nil"/>
              <w:bottom w:val="single" w:color="auto" w:sz="8" w:space="0"/>
              <w:right w:val="single" w:color="auto" w:sz="8" w:space="0"/>
            </w:tcBorders>
            <w:noWrap/>
            <w:vAlign w:val="center"/>
          </w:tcPr>
          <w:p w14:paraId="57771182">
            <w:pPr>
              <w:pStyle w:val="106"/>
              <w:snapToGrid w:val="0"/>
              <w:spacing w:line="270" w:lineRule="exact"/>
              <w:ind w:left="-112" w:right="-112"/>
              <w:rPr>
                <w:sz w:val="15"/>
                <w:szCs w:val="15"/>
              </w:rPr>
            </w:pPr>
            <w:r>
              <w:rPr>
                <w:rFonts w:hint="eastAsia"/>
                <w:sz w:val="15"/>
                <w:szCs w:val="15"/>
              </w:rPr>
              <w:t>　</w:t>
            </w:r>
          </w:p>
        </w:tc>
      </w:tr>
      <w:tr w14:paraId="55BD1D37">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7678AF87">
            <w:pPr>
              <w:pStyle w:val="106"/>
              <w:snapToGrid w:val="0"/>
              <w:spacing w:line="270" w:lineRule="exact"/>
              <w:ind w:left="-112" w:right="-112"/>
              <w:rPr>
                <w:sz w:val="15"/>
                <w:szCs w:val="15"/>
              </w:rPr>
            </w:pPr>
            <w:r>
              <w:rPr>
                <w:rFonts w:hint="eastAsia"/>
                <w:sz w:val="15"/>
                <w:szCs w:val="15"/>
              </w:rPr>
              <w:t>272</w:t>
            </w:r>
          </w:p>
        </w:tc>
        <w:tc>
          <w:tcPr>
            <w:tcW w:w="564" w:type="dxa"/>
            <w:vMerge w:val="continue"/>
            <w:tcBorders>
              <w:top w:val="nil"/>
              <w:left w:val="single" w:color="auto" w:sz="8" w:space="0"/>
              <w:bottom w:val="single" w:color="000000" w:sz="8" w:space="0"/>
              <w:right w:val="single" w:color="auto" w:sz="8" w:space="0"/>
            </w:tcBorders>
            <w:vAlign w:val="center"/>
          </w:tcPr>
          <w:p w14:paraId="37532F5E">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0EE4B858">
            <w:pPr>
              <w:pStyle w:val="106"/>
              <w:snapToGrid w:val="0"/>
              <w:spacing w:line="270" w:lineRule="exact"/>
              <w:ind w:left="-112" w:right="-112"/>
              <w:rPr>
                <w:sz w:val="15"/>
                <w:szCs w:val="15"/>
              </w:rPr>
            </w:pPr>
            <w:r>
              <w:rPr>
                <w:rFonts w:hint="eastAsia"/>
                <w:sz w:val="15"/>
                <w:szCs w:val="15"/>
              </w:rPr>
              <w:t>白湖</w:t>
            </w:r>
          </w:p>
        </w:tc>
        <w:tc>
          <w:tcPr>
            <w:tcW w:w="729" w:type="dxa"/>
            <w:tcBorders>
              <w:top w:val="nil"/>
              <w:left w:val="nil"/>
              <w:bottom w:val="single" w:color="auto" w:sz="8" w:space="0"/>
              <w:right w:val="single" w:color="auto" w:sz="8" w:space="0"/>
            </w:tcBorders>
            <w:vAlign w:val="center"/>
          </w:tcPr>
          <w:p w14:paraId="0B26CA91">
            <w:pPr>
              <w:pStyle w:val="106"/>
              <w:snapToGrid w:val="0"/>
              <w:spacing w:line="270" w:lineRule="exact"/>
              <w:ind w:left="-112" w:right="-112"/>
              <w:rPr>
                <w:sz w:val="15"/>
                <w:szCs w:val="15"/>
              </w:rPr>
            </w:pPr>
            <w:r>
              <w:rPr>
                <w:rFonts w:hint="eastAsia"/>
                <w:sz w:val="15"/>
                <w:szCs w:val="15"/>
              </w:rPr>
              <w:t>2.39</w:t>
            </w:r>
          </w:p>
        </w:tc>
        <w:tc>
          <w:tcPr>
            <w:tcW w:w="4235" w:type="dxa"/>
            <w:tcBorders>
              <w:top w:val="nil"/>
              <w:left w:val="nil"/>
              <w:bottom w:val="single" w:color="auto" w:sz="8" w:space="0"/>
              <w:right w:val="single" w:color="auto" w:sz="8" w:space="0"/>
            </w:tcBorders>
            <w:vAlign w:val="center"/>
          </w:tcPr>
          <w:p w14:paraId="415B814E">
            <w:pPr>
              <w:pStyle w:val="106"/>
              <w:snapToGrid w:val="0"/>
              <w:spacing w:line="270" w:lineRule="exact"/>
              <w:ind w:left="-112" w:right="-112"/>
              <w:rPr>
                <w:sz w:val="15"/>
                <w:szCs w:val="15"/>
              </w:rPr>
            </w:pPr>
            <w:r>
              <w:rPr>
                <w:rFonts w:hint="eastAsia"/>
                <w:sz w:val="15"/>
                <w:szCs w:val="15"/>
              </w:rPr>
              <w:t>天门市胡市镇</w:t>
            </w:r>
          </w:p>
        </w:tc>
        <w:tc>
          <w:tcPr>
            <w:tcW w:w="1179" w:type="dxa"/>
            <w:tcBorders>
              <w:top w:val="nil"/>
              <w:left w:val="nil"/>
              <w:bottom w:val="single" w:color="auto" w:sz="8" w:space="0"/>
              <w:right w:val="single" w:color="auto" w:sz="8" w:space="0"/>
            </w:tcBorders>
            <w:noWrap/>
            <w:vAlign w:val="center"/>
          </w:tcPr>
          <w:p w14:paraId="67FAD048">
            <w:pPr>
              <w:pStyle w:val="106"/>
              <w:snapToGrid w:val="0"/>
              <w:spacing w:line="270" w:lineRule="exact"/>
              <w:ind w:left="-112" w:right="-112"/>
              <w:rPr>
                <w:sz w:val="15"/>
                <w:szCs w:val="15"/>
              </w:rPr>
            </w:pPr>
            <w:r>
              <w:rPr>
                <w:rFonts w:hint="eastAsia"/>
                <w:sz w:val="15"/>
                <w:szCs w:val="15"/>
              </w:rPr>
              <w:t>113°20'30"</w:t>
            </w:r>
          </w:p>
        </w:tc>
        <w:tc>
          <w:tcPr>
            <w:tcW w:w="1180" w:type="dxa"/>
            <w:tcBorders>
              <w:top w:val="nil"/>
              <w:left w:val="nil"/>
              <w:bottom w:val="single" w:color="auto" w:sz="8" w:space="0"/>
              <w:right w:val="single" w:color="auto" w:sz="8" w:space="0"/>
            </w:tcBorders>
            <w:noWrap/>
            <w:vAlign w:val="center"/>
          </w:tcPr>
          <w:p w14:paraId="6BFEAC68">
            <w:pPr>
              <w:pStyle w:val="106"/>
              <w:snapToGrid w:val="0"/>
              <w:spacing w:line="270" w:lineRule="exact"/>
              <w:ind w:left="-112" w:right="-112"/>
              <w:rPr>
                <w:sz w:val="15"/>
                <w:szCs w:val="15"/>
              </w:rPr>
            </w:pPr>
            <w:r>
              <w:rPr>
                <w:rFonts w:hint="eastAsia"/>
                <w:sz w:val="15"/>
                <w:szCs w:val="15"/>
              </w:rPr>
              <w:t>30°46'20"</w:t>
            </w:r>
          </w:p>
        </w:tc>
        <w:tc>
          <w:tcPr>
            <w:tcW w:w="764" w:type="dxa"/>
            <w:tcBorders>
              <w:top w:val="nil"/>
              <w:left w:val="nil"/>
              <w:bottom w:val="single" w:color="auto" w:sz="8" w:space="0"/>
              <w:right w:val="single" w:color="auto" w:sz="8" w:space="0"/>
            </w:tcBorders>
            <w:noWrap/>
            <w:vAlign w:val="center"/>
          </w:tcPr>
          <w:p w14:paraId="6200B284">
            <w:pPr>
              <w:pStyle w:val="106"/>
              <w:snapToGrid w:val="0"/>
              <w:spacing w:line="270" w:lineRule="exact"/>
              <w:ind w:left="-112" w:right="-112"/>
              <w:rPr>
                <w:sz w:val="15"/>
                <w:szCs w:val="15"/>
              </w:rPr>
            </w:pPr>
            <w:r>
              <w:rPr>
                <w:rFonts w:hint="eastAsia"/>
                <w:sz w:val="15"/>
                <w:szCs w:val="15"/>
              </w:rPr>
              <w:t>　</w:t>
            </w:r>
          </w:p>
        </w:tc>
      </w:tr>
      <w:tr w14:paraId="4D9D2772">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3C9D604A">
            <w:pPr>
              <w:pStyle w:val="106"/>
              <w:snapToGrid w:val="0"/>
              <w:spacing w:line="270" w:lineRule="exact"/>
              <w:ind w:left="-112" w:right="-112"/>
              <w:rPr>
                <w:sz w:val="15"/>
                <w:szCs w:val="15"/>
              </w:rPr>
            </w:pPr>
            <w:r>
              <w:rPr>
                <w:rFonts w:hint="eastAsia"/>
                <w:sz w:val="15"/>
                <w:szCs w:val="15"/>
              </w:rPr>
              <w:t>273</w:t>
            </w:r>
          </w:p>
        </w:tc>
        <w:tc>
          <w:tcPr>
            <w:tcW w:w="564" w:type="dxa"/>
            <w:vMerge w:val="continue"/>
            <w:tcBorders>
              <w:top w:val="nil"/>
              <w:left w:val="single" w:color="auto" w:sz="8" w:space="0"/>
              <w:bottom w:val="single" w:color="000000" w:sz="8" w:space="0"/>
              <w:right w:val="single" w:color="auto" w:sz="8" w:space="0"/>
            </w:tcBorders>
            <w:vAlign w:val="center"/>
          </w:tcPr>
          <w:p w14:paraId="70B193ED">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698DAADD">
            <w:pPr>
              <w:pStyle w:val="106"/>
              <w:snapToGrid w:val="0"/>
              <w:spacing w:line="270" w:lineRule="exact"/>
              <w:ind w:left="-112" w:right="-112"/>
              <w:rPr>
                <w:sz w:val="15"/>
                <w:szCs w:val="15"/>
              </w:rPr>
            </w:pPr>
            <w:r>
              <w:rPr>
                <w:rFonts w:hint="eastAsia"/>
                <w:sz w:val="15"/>
                <w:szCs w:val="15"/>
              </w:rPr>
              <w:t>石家湖</w:t>
            </w:r>
          </w:p>
        </w:tc>
        <w:tc>
          <w:tcPr>
            <w:tcW w:w="729" w:type="dxa"/>
            <w:tcBorders>
              <w:top w:val="nil"/>
              <w:left w:val="nil"/>
              <w:bottom w:val="single" w:color="auto" w:sz="8" w:space="0"/>
              <w:right w:val="single" w:color="auto" w:sz="8" w:space="0"/>
            </w:tcBorders>
            <w:vAlign w:val="center"/>
          </w:tcPr>
          <w:p w14:paraId="5F5BD488">
            <w:pPr>
              <w:pStyle w:val="106"/>
              <w:snapToGrid w:val="0"/>
              <w:spacing w:line="270" w:lineRule="exact"/>
              <w:ind w:left="-112" w:right="-112"/>
              <w:rPr>
                <w:sz w:val="15"/>
                <w:szCs w:val="15"/>
              </w:rPr>
            </w:pPr>
            <w:r>
              <w:rPr>
                <w:rFonts w:hint="eastAsia"/>
                <w:sz w:val="15"/>
                <w:szCs w:val="15"/>
              </w:rPr>
              <w:t>2.12</w:t>
            </w:r>
          </w:p>
        </w:tc>
        <w:tc>
          <w:tcPr>
            <w:tcW w:w="4235" w:type="dxa"/>
            <w:tcBorders>
              <w:top w:val="nil"/>
              <w:left w:val="nil"/>
              <w:bottom w:val="single" w:color="auto" w:sz="8" w:space="0"/>
              <w:right w:val="single" w:color="auto" w:sz="8" w:space="0"/>
            </w:tcBorders>
            <w:vAlign w:val="center"/>
          </w:tcPr>
          <w:p w14:paraId="40EF327B">
            <w:pPr>
              <w:pStyle w:val="106"/>
              <w:snapToGrid w:val="0"/>
              <w:spacing w:line="270" w:lineRule="exact"/>
              <w:ind w:left="-112" w:right="-112"/>
              <w:rPr>
                <w:sz w:val="15"/>
                <w:szCs w:val="15"/>
              </w:rPr>
            </w:pPr>
            <w:r>
              <w:rPr>
                <w:rFonts w:hint="eastAsia"/>
                <w:sz w:val="15"/>
                <w:szCs w:val="15"/>
              </w:rPr>
              <w:t>天门市九真镇</w:t>
            </w:r>
          </w:p>
        </w:tc>
        <w:tc>
          <w:tcPr>
            <w:tcW w:w="1179" w:type="dxa"/>
            <w:tcBorders>
              <w:top w:val="nil"/>
              <w:left w:val="nil"/>
              <w:bottom w:val="single" w:color="auto" w:sz="8" w:space="0"/>
              <w:right w:val="single" w:color="auto" w:sz="8" w:space="0"/>
            </w:tcBorders>
            <w:noWrap/>
            <w:vAlign w:val="center"/>
          </w:tcPr>
          <w:p w14:paraId="12F3CE9D">
            <w:pPr>
              <w:pStyle w:val="106"/>
              <w:snapToGrid w:val="0"/>
              <w:spacing w:line="270" w:lineRule="exact"/>
              <w:ind w:left="-112" w:right="-112"/>
              <w:rPr>
                <w:sz w:val="15"/>
                <w:szCs w:val="15"/>
              </w:rPr>
            </w:pPr>
            <w:r>
              <w:rPr>
                <w:rFonts w:hint="eastAsia"/>
                <w:sz w:val="15"/>
                <w:szCs w:val="15"/>
              </w:rPr>
              <w:t>113°16'29"</w:t>
            </w:r>
          </w:p>
        </w:tc>
        <w:tc>
          <w:tcPr>
            <w:tcW w:w="1180" w:type="dxa"/>
            <w:tcBorders>
              <w:top w:val="nil"/>
              <w:left w:val="nil"/>
              <w:bottom w:val="single" w:color="auto" w:sz="8" w:space="0"/>
              <w:right w:val="single" w:color="auto" w:sz="8" w:space="0"/>
            </w:tcBorders>
            <w:noWrap/>
            <w:vAlign w:val="center"/>
          </w:tcPr>
          <w:p w14:paraId="1EBE3B82">
            <w:pPr>
              <w:pStyle w:val="106"/>
              <w:snapToGrid w:val="0"/>
              <w:spacing w:line="270" w:lineRule="exact"/>
              <w:ind w:left="-112" w:right="-112"/>
              <w:rPr>
                <w:sz w:val="15"/>
                <w:szCs w:val="15"/>
              </w:rPr>
            </w:pPr>
            <w:r>
              <w:rPr>
                <w:rFonts w:hint="eastAsia"/>
                <w:sz w:val="15"/>
                <w:szCs w:val="15"/>
              </w:rPr>
              <w:t>30°43'60"</w:t>
            </w:r>
          </w:p>
        </w:tc>
        <w:tc>
          <w:tcPr>
            <w:tcW w:w="764" w:type="dxa"/>
            <w:tcBorders>
              <w:top w:val="nil"/>
              <w:left w:val="nil"/>
              <w:bottom w:val="single" w:color="auto" w:sz="8" w:space="0"/>
              <w:right w:val="single" w:color="auto" w:sz="8" w:space="0"/>
            </w:tcBorders>
            <w:noWrap/>
            <w:vAlign w:val="center"/>
          </w:tcPr>
          <w:p w14:paraId="46D8CEA9">
            <w:pPr>
              <w:pStyle w:val="106"/>
              <w:snapToGrid w:val="0"/>
              <w:spacing w:line="270" w:lineRule="exact"/>
              <w:ind w:left="-112" w:right="-112"/>
              <w:rPr>
                <w:sz w:val="15"/>
                <w:szCs w:val="15"/>
              </w:rPr>
            </w:pPr>
            <w:r>
              <w:rPr>
                <w:rFonts w:hint="eastAsia"/>
                <w:sz w:val="15"/>
                <w:szCs w:val="15"/>
              </w:rPr>
              <w:t>　</w:t>
            </w:r>
          </w:p>
        </w:tc>
      </w:tr>
      <w:tr w14:paraId="389E7D6F">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6B500BDD">
            <w:pPr>
              <w:pStyle w:val="106"/>
              <w:snapToGrid w:val="0"/>
              <w:spacing w:line="270" w:lineRule="exact"/>
              <w:ind w:left="-112" w:right="-112"/>
              <w:rPr>
                <w:sz w:val="15"/>
                <w:szCs w:val="15"/>
              </w:rPr>
            </w:pPr>
            <w:r>
              <w:rPr>
                <w:rFonts w:hint="eastAsia"/>
                <w:sz w:val="15"/>
                <w:szCs w:val="15"/>
              </w:rPr>
              <w:t>274</w:t>
            </w:r>
          </w:p>
        </w:tc>
        <w:tc>
          <w:tcPr>
            <w:tcW w:w="564" w:type="dxa"/>
            <w:vMerge w:val="continue"/>
            <w:tcBorders>
              <w:top w:val="nil"/>
              <w:left w:val="single" w:color="auto" w:sz="8" w:space="0"/>
              <w:bottom w:val="single" w:color="000000" w:sz="8" w:space="0"/>
              <w:right w:val="single" w:color="auto" w:sz="8" w:space="0"/>
            </w:tcBorders>
            <w:vAlign w:val="center"/>
          </w:tcPr>
          <w:p w14:paraId="6657AC03">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4A8A641F">
            <w:pPr>
              <w:pStyle w:val="106"/>
              <w:snapToGrid w:val="0"/>
              <w:spacing w:line="270" w:lineRule="exact"/>
              <w:ind w:left="-112" w:right="-112"/>
              <w:rPr>
                <w:sz w:val="15"/>
                <w:szCs w:val="15"/>
              </w:rPr>
            </w:pPr>
            <w:r>
              <w:rPr>
                <w:rFonts w:hint="eastAsia"/>
                <w:sz w:val="15"/>
                <w:szCs w:val="15"/>
              </w:rPr>
              <w:t>龙骨湖</w:t>
            </w:r>
          </w:p>
        </w:tc>
        <w:tc>
          <w:tcPr>
            <w:tcW w:w="729" w:type="dxa"/>
            <w:tcBorders>
              <w:top w:val="nil"/>
              <w:left w:val="nil"/>
              <w:bottom w:val="single" w:color="auto" w:sz="8" w:space="0"/>
              <w:right w:val="single" w:color="auto" w:sz="8" w:space="0"/>
            </w:tcBorders>
            <w:vAlign w:val="center"/>
          </w:tcPr>
          <w:p w14:paraId="60DD7610">
            <w:pPr>
              <w:pStyle w:val="106"/>
              <w:snapToGrid w:val="0"/>
              <w:spacing w:line="270" w:lineRule="exact"/>
              <w:ind w:left="-112" w:right="-112"/>
              <w:rPr>
                <w:sz w:val="15"/>
                <w:szCs w:val="15"/>
              </w:rPr>
            </w:pPr>
            <w:r>
              <w:rPr>
                <w:rFonts w:hint="eastAsia"/>
                <w:sz w:val="15"/>
                <w:szCs w:val="15"/>
              </w:rPr>
              <w:t>1.88</w:t>
            </w:r>
          </w:p>
        </w:tc>
        <w:tc>
          <w:tcPr>
            <w:tcW w:w="4235" w:type="dxa"/>
            <w:tcBorders>
              <w:top w:val="nil"/>
              <w:left w:val="nil"/>
              <w:bottom w:val="single" w:color="auto" w:sz="8" w:space="0"/>
              <w:right w:val="single" w:color="auto" w:sz="8" w:space="0"/>
            </w:tcBorders>
            <w:vAlign w:val="center"/>
          </w:tcPr>
          <w:p w14:paraId="391B5C4C">
            <w:pPr>
              <w:pStyle w:val="106"/>
              <w:snapToGrid w:val="0"/>
              <w:spacing w:line="270" w:lineRule="exact"/>
              <w:ind w:left="-112" w:right="-112"/>
              <w:rPr>
                <w:sz w:val="15"/>
                <w:szCs w:val="15"/>
              </w:rPr>
            </w:pPr>
            <w:r>
              <w:rPr>
                <w:rFonts w:hint="eastAsia"/>
                <w:sz w:val="15"/>
                <w:szCs w:val="15"/>
              </w:rPr>
              <w:t>天门市胡市镇</w:t>
            </w:r>
          </w:p>
        </w:tc>
        <w:tc>
          <w:tcPr>
            <w:tcW w:w="1179" w:type="dxa"/>
            <w:tcBorders>
              <w:top w:val="nil"/>
              <w:left w:val="nil"/>
              <w:bottom w:val="single" w:color="auto" w:sz="8" w:space="0"/>
              <w:right w:val="single" w:color="auto" w:sz="8" w:space="0"/>
            </w:tcBorders>
            <w:noWrap/>
            <w:vAlign w:val="center"/>
          </w:tcPr>
          <w:p w14:paraId="333C0F0A">
            <w:pPr>
              <w:pStyle w:val="106"/>
              <w:snapToGrid w:val="0"/>
              <w:spacing w:line="270" w:lineRule="exact"/>
              <w:ind w:left="-112" w:right="-112"/>
              <w:rPr>
                <w:sz w:val="15"/>
                <w:szCs w:val="15"/>
              </w:rPr>
            </w:pPr>
            <w:r>
              <w:rPr>
                <w:rFonts w:hint="eastAsia"/>
                <w:sz w:val="15"/>
                <w:szCs w:val="15"/>
              </w:rPr>
              <w:t>113°23'28"</w:t>
            </w:r>
          </w:p>
        </w:tc>
        <w:tc>
          <w:tcPr>
            <w:tcW w:w="1180" w:type="dxa"/>
            <w:tcBorders>
              <w:top w:val="nil"/>
              <w:left w:val="nil"/>
              <w:bottom w:val="single" w:color="auto" w:sz="8" w:space="0"/>
              <w:right w:val="single" w:color="auto" w:sz="8" w:space="0"/>
            </w:tcBorders>
            <w:noWrap/>
            <w:vAlign w:val="center"/>
          </w:tcPr>
          <w:p w14:paraId="4C54CF8E">
            <w:pPr>
              <w:pStyle w:val="106"/>
              <w:snapToGrid w:val="0"/>
              <w:spacing w:line="270" w:lineRule="exact"/>
              <w:ind w:left="-112" w:right="-112"/>
              <w:rPr>
                <w:sz w:val="15"/>
                <w:szCs w:val="15"/>
              </w:rPr>
            </w:pPr>
            <w:r>
              <w:rPr>
                <w:rFonts w:hint="eastAsia"/>
                <w:sz w:val="15"/>
                <w:szCs w:val="15"/>
              </w:rPr>
              <w:t>30°45'48"</w:t>
            </w:r>
          </w:p>
        </w:tc>
        <w:tc>
          <w:tcPr>
            <w:tcW w:w="764" w:type="dxa"/>
            <w:tcBorders>
              <w:top w:val="nil"/>
              <w:left w:val="nil"/>
              <w:bottom w:val="single" w:color="auto" w:sz="8" w:space="0"/>
              <w:right w:val="single" w:color="auto" w:sz="8" w:space="0"/>
            </w:tcBorders>
            <w:noWrap/>
            <w:vAlign w:val="center"/>
          </w:tcPr>
          <w:p w14:paraId="0FDDCC01">
            <w:pPr>
              <w:pStyle w:val="106"/>
              <w:snapToGrid w:val="0"/>
              <w:spacing w:line="270" w:lineRule="exact"/>
              <w:ind w:left="-112" w:right="-112"/>
              <w:rPr>
                <w:sz w:val="15"/>
                <w:szCs w:val="15"/>
              </w:rPr>
            </w:pPr>
            <w:r>
              <w:rPr>
                <w:rFonts w:hint="eastAsia"/>
                <w:sz w:val="15"/>
                <w:szCs w:val="15"/>
              </w:rPr>
              <w:t>　</w:t>
            </w:r>
          </w:p>
        </w:tc>
      </w:tr>
      <w:tr w14:paraId="5C2F38AF">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651FE7D4">
            <w:pPr>
              <w:pStyle w:val="106"/>
              <w:snapToGrid w:val="0"/>
              <w:spacing w:line="270" w:lineRule="exact"/>
              <w:ind w:left="-112" w:right="-112"/>
              <w:rPr>
                <w:sz w:val="15"/>
                <w:szCs w:val="15"/>
              </w:rPr>
            </w:pPr>
            <w:r>
              <w:rPr>
                <w:rFonts w:hint="eastAsia"/>
                <w:sz w:val="15"/>
                <w:szCs w:val="15"/>
              </w:rPr>
              <w:t>275</w:t>
            </w:r>
          </w:p>
        </w:tc>
        <w:tc>
          <w:tcPr>
            <w:tcW w:w="564" w:type="dxa"/>
            <w:vMerge w:val="continue"/>
            <w:tcBorders>
              <w:top w:val="nil"/>
              <w:left w:val="single" w:color="auto" w:sz="8" w:space="0"/>
              <w:bottom w:val="single" w:color="000000" w:sz="8" w:space="0"/>
              <w:right w:val="single" w:color="auto" w:sz="8" w:space="0"/>
            </w:tcBorders>
            <w:vAlign w:val="center"/>
          </w:tcPr>
          <w:p w14:paraId="7BB29007">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26C5EE98">
            <w:pPr>
              <w:pStyle w:val="106"/>
              <w:snapToGrid w:val="0"/>
              <w:spacing w:line="270" w:lineRule="exact"/>
              <w:ind w:left="-112" w:right="-112"/>
              <w:rPr>
                <w:sz w:val="15"/>
                <w:szCs w:val="15"/>
              </w:rPr>
            </w:pPr>
            <w:r>
              <w:rPr>
                <w:rFonts w:hint="eastAsia"/>
                <w:sz w:val="15"/>
                <w:szCs w:val="15"/>
              </w:rPr>
              <w:t>渡桥湖</w:t>
            </w:r>
          </w:p>
        </w:tc>
        <w:tc>
          <w:tcPr>
            <w:tcW w:w="729" w:type="dxa"/>
            <w:tcBorders>
              <w:top w:val="nil"/>
              <w:left w:val="nil"/>
              <w:bottom w:val="single" w:color="auto" w:sz="8" w:space="0"/>
              <w:right w:val="single" w:color="auto" w:sz="8" w:space="0"/>
            </w:tcBorders>
            <w:vAlign w:val="center"/>
          </w:tcPr>
          <w:p w14:paraId="7B18E057">
            <w:pPr>
              <w:pStyle w:val="106"/>
              <w:snapToGrid w:val="0"/>
              <w:spacing w:line="270" w:lineRule="exact"/>
              <w:ind w:left="-112" w:right="-112"/>
              <w:rPr>
                <w:sz w:val="15"/>
                <w:szCs w:val="15"/>
              </w:rPr>
            </w:pPr>
            <w:r>
              <w:rPr>
                <w:rFonts w:hint="eastAsia"/>
                <w:sz w:val="15"/>
                <w:szCs w:val="15"/>
              </w:rPr>
              <w:t>1.83</w:t>
            </w:r>
          </w:p>
        </w:tc>
        <w:tc>
          <w:tcPr>
            <w:tcW w:w="4235" w:type="dxa"/>
            <w:tcBorders>
              <w:top w:val="nil"/>
              <w:left w:val="nil"/>
              <w:bottom w:val="single" w:color="auto" w:sz="8" w:space="0"/>
              <w:right w:val="single" w:color="auto" w:sz="8" w:space="0"/>
            </w:tcBorders>
            <w:vAlign w:val="center"/>
          </w:tcPr>
          <w:p w14:paraId="2563F9B0">
            <w:pPr>
              <w:pStyle w:val="106"/>
              <w:snapToGrid w:val="0"/>
              <w:spacing w:line="270" w:lineRule="exact"/>
              <w:ind w:left="-112" w:right="-112"/>
              <w:rPr>
                <w:sz w:val="15"/>
                <w:szCs w:val="15"/>
              </w:rPr>
            </w:pPr>
            <w:r>
              <w:rPr>
                <w:rFonts w:hint="eastAsia"/>
                <w:sz w:val="15"/>
                <w:szCs w:val="15"/>
              </w:rPr>
              <w:t>天门市佛子山镇</w:t>
            </w:r>
          </w:p>
        </w:tc>
        <w:tc>
          <w:tcPr>
            <w:tcW w:w="1179" w:type="dxa"/>
            <w:tcBorders>
              <w:top w:val="nil"/>
              <w:left w:val="nil"/>
              <w:bottom w:val="single" w:color="auto" w:sz="8" w:space="0"/>
              <w:right w:val="single" w:color="auto" w:sz="8" w:space="0"/>
            </w:tcBorders>
            <w:noWrap/>
            <w:vAlign w:val="center"/>
          </w:tcPr>
          <w:p w14:paraId="6A88C69D">
            <w:pPr>
              <w:pStyle w:val="106"/>
              <w:snapToGrid w:val="0"/>
              <w:spacing w:line="270" w:lineRule="exact"/>
              <w:ind w:left="-112" w:right="-112"/>
              <w:rPr>
                <w:sz w:val="15"/>
                <w:szCs w:val="15"/>
              </w:rPr>
            </w:pPr>
            <w:r>
              <w:rPr>
                <w:rFonts w:hint="eastAsia"/>
                <w:sz w:val="15"/>
                <w:szCs w:val="15"/>
              </w:rPr>
              <w:t>112°58'19″</w:t>
            </w:r>
          </w:p>
        </w:tc>
        <w:tc>
          <w:tcPr>
            <w:tcW w:w="1180" w:type="dxa"/>
            <w:tcBorders>
              <w:top w:val="nil"/>
              <w:left w:val="nil"/>
              <w:bottom w:val="single" w:color="auto" w:sz="8" w:space="0"/>
              <w:right w:val="single" w:color="auto" w:sz="8" w:space="0"/>
            </w:tcBorders>
            <w:noWrap/>
            <w:vAlign w:val="center"/>
          </w:tcPr>
          <w:p w14:paraId="787B0F8E">
            <w:pPr>
              <w:pStyle w:val="106"/>
              <w:snapToGrid w:val="0"/>
              <w:spacing w:line="270" w:lineRule="exact"/>
              <w:ind w:left="-112" w:right="-112"/>
              <w:rPr>
                <w:sz w:val="15"/>
                <w:szCs w:val="15"/>
              </w:rPr>
            </w:pPr>
            <w:r>
              <w:rPr>
                <w:rFonts w:hint="eastAsia"/>
                <w:sz w:val="15"/>
                <w:szCs w:val="15"/>
              </w:rPr>
              <w:t>30°43'36″</w:t>
            </w:r>
          </w:p>
        </w:tc>
        <w:tc>
          <w:tcPr>
            <w:tcW w:w="764" w:type="dxa"/>
            <w:tcBorders>
              <w:top w:val="nil"/>
              <w:left w:val="nil"/>
              <w:bottom w:val="single" w:color="auto" w:sz="8" w:space="0"/>
              <w:right w:val="single" w:color="auto" w:sz="8" w:space="0"/>
            </w:tcBorders>
            <w:noWrap/>
            <w:vAlign w:val="center"/>
          </w:tcPr>
          <w:p w14:paraId="07039D3D">
            <w:pPr>
              <w:pStyle w:val="106"/>
              <w:snapToGrid w:val="0"/>
              <w:spacing w:line="270" w:lineRule="exact"/>
              <w:ind w:left="-112" w:right="-112"/>
              <w:rPr>
                <w:sz w:val="15"/>
                <w:szCs w:val="15"/>
              </w:rPr>
            </w:pPr>
            <w:r>
              <w:rPr>
                <w:rFonts w:hint="eastAsia"/>
                <w:sz w:val="15"/>
                <w:szCs w:val="15"/>
              </w:rPr>
              <w:t>　</w:t>
            </w:r>
          </w:p>
        </w:tc>
      </w:tr>
      <w:tr w14:paraId="7B036438">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4799BF82">
            <w:pPr>
              <w:pStyle w:val="106"/>
              <w:snapToGrid w:val="0"/>
              <w:spacing w:line="270" w:lineRule="exact"/>
              <w:ind w:left="-112" w:right="-112"/>
              <w:rPr>
                <w:sz w:val="15"/>
                <w:szCs w:val="15"/>
              </w:rPr>
            </w:pPr>
            <w:r>
              <w:rPr>
                <w:rFonts w:hint="eastAsia"/>
                <w:sz w:val="15"/>
                <w:szCs w:val="15"/>
              </w:rPr>
              <w:t>276</w:t>
            </w:r>
          </w:p>
        </w:tc>
        <w:tc>
          <w:tcPr>
            <w:tcW w:w="564" w:type="dxa"/>
            <w:vMerge w:val="continue"/>
            <w:tcBorders>
              <w:top w:val="nil"/>
              <w:left w:val="single" w:color="auto" w:sz="8" w:space="0"/>
              <w:bottom w:val="single" w:color="000000" w:sz="8" w:space="0"/>
              <w:right w:val="single" w:color="auto" w:sz="8" w:space="0"/>
            </w:tcBorders>
            <w:vAlign w:val="center"/>
          </w:tcPr>
          <w:p w14:paraId="36B17E51">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4934A00B">
            <w:pPr>
              <w:pStyle w:val="106"/>
              <w:snapToGrid w:val="0"/>
              <w:spacing w:line="270" w:lineRule="exact"/>
              <w:ind w:left="-112" w:right="-112"/>
              <w:rPr>
                <w:sz w:val="15"/>
                <w:szCs w:val="15"/>
              </w:rPr>
            </w:pPr>
            <w:r>
              <w:rPr>
                <w:rFonts w:hint="eastAsia"/>
                <w:sz w:val="15"/>
                <w:szCs w:val="15"/>
              </w:rPr>
              <w:t>肖严湖</w:t>
            </w:r>
          </w:p>
        </w:tc>
        <w:tc>
          <w:tcPr>
            <w:tcW w:w="729" w:type="dxa"/>
            <w:tcBorders>
              <w:top w:val="nil"/>
              <w:left w:val="nil"/>
              <w:bottom w:val="single" w:color="auto" w:sz="8" w:space="0"/>
              <w:right w:val="single" w:color="auto" w:sz="8" w:space="0"/>
            </w:tcBorders>
            <w:vAlign w:val="center"/>
          </w:tcPr>
          <w:p w14:paraId="256F7542">
            <w:pPr>
              <w:pStyle w:val="106"/>
              <w:snapToGrid w:val="0"/>
              <w:spacing w:line="270" w:lineRule="exact"/>
              <w:ind w:left="-112" w:right="-112"/>
              <w:rPr>
                <w:sz w:val="15"/>
                <w:szCs w:val="15"/>
              </w:rPr>
            </w:pPr>
            <w:r>
              <w:rPr>
                <w:rFonts w:hint="eastAsia"/>
                <w:sz w:val="15"/>
                <w:szCs w:val="15"/>
              </w:rPr>
              <w:t>1.61</w:t>
            </w:r>
          </w:p>
        </w:tc>
        <w:tc>
          <w:tcPr>
            <w:tcW w:w="4235" w:type="dxa"/>
            <w:tcBorders>
              <w:top w:val="nil"/>
              <w:left w:val="nil"/>
              <w:bottom w:val="single" w:color="auto" w:sz="8" w:space="0"/>
              <w:right w:val="single" w:color="auto" w:sz="8" w:space="0"/>
            </w:tcBorders>
            <w:vAlign w:val="center"/>
          </w:tcPr>
          <w:p w14:paraId="659880DD">
            <w:pPr>
              <w:pStyle w:val="106"/>
              <w:snapToGrid w:val="0"/>
              <w:spacing w:line="270" w:lineRule="exact"/>
              <w:ind w:left="-112" w:right="-112"/>
              <w:rPr>
                <w:sz w:val="15"/>
                <w:szCs w:val="15"/>
              </w:rPr>
            </w:pPr>
            <w:r>
              <w:rPr>
                <w:rFonts w:hint="eastAsia"/>
                <w:sz w:val="15"/>
                <w:szCs w:val="15"/>
              </w:rPr>
              <w:t>天门市胡市镇；汉川市垌冢镇</w:t>
            </w:r>
          </w:p>
        </w:tc>
        <w:tc>
          <w:tcPr>
            <w:tcW w:w="1179" w:type="dxa"/>
            <w:tcBorders>
              <w:top w:val="nil"/>
              <w:left w:val="nil"/>
              <w:bottom w:val="single" w:color="auto" w:sz="8" w:space="0"/>
              <w:right w:val="single" w:color="auto" w:sz="8" w:space="0"/>
            </w:tcBorders>
            <w:noWrap/>
            <w:vAlign w:val="center"/>
          </w:tcPr>
          <w:p w14:paraId="4333CB7A">
            <w:pPr>
              <w:pStyle w:val="106"/>
              <w:snapToGrid w:val="0"/>
              <w:spacing w:line="270" w:lineRule="exact"/>
              <w:ind w:left="-112" w:right="-112"/>
              <w:rPr>
                <w:sz w:val="15"/>
                <w:szCs w:val="15"/>
              </w:rPr>
            </w:pPr>
            <w:r>
              <w:rPr>
                <w:rFonts w:hint="eastAsia"/>
                <w:sz w:val="15"/>
                <w:szCs w:val="15"/>
              </w:rPr>
              <w:t>113°25'44″</w:t>
            </w:r>
          </w:p>
        </w:tc>
        <w:tc>
          <w:tcPr>
            <w:tcW w:w="1180" w:type="dxa"/>
            <w:tcBorders>
              <w:top w:val="nil"/>
              <w:left w:val="nil"/>
              <w:bottom w:val="single" w:color="auto" w:sz="8" w:space="0"/>
              <w:right w:val="single" w:color="auto" w:sz="8" w:space="0"/>
            </w:tcBorders>
            <w:noWrap/>
            <w:vAlign w:val="center"/>
          </w:tcPr>
          <w:p w14:paraId="4CCE1562">
            <w:pPr>
              <w:pStyle w:val="106"/>
              <w:snapToGrid w:val="0"/>
              <w:spacing w:line="270" w:lineRule="exact"/>
              <w:ind w:left="-112" w:right="-112"/>
              <w:rPr>
                <w:sz w:val="15"/>
                <w:szCs w:val="15"/>
              </w:rPr>
            </w:pPr>
            <w:r>
              <w:rPr>
                <w:rFonts w:hint="eastAsia"/>
                <w:sz w:val="15"/>
                <w:szCs w:val="15"/>
              </w:rPr>
              <w:t>30°45'31″</w:t>
            </w:r>
          </w:p>
        </w:tc>
        <w:tc>
          <w:tcPr>
            <w:tcW w:w="764" w:type="dxa"/>
            <w:tcBorders>
              <w:top w:val="nil"/>
              <w:left w:val="nil"/>
              <w:bottom w:val="single" w:color="auto" w:sz="8" w:space="0"/>
              <w:right w:val="single" w:color="auto" w:sz="8" w:space="0"/>
            </w:tcBorders>
            <w:noWrap/>
            <w:vAlign w:val="center"/>
          </w:tcPr>
          <w:p w14:paraId="4744EDB7">
            <w:pPr>
              <w:pStyle w:val="106"/>
              <w:snapToGrid w:val="0"/>
              <w:spacing w:line="270" w:lineRule="exact"/>
              <w:ind w:left="-112" w:right="-112"/>
              <w:rPr>
                <w:sz w:val="15"/>
                <w:szCs w:val="15"/>
              </w:rPr>
            </w:pPr>
            <w:r>
              <w:rPr>
                <w:rFonts w:hint="eastAsia"/>
                <w:sz w:val="15"/>
                <w:szCs w:val="15"/>
              </w:rPr>
              <w:t>跨市湖泊</w:t>
            </w:r>
          </w:p>
        </w:tc>
      </w:tr>
      <w:tr w14:paraId="48E7B1CF">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68950172">
            <w:pPr>
              <w:pStyle w:val="106"/>
              <w:snapToGrid w:val="0"/>
              <w:spacing w:line="270" w:lineRule="exact"/>
              <w:ind w:left="-112" w:right="-112"/>
              <w:rPr>
                <w:sz w:val="15"/>
                <w:szCs w:val="15"/>
              </w:rPr>
            </w:pPr>
            <w:r>
              <w:rPr>
                <w:rFonts w:hint="eastAsia"/>
                <w:sz w:val="15"/>
                <w:szCs w:val="15"/>
              </w:rPr>
              <w:t>277</w:t>
            </w:r>
          </w:p>
        </w:tc>
        <w:tc>
          <w:tcPr>
            <w:tcW w:w="564" w:type="dxa"/>
            <w:vMerge w:val="continue"/>
            <w:tcBorders>
              <w:top w:val="nil"/>
              <w:left w:val="single" w:color="auto" w:sz="8" w:space="0"/>
              <w:bottom w:val="single" w:color="000000" w:sz="8" w:space="0"/>
              <w:right w:val="single" w:color="auto" w:sz="8" w:space="0"/>
            </w:tcBorders>
            <w:vAlign w:val="center"/>
          </w:tcPr>
          <w:p w14:paraId="5A85698D">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5F07401A">
            <w:pPr>
              <w:pStyle w:val="106"/>
              <w:snapToGrid w:val="0"/>
              <w:spacing w:line="270" w:lineRule="exact"/>
              <w:ind w:left="-112" w:right="-112"/>
              <w:rPr>
                <w:sz w:val="15"/>
                <w:szCs w:val="15"/>
              </w:rPr>
            </w:pPr>
            <w:r>
              <w:rPr>
                <w:rFonts w:hint="eastAsia"/>
                <w:sz w:val="15"/>
                <w:szCs w:val="15"/>
              </w:rPr>
              <w:t>半头湖</w:t>
            </w:r>
          </w:p>
        </w:tc>
        <w:tc>
          <w:tcPr>
            <w:tcW w:w="729" w:type="dxa"/>
            <w:tcBorders>
              <w:top w:val="nil"/>
              <w:left w:val="nil"/>
              <w:bottom w:val="single" w:color="auto" w:sz="8" w:space="0"/>
              <w:right w:val="single" w:color="auto" w:sz="8" w:space="0"/>
            </w:tcBorders>
            <w:vAlign w:val="center"/>
          </w:tcPr>
          <w:p w14:paraId="73514673">
            <w:pPr>
              <w:pStyle w:val="106"/>
              <w:snapToGrid w:val="0"/>
              <w:spacing w:line="270" w:lineRule="exact"/>
              <w:ind w:left="-112" w:right="-112"/>
              <w:rPr>
                <w:sz w:val="15"/>
                <w:szCs w:val="15"/>
              </w:rPr>
            </w:pPr>
            <w:r>
              <w:rPr>
                <w:rFonts w:hint="eastAsia"/>
                <w:sz w:val="15"/>
                <w:szCs w:val="15"/>
              </w:rPr>
              <w:t>1.51</w:t>
            </w:r>
          </w:p>
        </w:tc>
        <w:tc>
          <w:tcPr>
            <w:tcW w:w="4235" w:type="dxa"/>
            <w:tcBorders>
              <w:top w:val="nil"/>
              <w:left w:val="nil"/>
              <w:bottom w:val="single" w:color="auto" w:sz="8" w:space="0"/>
              <w:right w:val="single" w:color="auto" w:sz="8" w:space="0"/>
            </w:tcBorders>
            <w:vAlign w:val="center"/>
          </w:tcPr>
          <w:p w14:paraId="4D92954F">
            <w:pPr>
              <w:pStyle w:val="106"/>
              <w:snapToGrid w:val="0"/>
              <w:spacing w:line="270" w:lineRule="exact"/>
              <w:ind w:left="-112" w:right="-112"/>
              <w:rPr>
                <w:sz w:val="15"/>
                <w:szCs w:val="15"/>
              </w:rPr>
            </w:pPr>
            <w:r>
              <w:rPr>
                <w:rFonts w:hint="eastAsia"/>
                <w:sz w:val="15"/>
                <w:szCs w:val="15"/>
              </w:rPr>
              <w:t>天门市胡市镇</w:t>
            </w:r>
          </w:p>
        </w:tc>
        <w:tc>
          <w:tcPr>
            <w:tcW w:w="1179" w:type="dxa"/>
            <w:tcBorders>
              <w:top w:val="nil"/>
              <w:left w:val="nil"/>
              <w:bottom w:val="single" w:color="auto" w:sz="8" w:space="0"/>
              <w:right w:val="single" w:color="auto" w:sz="8" w:space="0"/>
            </w:tcBorders>
            <w:noWrap/>
            <w:vAlign w:val="center"/>
          </w:tcPr>
          <w:p w14:paraId="71171096">
            <w:pPr>
              <w:pStyle w:val="106"/>
              <w:snapToGrid w:val="0"/>
              <w:spacing w:line="270" w:lineRule="exact"/>
              <w:ind w:left="-112" w:right="-112"/>
              <w:rPr>
                <w:sz w:val="15"/>
                <w:szCs w:val="15"/>
              </w:rPr>
            </w:pPr>
            <w:r>
              <w:rPr>
                <w:rFonts w:hint="eastAsia"/>
                <w:sz w:val="15"/>
                <w:szCs w:val="15"/>
              </w:rPr>
              <w:t>113°22'35"</w:t>
            </w:r>
          </w:p>
        </w:tc>
        <w:tc>
          <w:tcPr>
            <w:tcW w:w="1180" w:type="dxa"/>
            <w:tcBorders>
              <w:top w:val="nil"/>
              <w:left w:val="nil"/>
              <w:bottom w:val="single" w:color="auto" w:sz="8" w:space="0"/>
              <w:right w:val="single" w:color="auto" w:sz="8" w:space="0"/>
            </w:tcBorders>
            <w:noWrap/>
            <w:vAlign w:val="center"/>
          </w:tcPr>
          <w:p w14:paraId="344A7158">
            <w:pPr>
              <w:pStyle w:val="106"/>
              <w:snapToGrid w:val="0"/>
              <w:spacing w:line="270" w:lineRule="exact"/>
              <w:ind w:left="-112" w:right="-112"/>
              <w:rPr>
                <w:sz w:val="15"/>
                <w:szCs w:val="15"/>
              </w:rPr>
            </w:pPr>
            <w:r>
              <w:rPr>
                <w:rFonts w:hint="eastAsia"/>
                <w:sz w:val="15"/>
                <w:szCs w:val="15"/>
              </w:rPr>
              <w:t>30°45'26"</w:t>
            </w:r>
          </w:p>
        </w:tc>
        <w:tc>
          <w:tcPr>
            <w:tcW w:w="764" w:type="dxa"/>
            <w:tcBorders>
              <w:top w:val="nil"/>
              <w:left w:val="nil"/>
              <w:bottom w:val="single" w:color="auto" w:sz="8" w:space="0"/>
              <w:right w:val="single" w:color="auto" w:sz="8" w:space="0"/>
            </w:tcBorders>
            <w:noWrap/>
            <w:vAlign w:val="center"/>
          </w:tcPr>
          <w:p w14:paraId="303B76E3">
            <w:pPr>
              <w:pStyle w:val="106"/>
              <w:snapToGrid w:val="0"/>
              <w:spacing w:line="270" w:lineRule="exact"/>
              <w:ind w:left="-112" w:right="-112"/>
              <w:rPr>
                <w:sz w:val="15"/>
                <w:szCs w:val="15"/>
              </w:rPr>
            </w:pPr>
            <w:r>
              <w:rPr>
                <w:rFonts w:hint="eastAsia"/>
                <w:sz w:val="15"/>
                <w:szCs w:val="15"/>
              </w:rPr>
              <w:t>　</w:t>
            </w:r>
          </w:p>
        </w:tc>
      </w:tr>
      <w:tr w14:paraId="6F9EA2D2">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2614998A">
            <w:pPr>
              <w:pStyle w:val="106"/>
              <w:snapToGrid w:val="0"/>
              <w:spacing w:line="270" w:lineRule="exact"/>
              <w:ind w:left="-112" w:right="-112"/>
              <w:rPr>
                <w:sz w:val="15"/>
                <w:szCs w:val="15"/>
              </w:rPr>
            </w:pPr>
            <w:r>
              <w:rPr>
                <w:rFonts w:hint="eastAsia"/>
                <w:sz w:val="15"/>
                <w:szCs w:val="15"/>
              </w:rPr>
              <w:t>278</w:t>
            </w:r>
          </w:p>
        </w:tc>
        <w:tc>
          <w:tcPr>
            <w:tcW w:w="564" w:type="dxa"/>
            <w:vMerge w:val="continue"/>
            <w:tcBorders>
              <w:top w:val="nil"/>
              <w:left w:val="single" w:color="auto" w:sz="8" w:space="0"/>
              <w:bottom w:val="single" w:color="000000" w:sz="8" w:space="0"/>
              <w:right w:val="single" w:color="auto" w:sz="8" w:space="0"/>
            </w:tcBorders>
            <w:vAlign w:val="center"/>
          </w:tcPr>
          <w:p w14:paraId="30C97C67">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290EBB5F">
            <w:pPr>
              <w:pStyle w:val="106"/>
              <w:snapToGrid w:val="0"/>
              <w:spacing w:line="270" w:lineRule="exact"/>
              <w:ind w:left="-112" w:right="-112"/>
              <w:rPr>
                <w:sz w:val="15"/>
                <w:szCs w:val="15"/>
              </w:rPr>
            </w:pPr>
            <w:r>
              <w:rPr>
                <w:rFonts w:hint="eastAsia"/>
                <w:sz w:val="15"/>
                <w:szCs w:val="15"/>
              </w:rPr>
              <w:t>陈家湖</w:t>
            </w:r>
          </w:p>
        </w:tc>
        <w:tc>
          <w:tcPr>
            <w:tcW w:w="729" w:type="dxa"/>
            <w:tcBorders>
              <w:top w:val="nil"/>
              <w:left w:val="nil"/>
              <w:bottom w:val="single" w:color="auto" w:sz="8" w:space="0"/>
              <w:right w:val="single" w:color="auto" w:sz="8" w:space="0"/>
            </w:tcBorders>
            <w:vAlign w:val="center"/>
          </w:tcPr>
          <w:p w14:paraId="6AC714E7">
            <w:pPr>
              <w:pStyle w:val="106"/>
              <w:snapToGrid w:val="0"/>
              <w:spacing w:line="270" w:lineRule="exact"/>
              <w:ind w:left="-112" w:right="-112"/>
              <w:rPr>
                <w:sz w:val="15"/>
                <w:szCs w:val="15"/>
              </w:rPr>
            </w:pPr>
            <w:r>
              <w:rPr>
                <w:rFonts w:hint="eastAsia"/>
                <w:sz w:val="15"/>
                <w:szCs w:val="15"/>
              </w:rPr>
              <w:t>1.31</w:t>
            </w:r>
          </w:p>
        </w:tc>
        <w:tc>
          <w:tcPr>
            <w:tcW w:w="4235" w:type="dxa"/>
            <w:tcBorders>
              <w:top w:val="nil"/>
              <w:left w:val="nil"/>
              <w:bottom w:val="single" w:color="auto" w:sz="8" w:space="0"/>
              <w:right w:val="single" w:color="auto" w:sz="8" w:space="0"/>
            </w:tcBorders>
            <w:vAlign w:val="center"/>
          </w:tcPr>
          <w:p w14:paraId="03064896">
            <w:pPr>
              <w:pStyle w:val="106"/>
              <w:snapToGrid w:val="0"/>
              <w:spacing w:line="270" w:lineRule="exact"/>
              <w:ind w:left="-112" w:right="-112"/>
              <w:rPr>
                <w:sz w:val="15"/>
                <w:szCs w:val="15"/>
              </w:rPr>
            </w:pPr>
            <w:r>
              <w:rPr>
                <w:rFonts w:hint="eastAsia"/>
                <w:sz w:val="15"/>
                <w:szCs w:val="15"/>
              </w:rPr>
              <w:t>天门市佛子山镇</w:t>
            </w:r>
          </w:p>
        </w:tc>
        <w:tc>
          <w:tcPr>
            <w:tcW w:w="1179" w:type="dxa"/>
            <w:tcBorders>
              <w:top w:val="nil"/>
              <w:left w:val="nil"/>
              <w:bottom w:val="single" w:color="auto" w:sz="8" w:space="0"/>
              <w:right w:val="single" w:color="auto" w:sz="8" w:space="0"/>
            </w:tcBorders>
            <w:noWrap/>
            <w:vAlign w:val="center"/>
          </w:tcPr>
          <w:p w14:paraId="69A41339">
            <w:pPr>
              <w:pStyle w:val="106"/>
              <w:snapToGrid w:val="0"/>
              <w:spacing w:line="270" w:lineRule="exact"/>
              <w:ind w:left="-112" w:right="-112"/>
              <w:rPr>
                <w:sz w:val="15"/>
                <w:szCs w:val="15"/>
              </w:rPr>
            </w:pPr>
            <w:r>
              <w:rPr>
                <w:rFonts w:hint="eastAsia"/>
                <w:sz w:val="15"/>
                <w:szCs w:val="15"/>
              </w:rPr>
              <w:t>113°1'26"</w:t>
            </w:r>
          </w:p>
        </w:tc>
        <w:tc>
          <w:tcPr>
            <w:tcW w:w="1180" w:type="dxa"/>
            <w:tcBorders>
              <w:top w:val="nil"/>
              <w:left w:val="nil"/>
              <w:bottom w:val="single" w:color="auto" w:sz="8" w:space="0"/>
              <w:right w:val="single" w:color="auto" w:sz="8" w:space="0"/>
            </w:tcBorders>
            <w:noWrap/>
            <w:vAlign w:val="center"/>
          </w:tcPr>
          <w:p w14:paraId="036D2D5C">
            <w:pPr>
              <w:pStyle w:val="106"/>
              <w:snapToGrid w:val="0"/>
              <w:spacing w:line="270" w:lineRule="exact"/>
              <w:ind w:left="-112" w:right="-112"/>
              <w:rPr>
                <w:sz w:val="15"/>
                <w:szCs w:val="15"/>
              </w:rPr>
            </w:pPr>
            <w:r>
              <w:rPr>
                <w:rFonts w:hint="eastAsia"/>
                <w:sz w:val="15"/>
                <w:szCs w:val="15"/>
              </w:rPr>
              <w:t>30°42'50"</w:t>
            </w:r>
          </w:p>
        </w:tc>
        <w:tc>
          <w:tcPr>
            <w:tcW w:w="764" w:type="dxa"/>
            <w:tcBorders>
              <w:top w:val="nil"/>
              <w:left w:val="nil"/>
              <w:bottom w:val="single" w:color="auto" w:sz="8" w:space="0"/>
              <w:right w:val="single" w:color="auto" w:sz="8" w:space="0"/>
            </w:tcBorders>
            <w:noWrap/>
            <w:vAlign w:val="center"/>
          </w:tcPr>
          <w:p w14:paraId="787424B3">
            <w:pPr>
              <w:pStyle w:val="106"/>
              <w:snapToGrid w:val="0"/>
              <w:spacing w:line="270" w:lineRule="exact"/>
              <w:ind w:left="-112" w:right="-112"/>
              <w:rPr>
                <w:sz w:val="15"/>
                <w:szCs w:val="15"/>
              </w:rPr>
            </w:pPr>
            <w:r>
              <w:rPr>
                <w:rFonts w:hint="eastAsia"/>
                <w:sz w:val="15"/>
                <w:szCs w:val="15"/>
              </w:rPr>
              <w:t>　</w:t>
            </w:r>
          </w:p>
        </w:tc>
      </w:tr>
      <w:tr w14:paraId="486D5071">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51F7FA74">
            <w:pPr>
              <w:pStyle w:val="106"/>
              <w:snapToGrid w:val="0"/>
              <w:spacing w:line="270" w:lineRule="exact"/>
              <w:ind w:left="-112" w:right="-112"/>
              <w:rPr>
                <w:sz w:val="15"/>
                <w:szCs w:val="15"/>
              </w:rPr>
            </w:pPr>
            <w:r>
              <w:rPr>
                <w:rFonts w:hint="eastAsia"/>
                <w:sz w:val="15"/>
                <w:szCs w:val="15"/>
              </w:rPr>
              <w:t>279</w:t>
            </w:r>
          </w:p>
        </w:tc>
        <w:tc>
          <w:tcPr>
            <w:tcW w:w="564" w:type="dxa"/>
            <w:vMerge w:val="continue"/>
            <w:tcBorders>
              <w:top w:val="nil"/>
              <w:left w:val="single" w:color="auto" w:sz="8" w:space="0"/>
              <w:bottom w:val="single" w:color="000000" w:sz="8" w:space="0"/>
              <w:right w:val="single" w:color="auto" w:sz="8" w:space="0"/>
            </w:tcBorders>
            <w:vAlign w:val="center"/>
          </w:tcPr>
          <w:p w14:paraId="0055C187">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7BAE64CA">
            <w:pPr>
              <w:pStyle w:val="106"/>
              <w:snapToGrid w:val="0"/>
              <w:spacing w:line="270" w:lineRule="exact"/>
              <w:ind w:left="-112" w:right="-112"/>
              <w:rPr>
                <w:sz w:val="15"/>
                <w:szCs w:val="15"/>
              </w:rPr>
            </w:pPr>
            <w:r>
              <w:rPr>
                <w:rFonts w:hint="eastAsia"/>
                <w:sz w:val="15"/>
                <w:szCs w:val="15"/>
              </w:rPr>
              <w:t>江家湖</w:t>
            </w:r>
          </w:p>
        </w:tc>
        <w:tc>
          <w:tcPr>
            <w:tcW w:w="729" w:type="dxa"/>
            <w:tcBorders>
              <w:top w:val="nil"/>
              <w:left w:val="nil"/>
              <w:bottom w:val="single" w:color="auto" w:sz="8" w:space="0"/>
              <w:right w:val="single" w:color="auto" w:sz="8" w:space="0"/>
            </w:tcBorders>
            <w:vAlign w:val="center"/>
          </w:tcPr>
          <w:p w14:paraId="7A2661E0">
            <w:pPr>
              <w:pStyle w:val="106"/>
              <w:snapToGrid w:val="0"/>
              <w:spacing w:line="270" w:lineRule="exact"/>
              <w:ind w:left="-112" w:right="-112"/>
              <w:rPr>
                <w:sz w:val="15"/>
                <w:szCs w:val="15"/>
              </w:rPr>
            </w:pPr>
            <w:r>
              <w:rPr>
                <w:rFonts w:hint="eastAsia"/>
                <w:sz w:val="15"/>
                <w:szCs w:val="15"/>
              </w:rPr>
              <w:t>1.02</w:t>
            </w:r>
          </w:p>
        </w:tc>
        <w:tc>
          <w:tcPr>
            <w:tcW w:w="4235" w:type="dxa"/>
            <w:tcBorders>
              <w:top w:val="nil"/>
              <w:left w:val="nil"/>
              <w:bottom w:val="single" w:color="auto" w:sz="8" w:space="0"/>
              <w:right w:val="single" w:color="auto" w:sz="8" w:space="0"/>
            </w:tcBorders>
            <w:vAlign w:val="center"/>
          </w:tcPr>
          <w:p w14:paraId="13310D02">
            <w:pPr>
              <w:pStyle w:val="106"/>
              <w:snapToGrid w:val="0"/>
              <w:spacing w:line="270" w:lineRule="exact"/>
              <w:ind w:left="-112" w:right="-112"/>
              <w:rPr>
                <w:sz w:val="15"/>
                <w:szCs w:val="15"/>
              </w:rPr>
            </w:pPr>
            <w:r>
              <w:rPr>
                <w:rFonts w:hint="eastAsia"/>
                <w:sz w:val="15"/>
                <w:szCs w:val="15"/>
              </w:rPr>
              <w:t>天门市九真镇</w:t>
            </w:r>
          </w:p>
        </w:tc>
        <w:tc>
          <w:tcPr>
            <w:tcW w:w="1179" w:type="dxa"/>
            <w:tcBorders>
              <w:top w:val="nil"/>
              <w:left w:val="nil"/>
              <w:bottom w:val="single" w:color="auto" w:sz="8" w:space="0"/>
              <w:right w:val="single" w:color="auto" w:sz="8" w:space="0"/>
            </w:tcBorders>
            <w:noWrap/>
            <w:vAlign w:val="center"/>
          </w:tcPr>
          <w:p w14:paraId="661B1BBB">
            <w:pPr>
              <w:pStyle w:val="106"/>
              <w:snapToGrid w:val="0"/>
              <w:spacing w:line="270" w:lineRule="exact"/>
              <w:ind w:left="-112" w:right="-112"/>
              <w:rPr>
                <w:sz w:val="15"/>
                <w:szCs w:val="15"/>
              </w:rPr>
            </w:pPr>
            <w:r>
              <w:rPr>
                <w:rFonts w:hint="eastAsia"/>
                <w:sz w:val="15"/>
                <w:szCs w:val="15"/>
              </w:rPr>
              <w:t>113°11'41″</w:t>
            </w:r>
          </w:p>
        </w:tc>
        <w:tc>
          <w:tcPr>
            <w:tcW w:w="1180" w:type="dxa"/>
            <w:tcBorders>
              <w:top w:val="nil"/>
              <w:left w:val="nil"/>
              <w:bottom w:val="single" w:color="auto" w:sz="8" w:space="0"/>
              <w:right w:val="single" w:color="auto" w:sz="8" w:space="0"/>
            </w:tcBorders>
            <w:noWrap/>
            <w:vAlign w:val="center"/>
          </w:tcPr>
          <w:p w14:paraId="26AFA116">
            <w:pPr>
              <w:pStyle w:val="106"/>
              <w:snapToGrid w:val="0"/>
              <w:spacing w:line="270" w:lineRule="exact"/>
              <w:ind w:left="-112" w:right="-112"/>
              <w:rPr>
                <w:sz w:val="15"/>
                <w:szCs w:val="15"/>
              </w:rPr>
            </w:pPr>
            <w:r>
              <w:rPr>
                <w:rFonts w:hint="eastAsia"/>
                <w:sz w:val="15"/>
                <w:szCs w:val="15"/>
              </w:rPr>
              <w:t>30°44'5″</w:t>
            </w:r>
          </w:p>
        </w:tc>
        <w:tc>
          <w:tcPr>
            <w:tcW w:w="764" w:type="dxa"/>
            <w:tcBorders>
              <w:top w:val="nil"/>
              <w:left w:val="nil"/>
              <w:bottom w:val="single" w:color="auto" w:sz="8" w:space="0"/>
              <w:right w:val="single" w:color="auto" w:sz="8" w:space="0"/>
            </w:tcBorders>
            <w:noWrap/>
            <w:vAlign w:val="center"/>
          </w:tcPr>
          <w:p w14:paraId="1B2F5AE5">
            <w:pPr>
              <w:pStyle w:val="106"/>
              <w:snapToGrid w:val="0"/>
              <w:spacing w:line="270" w:lineRule="exact"/>
              <w:ind w:left="-112" w:right="-112"/>
              <w:rPr>
                <w:sz w:val="15"/>
                <w:szCs w:val="15"/>
              </w:rPr>
            </w:pPr>
            <w:r>
              <w:rPr>
                <w:rFonts w:hint="eastAsia"/>
                <w:sz w:val="15"/>
                <w:szCs w:val="15"/>
              </w:rPr>
              <w:t>　</w:t>
            </w:r>
          </w:p>
        </w:tc>
      </w:tr>
      <w:tr w14:paraId="4795A313">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11BECA64">
            <w:pPr>
              <w:pStyle w:val="106"/>
              <w:snapToGrid w:val="0"/>
              <w:spacing w:line="270" w:lineRule="exact"/>
              <w:ind w:left="-112" w:right="-112"/>
              <w:rPr>
                <w:sz w:val="15"/>
                <w:szCs w:val="15"/>
              </w:rPr>
            </w:pPr>
            <w:r>
              <w:rPr>
                <w:rFonts w:hint="eastAsia"/>
                <w:sz w:val="15"/>
                <w:szCs w:val="15"/>
              </w:rPr>
              <w:t>280</w:t>
            </w:r>
          </w:p>
        </w:tc>
        <w:tc>
          <w:tcPr>
            <w:tcW w:w="564" w:type="dxa"/>
            <w:vMerge w:val="continue"/>
            <w:tcBorders>
              <w:top w:val="nil"/>
              <w:left w:val="single" w:color="auto" w:sz="8" w:space="0"/>
              <w:bottom w:val="single" w:color="000000" w:sz="8" w:space="0"/>
              <w:right w:val="single" w:color="auto" w:sz="8" w:space="0"/>
            </w:tcBorders>
            <w:vAlign w:val="center"/>
          </w:tcPr>
          <w:p w14:paraId="314EA07A">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3B770949">
            <w:pPr>
              <w:pStyle w:val="106"/>
              <w:snapToGrid w:val="0"/>
              <w:spacing w:line="270" w:lineRule="exact"/>
              <w:ind w:left="-112" w:right="-112"/>
              <w:rPr>
                <w:sz w:val="15"/>
                <w:szCs w:val="15"/>
              </w:rPr>
            </w:pPr>
            <w:r>
              <w:rPr>
                <w:rFonts w:hint="eastAsia"/>
                <w:sz w:val="15"/>
                <w:szCs w:val="15"/>
              </w:rPr>
              <w:t>青山大湖</w:t>
            </w:r>
          </w:p>
        </w:tc>
        <w:tc>
          <w:tcPr>
            <w:tcW w:w="729" w:type="dxa"/>
            <w:tcBorders>
              <w:top w:val="nil"/>
              <w:left w:val="nil"/>
              <w:bottom w:val="single" w:color="auto" w:sz="8" w:space="0"/>
              <w:right w:val="single" w:color="auto" w:sz="8" w:space="0"/>
            </w:tcBorders>
            <w:vAlign w:val="center"/>
          </w:tcPr>
          <w:p w14:paraId="1334A988">
            <w:pPr>
              <w:pStyle w:val="106"/>
              <w:snapToGrid w:val="0"/>
              <w:spacing w:line="270" w:lineRule="exact"/>
              <w:ind w:left="-112" w:right="-112"/>
              <w:rPr>
                <w:sz w:val="15"/>
                <w:szCs w:val="15"/>
              </w:rPr>
            </w:pPr>
            <w:r>
              <w:rPr>
                <w:rFonts w:hint="eastAsia"/>
                <w:sz w:val="15"/>
                <w:szCs w:val="15"/>
              </w:rPr>
              <w:t>1.01</w:t>
            </w:r>
          </w:p>
        </w:tc>
        <w:tc>
          <w:tcPr>
            <w:tcW w:w="4235" w:type="dxa"/>
            <w:tcBorders>
              <w:top w:val="nil"/>
              <w:left w:val="nil"/>
              <w:bottom w:val="single" w:color="auto" w:sz="8" w:space="0"/>
              <w:right w:val="single" w:color="auto" w:sz="8" w:space="0"/>
            </w:tcBorders>
            <w:vAlign w:val="center"/>
          </w:tcPr>
          <w:p w14:paraId="62DBE38D">
            <w:pPr>
              <w:pStyle w:val="106"/>
              <w:snapToGrid w:val="0"/>
              <w:spacing w:line="270" w:lineRule="exact"/>
              <w:ind w:left="-112" w:right="-112"/>
              <w:rPr>
                <w:sz w:val="15"/>
                <w:szCs w:val="15"/>
              </w:rPr>
            </w:pPr>
            <w:r>
              <w:rPr>
                <w:rFonts w:hint="eastAsia"/>
                <w:sz w:val="15"/>
                <w:szCs w:val="15"/>
              </w:rPr>
              <w:t>天门市佛子山镇</w:t>
            </w:r>
          </w:p>
        </w:tc>
        <w:tc>
          <w:tcPr>
            <w:tcW w:w="1179" w:type="dxa"/>
            <w:tcBorders>
              <w:top w:val="nil"/>
              <w:left w:val="nil"/>
              <w:bottom w:val="single" w:color="auto" w:sz="8" w:space="0"/>
              <w:right w:val="single" w:color="auto" w:sz="8" w:space="0"/>
            </w:tcBorders>
            <w:noWrap/>
            <w:vAlign w:val="center"/>
          </w:tcPr>
          <w:p w14:paraId="034DF8B7">
            <w:pPr>
              <w:pStyle w:val="106"/>
              <w:snapToGrid w:val="0"/>
              <w:spacing w:line="270" w:lineRule="exact"/>
              <w:ind w:left="-112" w:right="-112"/>
              <w:rPr>
                <w:sz w:val="15"/>
                <w:szCs w:val="15"/>
              </w:rPr>
            </w:pPr>
            <w:r>
              <w:rPr>
                <w:rFonts w:hint="eastAsia"/>
                <w:sz w:val="15"/>
                <w:szCs w:val="15"/>
              </w:rPr>
              <w:t>113°2'54"</w:t>
            </w:r>
          </w:p>
        </w:tc>
        <w:tc>
          <w:tcPr>
            <w:tcW w:w="1180" w:type="dxa"/>
            <w:tcBorders>
              <w:top w:val="nil"/>
              <w:left w:val="nil"/>
              <w:bottom w:val="single" w:color="auto" w:sz="8" w:space="0"/>
              <w:right w:val="single" w:color="auto" w:sz="8" w:space="0"/>
            </w:tcBorders>
            <w:noWrap/>
            <w:vAlign w:val="center"/>
          </w:tcPr>
          <w:p w14:paraId="113E4934">
            <w:pPr>
              <w:pStyle w:val="106"/>
              <w:snapToGrid w:val="0"/>
              <w:spacing w:line="270" w:lineRule="exact"/>
              <w:ind w:left="-112" w:right="-112"/>
              <w:rPr>
                <w:sz w:val="15"/>
                <w:szCs w:val="15"/>
              </w:rPr>
            </w:pPr>
            <w:r>
              <w:rPr>
                <w:rFonts w:hint="eastAsia"/>
                <w:sz w:val="15"/>
                <w:szCs w:val="15"/>
              </w:rPr>
              <w:t>30°42'14"</w:t>
            </w:r>
          </w:p>
        </w:tc>
        <w:tc>
          <w:tcPr>
            <w:tcW w:w="764" w:type="dxa"/>
            <w:tcBorders>
              <w:top w:val="nil"/>
              <w:left w:val="nil"/>
              <w:bottom w:val="single" w:color="auto" w:sz="8" w:space="0"/>
              <w:right w:val="single" w:color="auto" w:sz="8" w:space="0"/>
            </w:tcBorders>
            <w:noWrap/>
            <w:vAlign w:val="center"/>
          </w:tcPr>
          <w:p w14:paraId="1EDC2652">
            <w:pPr>
              <w:pStyle w:val="106"/>
              <w:snapToGrid w:val="0"/>
              <w:spacing w:line="270" w:lineRule="exact"/>
              <w:ind w:left="-112" w:right="-112"/>
              <w:rPr>
                <w:sz w:val="15"/>
                <w:szCs w:val="15"/>
              </w:rPr>
            </w:pPr>
            <w:r>
              <w:rPr>
                <w:rFonts w:hint="eastAsia"/>
                <w:sz w:val="15"/>
                <w:szCs w:val="15"/>
              </w:rPr>
              <w:t>　</w:t>
            </w:r>
          </w:p>
        </w:tc>
      </w:tr>
      <w:tr w14:paraId="39DCED2F">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29CF4B4A">
            <w:pPr>
              <w:pStyle w:val="106"/>
              <w:snapToGrid w:val="0"/>
              <w:spacing w:line="270" w:lineRule="exact"/>
              <w:ind w:left="-112" w:right="-112"/>
              <w:rPr>
                <w:sz w:val="15"/>
                <w:szCs w:val="15"/>
              </w:rPr>
            </w:pPr>
            <w:r>
              <w:rPr>
                <w:rFonts w:hint="eastAsia"/>
                <w:sz w:val="15"/>
                <w:szCs w:val="15"/>
              </w:rPr>
              <w:t>281</w:t>
            </w:r>
          </w:p>
        </w:tc>
        <w:tc>
          <w:tcPr>
            <w:tcW w:w="564" w:type="dxa"/>
            <w:vMerge w:val="continue"/>
            <w:tcBorders>
              <w:top w:val="nil"/>
              <w:left w:val="single" w:color="auto" w:sz="8" w:space="0"/>
              <w:bottom w:val="single" w:color="000000" w:sz="8" w:space="0"/>
              <w:right w:val="single" w:color="auto" w:sz="8" w:space="0"/>
            </w:tcBorders>
            <w:vAlign w:val="center"/>
          </w:tcPr>
          <w:p w14:paraId="11710923">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1AE59C49">
            <w:pPr>
              <w:pStyle w:val="106"/>
              <w:snapToGrid w:val="0"/>
              <w:spacing w:line="270" w:lineRule="exact"/>
              <w:ind w:left="-112" w:right="-112"/>
              <w:rPr>
                <w:sz w:val="15"/>
                <w:szCs w:val="15"/>
              </w:rPr>
            </w:pPr>
            <w:r>
              <w:rPr>
                <w:rFonts w:hint="eastAsia"/>
                <w:sz w:val="15"/>
                <w:szCs w:val="15"/>
              </w:rPr>
              <w:t>北汊湖</w:t>
            </w:r>
          </w:p>
        </w:tc>
        <w:tc>
          <w:tcPr>
            <w:tcW w:w="729" w:type="dxa"/>
            <w:tcBorders>
              <w:top w:val="nil"/>
              <w:left w:val="nil"/>
              <w:bottom w:val="single" w:color="auto" w:sz="8" w:space="0"/>
              <w:right w:val="single" w:color="auto" w:sz="8" w:space="0"/>
            </w:tcBorders>
            <w:vAlign w:val="center"/>
          </w:tcPr>
          <w:p w14:paraId="49C54D40">
            <w:pPr>
              <w:pStyle w:val="106"/>
              <w:snapToGrid w:val="0"/>
              <w:spacing w:line="270" w:lineRule="exact"/>
              <w:ind w:left="-112" w:right="-112"/>
              <w:rPr>
                <w:sz w:val="15"/>
                <w:szCs w:val="15"/>
              </w:rPr>
            </w:pPr>
            <w:r>
              <w:rPr>
                <w:rFonts w:hint="eastAsia"/>
                <w:sz w:val="15"/>
                <w:szCs w:val="15"/>
              </w:rPr>
              <w:t>1</w:t>
            </w:r>
          </w:p>
        </w:tc>
        <w:tc>
          <w:tcPr>
            <w:tcW w:w="4235" w:type="dxa"/>
            <w:tcBorders>
              <w:top w:val="nil"/>
              <w:left w:val="nil"/>
              <w:bottom w:val="single" w:color="auto" w:sz="8" w:space="0"/>
              <w:right w:val="single" w:color="auto" w:sz="8" w:space="0"/>
            </w:tcBorders>
            <w:vAlign w:val="center"/>
          </w:tcPr>
          <w:p w14:paraId="74469364">
            <w:pPr>
              <w:pStyle w:val="106"/>
              <w:snapToGrid w:val="0"/>
              <w:spacing w:line="270" w:lineRule="exact"/>
              <w:ind w:left="-112" w:right="-112"/>
              <w:rPr>
                <w:sz w:val="15"/>
                <w:szCs w:val="15"/>
              </w:rPr>
            </w:pPr>
            <w:r>
              <w:rPr>
                <w:rFonts w:hint="eastAsia"/>
                <w:sz w:val="15"/>
                <w:szCs w:val="15"/>
              </w:rPr>
              <w:t>天门市石河镇</w:t>
            </w:r>
          </w:p>
        </w:tc>
        <w:tc>
          <w:tcPr>
            <w:tcW w:w="1179" w:type="dxa"/>
            <w:tcBorders>
              <w:top w:val="nil"/>
              <w:left w:val="nil"/>
              <w:bottom w:val="single" w:color="auto" w:sz="8" w:space="0"/>
              <w:right w:val="single" w:color="auto" w:sz="8" w:space="0"/>
            </w:tcBorders>
            <w:noWrap/>
            <w:vAlign w:val="center"/>
          </w:tcPr>
          <w:p w14:paraId="6C475EB6">
            <w:pPr>
              <w:pStyle w:val="106"/>
              <w:snapToGrid w:val="0"/>
              <w:spacing w:line="270" w:lineRule="exact"/>
              <w:ind w:left="-112" w:right="-112"/>
              <w:rPr>
                <w:sz w:val="15"/>
                <w:szCs w:val="15"/>
              </w:rPr>
            </w:pPr>
            <w:r>
              <w:rPr>
                <w:rFonts w:hint="eastAsia"/>
                <w:sz w:val="15"/>
                <w:szCs w:val="15"/>
              </w:rPr>
              <w:t>113°8'38″</w:t>
            </w:r>
          </w:p>
        </w:tc>
        <w:tc>
          <w:tcPr>
            <w:tcW w:w="1180" w:type="dxa"/>
            <w:tcBorders>
              <w:top w:val="nil"/>
              <w:left w:val="nil"/>
              <w:bottom w:val="single" w:color="auto" w:sz="8" w:space="0"/>
              <w:right w:val="single" w:color="auto" w:sz="8" w:space="0"/>
            </w:tcBorders>
            <w:noWrap/>
            <w:vAlign w:val="center"/>
          </w:tcPr>
          <w:p w14:paraId="2CB4A334">
            <w:pPr>
              <w:pStyle w:val="106"/>
              <w:snapToGrid w:val="0"/>
              <w:spacing w:line="270" w:lineRule="exact"/>
              <w:ind w:left="-112" w:right="-112"/>
              <w:rPr>
                <w:sz w:val="15"/>
                <w:szCs w:val="15"/>
              </w:rPr>
            </w:pPr>
            <w:r>
              <w:rPr>
                <w:rFonts w:hint="eastAsia"/>
                <w:sz w:val="15"/>
                <w:szCs w:val="15"/>
              </w:rPr>
              <w:t>30°43'44″</w:t>
            </w:r>
          </w:p>
        </w:tc>
        <w:tc>
          <w:tcPr>
            <w:tcW w:w="764" w:type="dxa"/>
            <w:tcBorders>
              <w:top w:val="nil"/>
              <w:left w:val="nil"/>
              <w:bottom w:val="single" w:color="auto" w:sz="8" w:space="0"/>
              <w:right w:val="single" w:color="auto" w:sz="8" w:space="0"/>
            </w:tcBorders>
            <w:noWrap/>
            <w:vAlign w:val="center"/>
          </w:tcPr>
          <w:p w14:paraId="42C5B534">
            <w:pPr>
              <w:pStyle w:val="106"/>
              <w:snapToGrid w:val="0"/>
              <w:spacing w:line="270" w:lineRule="exact"/>
              <w:ind w:left="-112" w:right="-112"/>
              <w:rPr>
                <w:sz w:val="15"/>
                <w:szCs w:val="15"/>
              </w:rPr>
            </w:pPr>
            <w:r>
              <w:rPr>
                <w:rFonts w:hint="eastAsia"/>
                <w:sz w:val="15"/>
                <w:szCs w:val="15"/>
              </w:rPr>
              <w:t>　</w:t>
            </w:r>
          </w:p>
        </w:tc>
      </w:tr>
      <w:tr w14:paraId="47113215">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177F4041">
            <w:pPr>
              <w:pStyle w:val="106"/>
              <w:snapToGrid w:val="0"/>
              <w:spacing w:line="270" w:lineRule="exact"/>
              <w:ind w:left="-112" w:right="-112"/>
              <w:rPr>
                <w:sz w:val="15"/>
                <w:szCs w:val="15"/>
              </w:rPr>
            </w:pPr>
            <w:r>
              <w:rPr>
                <w:rFonts w:hint="eastAsia"/>
                <w:sz w:val="15"/>
                <w:szCs w:val="15"/>
              </w:rPr>
              <w:t>282</w:t>
            </w:r>
          </w:p>
        </w:tc>
        <w:tc>
          <w:tcPr>
            <w:tcW w:w="564" w:type="dxa"/>
            <w:vMerge w:val="continue"/>
            <w:tcBorders>
              <w:top w:val="nil"/>
              <w:left w:val="single" w:color="auto" w:sz="8" w:space="0"/>
              <w:bottom w:val="single" w:color="000000" w:sz="8" w:space="0"/>
              <w:right w:val="single" w:color="auto" w:sz="8" w:space="0"/>
            </w:tcBorders>
            <w:vAlign w:val="center"/>
          </w:tcPr>
          <w:p w14:paraId="1452D1FA">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1AF6A11A">
            <w:pPr>
              <w:pStyle w:val="106"/>
              <w:snapToGrid w:val="0"/>
              <w:spacing w:line="270" w:lineRule="exact"/>
              <w:ind w:left="-112" w:right="-112"/>
              <w:rPr>
                <w:sz w:val="15"/>
                <w:szCs w:val="15"/>
              </w:rPr>
            </w:pPr>
            <w:r>
              <w:rPr>
                <w:rFonts w:hint="eastAsia"/>
                <w:sz w:val="15"/>
                <w:szCs w:val="15"/>
              </w:rPr>
              <w:t>北湖</w:t>
            </w:r>
          </w:p>
        </w:tc>
        <w:tc>
          <w:tcPr>
            <w:tcW w:w="729" w:type="dxa"/>
            <w:tcBorders>
              <w:top w:val="nil"/>
              <w:left w:val="nil"/>
              <w:bottom w:val="single" w:color="auto" w:sz="8" w:space="0"/>
              <w:right w:val="single" w:color="auto" w:sz="8" w:space="0"/>
            </w:tcBorders>
            <w:vAlign w:val="center"/>
          </w:tcPr>
          <w:p w14:paraId="6A383B1D">
            <w:pPr>
              <w:pStyle w:val="106"/>
              <w:snapToGrid w:val="0"/>
              <w:spacing w:line="270" w:lineRule="exact"/>
              <w:ind w:left="-112" w:right="-112"/>
              <w:rPr>
                <w:sz w:val="15"/>
                <w:szCs w:val="15"/>
              </w:rPr>
            </w:pPr>
            <w:r>
              <w:rPr>
                <w:rFonts w:hint="eastAsia"/>
                <w:sz w:val="15"/>
                <w:szCs w:val="15"/>
              </w:rPr>
              <w:t>0.96</w:t>
            </w:r>
          </w:p>
        </w:tc>
        <w:tc>
          <w:tcPr>
            <w:tcW w:w="4235" w:type="dxa"/>
            <w:tcBorders>
              <w:top w:val="nil"/>
              <w:left w:val="nil"/>
              <w:bottom w:val="single" w:color="auto" w:sz="8" w:space="0"/>
              <w:right w:val="single" w:color="auto" w:sz="8" w:space="0"/>
            </w:tcBorders>
            <w:vAlign w:val="center"/>
          </w:tcPr>
          <w:p w14:paraId="532090F9">
            <w:pPr>
              <w:pStyle w:val="106"/>
              <w:snapToGrid w:val="0"/>
              <w:spacing w:line="270" w:lineRule="exact"/>
              <w:ind w:left="-112" w:right="-112"/>
              <w:rPr>
                <w:sz w:val="15"/>
                <w:szCs w:val="15"/>
              </w:rPr>
            </w:pPr>
            <w:r>
              <w:rPr>
                <w:rFonts w:hint="eastAsia"/>
                <w:sz w:val="15"/>
                <w:szCs w:val="15"/>
              </w:rPr>
              <w:t>天门市竟陵办事处</w:t>
            </w:r>
          </w:p>
        </w:tc>
        <w:tc>
          <w:tcPr>
            <w:tcW w:w="1179" w:type="dxa"/>
            <w:tcBorders>
              <w:top w:val="nil"/>
              <w:left w:val="nil"/>
              <w:bottom w:val="single" w:color="auto" w:sz="8" w:space="0"/>
              <w:right w:val="single" w:color="auto" w:sz="8" w:space="0"/>
            </w:tcBorders>
            <w:noWrap/>
            <w:vAlign w:val="center"/>
          </w:tcPr>
          <w:p w14:paraId="76F36805">
            <w:pPr>
              <w:pStyle w:val="106"/>
              <w:snapToGrid w:val="0"/>
              <w:spacing w:line="270" w:lineRule="exact"/>
              <w:ind w:left="-112" w:right="-112"/>
              <w:rPr>
                <w:sz w:val="15"/>
                <w:szCs w:val="15"/>
              </w:rPr>
            </w:pPr>
            <w:r>
              <w:rPr>
                <w:rFonts w:hint="eastAsia"/>
                <w:sz w:val="15"/>
                <w:szCs w:val="15"/>
              </w:rPr>
              <w:t>113°9'54″</w:t>
            </w:r>
          </w:p>
        </w:tc>
        <w:tc>
          <w:tcPr>
            <w:tcW w:w="1180" w:type="dxa"/>
            <w:tcBorders>
              <w:top w:val="nil"/>
              <w:left w:val="nil"/>
              <w:bottom w:val="single" w:color="auto" w:sz="8" w:space="0"/>
              <w:right w:val="single" w:color="auto" w:sz="8" w:space="0"/>
            </w:tcBorders>
            <w:noWrap/>
            <w:vAlign w:val="center"/>
          </w:tcPr>
          <w:p w14:paraId="69598CAC">
            <w:pPr>
              <w:pStyle w:val="106"/>
              <w:snapToGrid w:val="0"/>
              <w:spacing w:line="270" w:lineRule="exact"/>
              <w:ind w:left="-112" w:right="-112"/>
              <w:rPr>
                <w:sz w:val="15"/>
                <w:szCs w:val="15"/>
              </w:rPr>
            </w:pPr>
            <w:r>
              <w:rPr>
                <w:rFonts w:hint="eastAsia"/>
                <w:sz w:val="15"/>
                <w:szCs w:val="15"/>
              </w:rPr>
              <w:t>30°40'16″</w:t>
            </w:r>
          </w:p>
        </w:tc>
        <w:tc>
          <w:tcPr>
            <w:tcW w:w="764" w:type="dxa"/>
            <w:tcBorders>
              <w:top w:val="nil"/>
              <w:left w:val="nil"/>
              <w:bottom w:val="single" w:color="auto" w:sz="8" w:space="0"/>
              <w:right w:val="single" w:color="auto" w:sz="8" w:space="0"/>
            </w:tcBorders>
            <w:noWrap/>
            <w:vAlign w:val="center"/>
          </w:tcPr>
          <w:p w14:paraId="494F2BA0">
            <w:pPr>
              <w:pStyle w:val="106"/>
              <w:snapToGrid w:val="0"/>
              <w:spacing w:line="270" w:lineRule="exact"/>
              <w:ind w:left="-112" w:right="-112"/>
              <w:rPr>
                <w:sz w:val="15"/>
                <w:szCs w:val="15"/>
              </w:rPr>
            </w:pPr>
            <w:r>
              <w:rPr>
                <w:rFonts w:hint="eastAsia"/>
                <w:sz w:val="15"/>
                <w:szCs w:val="15"/>
              </w:rPr>
              <w:t>城中湖泊</w:t>
            </w:r>
          </w:p>
        </w:tc>
      </w:tr>
      <w:tr w14:paraId="783631A8">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7A54B668">
            <w:pPr>
              <w:pStyle w:val="106"/>
              <w:snapToGrid w:val="0"/>
              <w:spacing w:line="270" w:lineRule="exact"/>
              <w:ind w:left="-112" w:right="-112"/>
              <w:rPr>
                <w:sz w:val="15"/>
                <w:szCs w:val="15"/>
              </w:rPr>
            </w:pPr>
            <w:r>
              <w:rPr>
                <w:rFonts w:hint="eastAsia"/>
                <w:sz w:val="15"/>
                <w:szCs w:val="15"/>
              </w:rPr>
              <w:t>283</w:t>
            </w:r>
          </w:p>
        </w:tc>
        <w:tc>
          <w:tcPr>
            <w:tcW w:w="564" w:type="dxa"/>
            <w:vMerge w:val="continue"/>
            <w:tcBorders>
              <w:top w:val="nil"/>
              <w:left w:val="single" w:color="auto" w:sz="8" w:space="0"/>
              <w:bottom w:val="single" w:color="000000" w:sz="8" w:space="0"/>
              <w:right w:val="single" w:color="auto" w:sz="8" w:space="0"/>
            </w:tcBorders>
            <w:vAlign w:val="center"/>
          </w:tcPr>
          <w:p w14:paraId="1EA25216">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04D1DCE1">
            <w:pPr>
              <w:pStyle w:val="106"/>
              <w:snapToGrid w:val="0"/>
              <w:spacing w:line="270" w:lineRule="exact"/>
              <w:ind w:left="-112" w:right="-112"/>
              <w:rPr>
                <w:sz w:val="15"/>
                <w:szCs w:val="15"/>
              </w:rPr>
            </w:pPr>
            <w:r>
              <w:rPr>
                <w:rFonts w:hint="eastAsia"/>
                <w:sz w:val="15"/>
                <w:szCs w:val="15"/>
              </w:rPr>
              <w:t>西湖</w:t>
            </w:r>
          </w:p>
        </w:tc>
        <w:tc>
          <w:tcPr>
            <w:tcW w:w="729" w:type="dxa"/>
            <w:tcBorders>
              <w:top w:val="nil"/>
              <w:left w:val="nil"/>
              <w:bottom w:val="single" w:color="auto" w:sz="8" w:space="0"/>
              <w:right w:val="single" w:color="auto" w:sz="8" w:space="0"/>
            </w:tcBorders>
            <w:vAlign w:val="center"/>
          </w:tcPr>
          <w:p w14:paraId="63401FB9">
            <w:pPr>
              <w:pStyle w:val="106"/>
              <w:snapToGrid w:val="0"/>
              <w:spacing w:line="270" w:lineRule="exact"/>
              <w:ind w:left="-112" w:right="-112"/>
              <w:rPr>
                <w:sz w:val="15"/>
                <w:szCs w:val="15"/>
              </w:rPr>
            </w:pPr>
            <w:r>
              <w:rPr>
                <w:rFonts w:hint="eastAsia"/>
                <w:sz w:val="15"/>
                <w:szCs w:val="15"/>
              </w:rPr>
              <w:t>0.48</w:t>
            </w:r>
          </w:p>
        </w:tc>
        <w:tc>
          <w:tcPr>
            <w:tcW w:w="4235" w:type="dxa"/>
            <w:tcBorders>
              <w:top w:val="nil"/>
              <w:left w:val="nil"/>
              <w:bottom w:val="single" w:color="auto" w:sz="8" w:space="0"/>
              <w:right w:val="single" w:color="auto" w:sz="8" w:space="0"/>
            </w:tcBorders>
            <w:vAlign w:val="center"/>
          </w:tcPr>
          <w:p w14:paraId="7C65D6DC">
            <w:pPr>
              <w:pStyle w:val="106"/>
              <w:snapToGrid w:val="0"/>
              <w:spacing w:line="270" w:lineRule="exact"/>
              <w:ind w:left="-112" w:right="-112"/>
              <w:rPr>
                <w:sz w:val="15"/>
                <w:szCs w:val="15"/>
              </w:rPr>
            </w:pPr>
            <w:r>
              <w:rPr>
                <w:rFonts w:hint="eastAsia"/>
                <w:sz w:val="15"/>
                <w:szCs w:val="15"/>
              </w:rPr>
              <w:t>天门市竟陵办事处</w:t>
            </w:r>
          </w:p>
        </w:tc>
        <w:tc>
          <w:tcPr>
            <w:tcW w:w="1179" w:type="dxa"/>
            <w:tcBorders>
              <w:top w:val="nil"/>
              <w:left w:val="nil"/>
              <w:bottom w:val="single" w:color="auto" w:sz="8" w:space="0"/>
              <w:right w:val="single" w:color="auto" w:sz="8" w:space="0"/>
            </w:tcBorders>
            <w:noWrap/>
            <w:vAlign w:val="center"/>
          </w:tcPr>
          <w:p w14:paraId="0AD30CE0">
            <w:pPr>
              <w:pStyle w:val="106"/>
              <w:snapToGrid w:val="0"/>
              <w:spacing w:line="270" w:lineRule="exact"/>
              <w:ind w:left="-112" w:right="-112"/>
              <w:rPr>
                <w:sz w:val="15"/>
                <w:szCs w:val="15"/>
              </w:rPr>
            </w:pPr>
            <w:r>
              <w:rPr>
                <w:rFonts w:hint="eastAsia"/>
                <w:sz w:val="15"/>
                <w:szCs w:val="15"/>
              </w:rPr>
              <w:t>113°9'7″</w:t>
            </w:r>
          </w:p>
        </w:tc>
        <w:tc>
          <w:tcPr>
            <w:tcW w:w="1180" w:type="dxa"/>
            <w:tcBorders>
              <w:top w:val="nil"/>
              <w:left w:val="nil"/>
              <w:bottom w:val="single" w:color="auto" w:sz="8" w:space="0"/>
              <w:right w:val="single" w:color="auto" w:sz="8" w:space="0"/>
            </w:tcBorders>
            <w:noWrap/>
            <w:vAlign w:val="center"/>
          </w:tcPr>
          <w:p w14:paraId="42A0609A">
            <w:pPr>
              <w:pStyle w:val="106"/>
              <w:snapToGrid w:val="0"/>
              <w:spacing w:line="270" w:lineRule="exact"/>
              <w:ind w:left="-112" w:right="-112"/>
              <w:rPr>
                <w:sz w:val="15"/>
                <w:szCs w:val="15"/>
              </w:rPr>
            </w:pPr>
            <w:r>
              <w:rPr>
                <w:rFonts w:hint="eastAsia"/>
                <w:sz w:val="15"/>
                <w:szCs w:val="15"/>
              </w:rPr>
              <w:t>30°39'36″</w:t>
            </w:r>
          </w:p>
        </w:tc>
        <w:tc>
          <w:tcPr>
            <w:tcW w:w="764" w:type="dxa"/>
            <w:tcBorders>
              <w:top w:val="nil"/>
              <w:left w:val="nil"/>
              <w:bottom w:val="single" w:color="auto" w:sz="8" w:space="0"/>
              <w:right w:val="single" w:color="auto" w:sz="8" w:space="0"/>
            </w:tcBorders>
            <w:noWrap/>
            <w:vAlign w:val="center"/>
          </w:tcPr>
          <w:p w14:paraId="3E571381">
            <w:pPr>
              <w:pStyle w:val="106"/>
              <w:snapToGrid w:val="0"/>
              <w:spacing w:line="270" w:lineRule="exact"/>
              <w:ind w:left="-112" w:right="-112"/>
              <w:rPr>
                <w:sz w:val="15"/>
                <w:szCs w:val="15"/>
              </w:rPr>
            </w:pPr>
            <w:r>
              <w:rPr>
                <w:rFonts w:hint="eastAsia"/>
                <w:sz w:val="15"/>
                <w:szCs w:val="15"/>
              </w:rPr>
              <w:t>城中湖泊</w:t>
            </w:r>
          </w:p>
        </w:tc>
      </w:tr>
      <w:tr w14:paraId="44A350ED">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6C757C2D">
            <w:pPr>
              <w:pStyle w:val="106"/>
              <w:snapToGrid w:val="0"/>
              <w:spacing w:line="270" w:lineRule="exact"/>
              <w:ind w:left="-112" w:right="-112"/>
              <w:rPr>
                <w:sz w:val="15"/>
                <w:szCs w:val="15"/>
              </w:rPr>
            </w:pPr>
            <w:r>
              <w:rPr>
                <w:rFonts w:hint="eastAsia"/>
                <w:sz w:val="15"/>
                <w:szCs w:val="15"/>
              </w:rPr>
              <w:t>284</w:t>
            </w:r>
          </w:p>
        </w:tc>
        <w:tc>
          <w:tcPr>
            <w:tcW w:w="564" w:type="dxa"/>
            <w:vMerge w:val="continue"/>
            <w:tcBorders>
              <w:top w:val="nil"/>
              <w:left w:val="single" w:color="auto" w:sz="8" w:space="0"/>
              <w:bottom w:val="single" w:color="000000" w:sz="8" w:space="0"/>
              <w:right w:val="single" w:color="auto" w:sz="8" w:space="0"/>
            </w:tcBorders>
            <w:vAlign w:val="center"/>
          </w:tcPr>
          <w:p w14:paraId="4D494B67">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523DB8BE">
            <w:pPr>
              <w:pStyle w:val="106"/>
              <w:snapToGrid w:val="0"/>
              <w:spacing w:line="270" w:lineRule="exact"/>
              <w:ind w:left="-112" w:right="-112"/>
              <w:rPr>
                <w:sz w:val="15"/>
                <w:szCs w:val="15"/>
              </w:rPr>
            </w:pPr>
            <w:r>
              <w:rPr>
                <w:rFonts w:hint="eastAsia"/>
                <w:sz w:val="15"/>
                <w:szCs w:val="15"/>
              </w:rPr>
              <w:t>东湖</w:t>
            </w:r>
          </w:p>
        </w:tc>
        <w:tc>
          <w:tcPr>
            <w:tcW w:w="729" w:type="dxa"/>
            <w:tcBorders>
              <w:top w:val="nil"/>
              <w:left w:val="nil"/>
              <w:bottom w:val="single" w:color="auto" w:sz="8" w:space="0"/>
              <w:right w:val="single" w:color="auto" w:sz="8" w:space="0"/>
            </w:tcBorders>
            <w:vAlign w:val="center"/>
          </w:tcPr>
          <w:p w14:paraId="00E79100">
            <w:pPr>
              <w:pStyle w:val="106"/>
              <w:snapToGrid w:val="0"/>
              <w:spacing w:line="270" w:lineRule="exact"/>
              <w:ind w:left="-112" w:right="-112"/>
              <w:rPr>
                <w:sz w:val="15"/>
                <w:szCs w:val="15"/>
              </w:rPr>
            </w:pPr>
            <w:r>
              <w:rPr>
                <w:rFonts w:hint="eastAsia"/>
                <w:sz w:val="15"/>
                <w:szCs w:val="15"/>
              </w:rPr>
              <w:t>0.11</w:t>
            </w:r>
          </w:p>
        </w:tc>
        <w:tc>
          <w:tcPr>
            <w:tcW w:w="4235" w:type="dxa"/>
            <w:tcBorders>
              <w:top w:val="nil"/>
              <w:left w:val="nil"/>
              <w:bottom w:val="single" w:color="auto" w:sz="8" w:space="0"/>
              <w:right w:val="single" w:color="auto" w:sz="8" w:space="0"/>
            </w:tcBorders>
            <w:vAlign w:val="center"/>
          </w:tcPr>
          <w:p w14:paraId="52085458">
            <w:pPr>
              <w:pStyle w:val="106"/>
              <w:snapToGrid w:val="0"/>
              <w:spacing w:line="270" w:lineRule="exact"/>
              <w:ind w:left="-112" w:right="-112"/>
              <w:rPr>
                <w:sz w:val="15"/>
                <w:szCs w:val="15"/>
              </w:rPr>
            </w:pPr>
            <w:r>
              <w:rPr>
                <w:rFonts w:hint="eastAsia"/>
                <w:sz w:val="15"/>
                <w:szCs w:val="15"/>
              </w:rPr>
              <w:t>天门市竟陵办事处</w:t>
            </w:r>
          </w:p>
        </w:tc>
        <w:tc>
          <w:tcPr>
            <w:tcW w:w="1179" w:type="dxa"/>
            <w:tcBorders>
              <w:top w:val="nil"/>
              <w:left w:val="nil"/>
              <w:bottom w:val="single" w:color="auto" w:sz="8" w:space="0"/>
              <w:right w:val="single" w:color="auto" w:sz="8" w:space="0"/>
            </w:tcBorders>
            <w:noWrap/>
            <w:vAlign w:val="center"/>
          </w:tcPr>
          <w:p w14:paraId="173914B1">
            <w:pPr>
              <w:pStyle w:val="106"/>
              <w:snapToGrid w:val="0"/>
              <w:spacing w:line="270" w:lineRule="exact"/>
              <w:ind w:left="-112" w:right="-112"/>
              <w:rPr>
                <w:sz w:val="15"/>
                <w:szCs w:val="15"/>
              </w:rPr>
            </w:pPr>
            <w:r>
              <w:rPr>
                <w:rFonts w:hint="eastAsia"/>
                <w:sz w:val="15"/>
                <w:szCs w:val="15"/>
              </w:rPr>
              <w:t>113°10'1″</w:t>
            </w:r>
          </w:p>
        </w:tc>
        <w:tc>
          <w:tcPr>
            <w:tcW w:w="1180" w:type="dxa"/>
            <w:tcBorders>
              <w:top w:val="nil"/>
              <w:left w:val="nil"/>
              <w:bottom w:val="single" w:color="auto" w:sz="8" w:space="0"/>
              <w:right w:val="single" w:color="auto" w:sz="8" w:space="0"/>
            </w:tcBorders>
            <w:noWrap/>
            <w:vAlign w:val="center"/>
          </w:tcPr>
          <w:p w14:paraId="02B6612B">
            <w:pPr>
              <w:pStyle w:val="106"/>
              <w:snapToGrid w:val="0"/>
              <w:spacing w:line="270" w:lineRule="exact"/>
              <w:ind w:left="-112" w:right="-112"/>
              <w:rPr>
                <w:sz w:val="15"/>
                <w:szCs w:val="15"/>
              </w:rPr>
            </w:pPr>
            <w:r>
              <w:rPr>
                <w:rFonts w:hint="eastAsia"/>
                <w:sz w:val="15"/>
                <w:szCs w:val="15"/>
              </w:rPr>
              <w:t>30°39'18″</w:t>
            </w:r>
          </w:p>
        </w:tc>
        <w:tc>
          <w:tcPr>
            <w:tcW w:w="764" w:type="dxa"/>
            <w:tcBorders>
              <w:top w:val="nil"/>
              <w:left w:val="nil"/>
              <w:bottom w:val="single" w:color="auto" w:sz="8" w:space="0"/>
              <w:right w:val="single" w:color="auto" w:sz="8" w:space="0"/>
            </w:tcBorders>
            <w:noWrap/>
            <w:vAlign w:val="center"/>
          </w:tcPr>
          <w:p w14:paraId="7CC9EE1C">
            <w:pPr>
              <w:pStyle w:val="106"/>
              <w:snapToGrid w:val="0"/>
              <w:spacing w:line="270" w:lineRule="exact"/>
              <w:ind w:left="-112" w:right="-112"/>
              <w:rPr>
                <w:sz w:val="15"/>
                <w:szCs w:val="15"/>
              </w:rPr>
            </w:pPr>
            <w:r>
              <w:rPr>
                <w:rFonts w:hint="eastAsia"/>
                <w:sz w:val="15"/>
                <w:szCs w:val="15"/>
              </w:rPr>
              <w:t>城中湖泊</w:t>
            </w:r>
          </w:p>
        </w:tc>
      </w:tr>
      <w:tr w14:paraId="7013C73F">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40A8F1DD">
            <w:pPr>
              <w:pStyle w:val="106"/>
              <w:snapToGrid w:val="0"/>
              <w:spacing w:line="270" w:lineRule="exact"/>
              <w:ind w:left="-112" w:right="-112"/>
              <w:rPr>
                <w:sz w:val="15"/>
                <w:szCs w:val="15"/>
              </w:rPr>
            </w:pPr>
            <w:r>
              <w:rPr>
                <w:rFonts w:hint="eastAsia"/>
                <w:sz w:val="15"/>
                <w:szCs w:val="15"/>
              </w:rPr>
              <w:t>285</w:t>
            </w:r>
          </w:p>
        </w:tc>
        <w:tc>
          <w:tcPr>
            <w:tcW w:w="564" w:type="dxa"/>
            <w:vMerge w:val="continue"/>
            <w:tcBorders>
              <w:top w:val="nil"/>
              <w:left w:val="single" w:color="auto" w:sz="8" w:space="0"/>
              <w:bottom w:val="single" w:color="000000" w:sz="8" w:space="0"/>
              <w:right w:val="single" w:color="auto" w:sz="8" w:space="0"/>
            </w:tcBorders>
            <w:vAlign w:val="center"/>
          </w:tcPr>
          <w:p w14:paraId="4C66B0F3">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008F6E88">
            <w:pPr>
              <w:pStyle w:val="106"/>
              <w:snapToGrid w:val="0"/>
              <w:spacing w:line="270" w:lineRule="exact"/>
              <w:ind w:left="-112" w:right="-112"/>
              <w:rPr>
                <w:sz w:val="15"/>
                <w:szCs w:val="15"/>
              </w:rPr>
            </w:pPr>
            <w:r>
              <w:rPr>
                <w:rFonts w:hint="eastAsia"/>
                <w:sz w:val="15"/>
                <w:szCs w:val="15"/>
              </w:rPr>
              <w:t>鬼湖</w:t>
            </w:r>
          </w:p>
        </w:tc>
        <w:tc>
          <w:tcPr>
            <w:tcW w:w="729" w:type="dxa"/>
            <w:tcBorders>
              <w:top w:val="nil"/>
              <w:left w:val="nil"/>
              <w:bottom w:val="single" w:color="auto" w:sz="8" w:space="0"/>
              <w:right w:val="single" w:color="auto" w:sz="8" w:space="0"/>
            </w:tcBorders>
            <w:vAlign w:val="center"/>
          </w:tcPr>
          <w:p w14:paraId="57619192">
            <w:pPr>
              <w:pStyle w:val="106"/>
              <w:snapToGrid w:val="0"/>
              <w:spacing w:line="270" w:lineRule="exact"/>
              <w:ind w:left="-112" w:right="-112"/>
              <w:rPr>
                <w:sz w:val="15"/>
                <w:szCs w:val="15"/>
              </w:rPr>
            </w:pPr>
            <w:r>
              <w:rPr>
                <w:rFonts w:hint="eastAsia"/>
                <w:sz w:val="15"/>
                <w:szCs w:val="15"/>
              </w:rPr>
              <w:t>0.056</w:t>
            </w:r>
          </w:p>
        </w:tc>
        <w:tc>
          <w:tcPr>
            <w:tcW w:w="4235" w:type="dxa"/>
            <w:tcBorders>
              <w:top w:val="nil"/>
              <w:left w:val="nil"/>
              <w:bottom w:val="single" w:color="auto" w:sz="8" w:space="0"/>
              <w:right w:val="single" w:color="auto" w:sz="8" w:space="0"/>
            </w:tcBorders>
            <w:vAlign w:val="center"/>
          </w:tcPr>
          <w:p w14:paraId="54CC1337">
            <w:pPr>
              <w:pStyle w:val="106"/>
              <w:snapToGrid w:val="0"/>
              <w:spacing w:line="270" w:lineRule="exact"/>
              <w:ind w:left="-112" w:right="-112"/>
              <w:rPr>
                <w:sz w:val="15"/>
                <w:szCs w:val="15"/>
              </w:rPr>
            </w:pPr>
            <w:r>
              <w:rPr>
                <w:rFonts w:hint="eastAsia"/>
                <w:sz w:val="15"/>
                <w:szCs w:val="15"/>
              </w:rPr>
              <w:t>天门市开发区</w:t>
            </w:r>
          </w:p>
        </w:tc>
        <w:tc>
          <w:tcPr>
            <w:tcW w:w="1179" w:type="dxa"/>
            <w:tcBorders>
              <w:top w:val="nil"/>
              <w:left w:val="nil"/>
              <w:bottom w:val="single" w:color="auto" w:sz="8" w:space="0"/>
              <w:right w:val="single" w:color="auto" w:sz="8" w:space="0"/>
            </w:tcBorders>
            <w:noWrap/>
            <w:vAlign w:val="center"/>
          </w:tcPr>
          <w:p w14:paraId="7F44501D">
            <w:pPr>
              <w:pStyle w:val="106"/>
              <w:snapToGrid w:val="0"/>
              <w:spacing w:line="270" w:lineRule="exact"/>
              <w:ind w:left="-112" w:right="-112"/>
              <w:rPr>
                <w:sz w:val="15"/>
                <w:szCs w:val="15"/>
              </w:rPr>
            </w:pPr>
            <w:r>
              <w:rPr>
                <w:rFonts w:hint="eastAsia"/>
                <w:sz w:val="15"/>
                <w:szCs w:val="15"/>
              </w:rPr>
              <w:t>113°8'20″</w:t>
            </w:r>
          </w:p>
        </w:tc>
        <w:tc>
          <w:tcPr>
            <w:tcW w:w="1180" w:type="dxa"/>
            <w:tcBorders>
              <w:top w:val="nil"/>
              <w:left w:val="nil"/>
              <w:bottom w:val="single" w:color="auto" w:sz="8" w:space="0"/>
              <w:right w:val="single" w:color="auto" w:sz="8" w:space="0"/>
            </w:tcBorders>
            <w:noWrap/>
            <w:vAlign w:val="center"/>
          </w:tcPr>
          <w:p w14:paraId="4A805634">
            <w:pPr>
              <w:pStyle w:val="106"/>
              <w:snapToGrid w:val="0"/>
              <w:spacing w:line="270" w:lineRule="exact"/>
              <w:ind w:left="-112" w:right="-112"/>
              <w:rPr>
                <w:sz w:val="15"/>
                <w:szCs w:val="15"/>
              </w:rPr>
            </w:pPr>
            <w:r>
              <w:rPr>
                <w:rFonts w:hint="eastAsia"/>
                <w:sz w:val="15"/>
                <w:szCs w:val="15"/>
              </w:rPr>
              <w:t>30°38'39″</w:t>
            </w:r>
          </w:p>
        </w:tc>
        <w:tc>
          <w:tcPr>
            <w:tcW w:w="764" w:type="dxa"/>
            <w:tcBorders>
              <w:top w:val="nil"/>
              <w:left w:val="nil"/>
              <w:bottom w:val="single" w:color="auto" w:sz="8" w:space="0"/>
              <w:right w:val="single" w:color="auto" w:sz="8" w:space="0"/>
            </w:tcBorders>
            <w:noWrap/>
            <w:vAlign w:val="center"/>
          </w:tcPr>
          <w:p w14:paraId="33CD7EF0">
            <w:pPr>
              <w:pStyle w:val="106"/>
              <w:snapToGrid w:val="0"/>
              <w:spacing w:line="270" w:lineRule="exact"/>
              <w:ind w:left="-112" w:right="-112"/>
              <w:rPr>
                <w:sz w:val="15"/>
                <w:szCs w:val="15"/>
              </w:rPr>
            </w:pPr>
            <w:r>
              <w:rPr>
                <w:rFonts w:hint="eastAsia"/>
                <w:sz w:val="15"/>
                <w:szCs w:val="15"/>
              </w:rPr>
              <w:t>城中湖泊</w:t>
            </w:r>
          </w:p>
        </w:tc>
      </w:tr>
      <w:tr w14:paraId="6510F5B4">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022AFDE7">
            <w:pPr>
              <w:pStyle w:val="106"/>
              <w:snapToGrid w:val="0"/>
              <w:spacing w:line="270" w:lineRule="exact"/>
              <w:ind w:left="-112" w:right="-112"/>
              <w:rPr>
                <w:sz w:val="15"/>
                <w:szCs w:val="15"/>
              </w:rPr>
            </w:pPr>
            <w:r>
              <w:rPr>
                <w:rFonts w:hint="eastAsia"/>
                <w:sz w:val="15"/>
                <w:szCs w:val="15"/>
              </w:rPr>
              <w:t>286</w:t>
            </w:r>
          </w:p>
        </w:tc>
        <w:tc>
          <w:tcPr>
            <w:tcW w:w="564" w:type="dxa"/>
            <w:vMerge w:val="restart"/>
            <w:tcBorders>
              <w:top w:val="nil"/>
              <w:left w:val="single" w:color="auto" w:sz="8" w:space="0"/>
              <w:bottom w:val="single" w:color="000000" w:sz="8" w:space="0"/>
              <w:right w:val="single" w:color="auto" w:sz="8" w:space="0"/>
            </w:tcBorders>
            <w:vAlign w:val="center"/>
          </w:tcPr>
          <w:p w14:paraId="015CC929">
            <w:pPr>
              <w:pStyle w:val="106"/>
              <w:snapToGrid w:val="0"/>
              <w:spacing w:line="270" w:lineRule="exact"/>
              <w:ind w:left="-112" w:right="-112"/>
              <w:rPr>
                <w:sz w:val="15"/>
                <w:szCs w:val="15"/>
              </w:rPr>
            </w:pPr>
            <w:r>
              <w:rPr>
                <w:rFonts w:hint="eastAsia"/>
                <w:sz w:val="15"/>
                <w:szCs w:val="15"/>
              </w:rPr>
              <w:t>潜江市(6个湖泊)</w:t>
            </w:r>
          </w:p>
        </w:tc>
        <w:tc>
          <w:tcPr>
            <w:tcW w:w="684" w:type="dxa"/>
            <w:tcBorders>
              <w:top w:val="nil"/>
              <w:left w:val="nil"/>
              <w:bottom w:val="single" w:color="auto" w:sz="8" w:space="0"/>
              <w:right w:val="single" w:color="auto" w:sz="8" w:space="0"/>
            </w:tcBorders>
            <w:vAlign w:val="center"/>
          </w:tcPr>
          <w:p w14:paraId="38452C23">
            <w:pPr>
              <w:pStyle w:val="106"/>
              <w:snapToGrid w:val="0"/>
              <w:spacing w:line="270" w:lineRule="exact"/>
              <w:ind w:left="-112" w:right="-112"/>
              <w:rPr>
                <w:sz w:val="15"/>
                <w:szCs w:val="15"/>
              </w:rPr>
            </w:pPr>
            <w:r>
              <w:rPr>
                <w:rFonts w:hint="eastAsia"/>
                <w:sz w:val="15"/>
                <w:szCs w:val="15"/>
              </w:rPr>
              <w:t>长湖</w:t>
            </w:r>
          </w:p>
        </w:tc>
        <w:tc>
          <w:tcPr>
            <w:tcW w:w="729" w:type="dxa"/>
            <w:tcBorders>
              <w:top w:val="nil"/>
              <w:left w:val="nil"/>
              <w:bottom w:val="single" w:color="auto" w:sz="8" w:space="0"/>
              <w:right w:val="single" w:color="auto" w:sz="8" w:space="0"/>
            </w:tcBorders>
            <w:vAlign w:val="center"/>
          </w:tcPr>
          <w:p w14:paraId="69497084">
            <w:pPr>
              <w:pStyle w:val="106"/>
              <w:snapToGrid w:val="0"/>
              <w:spacing w:line="270" w:lineRule="exact"/>
              <w:ind w:left="-112" w:right="-112"/>
              <w:rPr>
                <w:sz w:val="15"/>
                <w:szCs w:val="15"/>
              </w:rPr>
            </w:pPr>
            <w:r>
              <w:rPr>
                <w:rFonts w:hint="eastAsia"/>
                <w:sz w:val="15"/>
                <w:szCs w:val="15"/>
              </w:rPr>
              <w:t>131</w:t>
            </w:r>
          </w:p>
        </w:tc>
        <w:tc>
          <w:tcPr>
            <w:tcW w:w="4235" w:type="dxa"/>
            <w:tcBorders>
              <w:top w:val="nil"/>
              <w:left w:val="nil"/>
              <w:bottom w:val="single" w:color="auto" w:sz="8" w:space="0"/>
              <w:right w:val="single" w:color="auto" w:sz="8" w:space="0"/>
            </w:tcBorders>
            <w:vAlign w:val="center"/>
          </w:tcPr>
          <w:p w14:paraId="6D23B725">
            <w:pPr>
              <w:pStyle w:val="106"/>
              <w:snapToGrid w:val="0"/>
              <w:spacing w:line="270" w:lineRule="exact"/>
              <w:ind w:left="-112" w:right="-112"/>
              <w:rPr>
                <w:sz w:val="15"/>
                <w:szCs w:val="15"/>
              </w:rPr>
            </w:pPr>
            <w:r>
              <w:rPr>
                <w:rFonts w:hint="eastAsia"/>
                <w:sz w:val="15"/>
                <w:szCs w:val="15"/>
              </w:rPr>
              <w:t>潜江市浩口镇；沙洋县后港镇、毛李镇；荆州市荆州区纪南镇、郢城镇，荆州市沙市区关沮镇、锣场镇、观音</w:t>
            </w:r>
            <w:r>
              <w:rPr>
                <w:rFonts w:hint="eastAsia" w:ascii="宋体" w:hAnsi="宋体" w:eastAsia="宋体" w:cs="宋体"/>
                <w:sz w:val="15"/>
                <w:szCs w:val="15"/>
              </w:rPr>
              <w:t>垱</w:t>
            </w:r>
            <w:r>
              <w:rPr>
                <w:rFonts w:hint="eastAsia"/>
                <w:sz w:val="15"/>
                <w:szCs w:val="15"/>
              </w:rPr>
              <w:t>镇</w:t>
            </w:r>
          </w:p>
        </w:tc>
        <w:tc>
          <w:tcPr>
            <w:tcW w:w="1179" w:type="dxa"/>
            <w:tcBorders>
              <w:top w:val="nil"/>
              <w:left w:val="nil"/>
              <w:bottom w:val="single" w:color="auto" w:sz="8" w:space="0"/>
              <w:right w:val="single" w:color="auto" w:sz="8" w:space="0"/>
            </w:tcBorders>
            <w:noWrap/>
            <w:vAlign w:val="center"/>
          </w:tcPr>
          <w:p w14:paraId="3163320B">
            <w:pPr>
              <w:pStyle w:val="106"/>
              <w:snapToGrid w:val="0"/>
              <w:spacing w:line="270" w:lineRule="exact"/>
              <w:ind w:left="-112" w:right="-112"/>
              <w:rPr>
                <w:sz w:val="15"/>
                <w:szCs w:val="15"/>
              </w:rPr>
            </w:pPr>
            <w:r>
              <w:rPr>
                <w:rFonts w:hint="eastAsia"/>
                <w:sz w:val="15"/>
                <w:szCs w:val="15"/>
              </w:rPr>
              <w:t>112°27'11"</w:t>
            </w:r>
          </w:p>
        </w:tc>
        <w:tc>
          <w:tcPr>
            <w:tcW w:w="1180" w:type="dxa"/>
            <w:tcBorders>
              <w:top w:val="nil"/>
              <w:left w:val="nil"/>
              <w:bottom w:val="single" w:color="auto" w:sz="8" w:space="0"/>
              <w:right w:val="single" w:color="auto" w:sz="8" w:space="0"/>
            </w:tcBorders>
            <w:noWrap/>
            <w:vAlign w:val="center"/>
          </w:tcPr>
          <w:p w14:paraId="2EFBB34D">
            <w:pPr>
              <w:pStyle w:val="106"/>
              <w:snapToGrid w:val="0"/>
              <w:spacing w:line="270" w:lineRule="exact"/>
              <w:ind w:left="-112" w:right="-112"/>
              <w:rPr>
                <w:sz w:val="15"/>
                <w:szCs w:val="15"/>
              </w:rPr>
            </w:pPr>
            <w:r>
              <w:rPr>
                <w:rFonts w:hint="eastAsia"/>
                <w:sz w:val="15"/>
                <w:szCs w:val="15"/>
              </w:rPr>
              <w:t>30°26'26"</w:t>
            </w:r>
          </w:p>
        </w:tc>
        <w:tc>
          <w:tcPr>
            <w:tcW w:w="764" w:type="dxa"/>
            <w:tcBorders>
              <w:top w:val="nil"/>
              <w:left w:val="nil"/>
              <w:bottom w:val="single" w:color="auto" w:sz="8" w:space="0"/>
              <w:right w:val="single" w:color="auto" w:sz="8" w:space="0"/>
            </w:tcBorders>
            <w:noWrap/>
            <w:vAlign w:val="center"/>
          </w:tcPr>
          <w:p w14:paraId="51935784">
            <w:pPr>
              <w:pStyle w:val="106"/>
              <w:snapToGrid w:val="0"/>
              <w:spacing w:line="270" w:lineRule="exact"/>
              <w:ind w:left="-112" w:right="-112"/>
              <w:rPr>
                <w:sz w:val="15"/>
                <w:szCs w:val="15"/>
              </w:rPr>
            </w:pPr>
            <w:r>
              <w:rPr>
                <w:rFonts w:hint="eastAsia"/>
                <w:sz w:val="15"/>
                <w:szCs w:val="15"/>
              </w:rPr>
              <w:t>跨市湖泊</w:t>
            </w:r>
          </w:p>
        </w:tc>
      </w:tr>
      <w:tr w14:paraId="64392BF4">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2B0CFCDA">
            <w:pPr>
              <w:pStyle w:val="106"/>
              <w:snapToGrid w:val="0"/>
              <w:spacing w:line="270" w:lineRule="exact"/>
              <w:ind w:left="-112" w:right="-112"/>
              <w:rPr>
                <w:sz w:val="15"/>
                <w:szCs w:val="15"/>
              </w:rPr>
            </w:pPr>
            <w:r>
              <w:rPr>
                <w:rFonts w:hint="eastAsia"/>
                <w:sz w:val="15"/>
                <w:szCs w:val="15"/>
              </w:rPr>
              <w:t>287</w:t>
            </w:r>
          </w:p>
        </w:tc>
        <w:tc>
          <w:tcPr>
            <w:tcW w:w="564" w:type="dxa"/>
            <w:vMerge w:val="continue"/>
            <w:tcBorders>
              <w:top w:val="nil"/>
              <w:left w:val="single" w:color="auto" w:sz="8" w:space="0"/>
              <w:bottom w:val="single" w:color="000000" w:sz="8" w:space="0"/>
              <w:right w:val="single" w:color="auto" w:sz="8" w:space="0"/>
            </w:tcBorders>
            <w:vAlign w:val="center"/>
          </w:tcPr>
          <w:p w14:paraId="72DB0D2A">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792B0B73">
            <w:pPr>
              <w:pStyle w:val="106"/>
              <w:snapToGrid w:val="0"/>
              <w:spacing w:line="270" w:lineRule="exact"/>
              <w:ind w:left="-112" w:right="-112"/>
              <w:rPr>
                <w:sz w:val="15"/>
                <w:szCs w:val="15"/>
              </w:rPr>
            </w:pPr>
            <w:r>
              <w:rPr>
                <w:rFonts w:hint="eastAsia"/>
                <w:sz w:val="15"/>
                <w:szCs w:val="15"/>
              </w:rPr>
              <w:t>借粮湖</w:t>
            </w:r>
          </w:p>
        </w:tc>
        <w:tc>
          <w:tcPr>
            <w:tcW w:w="729" w:type="dxa"/>
            <w:tcBorders>
              <w:top w:val="nil"/>
              <w:left w:val="nil"/>
              <w:bottom w:val="single" w:color="auto" w:sz="8" w:space="0"/>
              <w:right w:val="single" w:color="auto" w:sz="8" w:space="0"/>
            </w:tcBorders>
            <w:vAlign w:val="center"/>
          </w:tcPr>
          <w:p w14:paraId="247EDF1B">
            <w:pPr>
              <w:pStyle w:val="106"/>
              <w:snapToGrid w:val="0"/>
              <w:spacing w:line="270" w:lineRule="exact"/>
              <w:ind w:left="-112" w:right="-112"/>
              <w:rPr>
                <w:sz w:val="15"/>
                <w:szCs w:val="15"/>
              </w:rPr>
            </w:pPr>
            <w:r>
              <w:rPr>
                <w:rFonts w:hint="eastAsia"/>
                <w:sz w:val="15"/>
                <w:szCs w:val="15"/>
              </w:rPr>
              <w:t>8.9</w:t>
            </w:r>
          </w:p>
        </w:tc>
        <w:tc>
          <w:tcPr>
            <w:tcW w:w="4235" w:type="dxa"/>
            <w:tcBorders>
              <w:top w:val="nil"/>
              <w:left w:val="nil"/>
              <w:bottom w:val="single" w:color="auto" w:sz="8" w:space="0"/>
              <w:right w:val="single" w:color="auto" w:sz="8" w:space="0"/>
            </w:tcBorders>
            <w:vAlign w:val="center"/>
          </w:tcPr>
          <w:p w14:paraId="16B78FE7">
            <w:pPr>
              <w:pStyle w:val="106"/>
              <w:snapToGrid w:val="0"/>
              <w:spacing w:line="270" w:lineRule="exact"/>
              <w:ind w:left="-112" w:right="-112"/>
              <w:rPr>
                <w:sz w:val="15"/>
                <w:szCs w:val="15"/>
              </w:rPr>
            </w:pPr>
            <w:r>
              <w:rPr>
                <w:rFonts w:hint="eastAsia"/>
                <w:sz w:val="15"/>
                <w:szCs w:val="15"/>
              </w:rPr>
              <w:t>潜江市积玉口镇；沙洋县毛李镇</w:t>
            </w:r>
          </w:p>
        </w:tc>
        <w:tc>
          <w:tcPr>
            <w:tcW w:w="1179" w:type="dxa"/>
            <w:tcBorders>
              <w:top w:val="nil"/>
              <w:left w:val="nil"/>
              <w:bottom w:val="single" w:color="auto" w:sz="8" w:space="0"/>
              <w:right w:val="single" w:color="auto" w:sz="8" w:space="0"/>
            </w:tcBorders>
            <w:noWrap/>
            <w:vAlign w:val="center"/>
          </w:tcPr>
          <w:p w14:paraId="0890837E">
            <w:pPr>
              <w:pStyle w:val="106"/>
              <w:snapToGrid w:val="0"/>
              <w:spacing w:line="270" w:lineRule="exact"/>
              <w:ind w:left="-112" w:right="-112"/>
              <w:rPr>
                <w:sz w:val="15"/>
                <w:szCs w:val="15"/>
              </w:rPr>
            </w:pPr>
            <w:r>
              <w:rPr>
                <w:rFonts w:hint="eastAsia"/>
                <w:sz w:val="15"/>
                <w:szCs w:val="15"/>
              </w:rPr>
              <w:t>112°33'31"</w:t>
            </w:r>
          </w:p>
        </w:tc>
        <w:tc>
          <w:tcPr>
            <w:tcW w:w="1180" w:type="dxa"/>
            <w:tcBorders>
              <w:top w:val="nil"/>
              <w:left w:val="nil"/>
              <w:bottom w:val="single" w:color="auto" w:sz="8" w:space="0"/>
              <w:right w:val="single" w:color="auto" w:sz="8" w:space="0"/>
            </w:tcBorders>
            <w:noWrap/>
            <w:vAlign w:val="center"/>
          </w:tcPr>
          <w:p w14:paraId="6B9889FE">
            <w:pPr>
              <w:pStyle w:val="106"/>
              <w:snapToGrid w:val="0"/>
              <w:spacing w:line="270" w:lineRule="exact"/>
              <w:ind w:left="-112" w:right="-112"/>
              <w:rPr>
                <w:sz w:val="15"/>
                <w:szCs w:val="15"/>
              </w:rPr>
            </w:pPr>
            <w:r>
              <w:rPr>
                <w:rFonts w:hint="eastAsia"/>
                <w:sz w:val="15"/>
                <w:szCs w:val="15"/>
              </w:rPr>
              <w:t>30°26'41"</w:t>
            </w:r>
          </w:p>
        </w:tc>
        <w:tc>
          <w:tcPr>
            <w:tcW w:w="764" w:type="dxa"/>
            <w:tcBorders>
              <w:top w:val="nil"/>
              <w:left w:val="nil"/>
              <w:bottom w:val="single" w:color="auto" w:sz="8" w:space="0"/>
              <w:right w:val="single" w:color="auto" w:sz="8" w:space="0"/>
            </w:tcBorders>
            <w:noWrap/>
            <w:vAlign w:val="center"/>
          </w:tcPr>
          <w:p w14:paraId="539A65FF">
            <w:pPr>
              <w:pStyle w:val="106"/>
              <w:snapToGrid w:val="0"/>
              <w:spacing w:line="270" w:lineRule="exact"/>
              <w:ind w:left="-112" w:right="-112"/>
              <w:rPr>
                <w:sz w:val="15"/>
                <w:szCs w:val="15"/>
              </w:rPr>
            </w:pPr>
            <w:r>
              <w:rPr>
                <w:rFonts w:hint="eastAsia"/>
                <w:sz w:val="15"/>
                <w:szCs w:val="15"/>
              </w:rPr>
              <w:t>跨市湖泊</w:t>
            </w:r>
          </w:p>
        </w:tc>
      </w:tr>
      <w:tr w14:paraId="60FC46CE">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6CBAC5AD">
            <w:pPr>
              <w:pStyle w:val="106"/>
              <w:snapToGrid w:val="0"/>
              <w:spacing w:line="270" w:lineRule="exact"/>
              <w:ind w:left="-112" w:right="-112"/>
              <w:rPr>
                <w:sz w:val="15"/>
                <w:szCs w:val="15"/>
              </w:rPr>
            </w:pPr>
            <w:r>
              <w:rPr>
                <w:rFonts w:hint="eastAsia"/>
                <w:sz w:val="15"/>
                <w:szCs w:val="15"/>
              </w:rPr>
              <w:t>288</w:t>
            </w:r>
          </w:p>
        </w:tc>
        <w:tc>
          <w:tcPr>
            <w:tcW w:w="564" w:type="dxa"/>
            <w:vMerge w:val="continue"/>
            <w:tcBorders>
              <w:top w:val="nil"/>
              <w:left w:val="single" w:color="auto" w:sz="8" w:space="0"/>
              <w:bottom w:val="single" w:color="000000" w:sz="8" w:space="0"/>
              <w:right w:val="single" w:color="auto" w:sz="8" w:space="0"/>
            </w:tcBorders>
            <w:vAlign w:val="center"/>
          </w:tcPr>
          <w:p w14:paraId="3AB2EC8A">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39F3CA89">
            <w:pPr>
              <w:pStyle w:val="106"/>
              <w:snapToGrid w:val="0"/>
              <w:spacing w:line="270" w:lineRule="exact"/>
              <w:ind w:left="-112" w:right="-112"/>
              <w:rPr>
                <w:sz w:val="15"/>
                <w:szCs w:val="15"/>
              </w:rPr>
            </w:pPr>
            <w:r>
              <w:rPr>
                <w:rFonts w:hint="eastAsia"/>
                <w:sz w:val="15"/>
                <w:szCs w:val="15"/>
              </w:rPr>
              <w:t>冯家湖</w:t>
            </w:r>
          </w:p>
        </w:tc>
        <w:tc>
          <w:tcPr>
            <w:tcW w:w="729" w:type="dxa"/>
            <w:tcBorders>
              <w:top w:val="nil"/>
              <w:left w:val="nil"/>
              <w:bottom w:val="single" w:color="auto" w:sz="8" w:space="0"/>
              <w:right w:val="single" w:color="auto" w:sz="8" w:space="0"/>
            </w:tcBorders>
            <w:vAlign w:val="center"/>
          </w:tcPr>
          <w:p w14:paraId="2151DA20">
            <w:pPr>
              <w:pStyle w:val="106"/>
              <w:snapToGrid w:val="0"/>
              <w:spacing w:line="270" w:lineRule="exact"/>
              <w:ind w:left="-112" w:right="-112"/>
              <w:rPr>
                <w:sz w:val="15"/>
                <w:szCs w:val="15"/>
              </w:rPr>
            </w:pPr>
            <w:r>
              <w:rPr>
                <w:rFonts w:hint="eastAsia"/>
                <w:sz w:val="15"/>
                <w:szCs w:val="15"/>
              </w:rPr>
              <w:t>4.72</w:t>
            </w:r>
          </w:p>
        </w:tc>
        <w:tc>
          <w:tcPr>
            <w:tcW w:w="4235" w:type="dxa"/>
            <w:tcBorders>
              <w:top w:val="nil"/>
              <w:left w:val="nil"/>
              <w:bottom w:val="single" w:color="auto" w:sz="8" w:space="0"/>
              <w:right w:val="single" w:color="auto" w:sz="8" w:space="0"/>
            </w:tcBorders>
            <w:vAlign w:val="center"/>
          </w:tcPr>
          <w:p w14:paraId="46E1CA98">
            <w:pPr>
              <w:pStyle w:val="106"/>
              <w:snapToGrid w:val="0"/>
              <w:spacing w:line="270" w:lineRule="exact"/>
              <w:ind w:left="-112" w:right="-112"/>
              <w:rPr>
                <w:sz w:val="15"/>
                <w:szCs w:val="15"/>
              </w:rPr>
            </w:pPr>
            <w:r>
              <w:rPr>
                <w:rFonts w:hint="eastAsia"/>
                <w:sz w:val="15"/>
                <w:szCs w:val="15"/>
              </w:rPr>
              <w:t>潜江市龙湾镇</w:t>
            </w:r>
          </w:p>
        </w:tc>
        <w:tc>
          <w:tcPr>
            <w:tcW w:w="1179" w:type="dxa"/>
            <w:tcBorders>
              <w:top w:val="nil"/>
              <w:left w:val="nil"/>
              <w:bottom w:val="single" w:color="auto" w:sz="8" w:space="0"/>
              <w:right w:val="single" w:color="auto" w:sz="8" w:space="0"/>
            </w:tcBorders>
            <w:noWrap/>
            <w:vAlign w:val="center"/>
          </w:tcPr>
          <w:p w14:paraId="438E562B">
            <w:pPr>
              <w:pStyle w:val="106"/>
              <w:snapToGrid w:val="0"/>
              <w:spacing w:line="270" w:lineRule="exact"/>
              <w:ind w:left="-112" w:right="-112"/>
              <w:rPr>
                <w:sz w:val="15"/>
                <w:szCs w:val="15"/>
              </w:rPr>
            </w:pPr>
            <w:r>
              <w:rPr>
                <w:rFonts w:hint="eastAsia"/>
                <w:sz w:val="15"/>
                <w:szCs w:val="15"/>
              </w:rPr>
              <w:t>112°41'2″</w:t>
            </w:r>
          </w:p>
        </w:tc>
        <w:tc>
          <w:tcPr>
            <w:tcW w:w="1180" w:type="dxa"/>
            <w:tcBorders>
              <w:top w:val="nil"/>
              <w:left w:val="nil"/>
              <w:bottom w:val="single" w:color="auto" w:sz="8" w:space="0"/>
              <w:right w:val="single" w:color="auto" w:sz="8" w:space="0"/>
            </w:tcBorders>
            <w:noWrap/>
            <w:vAlign w:val="center"/>
          </w:tcPr>
          <w:p w14:paraId="7AC74EBF">
            <w:pPr>
              <w:pStyle w:val="106"/>
              <w:snapToGrid w:val="0"/>
              <w:spacing w:line="270" w:lineRule="exact"/>
              <w:ind w:left="-112" w:right="-112"/>
              <w:rPr>
                <w:sz w:val="15"/>
                <w:szCs w:val="15"/>
              </w:rPr>
            </w:pPr>
            <w:r>
              <w:rPr>
                <w:rFonts w:hint="eastAsia"/>
                <w:sz w:val="15"/>
                <w:szCs w:val="15"/>
              </w:rPr>
              <w:t>30°12'15″</w:t>
            </w:r>
          </w:p>
        </w:tc>
        <w:tc>
          <w:tcPr>
            <w:tcW w:w="764" w:type="dxa"/>
            <w:tcBorders>
              <w:top w:val="nil"/>
              <w:left w:val="nil"/>
              <w:bottom w:val="single" w:color="auto" w:sz="8" w:space="0"/>
              <w:right w:val="single" w:color="auto" w:sz="8" w:space="0"/>
            </w:tcBorders>
            <w:noWrap/>
            <w:vAlign w:val="center"/>
          </w:tcPr>
          <w:p w14:paraId="15BD1520">
            <w:pPr>
              <w:pStyle w:val="106"/>
              <w:snapToGrid w:val="0"/>
              <w:spacing w:line="270" w:lineRule="exact"/>
              <w:ind w:left="-112" w:right="-112"/>
              <w:rPr>
                <w:sz w:val="15"/>
                <w:szCs w:val="15"/>
              </w:rPr>
            </w:pPr>
            <w:r>
              <w:rPr>
                <w:rFonts w:hint="eastAsia"/>
                <w:sz w:val="15"/>
                <w:szCs w:val="15"/>
              </w:rPr>
              <w:t>　</w:t>
            </w:r>
          </w:p>
        </w:tc>
      </w:tr>
      <w:tr w14:paraId="54C60D7D">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2D42C726">
            <w:pPr>
              <w:pStyle w:val="106"/>
              <w:snapToGrid w:val="0"/>
              <w:spacing w:line="270" w:lineRule="exact"/>
              <w:ind w:left="-112" w:right="-112"/>
              <w:rPr>
                <w:sz w:val="15"/>
                <w:szCs w:val="15"/>
              </w:rPr>
            </w:pPr>
            <w:r>
              <w:rPr>
                <w:rFonts w:hint="eastAsia"/>
                <w:sz w:val="15"/>
                <w:szCs w:val="15"/>
              </w:rPr>
              <w:t>289</w:t>
            </w:r>
          </w:p>
        </w:tc>
        <w:tc>
          <w:tcPr>
            <w:tcW w:w="564" w:type="dxa"/>
            <w:vMerge w:val="continue"/>
            <w:tcBorders>
              <w:top w:val="nil"/>
              <w:left w:val="single" w:color="auto" w:sz="8" w:space="0"/>
              <w:bottom w:val="single" w:color="000000" w:sz="8" w:space="0"/>
              <w:right w:val="single" w:color="auto" w:sz="8" w:space="0"/>
            </w:tcBorders>
            <w:vAlign w:val="center"/>
          </w:tcPr>
          <w:p w14:paraId="45BCB000">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099D4C5A">
            <w:pPr>
              <w:pStyle w:val="106"/>
              <w:snapToGrid w:val="0"/>
              <w:spacing w:line="270" w:lineRule="exact"/>
              <w:ind w:left="-112" w:right="-112"/>
              <w:rPr>
                <w:sz w:val="15"/>
                <w:szCs w:val="15"/>
              </w:rPr>
            </w:pPr>
            <w:r>
              <w:rPr>
                <w:rFonts w:hint="eastAsia"/>
                <w:sz w:val="15"/>
                <w:szCs w:val="15"/>
              </w:rPr>
              <w:t>返湾湖</w:t>
            </w:r>
          </w:p>
        </w:tc>
        <w:tc>
          <w:tcPr>
            <w:tcW w:w="729" w:type="dxa"/>
            <w:tcBorders>
              <w:top w:val="nil"/>
              <w:left w:val="nil"/>
              <w:bottom w:val="single" w:color="auto" w:sz="8" w:space="0"/>
              <w:right w:val="single" w:color="auto" w:sz="8" w:space="0"/>
            </w:tcBorders>
            <w:vAlign w:val="center"/>
          </w:tcPr>
          <w:p w14:paraId="45DA2C61">
            <w:pPr>
              <w:pStyle w:val="106"/>
              <w:snapToGrid w:val="0"/>
              <w:spacing w:line="270" w:lineRule="exact"/>
              <w:ind w:left="-112" w:right="-112"/>
              <w:rPr>
                <w:sz w:val="15"/>
                <w:szCs w:val="15"/>
              </w:rPr>
            </w:pPr>
            <w:r>
              <w:rPr>
                <w:rFonts w:hint="eastAsia"/>
                <w:sz w:val="15"/>
                <w:szCs w:val="15"/>
              </w:rPr>
              <w:t>4.29</w:t>
            </w:r>
          </w:p>
        </w:tc>
        <w:tc>
          <w:tcPr>
            <w:tcW w:w="4235" w:type="dxa"/>
            <w:tcBorders>
              <w:top w:val="nil"/>
              <w:left w:val="nil"/>
              <w:bottom w:val="single" w:color="auto" w:sz="8" w:space="0"/>
              <w:right w:val="single" w:color="auto" w:sz="8" w:space="0"/>
            </w:tcBorders>
            <w:vAlign w:val="center"/>
          </w:tcPr>
          <w:p w14:paraId="52F40A98">
            <w:pPr>
              <w:pStyle w:val="106"/>
              <w:snapToGrid w:val="0"/>
              <w:spacing w:line="270" w:lineRule="exact"/>
              <w:ind w:left="-112" w:right="-112"/>
              <w:rPr>
                <w:sz w:val="15"/>
                <w:szCs w:val="15"/>
              </w:rPr>
            </w:pPr>
            <w:r>
              <w:rPr>
                <w:rFonts w:hint="eastAsia"/>
                <w:sz w:val="15"/>
                <w:szCs w:val="15"/>
              </w:rPr>
              <w:t>潜江市后湖管理区</w:t>
            </w:r>
          </w:p>
        </w:tc>
        <w:tc>
          <w:tcPr>
            <w:tcW w:w="1179" w:type="dxa"/>
            <w:tcBorders>
              <w:top w:val="nil"/>
              <w:left w:val="nil"/>
              <w:bottom w:val="single" w:color="auto" w:sz="8" w:space="0"/>
              <w:right w:val="single" w:color="auto" w:sz="8" w:space="0"/>
            </w:tcBorders>
            <w:noWrap/>
            <w:vAlign w:val="center"/>
          </w:tcPr>
          <w:p w14:paraId="1169560F">
            <w:pPr>
              <w:pStyle w:val="106"/>
              <w:snapToGrid w:val="0"/>
              <w:spacing w:line="270" w:lineRule="exact"/>
              <w:ind w:left="-112" w:right="-112"/>
              <w:rPr>
                <w:sz w:val="15"/>
                <w:szCs w:val="15"/>
              </w:rPr>
            </w:pPr>
            <w:r>
              <w:rPr>
                <w:rFonts w:hint="eastAsia"/>
                <w:sz w:val="15"/>
                <w:szCs w:val="15"/>
              </w:rPr>
              <w:t>112°40'57"</w:t>
            </w:r>
          </w:p>
        </w:tc>
        <w:tc>
          <w:tcPr>
            <w:tcW w:w="1180" w:type="dxa"/>
            <w:tcBorders>
              <w:top w:val="nil"/>
              <w:left w:val="nil"/>
              <w:bottom w:val="single" w:color="auto" w:sz="8" w:space="0"/>
              <w:right w:val="single" w:color="auto" w:sz="8" w:space="0"/>
            </w:tcBorders>
            <w:noWrap/>
            <w:vAlign w:val="center"/>
          </w:tcPr>
          <w:p w14:paraId="54681982">
            <w:pPr>
              <w:pStyle w:val="106"/>
              <w:snapToGrid w:val="0"/>
              <w:spacing w:line="270" w:lineRule="exact"/>
              <w:ind w:left="-112" w:right="-112"/>
              <w:rPr>
                <w:sz w:val="15"/>
                <w:szCs w:val="15"/>
              </w:rPr>
            </w:pPr>
            <w:r>
              <w:rPr>
                <w:rFonts w:hint="eastAsia"/>
                <w:sz w:val="15"/>
                <w:szCs w:val="15"/>
              </w:rPr>
              <w:t>30°18'51"</w:t>
            </w:r>
          </w:p>
        </w:tc>
        <w:tc>
          <w:tcPr>
            <w:tcW w:w="764" w:type="dxa"/>
            <w:tcBorders>
              <w:top w:val="nil"/>
              <w:left w:val="nil"/>
              <w:bottom w:val="single" w:color="auto" w:sz="8" w:space="0"/>
              <w:right w:val="single" w:color="auto" w:sz="8" w:space="0"/>
            </w:tcBorders>
            <w:noWrap/>
            <w:vAlign w:val="center"/>
          </w:tcPr>
          <w:p w14:paraId="065E124C">
            <w:pPr>
              <w:pStyle w:val="106"/>
              <w:snapToGrid w:val="0"/>
              <w:spacing w:line="270" w:lineRule="exact"/>
              <w:ind w:left="-112" w:right="-112"/>
              <w:rPr>
                <w:sz w:val="15"/>
                <w:szCs w:val="15"/>
              </w:rPr>
            </w:pPr>
            <w:r>
              <w:rPr>
                <w:rFonts w:hint="eastAsia"/>
                <w:sz w:val="15"/>
                <w:szCs w:val="15"/>
              </w:rPr>
              <w:t>　</w:t>
            </w:r>
          </w:p>
        </w:tc>
      </w:tr>
      <w:tr w14:paraId="78F30CBE">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48931BB0">
            <w:pPr>
              <w:pStyle w:val="106"/>
              <w:snapToGrid w:val="0"/>
              <w:spacing w:line="270" w:lineRule="exact"/>
              <w:ind w:left="-112" w:right="-112"/>
              <w:rPr>
                <w:sz w:val="15"/>
                <w:szCs w:val="15"/>
              </w:rPr>
            </w:pPr>
            <w:r>
              <w:rPr>
                <w:rFonts w:hint="eastAsia"/>
                <w:sz w:val="15"/>
                <w:szCs w:val="15"/>
              </w:rPr>
              <w:t>290</w:t>
            </w:r>
          </w:p>
        </w:tc>
        <w:tc>
          <w:tcPr>
            <w:tcW w:w="564" w:type="dxa"/>
            <w:vMerge w:val="continue"/>
            <w:tcBorders>
              <w:top w:val="nil"/>
              <w:left w:val="single" w:color="auto" w:sz="8" w:space="0"/>
              <w:bottom w:val="single" w:color="000000" w:sz="8" w:space="0"/>
              <w:right w:val="single" w:color="auto" w:sz="8" w:space="0"/>
            </w:tcBorders>
            <w:vAlign w:val="center"/>
          </w:tcPr>
          <w:p w14:paraId="26415BBC">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42FD0ABC">
            <w:pPr>
              <w:pStyle w:val="106"/>
              <w:snapToGrid w:val="0"/>
              <w:spacing w:line="270" w:lineRule="exact"/>
              <w:ind w:left="-112" w:right="-112"/>
              <w:rPr>
                <w:sz w:val="15"/>
                <w:szCs w:val="15"/>
              </w:rPr>
            </w:pPr>
            <w:r>
              <w:rPr>
                <w:rFonts w:hint="eastAsia"/>
                <w:sz w:val="15"/>
                <w:szCs w:val="15"/>
              </w:rPr>
              <w:t>马昌湖</w:t>
            </w:r>
          </w:p>
        </w:tc>
        <w:tc>
          <w:tcPr>
            <w:tcW w:w="729" w:type="dxa"/>
            <w:tcBorders>
              <w:top w:val="nil"/>
              <w:left w:val="nil"/>
              <w:bottom w:val="single" w:color="auto" w:sz="8" w:space="0"/>
              <w:right w:val="single" w:color="auto" w:sz="8" w:space="0"/>
            </w:tcBorders>
            <w:vAlign w:val="center"/>
          </w:tcPr>
          <w:p w14:paraId="4BBF85B4">
            <w:pPr>
              <w:pStyle w:val="106"/>
              <w:snapToGrid w:val="0"/>
              <w:spacing w:line="270" w:lineRule="exact"/>
              <w:ind w:left="-112" w:right="-112"/>
              <w:rPr>
                <w:sz w:val="15"/>
                <w:szCs w:val="15"/>
              </w:rPr>
            </w:pPr>
            <w:r>
              <w:rPr>
                <w:rFonts w:hint="eastAsia"/>
                <w:sz w:val="15"/>
                <w:szCs w:val="15"/>
              </w:rPr>
              <w:t>1.1</w:t>
            </w:r>
          </w:p>
        </w:tc>
        <w:tc>
          <w:tcPr>
            <w:tcW w:w="4235" w:type="dxa"/>
            <w:tcBorders>
              <w:top w:val="nil"/>
              <w:left w:val="nil"/>
              <w:bottom w:val="single" w:color="auto" w:sz="8" w:space="0"/>
              <w:right w:val="single" w:color="auto" w:sz="8" w:space="0"/>
            </w:tcBorders>
            <w:vAlign w:val="center"/>
          </w:tcPr>
          <w:p w14:paraId="0D6828C3">
            <w:pPr>
              <w:pStyle w:val="106"/>
              <w:snapToGrid w:val="0"/>
              <w:spacing w:line="270" w:lineRule="exact"/>
              <w:ind w:left="-112" w:right="-112"/>
              <w:rPr>
                <w:sz w:val="15"/>
                <w:szCs w:val="15"/>
              </w:rPr>
            </w:pPr>
            <w:r>
              <w:rPr>
                <w:rFonts w:hint="eastAsia"/>
                <w:sz w:val="15"/>
                <w:szCs w:val="15"/>
              </w:rPr>
              <w:t>潜江市园林办事处</w:t>
            </w:r>
          </w:p>
        </w:tc>
        <w:tc>
          <w:tcPr>
            <w:tcW w:w="1179" w:type="dxa"/>
            <w:tcBorders>
              <w:top w:val="nil"/>
              <w:left w:val="nil"/>
              <w:bottom w:val="single" w:color="auto" w:sz="8" w:space="0"/>
              <w:right w:val="single" w:color="auto" w:sz="8" w:space="0"/>
            </w:tcBorders>
            <w:noWrap/>
            <w:vAlign w:val="center"/>
          </w:tcPr>
          <w:p w14:paraId="576412A8">
            <w:pPr>
              <w:pStyle w:val="106"/>
              <w:snapToGrid w:val="0"/>
              <w:spacing w:line="270" w:lineRule="exact"/>
              <w:ind w:left="-112" w:right="-112"/>
              <w:rPr>
                <w:sz w:val="15"/>
                <w:szCs w:val="15"/>
              </w:rPr>
            </w:pPr>
            <w:r>
              <w:rPr>
                <w:rFonts w:hint="eastAsia"/>
                <w:sz w:val="15"/>
                <w:szCs w:val="15"/>
              </w:rPr>
              <w:t>112°52'58″</w:t>
            </w:r>
          </w:p>
        </w:tc>
        <w:tc>
          <w:tcPr>
            <w:tcW w:w="1180" w:type="dxa"/>
            <w:tcBorders>
              <w:top w:val="nil"/>
              <w:left w:val="nil"/>
              <w:bottom w:val="single" w:color="auto" w:sz="8" w:space="0"/>
              <w:right w:val="single" w:color="auto" w:sz="8" w:space="0"/>
            </w:tcBorders>
            <w:noWrap/>
            <w:vAlign w:val="center"/>
          </w:tcPr>
          <w:p w14:paraId="69CD59AF">
            <w:pPr>
              <w:pStyle w:val="106"/>
              <w:snapToGrid w:val="0"/>
              <w:spacing w:line="270" w:lineRule="exact"/>
              <w:ind w:left="-112" w:right="-112"/>
              <w:rPr>
                <w:sz w:val="15"/>
                <w:szCs w:val="15"/>
              </w:rPr>
            </w:pPr>
            <w:r>
              <w:rPr>
                <w:rFonts w:hint="eastAsia"/>
                <w:sz w:val="15"/>
                <w:szCs w:val="15"/>
              </w:rPr>
              <w:t>30°26'10″</w:t>
            </w:r>
          </w:p>
        </w:tc>
        <w:tc>
          <w:tcPr>
            <w:tcW w:w="764" w:type="dxa"/>
            <w:tcBorders>
              <w:top w:val="nil"/>
              <w:left w:val="nil"/>
              <w:bottom w:val="single" w:color="auto" w:sz="8" w:space="0"/>
              <w:right w:val="single" w:color="auto" w:sz="8" w:space="0"/>
            </w:tcBorders>
            <w:noWrap/>
            <w:vAlign w:val="center"/>
          </w:tcPr>
          <w:p w14:paraId="2BCA9B46">
            <w:pPr>
              <w:pStyle w:val="106"/>
              <w:snapToGrid w:val="0"/>
              <w:spacing w:line="270" w:lineRule="exact"/>
              <w:ind w:left="-112" w:right="-112"/>
              <w:rPr>
                <w:sz w:val="15"/>
                <w:szCs w:val="15"/>
              </w:rPr>
            </w:pPr>
            <w:r>
              <w:rPr>
                <w:rFonts w:hint="eastAsia"/>
                <w:sz w:val="15"/>
                <w:szCs w:val="15"/>
              </w:rPr>
              <w:t>城中湖泊</w:t>
            </w:r>
          </w:p>
        </w:tc>
      </w:tr>
      <w:tr w14:paraId="71075496">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6708333C">
            <w:pPr>
              <w:pStyle w:val="106"/>
              <w:snapToGrid w:val="0"/>
              <w:spacing w:line="270" w:lineRule="exact"/>
              <w:ind w:left="-112" w:right="-112"/>
              <w:rPr>
                <w:sz w:val="15"/>
                <w:szCs w:val="15"/>
              </w:rPr>
            </w:pPr>
            <w:r>
              <w:rPr>
                <w:rFonts w:hint="eastAsia"/>
                <w:sz w:val="15"/>
                <w:szCs w:val="15"/>
              </w:rPr>
              <w:t>291</w:t>
            </w:r>
          </w:p>
        </w:tc>
        <w:tc>
          <w:tcPr>
            <w:tcW w:w="564" w:type="dxa"/>
            <w:vMerge w:val="continue"/>
            <w:tcBorders>
              <w:top w:val="nil"/>
              <w:left w:val="single" w:color="auto" w:sz="8" w:space="0"/>
              <w:bottom w:val="single" w:color="000000" w:sz="8" w:space="0"/>
              <w:right w:val="single" w:color="auto" w:sz="8" w:space="0"/>
            </w:tcBorders>
            <w:vAlign w:val="center"/>
          </w:tcPr>
          <w:p w14:paraId="485C7F2B">
            <w:pPr>
              <w:widowControl/>
              <w:jc w:val="left"/>
              <w:rPr>
                <w:rFonts w:ascii="仿宋_GB2312"/>
                <w:spacing w:val="6"/>
                <w:kern w:val="0"/>
                <w:sz w:val="15"/>
                <w:szCs w:val="15"/>
              </w:rPr>
            </w:pPr>
          </w:p>
        </w:tc>
        <w:tc>
          <w:tcPr>
            <w:tcW w:w="684" w:type="dxa"/>
            <w:tcBorders>
              <w:top w:val="nil"/>
              <w:left w:val="nil"/>
              <w:bottom w:val="single" w:color="auto" w:sz="8" w:space="0"/>
              <w:right w:val="single" w:color="auto" w:sz="8" w:space="0"/>
            </w:tcBorders>
            <w:vAlign w:val="center"/>
          </w:tcPr>
          <w:p w14:paraId="16C01483">
            <w:pPr>
              <w:pStyle w:val="106"/>
              <w:snapToGrid w:val="0"/>
              <w:spacing w:line="270" w:lineRule="exact"/>
              <w:ind w:left="-112" w:right="-112"/>
              <w:rPr>
                <w:sz w:val="15"/>
                <w:szCs w:val="15"/>
              </w:rPr>
            </w:pPr>
            <w:r>
              <w:rPr>
                <w:rFonts w:hint="eastAsia"/>
                <w:sz w:val="15"/>
                <w:szCs w:val="15"/>
              </w:rPr>
              <w:t>郑家湖</w:t>
            </w:r>
          </w:p>
        </w:tc>
        <w:tc>
          <w:tcPr>
            <w:tcW w:w="729" w:type="dxa"/>
            <w:tcBorders>
              <w:top w:val="nil"/>
              <w:left w:val="nil"/>
              <w:bottom w:val="single" w:color="auto" w:sz="8" w:space="0"/>
              <w:right w:val="single" w:color="auto" w:sz="8" w:space="0"/>
            </w:tcBorders>
            <w:vAlign w:val="center"/>
          </w:tcPr>
          <w:p w14:paraId="37710994">
            <w:pPr>
              <w:pStyle w:val="106"/>
              <w:snapToGrid w:val="0"/>
              <w:spacing w:line="270" w:lineRule="exact"/>
              <w:ind w:left="-112" w:right="-112"/>
              <w:rPr>
                <w:sz w:val="15"/>
                <w:szCs w:val="15"/>
              </w:rPr>
            </w:pPr>
            <w:r>
              <w:rPr>
                <w:rFonts w:hint="eastAsia"/>
                <w:sz w:val="15"/>
                <w:szCs w:val="15"/>
              </w:rPr>
              <w:t>1</w:t>
            </w:r>
          </w:p>
        </w:tc>
        <w:tc>
          <w:tcPr>
            <w:tcW w:w="4235" w:type="dxa"/>
            <w:tcBorders>
              <w:top w:val="nil"/>
              <w:left w:val="nil"/>
              <w:bottom w:val="single" w:color="auto" w:sz="8" w:space="0"/>
              <w:right w:val="single" w:color="auto" w:sz="8" w:space="0"/>
            </w:tcBorders>
            <w:vAlign w:val="center"/>
          </w:tcPr>
          <w:p w14:paraId="0EBA16C7">
            <w:pPr>
              <w:pStyle w:val="106"/>
              <w:snapToGrid w:val="0"/>
              <w:spacing w:line="270" w:lineRule="exact"/>
              <w:ind w:left="-112" w:right="-112"/>
              <w:rPr>
                <w:sz w:val="15"/>
                <w:szCs w:val="15"/>
              </w:rPr>
            </w:pPr>
            <w:r>
              <w:rPr>
                <w:rFonts w:hint="eastAsia"/>
                <w:sz w:val="15"/>
                <w:szCs w:val="15"/>
              </w:rPr>
              <w:t>潜江市龙湾镇</w:t>
            </w:r>
          </w:p>
        </w:tc>
        <w:tc>
          <w:tcPr>
            <w:tcW w:w="1179" w:type="dxa"/>
            <w:tcBorders>
              <w:top w:val="nil"/>
              <w:left w:val="nil"/>
              <w:bottom w:val="single" w:color="auto" w:sz="8" w:space="0"/>
              <w:right w:val="single" w:color="auto" w:sz="8" w:space="0"/>
            </w:tcBorders>
            <w:noWrap/>
            <w:vAlign w:val="center"/>
          </w:tcPr>
          <w:p w14:paraId="3DE94C2A">
            <w:pPr>
              <w:pStyle w:val="106"/>
              <w:snapToGrid w:val="0"/>
              <w:spacing w:line="270" w:lineRule="exact"/>
              <w:ind w:left="-112" w:right="-112"/>
              <w:rPr>
                <w:sz w:val="15"/>
                <w:szCs w:val="15"/>
              </w:rPr>
            </w:pPr>
            <w:r>
              <w:rPr>
                <w:rFonts w:hint="eastAsia"/>
                <w:sz w:val="15"/>
                <w:szCs w:val="15"/>
              </w:rPr>
              <w:t>112°45'32″</w:t>
            </w:r>
          </w:p>
        </w:tc>
        <w:tc>
          <w:tcPr>
            <w:tcW w:w="1180" w:type="dxa"/>
            <w:tcBorders>
              <w:top w:val="nil"/>
              <w:left w:val="nil"/>
              <w:bottom w:val="single" w:color="auto" w:sz="8" w:space="0"/>
              <w:right w:val="single" w:color="auto" w:sz="8" w:space="0"/>
            </w:tcBorders>
            <w:noWrap/>
            <w:vAlign w:val="center"/>
          </w:tcPr>
          <w:p w14:paraId="0ABF1184">
            <w:pPr>
              <w:pStyle w:val="106"/>
              <w:snapToGrid w:val="0"/>
              <w:spacing w:line="270" w:lineRule="exact"/>
              <w:ind w:left="-112" w:right="-112"/>
              <w:rPr>
                <w:sz w:val="15"/>
                <w:szCs w:val="15"/>
              </w:rPr>
            </w:pPr>
            <w:r>
              <w:rPr>
                <w:rFonts w:hint="eastAsia"/>
                <w:sz w:val="15"/>
                <w:szCs w:val="15"/>
              </w:rPr>
              <w:t>30°13'45″</w:t>
            </w:r>
          </w:p>
        </w:tc>
        <w:tc>
          <w:tcPr>
            <w:tcW w:w="764" w:type="dxa"/>
            <w:tcBorders>
              <w:top w:val="nil"/>
              <w:left w:val="nil"/>
              <w:bottom w:val="single" w:color="auto" w:sz="8" w:space="0"/>
              <w:right w:val="single" w:color="auto" w:sz="8" w:space="0"/>
            </w:tcBorders>
            <w:noWrap/>
            <w:vAlign w:val="center"/>
          </w:tcPr>
          <w:p w14:paraId="43747449">
            <w:pPr>
              <w:pStyle w:val="106"/>
              <w:snapToGrid w:val="0"/>
              <w:spacing w:line="270" w:lineRule="exact"/>
              <w:ind w:left="-112" w:right="-112"/>
              <w:rPr>
                <w:sz w:val="15"/>
                <w:szCs w:val="15"/>
              </w:rPr>
            </w:pPr>
            <w:r>
              <w:rPr>
                <w:rFonts w:hint="eastAsia"/>
                <w:sz w:val="15"/>
                <w:szCs w:val="15"/>
              </w:rPr>
              <w:t>　</w:t>
            </w:r>
          </w:p>
        </w:tc>
      </w:tr>
      <w:tr w14:paraId="01D43755">
        <w:tblPrEx>
          <w:tblCellMar>
            <w:top w:w="0" w:type="dxa"/>
            <w:left w:w="108" w:type="dxa"/>
            <w:bottom w:w="0" w:type="dxa"/>
            <w:right w:w="108" w:type="dxa"/>
          </w:tblCellMar>
        </w:tblPrEx>
        <w:trPr>
          <w:jc w:val="center"/>
        </w:trPr>
        <w:tc>
          <w:tcPr>
            <w:tcW w:w="522" w:type="dxa"/>
            <w:tcBorders>
              <w:top w:val="nil"/>
              <w:left w:val="single" w:color="auto" w:sz="8" w:space="0"/>
              <w:bottom w:val="single" w:color="auto" w:sz="8" w:space="0"/>
              <w:right w:val="single" w:color="auto" w:sz="8" w:space="0"/>
            </w:tcBorders>
            <w:noWrap/>
            <w:vAlign w:val="center"/>
          </w:tcPr>
          <w:p w14:paraId="38A0A0B4">
            <w:pPr>
              <w:pStyle w:val="106"/>
              <w:snapToGrid w:val="0"/>
              <w:spacing w:line="270" w:lineRule="exact"/>
              <w:ind w:left="-112" w:right="-112"/>
              <w:rPr>
                <w:sz w:val="15"/>
                <w:szCs w:val="15"/>
              </w:rPr>
            </w:pPr>
            <w:r>
              <w:rPr>
                <w:rFonts w:hint="eastAsia"/>
                <w:sz w:val="15"/>
                <w:szCs w:val="15"/>
              </w:rPr>
              <w:t>292</w:t>
            </w:r>
          </w:p>
        </w:tc>
        <w:tc>
          <w:tcPr>
            <w:tcW w:w="564" w:type="dxa"/>
            <w:tcBorders>
              <w:top w:val="nil"/>
              <w:left w:val="nil"/>
              <w:bottom w:val="single" w:color="auto" w:sz="8" w:space="0"/>
              <w:right w:val="single" w:color="auto" w:sz="8" w:space="0"/>
            </w:tcBorders>
            <w:vAlign w:val="center"/>
          </w:tcPr>
          <w:p w14:paraId="4E90ADA6">
            <w:pPr>
              <w:pStyle w:val="106"/>
              <w:snapToGrid w:val="0"/>
              <w:spacing w:line="270" w:lineRule="exact"/>
              <w:ind w:left="-112" w:right="-112"/>
              <w:rPr>
                <w:sz w:val="15"/>
                <w:szCs w:val="15"/>
              </w:rPr>
            </w:pPr>
            <w:r>
              <w:rPr>
                <w:rFonts w:hint="eastAsia"/>
                <w:sz w:val="15"/>
                <w:szCs w:val="15"/>
              </w:rPr>
              <w:t>神农架林区(1个湖泊)</w:t>
            </w:r>
          </w:p>
        </w:tc>
        <w:tc>
          <w:tcPr>
            <w:tcW w:w="684" w:type="dxa"/>
            <w:tcBorders>
              <w:top w:val="nil"/>
              <w:left w:val="nil"/>
              <w:bottom w:val="single" w:color="auto" w:sz="8" w:space="0"/>
              <w:right w:val="single" w:color="auto" w:sz="8" w:space="0"/>
            </w:tcBorders>
            <w:vAlign w:val="center"/>
          </w:tcPr>
          <w:p w14:paraId="57641792">
            <w:pPr>
              <w:pStyle w:val="106"/>
              <w:snapToGrid w:val="0"/>
              <w:spacing w:line="270" w:lineRule="exact"/>
              <w:ind w:left="-112" w:right="-112"/>
              <w:rPr>
                <w:sz w:val="15"/>
                <w:szCs w:val="15"/>
              </w:rPr>
            </w:pPr>
            <w:r>
              <w:rPr>
                <w:rFonts w:hint="eastAsia"/>
                <w:sz w:val="15"/>
                <w:szCs w:val="15"/>
              </w:rPr>
              <w:t>大九湖</w:t>
            </w:r>
          </w:p>
        </w:tc>
        <w:tc>
          <w:tcPr>
            <w:tcW w:w="729" w:type="dxa"/>
            <w:tcBorders>
              <w:top w:val="nil"/>
              <w:left w:val="nil"/>
              <w:bottom w:val="single" w:color="auto" w:sz="8" w:space="0"/>
              <w:right w:val="single" w:color="auto" w:sz="8" w:space="0"/>
            </w:tcBorders>
            <w:vAlign w:val="center"/>
          </w:tcPr>
          <w:p w14:paraId="304F6FB4">
            <w:pPr>
              <w:pStyle w:val="106"/>
              <w:snapToGrid w:val="0"/>
              <w:spacing w:line="270" w:lineRule="exact"/>
              <w:ind w:left="-112" w:right="-112"/>
              <w:rPr>
                <w:sz w:val="15"/>
                <w:szCs w:val="15"/>
              </w:rPr>
            </w:pPr>
            <w:r>
              <w:rPr>
                <w:rFonts w:hint="eastAsia"/>
                <w:sz w:val="15"/>
                <w:szCs w:val="15"/>
              </w:rPr>
              <w:t>1.15</w:t>
            </w:r>
          </w:p>
        </w:tc>
        <w:tc>
          <w:tcPr>
            <w:tcW w:w="4235" w:type="dxa"/>
            <w:tcBorders>
              <w:top w:val="nil"/>
              <w:left w:val="nil"/>
              <w:bottom w:val="single" w:color="auto" w:sz="8" w:space="0"/>
              <w:right w:val="single" w:color="auto" w:sz="8" w:space="0"/>
            </w:tcBorders>
            <w:vAlign w:val="center"/>
          </w:tcPr>
          <w:p w14:paraId="6804ED7D">
            <w:pPr>
              <w:pStyle w:val="106"/>
              <w:snapToGrid w:val="0"/>
              <w:spacing w:line="270" w:lineRule="exact"/>
              <w:ind w:left="-112" w:right="-112"/>
              <w:rPr>
                <w:sz w:val="15"/>
                <w:szCs w:val="15"/>
              </w:rPr>
            </w:pPr>
            <w:r>
              <w:rPr>
                <w:rFonts w:hint="eastAsia"/>
                <w:sz w:val="15"/>
                <w:szCs w:val="15"/>
              </w:rPr>
              <w:t>神农架林区九湖乡</w:t>
            </w:r>
          </w:p>
        </w:tc>
        <w:tc>
          <w:tcPr>
            <w:tcW w:w="1179" w:type="dxa"/>
            <w:tcBorders>
              <w:top w:val="nil"/>
              <w:left w:val="nil"/>
              <w:bottom w:val="single" w:color="auto" w:sz="8" w:space="0"/>
              <w:right w:val="single" w:color="auto" w:sz="8" w:space="0"/>
            </w:tcBorders>
            <w:noWrap/>
            <w:vAlign w:val="center"/>
          </w:tcPr>
          <w:p w14:paraId="59424D89">
            <w:pPr>
              <w:pStyle w:val="106"/>
              <w:snapToGrid w:val="0"/>
              <w:spacing w:line="270" w:lineRule="exact"/>
              <w:ind w:left="-112" w:right="-112"/>
              <w:rPr>
                <w:sz w:val="15"/>
                <w:szCs w:val="15"/>
              </w:rPr>
            </w:pPr>
            <w:r>
              <w:rPr>
                <w:rFonts w:hint="eastAsia"/>
                <w:sz w:val="15"/>
                <w:szCs w:val="15"/>
              </w:rPr>
              <w:t>109°59'42"</w:t>
            </w:r>
          </w:p>
        </w:tc>
        <w:tc>
          <w:tcPr>
            <w:tcW w:w="1180" w:type="dxa"/>
            <w:tcBorders>
              <w:top w:val="nil"/>
              <w:left w:val="nil"/>
              <w:bottom w:val="single" w:color="auto" w:sz="8" w:space="0"/>
              <w:right w:val="single" w:color="auto" w:sz="8" w:space="0"/>
            </w:tcBorders>
            <w:noWrap/>
            <w:vAlign w:val="center"/>
          </w:tcPr>
          <w:p w14:paraId="3AC4092F">
            <w:pPr>
              <w:pStyle w:val="106"/>
              <w:snapToGrid w:val="0"/>
              <w:spacing w:line="270" w:lineRule="exact"/>
              <w:ind w:left="-112" w:right="-112"/>
              <w:rPr>
                <w:sz w:val="15"/>
                <w:szCs w:val="15"/>
              </w:rPr>
            </w:pPr>
            <w:r>
              <w:rPr>
                <w:rFonts w:hint="eastAsia"/>
                <w:sz w:val="15"/>
                <w:szCs w:val="15"/>
              </w:rPr>
              <w:t>31°29'9"</w:t>
            </w:r>
          </w:p>
        </w:tc>
        <w:tc>
          <w:tcPr>
            <w:tcW w:w="764" w:type="dxa"/>
            <w:tcBorders>
              <w:top w:val="nil"/>
              <w:left w:val="nil"/>
              <w:bottom w:val="single" w:color="auto" w:sz="8" w:space="0"/>
              <w:right w:val="single" w:color="auto" w:sz="8" w:space="0"/>
            </w:tcBorders>
            <w:vAlign w:val="center"/>
          </w:tcPr>
          <w:p w14:paraId="3701A423">
            <w:pPr>
              <w:pStyle w:val="106"/>
              <w:snapToGrid w:val="0"/>
              <w:spacing w:line="270" w:lineRule="exact"/>
              <w:ind w:left="-112" w:right="-112"/>
              <w:rPr>
                <w:sz w:val="15"/>
                <w:szCs w:val="15"/>
              </w:rPr>
            </w:pPr>
            <w:r>
              <w:rPr>
                <w:rFonts w:hint="eastAsia"/>
                <w:sz w:val="15"/>
                <w:szCs w:val="15"/>
              </w:rPr>
              <w:t>　</w:t>
            </w:r>
          </w:p>
        </w:tc>
      </w:tr>
    </w:tbl>
    <w:p w14:paraId="5ED3C50C">
      <w:pPr>
        <w:snapToGrid w:val="0"/>
        <w:spacing w:before="31" w:beforeLines="10" w:after="31" w:afterLines="10" w:line="300" w:lineRule="atLeast"/>
        <w:rPr>
          <w:rFonts w:ascii="黑体" w:hAnsi="黑体" w:eastAsia="黑体"/>
          <w:szCs w:val="32"/>
        </w:rPr>
      </w:pPr>
      <w:r>
        <w:rPr>
          <w:rFonts w:eastAsia="仿宋"/>
          <w:szCs w:val="32"/>
        </w:rPr>
        <w:br w:type="page"/>
      </w:r>
      <w:r>
        <w:rPr>
          <w:rFonts w:hint="eastAsia" w:ascii="黑体" w:hAnsi="黑体" w:eastAsia="黑体"/>
          <w:szCs w:val="32"/>
        </w:rPr>
        <w:t>附件15</w:t>
      </w:r>
    </w:p>
    <w:p w14:paraId="6AAEF992">
      <w:pPr>
        <w:spacing w:before="93" w:beforeLines="30" w:after="93" w:afterLines="30"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2018年湖北省国家网土壤环境质量监测点位</w:t>
      </w:r>
      <w:r>
        <w:rPr>
          <w:rFonts w:hint="eastAsia" w:ascii="方正小标宋简体" w:eastAsia="方正小标宋简体"/>
          <w:sz w:val="44"/>
          <w:szCs w:val="44"/>
        </w:rPr>
        <w:br w:type="textWrapping"/>
      </w:r>
      <w:r>
        <w:rPr>
          <w:rFonts w:hint="eastAsia" w:ascii="方正小标宋简体" w:eastAsia="方正小标宋简体"/>
          <w:sz w:val="44"/>
          <w:szCs w:val="44"/>
        </w:rPr>
        <w:t>数量汇总表</w:t>
      </w:r>
    </w:p>
    <w:tbl>
      <w:tblPr>
        <w:tblStyle w:val="40"/>
        <w:tblW w:w="5000" w:type="pct"/>
        <w:jc w:val="center"/>
        <w:tblLayout w:type="autofit"/>
        <w:tblCellMar>
          <w:top w:w="0" w:type="dxa"/>
          <w:left w:w="108" w:type="dxa"/>
          <w:bottom w:w="0" w:type="dxa"/>
          <w:right w:w="108" w:type="dxa"/>
        </w:tblCellMar>
      </w:tblPr>
      <w:tblGrid>
        <w:gridCol w:w="1102"/>
        <w:gridCol w:w="1740"/>
        <w:gridCol w:w="1420"/>
        <w:gridCol w:w="1091"/>
        <w:gridCol w:w="1749"/>
        <w:gridCol w:w="1420"/>
      </w:tblGrid>
      <w:tr w14:paraId="595F74AF">
        <w:tblPrEx>
          <w:tblCellMar>
            <w:top w:w="0" w:type="dxa"/>
            <w:left w:w="108" w:type="dxa"/>
            <w:bottom w:w="0" w:type="dxa"/>
            <w:right w:w="108" w:type="dxa"/>
          </w:tblCellMar>
        </w:tblPrEx>
        <w:trPr>
          <w:jc w:val="center"/>
        </w:trPr>
        <w:tc>
          <w:tcPr>
            <w:tcW w:w="647" w:type="pct"/>
            <w:tcBorders>
              <w:top w:val="single" w:color="auto" w:sz="4" w:space="0"/>
              <w:left w:val="nil"/>
              <w:bottom w:val="single" w:color="auto" w:sz="4" w:space="0"/>
              <w:right w:val="single" w:color="auto" w:sz="4" w:space="0"/>
            </w:tcBorders>
            <w:vAlign w:val="bottom"/>
          </w:tcPr>
          <w:p w14:paraId="17622C14">
            <w:pPr>
              <w:pStyle w:val="106"/>
              <w:snapToGrid w:val="0"/>
              <w:spacing w:before="31" w:beforeLines="10" w:after="31" w:afterLines="10" w:line="300" w:lineRule="exact"/>
              <w:ind w:left="-112" w:right="-112"/>
              <w:rPr>
                <w:b/>
                <w:sz w:val="21"/>
                <w:szCs w:val="21"/>
              </w:rPr>
            </w:pPr>
            <w:r>
              <w:rPr>
                <w:rFonts w:hint="eastAsia"/>
                <w:b/>
                <w:sz w:val="21"/>
                <w:szCs w:val="21"/>
              </w:rPr>
              <w:t>序号</w:t>
            </w:r>
          </w:p>
        </w:tc>
        <w:tc>
          <w:tcPr>
            <w:tcW w:w="1021" w:type="pct"/>
            <w:tcBorders>
              <w:top w:val="single" w:color="auto" w:sz="4" w:space="0"/>
              <w:left w:val="nil"/>
              <w:bottom w:val="single" w:color="auto" w:sz="4" w:space="0"/>
              <w:right w:val="single" w:color="auto" w:sz="4" w:space="0"/>
            </w:tcBorders>
            <w:vAlign w:val="bottom"/>
          </w:tcPr>
          <w:p w14:paraId="7EA5384D">
            <w:pPr>
              <w:pStyle w:val="106"/>
              <w:snapToGrid w:val="0"/>
              <w:spacing w:before="31" w:beforeLines="10" w:after="31" w:afterLines="10" w:line="300" w:lineRule="exact"/>
              <w:ind w:left="-112" w:right="-112"/>
              <w:rPr>
                <w:b/>
                <w:sz w:val="21"/>
                <w:szCs w:val="21"/>
              </w:rPr>
            </w:pPr>
            <w:r>
              <w:rPr>
                <w:rFonts w:hint="eastAsia"/>
                <w:b/>
                <w:sz w:val="21"/>
                <w:szCs w:val="21"/>
              </w:rPr>
              <w:t>地市</w:t>
            </w:r>
          </w:p>
        </w:tc>
        <w:tc>
          <w:tcPr>
            <w:tcW w:w="833" w:type="pct"/>
            <w:tcBorders>
              <w:top w:val="single" w:color="auto" w:sz="4" w:space="0"/>
              <w:left w:val="nil"/>
              <w:bottom w:val="single" w:color="auto" w:sz="4" w:space="0"/>
              <w:right w:val="single" w:color="auto" w:sz="4" w:space="0"/>
            </w:tcBorders>
            <w:vAlign w:val="bottom"/>
          </w:tcPr>
          <w:p w14:paraId="7EE8CFDD">
            <w:pPr>
              <w:pStyle w:val="106"/>
              <w:snapToGrid w:val="0"/>
              <w:spacing w:before="31" w:beforeLines="10" w:after="31" w:afterLines="10" w:line="300" w:lineRule="exact"/>
              <w:ind w:left="-112" w:right="-112"/>
              <w:rPr>
                <w:b/>
                <w:sz w:val="21"/>
                <w:szCs w:val="21"/>
              </w:rPr>
            </w:pPr>
            <w:r>
              <w:rPr>
                <w:rFonts w:hint="eastAsia"/>
                <w:b/>
                <w:sz w:val="21"/>
                <w:szCs w:val="21"/>
              </w:rPr>
              <w:t>点位数</w:t>
            </w:r>
          </w:p>
        </w:tc>
        <w:tc>
          <w:tcPr>
            <w:tcW w:w="640" w:type="pct"/>
            <w:tcBorders>
              <w:top w:val="single" w:color="auto" w:sz="4" w:space="0"/>
              <w:left w:val="nil"/>
              <w:bottom w:val="single" w:color="auto" w:sz="4" w:space="0"/>
              <w:right w:val="single" w:color="auto" w:sz="4" w:space="0"/>
            </w:tcBorders>
            <w:vAlign w:val="bottom"/>
          </w:tcPr>
          <w:p w14:paraId="53E64D80">
            <w:pPr>
              <w:pStyle w:val="106"/>
              <w:snapToGrid w:val="0"/>
              <w:spacing w:before="31" w:beforeLines="10" w:after="31" w:afterLines="10" w:line="300" w:lineRule="exact"/>
              <w:ind w:left="-112" w:right="-112"/>
              <w:rPr>
                <w:b/>
                <w:sz w:val="21"/>
                <w:szCs w:val="21"/>
              </w:rPr>
            </w:pPr>
            <w:r>
              <w:rPr>
                <w:rFonts w:hint="eastAsia"/>
                <w:b/>
                <w:sz w:val="21"/>
                <w:szCs w:val="21"/>
              </w:rPr>
              <w:t>序号</w:t>
            </w:r>
          </w:p>
        </w:tc>
        <w:tc>
          <w:tcPr>
            <w:tcW w:w="1026" w:type="pct"/>
            <w:tcBorders>
              <w:top w:val="single" w:color="auto" w:sz="4" w:space="0"/>
              <w:left w:val="nil"/>
              <w:bottom w:val="single" w:color="auto" w:sz="4" w:space="0"/>
              <w:right w:val="single" w:color="auto" w:sz="4" w:space="0"/>
            </w:tcBorders>
            <w:vAlign w:val="bottom"/>
          </w:tcPr>
          <w:p w14:paraId="5E329468">
            <w:pPr>
              <w:pStyle w:val="106"/>
              <w:snapToGrid w:val="0"/>
              <w:spacing w:before="31" w:beforeLines="10" w:after="31" w:afterLines="10" w:line="300" w:lineRule="exact"/>
              <w:ind w:left="-112" w:right="-112"/>
              <w:rPr>
                <w:b/>
                <w:sz w:val="21"/>
                <w:szCs w:val="21"/>
              </w:rPr>
            </w:pPr>
            <w:r>
              <w:rPr>
                <w:rFonts w:hint="eastAsia"/>
                <w:b/>
                <w:sz w:val="21"/>
                <w:szCs w:val="21"/>
              </w:rPr>
              <w:t>地市</w:t>
            </w:r>
          </w:p>
        </w:tc>
        <w:tc>
          <w:tcPr>
            <w:tcW w:w="833" w:type="pct"/>
            <w:tcBorders>
              <w:top w:val="single" w:color="auto" w:sz="4" w:space="0"/>
              <w:left w:val="nil"/>
              <w:bottom w:val="single" w:color="auto" w:sz="4" w:space="0"/>
              <w:right w:val="nil"/>
            </w:tcBorders>
            <w:vAlign w:val="bottom"/>
          </w:tcPr>
          <w:p w14:paraId="315F1BAB">
            <w:pPr>
              <w:pStyle w:val="106"/>
              <w:snapToGrid w:val="0"/>
              <w:spacing w:before="31" w:beforeLines="10" w:after="31" w:afterLines="10" w:line="300" w:lineRule="exact"/>
              <w:ind w:left="-112" w:right="-112"/>
              <w:rPr>
                <w:b/>
                <w:sz w:val="21"/>
                <w:szCs w:val="21"/>
              </w:rPr>
            </w:pPr>
            <w:r>
              <w:rPr>
                <w:rFonts w:hint="eastAsia"/>
                <w:b/>
                <w:sz w:val="21"/>
                <w:szCs w:val="21"/>
              </w:rPr>
              <w:t>点位数</w:t>
            </w:r>
          </w:p>
        </w:tc>
      </w:tr>
      <w:tr w14:paraId="035AA1E2">
        <w:tblPrEx>
          <w:tblCellMar>
            <w:top w:w="0" w:type="dxa"/>
            <w:left w:w="108" w:type="dxa"/>
            <w:bottom w:w="0" w:type="dxa"/>
            <w:right w:w="108" w:type="dxa"/>
          </w:tblCellMar>
        </w:tblPrEx>
        <w:trPr>
          <w:jc w:val="center"/>
        </w:trPr>
        <w:tc>
          <w:tcPr>
            <w:tcW w:w="647" w:type="pct"/>
            <w:tcBorders>
              <w:top w:val="nil"/>
              <w:left w:val="nil"/>
              <w:bottom w:val="single" w:color="auto" w:sz="4" w:space="0"/>
              <w:right w:val="single" w:color="auto" w:sz="4" w:space="0"/>
            </w:tcBorders>
            <w:vAlign w:val="bottom"/>
          </w:tcPr>
          <w:p w14:paraId="201640E6">
            <w:pPr>
              <w:pStyle w:val="106"/>
              <w:snapToGrid w:val="0"/>
              <w:spacing w:before="31" w:beforeLines="10" w:after="31" w:afterLines="10" w:line="300" w:lineRule="exact"/>
              <w:ind w:left="-112" w:right="-112"/>
              <w:rPr>
                <w:sz w:val="21"/>
                <w:szCs w:val="21"/>
              </w:rPr>
            </w:pPr>
            <w:r>
              <w:rPr>
                <w:rFonts w:hint="eastAsia"/>
                <w:sz w:val="21"/>
                <w:szCs w:val="21"/>
              </w:rPr>
              <w:t>1</w:t>
            </w:r>
          </w:p>
        </w:tc>
        <w:tc>
          <w:tcPr>
            <w:tcW w:w="1021" w:type="pct"/>
            <w:tcBorders>
              <w:top w:val="nil"/>
              <w:left w:val="nil"/>
              <w:bottom w:val="single" w:color="auto" w:sz="4" w:space="0"/>
              <w:right w:val="single" w:color="auto" w:sz="4" w:space="0"/>
            </w:tcBorders>
            <w:vAlign w:val="bottom"/>
          </w:tcPr>
          <w:p w14:paraId="55DF8776">
            <w:pPr>
              <w:pStyle w:val="106"/>
              <w:snapToGrid w:val="0"/>
              <w:spacing w:before="31" w:beforeLines="10" w:after="31" w:afterLines="10" w:line="300" w:lineRule="exact"/>
              <w:ind w:left="-112" w:right="-112"/>
              <w:rPr>
                <w:sz w:val="21"/>
                <w:szCs w:val="21"/>
              </w:rPr>
            </w:pPr>
            <w:r>
              <w:rPr>
                <w:rFonts w:hint="eastAsia"/>
                <w:sz w:val="21"/>
                <w:szCs w:val="21"/>
              </w:rPr>
              <w:t>武汉市</w:t>
            </w:r>
          </w:p>
        </w:tc>
        <w:tc>
          <w:tcPr>
            <w:tcW w:w="833" w:type="pct"/>
            <w:tcBorders>
              <w:top w:val="nil"/>
              <w:left w:val="nil"/>
              <w:bottom w:val="single" w:color="auto" w:sz="4" w:space="0"/>
              <w:right w:val="single" w:color="auto" w:sz="4" w:space="0"/>
            </w:tcBorders>
            <w:vAlign w:val="bottom"/>
          </w:tcPr>
          <w:p w14:paraId="4310615E">
            <w:pPr>
              <w:pStyle w:val="106"/>
              <w:snapToGrid w:val="0"/>
              <w:spacing w:before="31" w:beforeLines="10" w:after="31" w:afterLines="10" w:line="300" w:lineRule="exact"/>
              <w:ind w:left="-112" w:right="-112"/>
              <w:rPr>
                <w:sz w:val="21"/>
                <w:szCs w:val="21"/>
              </w:rPr>
            </w:pPr>
            <w:r>
              <w:rPr>
                <w:rFonts w:hint="eastAsia"/>
                <w:sz w:val="21"/>
                <w:szCs w:val="21"/>
              </w:rPr>
              <w:t>1</w:t>
            </w:r>
          </w:p>
        </w:tc>
        <w:tc>
          <w:tcPr>
            <w:tcW w:w="640" w:type="pct"/>
            <w:tcBorders>
              <w:top w:val="nil"/>
              <w:left w:val="nil"/>
              <w:bottom w:val="single" w:color="auto" w:sz="4" w:space="0"/>
              <w:right w:val="single" w:color="auto" w:sz="4" w:space="0"/>
            </w:tcBorders>
            <w:vAlign w:val="bottom"/>
          </w:tcPr>
          <w:p w14:paraId="564BF7D1">
            <w:pPr>
              <w:pStyle w:val="106"/>
              <w:snapToGrid w:val="0"/>
              <w:spacing w:before="31" w:beforeLines="10" w:after="31" w:afterLines="10" w:line="300" w:lineRule="exact"/>
              <w:ind w:left="-112" w:right="-112"/>
              <w:rPr>
                <w:sz w:val="21"/>
                <w:szCs w:val="21"/>
              </w:rPr>
            </w:pPr>
            <w:r>
              <w:rPr>
                <w:rFonts w:hint="eastAsia"/>
                <w:sz w:val="21"/>
                <w:szCs w:val="21"/>
              </w:rPr>
              <w:t>7</w:t>
            </w:r>
          </w:p>
        </w:tc>
        <w:tc>
          <w:tcPr>
            <w:tcW w:w="1026" w:type="pct"/>
            <w:tcBorders>
              <w:top w:val="nil"/>
              <w:left w:val="nil"/>
              <w:bottom w:val="single" w:color="auto" w:sz="4" w:space="0"/>
              <w:right w:val="single" w:color="auto" w:sz="4" w:space="0"/>
            </w:tcBorders>
            <w:vAlign w:val="bottom"/>
          </w:tcPr>
          <w:p w14:paraId="5F5DE95D">
            <w:pPr>
              <w:pStyle w:val="106"/>
              <w:snapToGrid w:val="0"/>
              <w:spacing w:before="31" w:beforeLines="10" w:after="31" w:afterLines="10" w:line="300" w:lineRule="exact"/>
              <w:ind w:left="-112" w:right="-112"/>
              <w:rPr>
                <w:sz w:val="21"/>
                <w:szCs w:val="21"/>
              </w:rPr>
            </w:pPr>
            <w:r>
              <w:rPr>
                <w:rFonts w:hint="eastAsia"/>
                <w:sz w:val="21"/>
                <w:szCs w:val="21"/>
              </w:rPr>
              <w:t>孝感市</w:t>
            </w:r>
          </w:p>
        </w:tc>
        <w:tc>
          <w:tcPr>
            <w:tcW w:w="833" w:type="pct"/>
            <w:tcBorders>
              <w:top w:val="nil"/>
              <w:left w:val="nil"/>
              <w:bottom w:val="single" w:color="auto" w:sz="4" w:space="0"/>
              <w:right w:val="nil"/>
            </w:tcBorders>
            <w:vAlign w:val="bottom"/>
          </w:tcPr>
          <w:p w14:paraId="0D8435E4">
            <w:pPr>
              <w:pStyle w:val="106"/>
              <w:snapToGrid w:val="0"/>
              <w:spacing w:before="31" w:beforeLines="10" w:after="31" w:afterLines="10" w:line="300" w:lineRule="exact"/>
              <w:ind w:left="-112" w:right="-112"/>
              <w:rPr>
                <w:sz w:val="21"/>
                <w:szCs w:val="21"/>
              </w:rPr>
            </w:pPr>
            <w:r>
              <w:rPr>
                <w:rFonts w:hint="eastAsia"/>
                <w:sz w:val="21"/>
                <w:szCs w:val="21"/>
              </w:rPr>
              <w:t>3</w:t>
            </w:r>
          </w:p>
        </w:tc>
      </w:tr>
      <w:tr w14:paraId="1F69A6B9">
        <w:tblPrEx>
          <w:tblCellMar>
            <w:top w:w="0" w:type="dxa"/>
            <w:left w:w="108" w:type="dxa"/>
            <w:bottom w:w="0" w:type="dxa"/>
            <w:right w:w="108" w:type="dxa"/>
          </w:tblCellMar>
        </w:tblPrEx>
        <w:trPr>
          <w:jc w:val="center"/>
        </w:trPr>
        <w:tc>
          <w:tcPr>
            <w:tcW w:w="647" w:type="pct"/>
            <w:tcBorders>
              <w:top w:val="nil"/>
              <w:left w:val="nil"/>
              <w:bottom w:val="single" w:color="auto" w:sz="4" w:space="0"/>
              <w:right w:val="single" w:color="auto" w:sz="4" w:space="0"/>
            </w:tcBorders>
            <w:vAlign w:val="bottom"/>
          </w:tcPr>
          <w:p w14:paraId="4117B23F">
            <w:pPr>
              <w:pStyle w:val="106"/>
              <w:snapToGrid w:val="0"/>
              <w:spacing w:before="31" w:beforeLines="10" w:after="31" w:afterLines="10" w:line="300" w:lineRule="exact"/>
              <w:ind w:left="-112" w:right="-112"/>
              <w:rPr>
                <w:sz w:val="21"/>
                <w:szCs w:val="21"/>
              </w:rPr>
            </w:pPr>
            <w:r>
              <w:rPr>
                <w:rFonts w:hint="eastAsia"/>
                <w:sz w:val="21"/>
                <w:szCs w:val="21"/>
              </w:rPr>
              <w:t>2</w:t>
            </w:r>
          </w:p>
        </w:tc>
        <w:tc>
          <w:tcPr>
            <w:tcW w:w="1021" w:type="pct"/>
            <w:tcBorders>
              <w:top w:val="nil"/>
              <w:left w:val="nil"/>
              <w:bottom w:val="single" w:color="auto" w:sz="4" w:space="0"/>
              <w:right w:val="single" w:color="auto" w:sz="4" w:space="0"/>
            </w:tcBorders>
            <w:vAlign w:val="bottom"/>
          </w:tcPr>
          <w:p w14:paraId="74165A33">
            <w:pPr>
              <w:pStyle w:val="106"/>
              <w:snapToGrid w:val="0"/>
              <w:spacing w:before="31" w:beforeLines="10" w:after="31" w:afterLines="10" w:line="300" w:lineRule="exact"/>
              <w:ind w:left="-112" w:right="-112"/>
              <w:rPr>
                <w:sz w:val="21"/>
                <w:szCs w:val="21"/>
              </w:rPr>
            </w:pPr>
            <w:r>
              <w:rPr>
                <w:rFonts w:hint="eastAsia"/>
                <w:sz w:val="21"/>
                <w:szCs w:val="21"/>
              </w:rPr>
              <w:t>十堰市</w:t>
            </w:r>
          </w:p>
        </w:tc>
        <w:tc>
          <w:tcPr>
            <w:tcW w:w="833" w:type="pct"/>
            <w:tcBorders>
              <w:top w:val="nil"/>
              <w:left w:val="nil"/>
              <w:bottom w:val="single" w:color="auto" w:sz="4" w:space="0"/>
              <w:right w:val="single" w:color="auto" w:sz="4" w:space="0"/>
            </w:tcBorders>
            <w:vAlign w:val="bottom"/>
          </w:tcPr>
          <w:p w14:paraId="3A24EB7F">
            <w:pPr>
              <w:pStyle w:val="106"/>
              <w:snapToGrid w:val="0"/>
              <w:spacing w:before="31" w:beforeLines="10" w:after="31" w:afterLines="10" w:line="300" w:lineRule="exact"/>
              <w:ind w:left="-112" w:right="-112"/>
              <w:rPr>
                <w:sz w:val="21"/>
                <w:szCs w:val="21"/>
              </w:rPr>
            </w:pPr>
            <w:r>
              <w:rPr>
                <w:rFonts w:hint="eastAsia"/>
                <w:sz w:val="21"/>
                <w:szCs w:val="21"/>
              </w:rPr>
              <w:t>4</w:t>
            </w:r>
          </w:p>
        </w:tc>
        <w:tc>
          <w:tcPr>
            <w:tcW w:w="640" w:type="pct"/>
            <w:tcBorders>
              <w:top w:val="nil"/>
              <w:left w:val="nil"/>
              <w:bottom w:val="single" w:color="auto" w:sz="4" w:space="0"/>
              <w:right w:val="single" w:color="auto" w:sz="4" w:space="0"/>
            </w:tcBorders>
            <w:vAlign w:val="bottom"/>
          </w:tcPr>
          <w:p w14:paraId="385E517C">
            <w:pPr>
              <w:pStyle w:val="106"/>
              <w:snapToGrid w:val="0"/>
              <w:spacing w:before="31" w:beforeLines="10" w:after="31" w:afterLines="10" w:line="300" w:lineRule="exact"/>
              <w:ind w:left="-112" w:right="-112"/>
              <w:rPr>
                <w:sz w:val="21"/>
                <w:szCs w:val="21"/>
              </w:rPr>
            </w:pPr>
            <w:r>
              <w:rPr>
                <w:rFonts w:hint="eastAsia"/>
                <w:sz w:val="21"/>
                <w:szCs w:val="21"/>
              </w:rPr>
              <w:t>8</w:t>
            </w:r>
          </w:p>
        </w:tc>
        <w:tc>
          <w:tcPr>
            <w:tcW w:w="1026" w:type="pct"/>
            <w:tcBorders>
              <w:top w:val="nil"/>
              <w:left w:val="nil"/>
              <w:bottom w:val="single" w:color="auto" w:sz="4" w:space="0"/>
              <w:right w:val="single" w:color="auto" w:sz="4" w:space="0"/>
            </w:tcBorders>
            <w:vAlign w:val="bottom"/>
          </w:tcPr>
          <w:p w14:paraId="5468E89B">
            <w:pPr>
              <w:pStyle w:val="106"/>
              <w:snapToGrid w:val="0"/>
              <w:spacing w:before="31" w:beforeLines="10" w:after="31" w:afterLines="10" w:line="300" w:lineRule="exact"/>
              <w:ind w:left="-112" w:right="-112"/>
              <w:rPr>
                <w:sz w:val="21"/>
                <w:szCs w:val="21"/>
              </w:rPr>
            </w:pPr>
            <w:r>
              <w:rPr>
                <w:rFonts w:hint="eastAsia"/>
                <w:sz w:val="21"/>
                <w:szCs w:val="21"/>
              </w:rPr>
              <w:t>黄冈市</w:t>
            </w:r>
          </w:p>
        </w:tc>
        <w:tc>
          <w:tcPr>
            <w:tcW w:w="833" w:type="pct"/>
            <w:tcBorders>
              <w:top w:val="nil"/>
              <w:left w:val="nil"/>
              <w:bottom w:val="single" w:color="auto" w:sz="4" w:space="0"/>
              <w:right w:val="nil"/>
            </w:tcBorders>
            <w:vAlign w:val="bottom"/>
          </w:tcPr>
          <w:p w14:paraId="634A1244">
            <w:pPr>
              <w:pStyle w:val="106"/>
              <w:snapToGrid w:val="0"/>
              <w:spacing w:before="31" w:beforeLines="10" w:after="31" w:afterLines="10" w:line="300" w:lineRule="exact"/>
              <w:ind w:left="-112" w:right="-112"/>
              <w:rPr>
                <w:sz w:val="21"/>
                <w:szCs w:val="21"/>
              </w:rPr>
            </w:pPr>
            <w:r>
              <w:rPr>
                <w:rFonts w:hint="eastAsia"/>
                <w:sz w:val="21"/>
                <w:szCs w:val="21"/>
              </w:rPr>
              <w:t>5</w:t>
            </w:r>
          </w:p>
        </w:tc>
      </w:tr>
      <w:tr w14:paraId="65596C85">
        <w:tblPrEx>
          <w:tblCellMar>
            <w:top w:w="0" w:type="dxa"/>
            <w:left w:w="108" w:type="dxa"/>
            <w:bottom w:w="0" w:type="dxa"/>
            <w:right w:w="108" w:type="dxa"/>
          </w:tblCellMar>
        </w:tblPrEx>
        <w:trPr>
          <w:jc w:val="center"/>
        </w:trPr>
        <w:tc>
          <w:tcPr>
            <w:tcW w:w="647" w:type="pct"/>
            <w:tcBorders>
              <w:top w:val="nil"/>
              <w:left w:val="nil"/>
              <w:bottom w:val="single" w:color="auto" w:sz="4" w:space="0"/>
              <w:right w:val="single" w:color="auto" w:sz="4" w:space="0"/>
            </w:tcBorders>
            <w:vAlign w:val="bottom"/>
          </w:tcPr>
          <w:p w14:paraId="6758A6BE">
            <w:pPr>
              <w:pStyle w:val="106"/>
              <w:snapToGrid w:val="0"/>
              <w:spacing w:before="31" w:beforeLines="10" w:after="31" w:afterLines="10" w:line="300" w:lineRule="exact"/>
              <w:ind w:left="-112" w:right="-112"/>
              <w:rPr>
                <w:sz w:val="21"/>
                <w:szCs w:val="21"/>
              </w:rPr>
            </w:pPr>
            <w:r>
              <w:rPr>
                <w:rFonts w:hint="eastAsia"/>
                <w:sz w:val="21"/>
                <w:szCs w:val="21"/>
              </w:rPr>
              <w:t>3</w:t>
            </w:r>
          </w:p>
        </w:tc>
        <w:tc>
          <w:tcPr>
            <w:tcW w:w="1021" w:type="pct"/>
            <w:tcBorders>
              <w:top w:val="nil"/>
              <w:left w:val="nil"/>
              <w:bottom w:val="single" w:color="auto" w:sz="4" w:space="0"/>
              <w:right w:val="single" w:color="auto" w:sz="4" w:space="0"/>
            </w:tcBorders>
            <w:vAlign w:val="bottom"/>
          </w:tcPr>
          <w:p w14:paraId="3BB927A2">
            <w:pPr>
              <w:pStyle w:val="106"/>
              <w:snapToGrid w:val="0"/>
              <w:spacing w:before="31" w:beforeLines="10" w:after="31" w:afterLines="10" w:line="300" w:lineRule="exact"/>
              <w:ind w:left="-112" w:right="-112"/>
              <w:rPr>
                <w:sz w:val="21"/>
                <w:szCs w:val="21"/>
              </w:rPr>
            </w:pPr>
            <w:r>
              <w:rPr>
                <w:rFonts w:hint="eastAsia"/>
                <w:sz w:val="21"/>
                <w:szCs w:val="21"/>
              </w:rPr>
              <w:t>襄阳市</w:t>
            </w:r>
          </w:p>
        </w:tc>
        <w:tc>
          <w:tcPr>
            <w:tcW w:w="833" w:type="pct"/>
            <w:tcBorders>
              <w:top w:val="nil"/>
              <w:left w:val="nil"/>
              <w:bottom w:val="single" w:color="auto" w:sz="4" w:space="0"/>
              <w:right w:val="single" w:color="auto" w:sz="4" w:space="0"/>
            </w:tcBorders>
            <w:vAlign w:val="bottom"/>
          </w:tcPr>
          <w:p w14:paraId="7DE16AAD">
            <w:pPr>
              <w:pStyle w:val="106"/>
              <w:snapToGrid w:val="0"/>
              <w:spacing w:before="31" w:beforeLines="10" w:after="31" w:afterLines="10" w:line="300" w:lineRule="exact"/>
              <w:ind w:left="-112" w:right="-112"/>
              <w:rPr>
                <w:sz w:val="21"/>
                <w:szCs w:val="21"/>
              </w:rPr>
            </w:pPr>
            <w:r>
              <w:rPr>
                <w:rFonts w:hint="eastAsia"/>
                <w:sz w:val="21"/>
                <w:szCs w:val="21"/>
              </w:rPr>
              <w:t>10</w:t>
            </w:r>
          </w:p>
        </w:tc>
        <w:tc>
          <w:tcPr>
            <w:tcW w:w="640" w:type="pct"/>
            <w:tcBorders>
              <w:top w:val="nil"/>
              <w:left w:val="nil"/>
              <w:bottom w:val="single" w:color="auto" w:sz="4" w:space="0"/>
              <w:right w:val="single" w:color="auto" w:sz="4" w:space="0"/>
            </w:tcBorders>
            <w:vAlign w:val="bottom"/>
          </w:tcPr>
          <w:p w14:paraId="6E7DE4BD">
            <w:pPr>
              <w:pStyle w:val="106"/>
              <w:snapToGrid w:val="0"/>
              <w:spacing w:before="31" w:beforeLines="10" w:after="31" w:afterLines="10" w:line="300" w:lineRule="exact"/>
              <w:ind w:left="-112" w:right="-112"/>
              <w:rPr>
                <w:sz w:val="21"/>
                <w:szCs w:val="21"/>
              </w:rPr>
            </w:pPr>
            <w:r>
              <w:rPr>
                <w:rFonts w:hint="eastAsia"/>
                <w:sz w:val="21"/>
                <w:szCs w:val="21"/>
              </w:rPr>
              <w:t>9</w:t>
            </w:r>
          </w:p>
        </w:tc>
        <w:tc>
          <w:tcPr>
            <w:tcW w:w="1026" w:type="pct"/>
            <w:tcBorders>
              <w:top w:val="nil"/>
              <w:left w:val="nil"/>
              <w:bottom w:val="single" w:color="auto" w:sz="4" w:space="0"/>
              <w:right w:val="single" w:color="auto" w:sz="4" w:space="0"/>
            </w:tcBorders>
            <w:vAlign w:val="bottom"/>
          </w:tcPr>
          <w:p w14:paraId="7CF798C0">
            <w:pPr>
              <w:pStyle w:val="106"/>
              <w:snapToGrid w:val="0"/>
              <w:spacing w:before="31" w:beforeLines="10" w:after="31" w:afterLines="10" w:line="300" w:lineRule="exact"/>
              <w:ind w:left="-112" w:right="-112"/>
              <w:rPr>
                <w:sz w:val="21"/>
                <w:szCs w:val="21"/>
              </w:rPr>
            </w:pPr>
            <w:r>
              <w:rPr>
                <w:rFonts w:hint="eastAsia"/>
                <w:sz w:val="21"/>
                <w:szCs w:val="21"/>
              </w:rPr>
              <w:t>咸宁市</w:t>
            </w:r>
          </w:p>
        </w:tc>
        <w:tc>
          <w:tcPr>
            <w:tcW w:w="833" w:type="pct"/>
            <w:tcBorders>
              <w:top w:val="nil"/>
              <w:left w:val="nil"/>
              <w:bottom w:val="single" w:color="auto" w:sz="4" w:space="0"/>
              <w:right w:val="nil"/>
            </w:tcBorders>
            <w:vAlign w:val="bottom"/>
          </w:tcPr>
          <w:p w14:paraId="60FB9292">
            <w:pPr>
              <w:pStyle w:val="106"/>
              <w:snapToGrid w:val="0"/>
              <w:spacing w:before="31" w:beforeLines="10" w:after="31" w:afterLines="10" w:line="300" w:lineRule="exact"/>
              <w:ind w:left="-112" w:right="-112"/>
              <w:rPr>
                <w:sz w:val="21"/>
                <w:szCs w:val="21"/>
              </w:rPr>
            </w:pPr>
            <w:r>
              <w:rPr>
                <w:rFonts w:hint="eastAsia"/>
                <w:sz w:val="21"/>
                <w:szCs w:val="21"/>
              </w:rPr>
              <w:t>2</w:t>
            </w:r>
          </w:p>
        </w:tc>
      </w:tr>
      <w:tr w14:paraId="5E885ED3">
        <w:tblPrEx>
          <w:tblCellMar>
            <w:top w:w="0" w:type="dxa"/>
            <w:left w:w="108" w:type="dxa"/>
            <w:bottom w:w="0" w:type="dxa"/>
            <w:right w:w="108" w:type="dxa"/>
          </w:tblCellMar>
        </w:tblPrEx>
        <w:trPr>
          <w:jc w:val="center"/>
        </w:trPr>
        <w:tc>
          <w:tcPr>
            <w:tcW w:w="647" w:type="pct"/>
            <w:tcBorders>
              <w:top w:val="nil"/>
              <w:left w:val="nil"/>
              <w:bottom w:val="single" w:color="auto" w:sz="4" w:space="0"/>
              <w:right w:val="single" w:color="auto" w:sz="4" w:space="0"/>
            </w:tcBorders>
            <w:vAlign w:val="bottom"/>
          </w:tcPr>
          <w:p w14:paraId="520724B7">
            <w:pPr>
              <w:pStyle w:val="106"/>
              <w:snapToGrid w:val="0"/>
              <w:spacing w:before="31" w:beforeLines="10" w:after="31" w:afterLines="10" w:line="300" w:lineRule="exact"/>
              <w:ind w:left="-112" w:right="-112"/>
              <w:rPr>
                <w:sz w:val="21"/>
                <w:szCs w:val="21"/>
              </w:rPr>
            </w:pPr>
            <w:r>
              <w:rPr>
                <w:rFonts w:hint="eastAsia"/>
                <w:sz w:val="21"/>
                <w:szCs w:val="21"/>
              </w:rPr>
              <w:t>4</w:t>
            </w:r>
          </w:p>
        </w:tc>
        <w:tc>
          <w:tcPr>
            <w:tcW w:w="1021" w:type="pct"/>
            <w:tcBorders>
              <w:top w:val="nil"/>
              <w:left w:val="nil"/>
              <w:bottom w:val="single" w:color="auto" w:sz="4" w:space="0"/>
              <w:right w:val="single" w:color="auto" w:sz="4" w:space="0"/>
            </w:tcBorders>
            <w:vAlign w:val="bottom"/>
          </w:tcPr>
          <w:p w14:paraId="1F1E28E8">
            <w:pPr>
              <w:pStyle w:val="106"/>
              <w:snapToGrid w:val="0"/>
              <w:spacing w:before="31" w:beforeLines="10" w:after="31" w:afterLines="10" w:line="300" w:lineRule="exact"/>
              <w:ind w:left="-112" w:right="-112"/>
              <w:rPr>
                <w:sz w:val="21"/>
                <w:szCs w:val="21"/>
              </w:rPr>
            </w:pPr>
            <w:r>
              <w:rPr>
                <w:rFonts w:hint="eastAsia"/>
                <w:sz w:val="21"/>
                <w:szCs w:val="21"/>
              </w:rPr>
              <w:t>宜昌市</w:t>
            </w:r>
          </w:p>
        </w:tc>
        <w:tc>
          <w:tcPr>
            <w:tcW w:w="833" w:type="pct"/>
            <w:tcBorders>
              <w:top w:val="nil"/>
              <w:left w:val="nil"/>
              <w:bottom w:val="single" w:color="auto" w:sz="4" w:space="0"/>
              <w:right w:val="single" w:color="auto" w:sz="4" w:space="0"/>
            </w:tcBorders>
            <w:vAlign w:val="bottom"/>
          </w:tcPr>
          <w:p w14:paraId="5E59E29C">
            <w:pPr>
              <w:pStyle w:val="106"/>
              <w:snapToGrid w:val="0"/>
              <w:spacing w:before="31" w:beforeLines="10" w:after="31" w:afterLines="10" w:line="300" w:lineRule="exact"/>
              <w:ind w:left="-112" w:right="-112"/>
              <w:rPr>
                <w:sz w:val="21"/>
                <w:szCs w:val="21"/>
              </w:rPr>
            </w:pPr>
            <w:r>
              <w:rPr>
                <w:rFonts w:hint="eastAsia"/>
                <w:sz w:val="21"/>
                <w:szCs w:val="21"/>
              </w:rPr>
              <w:t>2</w:t>
            </w:r>
          </w:p>
        </w:tc>
        <w:tc>
          <w:tcPr>
            <w:tcW w:w="640" w:type="pct"/>
            <w:tcBorders>
              <w:top w:val="nil"/>
              <w:left w:val="nil"/>
              <w:bottom w:val="single" w:color="auto" w:sz="4" w:space="0"/>
              <w:right w:val="single" w:color="auto" w:sz="4" w:space="0"/>
            </w:tcBorders>
            <w:vAlign w:val="bottom"/>
          </w:tcPr>
          <w:p w14:paraId="28F7BD04">
            <w:pPr>
              <w:pStyle w:val="106"/>
              <w:snapToGrid w:val="0"/>
              <w:spacing w:before="31" w:beforeLines="10" w:after="31" w:afterLines="10" w:line="300" w:lineRule="exact"/>
              <w:ind w:left="-112" w:right="-112"/>
              <w:rPr>
                <w:sz w:val="21"/>
                <w:szCs w:val="21"/>
              </w:rPr>
            </w:pPr>
            <w:r>
              <w:rPr>
                <w:rFonts w:hint="eastAsia"/>
                <w:sz w:val="21"/>
                <w:szCs w:val="21"/>
              </w:rPr>
              <w:t>10</w:t>
            </w:r>
          </w:p>
        </w:tc>
        <w:tc>
          <w:tcPr>
            <w:tcW w:w="1026" w:type="pct"/>
            <w:tcBorders>
              <w:top w:val="nil"/>
              <w:left w:val="nil"/>
              <w:bottom w:val="single" w:color="auto" w:sz="4" w:space="0"/>
              <w:right w:val="single" w:color="auto" w:sz="4" w:space="0"/>
            </w:tcBorders>
            <w:vAlign w:val="bottom"/>
          </w:tcPr>
          <w:p w14:paraId="128DEA76">
            <w:pPr>
              <w:pStyle w:val="106"/>
              <w:snapToGrid w:val="0"/>
              <w:spacing w:before="31" w:beforeLines="10" w:after="31" w:afterLines="10" w:line="300" w:lineRule="exact"/>
              <w:ind w:left="-112" w:right="-112"/>
              <w:rPr>
                <w:sz w:val="21"/>
                <w:szCs w:val="21"/>
              </w:rPr>
            </w:pPr>
            <w:r>
              <w:rPr>
                <w:rFonts w:hint="eastAsia"/>
                <w:sz w:val="21"/>
                <w:szCs w:val="21"/>
              </w:rPr>
              <w:t>随州市</w:t>
            </w:r>
          </w:p>
        </w:tc>
        <w:tc>
          <w:tcPr>
            <w:tcW w:w="833" w:type="pct"/>
            <w:tcBorders>
              <w:top w:val="nil"/>
              <w:left w:val="nil"/>
              <w:bottom w:val="single" w:color="auto" w:sz="4" w:space="0"/>
              <w:right w:val="nil"/>
            </w:tcBorders>
            <w:vAlign w:val="bottom"/>
          </w:tcPr>
          <w:p w14:paraId="01F9501F">
            <w:pPr>
              <w:pStyle w:val="106"/>
              <w:snapToGrid w:val="0"/>
              <w:spacing w:before="31" w:beforeLines="10" w:after="31" w:afterLines="10" w:line="300" w:lineRule="exact"/>
              <w:ind w:left="-112" w:right="-112"/>
              <w:rPr>
                <w:sz w:val="21"/>
                <w:szCs w:val="21"/>
              </w:rPr>
            </w:pPr>
            <w:r>
              <w:rPr>
                <w:rFonts w:hint="eastAsia"/>
                <w:sz w:val="21"/>
                <w:szCs w:val="21"/>
              </w:rPr>
              <w:t>5</w:t>
            </w:r>
          </w:p>
        </w:tc>
      </w:tr>
      <w:tr w14:paraId="244EBA9E">
        <w:tblPrEx>
          <w:tblCellMar>
            <w:top w:w="0" w:type="dxa"/>
            <w:left w:w="108" w:type="dxa"/>
            <w:bottom w:w="0" w:type="dxa"/>
            <w:right w:w="108" w:type="dxa"/>
          </w:tblCellMar>
        </w:tblPrEx>
        <w:trPr>
          <w:jc w:val="center"/>
        </w:trPr>
        <w:tc>
          <w:tcPr>
            <w:tcW w:w="647" w:type="pct"/>
            <w:tcBorders>
              <w:top w:val="nil"/>
              <w:left w:val="nil"/>
              <w:bottom w:val="single" w:color="auto" w:sz="4" w:space="0"/>
              <w:right w:val="single" w:color="auto" w:sz="4" w:space="0"/>
            </w:tcBorders>
            <w:vAlign w:val="bottom"/>
          </w:tcPr>
          <w:p w14:paraId="0DA28CAA">
            <w:pPr>
              <w:pStyle w:val="106"/>
              <w:snapToGrid w:val="0"/>
              <w:spacing w:before="31" w:beforeLines="10" w:after="31" w:afterLines="10" w:line="300" w:lineRule="exact"/>
              <w:ind w:left="-112" w:right="-112"/>
              <w:rPr>
                <w:sz w:val="21"/>
                <w:szCs w:val="21"/>
              </w:rPr>
            </w:pPr>
            <w:r>
              <w:rPr>
                <w:rFonts w:hint="eastAsia"/>
                <w:sz w:val="21"/>
                <w:szCs w:val="21"/>
              </w:rPr>
              <w:t>5</w:t>
            </w:r>
          </w:p>
        </w:tc>
        <w:tc>
          <w:tcPr>
            <w:tcW w:w="1021" w:type="pct"/>
            <w:tcBorders>
              <w:top w:val="nil"/>
              <w:left w:val="nil"/>
              <w:bottom w:val="single" w:color="auto" w:sz="4" w:space="0"/>
              <w:right w:val="single" w:color="auto" w:sz="4" w:space="0"/>
            </w:tcBorders>
            <w:vAlign w:val="bottom"/>
          </w:tcPr>
          <w:p w14:paraId="513DA1E2">
            <w:pPr>
              <w:pStyle w:val="106"/>
              <w:snapToGrid w:val="0"/>
              <w:spacing w:before="31" w:beforeLines="10" w:after="31" w:afterLines="10" w:line="300" w:lineRule="exact"/>
              <w:ind w:left="-112" w:right="-112"/>
              <w:rPr>
                <w:sz w:val="21"/>
                <w:szCs w:val="21"/>
              </w:rPr>
            </w:pPr>
            <w:r>
              <w:rPr>
                <w:rFonts w:hint="eastAsia"/>
                <w:sz w:val="21"/>
                <w:szCs w:val="21"/>
              </w:rPr>
              <w:t>荆州市</w:t>
            </w:r>
          </w:p>
        </w:tc>
        <w:tc>
          <w:tcPr>
            <w:tcW w:w="833" w:type="pct"/>
            <w:tcBorders>
              <w:top w:val="nil"/>
              <w:left w:val="nil"/>
              <w:bottom w:val="single" w:color="auto" w:sz="4" w:space="0"/>
              <w:right w:val="single" w:color="auto" w:sz="4" w:space="0"/>
            </w:tcBorders>
            <w:vAlign w:val="bottom"/>
          </w:tcPr>
          <w:p w14:paraId="2BB2B455">
            <w:pPr>
              <w:pStyle w:val="106"/>
              <w:snapToGrid w:val="0"/>
              <w:spacing w:before="31" w:beforeLines="10" w:after="31" w:afterLines="10" w:line="300" w:lineRule="exact"/>
              <w:ind w:left="-112" w:right="-112"/>
              <w:rPr>
                <w:sz w:val="21"/>
                <w:szCs w:val="21"/>
              </w:rPr>
            </w:pPr>
            <w:r>
              <w:rPr>
                <w:rFonts w:hint="eastAsia"/>
                <w:sz w:val="21"/>
                <w:szCs w:val="21"/>
              </w:rPr>
              <w:t>1</w:t>
            </w:r>
          </w:p>
        </w:tc>
        <w:tc>
          <w:tcPr>
            <w:tcW w:w="640" w:type="pct"/>
            <w:tcBorders>
              <w:top w:val="nil"/>
              <w:left w:val="nil"/>
              <w:bottom w:val="single" w:color="auto" w:sz="4" w:space="0"/>
              <w:right w:val="single" w:color="auto" w:sz="4" w:space="0"/>
            </w:tcBorders>
            <w:vAlign w:val="bottom"/>
          </w:tcPr>
          <w:p w14:paraId="5EF7FC5C">
            <w:pPr>
              <w:pStyle w:val="106"/>
              <w:snapToGrid w:val="0"/>
              <w:spacing w:before="31" w:beforeLines="10" w:after="31" w:afterLines="10" w:line="300" w:lineRule="exact"/>
              <w:ind w:left="-112" w:right="-112"/>
              <w:rPr>
                <w:sz w:val="21"/>
                <w:szCs w:val="21"/>
              </w:rPr>
            </w:pPr>
            <w:r>
              <w:rPr>
                <w:rFonts w:hint="eastAsia"/>
                <w:sz w:val="21"/>
                <w:szCs w:val="21"/>
              </w:rPr>
              <w:t>11</w:t>
            </w:r>
          </w:p>
        </w:tc>
        <w:tc>
          <w:tcPr>
            <w:tcW w:w="1026" w:type="pct"/>
            <w:tcBorders>
              <w:top w:val="nil"/>
              <w:left w:val="nil"/>
              <w:bottom w:val="single" w:color="auto" w:sz="4" w:space="0"/>
              <w:right w:val="single" w:color="auto" w:sz="4" w:space="0"/>
            </w:tcBorders>
            <w:vAlign w:val="bottom"/>
          </w:tcPr>
          <w:p w14:paraId="79BE024C">
            <w:pPr>
              <w:pStyle w:val="106"/>
              <w:snapToGrid w:val="0"/>
              <w:spacing w:before="31" w:beforeLines="10" w:after="31" w:afterLines="10" w:line="300" w:lineRule="exact"/>
              <w:ind w:left="-112" w:right="-112"/>
              <w:rPr>
                <w:sz w:val="21"/>
                <w:szCs w:val="21"/>
              </w:rPr>
            </w:pPr>
            <w:r>
              <w:rPr>
                <w:rFonts w:hint="eastAsia"/>
                <w:sz w:val="21"/>
                <w:szCs w:val="21"/>
              </w:rPr>
              <w:t>恩施州</w:t>
            </w:r>
          </w:p>
        </w:tc>
        <w:tc>
          <w:tcPr>
            <w:tcW w:w="833" w:type="pct"/>
            <w:tcBorders>
              <w:top w:val="nil"/>
              <w:left w:val="nil"/>
              <w:bottom w:val="single" w:color="auto" w:sz="4" w:space="0"/>
              <w:right w:val="nil"/>
            </w:tcBorders>
            <w:vAlign w:val="bottom"/>
          </w:tcPr>
          <w:p w14:paraId="37FA1DFF">
            <w:pPr>
              <w:pStyle w:val="106"/>
              <w:snapToGrid w:val="0"/>
              <w:spacing w:before="31" w:beforeLines="10" w:after="31" w:afterLines="10" w:line="300" w:lineRule="exact"/>
              <w:ind w:left="-112" w:right="-112"/>
              <w:rPr>
                <w:sz w:val="21"/>
                <w:szCs w:val="21"/>
              </w:rPr>
            </w:pPr>
            <w:r>
              <w:rPr>
                <w:rFonts w:hint="eastAsia"/>
                <w:sz w:val="21"/>
                <w:szCs w:val="21"/>
              </w:rPr>
              <w:t>1</w:t>
            </w:r>
          </w:p>
        </w:tc>
      </w:tr>
      <w:tr w14:paraId="3DC6996F">
        <w:tblPrEx>
          <w:tblCellMar>
            <w:top w:w="0" w:type="dxa"/>
            <w:left w:w="108" w:type="dxa"/>
            <w:bottom w:w="0" w:type="dxa"/>
            <w:right w:w="108" w:type="dxa"/>
          </w:tblCellMar>
        </w:tblPrEx>
        <w:trPr>
          <w:jc w:val="center"/>
        </w:trPr>
        <w:tc>
          <w:tcPr>
            <w:tcW w:w="647" w:type="pct"/>
            <w:tcBorders>
              <w:top w:val="nil"/>
              <w:left w:val="nil"/>
              <w:bottom w:val="single" w:color="auto" w:sz="4" w:space="0"/>
              <w:right w:val="single" w:color="auto" w:sz="4" w:space="0"/>
            </w:tcBorders>
            <w:vAlign w:val="bottom"/>
          </w:tcPr>
          <w:p w14:paraId="017C14A9">
            <w:pPr>
              <w:pStyle w:val="106"/>
              <w:snapToGrid w:val="0"/>
              <w:spacing w:before="31" w:beforeLines="10" w:after="31" w:afterLines="10" w:line="300" w:lineRule="exact"/>
              <w:ind w:left="-112" w:right="-112"/>
              <w:rPr>
                <w:sz w:val="21"/>
                <w:szCs w:val="21"/>
              </w:rPr>
            </w:pPr>
            <w:r>
              <w:rPr>
                <w:rFonts w:hint="eastAsia"/>
                <w:sz w:val="21"/>
                <w:szCs w:val="21"/>
              </w:rPr>
              <w:t>6</w:t>
            </w:r>
          </w:p>
        </w:tc>
        <w:tc>
          <w:tcPr>
            <w:tcW w:w="1021" w:type="pct"/>
            <w:tcBorders>
              <w:top w:val="nil"/>
              <w:left w:val="nil"/>
              <w:bottom w:val="single" w:color="auto" w:sz="4" w:space="0"/>
              <w:right w:val="single" w:color="auto" w:sz="4" w:space="0"/>
            </w:tcBorders>
            <w:vAlign w:val="bottom"/>
          </w:tcPr>
          <w:p w14:paraId="4E8467F4">
            <w:pPr>
              <w:pStyle w:val="106"/>
              <w:snapToGrid w:val="0"/>
              <w:spacing w:before="31" w:beforeLines="10" w:after="31" w:afterLines="10" w:line="300" w:lineRule="exact"/>
              <w:ind w:left="-112" w:right="-112"/>
              <w:rPr>
                <w:sz w:val="21"/>
                <w:szCs w:val="21"/>
              </w:rPr>
            </w:pPr>
            <w:r>
              <w:rPr>
                <w:rFonts w:hint="eastAsia"/>
                <w:sz w:val="21"/>
                <w:szCs w:val="21"/>
              </w:rPr>
              <w:t>荆门市</w:t>
            </w:r>
          </w:p>
        </w:tc>
        <w:tc>
          <w:tcPr>
            <w:tcW w:w="833" w:type="pct"/>
            <w:tcBorders>
              <w:top w:val="nil"/>
              <w:left w:val="nil"/>
              <w:bottom w:val="single" w:color="auto" w:sz="4" w:space="0"/>
              <w:right w:val="single" w:color="auto" w:sz="4" w:space="0"/>
            </w:tcBorders>
            <w:vAlign w:val="bottom"/>
          </w:tcPr>
          <w:p w14:paraId="4A034DDD">
            <w:pPr>
              <w:pStyle w:val="106"/>
              <w:snapToGrid w:val="0"/>
              <w:spacing w:before="31" w:beforeLines="10" w:after="31" w:afterLines="10" w:line="300" w:lineRule="exact"/>
              <w:ind w:left="-112" w:right="-112"/>
              <w:rPr>
                <w:sz w:val="21"/>
                <w:szCs w:val="21"/>
              </w:rPr>
            </w:pPr>
            <w:r>
              <w:rPr>
                <w:rFonts w:hint="eastAsia"/>
                <w:sz w:val="21"/>
                <w:szCs w:val="21"/>
              </w:rPr>
              <w:t>3</w:t>
            </w:r>
          </w:p>
        </w:tc>
        <w:tc>
          <w:tcPr>
            <w:tcW w:w="640" w:type="pct"/>
            <w:tcBorders>
              <w:top w:val="nil"/>
              <w:left w:val="nil"/>
              <w:bottom w:val="single" w:color="auto" w:sz="4" w:space="0"/>
              <w:right w:val="single" w:color="auto" w:sz="4" w:space="0"/>
            </w:tcBorders>
            <w:vAlign w:val="bottom"/>
          </w:tcPr>
          <w:p w14:paraId="04069651">
            <w:pPr>
              <w:pStyle w:val="106"/>
              <w:snapToGrid w:val="0"/>
              <w:spacing w:before="31" w:beforeLines="10" w:after="31" w:afterLines="10" w:line="300" w:lineRule="exact"/>
              <w:ind w:left="-112" w:right="-112"/>
              <w:rPr>
                <w:sz w:val="21"/>
                <w:szCs w:val="21"/>
              </w:rPr>
            </w:pPr>
            <w:r>
              <w:rPr>
                <w:rFonts w:hint="eastAsia"/>
                <w:sz w:val="21"/>
                <w:szCs w:val="21"/>
              </w:rPr>
              <w:t>12</w:t>
            </w:r>
          </w:p>
        </w:tc>
        <w:tc>
          <w:tcPr>
            <w:tcW w:w="1026" w:type="pct"/>
            <w:tcBorders>
              <w:top w:val="nil"/>
              <w:left w:val="nil"/>
              <w:bottom w:val="single" w:color="auto" w:sz="4" w:space="0"/>
              <w:right w:val="single" w:color="auto" w:sz="4" w:space="0"/>
            </w:tcBorders>
            <w:vAlign w:val="bottom"/>
          </w:tcPr>
          <w:p w14:paraId="752C5AD9">
            <w:pPr>
              <w:pStyle w:val="106"/>
              <w:snapToGrid w:val="0"/>
              <w:spacing w:before="31" w:beforeLines="10" w:after="31" w:afterLines="10" w:line="300" w:lineRule="exact"/>
              <w:ind w:left="-112" w:right="-112"/>
              <w:rPr>
                <w:sz w:val="21"/>
                <w:szCs w:val="21"/>
              </w:rPr>
            </w:pPr>
            <w:r>
              <w:rPr>
                <w:rFonts w:hint="eastAsia"/>
                <w:sz w:val="21"/>
                <w:szCs w:val="21"/>
              </w:rPr>
              <w:t>神农架林区</w:t>
            </w:r>
          </w:p>
        </w:tc>
        <w:tc>
          <w:tcPr>
            <w:tcW w:w="833" w:type="pct"/>
            <w:tcBorders>
              <w:top w:val="nil"/>
              <w:left w:val="nil"/>
              <w:bottom w:val="single" w:color="auto" w:sz="4" w:space="0"/>
              <w:right w:val="nil"/>
            </w:tcBorders>
            <w:vAlign w:val="bottom"/>
          </w:tcPr>
          <w:p w14:paraId="22CEA0EE">
            <w:pPr>
              <w:pStyle w:val="106"/>
              <w:snapToGrid w:val="0"/>
              <w:spacing w:before="31" w:beforeLines="10" w:after="31" w:afterLines="10" w:line="300" w:lineRule="exact"/>
              <w:ind w:left="-112" w:right="-112"/>
              <w:rPr>
                <w:sz w:val="21"/>
                <w:szCs w:val="21"/>
              </w:rPr>
            </w:pPr>
            <w:r>
              <w:rPr>
                <w:rFonts w:hint="eastAsia"/>
                <w:sz w:val="21"/>
                <w:szCs w:val="21"/>
              </w:rPr>
              <w:t>1</w:t>
            </w:r>
          </w:p>
        </w:tc>
      </w:tr>
      <w:tr w14:paraId="13713EF4">
        <w:tblPrEx>
          <w:tblCellMar>
            <w:top w:w="0" w:type="dxa"/>
            <w:left w:w="108" w:type="dxa"/>
            <w:bottom w:w="0" w:type="dxa"/>
            <w:right w:w="108" w:type="dxa"/>
          </w:tblCellMar>
        </w:tblPrEx>
        <w:trPr>
          <w:jc w:val="center"/>
        </w:trPr>
        <w:tc>
          <w:tcPr>
            <w:tcW w:w="647" w:type="pct"/>
            <w:tcBorders>
              <w:top w:val="single" w:color="auto" w:sz="4" w:space="0"/>
              <w:left w:val="nil"/>
              <w:bottom w:val="single" w:color="auto" w:sz="4" w:space="0"/>
              <w:right w:val="single" w:color="auto" w:sz="4" w:space="0"/>
            </w:tcBorders>
            <w:vAlign w:val="bottom"/>
          </w:tcPr>
          <w:p w14:paraId="54A2D3BC">
            <w:pPr>
              <w:pStyle w:val="106"/>
              <w:snapToGrid w:val="0"/>
              <w:spacing w:before="31" w:beforeLines="10" w:after="31" w:afterLines="10" w:line="300" w:lineRule="exact"/>
              <w:ind w:left="-112" w:right="-112"/>
              <w:rPr>
                <w:sz w:val="21"/>
                <w:szCs w:val="21"/>
              </w:rPr>
            </w:pPr>
          </w:p>
        </w:tc>
        <w:tc>
          <w:tcPr>
            <w:tcW w:w="1021" w:type="pct"/>
            <w:tcBorders>
              <w:top w:val="single" w:color="auto" w:sz="4" w:space="0"/>
              <w:left w:val="nil"/>
              <w:bottom w:val="single" w:color="auto" w:sz="4" w:space="0"/>
              <w:right w:val="single" w:color="auto" w:sz="4" w:space="0"/>
            </w:tcBorders>
            <w:vAlign w:val="bottom"/>
          </w:tcPr>
          <w:p w14:paraId="6D3350C9">
            <w:pPr>
              <w:pStyle w:val="106"/>
              <w:snapToGrid w:val="0"/>
              <w:spacing w:before="31" w:beforeLines="10" w:after="31" w:afterLines="10" w:line="300" w:lineRule="exact"/>
              <w:ind w:left="-112" w:right="-112"/>
              <w:rPr>
                <w:sz w:val="21"/>
                <w:szCs w:val="21"/>
              </w:rPr>
            </w:pPr>
            <w:r>
              <w:rPr>
                <w:rFonts w:hint="eastAsia"/>
                <w:sz w:val="21"/>
                <w:szCs w:val="21"/>
              </w:rPr>
              <w:t>合    计</w:t>
            </w:r>
          </w:p>
        </w:tc>
        <w:tc>
          <w:tcPr>
            <w:tcW w:w="833" w:type="pct"/>
            <w:tcBorders>
              <w:top w:val="single" w:color="auto" w:sz="4" w:space="0"/>
              <w:left w:val="nil"/>
              <w:bottom w:val="single" w:color="auto" w:sz="4" w:space="0"/>
              <w:right w:val="single" w:color="auto" w:sz="4" w:space="0"/>
            </w:tcBorders>
            <w:vAlign w:val="bottom"/>
          </w:tcPr>
          <w:p w14:paraId="40D81095">
            <w:pPr>
              <w:pStyle w:val="106"/>
              <w:snapToGrid w:val="0"/>
              <w:spacing w:before="31" w:beforeLines="10" w:after="31" w:afterLines="10" w:line="300" w:lineRule="exact"/>
              <w:ind w:left="-112" w:right="-112"/>
              <w:rPr>
                <w:sz w:val="21"/>
                <w:szCs w:val="21"/>
              </w:rPr>
            </w:pPr>
            <w:r>
              <w:rPr>
                <w:rFonts w:hint="eastAsia"/>
                <w:sz w:val="21"/>
                <w:szCs w:val="21"/>
              </w:rPr>
              <w:t>38</w:t>
            </w:r>
          </w:p>
        </w:tc>
        <w:tc>
          <w:tcPr>
            <w:tcW w:w="640" w:type="pct"/>
            <w:tcBorders>
              <w:top w:val="single" w:color="auto" w:sz="4" w:space="0"/>
              <w:left w:val="nil"/>
              <w:bottom w:val="single" w:color="auto" w:sz="4" w:space="0"/>
              <w:right w:val="single" w:color="auto" w:sz="4" w:space="0"/>
            </w:tcBorders>
            <w:vAlign w:val="bottom"/>
          </w:tcPr>
          <w:p w14:paraId="578A2704">
            <w:pPr>
              <w:pStyle w:val="106"/>
              <w:snapToGrid w:val="0"/>
              <w:spacing w:before="31" w:beforeLines="10" w:after="31" w:afterLines="10" w:line="300" w:lineRule="exact"/>
              <w:ind w:left="-112" w:right="-112"/>
              <w:rPr>
                <w:sz w:val="21"/>
                <w:szCs w:val="21"/>
              </w:rPr>
            </w:pPr>
          </w:p>
        </w:tc>
        <w:tc>
          <w:tcPr>
            <w:tcW w:w="1026" w:type="pct"/>
            <w:tcBorders>
              <w:top w:val="single" w:color="auto" w:sz="4" w:space="0"/>
              <w:left w:val="nil"/>
              <w:bottom w:val="single" w:color="auto" w:sz="4" w:space="0"/>
              <w:right w:val="single" w:color="auto" w:sz="4" w:space="0"/>
            </w:tcBorders>
            <w:vAlign w:val="bottom"/>
          </w:tcPr>
          <w:p w14:paraId="4CCBD59A">
            <w:pPr>
              <w:pStyle w:val="106"/>
              <w:snapToGrid w:val="0"/>
              <w:spacing w:before="31" w:beforeLines="10" w:after="31" w:afterLines="10" w:line="300" w:lineRule="exact"/>
              <w:ind w:left="-112" w:right="-112"/>
              <w:rPr>
                <w:sz w:val="21"/>
                <w:szCs w:val="21"/>
              </w:rPr>
            </w:pPr>
          </w:p>
        </w:tc>
        <w:tc>
          <w:tcPr>
            <w:tcW w:w="833" w:type="pct"/>
            <w:tcBorders>
              <w:top w:val="single" w:color="auto" w:sz="4" w:space="0"/>
              <w:left w:val="nil"/>
              <w:bottom w:val="single" w:color="auto" w:sz="4" w:space="0"/>
              <w:right w:val="nil"/>
            </w:tcBorders>
            <w:vAlign w:val="bottom"/>
          </w:tcPr>
          <w:p w14:paraId="03C2F157">
            <w:pPr>
              <w:pStyle w:val="106"/>
              <w:snapToGrid w:val="0"/>
              <w:spacing w:before="31" w:beforeLines="10" w:after="31" w:afterLines="10" w:line="300" w:lineRule="exact"/>
              <w:ind w:left="-112" w:right="-112"/>
              <w:rPr>
                <w:sz w:val="21"/>
                <w:szCs w:val="21"/>
              </w:rPr>
            </w:pPr>
          </w:p>
        </w:tc>
      </w:tr>
    </w:tbl>
    <w:p w14:paraId="3BA4A04F">
      <w:pPr>
        <w:jc w:val="left"/>
        <w:rPr>
          <w:rFonts w:hint="eastAsia" w:eastAsia="仿宋"/>
          <w:spacing w:val="6"/>
          <w:kern w:val="0"/>
          <w:sz w:val="18"/>
          <w:szCs w:val="32"/>
        </w:rPr>
      </w:pPr>
    </w:p>
    <w:p w14:paraId="76ADCCF1">
      <w:pPr>
        <w:jc w:val="left"/>
        <w:rPr>
          <w:rFonts w:eastAsia="仿宋"/>
          <w:spacing w:val="6"/>
          <w:kern w:val="0"/>
          <w:sz w:val="18"/>
          <w:szCs w:val="32"/>
        </w:rPr>
      </w:pPr>
    </w:p>
    <w:p w14:paraId="6BA9A719">
      <w:pPr>
        <w:jc w:val="left"/>
        <w:rPr>
          <w:rFonts w:eastAsia="仿宋"/>
          <w:spacing w:val="6"/>
          <w:kern w:val="0"/>
          <w:sz w:val="18"/>
          <w:szCs w:val="32"/>
        </w:rPr>
      </w:pPr>
    </w:p>
    <w:p w14:paraId="1B36FF8B">
      <w:pPr>
        <w:snapToGrid w:val="0"/>
        <w:spacing w:before="31" w:beforeLines="10" w:after="31" w:afterLines="10" w:line="300" w:lineRule="atLeast"/>
        <w:rPr>
          <w:rFonts w:ascii="黑体" w:hAnsi="黑体" w:eastAsia="黑体"/>
          <w:szCs w:val="32"/>
        </w:rPr>
      </w:pPr>
      <w:r>
        <w:rPr>
          <w:rFonts w:eastAsia="仿宋"/>
          <w:spacing w:val="6"/>
          <w:kern w:val="0"/>
          <w:sz w:val="18"/>
          <w:szCs w:val="32"/>
        </w:rPr>
        <w:br w:type="page"/>
      </w:r>
      <w:r>
        <w:rPr>
          <w:rFonts w:hint="eastAsia" w:ascii="黑体" w:hAnsi="黑体" w:eastAsia="黑体"/>
          <w:szCs w:val="32"/>
        </w:rPr>
        <w:t>附件16</w:t>
      </w:r>
    </w:p>
    <w:p w14:paraId="0023AEE8">
      <w:pPr>
        <w:spacing w:line="600" w:lineRule="exact"/>
        <w:jc w:val="center"/>
        <w:rPr>
          <w:rFonts w:hint="eastAsia" w:ascii="方正小标宋简体" w:eastAsia="方正小标宋简体"/>
          <w:sz w:val="44"/>
          <w:szCs w:val="44"/>
        </w:rPr>
      </w:pPr>
    </w:p>
    <w:p w14:paraId="2E1C9685">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fldChar w:fldCharType="begin"/>
      </w:r>
      <w:r>
        <w:rPr>
          <w:rFonts w:hint="eastAsia" w:ascii="方正小标宋简体" w:eastAsia="方正小标宋简体"/>
          <w:sz w:val="44"/>
          <w:szCs w:val="44"/>
        </w:rPr>
        <w:instrText xml:space="preserve"> TOC \o "1-3" \h \z \u </w:instrText>
      </w:r>
      <w:r>
        <w:rPr>
          <w:rFonts w:hint="eastAsia" w:ascii="方正小标宋简体" w:eastAsia="方正小标宋简体"/>
          <w:sz w:val="44"/>
          <w:szCs w:val="44"/>
        </w:rPr>
        <w:fldChar w:fldCharType="end"/>
      </w:r>
      <w:r>
        <w:rPr>
          <w:rFonts w:hint="eastAsia" w:ascii="方正小标宋简体" w:eastAsia="方正小标宋简体"/>
          <w:sz w:val="44"/>
          <w:szCs w:val="44"/>
        </w:rPr>
        <w:t>湖北省2018年农村环境质量监测实施方案</w:t>
      </w:r>
    </w:p>
    <w:p w14:paraId="1CF62F2B">
      <w:pPr>
        <w:adjustRightInd w:val="0"/>
        <w:spacing w:line="560" w:lineRule="exact"/>
        <w:ind w:firstLine="640" w:firstLineChars="200"/>
        <w:rPr>
          <w:rFonts w:hint="eastAsia" w:ascii="仿宋_GB2312"/>
          <w:szCs w:val="32"/>
        </w:rPr>
      </w:pPr>
      <w:bookmarkStart w:id="285" w:name="_Toc382380458"/>
    </w:p>
    <w:p w14:paraId="3C0DB0A1">
      <w:pPr>
        <w:pStyle w:val="16"/>
        <w:spacing w:line="550" w:lineRule="exact"/>
        <w:ind w:firstLine="640" w:firstLineChars="200"/>
        <w:rPr>
          <w:rFonts w:hint="eastAsia" w:ascii="黑体" w:hAnsi="黑体" w:eastAsia="黑体"/>
          <w:sz w:val="32"/>
          <w:szCs w:val="32"/>
        </w:rPr>
      </w:pPr>
      <w:r>
        <w:rPr>
          <w:rFonts w:hint="eastAsia" w:ascii="黑体" w:hAnsi="黑体" w:eastAsia="黑体"/>
          <w:sz w:val="32"/>
          <w:szCs w:val="32"/>
        </w:rPr>
        <w:t>一、目</w:t>
      </w:r>
      <w:bookmarkEnd w:id="285"/>
      <w:r>
        <w:rPr>
          <w:rFonts w:hint="eastAsia" w:ascii="黑体" w:hAnsi="黑体" w:eastAsia="黑体"/>
          <w:sz w:val="32"/>
          <w:szCs w:val="32"/>
        </w:rPr>
        <w:t>的</w:t>
      </w:r>
    </w:p>
    <w:p w14:paraId="4FCC0133">
      <w:pPr>
        <w:pStyle w:val="16"/>
        <w:spacing w:line="55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为加强农村环境保护，进一步推进我省农村环境质量监测工作发展，从点到面反映我省农村区域环境质量状况和变化趋势，特制定本技术方案。</w:t>
      </w:r>
      <w:bookmarkStart w:id="286" w:name="_Toc382380459"/>
    </w:p>
    <w:p w14:paraId="15EFB831">
      <w:pPr>
        <w:pStyle w:val="16"/>
        <w:spacing w:line="550" w:lineRule="exact"/>
        <w:ind w:firstLine="640" w:firstLineChars="200"/>
        <w:rPr>
          <w:rFonts w:hint="eastAsia" w:ascii="黑体" w:hAnsi="黑体" w:eastAsia="黑体"/>
          <w:sz w:val="32"/>
          <w:szCs w:val="32"/>
        </w:rPr>
      </w:pPr>
      <w:r>
        <w:rPr>
          <w:rFonts w:hint="eastAsia" w:ascii="黑体" w:hAnsi="黑体" w:eastAsia="黑体"/>
          <w:sz w:val="32"/>
          <w:szCs w:val="32"/>
        </w:rPr>
        <w:t>二、范围和对</w:t>
      </w:r>
      <w:bookmarkEnd w:id="286"/>
      <w:r>
        <w:rPr>
          <w:rFonts w:hint="eastAsia" w:ascii="黑体" w:hAnsi="黑体" w:eastAsia="黑体"/>
          <w:sz w:val="32"/>
          <w:szCs w:val="32"/>
        </w:rPr>
        <w:t>象</w:t>
      </w:r>
    </w:p>
    <w:p w14:paraId="23A42C39">
      <w:pPr>
        <w:pStyle w:val="16"/>
        <w:spacing w:line="550" w:lineRule="exact"/>
        <w:ind w:firstLine="643" w:firstLineChars="200"/>
        <w:rPr>
          <w:rFonts w:hint="eastAsia" w:ascii="仿宋_GB2312" w:hAnsi="Times New Roman" w:eastAsia="仿宋_GB2312"/>
          <w:b/>
          <w:sz w:val="32"/>
          <w:szCs w:val="32"/>
        </w:rPr>
      </w:pPr>
      <w:r>
        <w:rPr>
          <w:rFonts w:hint="eastAsia" w:ascii="仿宋_GB2312" w:hAnsi="Times New Roman" w:eastAsia="仿宋_GB2312"/>
          <w:b/>
          <w:sz w:val="32"/>
          <w:szCs w:val="32"/>
        </w:rPr>
        <w:t>2.1 监测范围</w:t>
      </w:r>
    </w:p>
    <w:p w14:paraId="46882281">
      <w:pPr>
        <w:pStyle w:val="16"/>
        <w:spacing w:line="55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14个必测村庄（即静态村庄），村庄名单来源于《关于印发全国农村环境质量试点监测必测村庄名单的通知》（环办〔2015〕69号）。必测村庄涉及14个县域：包括5个国家重点生态功能区县域生态环境质量考核县（以下简称县域考核县）和9个非县域考核县。</w:t>
      </w:r>
    </w:p>
    <w:p w14:paraId="46810666">
      <w:pPr>
        <w:pStyle w:val="16"/>
        <w:spacing w:line="55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9个非县域考核县只监测1个静态村庄，静态村庄名录见附表2。5个县域考核县，除监测1个静态村庄外，选择两个动态村庄开展监测，不得选择往年已开展监测的村庄。</w:t>
      </w:r>
    </w:p>
    <w:p w14:paraId="100E94DE">
      <w:pPr>
        <w:pStyle w:val="16"/>
        <w:spacing w:line="55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县域：27个县域考核县和2个非县域考核县。我省30个县域考核县，除茅箭区、张湾区和保康县以外，全部监测。27个县域考核县见附表1。29个县域，在县域范围内选择3个动态村庄开展监测。</w:t>
      </w:r>
    </w:p>
    <w:p w14:paraId="0829A75D">
      <w:pPr>
        <w:pStyle w:val="16"/>
        <w:spacing w:line="56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sz w:val="32"/>
          <w:szCs w:val="32"/>
        </w:rPr>
        <w:t>总计：</w:t>
      </w:r>
      <w:r>
        <w:rPr>
          <w:rFonts w:hint="eastAsia" w:ascii="仿宋_GB2312" w:hAnsi="Times New Roman" w:eastAsia="仿宋_GB2312"/>
          <w:sz w:val="32"/>
          <w:szCs w:val="32"/>
        </w:rPr>
        <w:t>全省17个地市（州），总计38个县，共96个村庄，包括14个静态村庄和82个动态村庄。</w:t>
      </w:r>
    </w:p>
    <w:p w14:paraId="50EEA061">
      <w:pPr>
        <w:pStyle w:val="16"/>
        <w:spacing w:line="560" w:lineRule="exact"/>
        <w:ind w:firstLine="643" w:firstLineChars="200"/>
        <w:rPr>
          <w:rFonts w:hint="eastAsia" w:ascii="仿宋_GB2312" w:hAnsi="Times New Roman" w:eastAsia="仿宋_GB2312"/>
          <w:b/>
          <w:sz w:val="32"/>
          <w:szCs w:val="32"/>
        </w:rPr>
      </w:pPr>
      <w:r>
        <w:rPr>
          <w:rFonts w:hint="eastAsia" w:ascii="仿宋_GB2312" w:hAnsi="Times New Roman" w:eastAsia="仿宋_GB2312"/>
          <w:b/>
          <w:sz w:val="32"/>
          <w:szCs w:val="32"/>
        </w:rPr>
        <w:t>2.2 监测对象</w:t>
      </w:r>
    </w:p>
    <w:p w14:paraId="0D5EE975">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农村环境质量监测以县域为基本单元，包括县域和村庄2个层面。在村庄层面，选择3个代表性村庄（城中村不作为监测对象），开展空气质量、饮用水源地水质和土壤环境质量监测，参加“以奖促治”农村环境综合整治项目的村庄必须加测生活污水处理设施出水水质监测；在县域层面，开展地表水和生态环境质量状况监测。</w:t>
      </w:r>
      <w:bookmarkStart w:id="287" w:name="_Toc382380460"/>
    </w:p>
    <w:p w14:paraId="26376059">
      <w:pPr>
        <w:pStyle w:val="16"/>
        <w:spacing w:line="560" w:lineRule="exact"/>
        <w:ind w:firstLine="643" w:firstLineChars="200"/>
        <w:rPr>
          <w:rFonts w:hint="eastAsia" w:ascii="仿宋_GB2312" w:hAnsi="Times New Roman" w:eastAsia="仿宋_GB2312"/>
          <w:b/>
          <w:sz w:val="32"/>
          <w:szCs w:val="32"/>
        </w:rPr>
      </w:pPr>
      <w:r>
        <w:rPr>
          <w:rFonts w:hint="eastAsia" w:ascii="仿宋_GB2312" w:hAnsi="Times New Roman" w:eastAsia="仿宋_GB2312"/>
          <w:b/>
          <w:sz w:val="32"/>
          <w:szCs w:val="32"/>
        </w:rPr>
        <w:t>2.3 村庄监</w:t>
      </w:r>
      <w:bookmarkEnd w:id="287"/>
      <w:r>
        <w:rPr>
          <w:rFonts w:hint="eastAsia" w:ascii="仿宋_GB2312" w:hAnsi="Times New Roman" w:eastAsia="仿宋_GB2312"/>
          <w:b/>
          <w:sz w:val="32"/>
          <w:szCs w:val="32"/>
        </w:rPr>
        <w:t>测</w:t>
      </w:r>
      <w:bookmarkStart w:id="288" w:name="_Toc382380461"/>
    </w:p>
    <w:p w14:paraId="4B98DAF4">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2.3.1 村庄类型划</w:t>
      </w:r>
      <w:bookmarkEnd w:id="288"/>
      <w:r>
        <w:rPr>
          <w:rFonts w:hint="eastAsia" w:ascii="仿宋_GB2312" w:hAnsi="Times New Roman" w:eastAsia="仿宋_GB2312"/>
          <w:sz w:val="32"/>
          <w:szCs w:val="32"/>
        </w:rPr>
        <w:t>分</w:t>
      </w:r>
    </w:p>
    <w:p w14:paraId="5588B864">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根据农村主要生产方式和主要污染来源，将我省村庄初步划分为生态型、种植型、养殖型、工矿企业型、商业旅游型和其他类型等6个类型。</w:t>
      </w:r>
    </w:p>
    <w:p w14:paraId="20B9EA91">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（1）生态型村庄</w:t>
      </w:r>
    </w:p>
    <w:p w14:paraId="1C2AC6C9">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指生态环境优美，座落在受保护的自然保护区、风景名胜区、森林公园、地质公园、生态功能保护区、水源保护区、封山育林地等区域内的村庄。</w:t>
      </w:r>
    </w:p>
    <w:p w14:paraId="0085C4D9">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（2）种植型村庄</w:t>
      </w:r>
    </w:p>
    <w:p w14:paraId="56992CD5">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指生产生活方式以较大规模现代种植业为主，如粮食作物、蔬菜、水果等，农膜、化肥和农药量使用较大的村庄。</w:t>
      </w:r>
    </w:p>
    <w:p w14:paraId="19D9E20C">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（3）养殖型村庄</w:t>
      </w:r>
    </w:p>
    <w:p w14:paraId="390DDF84">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指生产生活方式以畜禽、水产等养殖业为主，环境污染主要来源于此的村庄。</w:t>
      </w:r>
    </w:p>
    <w:p w14:paraId="6ADDAA51">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（4）工矿企业型村庄</w:t>
      </w:r>
    </w:p>
    <w:p w14:paraId="6157B774">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指以工矿、企业等产业为主要经济来源的村庄，村庄环境受工矿企业废水、废气和废渣影响较大的村庄。</w:t>
      </w:r>
    </w:p>
    <w:p w14:paraId="3D1AD22F">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（5）商业旅游型村庄</w:t>
      </w:r>
    </w:p>
    <w:p w14:paraId="47E50681">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以旅游业</w:t>
      </w:r>
      <w:r>
        <w:rPr>
          <w:rFonts w:hint="eastAsia" w:ascii="仿宋_GB2312" w:hAnsi="Times New Roman" w:eastAsia="仿宋_GB2312"/>
          <w:sz w:val="32"/>
          <w:szCs w:val="32"/>
          <w:lang w:eastAsia="zh-CN"/>
        </w:rPr>
        <w:t>或者</w:t>
      </w:r>
      <w:r>
        <w:rPr>
          <w:rFonts w:hint="eastAsia" w:ascii="仿宋_GB2312" w:hAnsi="Times New Roman" w:eastAsia="仿宋_GB2312"/>
          <w:sz w:val="32"/>
          <w:szCs w:val="32"/>
        </w:rPr>
        <w:t>商品交换、流通等经济活动为主要经济来源的村庄，村庄环境污染主要来源为“吃、住、行、游、购、娱”等商业和旅游活动产生的污染。</w:t>
      </w:r>
    </w:p>
    <w:p w14:paraId="68ECA493">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（6）其他类型村庄</w:t>
      </w:r>
    </w:p>
    <w:p w14:paraId="1649E172">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不属于以上五种类型或者以上多个类型并存且持平的村庄，以及处于城乡结合部位、城镇化的村庄等。</w:t>
      </w:r>
      <w:bookmarkStart w:id="289" w:name="_Toc382380462"/>
    </w:p>
    <w:p w14:paraId="48F0D2BE">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2.3.2 村庄选取原</w:t>
      </w:r>
      <w:bookmarkEnd w:id="289"/>
      <w:r>
        <w:rPr>
          <w:rFonts w:hint="eastAsia" w:ascii="仿宋_GB2312" w:hAnsi="Times New Roman" w:eastAsia="仿宋_GB2312"/>
          <w:sz w:val="32"/>
          <w:szCs w:val="32"/>
        </w:rPr>
        <w:t>则</w:t>
      </w:r>
    </w:p>
    <w:p w14:paraId="0D7BEF9D">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（1）村庄数量：村庄的选取分为两种，一种是静态村庄，即每年都开展监测，用于村庄环境质量年际间比较；另一种是动态村庄，即地方根据需要每年新增的监测村庄。</w:t>
      </w:r>
    </w:p>
    <w:p w14:paraId="554AFD02">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静态村庄以国家要求为准，详见附表2。其中除5个县域考核县外，其余9个县域只需监测附表2中所列的静态村庄。</w:t>
      </w:r>
    </w:p>
    <w:p w14:paraId="0E186F94">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27个县域生态环境质量考核县和2个非县域考核县各需监测3个村庄。27个县域考核县中团风县只监测1个静态村庄、郧阳区等5个县需监测1个静态村庄（详见附表2）以及2个动态村庄，不得选取往年已监测的动态村庄；其余22个县域生态环境质量考核县各选取3个动态村庄开展监测。动态村庄由各地市按要求自行选择。</w:t>
      </w:r>
    </w:p>
    <w:p w14:paraId="5261E5D8">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（2）村庄类型：统筹考虑经济发展程度和环境污染程度，选取人口数量相对较多、分布相对集中的行政村庄，尽量涵盖本方案中所列6种村庄类型。</w:t>
      </w:r>
    </w:p>
    <w:p w14:paraId="1FC3092E">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（3）空间分布：</w:t>
      </w:r>
    </w:p>
    <w:p w14:paraId="6B168DFC">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选取的监测村庄尽可能均匀分布在县域范围（可考虑采用网格法）。</w:t>
      </w:r>
      <w:bookmarkStart w:id="290" w:name="_Toc382380463"/>
    </w:p>
    <w:p w14:paraId="1DE9C278">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2.4 县域监</w:t>
      </w:r>
      <w:bookmarkEnd w:id="290"/>
      <w:r>
        <w:rPr>
          <w:rFonts w:hint="eastAsia" w:ascii="仿宋_GB2312" w:hAnsi="Times New Roman" w:eastAsia="仿宋_GB2312"/>
          <w:sz w:val="32"/>
          <w:szCs w:val="32"/>
        </w:rPr>
        <w:t>测</w:t>
      </w:r>
    </w:p>
    <w:p w14:paraId="1B74F5FB">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县域监测以县域整体作为监测区域，开展地表水水质和生态环境质量状况监测。</w:t>
      </w:r>
    </w:p>
    <w:p w14:paraId="1BFA6D9B">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地表水水质以县域为单元布点，开展监测。生态环境质量状况监测主要通过遥感手段开展监测，主要由省中心站负责完成。</w:t>
      </w:r>
      <w:bookmarkStart w:id="291" w:name="_Toc382380464"/>
    </w:p>
    <w:p w14:paraId="3847A9B8">
      <w:pPr>
        <w:pStyle w:val="16"/>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三、村庄监测内</w:t>
      </w:r>
      <w:bookmarkEnd w:id="291"/>
      <w:r>
        <w:rPr>
          <w:rFonts w:hint="eastAsia" w:ascii="黑体" w:hAnsi="黑体" w:eastAsia="黑体"/>
          <w:sz w:val="32"/>
          <w:szCs w:val="32"/>
        </w:rPr>
        <w:t>容</w:t>
      </w:r>
      <w:bookmarkStart w:id="292" w:name="_Toc382380465"/>
    </w:p>
    <w:p w14:paraId="1574E8A7">
      <w:pPr>
        <w:pStyle w:val="16"/>
        <w:spacing w:line="560" w:lineRule="exact"/>
        <w:ind w:firstLine="643" w:firstLineChars="200"/>
        <w:rPr>
          <w:rFonts w:hint="eastAsia" w:ascii="仿宋_GB2312" w:hAnsi="Times New Roman" w:eastAsia="仿宋_GB2312"/>
          <w:b/>
          <w:sz w:val="32"/>
          <w:szCs w:val="32"/>
        </w:rPr>
      </w:pPr>
      <w:r>
        <w:rPr>
          <w:rFonts w:hint="eastAsia" w:ascii="仿宋_GB2312" w:hAnsi="Times New Roman" w:eastAsia="仿宋_GB2312"/>
          <w:b/>
          <w:sz w:val="32"/>
          <w:szCs w:val="32"/>
        </w:rPr>
        <w:t>3.1 环境空气质</w:t>
      </w:r>
      <w:bookmarkEnd w:id="292"/>
      <w:r>
        <w:rPr>
          <w:rFonts w:hint="eastAsia" w:ascii="仿宋_GB2312" w:hAnsi="Times New Roman" w:eastAsia="仿宋_GB2312"/>
          <w:b/>
          <w:sz w:val="32"/>
          <w:szCs w:val="32"/>
        </w:rPr>
        <w:t>量</w:t>
      </w:r>
    </w:p>
    <w:p w14:paraId="2C7CE78A">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（1）点位布设</w:t>
      </w:r>
    </w:p>
    <w:p w14:paraId="18CC8958">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以村庄为点位布设单元，在居民区布设1个监测点位。</w:t>
      </w:r>
    </w:p>
    <w:p w14:paraId="7D6DAD0A">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（2）监测项目</w:t>
      </w:r>
    </w:p>
    <w:p w14:paraId="7248A1A3">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必测项目：二氧化硫（SO</w:t>
      </w:r>
      <w:r>
        <w:rPr>
          <w:rFonts w:hint="eastAsia" w:ascii="仿宋_GB2312" w:hAnsi="Times New Roman" w:eastAsia="仿宋_GB2312"/>
          <w:sz w:val="32"/>
          <w:szCs w:val="32"/>
          <w:vertAlign w:val="subscript"/>
        </w:rPr>
        <w:t>2</w:t>
      </w:r>
      <w:r>
        <w:rPr>
          <w:rFonts w:hint="eastAsia" w:ascii="仿宋_GB2312" w:hAnsi="Times New Roman" w:eastAsia="仿宋_GB2312"/>
          <w:sz w:val="32"/>
          <w:szCs w:val="32"/>
        </w:rPr>
        <w:t>）、二氧化氮（NO</w:t>
      </w:r>
      <w:r>
        <w:rPr>
          <w:rFonts w:hint="eastAsia" w:ascii="仿宋_GB2312" w:hAnsi="Times New Roman" w:eastAsia="仿宋_GB2312"/>
          <w:sz w:val="32"/>
          <w:szCs w:val="32"/>
          <w:vertAlign w:val="subscript"/>
        </w:rPr>
        <w:t>2</w:t>
      </w:r>
      <w:r>
        <w:rPr>
          <w:rFonts w:hint="eastAsia" w:ascii="仿宋_GB2312" w:hAnsi="Times New Roman" w:eastAsia="仿宋_GB2312"/>
          <w:sz w:val="32"/>
          <w:szCs w:val="32"/>
        </w:rPr>
        <w:t>）和可吸入颗粒物（PM</w:t>
      </w:r>
      <w:r>
        <w:rPr>
          <w:rFonts w:hint="eastAsia" w:ascii="仿宋_GB2312" w:hAnsi="Times New Roman" w:eastAsia="仿宋_GB2312"/>
          <w:sz w:val="32"/>
          <w:szCs w:val="32"/>
          <w:vertAlign w:val="subscript"/>
        </w:rPr>
        <w:t>10</w:t>
      </w:r>
      <w:r>
        <w:rPr>
          <w:rFonts w:hint="eastAsia" w:ascii="仿宋_GB2312" w:hAnsi="Times New Roman" w:eastAsia="仿宋_GB2312"/>
          <w:sz w:val="32"/>
          <w:szCs w:val="32"/>
        </w:rPr>
        <w:t>）。</w:t>
      </w:r>
    </w:p>
    <w:p w14:paraId="2863F04F">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选测项目：细颗粒物（PM</w:t>
      </w:r>
      <w:r>
        <w:rPr>
          <w:rFonts w:hint="eastAsia" w:ascii="仿宋_GB2312" w:hAnsi="Times New Roman" w:eastAsia="仿宋_GB2312"/>
          <w:sz w:val="32"/>
          <w:szCs w:val="32"/>
          <w:vertAlign w:val="subscript"/>
        </w:rPr>
        <w:t>2.5</w:t>
      </w:r>
      <w:r>
        <w:rPr>
          <w:rFonts w:hint="eastAsia" w:ascii="仿宋_GB2312" w:hAnsi="Times New Roman" w:eastAsia="仿宋_GB2312"/>
          <w:sz w:val="32"/>
          <w:szCs w:val="32"/>
        </w:rPr>
        <w:t>）、臭氧（O</w:t>
      </w:r>
      <w:r>
        <w:rPr>
          <w:rFonts w:hint="eastAsia" w:ascii="仿宋_GB2312" w:hAnsi="Times New Roman" w:eastAsia="仿宋_GB2312"/>
          <w:sz w:val="32"/>
          <w:szCs w:val="32"/>
          <w:vertAlign w:val="subscript"/>
        </w:rPr>
        <w:t>3</w:t>
      </w:r>
      <w:r>
        <w:rPr>
          <w:rFonts w:hint="eastAsia" w:ascii="仿宋_GB2312" w:hAnsi="Times New Roman" w:eastAsia="仿宋_GB2312"/>
          <w:sz w:val="32"/>
          <w:szCs w:val="32"/>
        </w:rPr>
        <w:t>）、一氧化碳（CO）等。工业型村庄根据具体情况，增加特征污染物项目的监测。</w:t>
      </w:r>
    </w:p>
    <w:p w14:paraId="1AF12D04">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单位：微克/立方米（μg/m</w:t>
      </w:r>
      <w:r>
        <w:rPr>
          <w:rFonts w:hint="eastAsia" w:ascii="仿宋_GB2312" w:hAnsi="Times New Roman" w:eastAsia="仿宋_GB2312"/>
          <w:sz w:val="32"/>
          <w:szCs w:val="32"/>
          <w:vertAlign w:val="superscript"/>
        </w:rPr>
        <w:t>3</w:t>
      </w:r>
      <w:r>
        <w:rPr>
          <w:rFonts w:hint="eastAsia" w:ascii="仿宋_GB2312" w:hAnsi="Times New Roman" w:eastAsia="仿宋_GB2312"/>
          <w:sz w:val="32"/>
          <w:szCs w:val="32"/>
        </w:rPr>
        <w:t>）</w:t>
      </w:r>
    </w:p>
    <w:p w14:paraId="2B8988A7">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（3）监测频次</w:t>
      </w:r>
    </w:p>
    <w:p w14:paraId="193BC8B2">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每季度监测 1 次，全年4次。</w:t>
      </w:r>
    </w:p>
    <w:p w14:paraId="1D6E7643">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（4）监测方法</w:t>
      </w:r>
    </w:p>
    <w:p w14:paraId="58D86FE7">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采用手工采样监测和自动采样监测相结合的方法，推荐使用自动监测，优先使用环境质量流动监测车进行监测。 </w:t>
      </w:r>
    </w:p>
    <w:p w14:paraId="0C81F92F">
      <w:pPr>
        <w:pStyle w:val="16"/>
        <w:spacing w:line="560" w:lineRule="exact"/>
        <w:ind w:firstLine="624" w:firstLineChars="200"/>
        <w:rPr>
          <w:rFonts w:hint="eastAsia" w:ascii="仿宋_GB2312" w:hAnsi="Times New Roman" w:eastAsia="仿宋_GB2312"/>
          <w:spacing w:val="-4"/>
          <w:sz w:val="32"/>
          <w:szCs w:val="32"/>
        </w:rPr>
      </w:pPr>
      <w:r>
        <w:rPr>
          <w:rFonts w:hint="eastAsia" w:ascii="仿宋_GB2312" w:hAnsi="Times New Roman" w:eastAsia="仿宋_GB2312"/>
          <w:spacing w:val="-4"/>
          <w:sz w:val="32"/>
          <w:szCs w:val="32"/>
        </w:rPr>
        <w:t>手工监测：每次监测连续 5 天，每天进行逐时监测，取各监测项目的日均值。</w:t>
      </w:r>
      <w:r>
        <w:rPr>
          <w:rFonts w:hint="eastAsia" w:ascii="仿宋_GB2312" w:hAnsi="Times New Roman" w:eastAsia="仿宋_GB2312"/>
          <w:spacing w:val="-4"/>
          <w:sz w:val="32"/>
          <w:szCs w:val="32"/>
        </w:rPr>
        <w:tab/>
      </w:r>
      <w:r>
        <w:rPr>
          <w:rFonts w:hint="eastAsia" w:ascii="仿宋_GB2312" w:hAnsi="Times New Roman" w:eastAsia="仿宋_GB2312"/>
          <w:spacing w:val="-4"/>
          <w:sz w:val="32"/>
          <w:szCs w:val="32"/>
        </w:rPr>
        <w:t>自动监测：除仪器故障等原因外，每天进行监测。</w:t>
      </w:r>
    </w:p>
    <w:p w14:paraId="3909E21D">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执行《环境空气质量监测规范（试行）》（凡是不注明日期的引用标准和规范等文件，其有效版本适用于本导则，下同）。</w:t>
      </w:r>
      <w:bookmarkStart w:id="293" w:name="_Toc382380466"/>
    </w:p>
    <w:p w14:paraId="766B781F">
      <w:pPr>
        <w:pStyle w:val="16"/>
        <w:spacing w:line="560" w:lineRule="exact"/>
        <w:ind w:firstLine="643" w:firstLineChars="200"/>
        <w:rPr>
          <w:rFonts w:hint="eastAsia" w:ascii="仿宋_GB2312" w:hAnsi="Times New Roman" w:eastAsia="仿宋_GB2312"/>
          <w:b/>
          <w:sz w:val="32"/>
          <w:szCs w:val="32"/>
        </w:rPr>
      </w:pPr>
      <w:r>
        <w:rPr>
          <w:rFonts w:hint="eastAsia" w:ascii="仿宋_GB2312" w:hAnsi="Times New Roman" w:eastAsia="仿宋_GB2312"/>
          <w:b/>
          <w:sz w:val="32"/>
          <w:szCs w:val="32"/>
        </w:rPr>
        <w:t>3.2 饮用水源地水环境质</w:t>
      </w:r>
      <w:bookmarkEnd w:id="293"/>
      <w:r>
        <w:rPr>
          <w:rFonts w:hint="eastAsia" w:ascii="仿宋_GB2312" w:hAnsi="Times New Roman" w:eastAsia="仿宋_GB2312"/>
          <w:b/>
          <w:sz w:val="32"/>
          <w:szCs w:val="32"/>
        </w:rPr>
        <w:t>量</w:t>
      </w:r>
    </w:p>
    <w:p w14:paraId="287A5A27">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（1）点位布设</w:t>
      </w:r>
    </w:p>
    <w:p w14:paraId="3DD4573C">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以村庄为点位布设单元，每个村庄至少布设 1 个监测断面/点位。</w:t>
      </w:r>
    </w:p>
    <w:p w14:paraId="6E55AE26">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农村饮用水源地分为地表水源地、地下水源地和其他水源地等类型。地表水源地主要包括河流、湖库、山溪、坑塘、水窖等；地下水源地主要包括浅层地下水、深层地下水、山涧泉水等。</w:t>
      </w:r>
    </w:p>
    <w:p w14:paraId="092C8C57">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若村庄所在乡镇已开展集中式饮用水源地水质监测，可以此数据作为该村庄饮用水水质监测数据，按照要求进行报送。</w:t>
      </w:r>
    </w:p>
    <w:p w14:paraId="7D48226F">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（2）监测项目</w:t>
      </w:r>
    </w:p>
    <w:p w14:paraId="54DC8DAE">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地表水饮用水源地：《地表水环境质量标准》（GB 3838），表 1中 24 项基本项目和表 2 中 5 项补充项目（共 29 项），见表 1。</w:t>
      </w:r>
    </w:p>
    <w:p w14:paraId="12838192">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地下水饮用水源地：《地下水质量标准》（GB/T14848-1993）中 23 项，见表 2（新标准（GB-T 14848-2017）5月1号开始实行，从第二季度开始按照新规范评价，全年评价也按照新标准评价）。</w:t>
      </w:r>
    </w:p>
    <w:p w14:paraId="30D21409">
      <w:pPr>
        <w:pStyle w:val="16"/>
        <w:spacing w:before="156" w:beforeLines="50" w:after="93" w:afterLines="30" w:line="560" w:lineRule="exact"/>
        <w:jc w:val="center"/>
        <w:rPr>
          <w:rFonts w:hint="eastAsia" w:ascii="仿宋_GB2312" w:hAnsi="Times New Roman" w:eastAsia="仿宋_GB2312"/>
          <w:b/>
          <w:sz w:val="32"/>
          <w:szCs w:val="32"/>
        </w:rPr>
      </w:pPr>
      <w:r>
        <w:rPr>
          <w:rFonts w:hint="eastAsia" w:ascii="仿宋_GB2312" w:hAnsi="Times New Roman" w:eastAsia="仿宋_GB2312"/>
          <w:b/>
          <w:sz w:val="32"/>
          <w:szCs w:val="32"/>
        </w:rPr>
        <w:t>表1 地表水饮用水源地水质监测项目</w:t>
      </w:r>
    </w:p>
    <w:p w14:paraId="057A5BD1">
      <w:pPr>
        <w:pStyle w:val="16"/>
        <w:spacing w:line="560" w:lineRule="exact"/>
        <w:ind w:firstLine="562" w:firstLineChars="200"/>
        <w:jc w:val="right"/>
        <w:rPr>
          <w:rFonts w:hint="eastAsia" w:ascii="仿宋_GB2312" w:hAnsi="Times New Roman" w:eastAsia="仿宋_GB2312"/>
          <w:b/>
          <w:sz w:val="28"/>
          <w:szCs w:val="28"/>
        </w:rPr>
      </w:pPr>
      <w:r>
        <w:rPr>
          <w:rFonts w:hint="eastAsia" w:ascii="仿宋_GB2312" w:hAnsi="Times New Roman" w:eastAsia="仿宋_GB2312"/>
          <w:b/>
          <w:sz w:val="28"/>
          <w:szCs w:val="28"/>
        </w:rPr>
        <w:t>单位：mg/L</w:t>
      </w:r>
    </w:p>
    <w:tbl>
      <w:tblPr>
        <w:tblStyle w:val="40"/>
        <w:tblW w:w="0" w:type="auto"/>
        <w:tblInd w:w="-15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1366"/>
        <w:gridCol w:w="475"/>
        <w:gridCol w:w="1724"/>
        <w:gridCol w:w="509"/>
        <w:gridCol w:w="1636"/>
        <w:gridCol w:w="456"/>
        <w:gridCol w:w="2051"/>
      </w:tblGrid>
      <w:tr w14:paraId="3CF205A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1" w:type="dxa"/>
            <w:tcBorders>
              <w:top w:val="single" w:color="auto" w:sz="4" w:space="0"/>
              <w:left w:val="nil"/>
              <w:bottom w:val="single" w:color="auto" w:sz="4" w:space="0"/>
              <w:right w:val="single" w:color="auto" w:sz="4" w:space="0"/>
            </w:tcBorders>
            <w:vAlign w:val="center"/>
          </w:tcPr>
          <w:p w14:paraId="2349156A">
            <w:pPr>
              <w:pStyle w:val="106"/>
              <w:snapToGrid w:val="0"/>
              <w:spacing w:before="31" w:beforeLines="10" w:after="31" w:afterLines="10" w:line="300" w:lineRule="exact"/>
              <w:ind w:left="-112" w:right="-112"/>
              <w:rPr>
                <w:sz w:val="20"/>
              </w:rPr>
            </w:pPr>
            <w:r>
              <w:rPr>
                <w:rFonts w:hint="eastAsia"/>
                <w:sz w:val="20"/>
              </w:rPr>
              <w:t>序号</w:t>
            </w:r>
          </w:p>
        </w:tc>
        <w:tc>
          <w:tcPr>
            <w:tcW w:w="1413" w:type="dxa"/>
            <w:tcBorders>
              <w:top w:val="single" w:color="auto" w:sz="4" w:space="0"/>
              <w:left w:val="single" w:color="auto" w:sz="4" w:space="0"/>
              <w:bottom w:val="single" w:color="auto" w:sz="4" w:space="0"/>
              <w:right w:val="single" w:color="auto" w:sz="4" w:space="0"/>
            </w:tcBorders>
            <w:vAlign w:val="center"/>
          </w:tcPr>
          <w:p w14:paraId="32163A36">
            <w:pPr>
              <w:pStyle w:val="106"/>
              <w:snapToGrid w:val="0"/>
              <w:spacing w:before="31" w:beforeLines="10" w:after="31" w:afterLines="10" w:line="300" w:lineRule="exact"/>
              <w:ind w:left="-112" w:right="-112"/>
              <w:rPr>
                <w:sz w:val="20"/>
              </w:rPr>
            </w:pPr>
            <w:r>
              <w:rPr>
                <w:rFonts w:hint="eastAsia"/>
                <w:sz w:val="20"/>
              </w:rPr>
              <w:t>项目</w:t>
            </w:r>
          </w:p>
        </w:tc>
        <w:tc>
          <w:tcPr>
            <w:tcW w:w="491" w:type="dxa"/>
            <w:tcBorders>
              <w:top w:val="single" w:color="auto" w:sz="4" w:space="0"/>
              <w:left w:val="single" w:color="auto" w:sz="4" w:space="0"/>
              <w:bottom w:val="single" w:color="auto" w:sz="4" w:space="0"/>
              <w:right w:val="single" w:color="auto" w:sz="4" w:space="0"/>
            </w:tcBorders>
            <w:vAlign w:val="center"/>
          </w:tcPr>
          <w:p w14:paraId="687619EC">
            <w:pPr>
              <w:pStyle w:val="106"/>
              <w:snapToGrid w:val="0"/>
              <w:spacing w:before="31" w:beforeLines="10" w:after="31" w:afterLines="10" w:line="300" w:lineRule="exact"/>
              <w:ind w:left="-112" w:right="-112"/>
              <w:rPr>
                <w:sz w:val="20"/>
              </w:rPr>
            </w:pPr>
            <w:r>
              <w:rPr>
                <w:rFonts w:hint="eastAsia"/>
                <w:sz w:val="20"/>
              </w:rPr>
              <w:t>序号</w:t>
            </w:r>
          </w:p>
        </w:tc>
        <w:tc>
          <w:tcPr>
            <w:tcW w:w="1808" w:type="dxa"/>
            <w:tcBorders>
              <w:top w:val="single" w:color="auto" w:sz="4" w:space="0"/>
              <w:left w:val="single" w:color="auto" w:sz="4" w:space="0"/>
              <w:bottom w:val="single" w:color="auto" w:sz="4" w:space="0"/>
              <w:right w:val="single" w:color="auto" w:sz="4" w:space="0"/>
            </w:tcBorders>
            <w:vAlign w:val="center"/>
          </w:tcPr>
          <w:p w14:paraId="5F1ED431">
            <w:pPr>
              <w:pStyle w:val="106"/>
              <w:snapToGrid w:val="0"/>
              <w:spacing w:before="31" w:beforeLines="10" w:after="31" w:afterLines="10" w:line="300" w:lineRule="exact"/>
              <w:ind w:left="-112" w:right="-112"/>
              <w:rPr>
                <w:sz w:val="20"/>
              </w:rPr>
            </w:pPr>
            <w:r>
              <w:rPr>
                <w:rFonts w:hint="eastAsia"/>
                <w:sz w:val="20"/>
              </w:rPr>
              <w:t>项目</w:t>
            </w:r>
          </w:p>
        </w:tc>
        <w:tc>
          <w:tcPr>
            <w:tcW w:w="527" w:type="dxa"/>
            <w:tcBorders>
              <w:top w:val="single" w:color="auto" w:sz="4" w:space="0"/>
              <w:left w:val="single" w:color="auto" w:sz="4" w:space="0"/>
              <w:bottom w:val="single" w:color="auto" w:sz="4" w:space="0"/>
              <w:right w:val="single" w:color="auto" w:sz="4" w:space="0"/>
            </w:tcBorders>
            <w:vAlign w:val="center"/>
          </w:tcPr>
          <w:p w14:paraId="7F5A938C">
            <w:pPr>
              <w:pStyle w:val="106"/>
              <w:snapToGrid w:val="0"/>
              <w:spacing w:before="31" w:beforeLines="10" w:after="31" w:afterLines="10" w:line="300" w:lineRule="exact"/>
              <w:ind w:left="-112" w:right="-112"/>
              <w:rPr>
                <w:sz w:val="20"/>
              </w:rPr>
            </w:pPr>
            <w:r>
              <w:rPr>
                <w:rFonts w:hint="eastAsia"/>
                <w:sz w:val="20"/>
              </w:rPr>
              <w:t>序号</w:t>
            </w:r>
          </w:p>
        </w:tc>
        <w:tc>
          <w:tcPr>
            <w:tcW w:w="1727" w:type="dxa"/>
            <w:tcBorders>
              <w:top w:val="single" w:color="auto" w:sz="4" w:space="0"/>
              <w:left w:val="single" w:color="auto" w:sz="4" w:space="0"/>
              <w:bottom w:val="single" w:color="auto" w:sz="4" w:space="0"/>
              <w:right w:val="single" w:color="auto" w:sz="4" w:space="0"/>
            </w:tcBorders>
            <w:vAlign w:val="center"/>
          </w:tcPr>
          <w:p w14:paraId="15E1BC75">
            <w:pPr>
              <w:pStyle w:val="106"/>
              <w:snapToGrid w:val="0"/>
              <w:spacing w:before="31" w:beforeLines="10" w:after="31" w:afterLines="10" w:line="300" w:lineRule="exact"/>
              <w:ind w:left="-112" w:right="-112"/>
              <w:rPr>
                <w:sz w:val="20"/>
              </w:rPr>
            </w:pPr>
            <w:r>
              <w:rPr>
                <w:rFonts w:hint="eastAsia"/>
                <w:sz w:val="20"/>
              </w:rPr>
              <w:t>项目</w:t>
            </w:r>
          </w:p>
        </w:tc>
        <w:tc>
          <w:tcPr>
            <w:tcW w:w="471" w:type="dxa"/>
            <w:tcBorders>
              <w:top w:val="single" w:color="auto" w:sz="4" w:space="0"/>
              <w:left w:val="single" w:color="auto" w:sz="4" w:space="0"/>
              <w:bottom w:val="single" w:color="auto" w:sz="4" w:space="0"/>
              <w:right w:val="single" w:color="auto" w:sz="4" w:space="0"/>
            </w:tcBorders>
            <w:vAlign w:val="center"/>
          </w:tcPr>
          <w:p w14:paraId="455DF5CE">
            <w:pPr>
              <w:pStyle w:val="106"/>
              <w:snapToGrid w:val="0"/>
              <w:spacing w:before="31" w:beforeLines="10" w:after="31" w:afterLines="10" w:line="300" w:lineRule="exact"/>
              <w:ind w:left="-112" w:right="-112"/>
              <w:rPr>
                <w:sz w:val="20"/>
              </w:rPr>
            </w:pPr>
            <w:r>
              <w:rPr>
                <w:rFonts w:hint="eastAsia"/>
                <w:sz w:val="20"/>
              </w:rPr>
              <w:t>序号</w:t>
            </w:r>
          </w:p>
        </w:tc>
        <w:tc>
          <w:tcPr>
            <w:tcW w:w="2142" w:type="dxa"/>
            <w:tcBorders>
              <w:top w:val="single" w:color="auto" w:sz="4" w:space="0"/>
              <w:left w:val="single" w:color="auto" w:sz="4" w:space="0"/>
              <w:bottom w:val="single" w:color="auto" w:sz="4" w:space="0"/>
              <w:right w:val="nil"/>
            </w:tcBorders>
            <w:vAlign w:val="center"/>
          </w:tcPr>
          <w:p w14:paraId="1AC04D02">
            <w:pPr>
              <w:pStyle w:val="106"/>
              <w:snapToGrid w:val="0"/>
              <w:spacing w:before="31" w:beforeLines="10" w:after="31" w:afterLines="10" w:line="300" w:lineRule="exact"/>
              <w:ind w:left="-112" w:right="-112"/>
              <w:rPr>
                <w:sz w:val="20"/>
              </w:rPr>
            </w:pPr>
            <w:r>
              <w:rPr>
                <w:rFonts w:hint="eastAsia"/>
                <w:sz w:val="20"/>
              </w:rPr>
              <w:t>项目</w:t>
            </w:r>
          </w:p>
        </w:tc>
      </w:tr>
      <w:tr w14:paraId="1C488C2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1" w:type="dxa"/>
            <w:tcBorders>
              <w:top w:val="single" w:color="auto" w:sz="4" w:space="0"/>
              <w:left w:val="nil"/>
              <w:bottom w:val="single" w:color="auto" w:sz="4" w:space="0"/>
              <w:right w:val="single" w:color="auto" w:sz="4" w:space="0"/>
            </w:tcBorders>
            <w:vAlign w:val="center"/>
          </w:tcPr>
          <w:p w14:paraId="2C99D58E">
            <w:pPr>
              <w:pStyle w:val="106"/>
              <w:snapToGrid w:val="0"/>
              <w:spacing w:before="31" w:beforeLines="10" w:after="31" w:afterLines="10" w:line="300" w:lineRule="exact"/>
              <w:ind w:left="-112" w:right="-112"/>
              <w:rPr>
                <w:sz w:val="20"/>
              </w:rPr>
            </w:pPr>
            <w:r>
              <w:rPr>
                <w:rFonts w:hint="eastAsia"/>
                <w:sz w:val="20"/>
              </w:rPr>
              <w:t>1</w:t>
            </w:r>
          </w:p>
        </w:tc>
        <w:tc>
          <w:tcPr>
            <w:tcW w:w="1413" w:type="dxa"/>
            <w:tcBorders>
              <w:top w:val="single" w:color="auto" w:sz="4" w:space="0"/>
              <w:left w:val="single" w:color="auto" w:sz="4" w:space="0"/>
              <w:bottom w:val="single" w:color="auto" w:sz="4" w:space="0"/>
              <w:right w:val="single" w:color="auto" w:sz="4" w:space="0"/>
            </w:tcBorders>
            <w:vAlign w:val="center"/>
          </w:tcPr>
          <w:p w14:paraId="3A99A686">
            <w:pPr>
              <w:pStyle w:val="106"/>
              <w:snapToGrid w:val="0"/>
              <w:spacing w:before="31" w:beforeLines="10" w:after="31" w:afterLines="10" w:line="300" w:lineRule="exact"/>
              <w:ind w:left="-112" w:right="-112"/>
              <w:rPr>
                <w:sz w:val="20"/>
              </w:rPr>
            </w:pPr>
            <w:r>
              <w:rPr>
                <w:rFonts w:hint="eastAsia"/>
                <w:sz w:val="20"/>
              </w:rPr>
              <w:t>水温（</w:t>
            </w:r>
            <w:r>
              <w:rPr>
                <w:rFonts w:hint="eastAsia" w:hAnsi="宋体"/>
                <w:sz w:val="20"/>
              </w:rPr>
              <w:t>℃</w:t>
            </w:r>
            <w:r>
              <w:rPr>
                <w:rFonts w:hint="eastAsia"/>
                <w:sz w:val="20"/>
              </w:rPr>
              <w:t>）</w:t>
            </w:r>
          </w:p>
        </w:tc>
        <w:tc>
          <w:tcPr>
            <w:tcW w:w="491" w:type="dxa"/>
            <w:tcBorders>
              <w:top w:val="single" w:color="auto" w:sz="4" w:space="0"/>
              <w:left w:val="single" w:color="auto" w:sz="4" w:space="0"/>
              <w:bottom w:val="single" w:color="auto" w:sz="4" w:space="0"/>
              <w:right w:val="single" w:color="auto" w:sz="4" w:space="0"/>
            </w:tcBorders>
            <w:vAlign w:val="center"/>
          </w:tcPr>
          <w:p w14:paraId="148E8308">
            <w:pPr>
              <w:pStyle w:val="106"/>
              <w:snapToGrid w:val="0"/>
              <w:spacing w:before="31" w:beforeLines="10" w:after="31" w:afterLines="10" w:line="300" w:lineRule="exact"/>
              <w:ind w:left="-112" w:right="-112"/>
              <w:rPr>
                <w:sz w:val="20"/>
              </w:rPr>
            </w:pPr>
            <w:r>
              <w:rPr>
                <w:rFonts w:hint="eastAsia"/>
                <w:sz w:val="20"/>
              </w:rPr>
              <w:t>9</w:t>
            </w:r>
          </w:p>
        </w:tc>
        <w:tc>
          <w:tcPr>
            <w:tcW w:w="1808" w:type="dxa"/>
            <w:tcBorders>
              <w:top w:val="single" w:color="auto" w:sz="4" w:space="0"/>
              <w:left w:val="single" w:color="auto" w:sz="4" w:space="0"/>
              <w:bottom w:val="single" w:color="auto" w:sz="4" w:space="0"/>
              <w:right w:val="single" w:color="auto" w:sz="4" w:space="0"/>
            </w:tcBorders>
            <w:vAlign w:val="center"/>
          </w:tcPr>
          <w:p w14:paraId="4F410272">
            <w:pPr>
              <w:pStyle w:val="106"/>
              <w:snapToGrid w:val="0"/>
              <w:spacing w:before="31" w:beforeLines="10" w:after="31" w:afterLines="10" w:line="300" w:lineRule="exact"/>
              <w:ind w:left="-112" w:right="-112"/>
              <w:rPr>
                <w:sz w:val="20"/>
              </w:rPr>
            </w:pPr>
            <w:r>
              <w:rPr>
                <w:rFonts w:hint="eastAsia"/>
                <w:sz w:val="20"/>
              </w:rPr>
              <w:t>氟化物</w:t>
            </w:r>
          </w:p>
        </w:tc>
        <w:tc>
          <w:tcPr>
            <w:tcW w:w="527" w:type="dxa"/>
            <w:tcBorders>
              <w:top w:val="single" w:color="auto" w:sz="4" w:space="0"/>
              <w:left w:val="single" w:color="auto" w:sz="4" w:space="0"/>
              <w:bottom w:val="single" w:color="auto" w:sz="4" w:space="0"/>
              <w:right w:val="single" w:color="auto" w:sz="4" w:space="0"/>
            </w:tcBorders>
            <w:vAlign w:val="center"/>
          </w:tcPr>
          <w:p w14:paraId="437CDC0C">
            <w:pPr>
              <w:pStyle w:val="106"/>
              <w:snapToGrid w:val="0"/>
              <w:spacing w:before="31" w:beforeLines="10" w:after="31" w:afterLines="10" w:line="300" w:lineRule="exact"/>
              <w:ind w:left="-112" w:right="-112"/>
              <w:rPr>
                <w:sz w:val="20"/>
              </w:rPr>
            </w:pPr>
            <w:r>
              <w:rPr>
                <w:rFonts w:hint="eastAsia"/>
                <w:sz w:val="20"/>
              </w:rPr>
              <w:t>17</w:t>
            </w:r>
          </w:p>
        </w:tc>
        <w:tc>
          <w:tcPr>
            <w:tcW w:w="1727" w:type="dxa"/>
            <w:tcBorders>
              <w:top w:val="single" w:color="auto" w:sz="4" w:space="0"/>
              <w:left w:val="single" w:color="auto" w:sz="4" w:space="0"/>
              <w:bottom w:val="single" w:color="auto" w:sz="4" w:space="0"/>
              <w:right w:val="single" w:color="auto" w:sz="4" w:space="0"/>
            </w:tcBorders>
            <w:vAlign w:val="center"/>
          </w:tcPr>
          <w:p w14:paraId="6BACBE49">
            <w:pPr>
              <w:pStyle w:val="106"/>
              <w:snapToGrid w:val="0"/>
              <w:spacing w:before="31" w:beforeLines="10" w:after="31" w:afterLines="10" w:line="300" w:lineRule="exact"/>
              <w:ind w:left="-112" w:right="-112"/>
              <w:rPr>
                <w:sz w:val="20"/>
              </w:rPr>
            </w:pPr>
            <w:r>
              <w:rPr>
                <w:rFonts w:hint="eastAsia"/>
                <w:sz w:val="20"/>
              </w:rPr>
              <w:t>铅</w:t>
            </w:r>
          </w:p>
        </w:tc>
        <w:tc>
          <w:tcPr>
            <w:tcW w:w="471" w:type="dxa"/>
            <w:tcBorders>
              <w:top w:val="single" w:color="auto" w:sz="4" w:space="0"/>
              <w:left w:val="single" w:color="auto" w:sz="4" w:space="0"/>
              <w:bottom w:val="single" w:color="auto" w:sz="4" w:space="0"/>
              <w:right w:val="single" w:color="auto" w:sz="4" w:space="0"/>
            </w:tcBorders>
            <w:vAlign w:val="center"/>
          </w:tcPr>
          <w:p w14:paraId="000D3B50">
            <w:pPr>
              <w:pStyle w:val="106"/>
              <w:snapToGrid w:val="0"/>
              <w:spacing w:before="31" w:beforeLines="10" w:after="31" w:afterLines="10" w:line="300" w:lineRule="exact"/>
              <w:ind w:left="-112" w:right="-112"/>
              <w:rPr>
                <w:sz w:val="20"/>
              </w:rPr>
            </w:pPr>
            <w:r>
              <w:rPr>
                <w:rFonts w:hint="eastAsia"/>
                <w:sz w:val="20"/>
              </w:rPr>
              <w:t>25</w:t>
            </w:r>
          </w:p>
        </w:tc>
        <w:tc>
          <w:tcPr>
            <w:tcW w:w="2142" w:type="dxa"/>
            <w:tcBorders>
              <w:top w:val="single" w:color="auto" w:sz="4" w:space="0"/>
              <w:left w:val="single" w:color="auto" w:sz="4" w:space="0"/>
              <w:bottom w:val="single" w:color="auto" w:sz="4" w:space="0"/>
              <w:right w:val="nil"/>
            </w:tcBorders>
            <w:vAlign w:val="center"/>
          </w:tcPr>
          <w:p w14:paraId="686EB4B3">
            <w:pPr>
              <w:pStyle w:val="106"/>
              <w:snapToGrid w:val="0"/>
              <w:spacing w:before="31" w:beforeLines="10" w:after="31" w:afterLines="10" w:line="300" w:lineRule="exact"/>
              <w:ind w:left="-112" w:right="-112"/>
              <w:rPr>
                <w:sz w:val="20"/>
              </w:rPr>
            </w:pPr>
            <w:r>
              <w:rPr>
                <w:rFonts w:hint="eastAsia"/>
                <w:sz w:val="20"/>
              </w:rPr>
              <w:t>氯化物</w:t>
            </w:r>
          </w:p>
        </w:tc>
      </w:tr>
      <w:tr w14:paraId="1A5F32A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1" w:type="dxa"/>
            <w:tcBorders>
              <w:top w:val="single" w:color="auto" w:sz="4" w:space="0"/>
              <w:left w:val="nil"/>
              <w:bottom w:val="single" w:color="auto" w:sz="4" w:space="0"/>
              <w:right w:val="single" w:color="auto" w:sz="4" w:space="0"/>
            </w:tcBorders>
            <w:vAlign w:val="center"/>
          </w:tcPr>
          <w:p w14:paraId="131A9E10">
            <w:pPr>
              <w:pStyle w:val="106"/>
              <w:snapToGrid w:val="0"/>
              <w:spacing w:before="31" w:beforeLines="10" w:after="31" w:afterLines="10" w:line="300" w:lineRule="exact"/>
              <w:ind w:left="-112" w:right="-112"/>
              <w:rPr>
                <w:sz w:val="20"/>
              </w:rPr>
            </w:pPr>
            <w:r>
              <w:rPr>
                <w:rFonts w:hint="eastAsia"/>
                <w:sz w:val="20"/>
              </w:rPr>
              <w:t>2</w:t>
            </w:r>
          </w:p>
        </w:tc>
        <w:tc>
          <w:tcPr>
            <w:tcW w:w="1413" w:type="dxa"/>
            <w:tcBorders>
              <w:top w:val="single" w:color="auto" w:sz="4" w:space="0"/>
              <w:left w:val="single" w:color="auto" w:sz="4" w:space="0"/>
              <w:bottom w:val="single" w:color="auto" w:sz="4" w:space="0"/>
              <w:right w:val="single" w:color="auto" w:sz="4" w:space="0"/>
            </w:tcBorders>
            <w:vAlign w:val="center"/>
          </w:tcPr>
          <w:p w14:paraId="34CF757A">
            <w:pPr>
              <w:pStyle w:val="106"/>
              <w:snapToGrid w:val="0"/>
              <w:spacing w:before="31" w:beforeLines="10" w:after="31" w:afterLines="10" w:line="300" w:lineRule="exact"/>
              <w:ind w:left="-112" w:right="-112"/>
              <w:rPr>
                <w:sz w:val="20"/>
              </w:rPr>
            </w:pPr>
            <w:r>
              <w:rPr>
                <w:rFonts w:hint="eastAsia"/>
                <w:sz w:val="20"/>
              </w:rPr>
              <w:t>pH（无量纲）</w:t>
            </w:r>
          </w:p>
        </w:tc>
        <w:tc>
          <w:tcPr>
            <w:tcW w:w="491" w:type="dxa"/>
            <w:tcBorders>
              <w:top w:val="single" w:color="auto" w:sz="4" w:space="0"/>
              <w:left w:val="single" w:color="auto" w:sz="4" w:space="0"/>
              <w:bottom w:val="single" w:color="auto" w:sz="4" w:space="0"/>
              <w:right w:val="single" w:color="auto" w:sz="4" w:space="0"/>
            </w:tcBorders>
            <w:vAlign w:val="center"/>
          </w:tcPr>
          <w:p w14:paraId="185C049C">
            <w:pPr>
              <w:pStyle w:val="106"/>
              <w:snapToGrid w:val="0"/>
              <w:spacing w:before="31" w:beforeLines="10" w:after="31" w:afterLines="10" w:line="300" w:lineRule="exact"/>
              <w:ind w:left="-112" w:right="-112"/>
              <w:rPr>
                <w:sz w:val="20"/>
              </w:rPr>
            </w:pPr>
            <w:r>
              <w:rPr>
                <w:rFonts w:hint="eastAsia"/>
                <w:sz w:val="20"/>
              </w:rPr>
              <w:t>10</w:t>
            </w:r>
          </w:p>
        </w:tc>
        <w:tc>
          <w:tcPr>
            <w:tcW w:w="1808" w:type="dxa"/>
            <w:tcBorders>
              <w:top w:val="single" w:color="auto" w:sz="4" w:space="0"/>
              <w:left w:val="single" w:color="auto" w:sz="4" w:space="0"/>
              <w:bottom w:val="single" w:color="auto" w:sz="4" w:space="0"/>
              <w:right w:val="single" w:color="auto" w:sz="4" w:space="0"/>
            </w:tcBorders>
            <w:vAlign w:val="center"/>
          </w:tcPr>
          <w:p w14:paraId="6DAF790F">
            <w:pPr>
              <w:pStyle w:val="106"/>
              <w:snapToGrid w:val="0"/>
              <w:spacing w:before="31" w:beforeLines="10" w:after="31" w:afterLines="10" w:line="300" w:lineRule="exact"/>
              <w:ind w:left="-112" w:right="-112"/>
              <w:rPr>
                <w:sz w:val="20"/>
              </w:rPr>
            </w:pPr>
            <w:r>
              <w:rPr>
                <w:rFonts w:hint="eastAsia"/>
                <w:sz w:val="20"/>
              </w:rPr>
              <w:t>粪大肠菌群（个/L）</w:t>
            </w:r>
          </w:p>
        </w:tc>
        <w:tc>
          <w:tcPr>
            <w:tcW w:w="527" w:type="dxa"/>
            <w:tcBorders>
              <w:top w:val="single" w:color="auto" w:sz="4" w:space="0"/>
              <w:left w:val="single" w:color="auto" w:sz="4" w:space="0"/>
              <w:bottom w:val="single" w:color="auto" w:sz="4" w:space="0"/>
              <w:right w:val="single" w:color="auto" w:sz="4" w:space="0"/>
            </w:tcBorders>
            <w:vAlign w:val="center"/>
          </w:tcPr>
          <w:p w14:paraId="40B71683">
            <w:pPr>
              <w:pStyle w:val="106"/>
              <w:snapToGrid w:val="0"/>
              <w:spacing w:before="31" w:beforeLines="10" w:after="31" w:afterLines="10" w:line="300" w:lineRule="exact"/>
              <w:ind w:left="-112" w:right="-112"/>
              <w:rPr>
                <w:sz w:val="20"/>
              </w:rPr>
            </w:pPr>
            <w:r>
              <w:rPr>
                <w:rFonts w:hint="eastAsia"/>
                <w:sz w:val="20"/>
              </w:rPr>
              <w:t>18</w:t>
            </w:r>
          </w:p>
        </w:tc>
        <w:tc>
          <w:tcPr>
            <w:tcW w:w="1727" w:type="dxa"/>
            <w:tcBorders>
              <w:top w:val="single" w:color="auto" w:sz="4" w:space="0"/>
              <w:left w:val="single" w:color="auto" w:sz="4" w:space="0"/>
              <w:bottom w:val="single" w:color="auto" w:sz="4" w:space="0"/>
              <w:right w:val="single" w:color="auto" w:sz="4" w:space="0"/>
            </w:tcBorders>
            <w:vAlign w:val="center"/>
          </w:tcPr>
          <w:p w14:paraId="60C992ED">
            <w:pPr>
              <w:pStyle w:val="106"/>
              <w:snapToGrid w:val="0"/>
              <w:spacing w:before="31" w:beforeLines="10" w:after="31" w:afterLines="10" w:line="300" w:lineRule="exact"/>
              <w:ind w:left="-112" w:right="-112"/>
              <w:rPr>
                <w:sz w:val="20"/>
              </w:rPr>
            </w:pPr>
            <w:r>
              <w:rPr>
                <w:rFonts w:hint="eastAsia"/>
                <w:sz w:val="20"/>
              </w:rPr>
              <w:t>镉</w:t>
            </w:r>
          </w:p>
        </w:tc>
        <w:tc>
          <w:tcPr>
            <w:tcW w:w="471" w:type="dxa"/>
            <w:tcBorders>
              <w:top w:val="single" w:color="auto" w:sz="4" w:space="0"/>
              <w:left w:val="single" w:color="auto" w:sz="4" w:space="0"/>
              <w:bottom w:val="single" w:color="auto" w:sz="4" w:space="0"/>
              <w:right w:val="single" w:color="auto" w:sz="4" w:space="0"/>
            </w:tcBorders>
            <w:vAlign w:val="center"/>
          </w:tcPr>
          <w:p w14:paraId="7115D735">
            <w:pPr>
              <w:pStyle w:val="106"/>
              <w:snapToGrid w:val="0"/>
              <w:spacing w:before="31" w:beforeLines="10" w:after="31" w:afterLines="10" w:line="300" w:lineRule="exact"/>
              <w:ind w:left="-112" w:right="-112"/>
              <w:rPr>
                <w:sz w:val="20"/>
              </w:rPr>
            </w:pPr>
            <w:r>
              <w:rPr>
                <w:rFonts w:hint="eastAsia"/>
                <w:sz w:val="20"/>
              </w:rPr>
              <w:t>26</w:t>
            </w:r>
          </w:p>
        </w:tc>
        <w:tc>
          <w:tcPr>
            <w:tcW w:w="2142" w:type="dxa"/>
            <w:tcBorders>
              <w:top w:val="single" w:color="auto" w:sz="4" w:space="0"/>
              <w:left w:val="single" w:color="auto" w:sz="4" w:space="0"/>
              <w:bottom w:val="single" w:color="auto" w:sz="4" w:space="0"/>
              <w:right w:val="nil"/>
            </w:tcBorders>
            <w:vAlign w:val="center"/>
          </w:tcPr>
          <w:p w14:paraId="6AFEB46F">
            <w:pPr>
              <w:pStyle w:val="106"/>
              <w:snapToGrid w:val="0"/>
              <w:spacing w:before="31" w:beforeLines="10" w:after="31" w:afterLines="10" w:line="300" w:lineRule="exact"/>
              <w:ind w:left="-112" w:right="-112"/>
              <w:rPr>
                <w:sz w:val="20"/>
              </w:rPr>
            </w:pPr>
            <w:r>
              <w:rPr>
                <w:rFonts w:hint="eastAsia"/>
                <w:sz w:val="20"/>
              </w:rPr>
              <w:t>硝酸盐氮</w:t>
            </w:r>
          </w:p>
        </w:tc>
      </w:tr>
      <w:tr w14:paraId="144AFF7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1" w:type="dxa"/>
            <w:tcBorders>
              <w:top w:val="single" w:color="auto" w:sz="4" w:space="0"/>
              <w:left w:val="nil"/>
              <w:bottom w:val="single" w:color="auto" w:sz="4" w:space="0"/>
              <w:right w:val="single" w:color="auto" w:sz="4" w:space="0"/>
            </w:tcBorders>
            <w:vAlign w:val="center"/>
          </w:tcPr>
          <w:p w14:paraId="6EAA1B90">
            <w:pPr>
              <w:pStyle w:val="106"/>
              <w:snapToGrid w:val="0"/>
              <w:spacing w:before="31" w:beforeLines="10" w:after="31" w:afterLines="10" w:line="300" w:lineRule="exact"/>
              <w:ind w:left="-112" w:right="-112"/>
              <w:rPr>
                <w:sz w:val="20"/>
              </w:rPr>
            </w:pPr>
            <w:r>
              <w:rPr>
                <w:rFonts w:hint="eastAsia"/>
                <w:sz w:val="20"/>
              </w:rPr>
              <w:t>3</w:t>
            </w:r>
          </w:p>
        </w:tc>
        <w:tc>
          <w:tcPr>
            <w:tcW w:w="1413" w:type="dxa"/>
            <w:tcBorders>
              <w:top w:val="single" w:color="auto" w:sz="4" w:space="0"/>
              <w:left w:val="single" w:color="auto" w:sz="4" w:space="0"/>
              <w:bottom w:val="single" w:color="auto" w:sz="4" w:space="0"/>
              <w:right w:val="single" w:color="auto" w:sz="4" w:space="0"/>
            </w:tcBorders>
            <w:vAlign w:val="center"/>
          </w:tcPr>
          <w:p w14:paraId="70323342">
            <w:pPr>
              <w:pStyle w:val="106"/>
              <w:snapToGrid w:val="0"/>
              <w:spacing w:before="31" w:beforeLines="10" w:after="31" w:afterLines="10" w:line="300" w:lineRule="exact"/>
              <w:ind w:left="-112" w:right="-112"/>
              <w:rPr>
                <w:sz w:val="20"/>
              </w:rPr>
            </w:pPr>
            <w:r>
              <w:rPr>
                <w:rFonts w:hint="eastAsia"/>
                <w:sz w:val="20"/>
              </w:rPr>
              <w:t>溶解氧</w:t>
            </w:r>
          </w:p>
        </w:tc>
        <w:tc>
          <w:tcPr>
            <w:tcW w:w="491" w:type="dxa"/>
            <w:tcBorders>
              <w:top w:val="single" w:color="auto" w:sz="4" w:space="0"/>
              <w:left w:val="single" w:color="auto" w:sz="4" w:space="0"/>
              <w:bottom w:val="single" w:color="auto" w:sz="4" w:space="0"/>
              <w:right w:val="single" w:color="auto" w:sz="4" w:space="0"/>
            </w:tcBorders>
            <w:vAlign w:val="center"/>
          </w:tcPr>
          <w:p w14:paraId="6B04B7C1">
            <w:pPr>
              <w:pStyle w:val="106"/>
              <w:snapToGrid w:val="0"/>
              <w:spacing w:before="31" w:beforeLines="10" w:after="31" w:afterLines="10" w:line="300" w:lineRule="exact"/>
              <w:ind w:left="-112" w:right="-112"/>
              <w:rPr>
                <w:sz w:val="20"/>
              </w:rPr>
            </w:pPr>
            <w:r>
              <w:rPr>
                <w:rFonts w:hint="eastAsia"/>
                <w:sz w:val="20"/>
              </w:rPr>
              <w:t>11</w:t>
            </w:r>
          </w:p>
        </w:tc>
        <w:tc>
          <w:tcPr>
            <w:tcW w:w="1808" w:type="dxa"/>
            <w:tcBorders>
              <w:top w:val="single" w:color="auto" w:sz="4" w:space="0"/>
              <w:left w:val="single" w:color="auto" w:sz="4" w:space="0"/>
              <w:bottom w:val="single" w:color="auto" w:sz="4" w:space="0"/>
              <w:right w:val="single" w:color="auto" w:sz="4" w:space="0"/>
            </w:tcBorders>
            <w:vAlign w:val="center"/>
          </w:tcPr>
          <w:p w14:paraId="09D856C7">
            <w:pPr>
              <w:pStyle w:val="106"/>
              <w:snapToGrid w:val="0"/>
              <w:spacing w:before="31" w:beforeLines="10" w:after="31" w:afterLines="10" w:line="300" w:lineRule="exact"/>
              <w:ind w:left="-112" w:right="-112"/>
              <w:rPr>
                <w:sz w:val="20"/>
              </w:rPr>
            </w:pPr>
            <w:r>
              <w:rPr>
                <w:rFonts w:hint="eastAsia"/>
                <w:sz w:val="20"/>
              </w:rPr>
              <w:t>五日生化需氧量</w:t>
            </w:r>
          </w:p>
        </w:tc>
        <w:tc>
          <w:tcPr>
            <w:tcW w:w="527" w:type="dxa"/>
            <w:tcBorders>
              <w:top w:val="single" w:color="auto" w:sz="4" w:space="0"/>
              <w:left w:val="single" w:color="auto" w:sz="4" w:space="0"/>
              <w:bottom w:val="single" w:color="auto" w:sz="4" w:space="0"/>
              <w:right w:val="single" w:color="auto" w:sz="4" w:space="0"/>
            </w:tcBorders>
            <w:vAlign w:val="center"/>
          </w:tcPr>
          <w:p w14:paraId="2A77F4DB">
            <w:pPr>
              <w:pStyle w:val="106"/>
              <w:snapToGrid w:val="0"/>
              <w:spacing w:before="31" w:beforeLines="10" w:after="31" w:afterLines="10" w:line="300" w:lineRule="exact"/>
              <w:ind w:left="-112" w:right="-112"/>
              <w:rPr>
                <w:sz w:val="20"/>
              </w:rPr>
            </w:pPr>
            <w:r>
              <w:rPr>
                <w:rFonts w:hint="eastAsia"/>
                <w:sz w:val="20"/>
              </w:rPr>
              <w:t>19</w:t>
            </w:r>
          </w:p>
        </w:tc>
        <w:tc>
          <w:tcPr>
            <w:tcW w:w="1727" w:type="dxa"/>
            <w:tcBorders>
              <w:top w:val="single" w:color="auto" w:sz="4" w:space="0"/>
              <w:left w:val="single" w:color="auto" w:sz="4" w:space="0"/>
              <w:bottom w:val="single" w:color="auto" w:sz="4" w:space="0"/>
              <w:right w:val="single" w:color="auto" w:sz="4" w:space="0"/>
            </w:tcBorders>
            <w:vAlign w:val="center"/>
          </w:tcPr>
          <w:p w14:paraId="12539163">
            <w:pPr>
              <w:pStyle w:val="106"/>
              <w:snapToGrid w:val="0"/>
              <w:spacing w:before="31" w:beforeLines="10" w:after="31" w:afterLines="10" w:line="300" w:lineRule="exact"/>
              <w:ind w:left="-112" w:right="-112"/>
              <w:rPr>
                <w:sz w:val="20"/>
              </w:rPr>
            </w:pPr>
            <w:r>
              <w:rPr>
                <w:rFonts w:hint="eastAsia"/>
                <w:sz w:val="20"/>
              </w:rPr>
              <w:t>六价铬</w:t>
            </w:r>
          </w:p>
        </w:tc>
        <w:tc>
          <w:tcPr>
            <w:tcW w:w="471" w:type="dxa"/>
            <w:tcBorders>
              <w:top w:val="single" w:color="auto" w:sz="4" w:space="0"/>
              <w:left w:val="single" w:color="auto" w:sz="4" w:space="0"/>
              <w:bottom w:val="single" w:color="auto" w:sz="4" w:space="0"/>
              <w:right w:val="single" w:color="auto" w:sz="4" w:space="0"/>
            </w:tcBorders>
            <w:vAlign w:val="center"/>
          </w:tcPr>
          <w:p w14:paraId="7FE6B39D">
            <w:pPr>
              <w:pStyle w:val="106"/>
              <w:snapToGrid w:val="0"/>
              <w:spacing w:before="31" w:beforeLines="10" w:after="31" w:afterLines="10" w:line="300" w:lineRule="exact"/>
              <w:ind w:left="-112" w:right="-112"/>
              <w:rPr>
                <w:sz w:val="20"/>
              </w:rPr>
            </w:pPr>
            <w:r>
              <w:rPr>
                <w:rFonts w:hint="eastAsia"/>
                <w:sz w:val="20"/>
              </w:rPr>
              <w:t>27</w:t>
            </w:r>
          </w:p>
        </w:tc>
        <w:tc>
          <w:tcPr>
            <w:tcW w:w="2142" w:type="dxa"/>
            <w:tcBorders>
              <w:top w:val="single" w:color="auto" w:sz="4" w:space="0"/>
              <w:left w:val="single" w:color="auto" w:sz="4" w:space="0"/>
              <w:bottom w:val="single" w:color="auto" w:sz="4" w:space="0"/>
              <w:right w:val="nil"/>
            </w:tcBorders>
            <w:vAlign w:val="center"/>
          </w:tcPr>
          <w:p w14:paraId="01E93CA8">
            <w:pPr>
              <w:pStyle w:val="106"/>
              <w:snapToGrid w:val="0"/>
              <w:spacing w:before="31" w:beforeLines="10" w:after="31" w:afterLines="10" w:line="300" w:lineRule="exact"/>
              <w:ind w:left="-112" w:right="-112"/>
              <w:rPr>
                <w:sz w:val="20"/>
              </w:rPr>
            </w:pPr>
            <w:r>
              <w:rPr>
                <w:rFonts w:hint="eastAsia"/>
                <w:sz w:val="20"/>
              </w:rPr>
              <w:t>铁</w:t>
            </w:r>
          </w:p>
        </w:tc>
      </w:tr>
      <w:tr w14:paraId="056A716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1" w:type="dxa"/>
            <w:tcBorders>
              <w:top w:val="single" w:color="auto" w:sz="4" w:space="0"/>
              <w:left w:val="nil"/>
              <w:bottom w:val="single" w:color="auto" w:sz="4" w:space="0"/>
              <w:right w:val="single" w:color="auto" w:sz="4" w:space="0"/>
            </w:tcBorders>
            <w:vAlign w:val="center"/>
          </w:tcPr>
          <w:p w14:paraId="4C475536">
            <w:pPr>
              <w:pStyle w:val="106"/>
              <w:snapToGrid w:val="0"/>
              <w:spacing w:before="31" w:beforeLines="10" w:after="31" w:afterLines="10" w:line="300" w:lineRule="exact"/>
              <w:ind w:left="-112" w:right="-112"/>
              <w:rPr>
                <w:sz w:val="20"/>
              </w:rPr>
            </w:pPr>
            <w:r>
              <w:rPr>
                <w:rFonts w:hint="eastAsia"/>
                <w:sz w:val="20"/>
              </w:rPr>
              <w:t>4</w:t>
            </w:r>
          </w:p>
        </w:tc>
        <w:tc>
          <w:tcPr>
            <w:tcW w:w="1413" w:type="dxa"/>
            <w:tcBorders>
              <w:top w:val="single" w:color="auto" w:sz="4" w:space="0"/>
              <w:left w:val="single" w:color="auto" w:sz="4" w:space="0"/>
              <w:bottom w:val="single" w:color="auto" w:sz="4" w:space="0"/>
              <w:right w:val="single" w:color="auto" w:sz="4" w:space="0"/>
            </w:tcBorders>
            <w:vAlign w:val="center"/>
          </w:tcPr>
          <w:p w14:paraId="43DEBD37">
            <w:pPr>
              <w:pStyle w:val="106"/>
              <w:snapToGrid w:val="0"/>
              <w:spacing w:before="31" w:beforeLines="10" w:after="31" w:afterLines="10" w:line="300" w:lineRule="exact"/>
              <w:ind w:left="-112" w:right="-112"/>
              <w:rPr>
                <w:sz w:val="20"/>
              </w:rPr>
            </w:pPr>
            <w:r>
              <w:rPr>
                <w:rFonts w:hint="eastAsia"/>
                <w:sz w:val="20"/>
              </w:rPr>
              <w:t>高锰酸盐指数</w:t>
            </w:r>
          </w:p>
        </w:tc>
        <w:tc>
          <w:tcPr>
            <w:tcW w:w="491" w:type="dxa"/>
            <w:tcBorders>
              <w:top w:val="single" w:color="auto" w:sz="4" w:space="0"/>
              <w:left w:val="single" w:color="auto" w:sz="4" w:space="0"/>
              <w:bottom w:val="single" w:color="auto" w:sz="4" w:space="0"/>
              <w:right w:val="single" w:color="auto" w:sz="4" w:space="0"/>
            </w:tcBorders>
            <w:vAlign w:val="center"/>
          </w:tcPr>
          <w:p w14:paraId="63096DAE">
            <w:pPr>
              <w:pStyle w:val="106"/>
              <w:snapToGrid w:val="0"/>
              <w:spacing w:before="31" w:beforeLines="10" w:after="31" w:afterLines="10" w:line="300" w:lineRule="exact"/>
              <w:ind w:left="-112" w:right="-112"/>
              <w:rPr>
                <w:sz w:val="20"/>
              </w:rPr>
            </w:pPr>
            <w:r>
              <w:rPr>
                <w:rFonts w:hint="eastAsia"/>
                <w:sz w:val="20"/>
              </w:rPr>
              <w:t>12</w:t>
            </w:r>
          </w:p>
        </w:tc>
        <w:tc>
          <w:tcPr>
            <w:tcW w:w="1808" w:type="dxa"/>
            <w:tcBorders>
              <w:top w:val="single" w:color="auto" w:sz="4" w:space="0"/>
              <w:left w:val="single" w:color="auto" w:sz="4" w:space="0"/>
              <w:bottom w:val="single" w:color="auto" w:sz="4" w:space="0"/>
              <w:right w:val="single" w:color="auto" w:sz="4" w:space="0"/>
            </w:tcBorders>
            <w:vAlign w:val="center"/>
          </w:tcPr>
          <w:p w14:paraId="1CE83988">
            <w:pPr>
              <w:pStyle w:val="106"/>
              <w:snapToGrid w:val="0"/>
              <w:spacing w:before="31" w:beforeLines="10" w:after="31" w:afterLines="10" w:line="300" w:lineRule="exact"/>
              <w:ind w:left="-112" w:right="-112"/>
              <w:rPr>
                <w:sz w:val="20"/>
              </w:rPr>
            </w:pPr>
            <w:r>
              <w:rPr>
                <w:rFonts w:hint="eastAsia"/>
                <w:sz w:val="20"/>
              </w:rPr>
              <w:t>化学需氧量</w:t>
            </w:r>
          </w:p>
        </w:tc>
        <w:tc>
          <w:tcPr>
            <w:tcW w:w="527" w:type="dxa"/>
            <w:tcBorders>
              <w:top w:val="single" w:color="auto" w:sz="4" w:space="0"/>
              <w:left w:val="single" w:color="auto" w:sz="4" w:space="0"/>
              <w:bottom w:val="single" w:color="auto" w:sz="4" w:space="0"/>
              <w:right w:val="single" w:color="auto" w:sz="4" w:space="0"/>
            </w:tcBorders>
            <w:vAlign w:val="center"/>
          </w:tcPr>
          <w:p w14:paraId="403DED9D">
            <w:pPr>
              <w:pStyle w:val="106"/>
              <w:snapToGrid w:val="0"/>
              <w:spacing w:before="31" w:beforeLines="10" w:after="31" w:afterLines="10" w:line="300" w:lineRule="exact"/>
              <w:ind w:left="-112" w:right="-112"/>
              <w:rPr>
                <w:sz w:val="20"/>
              </w:rPr>
            </w:pPr>
            <w:r>
              <w:rPr>
                <w:rFonts w:hint="eastAsia"/>
                <w:sz w:val="20"/>
              </w:rPr>
              <w:t>20</w:t>
            </w:r>
          </w:p>
        </w:tc>
        <w:tc>
          <w:tcPr>
            <w:tcW w:w="1727" w:type="dxa"/>
            <w:tcBorders>
              <w:top w:val="single" w:color="auto" w:sz="4" w:space="0"/>
              <w:left w:val="single" w:color="auto" w:sz="4" w:space="0"/>
              <w:bottom w:val="single" w:color="auto" w:sz="4" w:space="0"/>
              <w:right w:val="single" w:color="auto" w:sz="4" w:space="0"/>
            </w:tcBorders>
            <w:vAlign w:val="center"/>
          </w:tcPr>
          <w:p w14:paraId="20DE24E7">
            <w:pPr>
              <w:pStyle w:val="106"/>
              <w:snapToGrid w:val="0"/>
              <w:spacing w:before="31" w:beforeLines="10" w:after="31" w:afterLines="10" w:line="300" w:lineRule="exact"/>
              <w:ind w:left="-112" w:right="-112"/>
              <w:rPr>
                <w:sz w:val="20"/>
              </w:rPr>
            </w:pPr>
            <w:r>
              <w:rPr>
                <w:rFonts w:hint="eastAsia"/>
                <w:sz w:val="20"/>
              </w:rPr>
              <w:t>氰化物</w:t>
            </w:r>
          </w:p>
        </w:tc>
        <w:tc>
          <w:tcPr>
            <w:tcW w:w="471" w:type="dxa"/>
            <w:tcBorders>
              <w:top w:val="single" w:color="auto" w:sz="4" w:space="0"/>
              <w:left w:val="single" w:color="auto" w:sz="4" w:space="0"/>
              <w:bottom w:val="single" w:color="auto" w:sz="4" w:space="0"/>
              <w:right w:val="single" w:color="auto" w:sz="4" w:space="0"/>
            </w:tcBorders>
            <w:vAlign w:val="center"/>
          </w:tcPr>
          <w:p w14:paraId="3D24D0C7">
            <w:pPr>
              <w:pStyle w:val="106"/>
              <w:snapToGrid w:val="0"/>
              <w:spacing w:before="31" w:beforeLines="10" w:after="31" w:afterLines="10" w:line="300" w:lineRule="exact"/>
              <w:ind w:left="-112" w:right="-112"/>
              <w:rPr>
                <w:sz w:val="20"/>
              </w:rPr>
            </w:pPr>
            <w:r>
              <w:rPr>
                <w:rFonts w:hint="eastAsia"/>
                <w:sz w:val="20"/>
              </w:rPr>
              <w:t>28</w:t>
            </w:r>
          </w:p>
        </w:tc>
        <w:tc>
          <w:tcPr>
            <w:tcW w:w="2142" w:type="dxa"/>
            <w:tcBorders>
              <w:top w:val="single" w:color="auto" w:sz="4" w:space="0"/>
              <w:left w:val="single" w:color="auto" w:sz="4" w:space="0"/>
              <w:bottom w:val="single" w:color="auto" w:sz="4" w:space="0"/>
              <w:right w:val="nil"/>
            </w:tcBorders>
            <w:vAlign w:val="center"/>
          </w:tcPr>
          <w:p w14:paraId="54B9774B">
            <w:pPr>
              <w:pStyle w:val="106"/>
              <w:snapToGrid w:val="0"/>
              <w:spacing w:before="31" w:beforeLines="10" w:after="31" w:afterLines="10" w:line="300" w:lineRule="exact"/>
              <w:ind w:left="-112" w:right="-112"/>
              <w:rPr>
                <w:sz w:val="20"/>
              </w:rPr>
            </w:pPr>
            <w:r>
              <w:rPr>
                <w:rFonts w:hint="eastAsia"/>
                <w:sz w:val="20"/>
              </w:rPr>
              <w:t>锰</w:t>
            </w:r>
          </w:p>
        </w:tc>
      </w:tr>
      <w:tr w14:paraId="58F6CBE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1" w:type="dxa"/>
            <w:tcBorders>
              <w:top w:val="single" w:color="auto" w:sz="4" w:space="0"/>
              <w:left w:val="nil"/>
              <w:bottom w:val="single" w:color="auto" w:sz="4" w:space="0"/>
              <w:right w:val="single" w:color="auto" w:sz="4" w:space="0"/>
            </w:tcBorders>
            <w:vAlign w:val="center"/>
          </w:tcPr>
          <w:p w14:paraId="2B5E0C1D">
            <w:pPr>
              <w:pStyle w:val="106"/>
              <w:snapToGrid w:val="0"/>
              <w:spacing w:before="31" w:beforeLines="10" w:after="31" w:afterLines="10" w:line="300" w:lineRule="exact"/>
              <w:ind w:left="-112" w:right="-112"/>
              <w:rPr>
                <w:sz w:val="20"/>
              </w:rPr>
            </w:pPr>
            <w:r>
              <w:rPr>
                <w:rFonts w:hint="eastAsia"/>
                <w:sz w:val="20"/>
              </w:rPr>
              <w:t>5</w:t>
            </w:r>
          </w:p>
        </w:tc>
        <w:tc>
          <w:tcPr>
            <w:tcW w:w="1413" w:type="dxa"/>
            <w:tcBorders>
              <w:top w:val="single" w:color="auto" w:sz="4" w:space="0"/>
              <w:left w:val="single" w:color="auto" w:sz="4" w:space="0"/>
              <w:bottom w:val="single" w:color="auto" w:sz="4" w:space="0"/>
              <w:right w:val="single" w:color="auto" w:sz="4" w:space="0"/>
            </w:tcBorders>
            <w:vAlign w:val="center"/>
          </w:tcPr>
          <w:p w14:paraId="419E1C8F">
            <w:pPr>
              <w:pStyle w:val="106"/>
              <w:snapToGrid w:val="0"/>
              <w:spacing w:before="31" w:beforeLines="10" w:after="31" w:afterLines="10" w:line="300" w:lineRule="exact"/>
              <w:ind w:left="-112" w:right="-112"/>
              <w:rPr>
                <w:sz w:val="20"/>
              </w:rPr>
            </w:pPr>
            <w:r>
              <w:rPr>
                <w:rFonts w:hint="eastAsia"/>
                <w:sz w:val="20"/>
              </w:rPr>
              <w:t>氨氮</w:t>
            </w:r>
          </w:p>
        </w:tc>
        <w:tc>
          <w:tcPr>
            <w:tcW w:w="491" w:type="dxa"/>
            <w:tcBorders>
              <w:top w:val="single" w:color="auto" w:sz="4" w:space="0"/>
              <w:left w:val="single" w:color="auto" w:sz="4" w:space="0"/>
              <w:bottom w:val="single" w:color="auto" w:sz="4" w:space="0"/>
              <w:right w:val="single" w:color="auto" w:sz="4" w:space="0"/>
            </w:tcBorders>
            <w:vAlign w:val="center"/>
          </w:tcPr>
          <w:p w14:paraId="27D582EA">
            <w:pPr>
              <w:pStyle w:val="106"/>
              <w:snapToGrid w:val="0"/>
              <w:spacing w:before="31" w:beforeLines="10" w:after="31" w:afterLines="10" w:line="300" w:lineRule="exact"/>
              <w:ind w:left="-112" w:right="-112"/>
              <w:rPr>
                <w:sz w:val="20"/>
              </w:rPr>
            </w:pPr>
            <w:r>
              <w:rPr>
                <w:rFonts w:hint="eastAsia"/>
                <w:sz w:val="20"/>
              </w:rPr>
              <w:t>13</w:t>
            </w:r>
          </w:p>
        </w:tc>
        <w:tc>
          <w:tcPr>
            <w:tcW w:w="1808" w:type="dxa"/>
            <w:tcBorders>
              <w:top w:val="single" w:color="auto" w:sz="4" w:space="0"/>
              <w:left w:val="single" w:color="auto" w:sz="4" w:space="0"/>
              <w:bottom w:val="single" w:color="auto" w:sz="4" w:space="0"/>
              <w:right w:val="single" w:color="auto" w:sz="4" w:space="0"/>
            </w:tcBorders>
            <w:vAlign w:val="center"/>
          </w:tcPr>
          <w:p w14:paraId="62292E83">
            <w:pPr>
              <w:pStyle w:val="106"/>
              <w:snapToGrid w:val="0"/>
              <w:spacing w:before="31" w:beforeLines="10" w:after="31" w:afterLines="10" w:line="300" w:lineRule="exact"/>
              <w:ind w:left="-112" w:right="-112"/>
              <w:rPr>
                <w:sz w:val="20"/>
              </w:rPr>
            </w:pPr>
            <w:r>
              <w:rPr>
                <w:rFonts w:hint="eastAsia"/>
                <w:sz w:val="20"/>
              </w:rPr>
              <w:t>铜</w:t>
            </w:r>
          </w:p>
        </w:tc>
        <w:tc>
          <w:tcPr>
            <w:tcW w:w="527" w:type="dxa"/>
            <w:tcBorders>
              <w:top w:val="single" w:color="auto" w:sz="4" w:space="0"/>
              <w:left w:val="single" w:color="auto" w:sz="4" w:space="0"/>
              <w:bottom w:val="single" w:color="auto" w:sz="4" w:space="0"/>
              <w:right w:val="single" w:color="auto" w:sz="4" w:space="0"/>
            </w:tcBorders>
            <w:vAlign w:val="center"/>
          </w:tcPr>
          <w:p w14:paraId="75E5B30C">
            <w:pPr>
              <w:pStyle w:val="106"/>
              <w:snapToGrid w:val="0"/>
              <w:spacing w:before="31" w:beforeLines="10" w:after="31" w:afterLines="10" w:line="300" w:lineRule="exact"/>
              <w:ind w:left="-112" w:right="-112"/>
              <w:rPr>
                <w:sz w:val="20"/>
              </w:rPr>
            </w:pPr>
            <w:r>
              <w:rPr>
                <w:rFonts w:hint="eastAsia"/>
                <w:sz w:val="20"/>
              </w:rPr>
              <w:t>21</w:t>
            </w:r>
          </w:p>
        </w:tc>
        <w:tc>
          <w:tcPr>
            <w:tcW w:w="1727" w:type="dxa"/>
            <w:tcBorders>
              <w:top w:val="single" w:color="auto" w:sz="4" w:space="0"/>
              <w:left w:val="single" w:color="auto" w:sz="4" w:space="0"/>
              <w:bottom w:val="single" w:color="auto" w:sz="4" w:space="0"/>
              <w:right w:val="single" w:color="auto" w:sz="4" w:space="0"/>
            </w:tcBorders>
            <w:vAlign w:val="center"/>
          </w:tcPr>
          <w:p w14:paraId="69022359">
            <w:pPr>
              <w:pStyle w:val="106"/>
              <w:snapToGrid w:val="0"/>
              <w:spacing w:before="31" w:beforeLines="10" w:after="31" w:afterLines="10" w:line="300" w:lineRule="exact"/>
              <w:ind w:left="-112" w:right="-112"/>
              <w:rPr>
                <w:sz w:val="20"/>
              </w:rPr>
            </w:pPr>
            <w:r>
              <w:rPr>
                <w:rFonts w:hint="eastAsia"/>
                <w:sz w:val="20"/>
              </w:rPr>
              <w:t>阴离子表面活性剂</w:t>
            </w:r>
          </w:p>
        </w:tc>
        <w:tc>
          <w:tcPr>
            <w:tcW w:w="471" w:type="dxa"/>
            <w:tcBorders>
              <w:top w:val="single" w:color="auto" w:sz="4" w:space="0"/>
              <w:left w:val="single" w:color="auto" w:sz="4" w:space="0"/>
              <w:bottom w:val="single" w:color="auto" w:sz="4" w:space="0"/>
              <w:right w:val="single" w:color="auto" w:sz="4" w:space="0"/>
            </w:tcBorders>
            <w:vAlign w:val="center"/>
          </w:tcPr>
          <w:p w14:paraId="5C279B40">
            <w:pPr>
              <w:pStyle w:val="106"/>
              <w:snapToGrid w:val="0"/>
              <w:spacing w:before="31" w:beforeLines="10" w:after="31" w:afterLines="10" w:line="300" w:lineRule="exact"/>
              <w:ind w:left="-112" w:right="-112"/>
              <w:rPr>
                <w:sz w:val="20"/>
              </w:rPr>
            </w:pPr>
            <w:r>
              <w:rPr>
                <w:rFonts w:hint="eastAsia"/>
                <w:sz w:val="20"/>
              </w:rPr>
              <w:t>29</w:t>
            </w:r>
          </w:p>
        </w:tc>
        <w:tc>
          <w:tcPr>
            <w:tcW w:w="2142" w:type="dxa"/>
            <w:tcBorders>
              <w:top w:val="single" w:color="auto" w:sz="4" w:space="0"/>
              <w:left w:val="single" w:color="auto" w:sz="4" w:space="0"/>
              <w:bottom w:val="single" w:color="auto" w:sz="4" w:space="0"/>
              <w:right w:val="nil"/>
            </w:tcBorders>
            <w:vAlign w:val="center"/>
          </w:tcPr>
          <w:p w14:paraId="1521E692">
            <w:pPr>
              <w:pStyle w:val="106"/>
              <w:snapToGrid w:val="0"/>
              <w:spacing w:before="31" w:beforeLines="10" w:after="31" w:afterLines="10" w:line="300" w:lineRule="exact"/>
              <w:ind w:left="-112" w:right="-112"/>
              <w:rPr>
                <w:sz w:val="20"/>
              </w:rPr>
            </w:pPr>
            <w:r>
              <w:rPr>
                <w:rFonts w:hint="eastAsia"/>
                <w:sz w:val="20"/>
              </w:rPr>
              <w:t>总氮（湖、库，以N计）</w:t>
            </w:r>
          </w:p>
        </w:tc>
      </w:tr>
      <w:tr w14:paraId="149EBA8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1" w:type="dxa"/>
            <w:tcBorders>
              <w:top w:val="single" w:color="auto" w:sz="4" w:space="0"/>
              <w:left w:val="nil"/>
              <w:bottom w:val="single" w:color="auto" w:sz="4" w:space="0"/>
              <w:right w:val="single" w:color="auto" w:sz="4" w:space="0"/>
            </w:tcBorders>
            <w:vAlign w:val="center"/>
          </w:tcPr>
          <w:p w14:paraId="652CE1C4">
            <w:pPr>
              <w:pStyle w:val="106"/>
              <w:snapToGrid w:val="0"/>
              <w:spacing w:before="31" w:beforeLines="10" w:after="31" w:afterLines="10" w:line="300" w:lineRule="exact"/>
              <w:ind w:left="-112" w:right="-112"/>
              <w:rPr>
                <w:sz w:val="20"/>
              </w:rPr>
            </w:pPr>
            <w:r>
              <w:rPr>
                <w:rFonts w:hint="eastAsia"/>
                <w:sz w:val="20"/>
              </w:rPr>
              <w:t>6</w:t>
            </w:r>
          </w:p>
        </w:tc>
        <w:tc>
          <w:tcPr>
            <w:tcW w:w="1413" w:type="dxa"/>
            <w:tcBorders>
              <w:top w:val="single" w:color="auto" w:sz="4" w:space="0"/>
              <w:left w:val="single" w:color="auto" w:sz="4" w:space="0"/>
              <w:bottom w:val="single" w:color="auto" w:sz="4" w:space="0"/>
              <w:right w:val="single" w:color="auto" w:sz="4" w:space="0"/>
            </w:tcBorders>
            <w:vAlign w:val="center"/>
          </w:tcPr>
          <w:p w14:paraId="49DE4B2C">
            <w:pPr>
              <w:pStyle w:val="106"/>
              <w:snapToGrid w:val="0"/>
              <w:spacing w:before="31" w:beforeLines="10" w:after="31" w:afterLines="10" w:line="300" w:lineRule="exact"/>
              <w:ind w:left="-112" w:right="-112"/>
              <w:rPr>
                <w:sz w:val="20"/>
              </w:rPr>
            </w:pPr>
            <w:r>
              <w:rPr>
                <w:rFonts w:hint="eastAsia"/>
                <w:sz w:val="20"/>
              </w:rPr>
              <w:t>石油类</w:t>
            </w:r>
          </w:p>
        </w:tc>
        <w:tc>
          <w:tcPr>
            <w:tcW w:w="491" w:type="dxa"/>
            <w:tcBorders>
              <w:top w:val="single" w:color="auto" w:sz="4" w:space="0"/>
              <w:left w:val="single" w:color="auto" w:sz="4" w:space="0"/>
              <w:bottom w:val="single" w:color="auto" w:sz="4" w:space="0"/>
              <w:right w:val="single" w:color="auto" w:sz="4" w:space="0"/>
            </w:tcBorders>
            <w:vAlign w:val="center"/>
          </w:tcPr>
          <w:p w14:paraId="351ADEBB">
            <w:pPr>
              <w:pStyle w:val="106"/>
              <w:snapToGrid w:val="0"/>
              <w:spacing w:before="31" w:beforeLines="10" w:after="31" w:afterLines="10" w:line="300" w:lineRule="exact"/>
              <w:ind w:left="-112" w:right="-112"/>
              <w:rPr>
                <w:sz w:val="20"/>
              </w:rPr>
            </w:pPr>
            <w:r>
              <w:rPr>
                <w:rFonts w:hint="eastAsia"/>
                <w:sz w:val="20"/>
              </w:rPr>
              <w:t>14</w:t>
            </w:r>
          </w:p>
        </w:tc>
        <w:tc>
          <w:tcPr>
            <w:tcW w:w="1808" w:type="dxa"/>
            <w:tcBorders>
              <w:top w:val="single" w:color="auto" w:sz="4" w:space="0"/>
              <w:left w:val="single" w:color="auto" w:sz="4" w:space="0"/>
              <w:bottom w:val="single" w:color="auto" w:sz="4" w:space="0"/>
              <w:right w:val="single" w:color="auto" w:sz="4" w:space="0"/>
            </w:tcBorders>
            <w:vAlign w:val="center"/>
          </w:tcPr>
          <w:p w14:paraId="4427C958">
            <w:pPr>
              <w:pStyle w:val="106"/>
              <w:snapToGrid w:val="0"/>
              <w:spacing w:before="31" w:beforeLines="10" w:after="31" w:afterLines="10" w:line="300" w:lineRule="exact"/>
              <w:ind w:left="-112" w:right="-112"/>
              <w:rPr>
                <w:sz w:val="20"/>
              </w:rPr>
            </w:pPr>
            <w:r>
              <w:rPr>
                <w:rFonts w:hint="eastAsia"/>
                <w:sz w:val="20"/>
              </w:rPr>
              <w:t>锌</w:t>
            </w:r>
          </w:p>
        </w:tc>
        <w:tc>
          <w:tcPr>
            <w:tcW w:w="527" w:type="dxa"/>
            <w:tcBorders>
              <w:top w:val="single" w:color="auto" w:sz="4" w:space="0"/>
              <w:left w:val="single" w:color="auto" w:sz="4" w:space="0"/>
              <w:bottom w:val="single" w:color="auto" w:sz="4" w:space="0"/>
              <w:right w:val="single" w:color="auto" w:sz="4" w:space="0"/>
            </w:tcBorders>
            <w:vAlign w:val="center"/>
          </w:tcPr>
          <w:p w14:paraId="20EDCB19">
            <w:pPr>
              <w:pStyle w:val="106"/>
              <w:snapToGrid w:val="0"/>
              <w:spacing w:before="31" w:beforeLines="10" w:after="31" w:afterLines="10" w:line="300" w:lineRule="exact"/>
              <w:ind w:left="-112" w:right="-112"/>
              <w:rPr>
                <w:sz w:val="20"/>
              </w:rPr>
            </w:pPr>
            <w:r>
              <w:rPr>
                <w:rFonts w:hint="eastAsia"/>
                <w:sz w:val="20"/>
              </w:rPr>
              <w:t>22</w:t>
            </w:r>
          </w:p>
        </w:tc>
        <w:tc>
          <w:tcPr>
            <w:tcW w:w="1727" w:type="dxa"/>
            <w:tcBorders>
              <w:top w:val="single" w:color="auto" w:sz="4" w:space="0"/>
              <w:left w:val="single" w:color="auto" w:sz="4" w:space="0"/>
              <w:bottom w:val="single" w:color="auto" w:sz="4" w:space="0"/>
              <w:right w:val="single" w:color="auto" w:sz="4" w:space="0"/>
            </w:tcBorders>
            <w:vAlign w:val="center"/>
          </w:tcPr>
          <w:p w14:paraId="01BADC04">
            <w:pPr>
              <w:pStyle w:val="106"/>
              <w:snapToGrid w:val="0"/>
              <w:spacing w:before="31" w:beforeLines="10" w:after="31" w:afterLines="10" w:line="300" w:lineRule="exact"/>
              <w:ind w:left="-112" w:right="-112"/>
              <w:rPr>
                <w:sz w:val="20"/>
              </w:rPr>
            </w:pPr>
            <w:r>
              <w:rPr>
                <w:rFonts w:hint="eastAsia"/>
                <w:sz w:val="20"/>
              </w:rPr>
              <w:t>硫化物</w:t>
            </w:r>
          </w:p>
        </w:tc>
        <w:tc>
          <w:tcPr>
            <w:tcW w:w="471" w:type="dxa"/>
            <w:tcBorders>
              <w:top w:val="single" w:color="auto" w:sz="4" w:space="0"/>
              <w:left w:val="single" w:color="auto" w:sz="4" w:space="0"/>
              <w:bottom w:val="single" w:color="auto" w:sz="4" w:space="0"/>
              <w:right w:val="single" w:color="auto" w:sz="4" w:space="0"/>
            </w:tcBorders>
            <w:vAlign w:val="center"/>
          </w:tcPr>
          <w:p w14:paraId="5E664E8F">
            <w:pPr>
              <w:pStyle w:val="106"/>
              <w:snapToGrid w:val="0"/>
              <w:spacing w:before="31" w:beforeLines="10" w:after="31" w:afterLines="10" w:line="300" w:lineRule="exact"/>
              <w:ind w:left="-112" w:right="-112"/>
              <w:rPr>
                <w:sz w:val="20"/>
              </w:rPr>
            </w:pPr>
          </w:p>
        </w:tc>
        <w:tc>
          <w:tcPr>
            <w:tcW w:w="2142" w:type="dxa"/>
            <w:tcBorders>
              <w:top w:val="single" w:color="auto" w:sz="4" w:space="0"/>
              <w:left w:val="single" w:color="auto" w:sz="4" w:space="0"/>
              <w:bottom w:val="single" w:color="auto" w:sz="4" w:space="0"/>
              <w:right w:val="nil"/>
            </w:tcBorders>
            <w:vAlign w:val="center"/>
          </w:tcPr>
          <w:p w14:paraId="65308A60">
            <w:pPr>
              <w:pStyle w:val="106"/>
              <w:snapToGrid w:val="0"/>
              <w:spacing w:before="31" w:beforeLines="10" w:after="31" w:afterLines="10" w:line="300" w:lineRule="exact"/>
              <w:ind w:left="-112" w:right="-112"/>
              <w:rPr>
                <w:sz w:val="20"/>
              </w:rPr>
            </w:pPr>
          </w:p>
        </w:tc>
      </w:tr>
      <w:tr w14:paraId="03BE089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1" w:type="dxa"/>
            <w:tcBorders>
              <w:top w:val="single" w:color="auto" w:sz="4" w:space="0"/>
              <w:left w:val="nil"/>
              <w:bottom w:val="single" w:color="auto" w:sz="4" w:space="0"/>
              <w:right w:val="single" w:color="auto" w:sz="4" w:space="0"/>
            </w:tcBorders>
            <w:vAlign w:val="center"/>
          </w:tcPr>
          <w:p w14:paraId="1AD6562E">
            <w:pPr>
              <w:pStyle w:val="106"/>
              <w:snapToGrid w:val="0"/>
              <w:spacing w:before="31" w:beforeLines="10" w:after="31" w:afterLines="10" w:line="300" w:lineRule="exact"/>
              <w:ind w:left="-112" w:right="-112"/>
              <w:rPr>
                <w:sz w:val="20"/>
              </w:rPr>
            </w:pPr>
            <w:r>
              <w:rPr>
                <w:rFonts w:hint="eastAsia"/>
                <w:sz w:val="20"/>
              </w:rPr>
              <w:t>7</w:t>
            </w:r>
          </w:p>
        </w:tc>
        <w:tc>
          <w:tcPr>
            <w:tcW w:w="1413" w:type="dxa"/>
            <w:tcBorders>
              <w:top w:val="single" w:color="auto" w:sz="4" w:space="0"/>
              <w:left w:val="single" w:color="auto" w:sz="4" w:space="0"/>
              <w:bottom w:val="single" w:color="auto" w:sz="4" w:space="0"/>
              <w:right w:val="single" w:color="auto" w:sz="4" w:space="0"/>
            </w:tcBorders>
            <w:vAlign w:val="center"/>
          </w:tcPr>
          <w:p w14:paraId="2563EDC7">
            <w:pPr>
              <w:pStyle w:val="106"/>
              <w:snapToGrid w:val="0"/>
              <w:spacing w:before="31" w:beforeLines="10" w:after="31" w:afterLines="10" w:line="300" w:lineRule="exact"/>
              <w:ind w:left="-112" w:right="-112"/>
              <w:rPr>
                <w:sz w:val="20"/>
              </w:rPr>
            </w:pPr>
            <w:r>
              <w:rPr>
                <w:rFonts w:hint="eastAsia"/>
                <w:sz w:val="20"/>
              </w:rPr>
              <w:t>挥发酚</w:t>
            </w:r>
          </w:p>
        </w:tc>
        <w:tc>
          <w:tcPr>
            <w:tcW w:w="491" w:type="dxa"/>
            <w:tcBorders>
              <w:top w:val="single" w:color="auto" w:sz="4" w:space="0"/>
              <w:left w:val="single" w:color="auto" w:sz="4" w:space="0"/>
              <w:bottom w:val="single" w:color="auto" w:sz="4" w:space="0"/>
              <w:right w:val="single" w:color="auto" w:sz="4" w:space="0"/>
            </w:tcBorders>
            <w:vAlign w:val="center"/>
          </w:tcPr>
          <w:p w14:paraId="42926398">
            <w:pPr>
              <w:pStyle w:val="106"/>
              <w:snapToGrid w:val="0"/>
              <w:spacing w:before="31" w:beforeLines="10" w:after="31" w:afterLines="10" w:line="300" w:lineRule="exact"/>
              <w:ind w:left="-112" w:right="-112"/>
              <w:rPr>
                <w:sz w:val="20"/>
              </w:rPr>
            </w:pPr>
            <w:r>
              <w:rPr>
                <w:rFonts w:hint="eastAsia"/>
                <w:sz w:val="20"/>
              </w:rPr>
              <w:t>15</w:t>
            </w:r>
          </w:p>
        </w:tc>
        <w:tc>
          <w:tcPr>
            <w:tcW w:w="1808" w:type="dxa"/>
            <w:tcBorders>
              <w:top w:val="single" w:color="auto" w:sz="4" w:space="0"/>
              <w:left w:val="single" w:color="auto" w:sz="4" w:space="0"/>
              <w:bottom w:val="single" w:color="auto" w:sz="4" w:space="0"/>
              <w:right w:val="single" w:color="auto" w:sz="4" w:space="0"/>
            </w:tcBorders>
            <w:vAlign w:val="center"/>
          </w:tcPr>
          <w:p w14:paraId="69227325">
            <w:pPr>
              <w:pStyle w:val="106"/>
              <w:snapToGrid w:val="0"/>
              <w:spacing w:before="31" w:beforeLines="10" w:after="31" w:afterLines="10" w:line="300" w:lineRule="exact"/>
              <w:ind w:left="-112" w:right="-112"/>
              <w:rPr>
                <w:sz w:val="20"/>
              </w:rPr>
            </w:pPr>
            <w:r>
              <w:rPr>
                <w:rFonts w:hint="eastAsia"/>
                <w:sz w:val="20"/>
              </w:rPr>
              <w:t>砷</w:t>
            </w:r>
          </w:p>
        </w:tc>
        <w:tc>
          <w:tcPr>
            <w:tcW w:w="527" w:type="dxa"/>
            <w:tcBorders>
              <w:top w:val="single" w:color="auto" w:sz="4" w:space="0"/>
              <w:left w:val="single" w:color="auto" w:sz="4" w:space="0"/>
              <w:bottom w:val="single" w:color="auto" w:sz="4" w:space="0"/>
              <w:right w:val="single" w:color="auto" w:sz="4" w:space="0"/>
            </w:tcBorders>
            <w:vAlign w:val="center"/>
          </w:tcPr>
          <w:p w14:paraId="0BFE472B">
            <w:pPr>
              <w:pStyle w:val="106"/>
              <w:snapToGrid w:val="0"/>
              <w:spacing w:before="31" w:beforeLines="10" w:after="31" w:afterLines="10" w:line="300" w:lineRule="exact"/>
              <w:ind w:left="-112" w:right="-112"/>
              <w:rPr>
                <w:sz w:val="20"/>
              </w:rPr>
            </w:pPr>
            <w:r>
              <w:rPr>
                <w:rFonts w:hint="eastAsia"/>
                <w:sz w:val="20"/>
              </w:rPr>
              <w:t>23</w:t>
            </w:r>
          </w:p>
        </w:tc>
        <w:tc>
          <w:tcPr>
            <w:tcW w:w="1727" w:type="dxa"/>
            <w:tcBorders>
              <w:top w:val="single" w:color="auto" w:sz="4" w:space="0"/>
              <w:left w:val="single" w:color="auto" w:sz="4" w:space="0"/>
              <w:bottom w:val="single" w:color="auto" w:sz="4" w:space="0"/>
              <w:right w:val="single" w:color="auto" w:sz="4" w:space="0"/>
            </w:tcBorders>
            <w:vAlign w:val="center"/>
          </w:tcPr>
          <w:p w14:paraId="09A4E10E">
            <w:pPr>
              <w:pStyle w:val="106"/>
              <w:snapToGrid w:val="0"/>
              <w:spacing w:before="31" w:beforeLines="10" w:after="31" w:afterLines="10" w:line="300" w:lineRule="exact"/>
              <w:ind w:left="-112" w:right="-112"/>
              <w:rPr>
                <w:sz w:val="20"/>
              </w:rPr>
            </w:pPr>
            <w:r>
              <w:rPr>
                <w:rFonts w:hint="eastAsia"/>
                <w:sz w:val="20"/>
              </w:rPr>
              <w:t>硒</w:t>
            </w:r>
          </w:p>
        </w:tc>
        <w:tc>
          <w:tcPr>
            <w:tcW w:w="471" w:type="dxa"/>
            <w:tcBorders>
              <w:top w:val="single" w:color="auto" w:sz="4" w:space="0"/>
              <w:left w:val="single" w:color="auto" w:sz="4" w:space="0"/>
              <w:bottom w:val="single" w:color="auto" w:sz="4" w:space="0"/>
              <w:right w:val="single" w:color="auto" w:sz="4" w:space="0"/>
            </w:tcBorders>
            <w:vAlign w:val="center"/>
          </w:tcPr>
          <w:p w14:paraId="0429330E">
            <w:pPr>
              <w:pStyle w:val="106"/>
              <w:snapToGrid w:val="0"/>
              <w:spacing w:before="31" w:beforeLines="10" w:after="31" w:afterLines="10" w:line="300" w:lineRule="exact"/>
              <w:ind w:left="-112" w:right="-112"/>
              <w:rPr>
                <w:sz w:val="20"/>
              </w:rPr>
            </w:pPr>
          </w:p>
        </w:tc>
        <w:tc>
          <w:tcPr>
            <w:tcW w:w="2142" w:type="dxa"/>
            <w:tcBorders>
              <w:top w:val="single" w:color="auto" w:sz="4" w:space="0"/>
              <w:left w:val="single" w:color="auto" w:sz="4" w:space="0"/>
              <w:bottom w:val="single" w:color="auto" w:sz="4" w:space="0"/>
              <w:right w:val="nil"/>
            </w:tcBorders>
            <w:vAlign w:val="center"/>
          </w:tcPr>
          <w:p w14:paraId="3927266A">
            <w:pPr>
              <w:pStyle w:val="106"/>
              <w:snapToGrid w:val="0"/>
              <w:spacing w:before="31" w:beforeLines="10" w:after="31" w:afterLines="10" w:line="300" w:lineRule="exact"/>
              <w:ind w:left="-112" w:right="-112"/>
              <w:rPr>
                <w:sz w:val="20"/>
              </w:rPr>
            </w:pPr>
          </w:p>
        </w:tc>
      </w:tr>
      <w:tr w14:paraId="2E36F55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1" w:type="dxa"/>
            <w:tcBorders>
              <w:top w:val="single" w:color="auto" w:sz="4" w:space="0"/>
              <w:left w:val="nil"/>
              <w:bottom w:val="single" w:color="auto" w:sz="4" w:space="0"/>
              <w:right w:val="single" w:color="auto" w:sz="4" w:space="0"/>
            </w:tcBorders>
            <w:vAlign w:val="center"/>
          </w:tcPr>
          <w:p w14:paraId="68CEADBE">
            <w:pPr>
              <w:pStyle w:val="106"/>
              <w:snapToGrid w:val="0"/>
              <w:spacing w:before="31" w:beforeLines="10" w:after="31" w:afterLines="10" w:line="300" w:lineRule="exact"/>
              <w:ind w:left="-112" w:right="-112"/>
              <w:rPr>
                <w:sz w:val="20"/>
              </w:rPr>
            </w:pPr>
            <w:r>
              <w:rPr>
                <w:rFonts w:hint="eastAsia"/>
                <w:sz w:val="20"/>
              </w:rPr>
              <w:t>8</w:t>
            </w:r>
          </w:p>
        </w:tc>
        <w:tc>
          <w:tcPr>
            <w:tcW w:w="1413" w:type="dxa"/>
            <w:tcBorders>
              <w:top w:val="single" w:color="auto" w:sz="4" w:space="0"/>
              <w:left w:val="single" w:color="auto" w:sz="4" w:space="0"/>
              <w:bottom w:val="single" w:color="auto" w:sz="4" w:space="0"/>
              <w:right w:val="single" w:color="auto" w:sz="4" w:space="0"/>
            </w:tcBorders>
            <w:vAlign w:val="center"/>
          </w:tcPr>
          <w:p w14:paraId="3D6E3A9B">
            <w:pPr>
              <w:pStyle w:val="106"/>
              <w:snapToGrid w:val="0"/>
              <w:spacing w:before="31" w:beforeLines="10" w:after="31" w:afterLines="10" w:line="300" w:lineRule="exact"/>
              <w:ind w:left="-112" w:right="-112"/>
              <w:rPr>
                <w:sz w:val="20"/>
              </w:rPr>
            </w:pPr>
            <w:r>
              <w:rPr>
                <w:rFonts w:hint="eastAsia"/>
                <w:sz w:val="20"/>
              </w:rPr>
              <w:t>总磷</w:t>
            </w:r>
          </w:p>
        </w:tc>
        <w:tc>
          <w:tcPr>
            <w:tcW w:w="491" w:type="dxa"/>
            <w:tcBorders>
              <w:top w:val="single" w:color="auto" w:sz="4" w:space="0"/>
              <w:left w:val="single" w:color="auto" w:sz="4" w:space="0"/>
              <w:bottom w:val="single" w:color="auto" w:sz="4" w:space="0"/>
              <w:right w:val="single" w:color="auto" w:sz="4" w:space="0"/>
            </w:tcBorders>
            <w:vAlign w:val="center"/>
          </w:tcPr>
          <w:p w14:paraId="7CA1DBAC">
            <w:pPr>
              <w:pStyle w:val="106"/>
              <w:snapToGrid w:val="0"/>
              <w:spacing w:before="31" w:beforeLines="10" w:after="31" w:afterLines="10" w:line="300" w:lineRule="exact"/>
              <w:ind w:left="-112" w:right="-112"/>
              <w:rPr>
                <w:sz w:val="20"/>
              </w:rPr>
            </w:pPr>
            <w:r>
              <w:rPr>
                <w:rFonts w:hint="eastAsia"/>
                <w:sz w:val="20"/>
              </w:rPr>
              <w:t>16</w:t>
            </w:r>
          </w:p>
        </w:tc>
        <w:tc>
          <w:tcPr>
            <w:tcW w:w="1808" w:type="dxa"/>
            <w:tcBorders>
              <w:top w:val="single" w:color="auto" w:sz="4" w:space="0"/>
              <w:left w:val="single" w:color="auto" w:sz="4" w:space="0"/>
              <w:bottom w:val="single" w:color="auto" w:sz="4" w:space="0"/>
              <w:right w:val="single" w:color="auto" w:sz="4" w:space="0"/>
            </w:tcBorders>
            <w:vAlign w:val="center"/>
          </w:tcPr>
          <w:p w14:paraId="22F8D434">
            <w:pPr>
              <w:pStyle w:val="106"/>
              <w:snapToGrid w:val="0"/>
              <w:spacing w:before="31" w:beforeLines="10" w:after="31" w:afterLines="10" w:line="300" w:lineRule="exact"/>
              <w:ind w:left="-112" w:right="-112"/>
              <w:rPr>
                <w:sz w:val="20"/>
              </w:rPr>
            </w:pPr>
            <w:r>
              <w:rPr>
                <w:rFonts w:hint="eastAsia"/>
                <w:sz w:val="20"/>
              </w:rPr>
              <w:t>汞</w:t>
            </w:r>
          </w:p>
        </w:tc>
        <w:tc>
          <w:tcPr>
            <w:tcW w:w="527" w:type="dxa"/>
            <w:tcBorders>
              <w:top w:val="single" w:color="auto" w:sz="4" w:space="0"/>
              <w:left w:val="single" w:color="auto" w:sz="4" w:space="0"/>
              <w:bottom w:val="single" w:color="auto" w:sz="4" w:space="0"/>
              <w:right w:val="single" w:color="auto" w:sz="4" w:space="0"/>
            </w:tcBorders>
            <w:vAlign w:val="center"/>
          </w:tcPr>
          <w:p w14:paraId="58736A03">
            <w:pPr>
              <w:pStyle w:val="106"/>
              <w:snapToGrid w:val="0"/>
              <w:spacing w:before="31" w:beforeLines="10" w:after="31" w:afterLines="10" w:line="300" w:lineRule="exact"/>
              <w:ind w:left="-112" w:right="-112"/>
              <w:rPr>
                <w:sz w:val="20"/>
              </w:rPr>
            </w:pPr>
            <w:r>
              <w:rPr>
                <w:rFonts w:hint="eastAsia"/>
                <w:sz w:val="20"/>
              </w:rPr>
              <w:t>24</w:t>
            </w:r>
          </w:p>
        </w:tc>
        <w:tc>
          <w:tcPr>
            <w:tcW w:w="1727" w:type="dxa"/>
            <w:tcBorders>
              <w:top w:val="single" w:color="auto" w:sz="4" w:space="0"/>
              <w:left w:val="single" w:color="auto" w:sz="4" w:space="0"/>
              <w:bottom w:val="single" w:color="auto" w:sz="4" w:space="0"/>
              <w:right w:val="single" w:color="auto" w:sz="4" w:space="0"/>
            </w:tcBorders>
            <w:vAlign w:val="center"/>
          </w:tcPr>
          <w:p w14:paraId="7DB532FF">
            <w:pPr>
              <w:pStyle w:val="106"/>
              <w:snapToGrid w:val="0"/>
              <w:spacing w:before="31" w:beforeLines="10" w:after="31" w:afterLines="10" w:line="300" w:lineRule="exact"/>
              <w:ind w:left="-112" w:right="-112"/>
              <w:rPr>
                <w:sz w:val="20"/>
              </w:rPr>
            </w:pPr>
            <w:r>
              <w:rPr>
                <w:rFonts w:hint="eastAsia"/>
                <w:sz w:val="20"/>
              </w:rPr>
              <w:t>硫酸盐</w:t>
            </w:r>
          </w:p>
        </w:tc>
        <w:tc>
          <w:tcPr>
            <w:tcW w:w="471" w:type="dxa"/>
            <w:tcBorders>
              <w:top w:val="single" w:color="auto" w:sz="4" w:space="0"/>
              <w:left w:val="single" w:color="auto" w:sz="4" w:space="0"/>
              <w:bottom w:val="single" w:color="auto" w:sz="4" w:space="0"/>
              <w:right w:val="single" w:color="auto" w:sz="4" w:space="0"/>
            </w:tcBorders>
            <w:vAlign w:val="center"/>
          </w:tcPr>
          <w:p w14:paraId="43EC0E4F">
            <w:pPr>
              <w:pStyle w:val="106"/>
              <w:snapToGrid w:val="0"/>
              <w:spacing w:before="31" w:beforeLines="10" w:after="31" w:afterLines="10" w:line="300" w:lineRule="exact"/>
              <w:ind w:left="-112" w:right="-112"/>
              <w:rPr>
                <w:sz w:val="20"/>
              </w:rPr>
            </w:pPr>
          </w:p>
        </w:tc>
        <w:tc>
          <w:tcPr>
            <w:tcW w:w="2142" w:type="dxa"/>
            <w:tcBorders>
              <w:top w:val="single" w:color="auto" w:sz="4" w:space="0"/>
              <w:left w:val="single" w:color="auto" w:sz="4" w:space="0"/>
              <w:bottom w:val="single" w:color="auto" w:sz="4" w:space="0"/>
              <w:right w:val="nil"/>
            </w:tcBorders>
            <w:vAlign w:val="center"/>
          </w:tcPr>
          <w:p w14:paraId="648CE212">
            <w:pPr>
              <w:pStyle w:val="106"/>
              <w:snapToGrid w:val="0"/>
              <w:spacing w:before="31" w:beforeLines="10" w:after="31" w:afterLines="10" w:line="300" w:lineRule="exact"/>
              <w:ind w:left="-112" w:right="-112"/>
              <w:rPr>
                <w:sz w:val="20"/>
              </w:rPr>
            </w:pPr>
          </w:p>
        </w:tc>
      </w:tr>
    </w:tbl>
    <w:p w14:paraId="334CD919">
      <w:pPr>
        <w:pStyle w:val="16"/>
        <w:spacing w:before="156" w:beforeLines="50" w:after="93" w:afterLines="30" w:line="560" w:lineRule="exact"/>
        <w:jc w:val="center"/>
        <w:rPr>
          <w:rFonts w:hint="eastAsia" w:ascii="仿宋_GB2312" w:hAnsi="Times New Roman" w:eastAsia="仿宋_GB2312"/>
          <w:b/>
          <w:sz w:val="32"/>
          <w:szCs w:val="32"/>
        </w:rPr>
      </w:pPr>
      <w:r>
        <w:rPr>
          <w:rFonts w:hint="eastAsia" w:ascii="仿宋_GB2312" w:hAnsi="Times New Roman" w:eastAsia="仿宋_GB2312"/>
          <w:b/>
          <w:sz w:val="32"/>
          <w:szCs w:val="32"/>
        </w:rPr>
        <w:t>表2 地下水饮用水源地水质监测项目</w:t>
      </w:r>
    </w:p>
    <w:p w14:paraId="65AD9C6A">
      <w:pPr>
        <w:pStyle w:val="16"/>
        <w:spacing w:line="560" w:lineRule="exact"/>
        <w:ind w:firstLine="562" w:firstLineChars="200"/>
        <w:jc w:val="right"/>
        <w:rPr>
          <w:rFonts w:hint="eastAsia" w:ascii="仿宋_GB2312" w:hAnsi="Times New Roman" w:eastAsia="仿宋_GB2312"/>
          <w:b/>
          <w:sz w:val="28"/>
          <w:szCs w:val="28"/>
        </w:rPr>
      </w:pPr>
      <w:r>
        <w:rPr>
          <w:rFonts w:hint="eastAsia" w:ascii="仿宋_GB2312" w:hAnsi="Times New Roman" w:eastAsia="仿宋_GB2312"/>
          <w:b/>
          <w:sz w:val="28"/>
          <w:szCs w:val="28"/>
        </w:rPr>
        <w:t>单位：mg/L</w:t>
      </w:r>
    </w:p>
    <w:tbl>
      <w:tblPr>
        <w:tblStyle w:val="40"/>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459"/>
        <w:gridCol w:w="701"/>
        <w:gridCol w:w="1804"/>
        <w:gridCol w:w="606"/>
        <w:gridCol w:w="903"/>
        <w:gridCol w:w="606"/>
        <w:gridCol w:w="1793"/>
      </w:tblGrid>
      <w:tr w14:paraId="74E36B8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nil"/>
              <w:bottom w:val="single" w:color="auto" w:sz="4" w:space="0"/>
              <w:right w:val="single" w:color="auto" w:sz="4" w:space="0"/>
            </w:tcBorders>
            <w:vAlign w:val="center"/>
          </w:tcPr>
          <w:p w14:paraId="2BD5D93B">
            <w:pPr>
              <w:pStyle w:val="106"/>
              <w:snapToGrid w:val="0"/>
              <w:spacing w:before="31" w:beforeLines="10" w:after="31" w:afterLines="10" w:line="300" w:lineRule="exact"/>
              <w:ind w:left="-112" w:right="-112"/>
              <w:rPr>
                <w:b/>
                <w:sz w:val="20"/>
              </w:rPr>
            </w:pPr>
            <w:r>
              <w:rPr>
                <w:rFonts w:hint="eastAsia"/>
                <w:b/>
                <w:sz w:val="20"/>
              </w:rPr>
              <w:t>序号</w:t>
            </w:r>
          </w:p>
        </w:tc>
        <w:tc>
          <w:tcPr>
            <w:tcW w:w="1530" w:type="dxa"/>
            <w:tcBorders>
              <w:top w:val="single" w:color="auto" w:sz="4" w:space="0"/>
              <w:left w:val="single" w:color="auto" w:sz="4" w:space="0"/>
              <w:bottom w:val="single" w:color="auto" w:sz="4" w:space="0"/>
              <w:right w:val="single" w:color="auto" w:sz="4" w:space="0"/>
            </w:tcBorders>
            <w:vAlign w:val="center"/>
          </w:tcPr>
          <w:p w14:paraId="1E0B48F7">
            <w:pPr>
              <w:pStyle w:val="106"/>
              <w:snapToGrid w:val="0"/>
              <w:spacing w:before="31" w:beforeLines="10" w:after="31" w:afterLines="10" w:line="300" w:lineRule="exact"/>
              <w:ind w:left="-112" w:right="-112"/>
              <w:rPr>
                <w:b/>
                <w:sz w:val="20"/>
              </w:rPr>
            </w:pPr>
            <w:r>
              <w:rPr>
                <w:rFonts w:hint="eastAsia"/>
                <w:b/>
                <w:sz w:val="20"/>
              </w:rPr>
              <w:t>项目</w:t>
            </w:r>
          </w:p>
        </w:tc>
        <w:tc>
          <w:tcPr>
            <w:tcW w:w="729" w:type="dxa"/>
            <w:tcBorders>
              <w:top w:val="single" w:color="auto" w:sz="4" w:space="0"/>
              <w:left w:val="single" w:color="auto" w:sz="4" w:space="0"/>
              <w:bottom w:val="single" w:color="auto" w:sz="4" w:space="0"/>
              <w:right w:val="single" w:color="auto" w:sz="4" w:space="0"/>
            </w:tcBorders>
            <w:vAlign w:val="center"/>
          </w:tcPr>
          <w:p w14:paraId="00D02009">
            <w:pPr>
              <w:pStyle w:val="106"/>
              <w:snapToGrid w:val="0"/>
              <w:spacing w:before="31" w:beforeLines="10" w:after="31" w:afterLines="10" w:line="300" w:lineRule="exact"/>
              <w:ind w:left="-112" w:right="-112"/>
              <w:rPr>
                <w:b/>
                <w:sz w:val="20"/>
              </w:rPr>
            </w:pPr>
            <w:r>
              <w:rPr>
                <w:rFonts w:hint="eastAsia"/>
                <w:b/>
                <w:sz w:val="20"/>
              </w:rPr>
              <w:t>序号</w:t>
            </w:r>
          </w:p>
        </w:tc>
        <w:tc>
          <w:tcPr>
            <w:tcW w:w="1884" w:type="dxa"/>
            <w:tcBorders>
              <w:top w:val="single" w:color="auto" w:sz="4" w:space="0"/>
              <w:left w:val="single" w:color="auto" w:sz="4" w:space="0"/>
              <w:bottom w:val="single" w:color="auto" w:sz="4" w:space="0"/>
              <w:right w:val="single" w:color="auto" w:sz="4" w:space="0"/>
            </w:tcBorders>
            <w:vAlign w:val="center"/>
          </w:tcPr>
          <w:p w14:paraId="2A9D4682">
            <w:pPr>
              <w:pStyle w:val="106"/>
              <w:snapToGrid w:val="0"/>
              <w:spacing w:before="31" w:beforeLines="10" w:after="31" w:afterLines="10" w:line="300" w:lineRule="exact"/>
              <w:ind w:left="-112" w:right="-112"/>
              <w:rPr>
                <w:b/>
                <w:sz w:val="20"/>
              </w:rPr>
            </w:pPr>
            <w:r>
              <w:rPr>
                <w:rFonts w:hint="eastAsia"/>
                <w:b/>
                <w:sz w:val="20"/>
              </w:rPr>
              <w:t>项目</w:t>
            </w:r>
          </w:p>
        </w:tc>
        <w:tc>
          <w:tcPr>
            <w:tcW w:w="628" w:type="dxa"/>
            <w:tcBorders>
              <w:top w:val="single" w:color="auto" w:sz="4" w:space="0"/>
              <w:left w:val="single" w:color="auto" w:sz="4" w:space="0"/>
              <w:bottom w:val="single" w:color="auto" w:sz="4" w:space="0"/>
              <w:right w:val="single" w:color="auto" w:sz="4" w:space="0"/>
            </w:tcBorders>
            <w:vAlign w:val="center"/>
          </w:tcPr>
          <w:p w14:paraId="09D90C2B">
            <w:pPr>
              <w:pStyle w:val="106"/>
              <w:snapToGrid w:val="0"/>
              <w:spacing w:before="31" w:beforeLines="10" w:after="31" w:afterLines="10" w:line="300" w:lineRule="exact"/>
              <w:ind w:left="-112" w:right="-112"/>
              <w:rPr>
                <w:b/>
                <w:sz w:val="20"/>
              </w:rPr>
            </w:pPr>
            <w:r>
              <w:rPr>
                <w:rFonts w:hint="eastAsia"/>
                <w:b/>
                <w:sz w:val="20"/>
              </w:rPr>
              <w:t>序号</w:t>
            </w:r>
          </w:p>
        </w:tc>
        <w:tc>
          <w:tcPr>
            <w:tcW w:w="942" w:type="dxa"/>
            <w:tcBorders>
              <w:top w:val="single" w:color="auto" w:sz="4" w:space="0"/>
              <w:left w:val="single" w:color="auto" w:sz="4" w:space="0"/>
              <w:bottom w:val="single" w:color="auto" w:sz="4" w:space="0"/>
              <w:right w:val="single" w:color="auto" w:sz="4" w:space="0"/>
            </w:tcBorders>
            <w:vAlign w:val="center"/>
          </w:tcPr>
          <w:p w14:paraId="24D40949">
            <w:pPr>
              <w:pStyle w:val="106"/>
              <w:snapToGrid w:val="0"/>
              <w:spacing w:before="31" w:beforeLines="10" w:after="31" w:afterLines="10" w:line="300" w:lineRule="exact"/>
              <w:ind w:left="-112" w:right="-112"/>
              <w:rPr>
                <w:b/>
                <w:sz w:val="20"/>
              </w:rPr>
            </w:pPr>
            <w:r>
              <w:rPr>
                <w:rFonts w:hint="eastAsia"/>
                <w:b/>
                <w:sz w:val="20"/>
              </w:rPr>
              <w:t>项目</w:t>
            </w:r>
          </w:p>
        </w:tc>
        <w:tc>
          <w:tcPr>
            <w:tcW w:w="628" w:type="dxa"/>
            <w:tcBorders>
              <w:top w:val="single" w:color="auto" w:sz="4" w:space="0"/>
              <w:left w:val="single" w:color="auto" w:sz="4" w:space="0"/>
              <w:bottom w:val="single" w:color="auto" w:sz="4" w:space="0"/>
              <w:right w:val="single" w:color="auto" w:sz="4" w:space="0"/>
            </w:tcBorders>
            <w:vAlign w:val="center"/>
          </w:tcPr>
          <w:p w14:paraId="7DF0F3C5">
            <w:pPr>
              <w:pStyle w:val="106"/>
              <w:snapToGrid w:val="0"/>
              <w:spacing w:before="31" w:beforeLines="10" w:after="31" w:afterLines="10" w:line="300" w:lineRule="exact"/>
              <w:ind w:left="-112" w:right="-112"/>
              <w:rPr>
                <w:b/>
                <w:sz w:val="20"/>
              </w:rPr>
            </w:pPr>
            <w:r>
              <w:rPr>
                <w:rFonts w:hint="eastAsia"/>
                <w:b/>
                <w:sz w:val="20"/>
              </w:rPr>
              <w:t>序号</w:t>
            </w:r>
          </w:p>
        </w:tc>
        <w:tc>
          <w:tcPr>
            <w:tcW w:w="1884" w:type="dxa"/>
            <w:tcBorders>
              <w:top w:val="single" w:color="auto" w:sz="4" w:space="0"/>
              <w:left w:val="single" w:color="auto" w:sz="4" w:space="0"/>
              <w:bottom w:val="single" w:color="auto" w:sz="4" w:space="0"/>
              <w:right w:val="nil"/>
            </w:tcBorders>
            <w:vAlign w:val="center"/>
          </w:tcPr>
          <w:p w14:paraId="66D3FE9E">
            <w:pPr>
              <w:pStyle w:val="106"/>
              <w:snapToGrid w:val="0"/>
              <w:spacing w:before="31" w:beforeLines="10" w:after="31" w:afterLines="10" w:line="300" w:lineRule="exact"/>
              <w:ind w:left="-112" w:right="-112"/>
              <w:rPr>
                <w:b/>
                <w:sz w:val="20"/>
              </w:rPr>
            </w:pPr>
            <w:r>
              <w:rPr>
                <w:rFonts w:hint="eastAsia"/>
                <w:b/>
                <w:sz w:val="20"/>
              </w:rPr>
              <w:t>项目</w:t>
            </w:r>
          </w:p>
        </w:tc>
      </w:tr>
      <w:tr w14:paraId="788F607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nil"/>
              <w:bottom w:val="single" w:color="auto" w:sz="4" w:space="0"/>
              <w:right w:val="single" w:color="auto" w:sz="4" w:space="0"/>
            </w:tcBorders>
            <w:vAlign w:val="center"/>
          </w:tcPr>
          <w:p w14:paraId="72C5C16E">
            <w:pPr>
              <w:pStyle w:val="106"/>
              <w:snapToGrid w:val="0"/>
              <w:spacing w:before="31" w:beforeLines="10" w:after="31" w:afterLines="10" w:line="300" w:lineRule="exact"/>
              <w:ind w:left="-112" w:right="-112"/>
              <w:rPr>
                <w:sz w:val="20"/>
              </w:rPr>
            </w:pPr>
            <w:r>
              <w:rPr>
                <w:rFonts w:hint="eastAsia"/>
                <w:sz w:val="20"/>
              </w:rPr>
              <w:t>1</w:t>
            </w:r>
          </w:p>
        </w:tc>
        <w:tc>
          <w:tcPr>
            <w:tcW w:w="1530" w:type="dxa"/>
            <w:tcBorders>
              <w:top w:val="single" w:color="auto" w:sz="4" w:space="0"/>
              <w:left w:val="single" w:color="auto" w:sz="4" w:space="0"/>
              <w:bottom w:val="single" w:color="auto" w:sz="4" w:space="0"/>
              <w:right w:val="single" w:color="auto" w:sz="4" w:space="0"/>
            </w:tcBorders>
            <w:vAlign w:val="center"/>
          </w:tcPr>
          <w:p w14:paraId="68411550">
            <w:pPr>
              <w:pStyle w:val="106"/>
              <w:snapToGrid w:val="0"/>
              <w:spacing w:before="31" w:beforeLines="10" w:after="31" w:afterLines="10" w:line="300" w:lineRule="exact"/>
              <w:ind w:left="-112" w:right="-112"/>
              <w:rPr>
                <w:sz w:val="20"/>
              </w:rPr>
            </w:pPr>
            <w:r>
              <w:rPr>
                <w:rFonts w:hint="eastAsia"/>
                <w:sz w:val="20"/>
              </w:rPr>
              <w:t>pH</w:t>
            </w:r>
          </w:p>
        </w:tc>
        <w:tc>
          <w:tcPr>
            <w:tcW w:w="729" w:type="dxa"/>
            <w:tcBorders>
              <w:top w:val="single" w:color="auto" w:sz="4" w:space="0"/>
              <w:left w:val="single" w:color="auto" w:sz="4" w:space="0"/>
              <w:bottom w:val="single" w:color="auto" w:sz="4" w:space="0"/>
              <w:right w:val="single" w:color="auto" w:sz="4" w:space="0"/>
            </w:tcBorders>
            <w:vAlign w:val="center"/>
          </w:tcPr>
          <w:p w14:paraId="1D8B7494">
            <w:pPr>
              <w:pStyle w:val="106"/>
              <w:snapToGrid w:val="0"/>
              <w:spacing w:before="31" w:beforeLines="10" w:after="31" w:afterLines="10" w:line="300" w:lineRule="exact"/>
              <w:ind w:left="-112" w:right="-112"/>
              <w:rPr>
                <w:sz w:val="20"/>
              </w:rPr>
            </w:pPr>
            <w:r>
              <w:rPr>
                <w:rFonts w:hint="eastAsia"/>
                <w:sz w:val="20"/>
              </w:rPr>
              <w:t>7</w:t>
            </w:r>
          </w:p>
        </w:tc>
        <w:tc>
          <w:tcPr>
            <w:tcW w:w="1884" w:type="dxa"/>
            <w:tcBorders>
              <w:top w:val="single" w:color="auto" w:sz="4" w:space="0"/>
              <w:left w:val="single" w:color="auto" w:sz="4" w:space="0"/>
              <w:bottom w:val="single" w:color="auto" w:sz="4" w:space="0"/>
              <w:right w:val="single" w:color="auto" w:sz="4" w:space="0"/>
            </w:tcBorders>
            <w:vAlign w:val="center"/>
          </w:tcPr>
          <w:p w14:paraId="5C67AFA8">
            <w:pPr>
              <w:pStyle w:val="106"/>
              <w:snapToGrid w:val="0"/>
              <w:spacing w:before="31" w:beforeLines="10" w:after="31" w:afterLines="10" w:line="300" w:lineRule="exact"/>
              <w:ind w:left="-112" w:right="-112"/>
              <w:rPr>
                <w:sz w:val="20"/>
              </w:rPr>
            </w:pPr>
            <w:r>
              <w:rPr>
                <w:rFonts w:hint="eastAsia"/>
                <w:sz w:val="20"/>
              </w:rPr>
              <w:t>氟化物</w:t>
            </w:r>
          </w:p>
        </w:tc>
        <w:tc>
          <w:tcPr>
            <w:tcW w:w="628" w:type="dxa"/>
            <w:tcBorders>
              <w:top w:val="single" w:color="auto" w:sz="4" w:space="0"/>
              <w:left w:val="single" w:color="auto" w:sz="4" w:space="0"/>
              <w:bottom w:val="single" w:color="auto" w:sz="4" w:space="0"/>
              <w:right w:val="single" w:color="auto" w:sz="4" w:space="0"/>
            </w:tcBorders>
            <w:vAlign w:val="center"/>
          </w:tcPr>
          <w:p w14:paraId="248DC8B3">
            <w:pPr>
              <w:pStyle w:val="106"/>
              <w:snapToGrid w:val="0"/>
              <w:spacing w:before="31" w:beforeLines="10" w:after="31" w:afterLines="10" w:line="300" w:lineRule="exact"/>
              <w:ind w:left="-112" w:right="-112"/>
              <w:rPr>
                <w:sz w:val="20"/>
              </w:rPr>
            </w:pPr>
            <w:r>
              <w:rPr>
                <w:rFonts w:hint="eastAsia"/>
                <w:sz w:val="20"/>
              </w:rPr>
              <w:t>13</w:t>
            </w:r>
          </w:p>
        </w:tc>
        <w:tc>
          <w:tcPr>
            <w:tcW w:w="942" w:type="dxa"/>
            <w:tcBorders>
              <w:top w:val="single" w:color="auto" w:sz="4" w:space="0"/>
              <w:left w:val="single" w:color="auto" w:sz="4" w:space="0"/>
              <w:bottom w:val="single" w:color="auto" w:sz="4" w:space="0"/>
              <w:right w:val="single" w:color="auto" w:sz="4" w:space="0"/>
            </w:tcBorders>
            <w:vAlign w:val="center"/>
          </w:tcPr>
          <w:p w14:paraId="7683E54E">
            <w:pPr>
              <w:pStyle w:val="106"/>
              <w:snapToGrid w:val="0"/>
              <w:spacing w:before="31" w:beforeLines="10" w:after="31" w:afterLines="10" w:line="300" w:lineRule="exact"/>
              <w:ind w:left="-112" w:right="-112"/>
              <w:rPr>
                <w:sz w:val="20"/>
              </w:rPr>
            </w:pPr>
            <w:r>
              <w:rPr>
                <w:rFonts w:hint="eastAsia"/>
                <w:sz w:val="20"/>
              </w:rPr>
              <w:t>砷</w:t>
            </w:r>
          </w:p>
        </w:tc>
        <w:tc>
          <w:tcPr>
            <w:tcW w:w="628" w:type="dxa"/>
            <w:tcBorders>
              <w:top w:val="single" w:color="auto" w:sz="4" w:space="0"/>
              <w:left w:val="single" w:color="auto" w:sz="4" w:space="0"/>
              <w:bottom w:val="single" w:color="auto" w:sz="4" w:space="0"/>
              <w:right w:val="single" w:color="auto" w:sz="4" w:space="0"/>
            </w:tcBorders>
            <w:vAlign w:val="center"/>
          </w:tcPr>
          <w:p w14:paraId="65603AAE">
            <w:pPr>
              <w:pStyle w:val="106"/>
              <w:snapToGrid w:val="0"/>
              <w:spacing w:before="31" w:beforeLines="10" w:after="31" w:afterLines="10" w:line="300" w:lineRule="exact"/>
              <w:ind w:left="-112" w:right="-112"/>
              <w:rPr>
                <w:sz w:val="20"/>
              </w:rPr>
            </w:pPr>
            <w:r>
              <w:rPr>
                <w:rFonts w:hint="eastAsia"/>
                <w:sz w:val="20"/>
              </w:rPr>
              <w:t>19</w:t>
            </w:r>
          </w:p>
        </w:tc>
        <w:tc>
          <w:tcPr>
            <w:tcW w:w="1884" w:type="dxa"/>
            <w:tcBorders>
              <w:top w:val="single" w:color="auto" w:sz="4" w:space="0"/>
              <w:left w:val="single" w:color="auto" w:sz="4" w:space="0"/>
              <w:bottom w:val="single" w:color="auto" w:sz="4" w:space="0"/>
              <w:right w:val="nil"/>
            </w:tcBorders>
            <w:vAlign w:val="center"/>
          </w:tcPr>
          <w:p w14:paraId="2D76716D">
            <w:pPr>
              <w:pStyle w:val="106"/>
              <w:snapToGrid w:val="0"/>
              <w:spacing w:before="31" w:beforeLines="10" w:after="31" w:afterLines="10" w:line="300" w:lineRule="exact"/>
              <w:ind w:left="-112" w:right="-112"/>
              <w:rPr>
                <w:sz w:val="20"/>
              </w:rPr>
            </w:pPr>
            <w:r>
              <w:rPr>
                <w:rFonts w:hint="eastAsia"/>
                <w:sz w:val="20"/>
              </w:rPr>
              <w:t>阴离子合成洗涤剂</w:t>
            </w:r>
          </w:p>
        </w:tc>
      </w:tr>
      <w:tr w14:paraId="2760625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nil"/>
              <w:bottom w:val="single" w:color="auto" w:sz="4" w:space="0"/>
              <w:right w:val="single" w:color="auto" w:sz="4" w:space="0"/>
            </w:tcBorders>
            <w:vAlign w:val="center"/>
          </w:tcPr>
          <w:p w14:paraId="78D20336">
            <w:pPr>
              <w:pStyle w:val="106"/>
              <w:snapToGrid w:val="0"/>
              <w:spacing w:before="31" w:beforeLines="10" w:after="31" w:afterLines="10" w:line="300" w:lineRule="exact"/>
              <w:ind w:left="-112" w:right="-112"/>
              <w:rPr>
                <w:sz w:val="20"/>
              </w:rPr>
            </w:pPr>
            <w:r>
              <w:rPr>
                <w:rFonts w:hint="eastAsia"/>
                <w:sz w:val="20"/>
              </w:rPr>
              <w:t>2</w:t>
            </w:r>
          </w:p>
        </w:tc>
        <w:tc>
          <w:tcPr>
            <w:tcW w:w="1530" w:type="dxa"/>
            <w:tcBorders>
              <w:top w:val="single" w:color="auto" w:sz="4" w:space="0"/>
              <w:left w:val="single" w:color="auto" w:sz="4" w:space="0"/>
              <w:bottom w:val="single" w:color="auto" w:sz="4" w:space="0"/>
              <w:right w:val="single" w:color="auto" w:sz="4" w:space="0"/>
            </w:tcBorders>
            <w:vAlign w:val="center"/>
          </w:tcPr>
          <w:p w14:paraId="44A9AD80">
            <w:pPr>
              <w:pStyle w:val="106"/>
              <w:snapToGrid w:val="0"/>
              <w:spacing w:before="31" w:beforeLines="10" w:after="31" w:afterLines="10" w:line="300" w:lineRule="exact"/>
              <w:ind w:left="-112" w:right="-112"/>
              <w:rPr>
                <w:sz w:val="20"/>
              </w:rPr>
            </w:pPr>
            <w:r>
              <w:rPr>
                <w:rFonts w:hint="eastAsia"/>
                <w:sz w:val="20"/>
              </w:rPr>
              <w:t>总硬度</w:t>
            </w:r>
          </w:p>
        </w:tc>
        <w:tc>
          <w:tcPr>
            <w:tcW w:w="729" w:type="dxa"/>
            <w:tcBorders>
              <w:top w:val="single" w:color="auto" w:sz="4" w:space="0"/>
              <w:left w:val="single" w:color="auto" w:sz="4" w:space="0"/>
              <w:bottom w:val="single" w:color="auto" w:sz="4" w:space="0"/>
              <w:right w:val="single" w:color="auto" w:sz="4" w:space="0"/>
            </w:tcBorders>
            <w:vAlign w:val="center"/>
          </w:tcPr>
          <w:p w14:paraId="2E62A62F">
            <w:pPr>
              <w:pStyle w:val="106"/>
              <w:snapToGrid w:val="0"/>
              <w:spacing w:before="31" w:beforeLines="10" w:after="31" w:afterLines="10" w:line="300" w:lineRule="exact"/>
              <w:ind w:left="-112" w:right="-112"/>
              <w:rPr>
                <w:sz w:val="20"/>
              </w:rPr>
            </w:pPr>
            <w:r>
              <w:rPr>
                <w:rFonts w:hint="eastAsia"/>
                <w:sz w:val="20"/>
              </w:rPr>
              <w:t>8</w:t>
            </w:r>
          </w:p>
        </w:tc>
        <w:tc>
          <w:tcPr>
            <w:tcW w:w="1884" w:type="dxa"/>
            <w:tcBorders>
              <w:top w:val="single" w:color="auto" w:sz="4" w:space="0"/>
              <w:left w:val="single" w:color="auto" w:sz="4" w:space="0"/>
              <w:bottom w:val="single" w:color="auto" w:sz="4" w:space="0"/>
              <w:right w:val="single" w:color="auto" w:sz="4" w:space="0"/>
            </w:tcBorders>
            <w:vAlign w:val="center"/>
          </w:tcPr>
          <w:p w14:paraId="7E9BA74C">
            <w:pPr>
              <w:pStyle w:val="106"/>
              <w:snapToGrid w:val="0"/>
              <w:spacing w:before="31" w:beforeLines="10" w:after="31" w:afterLines="10" w:line="300" w:lineRule="exact"/>
              <w:ind w:left="-112" w:right="-112"/>
              <w:rPr>
                <w:sz w:val="20"/>
              </w:rPr>
            </w:pPr>
            <w:r>
              <w:rPr>
                <w:rFonts w:hint="eastAsia"/>
                <w:sz w:val="20"/>
              </w:rPr>
              <w:t>总大肠菌群（个/L）</w:t>
            </w:r>
          </w:p>
        </w:tc>
        <w:tc>
          <w:tcPr>
            <w:tcW w:w="628" w:type="dxa"/>
            <w:tcBorders>
              <w:top w:val="single" w:color="auto" w:sz="4" w:space="0"/>
              <w:left w:val="single" w:color="auto" w:sz="4" w:space="0"/>
              <w:bottom w:val="single" w:color="auto" w:sz="4" w:space="0"/>
              <w:right w:val="single" w:color="auto" w:sz="4" w:space="0"/>
            </w:tcBorders>
            <w:vAlign w:val="center"/>
          </w:tcPr>
          <w:p w14:paraId="7BC6ABDB">
            <w:pPr>
              <w:pStyle w:val="106"/>
              <w:snapToGrid w:val="0"/>
              <w:spacing w:before="31" w:beforeLines="10" w:after="31" w:afterLines="10" w:line="300" w:lineRule="exact"/>
              <w:ind w:left="-112" w:right="-112"/>
              <w:rPr>
                <w:sz w:val="20"/>
              </w:rPr>
            </w:pPr>
            <w:r>
              <w:rPr>
                <w:rFonts w:hint="eastAsia"/>
                <w:sz w:val="20"/>
              </w:rPr>
              <w:t>14</w:t>
            </w:r>
          </w:p>
        </w:tc>
        <w:tc>
          <w:tcPr>
            <w:tcW w:w="942" w:type="dxa"/>
            <w:tcBorders>
              <w:top w:val="single" w:color="auto" w:sz="4" w:space="0"/>
              <w:left w:val="single" w:color="auto" w:sz="4" w:space="0"/>
              <w:bottom w:val="single" w:color="auto" w:sz="4" w:space="0"/>
              <w:right w:val="single" w:color="auto" w:sz="4" w:space="0"/>
            </w:tcBorders>
            <w:vAlign w:val="center"/>
          </w:tcPr>
          <w:p w14:paraId="47B062BF">
            <w:pPr>
              <w:pStyle w:val="106"/>
              <w:snapToGrid w:val="0"/>
              <w:spacing w:before="31" w:beforeLines="10" w:after="31" w:afterLines="10" w:line="300" w:lineRule="exact"/>
              <w:ind w:left="-112" w:right="-112"/>
              <w:rPr>
                <w:sz w:val="20"/>
              </w:rPr>
            </w:pPr>
            <w:r>
              <w:rPr>
                <w:rFonts w:hint="eastAsia"/>
                <w:sz w:val="20"/>
              </w:rPr>
              <w:t>汞</w:t>
            </w:r>
          </w:p>
        </w:tc>
        <w:tc>
          <w:tcPr>
            <w:tcW w:w="628" w:type="dxa"/>
            <w:tcBorders>
              <w:top w:val="single" w:color="auto" w:sz="4" w:space="0"/>
              <w:left w:val="single" w:color="auto" w:sz="4" w:space="0"/>
              <w:bottom w:val="single" w:color="auto" w:sz="4" w:space="0"/>
              <w:right w:val="single" w:color="auto" w:sz="4" w:space="0"/>
            </w:tcBorders>
            <w:vAlign w:val="center"/>
          </w:tcPr>
          <w:p w14:paraId="0AB21C8C">
            <w:pPr>
              <w:pStyle w:val="106"/>
              <w:snapToGrid w:val="0"/>
              <w:spacing w:before="31" w:beforeLines="10" w:after="31" w:afterLines="10" w:line="300" w:lineRule="exact"/>
              <w:ind w:left="-112" w:right="-112"/>
              <w:rPr>
                <w:sz w:val="20"/>
              </w:rPr>
            </w:pPr>
            <w:r>
              <w:rPr>
                <w:rFonts w:hint="eastAsia"/>
                <w:sz w:val="20"/>
              </w:rPr>
              <w:t>20</w:t>
            </w:r>
          </w:p>
        </w:tc>
        <w:tc>
          <w:tcPr>
            <w:tcW w:w="1884" w:type="dxa"/>
            <w:tcBorders>
              <w:top w:val="single" w:color="auto" w:sz="4" w:space="0"/>
              <w:left w:val="single" w:color="auto" w:sz="4" w:space="0"/>
              <w:bottom w:val="single" w:color="auto" w:sz="4" w:space="0"/>
              <w:right w:val="nil"/>
            </w:tcBorders>
            <w:vAlign w:val="center"/>
          </w:tcPr>
          <w:p w14:paraId="766D343D">
            <w:pPr>
              <w:pStyle w:val="106"/>
              <w:snapToGrid w:val="0"/>
              <w:spacing w:before="31" w:beforeLines="10" w:after="31" w:afterLines="10" w:line="300" w:lineRule="exact"/>
              <w:ind w:left="-112" w:right="-112"/>
              <w:rPr>
                <w:sz w:val="20"/>
              </w:rPr>
            </w:pPr>
            <w:r>
              <w:rPr>
                <w:rFonts w:hint="eastAsia"/>
                <w:sz w:val="20"/>
              </w:rPr>
              <w:t>硝酸盐氮</w:t>
            </w:r>
          </w:p>
        </w:tc>
      </w:tr>
      <w:tr w14:paraId="5707766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nil"/>
              <w:bottom w:val="single" w:color="auto" w:sz="4" w:space="0"/>
              <w:right w:val="single" w:color="auto" w:sz="4" w:space="0"/>
            </w:tcBorders>
            <w:vAlign w:val="center"/>
          </w:tcPr>
          <w:p w14:paraId="49384ED1">
            <w:pPr>
              <w:pStyle w:val="106"/>
              <w:snapToGrid w:val="0"/>
              <w:spacing w:before="31" w:beforeLines="10" w:after="31" w:afterLines="10" w:line="300" w:lineRule="exact"/>
              <w:ind w:left="-112" w:right="-112"/>
              <w:rPr>
                <w:sz w:val="20"/>
              </w:rPr>
            </w:pPr>
            <w:r>
              <w:rPr>
                <w:rFonts w:hint="eastAsia"/>
                <w:sz w:val="20"/>
              </w:rPr>
              <w:t>3</w:t>
            </w:r>
          </w:p>
        </w:tc>
        <w:tc>
          <w:tcPr>
            <w:tcW w:w="1530" w:type="dxa"/>
            <w:tcBorders>
              <w:top w:val="single" w:color="auto" w:sz="4" w:space="0"/>
              <w:left w:val="single" w:color="auto" w:sz="4" w:space="0"/>
              <w:bottom w:val="single" w:color="auto" w:sz="4" w:space="0"/>
              <w:right w:val="single" w:color="auto" w:sz="4" w:space="0"/>
            </w:tcBorders>
            <w:vAlign w:val="center"/>
          </w:tcPr>
          <w:p w14:paraId="72F39032">
            <w:pPr>
              <w:pStyle w:val="106"/>
              <w:snapToGrid w:val="0"/>
              <w:spacing w:before="31" w:beforeLines="10" w:after="31" w:afterLines="10" w:line="300" w:lineRule="exact"/>
              <w:ind w:left="-112" w:right="-112"/>
              <w:rPr>
                <w:sz w:val="20"/>
              </w:rPr>
            </w:pPr>
            <w:r>
              <w:rPr>
                <w:rFonts w:hint="eastAsia"/>
                <w:sz w:val="20"/>
              </w:rPr>
              <w:t>硫酸盐</w:t>
            </w:r>
          </w:p>
        </w:tc>
        <w:tc>
          <w:tcPr>
            <w:tcW w:w="729" w:type="dxa"/>
            <w:tcBorders>
              <w:top w:val="single" w:color="auto" w:sz="4" w:space="0"/>
              <w:left w:val="single" w:color="auto" w:sz="4" w:space="0"/>
              <w:bottom w:val="single" w:color="auto" w:sz="4" w:space="0"/>
              <w:right w:val="single" w:color="auto" w:sz="4" w:space="0"/>
            </w:tcBorders>
            <w:vAlign w:val="center"/>
          </w:tcPr>
          <w:p w14:paraId="521A2A4A">
            <w:pPr>
              <w:pStyle w:val="106"/>
              <w:snapToGrid w:val="0"/>
              <w:spacing w:before="31" w:beforeLines="10" w:after="31" w:afterLines="10" w:line="300" w:lineRule="exact"/>
              <w:ind w:left="-112" w:right="-112"/>
              <w:rPr>
                <w:sz w:val="20"/>
              </w:rPr>
            </w:pPr>
            <w:r>
              <w:rPr>
                <w:rFonts w:hint="eastAsia"/>
                <w:sz w:val="20"/>
              </w:rPr>
              <w:t>9</w:t>
            </w:r>
          </w:p>
        </w:tc>
        <w:tc>
          <w:tcPr>
            <w:tcW w:w="1884" w:type="dxa"/>
            <w:tcBorders>
              <w:top w:val="single" w:color="auto" w:sz="4" w:space="0"/>
              <w:left w:val="single" w:color="auto" w:sz="4" w:space="0"/>
              <w:bottom w:val="single" w:color="auto" w:sz="4" w:space="0"/>
              <w:right w:val="single" w:color="auto" w:sz="4" w:space="0"/>
            </w:tcBorders>
            <w:vAlign w:val="center"/>
          </w:tcPr>
          <w:p w14:paraId="460704C9">
            <w:pPr>
              <w:pStyle w:val="106"/>
              <w:snapToGrid w:val="0"/>
              <w:spacing w:before="31" w:beforeLines="10" w:after="31" w:afterLines="10" w:line="300" w:lineRule="exact"/>
              <w:ind w:left="-112" w:right="-112"/>
              <w:rPr>
                <w:sz w:val="20"/>
              </w:rPr>
            </w:pPr>
            <w:r>
              <w:rPr>
                <w:rFonts w:hint="eastAsia"/>
                <w:sz w:val="20"/>
              </w:rPr>
              <w:t>挥发酚</w:t>
            </w:r>
          </w:p>
        </w:tc>
        <w:tc>
          <w:tcPr>
            <w:tcW w:w="628" w:type="dxa"/>
            <w:tcBorders>
              <w:top w:val="single" w:color="auto" w:sz="4" w:space="0"/>
              <w:left w:val="single" w:color="auto" w:sz="4" w:space="0"/>
              <w:bottom w:val="single" w:color="auto" w:sz="4" w:space="0"/>
              <w:right w:val="single" w:color="auto" w:sz="4" w:space="0"/>
            </w:tcBorders>
            <w:vAlign w:val="center"/>
          </w:tcPr>
          <w:p w14:paraId="322D213B">
            <w:pPr>
              <w:pStyle w:val="106"/>
              <w:snapToGrid w:val="0"/>
              <w:spacing w:before="31" w:beforeLines="10" w:after="31" w:afterLines="10" w:line="300" w:lineRule="exact"/>
              <w:ind w:left="-112" w:right="-112"/>
              <w:rPr>
                <w:sz w:val="20"/>
              </w:rPr>
            </w:pPr>
            <w:r>
              <w:rPr>
                <w:rFonts w:hint="eastAsia"/>
                <w:sz w:val="20"/>
              </w:rPr>
              <w:t>15</w:t>
            </w:r>
          </w:p>
        </w:tc>
        <w:tc>
          <w:tcPr>
            <w:tcW w:w="942" w:type="dxa"/>
            <w:tcBorders>
              <w:top w:val="single" w:color="auto" w:sz="4" w:space="0"/>
              <w:left w:val="single" w:color="auto" w:sz="4" w:space="0"/>
              <w:bottom w:val="single" w:color="auto" w:sz="4" w:space="0"/>
              <w:right w:val="single" w:color="auto" w:sz="4" w:space="0"/>
            </w:tcBorders>
            <w:vAlign w:val="center"/>
          </w:tcPr>
          <w:p w14:paraId="12D2DBE8">
            <w:pPr>
              <w:pStyle w:val="106"/>
              <w:snapToGrid w:val="0"/>
              <w:spacing w:before="31" w:beforeLines="10" w:after="31" w:afterLines="10" w:line="300" w:lineRule="exact"/>
              <w:ind w:left="-112" w:right="-112"/>
              <w:rPr>
                <w:sz w:val="20"/>
              </w:rPr>
            </w:pPr>
            <w:r>
              <w:rPr>
                <w:rFonts w:hint="eastAsia"/>
                <w:sz w:val="20"/>
              </w:rPr>
              <w:t>铅</w:t>
            </w:r>
          </w:p>
        </w:tc>
        <w:tc>
          <w:tcPr>
            <w:tcW w:w="628" w:type="dxa"/>
            <w:tcBorders>
              <w:top w:val="single" w:color="auto" w:sz="4" w:space="0"/>
              <w:left w:val="single" w:color="auto" w:sz="4" w:space="0"/>
              <w:bottom w:val="single" w:color="auto" w:sz="4" w:space="0"/>
              <w:right w:val="single" w:color="auto" w:sz="4" w:space="0"/>
            </w:tcBorders>
            <w:vAlign w:val="center"/>
          </w:tcPr>
          <w:p w14:paraId="47EF8697">
            <w:pPr>
              <w:pStyle w:val="106"/>
              <w:snapToGrid w:val="0"/>
              <w:spacing w:before="31" w:beforeLines="10" w:after="31" w:afterLines="10" w:line="300" w:lineRule="exact"/>
              <w:ind w:left="-112" w:right="-112"/>
              <w:rPr>
                <w:sz w:val="20"/>
              </w:rPr>
            </w:pPr>
            <w:r>
              <w:rPr>
                <w:rFonts w:hint="eastAsia"/>
                <w:sz w:val="20"/>
              </w:rPr>
              <w:t>21</w:t>
            </w:r>
          </w:p>
        </w:tc>
        <w:tc>
          <w:tcPr>
            <w:tcW w:w="1884" w:type="dxa"/>
            <w:tcBorders>
              <w:top w:val="single" w:color="auto" w:sz="4" w:space="0"/>
              <w:left w:val="single" w:color="auto" w:sz="4" w:space="0"/>
              <w:bottom w:val="single" w:color="auto" w:sz="4" w:space="0"/>
              <w:right w:val="nil"/>
            </w:tcBorders>
            <w:vAlign w:val="center"/>
          </w:tcPr>
          <w:p w14:paraId="688ABCCF">
            <w:pPr>
              <w:pStyle w:val="106"/>
              <w:snapToGrid w:val="0"/>
              <w:spacing w:before="31" w:beforeLines="10" w:after="31" w:afterLines="10" w:line="300" w:lineRule="exact"/>
              <w:ind w:left="-112" w:right="-112"/>
              <w:rPr>
                <w:sz w:val="20"/>
              </w:rPr>
            </w:pPr>
            <w:r>
              <w:rPr>
                <w:rFonts w:hint="eastAsia"/>
                <w:sz w:val="20"/>
              </w:rPr>
              <w:t>亚硝酸盐氮</w:t>
            </w:r>
          </w:p>
        </w:tc>
      </w:tr>
      <w:tr w14:paraId="2A0CB43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nil"/>
              <w:bottom w:val="single" w:color="auto" w:sz="4" w:space="0"/>
              <w:right w:val="single" w:color="auto" w:sz="4" w:space="0"/>
            </w:tcBorders>
            <w:vAlign w:val="center"/>
          </w:tcPr>
          <w:p w14:paraId="2A572AB8">
            <w:pPr>
              <w:pStyle w:val="106"/>
              <w:snapToGrid w:val="0"/>
              <w:spacing w:before="31" w:beforeLines="10" w:after="31" w:afterLines="10" w:line="300" w:lineRule="exact"/>
              <w:ind w:left="-112" w:right="-112"/>
              <w:rPr>
                <w:sz w:val="20"/>
              </w:rPr>
            </w:pPr>
            <w:r>
              <w:rPr>
                <w:rFonts w:hint="eastAsia"/>
                <w:sz w:val="20"/>
              </w:rPr>
              <w:t>4</w:t>
            </w:r>
          </w:p>
        </w:tc>
        <w:tc>
          <w:tcPr>
            <w:tcW w:w="1530" w:type="dxa"/>
            <w:tcBorders>
              <w:top w:val="single" w:color="auto" w:sz="4" w:space="0"/>
              <w:left w:val="single" w:color="auto" w:sz="4" w:space="0"/>
              <w:bottom w:val="single" w:color="auto" w:sz="4" w:space="0"/>
              <w:right w:val="single" w:color="auto" w:sz="4" w:space="0"/>
            </w:tcBorders>
            <w:vAlign w:val="center"/>
          </w:tcPr>
          <w:p w14:paraId="622FA368">
            <w:pPr>
              <w:pStyle w:val="106"/>
              <w:snapToGrid w:val="0"/>
              <w:spacing w:before="31" w:beforeLines="10" w:after="31" w:afterLines="10" w:line="300" w:lineRule="exact"/>
              <w:ind w:left="-112" w:right="-112"/>
              <w:rPr>
                <w:sz w:val="20"/>
              </w:rPr>
            </w:pPr>
            <w:r>
              <w:rPr>
                <w:rFonts w:hint="eastAsia"/>
                <w:sz w:val="20"/>
              </w:rPr>
              <w:t>氯化物</w:t>
            </w:r>
          </w:p>
        </w:tc>
        <w:tc>
          <w:tcPr>
            <w:tcW w:w="729" w:type="dxa"/>
            <w:tcBorders>
              <w:top w:val="single" w:color="auto" w:sz="4" w:space="0"/>
              <w:left w:val="single" w:color="auto" w:sz="4" w:space="0"/>
              <w:bottom w:val="single" w:color="auto" w:sz="4" w:space="0"/>
              <w:right w:val="single" w:color="auto" w:sz="4" w:space="0"/>
            </w:tcBorders>
            <w:vAlign w:val="center"/>
          </w:tcPr>
          <w:p w14:paraId="2D516F7F">
            <w:pPr>
              <w:pStyle w:val="106"/>
              <w:snapToGrid w:val="0"/>
              <w:spacing w:before="31" w:beforeLines="10" w:after="31" w:afterLines="10" w:line="300" w:lineRule="exact"/>
              <w:ind w:left="-112" w:right="-112"/>
              <w:rPr>
                <w:sz w:val="20"/>
              </w:rPr>
            </w:pPr>
            <w:r>
              <w:rPr>
                <w:rFonts w:hint="eastAsia"/>
                <w:sz w:val="20"/>
              </w:rPr>
              <w:t>10</w:t>
            </w:r>
          </w:p>
        </w:tc>
        <w:tc>
          <w:tcPr>
            <w:tcW w:w="1884" w:type="dxa"/>
            <w:tcBorders>
              <w:top w:val="single" w:color="auto" w:sz="4" w:space="0"/>
              <w:left w:val="single" w:color="auto" w:sz="4" w:space="0"/>
              <w:bottom w:val="single" w:color="auto" w:sz="4" w:space="0"/>
              <w:right w:val="single" w:color="auto" w:sz="4" w:space="0"/>
            </w:tcBorders>
            <w:vAlign w:val="center"/>
          </w:tcPr>
          <w:p w14:paraId="0B529887">
            <w:pPr>
              <w:pStyle w:val="106"/>
              <w:snapToGrid w:val="0"/>
              <w:spacing w:before="31" w:beforeLines="10" w:after="31" w:afterLines="10" w:line="300" w:lineRule="exact"/>
              <w:ind w:left="-112" w:right="-112"/>
              <w:rPr>
                <w:sz w:val="20"/>
              </w:rPr>
            </w:pPr>
            <w:r>
              <w:rPr>
                <w:rFonts w:hint="eastAsia"/>
                <w:sz w:val="20"/>
              </w:rPr>
              <w:t>铜</w:t>
            </w:r>
          </w:p>
        </w:tc>
        <w:tc>
          <w:tcPr>
            <w:tcW w:w="628" w:type="dxa"/>
            <w:tcBorders>
              <w:top w:val="single" w:color="auto" w:sz="4" w:space="0"/>
              <w:left w:val="single" w:color="auto" w:sz="4" w:space="0"/>
              <w:bottom w:val="single" w:color="auto" w:sz="4" w:space="0"/>
              <w:right w:val="single" w:color="auto" w:sz="4" w:space="0"/>
            </w:tcBorders>
            <w:vAlign w:val="center"/>
          </w:tcPr>
          <w:p w14:paraId="655C50F1">
            <w:pPr>
              <w:pStyle w:val="106"/>
              <w:snapToGrid w:val="0"/>
              <w:spacing w:before="31" w:beforeLines="10" w:after="31" w:afterLines="10" w:line="300" w:lineRule="exact"/>
              <w:ind w:left="-112" w:right="-112"/>
              <w:rPr>
                <w:sz w:val="20"/>
              </w:rPr>
            </w:pPr>
            <w:r>
              <w:rPr>
                <w:rFonts w:hint="eastAsia"/>
                <w:sz w:val="20"/>
              </w:rPr>
              <w:t>16</w:t>
            </w:r>
          </w:p>
        </w:tc>
        <w:tc>
          <w:tcPr>
            <w:tcW w:w="942" w:type="dxa"/>
            <w:tcBorders>
              <w:top w:val="single" w:color="auto" w:sz="4" w:space="0"/>
              <w:left w:val="single" w:color="auto" w:sz="4" w:space="0"/>
              <w:bottom w:val="single" w:color="auto" w:sz="4" w:space="0"/>
              <w:right w:val="single" w:color="auto" w:sz="4" w:space="0"/>
            </w:tcBorders>
            <w:vAlign w:val="center"/>
          </w:tcPr>
          <w:p w14:paraId="2E4A4192">
            <w:pPr>
              <w:pStyle w:val="106"/>
              <w:snapToGrid w:val="0"/>
              <w:spacing w:before="31" w:beforeLines="10" w:after="31" w:afterLines="10" w:line="300" w:lineRule="exact"/>
              <w:ind w:left="-112" w:right="-112"/>
              <w:rPr>
                <w:sz w:val="20"/>
              </w:rPr>
            </w:pPr>
            <w:r>
              <w:rPr>
                <w:rFonts w:hint="eastAsia"/>
                <w:sz w:val="20"/>
              </w:rPr>
              <w:t>镉</w:t>
            </w:r>
          </w:p>
        </w:tc>
        <w:tc>
          <w:tcPr>
            <w:tcW w:w="628" w:type="dxa"/>
            <w:tcBorders>
              <w:top w:val="single" w:color="auto" w:sz="4" w:space="0"/>
              <w:left w:val="single" w:color="auto" w:sz="4" w:space="0"/>
              <w:bottom w:val="single" w:color="auto" w:sz="4" w:space="0"/>
              <w:right w:val="single" w:color="auto" w:sz="4" w:space="0"/>
            </w:tcBorders>
            <w:vAlign w:val="center"/>
          </w:tcPr>
          <w:p w14:paraId="01EFB764">
            <w:pPr>
              <w:pStyle w:val="106"/>
              <w:snapToGrid w:val="0"/>
              <w:spacing w:before="31" w:beforeLines="10" w:after="31" w:afterLines="10" w:line="300" w:lineRule="exact"/>
              <w:ind w:left="-112" w:right="-112"/>
              <w:rPr>
                <w:sz w:val="20"/>
              </w:rPr>
            </w:pPr>
            <w:r>
              <w:rPr>
                <w:rFonts w:hint="eastAsia"/>
                <w:sz w:val="20"/>
              </w:rPr>
              <w:t>22</w:t>
            </w:r>
          </w:p>
        </w:tc>
        <w:tc>
          <w:tcPr>
            <w:tcW w:w="1884" w:type="dxa"/>
            <w:tcBorders>
              <w:top w:val="single" w:color="auto" w:sz="4" w:space="0"/>
              <w:left w:val="single" w:color="auto" w:sz="4" w:space="0"/>
              <w:bottom w:val="single" w:color="auto" w:sz="4" w:space="0"/>
              <w:right w:val="nil"/>
            </w:tcBorders>
            <w:vAlign w:val="center"/>
          </w:tcPr>
          <w:p w14:paraId="0C943C81">
            <w:pPr>
              <w:pStyle w:val="106"/>
              <w:snapToGrid w:val="0"/>
              <w:spacing w:before="31" w:beforeLines="10" w:after="31" w:afterLines="10" w:line="300" w:lineRule="exact"/>
              <w:ind w:left="-112" w:right="-112"/>
              <w:rPr>
                <w:sz w:val="20"/>
              </w:rPr>
            </w:pPr>
            <w:r>
              <w:rPr>
                <w:rFonts w:hint="eastAsia"/>
                <w:sz w:val="20"/>
              </w:rPr>
              <w:t>铁</w:t>
            </w:r>
          </w:p>
        </w:tc>
      </w:tr>
      <w:tr w14:paraId="5547D8D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nil"/>
              <w:bottom w:val="single" w:color="auto" w:sz="4" w:space="0"/>
              <w:right w:val="single" w:color="auto" w:sz="4" w:space="0"/>
            </w:tcBorders>
            <w:vAlign w:val="center"/>
          </w:tcPr>
          <w:p w14:paraId="48B7394C">
            <w:pPr>
              <w:pStyle w:val="106"/>
              <w:snapToGrid w:val="0"/>
              <w:spacing w:before="31" w:beforeLines="10" w:after="31" w:afterLines="10" w:line="300" w:lineRule="exact"/>
              <w:ind w:left="-112" w:right="-112"/>
              <w:rPr>
                <w:sz w:val="20"/>
              </w:rPr>
            </w:pPr>
            <w:r>
              <w:rPr>
                <w:rFonts w:hint="eastAsia"/>
                <w:sz w:val="20"/>
              </w:rPr>
              <w:t>5</w:t>
            </w:r>
          </w:p>
        </w:tc>
        <w:tc>
          <w:tcPr>
            <w:tcW w:w="1530" w:type="dxa"/>
            <w:tcBorders>
              <w:top w:val="single" w:color="auto" w:sz="4" w:space="0"/>
              <w:left w:val="single" w:color="auto" w:sz="4" w:space="0"/>
              <w:bottom w:val="single" w:color="auto" w:sz="4" w:space="0"/>
              <w:right w:val="single" w:color="auto" w:sz="4" w:space="0"/>
            </w:tcBorders>
            <w:vAlign w:val="center"/>
          </w:tcPr>
          <w:p w14:paraId="196E3725">
            <w:pPr>
              <w:pStyle w:val="106"/>
              <w:snapToGrid w:val="0"/>
              <w:spacing w:before="31" w:beforeLines="10" w:after="31" w:afterLines="10" w:line="300" w:lineRule="exact"/>
              <w:ind w:left="-112" w:right="-112"/>
              <w:rPr>
                <w:sz w:val="20"/>
              </w:rPr>
            </w:pPr>
            <w:r>
              <w:rPr>
                <w:rFonts w:hint="eastAsia"/>
                <w:sz w:val="20"/>
              </w:rPr>
              <w:t>高锰酸盐指数</w:t>
            </w:r>
          </w:p>
        </w:tc>
        <w:tc>
          <w:tcPr>
            <w:tcW w:w="729" w:type="dxa"/>
            <w:tcBorders>
              <w:top w:val="single" w:color="auto" w:sz="4" w:space="0"/>
              <w:left w:val="single" w:color="auto" w:sz="4" w:space="0"/>
              <w:bottom w:val="single" w:color="auto" w:sz="4" w:space="0"/>
              <w:right w:val="single" w:color="auto" w:sz="4" w:space="0"/>
            </w:tcBorders>
            <w:vAlign w:val="center"/>
          </w:tcPr>
          <w:p w14:paraId="64FCA4BB">
            <w:pPr>
              <w:pStyle w:val="106"/>
              <w:snapToGrid w:val="0"/>
              <w:spacing w:before="31" w:beforeLines="10" w:after="31" w:afterLines="10" w:line="300" w:lineRule="exact"/>
              <w:ind w:left="-112" w:right="-112"/>
              <w:rPr>
                <w:sz w:val="20"/>
              </w:rPr>
            </w:pPr>
            <w:r>
              <w:rPr>
                <w:rFonts w:hint="eastAsia"/>
                <w:sz w:val="20"/>
              </w:rPr>
              <w:t>11</w:t>
            </w:r>
          </w:p>
        </w:tc>
        <w:tc>
          <w:tcPr>
            <w:tcW w:w="1884" w:type="dxa"/>
            <w:tcBorders>
              <w:top w:val="single" w:color="auto" w:sz="4" w:space="0"/>
              <w:left w:val="single" w:color="auto" w:sz="4" w:space="0"/>
              <w:bottom w:val="single" w:color="auto" w:sz="4" w:space="0"/>
              <w:right w:val="single" w:color="auto" w:sz="4" w:space="0"/>
            </w:tcBorders>
            <w:vAlign w:val="center"/>
          </w:tcPr>
          <w:p w14:paraId="4BB5A23E">
            <w:pPr>
              <w:pStyle w:val="106"/>
              <w:snapToGrid w:val="0"/>
              <w:spacing w:before="31" w:beforeLines="10" w:after="31" w:afterLines="10" w:line="300" w:lineRule="exact"/>
              <w:ind w:left="-112" w:right="-112"/>
              <w:rPr>
                <w:sz w:val="20"/>
              </w:rPr>
            </w:pPr>
            <w:r>
              <w:rPr>
                <w:rFonts w:hint="eastAsia"/>
                <w:sz w:val="20"/>
              </w:rPr>
              <w:t>锌</w:t>
            </w:r>
          </w:p>
        </w:tc>
        <w:tc>
          <w:tcPr>
            <w:tcW w:w="628" w:type="dxa"/>
            <w:tcBorders>
              <w:top w:val="single" w:color="auto" w:sz="4" w:space="0"/>
              <w:left w:val="single" w:color="auto" w:sz="4" w:space="0"/>
              <w:bottom w:val="single" w:color="auto" w:sz="4" w:space="0"/>
              <w:right w:val="single" w:color="auto" w:sz="4" w:space="0"/>
            </w:tcBorders>
            <w:vAlign w:val="center"/>
          </w:tcPr>
          <w:p w14:paraId="4454AC8E">
            <w:pPr>
              <w:pStyle w:val="106"/>
              <w:snapToGrid w:val="0"/>
              <w:spacing w:before="31" w:beforeLines="10" w:after="31" w:afterLines="10" w:line="300" w:lineRule="exact"/>
              <w:ind w:left="-112" w:right="-112"/>
              <w:rPr>
                <w:sz w:val="20"/>
              </w:rPr>
            </w:pPr>
            <w:r>
              <w:rPr>
                <w:rFonts w:hint="eastAsia"/>
                <w:sz w:val="20"/>
              </w:rPr>
              <w:t>17</w:t>
            </w:r>
          </w:p>
        </w:tc>
        <w:tc>
          <w:tcPr>
            <w:tcW w:w="942" w:type="dxa"/>
            <w:tcBorders>
              <w:top w:val="single" w:color="auto" w:sz="4" w:space="0"/>
              <w:left w:val="single" w:color="auto" w:sz="4" w:space="0"/>
              <w:bottom w:val="single" w:color="auto" w:sz="4" w:space="0"/>
              <w:right w:val="single" w:color="auto" w:sz="4" w:space="0"/>
            </w:tcBorders>
            <w:vAlign w:val="center"/>
          </w:tcPr>
          <w:p w14:paraId="01973222">
            <w:pPr>
              <w:pStyle w:val="106"/>
              <w:snapToGrid w:val="0"/>
              <w:spacing w:before="31" w:beforeLines="10" w:after="31" w:afterLines="10" w:line="300" w:lineRule="exact"/>
              <w:ind w:left="-112" w:right="-112"/>
              <w:rPr>
                <w:sz w:val="20"/>
              </w:rPr>
            </w:pPr>
            <w:r>
              <w:rPr>
                <w:rFonts w:hint="eastAsia"/>
                <w:sz w:val="20"/>
              </w:rPr>
              <w:t>六价铬</w:t>
            </w:r>
          </w:p>
        </w:tc>
        <w:tc>
          <w:tcPr>
            <w:tcW w:w="628" w:type="dxa"/>
            <w:tcBorders>
              <w:top w:val="single" w:color="auto" w:sz="4" w:space="0"/>
              <w:left w:val="single" w:color="auto" w:sz="4" w:space="0"/>
              <w:bottom w:val="single" w:color="auto" w:sz="4" w:space="0"/>
              <w:right w:val="single" w:color="auto" w:sz="4" w:space="0"/>
            </w:tcBorders>
            <w:vAlign w:val="center"/>
          </w:tcPr>
          <w:p w14:paraId="63345F10">
            <w:pPr>
              <w:pStyle w:val="106"/>
              <w:snapToGrid w:val="0"/>
              <w:spacing w:before="31" w:beforeLines="10" w:after="31" w:afterLines="10" w:line="300" w:lineRule="exact"/>
              <w:ind w:left="-112" w:right="-112"/>
              <w:rPr>
                <w:sz w:val="20"/>
              </w:rPr>
            </w:pPr>
            <w:r>
              <w:rPr>
                <w:rFonts w:hint="eastAsia"/>
                <w:sz w:val="20"/>
              </w:rPr>
              <w:t>23</w:t>
            </w:r>
          </w:p>
        </w:tc>
        <w:tc>
          <w:tcPr>
            <w:tcW w:w="1884" w:type="dxa"/>
            <w:tcBorders>
              <w:top w:val="single" w:color="auto" w:sz="4" w:space="0"/>
              <w:left w:val="single" w:color="auto" w:sz="4" w:space="0"/>
              <w:bottom w:val="single" w:color="auto" w:sz="4" w:space="0"/>
              <w:right w:val="nil"/>
            </w:tcBorders>
            <w:vAlign w:val="center"/>
          </w:tcPr>
          <w:p w14:paraId="7764DB52">
            <w:pPr>
              <w:pStyle w:val="106"/>
              <w:snapToGrid w:val="0"/>
              <w:spacing w:before="31" w:beforeLines="10" w:after="31" w:afterLines="10" w:line="300" w:lineRule="exact"/>
              <w:ind w:left="-112" w:right="-112"/>
              <w:rPr>
                <w:sz w:val="20"/>
              </w:rPr>
            </w:pPr>
            <w:r>
              <w:rPr>
                <w:rFonts w:hint="eastAsia"/>
                <w:sz w:val="20"/>
              </w:rPr>
              <w:t>锰</w:t>
            </w:r>
          </w:p>
        </w:tc>
      </w:tr>
      <w:tr w14:paraId="4A90965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nil"/>
              <w:bottom w:val="single" w:color="auto" w:sz="4" w:space="0"/>
              <w:right w:val="single" w:color="auto" w:sz="4" w:space="0"/>
            </w:tcBorders>
            <w:vAlign w:val="center"/>
          </w:tcPr>
          <w:p w14:paraId="6BCE666E">
            <w:pPr>
              <w:pStyle w:val="106"/>
              <w:snapToGrid w:val="0"/>
              <w:spacing w:before="31" w:beforeLines="10" w:after="31" w:afterLines="10" w:line="300" w:lineRule="exact"/>
              <w:ind w:left="-112" w:right="-112"/>
              <w:rPr>
                <w:sz w:val="20"/>
              </w:rPr>
            </w:pPr>
            <w:r>
              <w:rPr>
                <w:rFonts w:hint="eastAsia"/>
                <w:sz w:val="20"/>
              </w:rPr>
              <w:t>6</w:t>
            </w:r>
          </w:p>
        </w:tc>
        <w:tc>
          <w:tcPr>
            <w:tcW w:w="1530" w:type="dxa"/>
            <w:tcBorders>
              <w:top w:val="single" w:color="auto" w:sz="4" w:space="0"/>
              <w:left w:val="single" w:color="auto" w:sz="4" w:space="0"/>
              <w:bottom w:val="single" w:color="auto" w:sz="4" w:space="0"/>
              <w:right w:val="single" w:color="auto" w:sz="4" w:space="0"/>
            </w:tcBorders>
            <w:vAlign w:val="center"/>
          </w:tcPr>
          <w:p w14:paraId="70DF62EF">
            <w:pPr>
              <w:pStyle w:val="106"/>
              <w:snapToGrid w:val="0"/>
              <w:spacing w:before="31" w:beforeLines="10" w:after="31" w:afterLines="10" w:line="300" w:lineRule="exact"/>
              <w:ind w:left="-112" w:right="-112"/>
              <w:rPr>
                <w:sz w:val="20"/>
              </w:rPr>
            </w:pPr>
            <w:r>
              <w:rPr>
                <w:rFonts w:hint="eastAsia"/>
                <w:sz w:val="20"/>
              </w:rPr>
              <w:t>氨氮</w:t>
            </w:r>
          </w:p>
        </w:tc>
        <w:tc>
          <w:tcPr>
            <w:tcW w:w="729" w:type="dxa"/>
            <w:tcBorders>
              <w:top w:val="single" w:color="auto" w:sz="4" w:space="0"/>
              <w:left w:val="single" w:color="auto" w:sz="4" w:space="0"/>
              <w:bottom w:val="single" w:color="auto" w:sz="4" w:space="0"/>
              <w:right w:val="single" w:color="auto" w:sz="4" w:space="0"/>
            </w:tcBorders>
            <w:vAlign w:val="center"/>
          </w:tcPr>
          <w:p w14:paraId="714469B3">
            <w:pPr>
              <w:pStyle w:val="106"/>
              <w:snapToGrid w:val="0"/>
              <w:spacing w:before="31" w:beforeLines="10" w:after="31" w:afterLines="10" w:line="300" w:lineRule="exact"/>
              <w:ind w:left="-112" w:right="-112"/>
              <w:rPr>
                <w:sz w:val="20"/>
              </w:rPr>
            </w:pPr>
            <w:r>
              <w:rPr>
                <w:rFonts w:hint="eastAsia"/>
                <w:sz w:val="20"/>
              </w:rPr>
              <w:t>12</w:t>
            </w:r>
          </w:p>
        </w:tc>
        <w:tc>
          <w:tcPr>
            <w:tcW w:w="1884" w:type="dxa"/>
            <w:tcBorders>
              <w:top w:val="single" w:color="auto" w:sz="4" w:space="0"/>
              <w:left w:val="single" w:color="auto" w:sz="4" w:space="0"/>
              <w:bottom w:val="single" w:color="auto" w:sz="4" w:space="0"/>
              <w:right w:val="single" w:color="auto" w:sz="4" w:space="0"/>
            </w:tcBorders>
            <w:vAlign w:val="center"/>
          </w:tcPr>
          <w:p w14:paraId="3E10B450">
            <w:pPr>
              <w:pStyle w:val="106"/>
              <w:snapToGrid w:val="0"/>
              <w:spacing w:before="31" w:beforeLines="10" w:after="31" w:afterLines="10" w:line="300" w:lineRule="exact"/>
              <w:ind w:left="-112" w:right="-112"/>
              <w:rPr>
                <w:sz w:val="20"/>
              </w:rPr>
            </w:pPr>
            <w:r>
              <w:rPr>
                <w:rFonts w:hint="eastAsia"/>
                <w:sz w:val="20"/>
              </w:rPr>
              <w:t>硒</w:t>
            </w:r>
          </w:p>
        </w:tc>
        <w:tc>
          <w:tcPr>
            <w:tcW w:w="628" w:type="dxa"/>
            <w:tcBorders>
              <w:top w:val="single" w:color="auto" w:sz="4" w:space="0"/>
              <w:left w:val="single" w:color="auto" w:sz="4" w:space="0"/>
              <w:bottom w:val="single" w:color="auto" w:sz="4" w:space="0"/>
              <w:right w:val="single" w:color="auto" w:sz="4" w:space="0"/>
            </w:tcBorders>
            <w:vAlign w:val="center"/>
          </w:tcPr>
          <w:p w14:paraId="74DD863D">
            <w:pPr>
              <w:pStyle w:val="106"/>
              <w:snapToGrid w:val="0"/>
              <w:spacing w:before="31" w:beforeLines="10" w:after="31" w:afterLines="10" w:line="300" w:lineRule="exact"/>
              <w:ind w:left="-112" w:right="-112"/>
              <w:rPr>
                <w:sz w:val="20"/>
              </w:rPr>
            </w:pPr>
            <w:r>
              <w:rPr>
                <w:rFonts w:hint="eastAsia"/>
                <w:sz w:val="20"/>
              </w:rPr>
              <w:t>18</w:t>
            </w:r>
          </w:p>
        </w:tc>
        <w:tc>
          <w:tcPr>
            <w:tcW w:w="942" w:type="dxa"/>
            <w:tcBorders>
              <w:top w:val="single" w:color="auto" w:sz="4" w:space="0"/>
              <w:left w:val="single" w:color="auto" w:sz="4" w:space="0"/>
              <w:bottom w:val="single" w:color="auto" w:sz="4" w:space="0"/>
              <w:right w:val="single" w:color="auto" w:sz="4" w:space="0"/>
            </w:tcBorders>
            <w:vAlign w:val="center"/>
          </w:tcPr>
          <w:p w14:paraId="396F8327">
            <w:pPr>
              <w:pStyle w:val="106"/>
              <w:snapToGrid w:val="0"/>
              <w:spacing w:before="31" w:beforeLines="10" w:after="31" w:afterLines="10" w:line="300" w:lineRule="exact"/>
              <w:ind w:left="-112" w:right="-112"/>
              <w:rPr>
                <w:sz w:val="20"/>
              </w:rPr>
            </w:pPr>
            <w:r>
              <w:rPr>
                <w:rFonts w:hint="eastAsia"/>
                <w:sz w:val="20"/>
              </w:rPr>
              <w:t>氰化物</w:t>
            </w:r>
          </w:p>
        </w:tc>
        <w:tc>
          <w:tcPr>
            <w:tcW w:w="628" w:type="dxa"/>
            <w:tcBorders>
              <w:top w:val="single" w:color="auto" w:sz="4" w:space="0"/>
              <w:left w:val="single" w:color="auto" w:sz="4" w:space="0"/>
              <w:bottom w:val="single" w:color="auto" w:sz="4" w:space="0"/>
              <w:right w:val="single" w:color="auto" w:sz="4" w:space="0"/>
            </w:tcBorders>
            <w:vAlign w:val="center"/>
          </w:tcPr>
          <w:p w14:paraId="4811EE2B">
            <w:pPr>
              <w:pStyle w:val="106"/>
              <w:snapToGrid w:val="0"/>
              <w:spacing w:before="31" w:beforeLines="10" w:after="31" w:afterLines="10" w:line="300" w:lineRule="exact"/>
              <w:ind w:left="-112" w:right="-112"/>
              <w:rPr>
                <w:sz w:val="20"/>
              </w:rPr>
            </w:pPr>
          </w:p>
        </w:tc>
        <w:tc>
          <w:tcPr>
            <w:tcW w:w="1884" w:type="dxa"/>
            <w:tcBorders>
              <w:top w:val="single" w:color="auto" w:sz="4" w:space="0"/>
              <w:left w:val="single" w:color="auto" w:sz="4" w:space="0"/>
              <w:bottom w:val="single" w:color="auto" w:sz="4" w:space="0"/>
              <w:right w:val="nil"/>
            </w:tcBorders>
            <w:vAlign w:val="center"/>
          </w:tcPr>
          <w:p w14:paraId="1D8E963F">
            <w:pPr>
              <w:pStyle w:val="106"/>
              <w:snapToGrid w:val="0"/>
              <w:spacing w:before="31" w:beforeLines="10" w:after="31" w:afterLines="10" w:line="300" w:lineRule="exact"/>
              <w:ind w:left="-112" w:right="-112"/>
              <w:rPr>
                <w:sz w:val="20"/>
              </w:rPr>
            </w:pPr>
          </w:p>
        </w:tc>
      </w:tr>
    </w:tbl>
    <w:p w14:paraId="48560EC3">
      <w:pPr>
        <w:pStyle w:val="16"/>
        <w:spacing w:before="93" w:beforeLines="30"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（3）监测频次</w:t>
      </w:r>
    </w:p>
    <w:p w14:paraId="28EB80FD">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每季度监测 1 次，全年 4 次。</w:t>
      </w:r>
    </w:p>
    <w:p w14:paraId="09803911">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（4）监测方法</w:t>
      </w:r>
    </w:p>
    <w:p w14:paraId="51DCD277">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以手工监测为主，自动监测为补充，《环境监测技术规范执行（水和废水部分）》。</w:t>
      </w:r>
      <w:bookmarkStart w:id="294" w:name="_Toc382380467"/>
    </w:p>
    <w:p w14:paraId="27E603A0">
      <w:pPr>
        <w:pStyle w:val="16"/>
        <w:spacing w:line="560" w:lineRule="exact"/>
        <w:ind w:firstLine="643" w:firstLineChars="200"/>
        <w:rPr>
          <w:rFonts w:hint="eastAsia" w:ascii="仿宋_GB2312" w:hAnsi="Times New Roman" w:eastAsia="仿宋_GB2312"/>
          <w:b/>
          <w:sz w:val="32"/>
          <w:szCs w:val="32"/>
        </w:rPr>
      </w:pPr>
      <w:r>
        <w:rPr>
          <w:rFonts w:hint="eastAsia" w:ascii="仿宋_GB2312" w:hAnsi="Times New Roman" w:eastAsia="仿宋_GB2312"/>
          <w:b/>
          <w:sz w:val="32"/>
          <w:szCs w:val="32"/>
        </w:rPr>
        <w:t>3.3 土壤环境质</w:t>
      </w:r>
      <w:bookmarkEnd w:id="294"/>
      <w:r>
        <w:rPr>
          <w:rFonts w:hint="eastAsia" w:ascii="仿宋_GB2312" w:hAnsi="Times New Roman" w:eastAsia="仿宋_GB2312"/>
          <w:b/>
          <w:sz w:val="32"/>
          <w:szCs w:val="32"/>
        </w:rPr>
        <w:t>量</w:t>
      </w:r>
    </w:p>
    <w:p w14:paraId="6BE52746">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（1）点位布设</w:t>
      </w:r>
    </w:p>
    <w:p w14:paraId="6765F623">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以村庄为点位布设单元。在基本农田、园地（果园、茶园、菜园等）、饮用水源地周边各布设 1 个监测点位，共 3 个点位；可根据村庄环境状况，在重点区域土壤中选测两类，各布设 1 个监测点位。因此，每个村庄需监测5个点位。</w:t>
      </w:r>
    </w:p>
    <w:p w14:paraId="11C7DDFF">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重点区域土壤包括：工矿企业周边土壤；畜、禽、水产养殖场周边土壤；污水灌溉的农田土壤；大量堆放工业废渣、生活垃圾场地周围的土壤；长期受工业废气和粉尘影响的土壤；居民区周边土壤；其他疑有污染的土壤。</w:t>
      </w:r>
    </w:p>
    <w:p w14:paraId="4181490C">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（2）监测项目</w:t>
      </w:r>
    </w:p>
    <w:p w14:paraId="5833E69D">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必测项目：土壤pH、阳离子交换量；镉、汞、砷、铅、铬等元素的全量。</w:t>
      </w:r>
    </w:p>
    <w:p w14:paraId="22173104">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选测项目：基本农田根据当地实际情况监测特征有机污染物。工业型村庄根据具体情况，增加特征污染物项目的监测。</w:t>
      </w:r>
    </w:p>
    <w:p w14:paraId="2FFD7BFE">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单位：毫克/千克（mg/kg）</w:t>
      </w:r>
    </w:p>
    <w:p w14:paraId="5E44AD9F">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（3）监测频次</w:t>
      </w:r>
    </w:p>
    <w:p w14:paraId="2D027B3D">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每五年的第一年监测一次。采样时间 1～8 月，避免在施用农药、化肥后立即采样。</w:t>
      </w:r>
    </w:p>
    <w:p w14:paraId="4358629E">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（4）监测方法</w:t>
      </w:r>
    </w:p>
    <w:p w14:paraId="0A5BD561">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执行《土壤环境监测技术规范》（HJ/T 166）要求，开展监测。</w:t>
      </w:r>
      <w:bookmarkStart w:id="295" w:name="_Toc382380468"/>
    </w:p>
    <w:p w14:paraId="3BF5B3CD">
      <w:pPr>
        <w:pStyle w:val="16"/>
        <w:spacing w:line="560" w:lineRule="exact"/>
        <w:ind w:firstLine="643" w:firstLineChars="200"/>
        <w:rPr>
          <w:rFonts w:hint="eastAsia" w:ascii="仿宋_GB2312" w:hAnsi="Times New Roman" w:eastAsia="仿宋_GB2312"/>
          <w:b/>
          <w:sz w:val="32"/>
          <w:szCs w:val="32"/>
        </w:rPr>
      </w:pPr>
      <w:r>
        <w:rPr>
          <w:rFonts w:hint="eastAsia" w:ascii="仿宋_GB2312" w:hAnsi="Times New Roman" w:eastAsia="仿宋_GB2312"/>
          <w:b/>
          <w:sz w:val="32"/>
          <w:szCs w:val="32"/>
        </w:rPr>
        <w:t>3.4 生活污水处理设施出水水</w:t>
      </w:r>
      <w:bookmarkEnd w:id="295"/>
      <w:r>
        <w:rPr>
          <w:rFonts w:hint="eastAsia" w:ascii="仿宋_GB2312" w:hAnsi="Times New Roman" w:eastAsia="仿宋_GB2312"/>
          <w:b/>
          <w:sz w:val="32"/>
          <w:szCs w:val="32"/>
        </w:rPr>
        <w:t>质</w:t>
      </w:r>
    </w:p>
    <w:p w14:paraId="105FD080">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针对开展“以奖促治”等农村环境综合整治项目的村庄，对生活污水处理设施的出水水质进行监测。</w:t>
      </w:r>
    </w:p>
    <w:p w14:paraId="6B475F9D">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（1）点位布设</w:t>
      </w:r>
    </w:p>
    <w:p w14:paraId="7B50DB36">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选取 1 个生活污水处理规模最大的处理厂（站），在其出水口处取样。</w:t>
      </w:r>
    </w:p>
    <w:p w14:paraId="1FDC1B60">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（2）监测项目</w:t>
      </w:r>
    </w:p>
    <w:p w14:paraId="2CAF1476">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必测项目：化学需氧量（COD</w:t>
      </w:r>
      <w:r>
        <w:rPr>
          <w:rFonts w:hint="eastAsia" w:ascii="仿宋_GB2312" w:hAnsi="Times New Roman" w:eastAsia="仿宋_GB2312"/>
          <w:sz w:val="32"/>
          <w:szCs w:val="32"/>
          <w:vertAlign w:val="subscript"/>
        </w:rPr>
        <w:t>cr</w:t>
      </w:r>
      <w:r>
        <w:rPr>
          <w:rFonts w:hint="eastAsia" w:ascii="仿宋_GB2312" w:hAnsi="Times New Roman" w:eastAsia="仿宋_GB2312"/>
          <w:sz w:val="32"/>
          <w:szCs w:val="32"/>
        </w:rPr>
        <w:t>）和氨氮。</w:t>
      </w:r>
    </w:p>
    <w:p w14:paraId="476D3892">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选测项目：pH（无量纲）、五日生化需氧量（BOD</w:t>
      </w:r>
      <w:r>
        <w:rPr>
          <w:rFonts w:hint="eastAsia" w:ascii="仿宋_GB2312" w:hAnsi="Times New Roman" w:eastAsia="仿宋_GB2312"/>
          <w:sz w:val="32"/>
          <w:szCs w:val="32"/>
          <w:vertAlign w:val="subscript"/>
        </w:rPr>
        <w:t>5</w:t>
      </w:r>
      <w:r>
        <w:rPr>
          <w:rFonts w:hint="eastAsia" w:ascii="仿宋_GB2312" w:hAnsi="Times New Roman" w:eastAsia="仿宋_GB2312"/>
          <w:sz w:val="32"/>
          <w:szCs w:val="32"/>
        </w:rPr>
        <w:t>）、悬浮物、总磷、粪大肠菌群（个/L）。</w:t>
      </w:r>
    </w:p>
    <w:p w14:paraId="0F764E18">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单位：毫克/升（mg/L）</w:t>
      </w:r>
    </w:p>
    <w:p w14:paraId="1C763B5D">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（3）监测频次</w:t>
      </w:r>
    </w:p>
    <w:p w14:paraId="398DBA79">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每半年监测 1 次，全年 2 次。</w:t>
      </w:r>
    </w:p>
    <w:p w14:paraId="20A351ED">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（4）监测方法</w:t>
      </w:r>
    </w:p>
    <w:p w14:paraId="7CD0538F">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以手工监测为主，自动监测为补充，《环境监测技术规范执行（水和废水部分）》。排放标准执行《城镇污水处理厂污染物排放标准》（GB 18918）。</w:t>
      </w:r>
      <w:bookmarkStart w:id="296" w:name="_Toc382380469"/>
    </w:p>
    <w:p w14:paraId="352EE88A">
      <w:pPr>
        <w:pStyle w:val="16"/>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四、县域监测内</w:t>
      </w:r>
      <w:bookmarkEnd w:id="296"/>
      <w:r>
        <w:rPr>
          <w:rFonts w:hint="eastAsia" w:ascii="黑体" w:hAnsi="黑体" w:eastAsia="黑体"/>
          <w:sz w:val="32"/>
          <w:szCs w:val="32"/>
        </w:rPr>
        <w:t>容</w:t>
      </w:r>
      <w:bookmarkStart w:id="297" w:name="_Toc382380470"/>
    </w:p>
    <w:p w14:paraId="075B3ABB">
      <w:pPr>
        <w:pStyle w:val="16"/>
        <w:spacing w:line="560" w:lineRule="exact"/>
        <w:ind w:firstLine="643" w:firstLineChars="200"/>
        <w:rPr>
          <w:rFonts w:hint="eastAsia" w:ascii="仿宋_GB2312" w:hAnsi="Times New Roman" w:eastAsia="仿宋_GB2312"/>
          <w:b/>
          <w:sz w:val="32"/>
          <w:szCs w:val="32"/>
        </w:rPr>
      </w:pPr>
      <w:r>
        <w:rPr>
          <w:rFonts w:hint="eastAsia" w:ascii="仿宋_GB2312" w:hAnsi="Times New Roman" w:eastAsia="仿宋_GB2312"/>
          <w:b/>
          <w:sz w:val="32"/>
          <w:szCs w:val="32"/>
        </w:rPr>
        <w:t>4.1 地表水环境质</w:t>
      </w:r>
      <w:bookmarkEnd w:id="297"/>
      <w:r>
        <w:rPr>
          <w:rFonts w:hint="eastAsia" w:ascii="仿宋_GB2312" w:hAnsi="Times New Roman" w:eastAsia="仿宋_GB2312"/>
          <w:b/>
          <w:sz w:val="32"/>
          <w:szCs w:val="32"/>
        </w:rPr>
        <w:t>量</w:t>
      </w:r>
    </w:p>
    <w:p w14:paraId="3B475B0E">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（1）点位布设</w:t>
      </w:r>
    </w:p>
    <w:p w14:paraId="02879D04">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以县域为点位布设单元。在县域最大河流（水系）的出、入境位置各布设 1 个监测断面。如有湖库，增加布设 1 个监测点位，有 2 个以上湖库的县域则应根据实际情况选取相对重要的 1 个开展监测。县域范围内无地表水体的不监测。</w:t>
      </w:r>
    </w:p>
    <w:p w14:paraId="1D8708D1">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若县域范围内（城区除外）已有地表水国控、省控或市控水质监测断面/点位，则可将其作为农村地表水水质监测点位。</w:t>
      </w:r>
    </w:p>
    <w:p w14:paraId="23605C72">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（2）监测项目</w:t>
      </w:r>
    </w:p>
    <w:p w14:paraId="7517F69D">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《地表水环境质量标准》（GB 3838） 1 中基本项目表（共 24 项），见表 3。</w:t>
      </w:r>
    </w:p>
    <w:p w14:paraId="7AADBAA6">
      <w:pPr>
        <w:pStyle w:val="16"/>
        <w:spacing w:before="156" w:beforeLines="50" w:after="93" w:afterLines="30" w:line="560" w:lineRule="exact"/>
        <w:jc w:val="center"/>
        <w:rPr>
          <w:rFonts w:hint="eastAsia" w:ascii="仿宋_GB2312" w:hAnsi="Times New Roman" w:eastAsia="仿宋_GB2312"/>
          <w:b/>
          <w:sz w:val="32"/>
          <w:szCs w:val="32"/>
        </w:rPr>
      </w:pPr>
      <w:r>
        <w:rPr>
          <w:rFonts w:hint="eastAsia" w:ascii="仿宋_GB2312" w:hAnsi="Times New Roman" w:eastAsia="仿宋_GB2312"/>
          <w:b/>
          <w:sz w:val="32"/>
          <w:szCs w:val="32"/>
        </w:rPr>
        <w:t>表3 地表水水质监测项目</w:t>
      </w:r>
    </w:p>
    <w:p w14:paraId="4FC31B1E">
      <w:pPr>
        <w:pStyle w:val="16"/>
        <w:spacing w:line="560" w:lineRule="exact"/>
        <w:ind w:firstLine="643" w:firstLineChars="200"/>
        <w:jc w:val="right"/>
        <w:rPr>
          <w:rFonts w:hint="eastAsia" w:ascii="仿宋_GB2312" w:hAnsi="Times New Roman" w:eastAsia="仿宋_GB2312"/>
          <w:b/>
          <w:sz w:val="32"/>
          <w:szCs w:val="32"/>
        </w:rPr>
      </w:pPr>
      <w:r>
        <w:rPr>
          <w:rFonts w:hint="eastAsia" w:ascii="仿宋_GB2312" w:hAnsi="Times New Roman" w:eastAsia="仿宋_GB2312"/>
          <w:b/>
          <w:sz w:val="32"/>
          <w:szCs w:val="32"/>
        </w:rPr>
        <w:t>单位：mg/L</w:t>
      </w:r>
    </w:p>
    <w:tbl>
      <w:tblPr>
        <w:tblStyle w:val="4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611"/>
        <w:gridCol w:w="457"/>
        <w:gridCol w:w="2047"/>
        <w:gridCol w:w="457"/>
        <w:gridCol w:w="457"/>
        <w:gridCol w:w="457"/>
        <w:gridCol w:w="2580"/>
      </w:tblGrid>
      <w:tr w14:paraId="66E85A8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tcBorders>
              <w:top w:val="single" w:color="auto" w:sz="4" w:space="0"/>
              <w:left w:val="nil"/>
              <w:bottom w:val="single" w:color="auto" w:sz="4" w:space="0"/>
              <w:right w:val="single" w:color="auto" w:sz="4" w:space="0"/>
            </w:tcBorders>
            <w:vAlign w:val="center"/>
          </w:tcPr>
          <w:p w14:paraId="176DBE32">
            <w:pPr>
              <w:pStyle w:val="106"/>
              <w:snapToGrid w:val="0"/>
              <w:spacing w:before="31" w:beforeLines="10" w:after="31" w:afterLines="10" w:line="300" w:lineRule="exact"/>
              <w:ind w:left="-112" w:right="-112"/>
              <w:rPr>
                <w:b/>
                <w:sz w:val="20"/>
              </w:rPr>
            </w:pPr>
            <w:r>
              <w:rPr>
                <w:rFonts w:hint="eastAsia"/>
                <w:b/>
                <w:sz w:val="20"/>
              </w:rPr>
              <w:t>序号</w:t>
            </w:r>
          </w:p>
        </w:tc>
        <w:tc>
          <w:tcPr>
            <w:tcW w:w="945" w:type="pct"/>
            <w:tcBorders>
              <w:top w:val="single" w:color="auto" w:sz="4" w:space="0"/>
              <w:left w:val="single" w:color="auto" w:sz="4" w:space="0"/>
              <w:bottom w:val="single" w:color="auto" w:sz="4" w:space="0"/>
              <w:right w:val="single" w:color="auto" w:sz="4" w:space="0"/>
            </w:tcBorders>
            <w:vAlign w:val="center"/>
          </w:tcPr>
          <w:p w14:paraId="62585996">
            <w:pPr>
              <w:pStyle w:val="106"/>
              <w:snapToGrid w:val="0"/>
              <w:spacing w:before="31" w:beforeLines="10" w:after="31" w:afterLines="10" w:line="300" w:lineRule="exact"/>
              <w:ind w:left="-112" w:right="-112"/>
              <w:rPr>
                <w:b/>
                <w:sz w:val="20"/>
              </w:rPr>
            </w:pPr>
            <w:r>
              <w:rPr>
                <w:rFonts w:hint="eastAsia"/>
                <w:b/>
                <w:sz w:val="20"/>
              </w:rPr>
              <w:t>项目</w:t>
            </w:r>
          </w:p>
        </w:tc>
        <w:tc>
          <w:tcPr>
            <w:tcW w:w="268" w:type="pct"/>
            <w:tcBorders>
              <w:top w:val="single" w:color="auto" w:sz="4" w:space="0"/>
              <w:left w:val="single" w:color="auto" w:sz="4" w:space="0"/>
              <w:bottom w:val="single" w:color="auto" w:sz="4" w:space="0"/>
              <w:right w:val="single" w:color="auto" w:sz="4" w:space="0"/>
            </w:tcBorders>
            <w:vAlign w:val="center"/>
          </w:tcPr>
          <w:p w14:paraId="70C7BD63">
            <w:pPr>
              <w:pStyle w:val="106"/>
              <w:snapToGrid w:val="0"/>
              <w:spacing w:before="31" w:beforeLines="10" w:after="31" w:afterLines="10" w:line="300" w:lineRule="exact"/>
              <w:ind w:left="-112" w:right="-112"/>
              <w:rPr>
                <w:b/>
                <w:sz w:val="20"/>
              </w:rPr>
            </w:pPr>
            <w:r>
              <w:rPr>
                <w:rFonts w:hint="eastAsia"/>
                <w:b/>
                <w:sz w:val="20"/>
              </w:rPr>
              <w:t>序号</w:t>
            </w:r>
          </w:p>
        </w:tc>
        <w:tc>
          <w:tcPr>
            <w:tcW w:w="1201" w:type="pct"/>
            <w:tcBorders>
              <w:top w:val="single" w:color="auto" w:sz="4" w:space="0"/>
              <w:left w:val="single" w:color="auto" w:sz="4" w:space="0"/>
              <w:bottom w:val="single" w:color="auto" w:sz="4" w:space="0"/>
              <w:right w:val="single" w:color="auto" w:sz="4" w:space="0"/>
            </w:tcBorders>
            <w:vAlign w:val="center"/>
          </w:tcPr>
          <w:p w14:paraId="58CC5372">
            <w:pPr>
              <w:pStyle w:val="106"/>
              <w:snapToGrid w:val="0"/>
              <w:spacing w:before="31" w:beforeLines="10" w:after="31" w:afterLines="10" w:line="300" w:lineRule="exact"/>
              <w:ind w:left="-112" w:right="-112"/>
              <w:rPr>
                <w:b/>
                <w:sz w:val="20"/>
              </w:rPr>
            </w:pPr>
            <w:r>
              <w:rPr>
                <w:rFonts w:hint="eastAsia"/>
                <w:b/>
                <w:sz w:val="20"/>
              </w:rPr>
              <w:t>项目</w:t>
            </w:r>
          </w:p>
        </w:tc>
        <w:tc>
          <w:tcPr>
            <w:tcW w:w="268" w:type="pct"/>
            <w:tcBorders>
              <w:top w:val="single" w:color="auto" w:sz="4" w:space="0"/>
              <w:left w:val="single" w:color="auto" w:sz="4" w:space="0"/>
              <w:bottom w:val="single" w:color="auto" w:sz="4" w:space="0"/>
              <w:right w:val="single" w:color="auto" w:sz="4" w:space="0"/>
            </w:tcBorders>
            <w:vAlign w:val="center"/>
          </w:tcPr>
          <w:p w14:paraId="10F962B4">
            <w:pPr>
              <w:pStyle w:val="106"/>
              <w:snapToGrid w:val="0"/>
              <w:spacing w:before="31" w:beforeLines="10" w:after="31" w:afterLines="10" w:line="300" w:lineRule="exact"/>
              <w:ind w:left="-112" w:right="-112"/>
              <w:rPr>
                <w:b/>
                <w:sz w:val="20"/>
              </w:rPr>
            </w:pPr>
            <w:r>
              <w:rPr>
                <w:rFonts w:hint="eastAsia"/>
                <w:b/>
                <w:sz w:val="20"/>
              </w:rPr>
              <w:t>序号</w:t>
            </w:r>
          </w:p>
        </w:tc>
        <w:tc>
          <w:tcPr>
            <w:tcW w:w="268" w:type="pct"/>
            <w:tcBorders>
              <w:top w:val="single" w:color="auto" w:sz="4" w:space="0"/>
              <w:left w:val="single" w:color="auto" w:sz="4" w:space="0"/>
              <w:bottom w:val="single" w:color="auto" w:sz="4" w:space="0"/>
              <w:right w:val="single" w:color="auto" w:sz="4" w:space="0"/>
            </w:tcBorders>
            <w:vAlign w:val="center"/>
          </w:tcPr>
          <w:p w14:paraId="05E4C7B2">
            <w:pPr>
              <w:pStyle w:val="106"/>
              <w:snapToGrid w:val="0"/>
              <w:spacing w:before="31" w:beforeLines="10" w:after="31" w:afterLines="10" w:line="300" w:lineRule="exact"/>
              <w:ind w:left="-112" w:right="-112"/>
              <w:rPr>
                <w:b/>
                <w:sz w:val="20"/>
              </w:rPr>
            </w:pPr>
            <w:r>
              <w:rPr>
                <w:rFonts w:hint="eastAsia"/>
                <w:b/>
                <w:sz w:val="20"/>
              </w:rPr>
              <w:t>项目</w:t>
            </w:r>
          </w:p>
        </w:tc>
        <w:tc>
          <w:tcPr>
            <w:tcW w:w="268" w:type="pct"/>
            <w:tcBorders>
              <w:top w:val="single" w:color="auto" w:sz="4" w:space="0"/>
              <w:left w:val="single" w:color="auto" w:sz="4" w:space="0"/>
              <w:bottom w:val="single" w:color="auto" w:sz="4" w:space="0"/>
              <w:right w:val="single" w:color="auto" w:sz="4" w:space="0"/>
            </w:tcBorders>
            <w:vAlign w:val="center"/>
          </w:tcPr>
          <w:p w14:paraId="124CC53A">
            <w:pPr>
              <w:pStyle w:val="106"/>
              <w:snapToGrid w:val="0"/>
              <w:spacing w:before="31" w:beforeLines="10" w:after="31" w:afterLines="10" w:line="300" w:lineRule="exact"/>
              <w:ind w:left="-112" w:right="-112"/>
              <w:rPr>
                <w:b/>
                <w:sz w:val="20"/>
              </w:rPr>
            </w:pPr>
            <w:r>
              <w:rPr>
                <w:rFonts w:hint="eastAsia"/>
                <w:b/>
                <w:sz w:val="20"/>
              </w:rPr>
              <w:t>序号</w:t>
            </w:r>
          </w:p>
        </w:tc>
        <w:tc>
          <w:tcPr>
            <w:tcW w:w="1515" w:type="pct"/>
            <w:tcBorders>
              <w:top w:val="single" w:color="auto" w:sz="4" w:space="0"/>
              <w:left w:val="single" w:color="auto" w:sz="4" w:space="0"/>
              <w:bottom w:val="single" w:color="auto" w:sz="4" w:space="0"/>
              <w:right w:val="nil"/>
            </w:tcBorders>
            <w:vAlign w:val="center"/>
          </w:tcPr>
          <w:p w14:paraId="1C07167E">
            <w:pPr>
              <w:pStyle w:val="106"/>
              <w:snapToGrid w:val="0"/>
              <w:spacing w:before="31" w:beforeLines="10" w:after="31" w:afterLines="10" w:line="300" w:lineRule="exact"/>
              <w:ind w:left="-112" w:right="-112"/>
              <w:rPr>
                <w:b/>
                <w:sz w:val="20"/>
              </w:rPr>
            </w:pPr>
            <w:r>
              <w:rPr>
                <w:rFonts w:hint="eastAsia"/>
                <w:b/>
                <w:sz w:val="20"/>
              </w:rPr>
              <w:t>项目</w:t>
            </w:r>
          </w:p>
        </w:tc>
      </w:tr>
      <w:tr w14:paraId="5103A34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tcBorders>
              <w:top w:val="single" w:color="auto" w:sz="4" w:space="0"/>
              <w:left w:val="nil"/>
              <w:bottom w:val="single" w:color="auto" w:sz="4" w:space="0"/>
              <w:right w:val="single" w:color="auto" w:sz="4" w:space="0"/>
            </w:tcBorders>
            <w:vAlign w:val="center"/>
          </w:tcPr>
          <w:p w14:paraId="7BBA1217">
            <w:pPr>
              <w:pStyle w:val="106"/>
              <w:snapToGrid w:val="0"/>
              <w:spacing w:before="31" w:beforeLines="10" w:after="31" w:afterLines="10" w:line="300" w:lineRule="exact"/>
              <w:ind w:left="-112" w:right="-112"/>
              <w:rPr>
                <w:sz w:val="20"/>
              </w:rPr>
            </w:pPr>
            <w:r>
              <w:rPr>
                <w:rFonts w:hint="eastAsia"/>
                <w:sz w:val="20"/>
              </w:rPr>
              <w:t>1</w:t>
            </w:r>
          </w:p>
        </w:tc>
        <w:tc>
          <w:tcPr>
            <w:tcW w:w="945" w:type="pct"/>
            <w:tcBorders>
              <w:top w:val="single" w:color="auto" w:sz="4" w:space="0"/>
              <w:left w:val="single" w:color="auto" w:sz="4" w:space="0"/>
              <w:bottom w:val="single" w:color="auto" w:sz="4" w:space="0"/>
              <w:right w:val="single" w:color="auto" w:sz="4" w:space="0"/>
            </w:tcBorders>
            <w:vAlign w:val="center"/>
          </w:tcPr>
          <w:p w14:paraId="55CC7390">
            <w:pPr>
              <w:pStyle w:val="106"/>
              <w:snapToGrid w:val="0"/>
              <w:spacing w:before="31" w:beforeLines="10" w:after="31" w:afterLines="10" w:line="300" w:lineRule="exact"/>
              <w:ind w:left="-112" w:right="-112"/>
              <w:rPr>
                <w:sz w:val="20"/>
              </w:rPr>
            </w:pPr>
            <w:r>
              <w:rPr>
                <w:rFonts w:hint="eastAsia"/>
                <w:sz w:val="20"/>
              </w:rPr>
              <w:t>水温(℃）</w:t>
            </w:r>
          </w:p>
        </w:tc>
        <w:tc>
          <w:tcPr>
            <w:tcW w:w="268" w:type="pct"/>
            <w:tcBorders>
              <w:top w:val="single" w:color="auto" w:sz="4" w:space="0"/>
              <w:left w:val="single" w:color="auto" w:sz="4" w:space="0"/>
              <w:bottom w:val="single" w:color="auto" w:sz="4" w:space="0"/>
              <w:right w:val="single" w:color="auto" w:sz="4" w:space="0"/>
            </w:tcBorders>
            <w:vAlign w:val="center"/>
          </w:tcPr>
          <w:p w14:paraId="33A83E14">
            <w:pPr>
              <w:pStyle w:val="106"/>
              <w:snapToGrid w:val="0"/>
              <w:spacing w:before="31" w:beforeLines="10" w:after="31" w:afterLines="10" w:line="300" w:lineRule="exact"/>
              <w:ind w:left="-112" w:right="-112"/>
              <w:rPr>
                <w:sz w:val="20"/>
              </w:rPr>
            </w:pPr>
            <w:r>
              <w:rPr>
                <w:rFonts w:hint="eastAsia"/>
                <w:sz w:val="20"/>
              </w:rPr>
              <w:t>7</w:t>
            </w:r>
          </w:p>
        </w:tc>
        <w:tc>
          <w:tcPr>
            <w:tcW w:w="1201" w:type="pct"/>
            <w:tcBorders>
              <w:top w:val="single" w:color="auto" w:sz="4" w:space="0"/>
              <w:left w:val="single" w:color="auto" w:sz="4" w:space="0"/>
              <w:bottom w:val="single" w:color="auto" w:sz="4" w:space="0"/>
              <w:right w:val="single" w:color="auto" w:sz="4" w:space="0"/>
            </w:tcBorders>
            <w:vAlign w:val="center"/>
          </w:tcPr>
          <w:p w14:paraId="73F6255E">
            <w:pPr>
              <w:pStyle w:val="106"/>
              <w:snapToGrid w:val="0"/>
              <w:spacing w:before="31" w:beforeLines="10" w:after="31" w:afterLines="10" w:line="300" w:lineRule="exact"/>
              <w:ind w:left="-112" w:right="-112"/>
              <w:rPr>
                <w:sz w:val="20"/>
              </w:rPr>
            </w:pPr>
            <w:r>
              <w:rPr>
                <w:rFonts w:hint="eastAsia"/>
                <w:sz w:val="20"/>
              </w:rPr>
              <w:t>氨氮</w:t>
            </w:r>
          </w:p>
        </w:tc>
        <w:tc>
          <w:tcPr>
            <w:tcW w:w="268" w:type="pct"/>
            <w:tcBorders>
              <w:top w:val="single" w:color="auto" w:sz="4" w:space="0"/>
              <w:left w:val="single" w:color="auto" w:sz="4" w:space="0"/>
              <w:bottom w:val="single" w:color="auto" w:sz="4" w:space="0"/>
              <w:right w:val="single" w:color="auto" w:sz="4" w:space="0"/>
            </w:tcBorders>
            <w:vAlign w:val="center"/>
          </w:tcPr>
          <w:p w14:paraId="6C6827E2">
            <w:pPr>
              <w:pStyle w:val="106"/>
              <w:snapToGrid w:val="0"/>
              <w:spacing w:before="31" w:beforeLines="10" w:after="31" w:afterLines="10" w:line="300" w:lineRule="exact"/>
              <w:ind w:left="-112" w:right="-112"/>
              <w:rPr>
                <w:sz w:val="20"/>
              </w:rPr>
            </w:pPr>
            <w:r>
              <w:rPr>
                <w:rFonts w:hint="eastAsia"/>
                <w:sz w:val="20"/>
              </w:rPr>
              <w:t>13</w:t>
            </w:r>
          </w:p>
        </w:tc>
        <w:tc>
          <w:tcPr>
            <w:tcW w:w="268" w:type="pct"/>
            <w:tcBorders>
              <w:top w:val="single" w:color="auto" w:sz="4" w:space="0"/>
              <w:left w:val="single" w:color="auto" w:sz="4" w:space="0"/>
              <w:bottom w:val="single" w:color="auto" w:sz="4" w:space="0"/>
              <w:right w:val="single" w:color="auto" w:sz="4" w:space="0"/>
            </w:tcBorders>
            <w:vAlign w:val="center"/>
          </w:tcPr>
          <w:p w14:paraId="676125CF">
            <w:pPr>
              <w:pStyle w:val="106"/>
              <w:snapToGrid w:val="0"/>
              <w:spacing w:before="31" w:beforeLines="10" w:after="31" w:afterLines="10" w:line="300" w:lineRule="exact"/>
              <w:ind w:left="-112" w:right="-112"/>
              <w:rPr>
                <w:sz w:val="20"/>
              </w:rPr>
            </w:pPr>
            <w:r>
              <w:rPr>
                <w:rFonts w:hint="eastAsia"/>
                <w:sz w:val="20"/>
              </w:rPr>
              <w:t>铜</w:t>
            </w:r>
          </w:p>
        </w:tc>
        <w:tc>
          <w:tcPr>
            <w:tcW w:w="268" w:type="pct"/>
            <w:tcBorders>
              <w:top w:val="single" w:color="auto" w:sz="4" w:space="0"/>
              <w:left w:val="single" w:color="auto" w:sz="4" w:space="0"/>
              <w:bottom w:val="single" w:color="auto" w:sz="4" w:space="0"/>
              <w:right w:val="single" w:color="auto" w:sz="4" w:space="0"/>
            </w:tcBorders>
            <w:vAlign w:val="center"/>
          </w:tcPr>
          <w:p w14:paraId="7DB2E89D">
            <w:pPr>
              <w:pStyle w:val="106"/>
              <w:snapToGrid w:val="0"/>
              <w:spacing w:before="31" w:beforeLines="10" w:after="31" w:afterLines="10" w:line="300" w:lineRule="exact"/>
              <w:ind w:left="-112" w:right="-112"/>
              <w:rPr>
                <w:sz w:val="20"/>
              </w:rPr>
            </w:pPr>
            <w:r>
              <w:rPr>
                <w:rFonts w:hint="eastAsia"/>
                <w:sz w:val="20"/>
              </w:rPr>
              <w:t>19</w:t>
            </w:r>
          </w:p>
        </w:tc>
        <w:tc>
          <w:tcPr>
            <w:tcW w:w="1515" w:type="pct"/>
            <w:tcBorders>
              <w:top w:val="single" w:color="auto" w:sz="4" w:space="0"/>
              <w:left w:val="single" w:color="auto" w:sz="4" w:space="0"/>
              <w:bottom w:val="single" w:color="auto" w:sz="4" w:space="0"/>
              <w:right w:val="nil"/>
            </w:tcBorders>
            <w:vAlign w:val="center"/>
          </w:tcPr>
          <w:p w14:paraId="5EE5AAAD">
            <w:pPr>
              <w:pStyle w:val="106"/>
              <w:snapToGrid w:val="0"/>
              <w:spacing w:before="31" w:beforeLines="10" w:after="31" w:afterLines="10" w:line="300" w:lineRule="exact"/>
              <w:ind w:left="-112" w:right="-112"/>
              <w:rPr>
                <w:sz w:val="20"/>
              </w:rPr>
            </w:pPr>
            <w:r>
              <w:rPr>
                <w:rFonts w:hint="eastAsia"/>
                <w:sz w:val="20"/>
              </w:rPr>
              <w:t>六价铬</w:t>
            </w:r>
          </w:p>
        </w:tc>
      </w:tr>
      <w:tr w14:paraId="084D3BC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tcBorders>
              <w:top w:val="single" w:color="auto" w:sz="4" w:space="0"/>
              <w:left w:val="nil"/>
              <w:bottom w:val="single" w:color="auto" w:sz="4" w:space="0"/>
              <w:right w:val="single" w:color="auto" w:sz="4" w:space="0"/>
            </w:tcBorders>
            <w:vAlign w:val="center"/>
          </w:tcPr>
          <w:p w14:paraId="2ACCF54A">
            <w:pPr>
              <w:pStyle w:val="106"/>
              <w:snapToGrid w:val="0"/>
              <w:spacing w:before="31" w:beforeLines="10" w:after="31" w:afterLines="10" w:line="300" w:lineRule="exact"/>
              <w:ind w:left="-112" w:right="-112"/>
              <w:rPr>
                <w:sz w:val="20"/>
              </w:rPr>
            </w:pPr>
            <w:r>
              <w:rPr>
                <w:rFonts w:hint="eastAsia"/>
                <w:sz w:val="20"/>
              </w:rPr>
              <w:t>2</w:t>
            </w:r>
          </w:p>
        </w:tc>
        <w:tc>
          <w:tcPr>
            <w:tcW w:w="945" w:type="pct"/>
            <w:tcBorders>
              <w:top w:val="single" w:color="auto" w:sz="4" w:space="0"/>
              <w:left w:val="single" w:color="auto" w:sz="4" w:space="0"/>
              <w:bottom w:val="single" w:color="auto" w:sz="4" w:space="0"/>
              <w:right w:val="single" w:color="auto" w:sz="4" w:space="0"/>
            </w:tcBorders>
            <w:vAlign w:val="center"/>
          </w:tcPr>
          <w:p w14:paraId="3A74D45A">
            <w:pPr>
              <w:pStyle w:val="106"/>
              <w:snapToGrid w:val="0"/>
              <w:spacing w:before="31" w:beforeLines="10" w:after="31" w:afterLines="10" w:line="300" w:lineRule="exact"/>
              <w:ind w:left="-112" w:right="-112"/>
              <w:rPr>
                <w:sz w:val="20"/>
              </w:rPr>
            </w:pPr>
            <w:r>
              <w:rPr>
                <w:rFonts w:hint="eastAsia"/>
                <w:sz w:val="20"/>
              </w:rPr>
              <w:t>pH（无量纲）</w:t>
            </w:r>
          </w:p>
        </w:tc>
        <w:tc>
          <w:tcPr>
            <w:tcW w:w="268" w:type="pct"/>
            <w:tcBorders>
              <w:top w:val="single" w:color="auto" w:sz="4" w:space="0"/>
              <w:left w:val="single" w:color="auto" w:sz="4" w:space="0"/>
              <w:bottom w:val="single" w:color="auto" w:sz="4" w:space="0"/>
              <w:right w:val="single" w:color="auto" w:sz="4" w:space="0"/>
            </w:tcBorders>
            <w:vAlign w:val="center"/>
          </w:tcPr>
          <w:p w14:paraId="3ABE639F">
            <w:pPr>
              <w:pStyle w:val="106"/>
              <w:snapToGrid w:val="0"/>
              <w:spacing w:before="31" w:beforeLines="10" w:after="31" w:afterLines="10" w:line="300" w:lineRule="exact"/>
              <w:ind w:left="-112" w:right="-112"/>
              <w:rPr>
                <w:sz w:val="20"/>
              </w:rPr>
            </w:pPr>
            <w:r>
              <w:rPr>
                <w:rFonts w:hint="eastAsia"/>
                <w:sz w:val="20"/>
              </w:rPr>
              <w:t>8</w:t>
            </w:r>
          </w:p>
        </w:tc>
        <w:tc>
          <w:tcPr>
            <w:tcW w:w="1201" w:type="pct"/>
            <w:tcBorders>
              <w:top w:val="single" w:color="auto" w:sz="4" w:space="0"/>
              <w:left w:val="single" w:color="auto" w:sz="4" w:space="0"/>
              <w:bottom w:val="single" w:color="auto" w:sz="4" w:space="0"/>
              <w:right w:val="single" w:color="auto" w:sz="4" w:space="0"/>
            </w:tcBorders>
            <w:vAlign w:val="center"/>
          </w:tcPr>
          <w:p w14:paraId="118B1937">
            <w:pPr>
              <w:pStyle w:val="106"/>
              <w:snapToGrid w:val="0"/>
              <w:spacing w:before="31" w:beforeLines="10" w:after="31" w:afterLines="10" w:line="300" w:lineRule="exact"/>
              <w:ind w:left="-112" w:right="-112"/>
              <w:rPr>
                <w:sz w:val="20"/>
              </w:rPr>
            </w:pPr>
            <w:r>
              <w:rPr>
                <w:rFonts w:hint="eastAsia"/>
                <w:sz w:val="20"/>
              </w:rPr>
              <w:t>总磷</w:t>
            </w:r>
          </w:p>
        </w:tc>
        <w:tc>
          <w:tcPr>
            <w:tcW w:w="268" w:type="pct"/>
            <w:tcBorders>
              <w:top w:val="single" w:color="auto" w:sz="4" w:space="0"/>
              <w:left w:val="single" w:color="auto" w:sz="4" w:space="0"/>
              <w:bottom w:val="single" w:color="auto" w:sz="4" w:space="0"/>
              <w:right w:val="single" w:color="auto" w:sz="4" w:space="0"/>
            </w:tcBorders>
            <w:vAlign w:val="center"/>
          </w:tcPr>
          <w:p w14:paraId="42C1D2D0">
            <w:pPr>
              <w:pStyle w:val="106"/>
              <w:snapToGrid w:val="0"/>
              <w:spacing w:before="31" w:beforeLines="10" w:after="31" w:afterLines="10" w:line="300" w:lineRule="exact"/>
              <w:ind w:left="-112" w:right="-112"/>
              <w:rPr>
                <w:sz w:val="20"/>
              </w:rPr>
            </w:pPr>
            <w:r>
              <w:rPr>
                <w:rFonts w:hint="eastAsia"/>
                <w:sz w:val="20"/>
              </w:rPr>
              <w:t>14</w:t>
            </w:r>
          </w:p>
        </w:tc>
        <w:tc>
          <w:tcPr>
            <w:tcW w:w="268" w:type="pct"/>
            <w:tcBorders>
              <w:top w:val="single" w:color="auto" w:sz="4" w:space="0"/>
              <w:left w:val="single" w:color="auto" w:sz="4" w:space="0"/>
              <w:bottom w:val="single" w:color="auto" w:sz="4" w:space="0"/>
              <w:right w:val="single" w:color="auto" w:sz="4" w:space="0"/>
            </w:tcBorders>
            <w:vAlign w:val="center"/>
          </w:tcPr>
          <w:p w14:paraId="62A2BC68">
            <w:pPr>
              <w:pStyle w:val="106"/>
              <w:snapToGrid w:val="0"/>
              <w:spacing w:before="31" w:beforeLines="10" w:after="31" w:afterLines="10" w:line="300" w:lineRule="exact"/>
              <w:ind w:left="-112" w:right="-112"/>
              <w:rPr>
                <w:sz w:val="20"/>
              </w:rPr>
            </w:pPr>
            <w:r>
              <w:rPr>
                <w:rFonts w:hint="eastAsia"/>
                <w:sz w:val="20"/>
              </w:rPr>
              <w:t>锌</w:t>
            </w:r>
          </w:p>
        </w:tc>
        <w:tc>
          <w:tcPr>
            <w:tcW w:w="268" w:type="pct"/>
            <w:tcBorders>
              <w:top w:val="single" w:color="auto" w:sz="4" w:space="0"/>
              <w:left w:val="single" w:color="auto" w:sz="4" w:space="0"/>
              <w:bottom w:val="single" w:color="auto" w:sz="4" w:space="0"/>
              <w:right w:val="single" w:color="auto" w:sz="4" w:space="0"/>
            </w:tcBorders>
            <w:vAlign w:val="center"/>
          </w:tcPr>
          <w:p w14:paraId="63F418D7">
            <w:pPr>
              <w:pStyle w:val="106"/>
              <w:snapToGrid w:val="0"/>
              <w:spacing w:before="31" w:beforeLines="10" w:after="31" w:afterLines="10" w:line="300" w:lineRule="exact"/>
              <w:ind w:left="-112" w:right="-112"/>
              <w:rPr>
                <w:sz w:val="20"/>
              </w:rPr>
            </w:pPr>
            <w:r>
              <w:rPr>
                <w:rFonts w:hint="eastAsia"/>
                <w:sz w:val="20"/>
              </w:rPr>
              <w:t>20</w:t>
            </w:r>
          </w:p>
        </w:tc>
        <w:tc>
          <w:tcPr>
            <w:tcW w:w="1515" w:type="pct"/>
            <w:tcBorders>
              <w:top w:val="single" w:color="auto" w:sz="4" w:space="0"/>
              <w:left w:val="single" w:color="auto" w:sz="4" w:space="0"/>
              <w:bottom w:val="single" w:color="auto" w:sz="4" w:space="0"/>
              <w:right w:val="nil"/>
            </w:tcBorders>
            <w:vAlign w:val="center"/>
          </w:tcPr>
          <w:p w14:paraId="092A453A">
            <w:pPr>
              <w:pStyle w:val="106"/>
              <w:snapToGrid w:val="0"/>
              <w:spacing w:before="31" w:beforeLines="10" w:after="31" w:afterLines="10" w:line="300" w:lineRule="exact"/>
              <w:ind w:left="-112" w:right="-112"/>
              <w:rPr>
                <w:sz w:val="20"/>
              </w:rPr>
            </w:pPr>
            <w:r>
              <w:rPr>
                <w:rFonts w:hint="eastAsia"/>
                <w:sz w:val="20"/>
              </w:rPr>
              <w:t>氰化物</w:t>
            </w:r>
          </w:p>
        </w:tc>
      </w:tr>
      <w:tr w14:paraId="3E27BD0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tcBorders>
              <w:top w:val="single" w:color="auto" w:sz="4" w:space="0"/>
              <w:left w:val="nil"/>
              <w:bottom w:val="single" w:color="auto" w:sz="4" w:space="0"/>
              <w:right w:val="single" w:color="auto" w:sz="4" w:space="0"/>
            </w:tcBorders>
            <w:vAlign w:val="center"/>
          </w:tcPr>
          <w:p w14:paraId="4D043574">
            <w:pPr>
              <w:pStyle w:val="106"/>
              <w:snapToGrid w:val="0"/>
              <w:spacing w:before="31" w:beforeLines="10" w:after="31" w:afterLines="10" w:line="300" w:lineRule="exact"/>
              <w:ind w:left="-112" w:right="-112"/>
              <w:rPr>
                <w:sz w:val="20"/>
              </w:rPr>
            </w:pPr>
            <w:r>
              <w:rPr>
                <w:rFonts w:hint="eastAsia"/>
                <w:sz w:val="20"/>
              </w:rPr>
              <w:t>3</w:t>
            </w:r>
          </w:p>
        </w:tc>
        <w:tc>
          <w:tcPr>
            <w:tcW w:w="945" w:type="pct"/>
            <w:tcBorders>
              <w:top w:val="single" w:color="auto" w:sz="4" w:space="0"/>
              <w:left w:val="single" w:color="auto" w:sz="4" w:space="0"/>
              <w:bottom w:val="single" w:color="auto" w:sz="4" w:space="0"/>
              <w:right w:val="single" w:color="auto" w:sz="4" w:space="0"/>
            </w:tcBorders>
            <w:vAlign w:val="center"/>
          </w:tcPr>
          <w:p w14:paraId="6983D8DB">
            <w:pPr>
              <w:pStyle w:val="106"/>
              <w:snapToGrid w:val="0"/>
              <w:spacing w:before="31" w:beforeLines="10" w:after="31" w:afterLines="10" w:line="300" w:lineRule="exact"/>
              <w:ind w:left="-112" w:right="-112"/>
              <w:rPr>
                <w:sz w:val="20"/>
              </w:rPr>
            </w:pPr>
            <w:r>
              <w:rPr>
                <w:rFonts w:hint="eastAsia"/>
                <w:sz w:val="20"/>
              </w:rPr>
              <w:t>溶解氧</w:t>
            </w:r>
          </w:p>
        </w:tc>
        <w:tc>
          <w:tcPr>
            <w:tcW w:w="268" w:type="pct"/>
            <w:tcBorders>
              <w:top w:val="single" w:color="auto" w:sz="4" w:space="0"/>
              <w:left w:val="single" w:color="auto" w:sz="4" w:space="0"/>
              <w:bottom w:val="single" w:color="auto" w:sz="4" w:space="0"/>
              <w:right w:val="single" w:color="auto" w:sz="4" w:space="0"/>
            </w:tcBorders>
            <w:vAlign w:val="center"/>
          </w:tcPr>
          <w:p w14:paraId="00DA326E">
            <w:pPr>
              <w:pStyle w:val="106"/>
              <w:snapToGrid w:val="0"/>
              <w:spacing w:before="31" w:beforeLines="10" w:after="31" w:afterLines="10" w:line="300" w:lineRule="exact"/>
              <w:ind w:left="-112" w:right="-112"/>
              <w:rPr>
                <w:sz w:val="20"/>
              </w:rPr>
            </w:pPr>
            <w:r>
              <w:rPr>
                <w:rFonts w:hint="eastAsia"/>
                <w:sz w:val="20"/>
              </w:rPr>
              <w:t>9</w:t>
            </w:r>
          </w:p>
        </w:tc>
        <w:tc>
          <w:tcPr>
            <w:tcW w:w="1201" w:type="pct"/>
            <w:tcBorders>
              <w:top w:val="single" w:color="auto" w:sz="4" w:space="0"/>
              <w:left w:val="single" w:color="auto" w:sz="4" w:space="0"/>
              <w:bottom w:val="single" w:color="auto" w:sz="4" w:space="0"/>
              <w:right w:val="single" w:color="auto" w:sz="4" w:space="0"/>
            </w:tcBorders>
            <w:vAlign w:val="center"/>
          </w:tcPr>
          <w:p w14:paraId="69974518">
            <w:pPr>
              <w:pStyle w:val="106"/>
              <w:snapToGrid w:val="0"/>
              <w:spacing w:before="31" w:beforeLines="10" w:after="31" w:afterLines="10" w:line="300" w:lineRule="exact"/>
              <w:ind w:left="-112" w:right="-112"/>
              <w:rPr>
                <w:sz w:val="20"/>
              </w:rPr>
            </w:pPr>
            <w:r>
              <w:rPr>
                <w:rFonts w:hint="eastAsia"/>
                <w:sz w:val="20"/>
              </w:rPr>
              <w:t>氟化物</w:t>
            </w:r>
          </w:p>
        </w:tc>
        <w:tc>
          <w:tcPr>
            <w:tcW w:w="268" w:type="pct"/>
            <w:tcBorders>
              <w:top w:val="single" w:color="auto" w:sz="4" w:space="0"/>
              <w:left w:val="single" w:color="auto" w:sz="4" w:space="0"/>
              <w:bottom w:val="single" w:color="auto" w:sz="4" w:space="0"/>
              <w:right w:val="single" w:color="auto" w:sz="4" w:space="0"/>
            </w:tcBorders>
            <w:vAlign w:val="center"/>
          </w:tcPr>
          <w:p w14:paraId="31116182">
            <w:pPr>
              <w:pStyle w:val="106"/>
              <w:snapToGrid w:val="0"/>
              <w:spacing w:before="31" w:beforeLines="10" w:after="31" w:afterLines="10" w:line="300" w:lineRule="exact"/>
              <w:ind w:left="-112" w:right="-112"/>
              <w:rPr>
                <w:sz w:val="20"/>
              </w:rPr>
            </w:pPr>
            <w:r>
              <w:rPr>
                <w:rFonts w:hint="eastAsia"/>
                <w:sz w:val="20"/>
              </w:rPr>
              <w:t>15</w:t>
            </w:r>
          </w:p>
        </w:tc>
        <w:tc>
          <w:tcPr>
            <w:tcW w:w="268" w:type="pct"/>
            <w:tcBorders>
              <w:top w:val="single" w:color="auto" w:sz="4" w:space="0"/>
              <w:left w:val="single" w:color="auto" w:sz="4" w:space="0"/>
              <w:bottom w:val="single" w:color="auto" w:sz="4" w:space="0"/>
              <w:right w:val="single" w:color="auto" w:sz="4" w:space="0"/>
            </w:tcBorders>
            <w:vAlign w:val="center"/>
          </w:tcPr>
          <w:p w14:paraId="14401ABD">
            <w:pPr>
              <w:pStyle w:val="106"/>
              <w:snapToGrid w:val="0"/>
              <w:spacing w:before="31" w:beforeLines="10" w:after="31" w:afterLines="10" w:line="300" w:lineRule="exact"/>
              <w:ind w:left="-112" w:right="-112"/>
              <w:rPr>
                <w:sz w:val="20"/>
              </w:rPr>
            </w:pPr>
            <w:r>
              <w:rPr>
                <w:rFonts w:hint="eastAsia"/>
                <w:sz w:val="20"/>
              </w:rPr>
              <w:t>砷</w:t>
            </w:r>
          </w:p>
        </w:tc>
        <w:tc>
          <w:tcPr>
            <w:tcW w:w="268" w:type="pct"/>
            <w:tcBorders>
              <w:top w:val="single" w:color="auto" w:sz="4" w:space="0"/>
              <w:left w:val="single" w:color="auto" w:sz="4" w:space="0"/>
              <w:bottom w:val="single" w:color="auto" w:sz="4" w:space="0"/>
              <w:right w:val="single" w:color="auto" w:sz="4" w:space="0"/>
            </w:tcBorders>
            <w:vAlign w:val="center"/>
          </w:tcPr>
          <w:p w14:paraId="71FABDBB">
            <w:pPr>
              <w:pStyle w:val="106"/>
              <w:snapToGrid w:val="0"/>
              <w:spacing w:before="31" w:beforeLines="10" w:after="31" w:afterLines="10" w:line="300" w:lineRule="exact"/>
              <w:ind w:left="-112" w:right="-112"/>
              <w:rPr>
                <w:sz w:val="20"/>
              </w:rPr>
            </w:pPr>
            <w:r>
              <w:rPr>
                <w:rFonts w:hint="eastAsia"/>
                <w:sz w:val="20"/>
              </w:rPr>
              <w:t>21</w:t>
            </w:r>
          </w:p>
        </w:tc>
        <w:tc>
          <w:tcPr>
            <w:tcW w:w="1515" w:type="pct"/>
            <w:tcBorders>
              <w:top w:val="single" w:color="auto" w:sz="4" w:space="0"/>
              <w:left w:val="single" w:color="auto" w:sz="4" w:space="0"/>
              <w:bottom w:val="single" w:color="auto" w:sz="4" w:space="0"/>
              <w:right w:val="nil"/>
            </w:tcBorders>
            <w:vAlign w:val="center"/>
          </w:tcPr>
          <w:p w14:paraId="7DF02755">
            <w:pPr>
              <w:pStyle w:val="106"/>
              <w:snapToGrid w:val="0"/>
              <w:spacing w:before="31" w:beforeLines="10" w:after="31" w:afterLines="10" w:line="300" w:lineRule="exact"/>
              <w:ind w:left="-112" w:right="-112"/>
              <w:rPr>
                <w:sz w:val="20"/>
              </w:rPr>
            </w:pPr>
            <w:r>
              <w:rPr>
                <w:rFonts w:hint="eastAsia"/>
                <w:sz w:val="20"/>
              </w:rPr>
              <w:t>阴离子表明活性剂</w:t>
            </w:r>
          </w:p>
        </w:tc>
      </w:tr>
      <w:tr w14:paraId="748D96D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tcBorders>
              <w:top w:val="single" w:color="auto" w:sz="4" w:space="0"/>
              <w:left w:val="nil"/>
              <w:bottom w:val="single" w:color="auto" w:sz="4" w:space="0"/>
              <w:right w:val="single" w:color="auto" w:sz="4" w:space="0"/>
            </w:tcBorders>
            <w:vAlign w:val="center"/>
          </w:tcPr>
          <w:p w14:paraId="46BD268F">
            <w:pPr>
              <w:pStyle w:val="106"/>
              <w:snapToGrid w:val="0"/>
              <w:spacing w:before="31" w:beforeLines="10" w:after="31" w:afterLines="10" w:line="300" w:lineRule="exact"/>
              <w:ind w:left="-112" w:right="-112"/>
              <w:rPr>
                <w:sz w:val="20"/>
              </w:rPr>
            </w:pPr>
            <w:r>
              <w:rPr>
                <w:rFonts w:hint="eastAsia"/>
                <w:sz w:val="20"/>
              </w:rPr>
              <w:t>4</w:t>
            </w:r>
          </w:p>
        </w:tc>
        <w:tc>
          <w:tcPr>
            <w:tcW w:w="945" w:type="pct"/>
            <w:tcBorders>
              <w:top w:val="single" w:color="auto" w:sz="4" w:space="0"/>
              <w:left w:val="single" w:color="auto" w:sz="4" w:space="0"/>
              <w:bottom w:val="single" w:color="auto" w:sz="4" w:space="0"/>
              <w:right w:val="single" w:color="auto" w:sz="4" w:space="0"/>
            </w:tcBorders>
            <w:vAlign w:val="center"/>
          </w:tcPr>
          <w:p w14:paraId="36442738">
            <w:pPr>
              <w:pStyle w:val="106"/>
              <w:snapToGrid w:val="0"/>
              <w:spacing w:before="31" w:beforeLines="10" w:after="31" w:afterLines="10" w:line="300" w:lineRule="exact"/>
              <w:ind w:left="-112" w:right="-112"/>
              <w:rPr>
                <w:sz w:val="20"/>
              </w:rPr>
            </w:pPr>
            <w:r>
              <w:rPr>
                <w:rFonts w:hint="eastAsia"/>
                <w:sz w:val="20"/>
              </w:rPr>
              <w:t>高锰酸盐指数</w:t>
            </w:r>
          </w:p>
        </w:tc>
        <w:tc>
          <w:tcPr>
            <w:tcW w:w="268" w:type="pct"/>
            <w:tcBorders>
              <w:top w:val="single" w:color="auto" w:sz="4" w:space="0"/>
              <w:left w:val="single" w:color="auto" w:sz="4" w:space="0"/>
              <w:bottom w:val="single" w:color="auto" w:sz="4" w:space="0"/>
              <w:right w:val="single" w:color="auto" w:sz="4" w:space="0"/>
            </w:tcBorders>
            <w:vAlign w:val="center"/>
          </w:tcPr>
          <w:p w14:paraId="40D563A8">
            <w:pPr>
              <w:pStyle w:val="106"/>
              <w:snapToGrid w:val="0"/>
              <w:spacing w:before="31" w:beforeLines="10" w:after="31" w:afterLines="10" w:line="300" w:lineRule="exact"/>
              <w:ind w:left="-112" w:right="-112"/>
              <w:rPr>
                <w:sz w:val="20"/>
              </w:rPr>
            </w:pPr>
            <w:r>
              <w:rPr>
                <w:rFonts w:hint="eastAsia"/>
                <w:sz w:val="20"/>
              </w:rPr>
              <w:t>10</w:t>
            </w:r>
          </w:p>
        </w:tc>
        <w:tc>
          <w:tcPr>
            <w:tcW w:w="1201" w:type="pct"/>
            <w:tcBorders>
              <w:top w:val="single" w:color="auto" w:sz="4" w:space="0"/>
              <w:left w:val="single" w:color="auto" w:sz="4" w:space="0"/>
              <w:bottom w:val="single" w:color="auto" w:sz="4" w:space="0"/>
              <w:right w:val="single" w:color="auto" w:sz="4" w:space="0"/>
            </w:tcBorders>
            <w:vAlign w:val="center"/>
          </w:tcPr>
          <w:p w14:paraId="66AF3CA1">
            <w:pPr>
              <w:pStyle w:val="106"/>
              <w:snapToGrid w:val="0"/>
              <w:spacing w:before="31" w:beforeLines="10" w:after="31" w:afterLines="10" w:line="300" w:lineRule="exact"/>
              <w:ind w:left="-112" w:right="-112"/>
              <w:rPr>
                <w:sz w:val="20"/>
              </w:rPr>
            </w:pPr>
            <w:r>
              <w:rPr>
                <w:rFonts w:hint="eastAsia"/>
                <w:sz w:val="20"/>
              </w:rPr>
              <w:t>粪大肠杆菌（个/L）</w:t>
            </w:r>
          </w:p>
        </w:tc>
        <w:tc>
          <w:tcPr>
            <w:tcW w:w="268" w:type="pct"/>
            <w:tcBorders>
              <w:top w:val="single" w:color="auto" w:sz="4" w:space="0"/>
              <w:left w:val="single" w:color="auto" w:sz="4" w:space="0"/>
              <w:bottom w:val="single" w:color="auto" w:sz="4" w:space="0"/>
              <w:right w:val="single" w:color="auto" w:sz="4" w:space="0"/>
            </w:tcBorders>
            <w:vAlign w:val="center"/>
          </w:tcPr>
          <w:p w14:paraId="70C5D5F6">
            <w:pPr>
              <w:pStyle w:val="106"/>
              <w:snapToGrid w:val="0"/>
              <w:spacing w:before="31" w:beforeLines="10" w:after="31" w:afterLines="10" w:line="300" w:lineRule="exact"/>
              <w:ind w:left="-112" w:right="-112"/>
              <w:rPr>
                <w:sz w:val="20"/>
              </w:rPr>
            </w:pPr>
            <w:r>
              <w:rPr>
                <w:rFonts w:hint="eastAsia"/>
                <w:sz w:val="20"/>
              </w:rPr>
              <w:t>16</w:t>
            </w:r>
          </w:p>
        </w:tc>
        <w:tc>
          <w:tcPr>
            <w:tcW w:w="268" w:type="pct"/>
            <w:tcBorders>
              <w:top w:val="single" w:color="auto" w:sz="4" w:space="0"/>
              <w:left w:val="single" w:color="auto" w:sz="4" w:space="0"/>
              <w:bottom w:val="single" w:color="auto" w:sz="4" w:space="0"/>
              <w:right w:val="single" w:color="auto" w:sz="4" w:space="0"/>
            </w:tcBorders>
            <w:vAlign w:val="center"/>
          </w:tcPr>
          <w:p w14:paraId="764A8B28">
            <w:pPr>
              <w:pStyle w:val="106"/>
              <w:snapToGrid w:val="0"/>
              <w:spacing w:before="31" w:beforeLines="10" w:after="31" w:afterLines="10" w:line="300" w:lineRule="exact"/>
              <w:ind w:left="-112" w:right="-112"/>
              <w:rPr>
                <w:sz w:val="20"/>
              </w:rPr>
            </w:pPr>
            <w:r>
              <w:rPr>
                <w:rFonts w:hint="eastAsia"/>
                <w:sz w:val="20"/>
              </w:rPr>
              <w:t>汞</w:t>
            </w:r>
          </w:p>
        </w:tc>
        <w:tc>
          <w:tcPr>
            <w:tcW w:w="268" w:type="pct"/>
            <w:tcBorders>
              <w:top w:val="single" w:color="auto" w:sz="4" w:space="0"/>
              <w:left w:val="single" w:color="auto" w:sz="4" w:space="0"/>
              <w:bottom w:val="single" w:color="auto" w:sz="4" w:space="0"/>
              <w:right w:val="single" w:color="auto" w:sz="4" w:space="0"/>
            </w:tcBorders>
            <w:vAlign w:val="center"/>
          </w:tcPr>
          <w:p w14:paraId="3E6AF462">
            <w:pPr>
              <w:pStyle w:val="106"/>
              <w:snapToGrid w:val="0"/>
              <w:spacing w:before="31" w:beforeLines="10" w:after="31" w:afterLines="10" w:line="300" w:lineRule="exact"/>
              <w:ind w:left="-112" w:right="-112"/>
              <w:rPr>
                <w:sz w:val="20"/>
              </w:rPr>
            </w:pPr>
            <w:r>
              <w:rPr>
                <w:rFonts w:hint="eastAsia"/>
                <w:sz w:val="20"/>
              </w:rPr>
              <w:t>22</w:t>
            </w:r>
          </w:p>
        </w:tc>
        <w:tc>
          <w:tcPr>
            <w:tcW w:w="1515" w:type="pct"/>
            <w:tcBorders>
              <w:top w:val="single" w:color="auto" w:sz="4" w:space="0"/>
              <w:left w:val="single" w:color="auto" w:sz="4" w:space="0"/>
              <w:bottom w:val="single" w:color="auto" w:sz="4" w:space="0"/>
              <w:right w:val="nil"/>
            </w:tcBorders>
            <w:vAlign w:val="center"/>
          </w:tcPr>
          <w:p w14:paraId="62E5EDDD">
            <w:pPr>
              <w:pStyle w:val="106"/>
              <w:snapToGrid w:val="0"/>
              <w:spacing w:before="31" w:beforeLines="10" w:after="31" w:afterLines="10" w:line="300" w:lineRule="exact"/>
              <w:ind w:left="-112" w:right="-112"/>
              <w:rPr>
                <w:sz w:val="20"/>
              </w:rPr>
            </w:pPr>
            <w:r>
              <w:rPr>
                <w:rFonts w:hint="eastAsia"/>
                <w:sz w:val="20"/>
              </w:rPr>
              <w:t>硫化物</w:t>
            </w:r>
          </w:p>
        </w:tc>
      </w:tr>
      <w:tr w14:paraId="65AE6A5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tcBorders>
              <w:top w:val="single" w:color="auto" w:sz="4" w:space="0"/>
              <w:left w:val="nil"/>
              <w:bottom w:val="single" w:color="auto" w:sz="4" w:space="0"/>
              <w:right w:val="single" w:color="auto" w:sz="4" w:space="0"/>
            </w:tcBorders>
            <w:vAlign w:val="center"/>
          </w:tcPr>
          <w:p w14:paraId="054EADB6">
            <w:pPr>
              <w:pStyle w:val="106"/>
              <w:snapToGrid w:val="0"/>
              <w:spacing w:before="31" w:beforeLines="10" w:after="31" w:afterLines="10" w:line="300" w:lineRule="exact"/>
              <w:ind w:left="-112" w:right="-112"/>
              <w:rPr>
                <w:sz w:val="20"/>
              </w:rPr>
            </w:pPr>
            <w:r>
              <w:rPr>
                <w:rFonts w:hint="eastAsia"/>
                <w:sz w:val="20"/>
              </w:rPr>
              <w:t>5</w:t>
            </w:r>
          </w:p>
        </w:tc>
        <w:tc>
          <w:tcPr>
            <w:tcW w:w="945" w:type="pct"/>
            <w:tcBorders>
              <w:top w:val="single" w:color="auto" w:sz="4" w:space="0"/>
              <w:left w:val="single" w:color="auto" w:sz="4" w:space="0"/>
              <w:bottom w:val="single" w:color="auto" w:sz="4" w:space="0"/>
              <w:right w:val="single" w:color="auto" w:sz="4" w:space="0"/>
            </w:tcBorders>
            <w:vAlign w:val="center"/>
          </w:tcPr>
          <w:p w14:paraId="70EBEEF7">
            <w:pPr>
              <w:pStyle w:val="106"/>
              <w:snapToGrid w:val="0"/>
              <w:spacing w:before="31" w:beforeLines="10" w:after="31" w:afterLines="10" w:line="300" w:lineRule="exact"/>
              <w:ind w:left="-112" w:right="-112"/>
              <w:rPr>
                <w:sz w:val="20"/>
              </w:rPr>
            </w:pPr>
            <w:r>
              <w:rPr>
                <w:rFonts w:hint="eastAsia"/>
                <w:sz w:val="20"/>
              </w:rPr>
              <w:t>化学需氧量</w:t>
            </w:r>
          </w:p>
        </w:tc>
        <w:tc>
          <w:tcPr>
            <w:tcW w:w="268" w:type="pct"/>
            <w:tcBorders>
              <w:top w:val="single" w:color="auto" w:sz="4" w:space="0"/>
              <w:left w:val="single" w:color="auto" w:sz="4" w:space="0"/>
              <w:bottom w:val="single" w:color="auto" w:sz="4" w:space="0"/>
              <w:right w:val="single" w:color="auto" w:sz="4" w:space="0"/>
            </w:tcBorders>
            <w:vAlign w:val="center"/>
          </w:tcPr>
          <w:p w14:paraId="07328C44">
            <w:pPr>
              <w:pStyle w:val="106"/>
              <w:snapToGrid w:val="0"/>
              <w:spacing w:before="31" w:beforeLines="10" w:after="31" w:afterLines="10" w:line="300" w:lineRule="exact"/>
              <w:ind w:left="-112" w:right="-112"/>
              <w:rPr>
                <w:sz w:val="20"/>
              </w:rPr>
            </w:pPr>
            <w:r>
              <w:rPr>
                <w:rFonts w:hint="eastAsia"/>
                <w:sz w:val="20"/>
              </w:rPr>
              <w:t>11</w:t>
            </w:r>
          </w:p>
        </w:tc>
        <w:tc>
          <w:tcPr>
            <w:tcW w:w="1201" w:type="pct"/>
            <w:tcBorders>
              <w:top w:val="single" w:color="auto" w:sz="4" w:space="0"/>
              <w:left w:val="single" w:color="auto" w:sz="4" w:space="0"/>
              <w:bottom w:val="single" w:color="auto" w:sz="4" w:space="0"/>
              <w:right w:val="single" w:color="auto" w:sz="4" w:space="0"/>
            </w:tcBorders>
            <w:vAlign w:val="center"/>
          </w:tcPr>
          <w:p w14:paraId="38A05326">
            <w:pPr>
              <w:pStyle w:val="106"/>
              <w:snapToGrid w:val="0"/>
              <w:spacing w:before="31" w:beforeLines="10" w:after="31" w:afterLines="10" w:line="300" w:lineRule="exact"/>
              <w:ind w:left="-112" w:right="-112"/>
              <w:rPr>
                <w:sz w:val="20"/>
              </w:rPr>
            </w:pPr>
            <w:r>
              <w:rPr>
                <w:rFonts w:hint="eastAsia"/>
                <w:sz w:val="20"/>
              </w:rPr>
              <w:t>石油类</w:t>
            </w:r>
          </w:p>
        </w:tc>
        <w:tc>
          <w:tcPr>
            <w:tcW w:w="268" w:type="pct"/>
            <w:tcBorders>
              <w:top w:val="single" w:color="auto" w:sz="4" w:space="0"/>
              <w:left w:val="single" w:color="auto" w:sz="4" w:space="0"/>
              <w:bottom w:val="single" w:color="auto" w:sz="4" w:space="0"/>
              <w:right w:val="single" w:color="auto" w:sz="4" w:space="0"/>
            </w:tcBorders>
            <w:vAlign w:val="center"/>
          </w:tcPr>
          <w:p w14:paraId="1F86BB37">
            <w:pPr>
              <w:pStyle w:val="106"/>
              <w:snapToGrid w:val="0"/>
              <w:spacing w:before="31" w:beforeLines="10" w:after="31" w:afterLines="10" w:line="300" w:lineRule="exact"/>
              <w:ind w:left="-112" w:right="-112"/>
              <w:rPr>
                <w:sz w:val="20"/>
              </w:rPr>
            </w:pPr>
            <w:r>
              <w:rPr>
                <w:rFonts w:hint="eastAsia"/>
                <w:sz w:val="20"/>
              </w:rPr>
              <w:t>17</w:t>
            </w:r>
          </w:p>
        </w:tc>
        <w:tc>
          <w:tcPr>
            <w:tcW w:w="268" w:type="pct"/>
            <w:tcBorders>
              <w:top w:val="single" w:color="auto" w:sz="4" w:space="0"/>
              <w:left w:val="single" w:color="auto" w:sz="4" w:space="0"/>
              <w:bottom w:val="single" w:color="auto" w:sz="4" w:space="0"/>
              <w:right w:val="single" w:color="auto" w:sz="4" w:space="0"/>
            </w:tcBorders>
            <w:vAlign w:val="center"/>
          </w:tcPr>
          <w:p w14:paraId="36EAA309">
            <w:pPr>
              <w:pStyle w:val="106"/>
              <w:snapToGrid w:val="0"/>
              <w:spacing w:before="31" w:beforeLines="10" w:after="31" w:afterLines="10" w:line="300" w:lineRule="exact"/>
              <w:ind w:left="-112" w:right="-112"/>
              <w:rPr>
                <w:sz w:val="20"/>
              </w:rPr>
            </w:pPr>
            <w:r>
              <w:rPr>
                <w:rFonts w:hint="eastAsia"/>
                <w:sz w:val="20"/>
              </w:rPr>
              <w:t>铅</w:t>
            </w:r>
          </w:p>
        </w:tc>
        <w:tc>
          <w:tcPr>
            <w:tcW w:w="268" w:type="pct"/>
            <w:tcBorders>
              <w:top w:val="single" w:color="auto" w:sz="4" w:space="0"/>
              <w:left w:val="single" w:color="auto" w:sz="4" w:space="0"/>
              <w:bottom w:val="single" w:color="auto" w:sz="4" w:space="0"/>
              <w:right w:val="single" w:color="auto" w:sz="4" w:space="0"/>
            </w:tcBorders>
            <w:vAlign w:val="center"/>
          </w:tcPr>
          <w:p w14:paraId="632EEAA5">
            <w:pPr>
              <w:pStyle w:val="106"/>
              <w:snapToGrid w:val="0"/>
              <w:spacing w:before="31" w:beforeLines="10" w:after="31" w:afterLines="10" w:line="300" w:lineRule="exact"/>
              <w:ind w:left="-112" w:right="-112"/>
              <w:rPr>
                <w:sz w:val="20"/>
              </w:rPr>
            </w:pPr>
            <w:r>
              <w:rPr>
                <w:rFonts w:hint="eastAsia"/>
                <w:sz w:val="20"/>
              </w:rPr>
              <w:t>23</w:t>
            </w:r>
          </w:p>
        </w:tc>
        <w:tc>
          <w:tcPr>
            <w:tcW w:w="1515" w:type="pct"/>
            <w:tcBorders>
              <w:top w:val="single" w:color="auto" w:sz="4" w:space="0"/>
              <w:left w:val="single" w:color="auto" w:sz="4" w:space="0"/>
              <w:bottom w:val="single" w:color="auto" w:sz="4" w:space="0"/>
              <w:right w:val="nil"/>
            </w:tcBorders>
            <w:vAlign w:val="center"/>
          </w:tcPr>
          <w:p w14:paraId="28783D88">
            <w:pPr>
              <w:pStyle w:val="106"/>
              <w:snapToGrid w:val="0"/>
              <w:spacing w:before="31" w:beforeLines="10" w:after="31" w:afterLines="10" w:line="300" w:lineRule="exact"/>
              <w:ind w:left="-112" w:right="-112"/>
              <w:rPr>
                <w:sz w:val="20"/>
              </w:rPr>
            </w:pPr>
            <w:r>
              <w:rPr>
                <w:rFonts w:hint="eastAsia"/>
                <w:sz w:val="20"/>
              </w:rPr>
              <w:t>硒</w:t>
            </w:r>
          </w:p>
        </w:tc>
      </w:tr>
      <w:tr w14:paraId="3ED2BA0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tcBorders>
              <w:top w:val="single" w:color="auto" w:sz="4" w:space="0"/>
              <w:left w:val="nil"/>
              <w:bottom w:val="single" w:color="auto" w:sz="4" w:space="0"/>
              <w:right w:val="single" w:color="auto" w:sz="4" w:space="0"/>
            </w:tcBorders>
            <w:vAlign w:val="center"/>
          </w:tcPr>
          <w:p w14:paraId="4735FBDE">
            <w:pPr>
              <w:pStyle w:val="106"/>
              <w:snapToGrid w:val="0"/>
              <w:spacing w:before="31" w:beforeLines="10" w:after="31" w:afterLines="10" w:line="300" w:lineRule="exact"/>
              <w:ind w:left="-112" w:right="-112"/>
              <w:rPr>
                <w:sz w:val="20"/>
              </w:rPr>
            </w:pPr>
            <w:r>
              <w:rPr>
                <w:rFonts w:hint="eastAsia"/>
                <w:sz w:val="20"/>
              </w:rPr>
              <w:t>6</w:t>
            </w:r>
          </w:p>
        </w:tc>
        <w:tc>
          <w:tcPr>
            <w:tcW w:w="945" w:type="pct"/>
            <w:tcBorders>
              <w:top w:val="single" w:color="auto" w:sz="4" w:space="0"/>
              <w:left w:val="single" w:color="auto" w:sz="4" w:space="0"/>
              <w:bottom w:val="single" w:color="auto" w:sz="4" w:space="0"/>
              <w:right w:val="single" w:color="auto" w:sz="4" w:space="0"/>
            </w:tcBorders>
            <w:vAlign w:val="center"/>
          </w:tcPr>
          <w:p w14:paraId="5BB6A055">
            <w:pPr>
              <w:pStyle w:val="106"/>
              <w:snapToGrid w:val="0"/>
              <w:spacing w:before="31" w:beforeLines="10" w:after="31" w:afterLines="10" w:line="300" w:lineRule="exact"/>
              <w:ind w:left="-112" w:right="-112"/>
              <w:rPr>
                <w:sz w:val="20"/>
              </w:rPr>
            </w:pPr>
            <w:r>
              <w:rPr>
                <w:rFonts w:hint="eastAsia"/>
                <w:sz w:val="20"/>
              </w:rPr>
              <w:t>五日生化需氧量</w:t>
            </w:r>
          </w:p>
        </w:tc>
        <w:tc>
          <w:tcPr>
            <w:tcW w:w="268" w:type="pct"/>
            <w:tcBorders>
              <w:top w:val="single" w:color="auto" w:sz="4" w:space="0"/>
              <w:left w:val="single" w:color="auto" w:sz="4" w:space="0"/>
              <w:bottom w:val="single" w:color="auto" w:sz="4" w:space="0"/>
              <w:right w:val="single" w:color="auto" w:sz="4" w:space="0"/>
            </w:tcBorders>
            <w:vAlign w:val="center"/>
          </w:tcPr>
          <w:p w14:paraId="4CB34314">
            <w:pPr>
              <w:pStyle w:val="106"/>
              <w:snapToGrid w:val="0"/>
              <w:spacing w:before="31" w:beforeLines="10" w:after="31" w:afterLines="10" w:line="300" w:lineRule="exact"/>
              <w:ind w:left="-112" w:right="-112"/>
              <w:rPr>
                <w:sz w:val="20"/>
              </w:rPr>
            </w:pPr>
            <w:r>
              <w:rPr>
                <w:rFonts w:hint="eastAsia"/>
                <w:sz w:val="20"/>
              </w:rPr>
              <w:t>12</w:t>
            </w:r>
          </w:p>
        </w:tc>
        <w:tc>
          <w:tcPr>
            <w:tcW w:w="1201" w:type="pct"/>
            <w:tcBorders>
              <w:top w:val="single" w:color="auto" w:sz="4" w:space="0"/>
              <w:left w:val="single" w:color="auto" w:sz="4" w:space="0"/>
              <w:bottom w:val="single" w:color="auto" w:sz="4" w:space="0"/>
              <w:right w:val="single" w:color="auto" w:sz="4" w:space="0"/>
            </w:tcBorders>
            <w:vAlign w:val="center"/>
          </w:tcPr>
          <w:p w14:paraId="55FE1658">
            <w:pPr>
              <w:pStyle w:val="106"/>
              <w:snapToGrid w:val="0"/>
              <w:spacing w:before="31" w:beforeLines="10" w:after="31" w:afterLines="10" w:line="300" w:lineRule="exact"/>
              <w:ind w:left="-112" w:right="-112"/>
              <w:rPr>
                <w:sz w:val="20"/>
              </w:rPr>
            </w:pPr>
            <w:r>
              <w:rPr>
                <w:rFonts w:hint="eastAsia"/>
                <w:sz w:val="20"/>
              </w:rPr>
              <w:t>挥发酚</w:t>
            </w:r>
          </w:p>
        </w:tc>
        <w:tc>
          <w:tcPr>
            <w:tcW w:w="268" w:type="pct"/>
            <w:tcBorders>
              <w:top w:val="single" w:color="auto" w:sz="4" w:space="0"/>
              <w:left w:val="single" w:color="auto" w:sz="4" w:space="0"/>
              <w:bottom w:val="single" w:color="auto" w:sz="4" w:space="0"/>
              <w:right w:val="single" w:color="auto" w:sz="4" w:space="0"/>
            </w:tcBorders>
            <w:vAlign w:val="center"/>
          </w:tcPr>
          <w:p w14:paraId="3DFC0B8B">
            <w:pPr>
              <w:pStyle w:val="106"/>
              <w:snapToGrid w:val="0"/>
              <w:spacing w:before="31" w:beforeLines="10" w:after="31" w:afterLines="10" w:line="300" w:lineRule="exact"/>
              <w:ind w:left="-112" w:right="-112"/>
              <w:rPr>
                <w:sz w:val="20"/>
              </w:rPr>
            </w:pPr>
            <w:r>
              <w:rPr>
                <w:rFonts w:hint="eastAsia"/>
                <w:sz w:val="20"/>
              </w:rPr>
              <w:t>18</w:t>
            </w:r>
          </w:p>
        </w:tc>
        <w:tc>
          <w:tcPr>
            <w:tcW w:w="268" w:type="pct"/>
            <w:tcBorders>
              <w:top w:val="single" w:color="auto" w:sz="4" w:space="0"/>
              <w:left w:val="single" w:color="auto" w:sz="4" w:space="0"/>
              <w:bottom w:val="single" w:color="auto" w:sz="4" w:space="0"/>
              <w:right w:val="single" w:color="auto" w:sz="4" w:space="0"/>
            </w:tcBorders>
            <w:vAlign w:val="center"/>
          </w:tcPr>
          <w:p w14:paraId="0E170891">
            <w:pPr>
              <w:pStyle w:val="106"/>
              <w:snapToGrid w:val="0"/>
              <w:spacing w:before="31" w:beforeLines="10" w:after="31" w:afterLines="10" w:line="300" w:lineRule="exact"/>
              <w:ind w:left="-112" w:right="-112"/>
              <w:rPr>
                <w:sz w:val="20"/>
              </w:rPr>
            </w:pPr>
            <w:r>
              <w:rPr>
                <w:rFonts w:hint="eastAsia"/>
                <w:sz w:val="20"/>
              </w:rPr>
              <w:t>镉</w:t>
            </w:r>
          </w:p>
        </w:tc>
        <w:tc>
          <w:tcPr>
            <w:tcW w:w="268" w:type="pct"/>
            <w:tcBorders>
              <w:top w:val="single" w:color="auto" w:sz="4" w:space="0"/>
              <w:left w:val="single" w:color="auto" w:sz="4" w:space="0"/>
              <w:bottom w:val="single" w:color="auto" w:sz="4" w:space="0"/>
              <w:right w:val="single" w:color="auto" w:sz="4" w:space="0"/>
            </w:tcBorders>
            <w:vAlign w:val="center"/>
          </w:tcPr>
          <w:p w14:paraId="317E97DE">
            <w:pPr>
              <w:pStyle w:val="106"/>
              <w:snapToGrid w:val="0"/>
              <w:spacing w:before="31" w:beforeLines="10" w:after="31" w:afterLines="10" w:line="300" w:lineRule="exact"/>
              <w:ind w:left="-112" w:right="-112"/>
              <w:rPr>
                <w:sz w:val="20"/>
              </w:rPr>
            </w:pPr>
            <w:r>
              <w:rPr>
                <w:rFonts w:hint="eastAsia"/>
                <w:sz w:val="20"/>
              </w:rPr>
              <w:t>24</w:t>
            </w:r>
          </w:p>
        </w:tc>
        <w:tc>
          <w:tcPr>
            <w:tcW w:w="1515" w:type="pct"/>
            <w:tcBorders>
              <w:top w:val="single" w:color="auto" w:sz="4" w:space="0"/>
              <w:left w:val="single" w:color="auto" w:sz="4" w:space="0"/>
              <w:bottom w:val="single" w:color="auto" w:sz="4" w:space="0"/>
              <w:right w:val="nil"/>
            </w:tcBorders>
            <w:vAlign w:val="center"/>
          </w:tcPr>
          <w:p w14:paraId="5821FC72">
            <w:pPr>
              <w:pStyle w:val="106"/>
              <w:snapToGrid w:val="0"/>
              <w:spacing w:before="31" w:beforeLines="10" w:after="31" w:afterLines="10" w:line="300" w:lineRule="exact"/>
              <w:ind w:left="-112" w:right="-112"/>
              <w:rPr>
                <w:sz w:val="20"/>
              </w:rPr>
            </w:pPr>
            <w:r>
              <w:rPr>
                <w:rFonts w:hint="eastAsia"/>
                <w:sz w:val="20"/>
              </w:rPr>
              <w:t>总氮（湖、库，以N计）</w:t>
            </w:r>
          </w:p>
        </w:tc>
      </w:tr>
    </w:tbl>
    <w:p w14:paraId="4FE86FA8">
      <w:pPr>
        <w:pStyle w:val="16"/>
        <w:spacing w:before="93" w:beforeLines="30"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（3）监测频次</w:t>
      </w:r>
    </w:p>
    <w:p w14:paraId="30E16338">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每季度监测 1 次，全年 4 次。</w:t>
      </w:r>
    </w:p>
    <w:p w14:paraId="7BC32C4B">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（4）监测方法</w:t>
      </w:r>
    </w:p>
    <w:p w14:paraId="61D8F46B">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以手工监测为主，自动监测为补充，《环境监测技术规范执行（水和废水部分）》。</w:t>
      </w:r>
      <w:bookmarkStart w:id="298" w:name="_Toc382380471"/>
    </w:p>
    <w:p w14:paraId="77800B93">
      <w:pPr>
        <w:pStyle w:val="16"/>
        <w:spacing w:line="560" w:lineRule="exact"/>
        <w:ind w:firstLine="643" w:firstLineChars="200"/>
        <w:rPr>
          <w:rFonts w:hint="eastAsia" w:ascii="仿宋_GB2312" w:hAnsi="Times New Roman" w:eastAsia="仿宋_GB2312"/>
          <w:b/>
          <w:sz w:val="32"/>
          <w:szCs w:val="32"/>
        </w:rPr>
      </w:pPr>
      <w:r>
        <w:rPr>
          <w:rFonts w:hint="eastAsia" w:ascii="仿宋_GB2312" w:hAnsi="Times New Roman" w:eastAsia="仿宋_GB2312"/>
          <w:b/>
          <w:sz w:val="32"/>
          <w:szCs w:val="32"/>
        </w:rPr>
        <w:t>4.2 生态环境质量状</w:t>
      </w:r>
      <w:bookmarkEnd w:id="298"/>
      <w:r>
        <w:rPr>
          <w:rFonts w:hint="eastAsia" w:ascii="仿宋_GB2312" w:hAnsi="Times New Roman" w:eastAsia="仿宋_GB2312"/>
          <w:b/>
          <w:sz w:val="32"/>
          <w:szCs w:val="32"/>
        </w:rPr>
        <w:t>况</w:t>
      </w:r>
    </w:p>
    <w:p w14:paraId="67878709">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（1）监测区域</w:t>
      </w:r>
    </w:p>
    <w:p w14:paraId="3DEB0A46">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以县域全境作为监测区域，开展县域农村生态环境质量状况监测，同时调查社会经济状况和生态状况影响因素。</w:t>
      </w:r>
    </w:p>
    <w:p w14:paraId="66B4032E">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（2）监测指标</w:t>
      </w:r>
    </w:p>
    <w:p w14:paraId="54F3F05B">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在《生态环境状况评价技术规范》（HJ/T 192）《国家重点生态、功能区县域生态环境质量考核办法》基础上，结合我国农村区域特点，确定县域农村生态质量状况调查监测指标，共分为三级。三级指标18 个，见表 4。</w:t>
      </w:r>
    </w:p>
    <w:p w14:paraId="36C9774D">
      <w:pPr>
        <w:pStyle w:val="16"/>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遥感监测指标为土地利用/覆盖指标，其他指标为降水量、水资源量、土壤侵蚀、水土流失等。</w:t>
      </w:r>
    </w:p>
    <w:p w14:paraId="6F3EF62C">
      <w:pPr>
        <w:pStyle w:val="16"/>
        <w:spacing w:before="156" w:beforeLines="50" w:after="93" w:afterLines="30" w:line="560" w:lineRule="exact"/>
        <w:jc w:val="center"/>
        <w:rPr>
          <w:rFonts w:hint="eastAsia" w:ascii="仿宋_GB2312" w:hAnsi="Times New Roman" w:eastAsia="仿宋_GB2312"/>
          <w:b/>
          <w:sz w:val="32"/>
          <w:szCs w:val="32"/>
        </w:rPr>
      </w:pPr>
      <w:r>
        <w:rPr>
          <w:rFonts w:hint="eastAsia" w:ascii="仿宋_GB2312" w:hAnsi="Times New Roman" w:eastAsia="仿宋_GB2312"/>
          <w:b/>
          <w:sz w:val="32"/>
          <w:szCs w:val="32"/>
        </w:rPr>
        <w:t>表 4 县域生态环境质量状况监测指标</w:t>
      </w:r>
    </w:p>
    <w:tbl>
      <w:tblPr>
        <w:tblStyle w:val="40"/>
        <w:tblW w:w="9577"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624"/>
        <w:gridCol w:w="3140"/>
        <w:gridCol w:w="4082"/>
      </w:tblGrid>
      <w:tr w14:paraId="3AD25F2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Borders>
              <w:top w:val="single" w:color="auto" w:sz="4" w:space="0"/>
              <w:left w:val="nil"/>
              <w:bottom w:val="single" w:color="auto" w:sz="4" w:space="0"/>
              <w:right w:val="single" w:color="auto" w:sz="4" w:space="0"/>
            </w:tcBorders>
            <w:vAlign w:val="center"/>
          </w:tcPr>
          <w:p w14:paraId="4542208E">
            <w:pPr>
              <w:pStyle w:val="106"/>
              <w:snapToGrid w:val="0"/>
              <w:spacing w:before="31" w:beforeLines="10" w:after="31" w:afterLines="10" w:line="300" w:lineRule="exact"/>
              <w:ind w:left="-112" w:right="-112"/>
              <w:rPr>
                <w:b/>
                <w:sz w:val="20"/>
              </w:rPr>
            </w:pPr>
            <w:r>
              <w:rPr>
                <w:rFonts w:hint="eastAsia"/>
                <w:b/>
                <w:sz w:val="20"/>
              </w:rPr>
              <w:t>一级</w:t>
            </w:r>
            <w:r>
              <w:rPr>
                <w:b/>
                <w:sz w:val="20"/>
              </w:rPr>
              <w:br w:type="textWrapping"/>
            </w:r>
            <w:r>
              <w:rPr>
                <w:rFonts w:hint="eastAsia"/>
                <w:b/>
                <w:sz w:val="20"/>
              </w:rPr>
              <w:t>指标</w:t>
            </w:r>
          </w:p>
        </w:tc>
        <w:tc>
          <w:tcPr>
            <w:tcW w:w="1624" w:type="dxa"/>
            <w:tcBorders>
              <w:top w:val="single" w:color="auto" w:sz="4" w:space="0"/>
              <w:left w:val="single" w:color="auto" w:sz="4" w:space="0"/>
              <w:bottom w:val="single" w:color="auto" w:sz="4" w:space="0"/>
              <w:right w:val="single" w:color="auto" w:sz="4" w:space="0"/>
            </w:tcBorders>
            <w:vAlign w:val="center"/>
          </w:tcPr>
          <w:p w14:paraId="5DE9174D">
            <w:pPr>
              <w:pStyle w:val="106"/>
              <w:snapToGrid w:val="0"/>
              <w:spacing w:before="31" w:beforeLines="10" w:after="31" w:afterLines="10" w:line="300" w:lineRule="exact"/>
              <w:ind w:left="-112" w:right="-112"/>
              <w:rPr>
                <w:b/>
                <w:sz w:val="20"/>
              </w:rPr>
            </w:pPr>
            <w:r>
              <w:rPr>
                <w:rFonts w:hint="eastAsia"/>
                <w:b/>
                <w:sz w:val="20"/>
              </w:rPr>
              <w:t>二级指标</w:t>
            </w:r>
          </w:p>
        </w:tc>
        <w:tc>
          <w:tcPr>
            <w:tcW w:w="3140" w:type="dxa"/>
            <w:tcBorders>
              <w:top w:val="single" w:color="auto" w:sz="4" w:space="0"/>
              <w:left w:val="single" w:color="auto" w:sz="4" w:space="0"/>
              <w:bottom w:val="single" w:color="auto" w:sz="4" w:space="0"/>
              <w:right w:val="single" w:color="auto" w:sz="4" w:space="0"/>
            </w:tcBorders>
            <w:vAlign w:val="center"/>
          </w:tcPr>
          <w:p w14:paraId="7E53EF8E">
            <w:pPr>
              <w:pStyle w:val="106"/>
              <w:snapToGrid w:val="0"/>
              <w:spacing w:before="31" w:beforeLines="10" w:after="31" w:afterLines="10" w:line="300" w:lineRule="exact"/>
              <w:ind w:left="-112" w:right="-112"/>
              <w:rPr>
                <w:b/>
                <w:sz w:val="20"/>
              </w:rPr>
            </w:pPr>
            <w:r>
              <w:rPr>
                <w:rFonts w:hint="eastAsia"/>
                <w:b/>
                <w:sz w:val="20"/>
              </w:rPr>
              <w:t>三级指标</w:t>
            </w:r>
          </w:p>
        </w:tc>
        <w:tc>
          <w:tcPr>
            <w:tcW w:w="4082" w:type="dxa"/>
            <w:tcBorders>
              <w:top w:val="single" w:color="auto" w:sz="4" w:space="0"/>
              <w:left w:val="single" w:color="auto" w:sz="4" w:space="0"/>
              <w:bottom w:val="single" w:color="auto" w:sz="4" w:space="0"/>
              <w:right w:val="nil"/>
            </w:tcBorders>
            <w:vAlign w:val="center"/>
          </w:tcPr>
          <w:p w14:paraId="5896296F">
            <w:pPr>
              <w:pStyle w:val="106"/>
              <w:snapToGrid w:val="0"/>
              <w:spacing w:before="31" w:beforeLines="10" w:after="31" w:afterLines="10" w:line="300" w:lineRule="exact"/>
              <w:ind w:left="-112" w:right="-112"/>
              <w:rPr>
                <w:b/>
                <w:sz w:val="20"/>
              </w:rPr>
            </w:pPr>
            <w:r>
              <w:rPr>
                <w:rFonts w:hint="eastAsia"/>
                <w:b/>
                <w:sz w:val="20"/>
              </w:rPr>
              <w:t>指标含义及作用</w:t>
            </w:r>
          </w:p>
        </w:tc>
      </w:tr>
      <w:tr w14:paraId="0E90F12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Merge w:val="restart"/>
            <w:tcBorders>
              <w:top w:val="single" w:color="auto" w:sz="4" w:space="0"/>
              <w:left w:val="nil"/>
              <w:bottom w:val="single" w:color="auto" w:sz="4" w:space="0"/>
              <w:right w:val="single" w:color="auto" w:sz="4" w:space="0"/>
            </w:tcBorders>
            <w:textDirection w:val="tbRlV"/>
            <w:vAlign w:val="center"/>
          </w:tcPr>
          <w:p w14:paraId="6BB59B95">
            <w:pPr>
              <w:pStyle w:val="106"/>
              <w:snapToGrid w:val="0"/>
              <w:spacing w:before="31" w:beforeLines="10" w:after="31" w:afterLines="10" w:line="300" w:lineRule="exact"/>
              <w:ind w:left="-112" w:right="-112"/>
              <w:rPr>
                <w:sz w:val="20"/>
              </w:rPr>
            </w:pPr>
            <w:r>
              <w:rPr>
                <w:rFonts w:hint="eastAsia"/>
                <w:sz w:val="20"/>
              </w:rPr>
              <w:t>生态环境质量状况指数</w:t>
            </w:r>
          </w:p>
        </w:tc>
        <w:tc>
          <w:tcPr>
            <w:tcW w:w="1624" w:type="dxa"/>
            <w:tcBorders>
              <w:top w:val="single" w:color="auto" w:sz="4" w:space="0"/>
              <w:left w:val="single" w:color="auto" w:sz="4" w:space="0"/>
              <w:bottom w:val="single" w:color="auto" w:sz="4" w:space="0"/>
              <w:right w:val="single" w:color="auto" w:sz="4" w:space="0"/>
            </w:tcBorders>
            <w:vAlign w:val="center"/>
          </w:tcPr>
          <w:p w14:paraId="16A95596">
            <w:pPr>
              <w:pStyle w:val="106"/>
              <w:snapToGrid w:val="0"/>
              <w:spacing w:before="31" w:beforeLines="10" w:after="31" w:afterLines="10" w:line="300" w:lineRule="exact"/>
              <w:ind w:left="-112" w:right="-112"/>
              <w:rPr>
                <w:sz w:val="20"/>
              </w:rPr>
            </w:pPr>
            <w:r>
              <w:rPr>
                <w:rFonts w:hint="eastAsia"/>
                <w:sz w:val="20"/>
              </w:rPr>
              <w:t>生物丰度指数</w:t>
            </w:r>
          </w:p>
        </w:tc>
        <w:tc>
          <w:tcPr>
            <w:tcW w:w="3140" w:type="dxa"/>
            <w:tcBorders>
              <w:top w:val="single" w:color="auto" w:sz="4" w:space="0"/>
              <w:left w:val="single" w:color="auto" w:sz="4" w:space="0"/>
              <w:bottom w:val="single" w:color="auto" w:sz="4" w:space="0"/>
              <w:right w:val="single" w:color="auto" w:sz="4" w:space="0"/>
            </w:tcBorders>
            <w:vAlign w:val="center"/>
          </w:tcPr>
          <w:p w14:paraId="5751842E">
            <w:pPr>
              <w:pStyle w:val="106"/>
              <w:snapToGrid w:val="0"/>
              <w:spacing w:before="31" w:beforeLines="10" w:after="31" w:afterLines="10" w:line="300" w:lineRule="exact"/>
              <w:ind w:left="-112" w:right="-112"/>
              <w:rPr>
                <w:sz w:val="20"/>
              </w:rPr>
            </w:pPr>
            <w:r>
              <w:rPr>
                <w:rFonts w:hint="eastAsia"/>
                <w:sz w:val="20"/>
              </w:rPr>
              <w:t>林地、草地、水域湿地、耕地、建筑用地及未利用地的面积占县域面积的比例（6 个）</w:t>
            </w:r>
          </w:p>
        </w:tc>
        <w:tc>
          <w:tcPr>
            <w:tcW w:w="4082" w:type="dxa"/>
            <w:tcBorders>
              <w:top w:val="single" w:color="auto" w:sz="4" w:space="0"/>
              <w:left w:val="single" w:color="auto" w:sz="4" w:space="0"/>
              <w:bottom w:val="single" w:color="auto" w:sz="4" w:space="0"/>
              <w:right w:val="nil"/>
            </w:tcBorders>
            <w:vAlign w:val="center"/>
          </w:tcPr>
          <w:p w14:paraId="6B2FE279">
            <w:pPr>
              <w:pStyle w:val="106"/>
              <w:snapToGrid w:val="0"/>
              <w:spacing w:before="31" w:beforeLines="10" w:after="31" w:afterLines="10" w:line="300" w:lineRule="exact"/>
              <w:ind w:left="-112" w:right="-112"/>
              <w:rPr>
                <w:sz w:val="20"/>
              </w:rPr>
            </w:pPr>
            <w:r>
              <w:rPr>
                <w:rFonts w:hint="eastAsia"/>
                <w:sz w:val="20"/>
              </w:rPr>
              <w:t>通过不同生态系统类型在生物物种数量上的差异，反映县域区域生物丰度的丰贫程度</w:t>
            </w:r>
          </w:p>
        </w:tc>
      </w:tr>
      <w:tr w14:paraId="415FBB1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nil"/>
              <w:bottom w:val="single" w:color="auto" w:sz="4" w:space="0"/>
              <w:right w:val="single" w:color="auto" w:sz="4" w:space="0"/>
            </w:tcBorders>
            <w:vAlign w:val="center"/>
          </w:tcPr>
          <w:p w14:paraId="5D41DB44">
            <w:pPr>
              <w:widowControl/>
              <w:jc w:val="left"/>
              <w:rPr>
                <w:rFonts w:ascii="仿宋_GB2312"/>
                <w:spacing w:val="6"/>
                <w:kern w:val="0"/>
                <w:sz w:val="20"/>
                <w:szCs w:val="20"/>
              </w:rPr>
            </w:pPr>
          </w:p>
        </w:tc>
        <w:tc>
          <w:tcPr>
            <w:tcW w:w="1624" w:type="dxa"/>
            <w:tcBorders>
              <w:top w:val="single" w:color="auto" w:sz="4" w:space="0"/>
              <w:left w:val="single" w:color="auto" w:sz="4" w:space="0"/>
              <w:bottom w:val="single" w:color="auto" w:sz="4" w:space="0"/>
              <w:right w:val="single" w:color="auto" w:sz="4" w:space="0"/>
            </w:tcBorders>
            <w:vAlign w:val="center"/>
          </w:tcPr>
          <w:p w14:paraId="4F775170">
            <w:pPr>
              <w:pStyle w:val="106"/>
              <w:snapToGrid w:val="0"/>
              <w:spacing w:before="31" w:beforeLines="10" w:after="31" w:afterLines="10" w:line="300" w:lineRule="exact"/>
              <w:ind w:left="-112" w:right="-112"/>
              <w:rPr>
                <w:sz w:val="20"/>
              </w:rPr>
            </w:pPr>
            <w:r>
              <w:rPr>
                <w:rFonts w:hint="eastAsia"/>
                <w:sz w:val="20"/>
              </w:rPr>
              <w:t>植被覆盖指数</w:t>
            </w:r>
          </w:p>
        </w:tc>
        <w:tc>
          <w:tcPr>
            <w:tcW w:w="3140" w:type="dxa"/>
            <w:tcBorders>
              <w:top w:val="single" w:color="auto" w:sz="4" w:space="0"/>
              <w:left w:val="single" w:color="auto" w:sz="4" w:space="0"/>
              <w:bottom w:val="single" w:color="auto" w:sz="4" w:space="0"/>
              <w:right w:val="single" w:color="auto" w:sz="4" w:space="0"/>
            </w:tcBorders>
            <w:vAlign w:val="center"/>
          </w:tcPr>
          <w:p w14:paraId="4B71E2A3">
            <w:pPr>
              <w:pStyle w:val="106"/>
              <w:snapToGrid w:val="0"/>
              <w:spacing w:before="31" w:beforeLines="10" w:after="31" w:afterLines="10" w:line="300" w:lineRule="exact"/>
              <w:ind w:left="-112" w:right="-112"/>
              <w:rPr>
                <w:sz w:val="20"/>
              </w:rPr>
            </w:pPr>
            <w:r>
              <w:rPr>
                <w:rFonts w:hint="eastAsia"/>
                <w:sz w:val="20"/>
              </w:rPr>
              <w:t>县域林地、草地、耕地面积占县域面积的比例（3个）</w:t>
            </w:r>
          </w:p>
        </w:tc>
        <w:tc>
          <w:tcPr>
            <w:tcW w:w="4082" w:type="dxa"/>
            <w:tcBorders>
              <w:top w:val="single" w:color="auto" w:sz="4" w:space="0"/>
              <w:left w:val="single" w:color="auto" w:sz="4" w:space="0"/>
              <w:bottom w:val="single" w:color="auto" w:sz="4" w:space="0"/>
              <w:right w:val="nil"/>
            </w:tcBorders>
            <w:vAlign w:val="center"/>
          </w:tcPr>
          <w:p w14:paraId="75C14A4C">
            <w:pPr>
              <w:pStyle w:val="106"/>
              <w:snapToGrid w:val="0"/>
              <w:spacing w:before="31" w:beforeLines="10" w:after="31" w:afterLines="10" w:line="300" w:lineRule="exact"/>
              <w:ind w:left="-112" w:right="-112"/>
              <w:rPr>
                <w:sz w:val="20"/>
              </w:rPr>
            </w:pPr>
            <w:r>
              <w:rPr>
                <w:rFonts w:hint="eastAsia"/>
                <w:sz w:val="20"/>
              </w:rPr>
              <w:t>通过林地、草地、耕地等面积之占县域面积的比重，反映植被覆盖程度</w:t>
            </w:r>
          </w:p>
        </w:tc>
      </w:tr>
      <w:tr w14:paraId="2CC693C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nil"/>
              <w:bottom w:val="single" w:color="auto" w:sz="4" w:space="0"/>
              <w:right w:val="single" w:color="auto" w:sz="4" w:space="0"/>
            </w:tcBorders>
            <w:vAlign w:val="center"/>
          </w:tcPr>
          <w:p w14:paraId="0EFB0FC2">
            <w:pPr>
              <w:widowControl/>
              <w:jc w:val="left"/>
              <w:rPr>
                <w:rFonts w:ascii="仿宋_GB2312"/>
                <w:spacing w:val="6"/>
                <w:kern w:val="0"/>
                <w:sz w:val="20"/>
                <w:szCs w:val="20"/>
              </w:rPr>
            </w:pPr>
          </w:p>
        </w:tc>
        <w:tc>
          <w:tcPr>
            <w:tcW w:w="1624" w:type="dxa"/>
            <w:tcBorders>
              <w:top w:val="single" w:color="auto" w:sz="4" w:space="0"/>
              <w:left w:val="single" w:color="auto" w:sz="4" w:space="0"/>
              <w:bottom w:val="single" w:color="auto" w:sz="4" w:space="0"/>
              <w:right w:val="single" w:color="auto" w:sz="4" w:space="0"/>
            </w:tcBorders>
            <w:vAlign w:val="center"/>
          </w:tcPr>
          <w:p w14:paraId="6EA7F114">
            <w:pPr>
              <w:pStyle w:val="106"/>
              <w:snapToGrid w:val="0"/>
              <w:spacing w:before="31" w:beforeLines="10" w:after="31" w:afterLines="10" w:line="300" w:lineRule="exact"/>
              <w:ind w:left="-112" w:right="-112"/>
              <w:rPr>
                <w:sz w:val="20"/>
              </w:rPr>
            </w:pPr>
            <w:r>
              <w:rPr>
                <w:rFonts w:hint="eastAsia"/>
                <w:sz w:val="20"/>
              </w:rPr>
              <w:t>水网密度指数</w:t>
            </w:r>
          </w:p>
        </w:tc>
        <w:tc>
          <w:tcPr>
            <w:tcW w:w="3140" w:type="dxa"/>
            <w:tcBorders>
              <w:top w:val="single" w:color="auto" w:sz="4" w:space="0"/>
              <w:left w:val="single" w:color="auto" w:sz="4" w:space="0"/>
              <w:bottom w:val="single" w:color="auto" w:sz="4" w:space="0"/>
              <w:right w:val="single" w:color="auto" w:sz="4" w:space="0"/>
            </w:tcBorders>
            <w:vAlign w:val="center"/>
          </w:tcPr>
          <w:p w14:paraId="4EAFEC5D">
            <w:pPr>
              <w:pStyle w:val="106"/>
              <w:snapToGrid w:val="0"/>
              <w:spacing w:before="31" w:beforeLines="10" w:after="31" w:afterLines="10" w:line="300" w:lineRule="exact"/>
              <w:ind w:left="-112" w:right="-112"/>
              <w:rPr>
                <w:sz w:val="20"/>
              </w:rPr>
            </w:pPr>
            <w:r>
              <w:rPr>
                <w:rFonts w:hint="eastAsia"/>
                <w:sz w:val="20"/>
              </w:rPr>
              <w:t>河流长度、湖库面积和水资源量占县域面积的比例（3 个）</w:t>
            </w:r>
          </w:p>
        </w:tc>
        <w:tc>
          <w:tcPr>
            <w:tcW w:w="4082" w:type="dxa"/>
            <w:tcBorders>
              <w:top w:val="single" w:color="auto" w:sz="4" w:space="0"/>
              <w:left w:val="single" w:color="auto" w:sz="4" w:space="0"/>
              <w:bottom w:val="single" w:color="auto" w:sz="4" w:space="0"/>
              <w:right w:val="nil"/>
            </w:tcBorders>
            <w:vAlign w:val="center"/>
          </w:tcPr>
          <w:p w14:paraId="512FE11F">
            <w:pPr>
              <w:pStyle w:val="106"/>
              <w:snapToGrid w:val="0"/>
              <w:spacing w:before="31" w:beforeLines="10" w:after="31" w:afterLines="10" w:line="300" w:lineRule="exact"/>
              <w:ind w:left="-112" w:right="-112"/>
              <w:rPr>
                <w:sz w:val="20"/>
              </w:rPr>
            </w:pPr>
            <w:r>
              <w:rPr>
                <w:rFonts w:hint="eastAsia"/>
                <w:sz w:val="20"/>
              </w:rPr>
              <w:t>通过河流总长度、水域面积和水资源量占县域面积的比重，反映水资源丰富程度</w:t>
            </w:r>
          </w:p>
        </w:tc>
      </w:tr>
      <w:tr w14:paraId="15F1A1E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nil"/>
              <w:bottom w:val="single" w:color="auto" w:sz="4" w:space="0"/>
              <w:right w:val="single" w:color="auto" w:sz="4" w:space="0"/>
            </w:tcBorders>
            <w:vAlign w:val="center"/>
          </w:tcPr>
          <w:p w14:paraId="1F421C3A">
            <w:pPr>
              <w:widowControl/>
              <w:jc w:val="left"/>
              <w:rPr>
                <w:rFonts w:ascii="仿宋_GB2312"/>
                <w:spacing w:val="6"/>
                <w:kern w:val="0"/>
                <w:sz w:val="20"/>
                <w:szCs w:val="20"/>
              </w:rPr>
            </w:pPr>
          </w:p>
        </w:tc>
        <w:tc>
          <w:tcPr>
            <w:tcW w:w="1624" w:type="dxa"/>
            <w:tcBorders>
              <w:top w:val="single" w:color="auto" w:sz="4" w:space="0"/>
              <w:left w:val="single" w:color="auto" w:sz="4" w:space="0"/>
              <w:bottom w:val="single" w:color="auto" w:sz="4" w:space="0"/>
              <w:right w:val="single" w:color="auto" w:sz="4" w:space="0"/>
            </w:tcBorders>
            <w:vAlign w:val="center"/>
          </w:tcPr>
          <w:p w14:paraId="0389F70C">
            <w:pPr>
              <w:pStyle w:val="106"/>
              <w:snapToGrid w:val="0"/>
              <w:spacing w:before="31" w:beforeLines="10" w:after="31" w:afterLines="10" w:line="300" w:lineRule="exact"/>
              <w:ind w:left="-112" w:right="-112"/>
              <w:rPr>
                <w:sz w:val="20"/>
              </w:rPr>
            </w:pPr>
            <w:r>
              <w:rPr>
                <w:rFonts w:hint="eastAsia"/>
                <w:sz w:val="20"/>
              </w:rPr>
              <w:t>土地退化指数</w:t>
            </w:r>
          </w:p>
        </w:tc>
        <w:tc>
          <w:tcPr>
            <w:tcW w:w="3140" w:type="dxa"/>
            <w:tcBorders>
              <w:top w:val="single" w:color="auto" w:sz="4" w:space="0"/>
              <w:left w:val="single" w:color="auto" w:sz="4" w:space="0"/>
              <w:bottom w:val="single" w:color="auto" w:sz="4" w:space="0"/>
              <w:right w:val="single" w:color="auto" w:sz="4" w:space="0"/>
            </w:tcBorders>
            <w:vAlign w:val="center"/>
          </w:tcPr>
          <w:p w14:paraId="0BD4EBB2">
            <w:pPr>
              <w:pStyle w:val="106"/>
              <w:snapToGrid w:val="0"/>
              <w:spacing w:before="31" w:beforeLines="10" w:after="31" w:afterLines="10" w:line="300" w:lineRule="exact"/>
              <w:ind w:left="-112" w:right="-112"/>
              <w:rPr>
                <w:sz w:val="20"/>
              </w:rPr>
            </w:pPr>
            <w:r>
              <w:rPr>
                <w:rFonts w:hint="eastAsia"/>
                <w:sz w:val="20"/>
              </w:rPr>
              <w:t>轻度侵蚀、中度侵蚀和重度侵蚀土地面积占县域面积的比例（3 个）</w:t>
            </w:r>
          </w:p>
        </w:tc>
        <w:tc>
          <w:tcPr>
            <w:tcW w:w="4082" w:type="dxa"/>
            <w:tcBorders>
              <w:top w:val="single" w:color="auto" w:sz="4" w:space="0"/>
              <w:left w:val="single" w:color="auto" w:sz="4" w:space="0"/>
              <w:bottom w:val="single" w:color="auto" w:sz="4" w:space="0"/>
              <w:right w:val="nil"/>
            </w:tcBorders>
            <w:vAlign w:val="center"/>
          </w:tcPr>
          <w:p w14:paraId="632DFD2B">
            <w:pPr>
              <w:pStyle w:val="106"/>
              <w:snapToGrid w:val="0"/>
              <w:spacing w:before="31" w:beforeLines="10" w:after="31" w:afterLines="10" w:line="300" w:lineRule="exact"/>
              <w:ind w:left="-112" w:right="-112"/>
              <w:rPr>
                <w:sz w:val="20"/>
              </w:rPr>
            </w:pPr>
            <w:r>
              <w:rPr>
                <w:rFonts w:hint="eastAsia"/>
                <w:sz w:val="20"/>
              </w:rPr>
              <w:t>通过风蚀、水蚀、重量侵蚀、冻融侵蚀和工程侵蚀的面积占县域面积的比重，反映土地退化程度</w:t>
            </w:r>
          </w:p>
        </w:tc>
      </w:tr>
      <w:tr w14:paraId="0662124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nil"/>
              <w:bottom w:val="single" w:color="auto" w:sz="4" w:space="0"/>
              <w:right w:val="single" w:color="auto" w:sz="4" w:space="0"/>
            </w:tcBorders>
            <w:vAlign w:val="center"/>
          </w:tcPr>
          <w:p w14:paraId="7FE80267">
            <w:pPr>
              <w:widowControl/>
              <w:jc w:val="left"/>
              <w:rPr>
                <w:rFonts w:ascii="仿宋_GB2312"/>
                <w:spacing w:val="6"/>
                <w:kern w:val="0"/>
                <w:sz w:val="20"/>
                <w:szCs w:val="20"/>
              </w:rPr>
            </w:pPr>
          </w:p>
        </w:tc>
        <w:tc>
          <w:tcPr>
            <w:tcW w:w="1624" w:type="dxa"/>
            <w:tcBorders>
              <w:top w:val="single" w:color="auto" w:sz="4" w:space="0"/>
              <w:left w:val="single" w:color="auto" w:sz="4" w:space="0"/>
              <w:bottom w:val="single" w:color="auto" w:sz="4" w:space="0"/>
              <w:right w:val="single" w:color="auto" w:sz="4" w:space="0"/>
            </w:tcBorders>
            <w:vAlign w:val="center"/>
          </w:tcPr>
          <w:p w14:paraId="415DE13B">
            <w:pPr>
              <w:pStyle w:val="106"/>
              <w:snapToGrid w:val="0"/>
              <w:spacing w:before="31" w:beforeLines="10" w:after="31" w:afterLines="10" w:line="300" w:lineRule="exact"/>
              <w:ind w:left="-112" w:right="-112"/>
              <w:rPr>
                <w:sz w:val="20"/>
              </w:rPr>
            </w:pPr>
            <w:r>
              <w:rPr>
                <w:rFonts w:hint="eastAsia"/>
                <w:sz w:val="20"/>
              </w:rPr>
              <w:t>人类干扰指数</w:t>
            </w:r>
          </w:p>
        </w:tc>
        <w:tc>
          <w:tcPr>
            <w:tcW w:w="3140" w:type="dxa"/>
            <w:tcBorders>
              <w:top w:val="single" w:color="auto" w:sz="4" w:space="0"/>
              <w:left w:val="single" w:color="auto" w:sz="4" w:space="0"/>
              <w:bottom w:val="single" w:color="auto" w:sz="4" w:space="0"/>
              <w:right w:val="single" w:color="auto" w:sz="4" w:space="0"/>
            </w:tcBorders>
            <w:vAlign w:val="center"/>
          </w:tcPr>
          <w:p w14:paraId="53C5E2A6">
            <w:pPr>
              <w:pStyle w:val="106"/>
              <w:snapToGrid w:val="0"/>
              <w:spacing w:before="31" w:beforeLines="10" w:after="31" w:afterLines="10" w:line="300" w:lineRule="exact"/>
              <w:ind w:left="-112" w:right="-112"/>
              <w:rPr>
                <w:sz w:val="20"/>
              </w:rPr>
            </w:pPr>
            <w:r>
              <w:rPr>
                <w:rFonts w:hint="eastAsia"/>
                <w:sz w:val="20"/>
              </w:rPr>
              <w:t>耕地、建设用地占县域面积的比例（2 个）</w:t>
            </w:r>
          </w:p>
        </w:tc>
        <w:tc>
          <w:tcPr>
            <w:tcW w:w="4082" w:type="dxa"/>
            <w:tcBorders>
              <w:top w:val="single" w:color="auto" w:sz="4" w:space="0"/>
              <w:left w:val="single" w:color="auto" w:sz="4" w:space="0"/>
              <w:bottom w:val="single" w:color="auto" w:sz="4" w:space="0"/>
              <w:right w:val="nil"/>
            </w:tcBorders>
            <w:vAlign w:val="center"/>
          </w:tcPr>
          <w:p w14:paraId="224957D8">
            <w:pPr>
              <w:pStyle w:val="106"/>
              <w:snapToGrid w:val="0"/>
              <w:spacing w:before="31" w:beforeLines="10" w:after="31" w:afterLines="10" w:line="300" w:lineRule="exact"/>
              <w:ind w:left="-112" w:right="-112"/>
              <w:rPr>
                <w:sz w:val="20"/>
              </w:rPr>
            </w:pPr>
            <w:r>
              <w:rPr>
                <w:rFonts w:hint="eastAsia"/>
                <w:sz w:val="20"/>
              </w:rPr>
              <w:t>通过耕地和建设用地占县域面积的比重，反映人类活动对生态的干扰程度。</w:t>
            </w:r>
          </w:p>
        </w:tc>
      </w:tr>
    </w:tbl>
    <w:p w14:paraId="150FD58B">
      <w:pPr>
        <w:pStyle w:val="16"/>
        <w:spacing w:before="93" w:beforeLines="30" w:line="53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（3）监测频次</w:t>
      </w:r>
    </w:p>
    <w:p w14:paraId="32103907">
      <w:pPr>
        <w:pStyle w:val="16"/>
        <w:spacing w:line="53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每年监测 1 次。</w:t>
      </w:r>
    </w:p>
    <w:p w14:paraId="23165659">
      <w:pPr>
        <w:pStyle w:val="16"/>
        <w:spacing w:line="53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（4）监测方法</w:t>
      </w:r>
    </w:p>
    <w:p w14:paraId="1C1BF607">
      <w:pPr>
        <w:pStyle w:val="16"/>
        <w:spacing w:line="53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以遥感监测为主要技术手段，获取县域土地利用/覆盖解译数据。以资料调查和地面核查为辅助技术手段，获取县域社会经济、降水量、土壤侵蚀等指标数据。</w:t>
      </w:r>
    </w:p>
    <w:p w14:paraId="5D3BCAC1">
      <w:pPr>
        <w:pStyle w:val="16"/>
        <w:spacing w:line="53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生态环境质量状况由省中心站负责监测。</w:t>
      </w:r>
      <w:bookmarkStart w:id="299" w:name="_Toc382380472"/>
    </w:p>
    <w:p w14:paraId="67A5D25B">
      <w:pPr>
        <w:pStyle w:val="16"/>
        <w:spacing w:line="530" w:lineRule="exact"/>
        <w:ind w:firstLine="640" w:firstLineChars="200"/>
        <w:rPr>
          <w:rFonts w:hint="eastAsia" w:ascii="黑体" w:hAnsi="黑体" w:eastAsia="黑体"/>
          <w:sz w:val="32"/>
          <w:szCs w:val="32"/>
        </w:rPr>
      </w:pPr>
      <w:r>
        <w:rPr>
          <w:rFonts w:hint="eastAsia" w:ascii="黑体" w:hAnsi="黑体" w:eastAsia="黑体"/>
          <w:sz w:val="32"/>
          <w:szCs w:val="32"/>
        </w:rPr>
        <w:t>五、质量控</w:t>
      </w:r>
      <w:bookmarkEnd w:id="299"/>
      <w:r>
        <w:rPr>
          <w:rFonts w:hint="eastAsia" w:ascii="黑体" w:hAnsi="黑体" w:eastAsia="黑体"/>
          <w:sz w:val="32"/>
          <w:szCs w:val="32"/>
        </w:rPr>
        <w:t>制</w:t>
      </w:r>
      <w:bookmarkStart w:id="300" w:name="_Toc382380473"/>
    </w:p>
    <w:p w14:paraId="7AFBDC27">
      <w:pPr>
        <w:pStyle w:val="16"/>
        <w:spacing w:line="530" w:lineRule="exact"/>
        <w:ind w:firstLine="643" w:firstLineChars="200"/>
        <w:rPr>
          <w:rFonts w:hint="eastAsia" w:ascii="仿宋_GB2312" w:hAnsi="Times New Roman" w:eastAsia="仿宋_GB2312"/>
          <w:b/>
          <w:sz w:val="32"/>
          <w:szCs w:val="32"/>
        </w:rPr>
      </w:pPr>
      <w:r>
        <w:rPr>
          <w:rFonts w:hint="eastAsia" w:ascii="仿宋_GB2312" w:hAnsi="Times New Roman" w:eastAsia="仿宋_GB2312"/>
          <w:b/>
          <w:sz w:val="32"/>
          <w:szCs w:val="32"/>
        </w:rPr>
        <w:t>5.1 环境空气监测质量控</w:t>
      </w:r>
      <w:bookmarkEnd w:id="300"/>
      <w:r>
        <w:rPr>
          <w:rFonts w:hint="eastAsia" w:ascii="仿宋_GB2312" w:hAnsi="Times New Roman" w:eastAsia="仿宋_GB2312"/>
          <w:b/>
          <w:sz w:val="32"/>
          <w:szCs w:val="32"/>
        </w:rPr>
        <w:t>制</w:t>
      </w:r>
    </w:p>
    <w:p w14:paraId="5B22092E">
      <w:pPr>
        <w:pStyle w:val="16"/>
        <w:spacing w:line="53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按照《环境空气质量手工监测技术规范》（HJ/T 194）和《环境空气质量自动监测技术规范》（HJ/Ｔ 193）有关要求进行环境空气监测质量控制。</w:t>
      </w:r>
      <w:bookmarkStart w:id="301" w:name="_Toc382380474"/>
    </w:p>
    <w:p w14:paraId="1E95CAAB">
      <w:pPr>
        <w:pStyle w:val="16"/>
        <w:spacing w:line="530" w:lineRule="exact"/>
        <w:ind w:firstLine="643" w:firstLineChars="200"/>
        <w:rPr>
          <w:rFonts w:hint="eastAsia" w:ascii="仿宋_GB2312" w:hAnsi="Times New Roman" w:eastAsia="仿宋_GB2312"/>
          <w:b/>
          <w:sz w:val="32"/>
          <w:szCs w:val="32"/>
        </w:rPr>
      </w:pPr>
      <w:r>
        <w:rPr>
          <w:rFonts w:hint="eastAsia" w:ascii="仿宋_GB2312" w:hAnsi="Times New Roman" w:eastAsia="仿宋_GB2312"/>
          <w:b/>
          <w:sz w:val="32"/>
          <w:szCs w:val="32"/>
        </w:rPr>
        <w:t>5.2 饮用水源地监测质量控</w:t>
      </w:r>
      <w:bookmarkEnd w:id="301"/>
      <w:r>
        <w:rPr>
          <w:rFonts w:hint="eastAsia" w:ascii="仿宋_GB2312" w:hAnsi="Times New Roman" w:eastAsia="仿宋_GB2312"/>
          <w:b/>
          <w:sz w:val="32"/>
          <w:szCs w:val="32"/>
        </w:rPr>
        <w:t>制</w:t>
      </w:r>
    </w:p>
    <w:p w14:paraId="09B0D862">
      <w:pPr>
        <w:pStyle w:val="16"/>
        <w:spacing w:line="53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按照《地表水和污水监测技术规范》（HJ/T 91）、《地下水环境监测技术规范》（HJ/T 164）及《环境水质监测质量保证手册（第二版）》有关要求进行饮用水源地水质监测质量控制。</w:t>
      </w:r>
      <w:bookmarkStart w:id="302" w:name="_Toc382380475"/>
    </w:p>
    <w:p w14:paraId="7EBD3E4B">
      <w:pPr>
        <w:pStyle w:val="16"/>
        <w:spacing w:line="530" w:lineRule="exact"/>
        <w:ind w:firstLine="643" w:firstLineChars="200"/>
        <w:rPr>
          <w:rFonts w:hint="eastAsia" w:ascii="仿宋_GB2312" w:hAnsi="Times New Roman" w:eastAsia="仿宋_GB2312"/>
          <w:b/>
          <w:sz w:val="32"/>
          <w:szCs w:val="32"/>
        </w:rPr>
      </w:pPr>
      <w:r>
        <w:rPr>
          <w:rFonts w:hint="eastAsia" w:ascii="仿宋_GB2312" w:hAnsi="Times New Roman" w:eastAsia="仿宋_GB2312"/>
          <w:b/>
          <w:sz w:val="32"/>
          <w:szCs w:val="32"/>
        </w:rPr>
        <w:t>5.3 地表水环境监测质量控</w:t>
      </w:r>
      <w:bookmarkEnd w:id="302"/>
      <w:r>
        <w:rPr>
          <w:rFonts w:hint="eastAsia" w:ascii="仿宋_GB2312" w:hAnsi="Times New Roman" w:eastAsia="仿宋_GB2312"/>
          <w:b/>
          <w:sz w:val="32"/>
          <w:szCs w:val="32"/>
        </w:rPr>
        <w:t>制</w:t>
      </w:r>
    </w:p>
    <w:p w14:paraId="3315A055">
      <w:pPr>
        <w:pStyle w:val="16"/>
        <w:spacing w:line="53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按照《地表水和污水监测技术规范》（HJ/T 91）及《环境水质监测质量保证手册（第二版）》有关要求进行饮用水源地水质监测质量控制。</w:t>
      </w:r>
      <w:bookmarkStart w:id="303" w:name="_Toc382380476"/>
    </w:p>
    <w:p w14:paraId="0C34B270">
      <w:pPr>
        <w:pStyle w:val="16"/>
        <w:spacing w:line="530" w:lineRule="exact"/>
        <w:ind w:firstLine="643" w:firstLineChars="200"/>
        <w:rPr>
          <w:rFonts w:hint="eastAsia" w:ascii="仿宋_GB2312" w:hAnsi="Times New Roman" w:eastAsia="仿宋_GB2312"/>
          <w:b/>
          <w:sz w:val="32"/>
          <w:szCs w:val="32"/>
        </w:rPr>
      </w:pPr>
      <w:r>
        <w:rPr>
          <w:rFonts w:hint="eastAsia" w:ascii="仿宋_GB2312" w:hAnsi="Times New Roman" w:eastAsia="仿宋_GB2312"/>
          <w:b/>
          <w:sz w:val="32"/>
          <w:szCs w:val="32"/>
        </w:rPr>
        <w:t>5.4 土壤环境监测质量控</w:t>
      </w:r>
      <w:bookmarkEnd w:id="303"/>
      <w:r>
        <w:rPr>
          <w:rFonts w:hint="eastAsia" w:ascii="仿宋_GB2312" w:hAnsi="Times New Roman" w:eastAsia="仿宋_GB2312"/>
          <w:b/>
          <w:sz w:val="32"/>
          <w:szCs w:val="32"/>
        </w:rPr>
        <w:t>制</w:t>
      </w:r>
    </w:p>
    <w:p w14:paraId="54080317">
      <w:pPr>
        <w:pStyle w:val="16"/>
        <w:spacing w:line="53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按照《土壤环境监测技术规范》(HJ/T166)、《全国土壤污染状况调查质量保证技术规范》有关要求和其他有关的技术规定开展土壤环境监测质量控制。</w:t>
      </w:r>
      <w:bookmarkStart w:id="304" w:name="_Toc382380477"/>
    </w:p>
    <w:p w14:paraId="027FE0EA">
      <w:pPr>
        <w:pStyle w:val="16"/>
        <w:spacing w:line="530" w:lineRule="exact"/>
        <w:ind w:firstLine="643" w:firstLineChars="200"/>
        <w:rPr>
          <w:rFonts w:hint="eastAsia" w:ascii="仿宋_GB2312" w:hAnsi="Times New Roman" w:eastAsia="仿宋_GB2312"/>
          <w:b/>
          <w:sz w:val="32"/>
          <w:szCs w:val="32"/>
        </w:rPr>
      </w:pPr>
      <w:r>
        <w:rPr>
          <w:rFonts w:hint="eastAsia" w:ascii="仿宋_GB2312" w:hAnsi="Times New Roman" w:eastAsia="仿宋_GB2312"/>
          <w:b/>
          <w:sz w:val="32"/>
          <w:szCs w:val="32"/>
        </w:rPr>
        <w:t>5.5 生态环境质量状况监测质量控</w:t>
      </w:r>
      <w:bookmarkEnd w:id="304"/>
      <w:r>
        <w:rPr>
          <w:rFonts w:hint="eastAsia" w:ascii="仿宋_GB2312" w:hAnsi="Times New Roman" w:eastAsia="仿宋_GB2312"/>
          <w:b/>
          <w:sz w:val="32"/>
          <w:szCs w:val="32"/>
        </w:rPr>
        <w:t>制</w:t>
      </w:r>
    </w:p>
    <w:p w14:paraId="32993EAD">
      <w:pPr>
        <w:pStyle w:val="16"/>
        <w:spacing w:line="530" w:lineRule="exact"/>
        <w:ind w:firstLine="624" w:firstLineChars="200"/>
        <w:rPr>
          <w:rFonts w:hint="eastAsia" w:ascii="仿宋_GB2312" w:hAnsi="Times New Roman" w:eastAsia="仿宋_GB2312"/>
          <w:spacing w:val="-4"/>
          <w:sz w:val="32"/>
          <w:szCs w:val="32"/>
        </w:rPr>
      </w:pPr>
      <w:r>
        <w:rPr>
          <w:rFonts w:hint="eastAsia" w:ascii="仿宋_GB2312" w:hAnsi="Times New Roman" w:eastAsia="仿宋_GB2312"/>
          <w:spacing w:val="-4"/>
          <w:sz w:val="32"/>
          <w:szCs w:val="32"/>
        </w:rPr>
        <w:t>按照《2008 年全国生态环境质量监测与评价实施方案》（总站生字</w:t>
      </w:r>
      <w:r>
        <w:rPr>
          <w:rFonts w:hint="eastAsia" w:hAnsi="宋体" w:cs="宋体"/>
          <w:spacing w:val="-4"/>
          <w:sz w:val="32"/>
          <w:szCs w:val="32"/>
        </w:rPr>
        <w:t>﹝</w:t>
      </w:r>
      <w:r>
        <w:rPr>
          <w:rFonts w:hint="eastAsia" w:ascii="仿宋_GB2312" w:hAnsi="Times New Roman" w:eastAsia="仿宋_GB2312"/>
          <w:spacing w:val="-4"/>
          <w:sz w:val="32"/>
          <w:szCs w:val="32"/>
        </w:rPr>
        <w:t>2008</w:t>
      </w:r>
      <w:r>
        <w:rPr>
          <w:rFonts w:hint="eastAsia" w:hAnsi="宋体" w:cs="宋体"/>
          <w:spacing w:val="-4"/>
          <w:sz w:val="32"/>
          <w:szCs w:val="32"/>
        </w:rPr>
        <w:t>﹞</w:t>
      </w:r>
      <w:r>
        <w:rPr>
          <w:rFonts w:hint="eastAsia" w:ascii="仿宋_GB2312" w:hAnsi="Times New Roman" w:eastAsia="仿宋_GB2312"/>
          <w:spacing w:val="-4"/>
          <w:sz w:val="32"/>
          <w:szCs w:val="32"/>
        </w:rPr>
        <w:t>56 号）有关要求进行自然生态状况监测质量控制。</w:t>
      </w:r>
      <w:bookmarkStart w:id="305" w:name="_Toc382380478"/>
    </w:p>
    <w:p w14:paraId="71F78996">
      <w:pPr>
        <w:pStyle w:val="16"/>
        <w:spacing w:line="530" w:lineRule="exact"/>
        <w:ind w:firstLine="643" w:firstLineChars="200"/>
        <w:rPr>
          <w:rFonts w:hint="eastAsia" w:ascii="仿宋_GB2312" w:hAnsi="Times New Roman" w:eastAsia="仿宋_GB2312"/>
          <w:b/>
          <w:sz w:val="32"/>
          <w:szCs w:val="32"/>
        </w:rPr>
      </w:pPr>
      <w:r>
        <w:rPr>
          <w:rFonts w:hint="eastAsia" w:ascii="仿宋_GB2312" w:hAnsi="Times New Roman" w:eastAsia="仿宋_GB2312"/>
          <w:b/>
          <w:sz w:val="32"/>
          <w:szCs w:val="32"/>
        </w:rPr>
        <w:t>5.6 生活污水处理设施出水水质监测质量控</w:t>
      </w:r>
      <w:bookmarkEnd w:id="305"/>
      <w:r>
        <w:rPr>
          <w:rFonts w:hint="eastAsia" w:ascii="仿宋_GB2312" w:hAnsi="Times New Roman" w:eastAsia="仿宋_GB2312"/>
          <w:b/>
          <w:sz w:val="32"/>
          <w:szCs w:val="32"/>
        </w:rPr>
        <w:t>制</w:t>
      </w:r>
    </w:p>
    <w:p w14:paraId="6CDD7A77">
      <w:pPr>
        <w:pStyle w:val="16"/>
        <w:spacing w:line="53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按照《地表水和污水监测技术规范》（HJ/T 91）及《环境水质监测质量保证手册（第二版）》有关要求进行生活污水处理设施出水水质监测质量控制。</w:t>
      </w:r>
      <w:bookmarkStart w:id="306" w:name="_Toc382380479"/>
    </w:p>
    <w:p w14:paraId="6AD761A4">
      <w:pPr>
        <w:pStyle w:val="16"/>
        <w:spacing w:line="530" w:lineRule="exact"/>
        <w:ind w:firstLine="640" w:firstLineChars="200"/>
        <w:rPr>
          <w:rFonts w:hint="eastAsia" w:ascii="黑体" w:hAnsi="黑体" w:eastAsia="黑体"/>
          <w:sz w:val="32"/>
          <w:szCs w:val="32"/>
        </w:rPr>
      </w:pPr>
      <w:r>
        <w:rPr>
          <w:rFonts w:hint="eastAsia" w:ascii="黑体" w:hAnsi="黑体" w:eastAsia="黑体"/>
          <w:sz w:val="32"/>
          <w:szCs w:val="32"/>
        </w:rPr>
        <w:t>六、数据报送和报告编写要</w:t>
      </w:r>
      <w:bookmarkEnd w:id="306"/>
      <w:r>
        <w:rPr>
          <w:rFonts w:hint="eastAsia" w:ascii="黑体" w:hAnsi="黑体" w:eastAsia="黑体"/>
          <w:sz w:val="32"/>
          <w:szCs w:val="32"/>
        </w:rPr>
        <w:t>求</w:t>
      </w:r>
      <w:bookmarkStart w:id="307" w:name="_Toc382380480"/>
    </w:p>
    <w:p w14:paraId="38AB63D7">
      <w:pPr>
        <w:pStyle w:val="16"/>
        <w:spacing w:line="530" w:lineRule="exact"/>
        <w:ind w:firstLine="643" w:firstLineChars="200"/>
        <w:rPr>
          <w:rFonts w:hint="eastAsia" w:ascii="仿宋_GB2312" w:hAnsi="Times New Roman" w:eastAsia="仿宋_GB2312"/>
          <w:b/>
          <w:sz w:val="32"/>
          <w:szCs w:val="32"/>
        </w:rPr>
      </w:pPr>
      <w:r>
        <w:rPr>
          <w:rFonts w:hint="eastAsia" w:ascii="仿宋_GB2312" w:hAnsi="Times New Roman" w:eastAsia="仿宋_GB2312"/>
          <w:b/>
          <w:sz w:val="32"/>
          <w:szCs w:val="32"/>
        </w:rPr>
        <w:t>6.1 数据报</w:t>
      </w:r>
      <w:bookmarkEnd w:id="307"/>
      <w:r>
        <w:rPr>
          <w:rFonts w:hint="eastAsia" w:ascii="仿宋_GB2312" w:hAnsi="Times New Roman" w:eastAsia="仿宋_GB2312"/>
          <w:b/>
          <w:sz w:val="32"/>
          <w:szCs w:val="32"/>
        </w:rPr>
        <w:t>送</w:t>
      </w:r>
    </w:p>
    <w:p w14:paraId="13A36C20">
      <w:pPr>
        <w:pStyle w:val="16"/>
        <w:spacing w:line="53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各市（州）、直管市、神农架林区环境监测站11月前、每季度最后一个月10号前报送环境空气质量、饮用水水源地水质以及河流湖库水质监测数据；5月和10月报送生活污水处理设施出水水质监测数据；10月报送土壤环境质量监测数据和报送农村环境质量监测年度报告。同时，11月底前以正式文件形式向省中心站报送农村环境质量监测年度报告（纸质版）。HYPERLINK "../../../../Roaming/iWebOffice/电子版数据发送至邮箱hbreqm@163.com"</w:t>
      </w:r>
      <w:r>
        <w:rPr>
          <w:rStyle w:val="47"/>
          <w:rFonts w:ascii="Times New Roman" w:hAnsi="Times New Roman" w:eastAsia="仿宋_GB2312"/>
          <w:kern w:val="2"/>
        </w:rPr>
        <w:t>../../../Roaming/iWebOffice/</w:t>
      </w:r>
      <w:r>
        <w:rPr>
          <w:rStyle w:val="47"/>
          <w:rFonts w:hint="eastAsia" w:ascii="Times New Roman" w:hAnsi="Times New Roman" w:eastAsia="仿宋_GB2312"/>
          <w:kern w:val="2"/>
        </w:rPr>
        <w:t>电子版数据发送至邮箱</w:t>
      </w:r>
      <w:r>
        <w:rPr>
          <w:rStyle w:val="47"/>
          <w:rFonts w:ascii="Times New Roman" w:hAnsi="Times New Roman" w:eastAsia="仿宋_GB2312"/>
          <w:kern w:val="2"/>
        </w:rPr>
        <w:t>hbreqm@163.com</w:t>
      </w:r>
      <w:r>
        <w:rPr>
          <w:rFonts w:hint="eastAsia" w:ascii="仿宋_GB2312" w:hAnsi="Times New Roman" w:eastAsia="仿宋_GB2312"/>
          <w:b/>
          <w:sz w:val="32"/>
          <w:szCs w:val="32"/>
        </w:rPr>
        <w:t>。</w:t>
      </w:r>
    </w:p>
    <w:p w14:paraId="40D1D75D">
      <w:pPr>
        <w:pStyle w:val="16"/>
        <w:spacing w:line="53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报送内容：监测的静态村庄和动态村庄的环境状况数据，及所有监测的县域地表水数据。</w:t>
      </w:r>
    </w:p>
    <w:p w14:paraId="314CC69A">
      <w:pPr>
        <w:pStyle w:val="16"/>
        <w:spacing w:line="53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报送要求：数据填报格式统一为EXCEL工作表，各地市（州）要严格按照数据模板要求进行数据填报（见农村数据导入模板表1-表8，在湖北省农村环境质量监测群（群号：295562423）群共享中下载）），包括表1农村环境质量试点监测村庄基本信息表、表2农村村庄环境空气监测结果统计表、表3 农村村庄地表水饮用水源地监测结果统计表、表4 农村村庄地下水饮用水源地监测结果统计表、表5 农村村庄土壤环境监测结果统计表、表6 农村村庄生活污水处理设施出水水质统计表、表7 农村县域河流湖库水质监测点位信息表、表8 农村县域河流湖库监测结果统计。</w:t>
      </w:r>
      <w:bookmarkStart w:id="308" w:name="_Toc382380481"/>
    </w:p>
    <w:p w14:paraId="2EA202F6">
      <w:pPr>
        <w:pStyle w:val="16"/>
        <w:spacing w:line="530" w:lineRule="exact"/>
        <w:ind w:firstLine="643" w:firstLineChars="200"/>
        <w:rPr>
          <w:rFonts w:hint="eastAsia" w:ascii="仿宋_GB2312" w:hAnsi="Times New Roman" w:eastAsia="仿宋_GB2312"/>
          <w:b/>
          <w:sz w:val="32"/>
          <w:szCs w:val="32"/>
        </w:rPr>
      </w:pPr>
      <w:r>
        <w:rPr>
          <w:rFonts w:hint="eastAsia" w:ascii="仿宋_GB2312" w:hAnsi="Times New Roman" w:eastAsia="仿宋_GB2312"/>
          <w:b/>
          <w:sz w:val="32"/>
          <w:szCs w:val="32"/>
        </w:rPr>
        <w:t>6.2 报告提</w:t>
      </w:r>
      <w:bookmarkEnd w:id="308"/>
      <w:r>
        <w:rPr>
          <w:rFonts w:hint="eastAsia" w:ascii="仿宋_GB2312" w:hAnsi="Times New Roman" w:eastAsia="仿宋_GB2312"/>
          <w:b/>
          <w:sz w:val="32"/>
          <w:szCs w:val="32"/>
        </w:rPr>
        <w:t>纲</w:t>
      </w:r>
    </w:p>
    <w:p w14:paraId="013F1548">
      <w:pPr>
        <w:pStyle w:val="16"/>
        <w:spacing w:line="53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农村环境质量监测报告应包含县域和村庄社会、经济、人口等基本状况，年度监测结果、不同要素环境质量状况及年际变化、原因分析、存在的问题和对策建议等基本内容，监测静态村庄的需要对环境质量状况变化原因进行分析。建议提纲如下：</w:t>
      </w:r>
    </w:p>
    <w:p w14:paraId="6C28E576">
      <w:pPr>
        <w:pStyle w:val="16"/>
        <w:spacing w:line="53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一、摘要</w:t>
      </w:r>
    </w:p>
    <w:p w14:paraId="42680057">
      <w:pPr>
        <w:pStyle w:val="16"/>
        <w:spacing w:line="53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二、监测概况</w:t>
      </w:r>
    </w:p>
    <w:p w14:paraId="657DE407">
      <w:pPr>
        <w:pStyle w:val="16"/>
        <w:spacing w:line="53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2.1 县域和村庄基本情况</w:t>
      </w:r>
    </w:p>
    <w:p w14:paraId="3BEC2C33">
      <w:pPr>
        <w:pStyle w:val="16"/>
        <w:spacing w:line="53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2.2 监测工作开展情况</w:t>
      </w:r>
    </w:p>
    <w:p w14:paraId="2B6A3CCD">
      <w:pPr>
        <w:pStyle w:val="16"/>
        <w:spacing w:line="53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三、监测与评价结果</w:t>
      </w:r>
    </w:p>
    <w:p w14:paraId="4933E291">
      <w:pPr>
        <w:pStyle w:val="16"/>
        <w:spacing w:line="53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3.1 村庄环境空气质量状况</w:t>
      </w:r>
    </w:p>
    <w:p w14:paraId="654A5CE2">
      <w:pPr>
        <w:pStyle w:val="16"/>
        <w:spacing w:line="53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3.2 村庄饮用水源地水质状况</w:t>
      </w:r>
    </w:p>
    <w:p w14:paraId="62F1EDD5">
      <w:pPr>
        <w:pStyle w:val="16"/>
        <w:spacing w:line="53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3.3 村庄土壤质量状况</w:t>
      </w:r>
    </w:p>
    <w:p w14:paraId="47CD4B81">
      <w:pPr>
        <w:pStyle w:val="16"/>
        <w:spacing w:line="53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3.4“以奖促治”村庄生活污水处理设施出水水质状况</w:t>
      </w:r>
    </w:p>
    <w:p w14:paraId="546877FF">
      <w:pPr>
        <w:pStyle w:val="16"/>
        <w:spacing w:line="53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3.5 县域地表水水质状况</w:t>
      </w:r>
    </w:p>
    <w:p w14:paraId="12EAFCFE">
      <w:pPr>
        <w:pStyle w:val="16"/>
        <w:spacing w:line="53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四、质量保证和质量控制方案</w:t>
      </w:r>
    </w:p>
    <w:p w14:paraId="0C4B3D17">
      <w:pPr>
        <w:pStyle w:val="16"/>
        <w:spacing w:line="53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五、年际变化、原因分析</w:t>
      </w:r>
    </w:p>
    <w:p w14:paraId="747C2DDF">
      <w:pPr>
        <w:pStyle w:val="16"/>
        <w:spacing w:line="53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六、主要结论</w:t>
      </w:r>
    </w:p>
    <w:p w14:paraId="0F8F7D2D">
      <w:pPr>
        <w:pStyle w:val="16"/>
        <w:spacing w:line="53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七、问题和建议</w:t>
      </w:r>
    </w:p>
    <w:p w14:paraId="15CB2AEC">
      <w:pPr>
        <w:snapToGrid w:val="0"/>
        <w:spacing w:before="31" w:beforeLines="10" w:after="31" w:afterLines="10" w:line="300" w:lineRule="atLeast"/>
        <w:rPr>
          <w:rFonts w:hint="eastAsia" w:ascii="黑体" w:hAnsi="黑体" w:eastAsia="黑体"/>
          <w:szCs w:val="32"/>
        </w:rPr>
      </w:pPr>
      <w:r>
        <w:rPr>
          <w:rFonts w:eastAsia="仿宋"/>
          <w:szCs w:val="32"/>
        </w:rPr>
        <w:br w:type="page"/>
      </w:r>
      <w:r>
        <w:rPr>
          <w:rFonts w:hint="eastAsia" w:ascii="黑体" w:hAnsi="黑体" w:eastAsia="黑体"/>
          <w:szCs w:val="32"/>
        </w:rPr>
        <w:t>附表1</w:t>
      </w:r>
    </w:p>
    <w:p w14:paraId="14B7BA44">
      <w:pPr>
        <w:spacing w:before="93" w:beforeLines="30" w:after="93" w:afterLines="30" w:line="560" w:lineRule="exact"/>
        <w:jc w:val="center"/>
        <w:rPr>
          <w:rFonts w:hint="eastAsia" w:ascii="方正小标宋简体" w:eastAsia="方正小标宋简体"/>
          <w:spacing w:val="-4"/>
          <w:w w:val="98"/>
          <w:sz w:val="44"/>
          <w:szCs w:val="44"/>
        </w:rPr>
      </w:pPr>
      <w:r>
        <w:rPr>
          <w:rFonts w:hint="eastAsia" w:ascii="方正小标宋简体" w:eastAsia="方正小标宋简体"/>
          <w:spacing w:val="-4"/>
          <w:w w:val="98"/>
          <w:sz w:val="44"/>
          <w:szCs w:val="44"/>
        </w:rPr>
        <w:t>2018年湖北省农村环境质量监测县域及村庄数量</w:t>
      </w:r>
    </w:p>
    <w:tbl>
      <w:tblPr>
        <w:tblStyle w:val="40"/>
        <w:tblW w:w="51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4896"/>
        <w:gridCol w:w="2915"/>
      </w:tblGrid>
      <w:tr w14:paraId="641F5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tcBorders>
              <w:top w:val="single" w:color="auto" w:sz="4" w:space="0"/>
              <w:left w:val="single" w:color="auto" w:sz="4" w:space="0"/>
              <w:bottom w:val="single" w:color="auto" w:sz="4" w:space="0"/>
              <w:right w:val="single" w:color="auto" w:sz="4" w:space="0"/>
            </w:tcBorders>
            <w:vAlign w:val="center"/>
          </w:tcPr>
          <w:p w14:paraId="5D4B3BDE">
            <w:pPr>
              <w:pStyle w:val="106"/>
              <w:snapToGrid w:val="0"/>
              <w:spacing w:before="31" w:beforeLines="10" w:after="31" w:afterLines="10" w:line="280" w:lineRule="atLeast"/>
              <w:ind w:left="-112" w:right="-112"/>
              <w:rPr>
                <w:b/>
                <w:sz w:val="21"/>
                <w:szCs w:val="21"/>
              </w:rPr>
            </w:pPr>
            <w:r>
              <w:rPr>
                <w:rFonts w:hint="eastAsia"/>
                <w:b/>
                <w:sz w:val="21"/>
                <w:szCs w:val="21"/>
              </w:rPr>
              <w:t>地市名称</w:t>
            </w:r>
          </w:p>
        </w:tc>
        <w:tc>
          <w:tcPr>
            <w:tcW w:w="2811" w:type="pct"/>
            <w:tcBorders>
              <w:top w:val="single" w:color="auto" w:sz="4" w:space="0"/>
              <w:left w:val="single" w:color="auto" w:sz="4" w:space="0"/>
              <w:bottom w:val="single" w:color="auto" w:sz="4" w:space="0"/>
              <w:right w:val="single" w:color="auto" w:sz="4" w:space="0"/>
            </w:tcBorders>
            <w:vAlign w:val="center"/>
          </w:tcPr>
          <w:p w14:paraId="11445360">
            <w:pPr>
              <w:pStyle w:val="106"/>
              <w:snapToGrid w:val="0"/>
              <w:spacing w:before="31" w:beforeLines="10" w:after="31" w:afterLines="10" w:line="280" w:lineRule="atLeast"/>
              <w:ind w:left="-112" w:right="-112"/>
              <w:rPr>
                <w:b/>
                <w:sz w:val="21"/>
                <w:szCs w:val="21"/>
              </w:rPr>
            </w:pPr>
            <w:r>
              <w:rPr>
                <w:rFonts w:hint="eastAsia"/>
                <w:b/>
                <w:sz w:val="21"/>
                <w:szCs w:val="21"/>
              </w:rPr>
              <w:t>监测县域</w:t>
            </w:r>
          </w:p>
        </w:tc>
        <w:tc>
          <w:tcPr>
            <w:tcW w:w="1674" w:type="pct"/>
            <w:tcBorders>
              <w:top w:val="single" w:color="auto" w:sz="4" w:space="0"/>
              <w:left w:val="single" w:color="auto" w:sz="4" w:space="0"/>
              <w:bottom w:val="single" w:color="auto" w:sz="4" w:space="0"/>
              <w:right w:val="single" w:color="auto" w:sz="4" w:space="0"/>
            </w:tcBorders>
            <w:vAlign w:val="center"/>
          </w:tcPr>
          <w:p w14:paraId="1168C503">
            <w:pPr>
              <w:pStyle w:val="106"/>
              <w:snapToGrid w:val="0"/>
              <w:spacing w:before="31" w:beforeLines="10" w:after="31" w:afterLines="10" w:line="280" w:lineRule="atLeast"/>
              <w:ind w:left="-112" w:right="-112"/>
              <w:rPr>
                <w:b/>
                <w:sz w:val="21"/>
                <w:szCs w:val="21"/>
              </w:rPr>
            </w:pPr>
            <w:r>
              <w:rPr>
                <w:rFonts w:hint="eastAsia"/>
                <w:b/>
                <w:sz w:val="21"/>
                <w:szCs w:val="21"/>
              </w:rPr>
              <w:t>监测村庄</w:t>
            </w:r>
          </w:p>
        </w:tc>
      </w:tr>
      <w:tr w14:paraId="0C5D0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tcBorders>
              <w:top w:val="single" w:color="auto" w:sz="4" w:space="0"/>
              <w:left w:val="single" w:color="auto" w:sz="4" w:space="0"/>
              <w:bottom w:val="single" w:color="auto" w:sz="4" w:space="0"/>
              <w:right w:val="single" w:color="auto" w:sz="4" w:space="0"/>
            </w:tcBorders>
            <w:vAlign w:val="center"/>
          </w:tcPr>
          <w:p w14:paraId="4A0010EC">
            <w:pPr>
              <w:pStyle w:val="106"/>
              <w:snapToGrid w:val="0"/>
              <w:spacing w:before="31" w:beforeLines="10" w:after="31" w:afterLines="10" w:line="280" w:lineRule="atLeast"/>
              <w:ind w:left="-112" w:right="-112"/>
              <w:rPr>
                <w:sz w:val="21"/>
                <w:szCs w:val="21"/>
              </w:rPr>
            </w:pPr>
            <w:r>
              <w:rPr>
                <w:rFonts w:hint="eastAsia"/>
                <w:sz w:val="21"/>
                <w:szCs w:val="21"/>
              </w:rPr>
              <w:t>十堰市</w:t>
            </w:r>
          </w:p>
        </w:tc>
        <w:tc>
          <w:tcPr>
            <w:tcW w:w="2811" w:type="pct"/>
            <w:tcBorders>
              <w:top w:val="single" w:color="auto" w:sz="4" w:space="0"/>
              <w:left w:val="single" w:color="auto" w:sz="4" w:space="0"/>
              <w:bottom w:val="single" w:color="auto" w:sz="4" w:space="0"/>
              <w:right w:val="single" w:color="auto" w:sz="4" w:space="0"/>
            </w:tcBorders>
            <w:vAlign w:val="center"/>
          </w:tcPr>
          <w:p w14:paraId="65D6196D">
            <w:pPr>
              <w:pStyle w:val="106"/>
              <w:snapToGrid w:val="0"/>
              <w:spacing w:before="31" w:beforeLines="10" w:after="31" w:afterLines="10" w:line="280" w:lineRule="atLeast"/>
              <w:ind w:left="-112" w:right="-112"/>
              <w:rPr>
                <w:sz w:val="21"/>
                <w:szCs w:val="21"/>
              </w:rPr>
            </w:pPr>
            <w:r>
              <w:rPr>
                <w:rFonts w:hint="eastAsia"/>
                <w:sz w:val="21"/>
                <w:szCs w:val="21"/>
              </w:rPr>
              <w:t>郧阳区、郧西县、竹山县、竹溪县、房县、丹江口市</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14:paraId="39CF04AE">
            <w:pPr>
              <w:pStyle w:val="106"/>
              <w:snapToGrid w:val="0"/>
              <w:spacing w:before="31" w:beforeLines="10" w:after="31" w:afterLines="10" w:line="280" w:lineRule="atLeast"/>
              <w:ind w:left="-112" w:right="-112"/>
              <w:rPr>
                <w:sz w:val="21"/>
                <w:szCs w:val="21"/>
              </w:rPr>
            </w:pPr>
            <w:r>
              <w:rPr>
                <w:rFonts w:hint="eastAsia"/>
                <w:sz w:val="21"/>
                <w:szCs w:val="21"/>
              </w:rPr>
              <w:t>（1）团风县只监测附表2中对应的静态村庄；</w:t>
            </w:r>
          </w:p>
          <w:p w14:paraId="094E1896">
            <w:pPr>
              <w:pStyle w:val="106"/>
              <w:snapToGrid w:val="0"/>
              <w:spacing w:before="31" w:beforeLines="10" w:after="31" w:afterLines="10" w:line="280" w:lineRule="atLeast"/>
              <w:ind w:left="-112" w:right="-112"/>
              <w:rPr>
                <w:rFonts w:hint="eastAsia"/>
                <w:sz w:val="21"/>
                <w:szCs w:val="21"/>
              </w:rPr>
            </w:pPr>
            <w:r>
              <w:rPr>
                <w:rFonts w:hint="eastAsia"/>
                <w:sz w:val="21"/>
                <w:szCs w:val="21"/>
              </w:rPr>
              <w:t xml:space="preserve">（2）郧阳区、长阳县、大悟县、南漳县、神农架林区除监测附表2中对应静态村庄外，另选2个动态村庄开展监测，不得选择往年已监测村庄； </w:t>
            </w:r>
          </w:p>
          <w:p w14:paraId="47A03FB6">
            <w:pPr>
              <w:pStyle w:val="106"/>
              <w:snapToGrid w:val="0"/>
              <w:spacing w:before="31" w:beforeLines="10" w:after="31" w:afterLines="10" w:line="280" w:lineRule="atLeast"/>
              <w:ind w:left="-112" w:right="-112"/>
              <w:rPr>
                <w:sz w:val="21"/>
                <w:szCs w:val="21"/>
              </w:rPr>
            </w:pPr>
            <w:r>
              <w:rPr>
                <w:rFonts w:hint="eastAsia"/>
                <w:sz w:val="21"/>
                <w:szCs w:val="21"/>
              </w:rPr>
              <w:t>（3）除上述6个县外的其余县，各选择3个动态村庄开展监测。动态村庄流动变化，尽量不与往年重复。</w:t>
            </w:r>
          </w:p>
        </w:tc>
      </w:tr>
      <w:tr w14:paraId="39AD2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tcBorders>
              <w:top w:val="single" w:color="auto" w:sz="4" w:space="0"/>
              <w:left w:val="single" w:color="auto" w:sz="4" w:space="0"/>
              <w:bottom w:val="single" w:color="auto" w:sz="4" w:space="0"/>
              <w:right w:val="single" w:color="auto" w:sz="4" w:space="0"/>
            </w:tcBorders>
            <w:vAlign w:val="center"/>
          </w:tcPr>
          <w:p w14:paraId="0DC8B830">
            <w:pPr>
              <w:pStyle w:val="106"/>
              <w:snapToGrid w:val="0"/>
              <w:spacing w:before="31" w:beforeLines="10" w:after="31" w:afterLines="10" w:line="280" w:lineRule="atLeast"/>
              <w:ind w:left="-112" w:right="-112"/>
              <w:rPr>
                <w:sz w:val="21"/>
                <w:szCs w:val="21"/>
              </w:rPr>
            </w:pPr>
            <w:r>
              <w:rPr>
                <w:rFonts w:hint="eastAsia"/>
                <w:sz w:val="21"/>
                <w:szCs w:val="21"/>
              </w:rPr>
              <w:t>宜昌市</w:t>
            </w:r>
          </w:p>
        </w:tc>
        <w:tc>
          <w:tcPr>
            <w:tcW w:w="2811" w:type="pct"/>
            <w:tcBorders>
              <w:top w:val="single" w:color="auto" w:sz="4" w:space="0"/>
              <w:left w:val="single" w:color="auto" w:sz="4" w:space="0"/>
              <w:bottom w:val="single" w:color="auto" w:sz="4" w:space="0"/>
              <w:right w:val="single" w:color="auto" w:sz="4" w:space="0"/>
            </w:tcBorders>
            <w:vAlign w:val="center"/>
          </w:tcPr>
          <w:p w14:paraId="098F856D">
            <w:pPr>
              <w:pStyle w:val="106"/>
              <w:snapToGrid w:val="0"/>
              <w:spacing w:before="31" w:beforeLines="10" w:after="31" w:afterLines="10" w:line="280" w:lineRule="atLeast"/>
              <w:ind w:left="-112" w:right="-112"/>
              <w:rPr>
                <w:sz w:val="21"/>
                <w:szCs w:val="21"/>
              </w:rPr>
            </w:pPr>
            <w:r>
              <w:rPr>
                <w:rFonts w:hint="eastAsia"/>
                <w:sz w:val="21"/>
                <w:szCs w:val="21"/>
              </w:rPr>
              <w:t>夷陵区、兴山县、秭归县、长阳县、五峰县</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2FE1937">
            <w:pPr>
              <w:widowControl/>
              <w:snapToGrid w:val="0"/>
              <w:spacing w:before="31" w:beforeLines="10" w:after="31" w:afterLines="10" w:line="280" w:lineRule="atLeast"/>
              <w:jc w:val="left"/>
              <w:rPr>
                <w:rFonts w:ascii="仿宋_GB2312"/>
                <w:spacing w:val="6"/>
                <w:kern w:val="0"/>
                <w:sz w:val="21"/>
                <w:szCs w:val="21"/>
              </w:rPr>
            </w:pPr>
          </w:p>
        </w:tc>
      </w:tr>
      <w:tr w14:paraId="332A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tcBorders>
              <w:top w:val="single" w:color="auto" w:sz="4" w:space="0"/>
              <w:left w:val="single" w:color="auto" w:sz="4" w:space="0"/>
              <w:bottom w:val="single" w:color="auto" w:sz="4" w:space="0"/>
              <w:right w:val="single" w:color="auto" w:sz="4" w:space="0"/>
            </w:tcBorders>
            <w:vAlign w:val="center"/>
          </w:tcPr>
          <w:p w14:paraId="1E08163A">
            <w:pPr>
              <w:pStyle w:val="106"/>
              <w:snapToGrid w:val="0"/>
              <w:spacing w:before="31" w:beforeLines="10" w:after="31" w:afterLines="10" w:line="280" w:lineRule="atLeast"/>
              <w:ind w:left="-112" w:right="-112"/>
              <w:rPr>
                <w:sz w:val="21"/>
                <w:szCs w:val="21"/>
              </w:rPr>
            </w:pPr>
            <w:r>
              <w:rPr>
                <w:rFonts w:hint="eastAsia"/>
                <w:sz w:val="21"/>
                <w:szCs w:val="21"/>
              </w:rPr>
              <w:t>黄冈市</w:t>
            </w:r>
          </w:p>
        </w:tc>
        <w:tc>
          <w:tcPr>
            <w:tcW w:w="2811" w:type="pct"/>
            <w:tcBorders>
              <w:top w:val="single" w:color="auto" w:sz="4" w:space="0"/>
              <w:left w:val="single" w:color="auto" w:sz="4" w:space="0"/>
              <w:bottom w:val="single" w:color="auto" w:sz="4" w:space="0"/>
              <w:right w:val="single" w:color="auto" w:sz="4" w:space="0"/>
            </w:tcBorders>
            <w:vAlign w:val="center"/>
          </w:tcPr>
          <w:p w14:paraId="5FCEBD03">
            <w:pPr>
              <w:pStyle w:val="106"/>
              <w:snapToGrid w:val="0"/>
              <w:spacing w:before="31" w:beforeLines="10" w:after="31" w:afterLines="10" w:line="280" w:lineRule="atLeast"/>
              <w:ind w:left="-112" w:right="-112"/>
              <w:rPr>
                <w:sz w:val="21"/>
                <w:szCs w:val="21"/>
              </w:rPr>
            </w:pPr>
            <w:r>
              <w:rPr>
                <w:rFonts w:hint="eastAsia"/>
                <w:sz w:val="21"/>
                <w:szCs w:val="21"/>
              </w:rPr>
              <w:t>红安县、罗田县、英山县、浠水县、麻城市、团风县</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BF291DC">
            <w:pPr>
              <w:widowControl/>
              <w:snapToGrid w:val="0"/>
              <w:spacing w:before="31" w:beforeLines="10" w:after="31" w:afterLines="10" w:line="280" w:lineRule="atLeast"/>
              <w:jc w:val="left"/>
              <w:rPr>
                <w:rFonts w:ascii="仿宋_GB2312"/>
                <w:spacing w:val="6"/>
                <w:kern w:val="0"/>
                <w:sz w:val="21"/>
                <w:szCs w:val="21"/>
              </w:rPr>
            </w:pPr>
          </w:p>
        </w:tc>
      </w:tr>
      <w:tr w14:paraId="5B98D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tcBorders>
              <w:top w:val="single" w:color="auto" w:sz="4" w:space="0"/>
              <w:left w:val="single" w:color="auto" w:sz="4" w:space="0"/>
              <w:bottom w:val="single" w:color="auto" w:sz="4" w:space="0"/>
              <w:right w:val="single" w:color="auto" w:sz="4" w:space="0"/>
            </w:tcBorders>
            <w:vAlign w:val="center"/>
          </w:tcPr>
          <w:p w14:paraId="65044EDB">
            <w:pPr>
              <w:pStyle w:val="106"/>
              <w:snapToGrid w:val="0"/>
              <w:spacing w:before="31" w:beforeLines="10" w:after="31" w:afterLines="10" w:line="280" w:lineRule="atLeast"/>
              <w:ind w:left="-112" w:right="-112"/>
              <w:rPr>
                <w:sz w:val="21"/>
                <w:szCs w:val="21"/>
              </w:rPr>
            </w:pPr>
            <w:r>
              <w:rPr>
                <w:rFonts w:hint="eastAsia"/>
                <w:sz w:val="21"/>
                <w:szCs w:val="21"/>
              </w:rPr>
              <w:t>孝感市</w:t>
            </w:r>
          </w:p>
        </w:tc>
        <w:tc>
          <w:tcPr>
            <w:tcW w:w="2811" w:type="pct"/>
            <w:tcBorders>
              <w:top w:val="single" w:color="auto" w:sz="4" w:space="0"/>
              <w:left w:val="single" w:color="auto" w:sz="4" w:space="0"/>
              <w:bottom w:val="single" w:color="auto" w:sz="4" w:space="0"/>
              <w:right w:val="single" w:color="auto" w:sz="4" w:space="0"/>
            </w:tcBorders>
            <w:vAlign w:val="center"/>
          </w:tcPr>
          <w:p w14:paraId="151AEEDC">
            <w:pPr>
              <w:pStyle w:val="106"/>
              <w:snapToGrid w:val="0"/>
              <w:spacing w:before="31" w:beforeLines="10" w:after="31" w:afterLines="10" w:line="280" w:lineRule="atLeast"/>
              <w:ind w:left="-112" w:right="-112"/>
              <w:rPr>
                <w:sz w:val="21"/>
                <w:szCs w:val="21"/>
              </w:rPr>
            </w:pPr>
            <w:r>
              <w:rPr>
                <w:rFonts w:hint="eastAsia"/>
                <w:sz w:val="21"/>
                <w:szCs w:val="21"/>
              </w:rPr>
              <w:t>孝昌县、大悟县</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3C765A7">
            <w:pPr>
              <w:widowControl/>
              <w:snapToGrid w:val="0"/>
              <w:spacing w:before="31" w:beforeLines="10" w:after="31" w:afterLines="10" w:line="280" w:lineRule="atLeast"/>
              <w:jc w:val="left"/>
              <w:rPr>
                <w:rFonts w:ascii="仿宋_GB2312"/>
                <w:spacing w:val="6"/>
                <w:kern w:val="0"/>
                <w:sz w:val="21"/>
                <w:szCs w:val="21"/>
              </w:rPr>
            </w:pPr>
          </w:p>
        </w:tc>
      </w:tr>
      <w:tr w14:paraId="66B4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tcBorders>
              <w:top w:val="single" w:color="auto" w:sz="4" w:space="0"/>
              <w:left w:val="single" w:color="auto" w:sz="4" w:space="0"/>
              <w:bottom w:val="single" w:color="auto" w:sz="4" w:space="0"/>
              <w:right w:val="single" w:color="auto" w:sz="4" w:space="0"/>
            </w:tcBorders>
            <w:vAlign w:val="center"/>
          </w:tcPr>
          <w:p w14:paraId="6F6DA13A">
            <w:pPr>
              <w:pStyle w:val="106"/>
              <w:snapToGrid w:val="0"/>
              <w:spacing w:before="31" w:beforeLines="10" w:after="31" w:afterLines="10" w:line="280" w:lineRule="atLeast"/>
              <w:ind w:left="-112" w:right="-112"/>
              <w:rPr>
                <w:sz w:val="21"/>
                <w:szCs w:val="21"/>
              </w:rPr>
            </w:pPr>
            <w:r>
              <w:rPr>
                <w:rFonts w:hint="eastAsia"/>
                <w:sz w:val="21"/>
                <w:szCs w:val="21"/>
              </w:rPr>
              <w:t>襄阳市</w:t>
            </w:r>
          </w:p>
        </w:tc>
        <w:tc>
          <w:tcPr>
            <w:tcW w:w="2811" w:type="pct"/>
            <w:tcBorders>
              <w:top w:val="single" w:color="auto" w:sz="4" w:space="0"/>
              <w:left w:val="single" w:color="auto" w:sz="4" w:space="0"/>
              <w:bottom w:val="single" w:color="auto" w:sz="4" w:space="0"/>
              <w:right w:val="single" w:color="auto" w:sz="4" w:space="0"/>
            </w:tcBorders>
            <w:vAlign w:val="center"/>
          </w:tcPr>
          <w:p w14:paraId="4CB27B2C">
            <w:pPr>
              <w:pStyle w:val="106"/>
              <w:snapToGrid w:val="0"/>
              <w:spacing w:before="31" w:beforeLines="10" w:after="31" w:afterLines="10" w:line="280" w:lineRule="atLeast"/>
              <w:ind w:left="-112" w:right="-112"/>
              <w:rPr>
                <w:sz w:val="21"/>
                <w:szCs w:val="21"/>
              </w:rPr>
            </w:pPr>
            <w:r>
              <w:rPr>
                <w:rFonts w:hint="eastAsia"/>
                <w:sz w:val="21"/>
                <w:szCs w:val="21"/>
              </w:rPr>
              <w:t>南漳县</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8CE21EC">
            <w:pPr>
              <w:widowControl/>
              <w:snapToGrid w:val="0"/>
              <w:spacing w:before="31" w:beforeLines="10" w:after="31" w:afterLines="10" w:line="280" w:lineRule="atLeast"/>
              <w:jc w:val="left"/>
              <w:rPr>
                <w:rFonts w:ascii="仿宋_GB2312"/>
                <w:spacing w:val="6"/>
                <w:kern w:val="0"/>
                <w:sz w:val="21"/>
                <w:szCs w:val="21"/>
              </w:rPr>
            </w:pPr>
          </w:p>
        </w:tc>
      </w:tr>
      <w:tr w14:paraId="33A5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tcBorders>
              <w:top w:val="single" w:color="auto" w:sz="4" w:space="0"/>
              <w:left w:val="single" w:color="auto" w:sz="4" w:space="0"/>
              <w:bottom w:val="single" w:color="auto" w:sz="4" w:space="0"/>
              <w:right w:val="single" w:color="auto" w:sz="4" w:space="0"/>
            </w:tcBorders>
            <w:vAlign w:val="center"/>
          </w:tcPr>
          <w:p w14:paraId="4DC19205">
            <w:pPr>
              <w:pStyle w:val="106"/>
              <w:snapToGrid w:val="0"/>
              <w:spacing w:before="31" w:beforeLines="10" w:after="31" w:afterLines="10" w:line="280" w:lineRule="atLeast"/>
              <w:ind w:left="-112" w:right="-112"/>
              <w:rPr>
                <w:sz w:val="21"/>
                <w:szCs w:val="21"/>
              </w:rPr>
            </w:pPr>
            <w:r>
              <w:rPr>
                <w:rFonts w:hint="eastAsia"/>
                <w:sz w:val="21"/>
                <w:szCs w:val="21"/>
              </w:rPr>
              <w:t>恩施州</w:t>
            </w:r>
          </w:p>
        </w:tc>
        <w:tc>
          <w:tcPr>
            <w:tcW w:w="2811" w:type="pct"/>
            <w:tcBorders>
              <w:top w:val="single" w:color="auto" w:sz="4" w:space="0"/>
              <w:left w:val="single" w:color="auto" w:sz="4" w:space="0"/>
              <w:bottom w:val="single" w:color="auto" w:sz="4" w:space="0"/>
              <w:right w:val="single" w:color="auto" w:sz="4" w:space="0"/>
            </w:tcBorders>
            <w:vAlign w:val="center"/>
          </w:tcPr>
          <w:p w14:paraId="775F1110">
            <w:pPr>
              <w:pStyle w:val="106"/>
              <w:snapToGrid w:val="0"/>
              <w:spacing w:before="31" w:beforeLines="10" w:after="31" w:afterLines="10" w:line="280" w:lineRule="atLeast"/>
              <w:ind w:left="-112" w:right="-112"/>
              <w:rPr>
                <w:sz w:val="21"/>
                <w:szCs w:val="21"/>
              </w:rPr>
            </w:pPr>
            <w:r>
              <w:rPr>
                <w:rFonts w:hint="eastAsia"/>
                <w:sz w:val="21"/>
                <w:szCs w:val="21"/>
              </w:rPr>
              <w:t>利川市、建始县、巴东县、宣恩县、咸丰县、来凤县、鹤峰县</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3CD42AC">
            <w:pPr>
              <w:widowControl/>
              <w:snapToGrid w:val="0"/>
              <w:spacing w:before="31" w:beforeLines="10" w:after="31" w:afterLines="10" w:line="280" w:lineRule="atLeast"/>
              <w:jc w:val="left"/>
              <w:rPr>
                <w:rFonts w:ascii="仿宋_GB2312"/>
                <w:spacing w:val="6"/>
                <w:kern w:val="0"/>
                <w:sz w:val="21"/>
                <w:szCs w:val="21"/>
              </w:rPr>
            </w:pPr>
          </w:p>
        </w:tc>
      </w:tr>
      <w:tr w14:paraId="79B3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tcBorders>
              <w:top w:val="single" w:color="auto" w:sz="4" w:space="0"/>
              <w:left w:val="single" w:color="auto" w:sz="4" w:space="0"/>
              <w:bottom w:val="single" w:color="auto" w:sz="4" w:space="0"/>
              <w:right w:val="single" w:color="auto" w:sz="4" w:space="0"/>
            </w:tcBorders>
            <w:vAlign w:val="center"/>
          </w:tcPr>
          <w:p w14:paraId="0129B178">
            <w:pPr>
              <w:pStyle w:val="106"/>
              <w:snapToGrid w:val="0"/>
              <w:spacing w:before="31" w:beforeLines="10" w:after="31" w:afterLines="10" w:line="280" w:lineRule="atLeast"/>
              <w:ind w:left="-112" w:right="-112"/>
              <w:rPr>
                <w:sz w:val="21"/>
                <w:szCs w:val="21"/>
              </w:rPr>
            </w:pPr>
            <w:r>
              <w:rPr>
                <w:rFonts w:hint="eastAsia"/>
                <w:sz w:val="21"/>
                <w:szCs w:val="21"/>
              </w:rPr>
              <w:t>神农架林区</w:t>
            </w:r>
          </w:p>
        </w:tc>
        <w:tc>
          <w:tcPr>
            <w:tcW w:w="2811" w:type="pct"/>
            <w:tcBorders>
              <w:top w:val="single" w:color="auto" w:sz="4" w:space="0"/>
              <w:left w:val="single" w:color="auto" w:sz="4" w:space="0"/>
              <w:bottom w:val="single" w:color="auto" w:sz="4" w:space="0"/>
              <w:right w:val="single" w:color="auto" w:sz="4" w:space="0"/>
            </w:tcBorders>
            <w:vAlign w:val="center"/>
          </w:tcPr>
          <w:p w14:paraId="404DAEBB">
            <w:pPr>
              <w:pStyle w:val="106"/>
              <w:snapToGrid w:val="0"/>
              <w:spacing w:before="31" w:beforeLines="10" w:after="31" w:afterLines="10" w:line="280" w:lineRule="atLeast"/>
              <w:ind w:left="-112" w:right="-112"/>
              <w:rPr>
                <w:sz w:val="21"/>
                <w:szCs w:val="21"/>
              </w:rPr>
            </w:pPr>
            <w:r>
              <w:rPr>
                <w:rFonts w:hint="eastAsia"/>
                <w:sz w:val="21"/>
                <w:szCs w:val="21"/>
              </w:rPr>
              <w:t>神农架林区</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512DE93">
            <w:pPr>
              <w:widowControl/>
              <w:snapToGrid w:val="0"/>
              <w:spacing w:before="31" w:beforeLines="10" w:after="31" w:afterLines="10" w:line="280" w:lineRule="atLeast"/>
              <w:jc w:val="left"/>
              <w:rPr>
                <w:rFonts w:ascii="仿宋_GB2312"/>
                <w:spacing w:val="6"/>
                <w:kern w:val="0"/>
                <w:sz w:val="21"/>
                <w:szCs w:val="21"/>
              </w:rPr>
            </w:pPr>
          </w:p>
        </w:tc>
      </w:tr>
      <w:tr w14:paraId="7CF76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tcBorders>
              <w:top w:val="single" w:color="auto" w:sz="4" w:space="0"/>
              <w:left w:val="single" w:color="auto" w:sz="4" w:space="0"/>
              <w:bottom w:val="single" w:color="auto" w:sz="4" w:space="0"/>
              <w:right w:val="single" w:color="auto" w:sz="4" w:space="0"/>
            </w:tcBorders>
            <w:vAlign w:val="center"/>
          </w:tcPr>
          <w:p w14:paraId="612DE8D7">
            <w:pPr>
              <w:pStyle w:val="106"/>
              <w:snapToGrid w:val="0"/>
              <w:spacing w:before="31" w:beforeLines="10" w:after="31" w:afterLines="10" w:line="280" w:lineRule="atLeast"/>
              <w:ind w:left="-112" w:right="-112"/>
              <w:rPr>
                <w:sz w:val="21"/>
                <w:szCs w:val="21"/>
              </w:rPr>
            </w:pPr>
            <w:r>
              <w:rPr>
                <w:rFonts w:hint="eastAsia"/>
                <w:sz w:val="21"/>
                <w:szCs w:val="21"/>
              </w:rPr>
              <w:t>荆门市</w:t>
            </w:r>
          </w:p>
        </w:tc>
        <w:tc>
          <w:tcPr>
            <w:tcW w:w="2811" w:type="pct"/>
            <w:tcBorders>
              <w:top w:val="single" w:color="auto" w:sz="4" w:space="0"/>
              <w:left w:val="single" w:color="auto" w:sz="4" w:space="0"/>
              <w:bottom w:val="single" w:color="auto" w:sz="4" w:space="0"/>
              <w:right w:val="single" w:color="auto" w:sz="4" w:space="0"/>
            </w:tcBorders>
            <w:vAlign w:val="center"/>
          </w:tcPr>
          <w:p w14:paraId="5C1E4DAD">
            <w:pPr>
              <w:pStyle w:val="106"/>
              <w:snapToGrid w:val="0"/>
              <w:spacing w:before="31" w:beforeLines="10" w:after="31" w:afterLines="10" w:line="280" w:lineRule="atLeast"/>
              <w:ind w:left="-112" w:right="-112"/>
              <w:rPr>
                <w:sz w:val="21"/>
                <w:szCs w:val="21"/>
              </w:rPr>
            </w:pPr>
            <w:r>
              <w:rPr>
                <w:rFonts w:hint="eastAsia"/>
                <w:sz w:val="21"/>
                <w:szCs w:val="21"/>
              </w:rPr>
              <w:t>钟祥市</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3B87F31">
            <w:pPr>
              <w:widowControl/>
              <w:snapToGrid w:val="0"/>
              <w:spacing w:before="31" w:beforeLines="10" w:after="31" w:afterLines="10" w:line="280" w:lineRule="atLeast"/>
              <w:jc w:val="left"/>
              <w:rPr>
                <w:rFonts w:ascii="仿宋_GB2312"/>
                <w:spacing w:val="6"/>
                <w:kern w:val="0"/>
                <w:sz w:val="21"/>
                <w:szCs w:val="21"/>
              </w:rPr>
            </w:pPr>
          </w:p>
        </w:tc>
      </w:tr>
      <w:tr w14:paraId="2AEB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tcBorders>
              <w:top w:val="single" w:color="auto" w:sz="4" w:space="0"/>
              <w:left w:val="single" w:color="auto" w:sz="4" w:space="0"/>
              <w:bottom w:val="single" w:color="auto" w:sz="4" w:space="0"/>
              <w:right w:val="single" w:color="auto" w:sz="4" w:space="0"/>
            </w:tcBorders>
            <w:vAlign w:val="center"/>
          </w:tcPr>
          <w:p w14:paraId="11922918">
            <w:pPr>
              <w:pStyle w:val="106"/>
              <w:snapToGrid w:val="0"/>
              <w:spacing w:before="31" w:beforeLines="10" w:after="31" w:afterLines="10" w:line="280" w:lineRule="atLeast"/>
              <w:ind w:left="-112" w:right="-112"/>
              <w:rPr>
                <w:sz w:val="21"/>
                <w:szCs w:val="21"/>
              </w:rPr>
            </w:pPr>
            <w:r>
              <w:rPr>
                <w:rFonts w:hint="eastAsia"/>
                <w:sz w:val="21"/>
                <w:szCs w:val="21"/>
              </w:rPr>
              <w:t>潜江市</w:t>
            </w:r>
          </w:p>
        </w:tc>
        <w:tc>
          <w:tcPr>
            <w:tcW w:w="2811" w:type="pct"/>
            <w:tcBorders>
              <w:top w:val="single" w:color="auto" w:sz="4" w:space="0"/>
              <w:left w:val="single" w:color="auto" w:sz="4" w:space="0"/>
              <w:bottom w:val="single" w:color="auto" w:sz="4" w:space="0"/>
              <w:right w:val="single" w:color="auto" w:sz="4" w:space="0"/>
            </w:tcBorders>
            <w:vAlign w:val="center"/>
          </w:tcPr>
          <w:p w14:paraId="302C27EC">
            <w:pPr>
              <w:pStyle w:val="106"/>
              <w:snapToGrid w:val="0"/>
              <w:spacing w:before="31" w:beforeLines="10" w:after="31" w:afterLines="10" w:line="280" w:lineRule="atLeast"/>
              <w:ind w:left="-112" w:right="-112"/>
              <w:rPr>
                <w:sz w:val="21"/>
                <w:szCs w:val="21"/>
              </w:rPr>
            </w:pPr>
            <w:r>
              <w:rPr>
                <w:rFonts w:hint="eastAsia"/>
                <w:sz w:val="21"/>
                <w:szCs w:val="21"/>
              </w:rPr>
              <w:t>潜江市</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22D7DE3">
            <w:pPr>
              <w:widowControl/>
              <w:snapToGrid w:val="0"/>
              <w:spacing w:before="31" w:beforeLines="10" w:after="31" w:afterLines="10" w:line="280" w:lineRule="atLeast"/>
              <w:jc w:val="left"/>
              <w:rPr>
                <w:rFonts w:ascii="仿宋_GB2312"/>
                <w:spacing w:val="6"/>
                <w:kern w:val="0"/>
                <w:sz w:val="21"/>
                <w:szCs w:val="21"/>
              </w:rPr>
            </w:pPr>
          </w:p>
        </w:tc>
      </w:tr>
      <w:tr w14:paraId="6050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tcBorders>
              <w:top w:val="single" w:color="auto" w:sz="4" w:space="0"/>
              <w:left w:val="single" w:color="auto" w:sz="4" w:space="0"/>
              <w:bottom w:val="single" w:color="auto" w:sz="4" w:space="0"/>
              <w:right w:val="single" w:color="auto" w:sz="4" w:space="0"/>
            </w:tcBorders>
            <w:vAlign w:val="center"/>
          </w:tcPr>
          <w:p w14:paraId="20C67109">
            <w:pPr>
              <w:pStyle w:val="106"/>
              <w:snapToGrid w:val="0"/>
              <w:spacing w:before="31" w:beforeLines="10" w:after="31" w:afterLines="10" w:line="280" w:lineRule="atLeast"/>
              <w:ind w:left="-112" w:right="-112"/>
              <w:rPr>
                <w:sz w:val="21"/>
                <w:szCs w:val="21"/>
              </w:rPr>
            </w:pPr>
            <w:r>
              <w:rPr>
                <w:rFonts w:hint="eastAsia"/>
                <w:sz w:val="21"/>
                <w:szCs w:val="21"/>
              </w:rPr>
              <w:t>鄂州市</w:t>
            </w:r>
          </w:p>
        </w:tc>
        <w:tc>
          <w:tcPr>
            <w:tcW w:w="2811" w:type="pct"/>
            <w:tcBorders>
              <w:top w:val="single" w:color="auto" w:sz="4" w:space="0"/>
              <w:left w:val="single" w:color="auto" w:sz="4" w:space="0"/>
              <w:bottom w:val="single" w:color="auto" w:sz="4" w:space="0"/>
              <w:right w:val="single" w:color="auto" w:sz="4" w:space="0"/>
            </w:tcBorders>
            <w:vAlign w:val="center"/>
          </w:tcPr>
          <w:p w14:paraId="75C810D0">
            <w:pPr>
              <w:pStyle w:val="106"/>
              <w:snapToGrid w:val="0"/>
              <w:spacing w:before="31" w:beforeLines="10" w:after="31" w:afterLines="10" w:line="280" w:lineRule="atLeast"/>
              <w:ind w:left="-112" w:right="-112"/>
              <w:rPr>
                <w:sz w:val="21"/>
                <w:szCs w:val="21"/>
              </w:rPr>
            </w:pPr>
            <w:r>
              <w:rPr>
                <w:rFonts w:hint="eastAsia"/>
                <w:sz w:val="21"/>
                <w:szCs w:val="21"/>
              </w:rPr>
              <w:t>梁子湖区</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14:paraId="0BA50408">
            <w:pPr>
              <w:pStyle w:val="106"/>
              <w:snapToGrid w:val="0"/>
              <w:spacing w:before="31" w:beforeLines="10" w:after="31" w:afterLines="10" w:line="280" w:lineRule="atLeast"/>
              <w:ind w:left="-112" w:right="-112"/>
              <w:rPr>
                <w:sz w:val="21"/>
                <w:szCs w:val="21"/>
              </w:rPr>
            </w:pPr>
            <w:r>
              <w:rPr>
                <w:rFonts w:hint="eastAsia"/>
                <w:sz w:val="21"/>
                <w:szCs w:val="21"/>
              </w:rPr>
              <w:t>只监测附表2中对应的静态村庄</w:t>
            </w:r>
          </w:p>
        </w:tc>
      </w:tr>
      <w:tr w14:paraId="63BFF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tcBorders>
              <w:top w:val="single" w:color="auto" w:sz="4" w:space="0"/>
              <w:left w:val="single" w:color="auto" w:sz="4" w:space="0"/>
              <w:bottom w:val="single" w:color="auto" w:sz="4" w:space="0"/>
              <w:right w:val="single" w:color="auto" w:sz="4" w:space="0"/>
            </w:tcBorders>
            <w:vAlign w:val="center"/>
          </w:tcPr>
          <w:p w14:paraId="317737B4">
            <w:pPr>
              <w:pStyle w:val="106"/>
              <w:snapToGrid w:val="0"/>
              <w:spacing w:before="31" w:beforeLines="10" w:after="31" w:afterLines="10" w:line="280" w:lineRule="atLeast"/>
              <w:ind w:left="-112" w:right="-112"/>
              <w:rPr>
                <w:sz w:val="21"/>
                <w:szCs w:val="21"/>
              </w:rPr>
            </w:pPr>
            <w:r>
              <w:rPr>
                <w:rFonts w:hint="eastAsia"/>
                <w:sz w:val="21"/>
                <w:szCs w:val="21"/>
              </w:rPr>
              <w:t>武汉市</w:t>
            </w:r>
          </w:p>
        </w:tc>
        <w:tc>
          <w:tcPr>
            <w:tcW w:w="2811" w:type="pct"/>
            <w:tcBorders>
              <w:top w:val="single" w:color="auto" w:sz="4" w:space="0"/>
              <w:left w:val="single" w:color="auto" w:sz="4" w:space="0"/>
              <w:bottom w:val="single" w:color="auto" w:sz="4" w:space="0"/>
              <w:right w:val="single" w:color="auto" w:sz="4" w:space="0"/>
            </w:tcBorders>
            <w:vAlign w:val="center"/>
          </w:tcPr>
          <w:p w14:paraId="4F173F7A">
            <w:pPr>
              <w:pStyle w:val="106"/>
              <w:snapToGrid w:val="0"/>
              <w:spacing w:before="31" w:beforeLines="10" w:after="31" w:afterLines="10" w:line="280" w:lineRule="atLeast"/>
              <w:ind w:left="-112" w:right="-112"/>
              <w:rPr>
                <w:sz w:val="21"/>
                <w:szCs w:val="21"/>
              </w:rPr>
            </w:pPr>
            <w:r>
              <w:rPr>
                <w:rFonts w:hint="eastAsia"/>
                <w:sz w:val="21"/>
                <w:szCs w:val="21"/>
              </w:rPr>
              <w:t>蔡甸区</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3386CD9">
            <w:pPr>
              <w:widowControl/>
              <w:snapToGrid w:val="0"/>
              <w:spacing w:before="31" w:beforeLines="10" w:after="31" w:afterLines="10" w:line="280" w:lineRule="atLeast"/>
              <w:jc w:val="left"/>
              <w:rPr>
                <w:rFonts w:ascii="仿宋_GB2312"/>
                <w:spacing w:val="6"/>
                <w:kern w:val="0"/>
                <w:sz w:val="21"/>
                <w:szCs w:val="21"/>
              </w:rPr>
            </w:pPr>
          </w:p>
        </w:tc>
      </w:tr>
      <w:tr w14:paraId="41030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tcBorders>
              <w:top w:val="single" w:color="auto" w:sz="4" w:space="0"/>
              <w:left w:val="single" w:color="auto" w:sz="4" w:space="0"/>
              <w:bottom w:val="single" w:color="auto" w:sz="4" w:space="0"/>
              <w:right w:val="single" w:color="auto" w:sz="4" w:space="0"/>
            </w:tcBorders>
            <w:vAlign w:val="center"/>
          </w:tcPr>
          <w:p w14:paraId="1B17A83C">
            <w:pPr>
              <w:pStyle w:val="106"/>
              <w:snapToGrid w:val="0"/>
              <w:spacing w:before="31" w:beforeLines="10" w:after="31" w:afterLines="10" w:line="280" w:lineRule="atLeast"/>
              <w:ind w:left="-112" w:right="-112"/>
              <w:rPr>
                <w:sz w:val="21"/>
                <w:szCs w:val="21"/>
              </w:rPr>
            </w:pPr>
            <w:r>
              <w:rPr>
                <w:rFonts w:hint="eastAsia"/>
                <w:sz w:val="21"/>
                <w:szCs w:val="21"/>
              </w:rPr>
              <w:t>黄石市</w:t>
            </w:r>
          </w:p>
        </w:tc>
        <w:tc>
          <w:tcPr>
            <w:tcW w:w="2811" w:type="pct"/>
            <w:tcBorders>
              <w:top w:val="single" w:color="auto" w:sz="4" w:space="0"/>
              <w:left w:val="single" w:color="auto" w:sz="4" w:space="0"/>
              <w:bottom w:val="single" w:color="auto" w:sz="4" w:space="0"/>
              <w:right w:val="single" w:color="auto" w:sz="4" w:space="0"/>
            </w:tcBorders>
            <w:vAlign w:val="center"/>
          </w:tcPr>
          <w:p w14:paraId="282D367F">
            <w:pPr>
              <w:pStyle w:val="106"/>
              <w:snapToGrid w:val="0"/>
              <w:spacing w:before="31" w:beforeLines="10" w:after="31" w:afterLines="10" w:line="280" w:lineRule="atLeast"/>
              <w:ind w:left="-112" w:right="-112"/>
              <w:rPr>
                <w:sz w:val="21"/>
                <w:szCs w:val="21"/>
              </w:rPr>
            </w:pPr>
            <w:r>
              <w:rPr>
                <w:rFonts w:hint="eastAsia"/>
                <w:sz w:val="21"/>
                <w:szCs w:val="21"/>
              </w:rPr>
              <w:t>大冶市</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3AD26FF">
            <w:pPr>
              <w:widowControl/>
              <w:snapToGrid w:val="0"/>
              <w:spacing w:before="31" w:beforeLines="10" w:after="31" w:afterLines="10" w:line="280" w:lineRule="atLeast"/>
              <w:jc w:val="left"/>
              <w:rPr>
                <w:rFonts w:ascii="仿宋_GB2312"/>
                <w:spacing w:val="6"/>
                <w:kern w:val="0"/>
                <w:sz w:val="21"/>
                <w:szCs w:val="21"/>
              </w:rPr>
            </w:pPr>
          </w:p>
        </w:tc>
      </w:tr>
      <w:tr w14:paraId="359E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tcBorders>
              <w:top w:val="single" w:color="auto" w:sz="4" w:space="0"/>
              <w:left w:val="single" w:color="auto" w:sz="4" w:space="0"/>
              <w:bottom w:val="single" w:color="auto" w:sz="4" w:space="0"/>
              <w:right w:val="single" w:color="auto" w:sz="4" w:space="0"/>
            </w:tcBorders>
            <w:vAlign w:val="center"/>
          </w:tcPr>
          <w:p w14:paraId="660F5721">
            <w:pPr>
              <w:pStyle w:val="106"/>
              <w:snapToGrid w:val="0"/>
              <w:spacing w:before="31" w:beforeLines="10" w:after="31" w:afterLines="10" w:line="280" w:lineRule="atLeast"/>
              <w:ind w:left="-112" w:right="-112"/>
              <w:rPr>
                <w:sz w:val="21"/>
                <w:szCs w:val="21"/>
              </w:rPr>
            </w:pPr>
            <w:r>
              <w:rPr>
                <w:rFonts w:hint="eastAsia"/>
                <w:sz w:val="21"/>
                <w:szCs w:val="21"/>
              </w:rPr>
              <w:t>荆州市</w:t>
            </w:r>
          </w:p>
        </w:tc>
        <w:tc>
          <w:tcPr>
            <w:tcW w:w="2811" w:type="pct"/>
            <w:tcBorders>
              <w:top w:val="single" w:color="auto" w:sz="4" w:space="0"/>
              <w:left w:val="single" w:color="auto" w:sz="4" w:space="0"/>
              <w:bottom w:val="single" w:color="auto" w:sz="4" w:space="0"/>
              <w:right w:val="single" w:color="auto" w:sz="4" w:space="0"/>
            </w:tcBorders>
            <w:vAlign w:val="center"/>
          </w:tcPr>
          <w:p w14:paraId="254F2450">
            <w:pPr>
              <w:pStyle w:val="106"/>
              <w:snapToGrid w:val="0"/>
              <w:spacing w:before="31" w:beforeLines="10" w:after="31" w:afterLines="10" w:line="280" w:lineRule="atLeast"/>
              <w:ind w:left="-112" w:right="-112"/>
              <w:rPr>
                <w:sz w:val="21"/>
                <w:szCs w:val="21"/>
              </w:rPr>
            </w:pPr>
            <w:r>
              <w:rPr>
                <w:rFonts w:hint="eastAsia"/>
                <w:sz w:val="21"/>
                <w:szCs w:val="21"/>
              </w:rPr>
              <w:t>洪湖市</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9E036C9">
            <w:pPr>
              <w:widowControl/>
              <w:snapToGrid w:val="0"/>
              <w:spacing w:before="31" w:beforeLines="10" w:after="31" w:afterLines="10" w:line="280" w:lineRule="atLeast"/>
              <w:jc w:val="left"/>
              <w:rPr>
                <w:rFonts w:ascii="仿宋_GB2312"/>
                <w:spacing w:val="6"/>
                <w:kern w:val="0"/>
                <w:sz w:val="21"/>
                <w:szCs w:val="21"/>
              </w:rPr>
            </w:pPr>
          </w:p>
        </w:tc>
      </w:tr>
      <w:tr w14:paraId="5B49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tcBorders>
              <w:top w:val="single" w:color="auto" w:sz="4" w:space="0"/>
              <w:left w:val="single" w:color="auto" w:sz="4" w:space="0"/>
              <w:bottom w:val="single" w:color="auto" w:sz="4" w:space="0"/>
              <w:right w:val="single" w:color="auto" w:sz="4" w:space="0"/>
            </w:tcBorders>
            <w:vAlign w:val="center"/>
          </w:tcPr>
          <w:p w14:paraId="63340AB3">
            <w:pPr>
              <w:pStyle w:val="106"/>
              <w:snapToGrid w:val="0"/>
              <w:spacing w:before="31" w:beforeLines="10" w:after="31" w:afterLines="10" w:line="280" w:lineRule="atLeast"/>
              <w:ind w:left="-112" w:right="-112"/>
              <w:rPr>
                <w:sz w:val="21"/>
                <w:szCs w:val="21"/>
              </w:rPr>
            </w:pPr>
            <w:r>
              <w:rPr>
                <w:rFonts w:hint="eastAsia"/>
                <w:sz w:val="21"/>
                <w:szCs w:val="21"/>
              </w:rPr>
              <w:t>随州市</w:t>
            </w:r>
          </w:p>
        </w:tc>
        <w:tc>
          <w:tcPr>
            <w:tcW w:w="2811" w:type="pct"/>
            <w:tcBorders>
              <w:top w:val="single" w:color="auto" w:sz="4" w:space="0"/>
              <w:left w:val="single" w:color="auto" w:sz="4" w:space="0"/>
              <w:bottom w:val="single" w:color="auto" w:sz="4" w:space="0"/>
              <w:right w:val="single" w:color="auto" w:sz="4" w:space="0"/>
            </w:tcBorders>
            <w:vAlign w:val="center"/>
          </w:tcPr>
          <w:p w14:paraId="1DA56680">
            <w:pPr>
              <w:pStyle w:val="106"/>
              <w:snapToGrid w:val="0"/>
              <w:spacing w:before="31" w:beforeLines="10" w:after="31" w:afterLines="10" w:line="280" w:lineRule="atLeast"/>
              <w:ind w:left="-112" w:right="-112"/>
              <w:rPr>
                <w:sz w:val="21"/>
                <w:szCs w:val="21"/>
              </w:rPr>
            </w:pPr>
            <w:r>
              <w:rPr>
                <w:rFonts w:hint="eastAsia"/>
                <w:sz w:val="21"/>
                <w:szCs w:val="21"/>
              </w:rPr>
              <w:t>随县</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C280FC3">
            <w:pPr>
              <w:widowControl/>
              <w:snapToGrid w:val="0"/>
              <w:spacing w:before="31" w:beforeLines="10" w:after="31" w:afterLines="10" w:line="280" w:lineRule="atLeast"/>
              <w:jc w:val="left"/>
              <w:rPr>
                <w:rFonts w:ascii="仿宋_GB2312"/>
                <w:spacing w:val="6"/>
                <w:kern w:val="0"/>
                <w:sz w:val="21"/>
                <w:szCs w:val="21"/>
              </w:rPr>
            </w:pPr>
          </w:p>
        </w:tc>
      </w:tr>
      <w:tr w14:paraId="608A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tcBorders>
              <w:top w:val="single" w:color="auto" w:sz="4" w:space="0"/>
              <w:left w:val="single" w:color="auto" w:sz="4" w:space="0"/>
              <w:bottom w:val="single" w:color="auto" w:sz="4" w:space="0"/>
              <w:right w:val="single" w:color="auto" w:sz="4" w:space="0"/>
            </w:tcBorders>
            <w:vAlign w:val="center"/>
          </w:tcPr>
          <w:p w14:paraId="3F3BAB32">
            <w:pPr>
              <w:pStyle w:val="106"/>
              <w:snapToGrid w:val="0"/>
              <w:spacing w:before="31" w:beforeLines="10" w:after="31" w:afterLines="10" w:line="280" w:lineRule="atLeast"/>
              <w:ind w:left="-112" w:right="-112"/>
              <w:rPr>
                <w:sz w:val="21"/>
                <w:szCs w:val="21"/>
              </w:rPr>
            </w:pPr>
            <w:r>
              <w:rPr>
                <w:rFonts w:hint="eastAsia"/>
                <w:sz w:val="21"/>
                <w:szCs w:val="21"/>
              </w:rPr>
              <w:t>咸宁市</w:t>
            </w:r>
          </w:p>
        </w:tc>
        <w:tc>
          <w:tcPr>
            <w:tcW w:w="2811" w:type="pct"/>
            <w:tcBorders>
              <w:top w:val="single" w:color="auto" w:sz="4" w:space="0"/>
              <w:left w:val="single" w:color="auto" w:sz="4" w:space="0"/>
              <w:bottom w:val="single" w:color="auto" w:sz="4" w:space="0"/>
              <w:right w:val="single" w:color="auto" w:sz="4" w:space="0"/>
            </w:tcBorders>
            <w:vAlign w:val="center"/>
          </w:tcPr>
          <w:p w14:paraId="31CE3391">
            <w:pPr>
              <w:pStyle w:val="106"/>
              <w:snapToGrid w:val="0"/>
              <w:spacing w:before="31" w:beforeLines="10" w:after="31" w:afterLines="10" w:line="280" w:lineRule="atLeast"/>
              <w:ind w:left="-112" w:right="-112"/>
              <w:rPr>
                <w:sz w:val="21"/>
                <w:szCs w:val="21"/>
              </w:rPr>
            </w:pPr>
            <w:r>
              <w:rPr>
                <w:rFonts w:hint="eastAsia"/>
                <w:sz w:val="21"/>
                <w:szCs w:val="21"/>
              </w:rPr>
              <w:t>通山县</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0E5B686">
            <w:pPr>
              <w:widowControl/>
              <w:snapToGrid w:val="0"/>
              <w:spacing w:before="31" w:beforeLines="10" w:after="31" w:afterLines="10" w:line="280" w:lineRule="atLeast"/>
              <w:jc w:val="left"/>
              <w:rPr>
                <w:rFonts w:ascii="仿宋_GB2312"/>
                <w:spacing w:val="6"/>
                <w:kern w:val="0"/>
                <w:sz w:val="21"/>
                <w:szCs w:val="21"/>
              </w:rPr>
            </w:pPr>
          </w:p>
        </w:tc>
      </w:tr>
      <w:tr w14:paraId="0B6F1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tcBorders>
              <w:top w:val="single" w:color="auto" w:sz="4" w:space="0"/>
              <w:left w:val="single" w:color="auto" w:sz="4" w:space="0"/>
              <w:bottom w:val="single" w:color="auto" w:sz="4" w:space="0"/>
              <w:right w:val="single" w:color="auto" w:sz="4" w:space="0"/>
            </w:tcBorders>
            <w:vAlign w:val="center"/>
          </w:tcPr>
          <w:p w14:paraId="53736A9D">
            <w:pPr>
              <w:pStyle w:val="106"/>
              <w:snapToGrid w:val="0"/>
              <w:spacing w:before="31" w:beforeLines="10" w:after="31" w:afterLines="10" w:line="280" w:lineRule="atLeast"/>
              <w:ind w:left="-112" w:right="-112"/>
              <w:rPr>
                <w:sz w:val="21"/>
                <w:szCs w:val="21"/>
              </w:rPr>
            </w:pPr>
            <w:r>
              <w:rPr>
                <w:rFonts w:hint="eastAsia"/>
                <w:sz w:val="21"/>
                <w:szCs w:val="21"/>
              </w:rPr>
              <w:t>天门市</w:t>
            </w:r>
          </w:p>
        </w:tc>
        <w:tc>
          <w:tcPr>
            <w:tcW w:w="2811" w:type="pct"/>
            <w:tcBorders>
              <w:top w:val="single" w:color="auto" w:sz="4" w:space="0"/>
              <w:left w:val="single" w:color="auto" w:sz="4" w:space="0"/>
              <w:bottom w:val="single" w:color="auto" w:sz="4" w:space="0"/>
              <w:right w:val="single" w:color="auto" w:sz="4" w:space="0"/>
            </w:tcBorders>
            <w:vAlign w:val="center"/>
          </w:tcPr>
          <w:p w14:paraId="1B965ACF">
            <w:pPr>
              <w:pStyle w:val="106"/>
              <w:snapToGrid w:val="0"/>
              <w:spacing w:before="31" w:beforeLines="10" w:after="31" w:afterLines="10" w:line="280" w:lineRule="atLeast"/>
              <w:ind w:left="-112" w:right="-112"/>
              <w:rPr>
                <w:sz w:val="21"/>
                <w:szCs w:val="21"/>
              </w:rPr>
            </w:pPr>
            <w:r>
              <w:rPr>
                <w:rFonts w:hint="eastAsia"/>
                <w:sz w:val="21"/>
                <w:szCs w:val="21"/>
              </w:rPr>
              <w:t>天门市</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CA6977C">
            <w:pPr>
              <w:widowControl/>
              <w:snapToGrid w:val="0"/>
              <w:spacing w:before="31" w:beforeLines="10" w:after="31" w:afterLines="10" w:line="280" w:lineRule="atLeast"/>
              <w:jc w:val="left"/>
              <w:rPr>
                <w:rFonts w:ascii="仿宋_GB2312"/>
                <w:spacing w:val="6"/>
                <w:kern w:val="0"/>
                <w:sz w:val="21"/>
                <w:szCs w:val="21"/>
              </w:rPr>
            </w:pPr>
          </w:p>
        </w:tc>
      </w:tr>
      <w:tr w14:paraId="4E065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tcBorders>
              <w:top w:val="single" w:color="auto" w:sz="4" w:space="0"/>
              <w:left w:val="single" w:color="auto" w:sz="4" w:space="0"/>
              <w:bottom w:val="single" w:color="auto" w:sz="4" w:space="0"/>
              <w:right w:val="single" w:color="auto" w:sz="4" w:space="0"/>
            </w:tcBorders>
            <w:vAlign w:val="center"/>
          </w:tcPr>
          <w:p w14:paraId="14AB308B">
            <w:pPr>
              <w:pStyle w:val="106"/>
              <w:snapToGrid w:val="0"/>
              <w:spacing w:before="31" w:beforeLines="10" w:after="31" w:afterLines="10" w:line="280" w:lineRule="atLeast"/>
              <w:ind w:left="-112" w:right="-112"/>
              <w:rPr>
                <w:sz w:val="21"/>
                <w:szCs w:val="21"/>
              </w:rPr>
            </w:pPr>
            <w:r>
              <w:rPr>
                <w:rFonts w:hint="eastAsia"/>
                <w:sz w:val="21"/>
                <w:szCs w:val="21"/>
              </w:rPr>
              <w:t>仙桃市</w:t>
            </w:r>
          </w:p>
        </w:tc>
        <w:tc>
          <w:tcPr>
            <w:tcW w:w="2811" w:type="pct"/>
            <w:tcBorders>
              <w:top w:val="single" w:color="auto" w:sz="4" w:space="0"/>
              <w:left w:val="single" w:color="auto" w:sz="4" w:space="0"/>
              <w:bottom w:val="single" w:color="auto" w:sz="4" w:space="0"/>
              <w:right w:val="single" w:color="auto" w:sz="4" w:space="0"/>
            </w:tcBorders>
            <w:vAlign w:val="center"/>
          </w:tcPr>
          <w:p w14:paraId="6B4E1F3A">
            <w:pPr>
              <w:pStyle w:val="106"/>
              <w:snapToGrid w:val="0"/>
              <w:spacing w:before="31" w:beforeLines="10" w:after="31" w:afterLines="10" w:line="280" w:lineRule="atLeast"/>
              <w:ind w:left="-112" w:right="-112"/>
              <w:rPr>
                <w:sz w:val="21"/>
                <w:szCs w:val="21"/>
              </w:rPr>
            </w:pPr>
            <w:r>
              <w:rPr>
                <w:rFonts w:hint="eastAsia"/>
                <w:sz w:val="21"/>
                <w:szCs w:val="21"/>
              </w:rPr>
              <w:t>仙桃市</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64599C5">
            <w:pPr>
              <w:widowControl/>
              <w:snapToGrid w:val="0"/>
              <w:spacing w:before="31" w:beforeLines="10" w:after="31" w:afterLines="10" w:line="280" w:lineRule="atLeast"/>
              <w:jc w:val="left"/>
              <w:rPr>
                <w:rFonts w:ascii="仿宋_GB2312"/>
                <w:spacing w:val="6"/>
                <w:kern w:val="0"/>
                <w:sz w:val="21"/>
                <w:szCs w:val="21"/>
              </w:rPr>
            </w:pPr>
          </w:p>
        </w:tc>
      </w:tr>
    </w:tbl>
    <w:p w14:paraId="12593A3A">
      <w:pPr>
        <w:spacing w:line="560" w:lineRule="exact"/>
        <w:rPr>
          <w:rFonts w:hint="eastAsia" w:eastAsia="仿宋"/>
          <w:b/>
          <w:spacing w:val="6"/>
          <w:kern w:val="0"/>
          <w:sz w:val="28"/>
          <w:szCs w:val="28"/>
        </w:rPr>
      </w:pPr>
    </w:p>
    <w:p w14:paraId="23A0BB1D">
      <w:pPr>
        <w:snapToGrid w:val="0"/>
        <w:spacing w:before="31" w:beforeLines="10" w:after="31" w:afterLines="10" w:line="300" w:lineRule="atLeast"/>
        <w:rPr>
          <w:rFonts w:ascii="黑体" w:hAnsi="黑体" w:eastAsia="黑体"/>
          <w:szCs w:val="32"/>
        </w:rPr>
      </w:pPr>
      <w:r>
        <w:rPr>
          <w:rFonts w:eastAsia="仿宋"/>
          <w:b/>
          <w:spacing w:val="6"/>
          <w:kern w:val="0"/>
          <w:sz w:val="28"/>
          <w:szCs w:val="28"/>
        </w:rPr>
        <w:br w:type="page"/>
      </w:r>
      <w:r>
        <w:rPr>
          <w:rFonts w:hint="eastAsia" w:ascii="黑体" w:hAnsi="黑体" w:eastAsia="黑体"/>
          <w:szCs w:val="32"/>
        </w:rPr>
        <w:t>附表2</w:t>
      </w:r>
    </w:p>
    <w:p w14:paraId="578FCCD3">
      <w:pPr>
        <w:spacing w:before="93" w:beforeLines="30" w:after="93" w:afterLines="30" w:line="560" w:lineRule="exact"/>
        <w:jc w:val="center"/>
        <w:rPr>
          <w:rFonts w:hint="eastAsia" w:ascii="方正小标宋简体" w:eastAsia="方正小标宋简体"/>
          <w:spacing w:val="-4"/>
          <w:w w:val="98"/>
          <w:sz w:val="44"/>
          <w:szCs w:val="44"/>
        </w:rPr>
      </w:pPr>
      <w:r>
        <w:rPr>
          <w:rFonts w:hint="eastAsia" w:ascii="方正小标宋简体" w:eastAsia="方正小标宋简体"/>
          <w:spacing w:val="-4"/>
          <w:w w:val="98"/>
          <w:sz w:val="44"/>
          <w:szCs w:val="44"/>
        </w:rPr>
        <w:t>湖北省农村环境质量试点监测必测村庄基本信息统计表（2018年）</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1173"/>
        <w:gridCol w:w="1658"/>
        <w:gridCol w:w="1045"/>
        <w:gridCol w:w="1249"/>
        <w:gridCol w:w="1872"/>
      </w:tblGrid>
      <w:tr w14:paraId="0C87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pct"/>
            <w:tcBorders>
              <w:top w:val="single" w:color="auto" w:sz="4" w:space="0"/>
              <w:left w:val="single" w:color="auto" w:sz="4" w:space="0"/>
              <w:bottom w:val="single" w:color="auto" w:sz="4" w:space="0"/>
              <w:right w:val="single" w:color="auto" w:sz="4" w:space="0"/>
            </w:tcBorders>
            <w:noWrap/>
            <w:vAlign w:val="center"/>
          </w:tcPr>
          <w:p w14:paraId="3D113F91">
            <w:pPr>
              <w:pStyle w:val="106"/>
              <w:snapToGrid w:val="0"/>
              <w:spacing w:before="31" w:beforeLines="10" w:after="31" w:afterLines="10" w:line="300" w:lineRule="exact"/>
              <w:ind w:left="-112" w:right="-112"/>
              <w:rPr>
                <w:b/>
                <w:sz w:val="21"/>
                <w:szCs w:val="21"/>
              </w:rPr>
            </w:pPr>
            <w:r>
              <w:rPr>
                <w:rFonts w:hint="eastAsia"/>
                <w:b/>
                <w:sz w:val="21"/>
                <w:szCs w:val="21"/>
              </w:rPr>
              <w:t>地市</w:t>
            </w:r>
          </w:p>
        </w:tc>
        <w:tc>
          <w:tcPr>
            <w:tcW w:w="688" w:type="pct"/>
            <w:tcBorders>
              <w:top w:val="single" w:color="auto" w:sz="4" w:space="0"/>
              <w:left w:val="single" w:color="auto" w:sz="4" w:space="0"/>
              <w:bottom w:val="single" w:color="auto" w:sz="4" w:space="0"/>
              <w:right w:val="single" w:color="auto" w:sz="4" w:space="0"/>
            </w:tcBorders>
            <w:noWrap/>
            <w:vAlign w:val="center"/>
          </w:tcPr>
          <w:p w14:paraId="68663363">
            <w:pPr>
              <w:pStyle w:val="106"/>
              <w:snapToGrid w:val="0"/>
              <w:spacing w:before="31" w:beforeLines="10" w:after="31" w:afterLines="10" w:line="300" w:lineRule="exact"/>
              <w:ind w:left="-112" w:right="-112"/>
              <w:rPr>
                <w:b/>
                <w:sz w:val="21"/>
                <w:szCs w:val="21"/>
              </w:rPr>
            </w:pPr>
            <w:r>
              <w:rPr>
                <w:rFonts w:hint="eastAsia"/>
                <w:b/>
                <w:sz w:val="21"/>
                <w:szCs w:val="21"/>
              </w:rPr>
              <w:t>县区</w:t>
            </w:r>
          </w:p>
        </w:tc>
        <w:tc>
          <w:tcPr>
            <w:tcW w:w="973" w:type="pct"/>
            <w:tcBorders>
              <w:top w:val="single" w:color="auto" w:sz="4" w:space="0"/>
              <w:left w:val="single" w:color="auto" w:sz="4" w:space="0"/>
              <w:bottom w:val="single" w:color="auto" w:sz="4" w:space="0"/>
              <w:right w:val="single" w:color="auto" w:sz="4" w:space="0"/>
            </w:tcBorders>
            <w:noWrap/>
            <w:vAlign w:val="center"/>
          </w:tcPr>
          <w:p w14:paraId="3DC21A0C">
            <w:pPr>
              <w:pStyle w:val="106"/>
              <w:snapToGrid w:val="0"/>
              <w:spacing w:before="31" w:beforeLines="10" w:after="31" w:afterLines="10" w:line="300" w:lineRule="exact"/>
              <w:ind w:left="-112" w:right="-112"/>
              <w:rPr>
                <w:b/>
                <w:sz w:val="21"/>
                <w:szCs w:val="21"/>
              </w:rPr>
            </w:pPr>
            <w:r>
              <w:rPr>
                <w:rFonts w:hint="eastAsia"/>
                <w:b/>
                <w:sz w:val="21"/>
                <w:szCs w:val="21"/>
              </w:rPr>
              <w:t>村庄名称</w:t>
            </w:r>
          </w:p>
        </w:tc>
        <w:tc>
          <w:tcPr>
            <w:tcW w:w="613" w:type="pct"/>
            <w:tcBorders>
              <w:top w:val="single" w:color="auto" w:sz="4" w:space="0"/>
              <w:left w:val="single" w:color="auto" w:sz="4" w:space="0"/>
              <w:bottom w:val="single" w:color="auto" w:sz="4" w:space="0"/>
              <w:right w:val="single" w:color="auto" w:sz="4" w:space="0"/>
            </w:tcBorders>
            <w:noWrap/>
            <w:vAlign w:val="center"/>
          </w:tcPr>
          <w:p w14:paraId="0402E5E1">
            <w:pPr>
              <w:pStyle w:val="106"/>
              <w:snapToGrid w:val="0"/>
              <w:spacing w:before="31" w:beforeLines="10" w:after="31" w:afterLines="10" w:line="300" w:lineRule="exact"/>
              <w:ind w:left="-112" w:right="-112"/>
              <w:rPr>
                <w:b/>
                <w:sz w:val="21"/>
                <w:szCs w:val="21"/>
              </w:rPr>
            </w:pPr>
            <w:r>
              <w:rPr>
                <w:rFonts w:hint="eastAsia"/>
                <w:b/>
                <w:sz w:val="21"/>
                <w:szCs w:val="21"/>
              </w:rPr>
              <w:t>村庄类型</w:t>
            </w:r>
          </w:p>
        </w:tc>
        <w:tc>
          <w:tcPr>
            <w:tcW w:w="733" w:type="pct"/>
            <w:tcBorders>
              <w:top w:val="single" w:color="auto" w:sz="4" w:space="0"/>
              <w:left w:val="single" w:color="auto" w:sz="4" w:space="0"/>
              <w:bottom w:val="single" w:color="auto" w:sz="4" w:space="0"/>
              <w:right w:val="single" w:color="auto" w:sz="4" w:space="0"/>
            </w:tcBorders>
            <w:noWrap/>
            <w:vAlign w:val="center"/>
          </w:tcPr>
          <w:p w14:paraId="0125C278">
            <w:pPr>
              <w:pStyle w:val="106"/>
              <w:snapToGrid w:val="0"/>
              <w:spacing w:before="31" w:beforeLines="10" w:after="31" w:afterLines="10" w:line="300" w:lineRule="exact"/>
              <w:ind w:left="-112" w:right="-112"/>
              <w:rPr>
                <w:b/>
                <w:sz w:val="21"/>
                <w:szCs w:val="21"/>
              </w:rPr>
            </w:pPr>
            <w:r>
              <w:rPr>
                <w:rFonts w:hint="eastAsia"/>
                <w:b/>
                <w:sz w:val="21"/>
                <w:szCs w:val="21"/>
              </w:rPr>
              <w:t>县域考核县</w:t>
            </w:r>
          </w:p>
        </w:tc>
        <w:tc>
          <w:tcPr>
            <w:tcW w:w="1098" w:type="pct"/>
            <w:tcBorders>
              <w:top w:val="single" w:color="auto" w:sz="4" w:space="0"/>
              <w:left w:val="single" w:color="auto" w:sz="4" w:space="0"/>
              <w:bottom w:val="single" w:color="auto" w:sz="4" w:space="0"/>
              <w:right w:val="single" w:color="auto" w:sz="4" w:space="0"/>
            </w:tcBorders>
            <w:noWrap/>
            <w:vAlign w:val="center"/>
          </w:tcPr>
          <w:p w14:paraId="6A1D1C9A">
            <w:pPr>
              <w:pStyle w:val="106"/>
              <w:snapToGrid w:val="0"/>
              <w:spacing w:before="31" w:beforeLines="10" w:after="31" w:afterLines="10" w:line="300" w:lineRule="exact"/>
              <w:ind w:left="-112" w:right="-112"/>
              <w:rPr>
                <w:b/>
                <w:sz w:val="21"/>
                <w:szCs w:val="21"/>
              </w:rPr>
            </w:pPr>
            <w:r>
              <w:rPr>
                <w:rFonts w:hint="eastAsia"/>
                <w:b/>
                <w:sz w:val="21"/>
                <w:szCs w:val="21"/>
              </w:rPr>
              <w:t>“以奖促治”村庄</w:t>
            </w:r>
          </w:p>
        </w:tc>
      </w:tr>
      <w:tr w14:paraId="7A4C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pct"/>
            <w:tcBorders>
              <w:top w:val="single" w:color="auto" w:sz="4" w:space="0"/>
              <w:left w:val="single" w:color="auto" w:sz="4" w:space="0"/>
              <w:bottom w:val="single" w:color="auto" w:sz="4" w:space="0"/>
              <w:right w:val="single" w:color="auto" w:sz="4" w:space="0"/>
            </w:tcBorders>
            <w:noWrap/>
            <w:vAlign w:val="center"/>
          </w:tcPr>
          <w:p w14:paraId="5D10B7DC">
            <w:pPr>
              <w:pStyle w:val="106"/>
              <w:snapToGrid w:val="0"/>
              <w:spacing w:before="31" w:beforeLines="10" w:after="31" w:afterLines="10" w:line="300" w:lineRule="exact"/>
              <w:ind w:left="-112" w:right="-112"/>
              <w:rPr>
                <w:sz w:val="21"/>
                <w:szCs w:val="21"/>
              </w:rPr>
            </w:pPr>
            <w:r>
              <w:rPr>
                <w:rFonts w:hint="eastAsia"/>
                <w:sz w:val="21"/>
                <w:szCs w:val="21"/>
              </w:rPr>
              <w:t>黄冈市</w:t>
            </w:r>
          </w:p>
        </w:tc>
        <w:tc>
          <w:tcPr>
            <w:tcW w:w="688" w:type="pct"/>
            <w:tcBorders>
              <w:top w:val="single" w:color="auto" w:sz="4" w:space="0"/>
              <w:left w:val="single" w:color="auto" w:sz="4" w:space="0"/>
              <w:bottom w:val="single" w:color="auto" w:sz="4" w:space="0"/>
              <w:right w:val="single" w:color="auto" w:sz="4" w:space="0"/>
            </w:tcBorders>
            <w:noWrap/>
            <w:vAlign w:val="center"/>
          </w:tcPr>
          <w:p w14:paraId="1F25AB8B">
            <w:pPr>
              <w:pStyle w:val="106"/>
              <w:snapToGrid w:val="0"/>
              <w:spacing w:before="31" w:beforeLines="10" w:after="31" w:afterLines="10" w:line="300" w:lineRule="exact"/>
              <w:ind w:left="-112" w:right="-112"/>
              <w:rPr>
                <w:sz w:val="21"/>
                <w:szCs w:val="21"/>
              </w:rPr>
            </w:pPr>
            <w:r>
              <w:rPr>
                <w:rFonts w:hint="eastAsia"/>
                <w:sz w:val="21"/>
                <w:szCs w:val="21"/>
              </w:rPr>
              <w:t>团风县</w:t>
            </w:r>
          </w:p>
        </w:tc>
        <w:tc>
          <w:tcPr>
            <w:tcW w:w="973" w:type="pct"/>
            <w:tcBorders>
              <w:top w:val="single" w:color="auto" w:sz="4" w:space="0"/>
              <w:left w:val="single" w:color="auto" w:sz="4" w:space="0"/>
              <w:bottom w:val="single" w:color="auto" w:sz="4" w:space="0"/>
              <w:right w:val="single" w:color="auto" w:sz="4" w:space="0"/>
            </w:tcBorders>
            <w:noWrap/>
            <w:vAlign w:val="center"/>
          </w:tcPr>
          <w:p w14:paraId="6B224EAB">
            <w:pPr>
              <w:pStyle w:val="106"/>
              <w:snapToGrid w:val="0"/>
              <w:spacing w:before="31" w:beforeLines="10" w:after="31" w:afterLines="10" w:line="300" w:lineRule="exact"/>
              <w:ind w:left="-112" w:right="-112"/>
              <w:rPr>
                <w:sz w:val="21"/>
                <w:szCs w:val="21"/>
              </w:rPr>
            </w:pPr>
            <w:r>
              <w:rPr>
                <w:rFonts w:hint="eastAsia"/>
                <w:sz w:val="21"/>
                <w:szCs w:val="21"/>
              </w:rPr>
              <w:t>贾庙乡水晶坳村</w:t>
            </w:r>
          </w:p>
        </w:tc>
        <w:tc>
          <w:tcPr>
            <w:tcW w:w="613" w:type="pct"/>
            <w:tcBorders>
              <w:top w:val="single" w:color="auto" w:sz="4" w:space="0"/>
              <w:left w:val="single" w:color="auto" w:sz="4" w:space="0"/>
              <w:bottom w:val="single" w:color="auto" w:sz="4" w:space="0"/>
              <w:right w:val="single" w:color="auto" w:sz="4" w:space="0"/>
            </w:tcBorders>
            <w:noWrap/>
            <w:vAlign w:val="center"/>
          </w:tcPr>
          <w:p w14:paraId="6ED397C4">
            <w:pPr>
              <w:pStyle w:val="106"/>
              <w:snapToGrid w:val="0"/>
              <w:spacing w:before="31" w:beforeLines="10" w:after="31" w:afterLines="10" w:line="300" w:lineRule="exact"/>
              <w:ind w:left="-112" w:right="-112"/>
              <w:rPr>
                <w:sz w:val="21"/>
                <w:szCs w:val="21"/>
              </w:rPr>
            </w:pPr>
            <w:r>
              <w:rPr>
                <w:rFonts w:hint="eastAsia"/>
                <w:sz w:val="21"/>
                <w:szCs w:val="21"/>
              </w:rPr>
              <w:t>生态型</w:t>
            </w:r>
          </w:p>
        </w:tc>
        <w:tc>
          <w:tcPr>
            <w:tcW w:w="733" w:type="pct"/>
            <w:tcBorders>
              <w:top w:val="single" w:color="auto" w:sz="4" w:space="0"/>
              <w:left w:val="single" w:color="auto" w:sz="4" w:space="0"/>
              <w:bottom w:val="single" w:color="auto" w:sz="4" w:space="0"/>
              <w:right w:val="single" w:color="auto" w:sz="4" w:space="0"/>
            </w:tcBorders>
            <w:noWrap/>
            <w:vAlign w:val="center"/>
          </w:tcPr>
          <w:p w14:paraId="627CBF10">
            <w:pPr>
              <w:pStyle w:val="106"/>
              <w:snapToGrid w:val="0"/>
              <w:spacing w:before="31" w:beforeLines="10" w:after="31" w:afterLines="10" w:line="300" w:lineRule="exact"/>
              <w:ind w:left="-112" w:right="-112"/>
              <w:rPr>
                <w:sz w:val="21"/>
                <w:szCs w:val="21"/>
              </w:rPr>
            </w:pPr>
            <w:r>
              <w:rPr>
                <w:rFonts w:hint="eastAsia"/>
                <w:sz w:val="21"/>
                <w:szCs w:val="21"/>
              </w:rPr>
              <w:t>否</w:t>
            </w:r>
          </w:p>
        </w:tc>
        <w:tc>
          <w:tcPr>
            <w:tcW w:w="1098" w:type="pct"/>
            <w:tcBorders>
              <w:top w:val="single" w:color="auto" w:sz="4" w:space="0"/>
              <w:left w:val="single" w:color="auto" w:sz="4" w:space="0"/>
              <w:bottom w:val="single" w:color="auto" w:sz="4" w:space="0"/>
              <w:right w:val="single" w:color="auto" w:sz="4" w:space="0"/>
            </w:tcBorders>
            <w:noWrap/>
            <w:vAlign w:val="center"/>
          </w:tcPr>
          <w:p w14:paraId="40FC8764">
            <w:pPr>
              <w:pStyle w:val="106"/>
              <w:snapToGrid w:val="0"/>
              <w:spacing w:before="31" w:beforeLines="10" w:after="31" w:afterLines="10" w:line="300" w:lineRule="exact"/>
              <w:ind w:left="-112" w:right="-112"/>
              <w:rPr>
                <w:sz w:val="21"/>
                <w:szCs w:val="21"/>
              </w:rPr>
            </w:pPr>
            <w:r>
              <w:rPr>
                <w:rFonts w:hint="eastAsia"/>
                <w:sz w:val="21"/>
                <w:szCs w:val="21"/>
              </w:rPr>
              <w:t>否</w:t>
            </w:r>
          </w:p>
        </w:tc>
      </w:tr>
      <w:tr w14:paraId="251E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pct"/>
            <w:tcBorders>
              <w:top w:val="single" w:color="auto" w:sz="4" w:space="0"/>
              <w:left w:val="single" w:color="auto" w:sz="4" w:space="0"/>
              <w:bottom w:val="single" w:color="auto" w:sz="4" w:space="0"/>
              <w:right w:val="single" w:color="auto" w:sz="4" w:space="0"/>
            </w:tcBorders>
            <w:noWrap/>
            <w:vAlign w:val="center"/>
          </w:tcPr>
          <w:p w14:paraId="12DC0D73">
            <w:pPr>
              <w:pStyle w:val="106"/>
              <w:snapToGrid w:val="0"/>
              <w:spacing w:before="31" w:beforeLines="10" w:after="31" w:afterLines="10" w:line="300" w:lineRule="exact"/>
              <w:ind w:left="-112" w:right="-112"/>
              <w:rPr>
                <w:sz w:val="21"/>
                <w:szCs w:val="21"/>
              </w:rPr>
            </w:pPr>
            <w:r>
              <w:rPr>
                <w:rFonts w:hint="eastAsia"/>
                <w:sz w:val="21"/>
                <w:szCs w:val="21"/>
              </w:rPr>
              <w:t>荆州市</w:t>
            </w:r>
          </w:p>
        </w:tc>
        <w:tc>
          <w:tcPr>
            <w:tcW w:w="688" w:type="pct"/>
            <w:tcBorders>
              <w:top w:val="single" w:color="auto" w:sz="4" w:space="0"/>
              <w:left w:val="single" w:color="auto" w:sz="4" w:space="0"/>
              <w:bottom w:val="single" w:color="auto" w:sz="4" w:space="0"/>
              <w:right w:val="single" w:color="auto" w:sz="4" w:space="0"/>
            </w:tcBorders>
            <w:noWrap/>
            <w:vAlign w:val="center"/>
          </w:tcPr>
          <w:p w14:paraId="01E117F8">
            <w:pPr>
              <w:pStyle w:val="106"/>
              <w:snapToGrid w:val="0"/>
              <w:spacing w:before="31" w:beforeLines="10" w:after="31" w:afterLines="10" w:line="300" w:lineRule="exact"/>
              <w:ind w:left="-112" w:right="-112"/>
              <w:rPr>
                <w:sz w:val="21"/>
                <w:szCs w:val="21"/>
              </w:rPr>
            </w:pPr>
            <w:r>
              <w:rPr>
                <w:rFonts w:hint="eastAsia"/>
                <w:sz w:val="21"/>
                <w:szCs w:val="21"/>
              </w:rPr>
              <w:t>洪湖市</w:t>
            </w:r>
          </w:p>
        </w:tc>
        <w:tc>
          <w:tcPr>
            <w:tcW w:w="973" w:type="pct"/>
            <w:tcBorders>
              <w:top w:val="single" w:color="auto" w:sz="4" w:space="0"/>
              <w:left w:val="single" w:color="auto" w:sz="4" w:space="0"/>
              <w:bottom w:val="single" w:color="auto" w:sz="4" w:space="0"/>
              <w:right w:val="single" w:color="auto" w:sz="4" w:space="0"/>
            </w:tcBorders>
            <w:noWrap/>
            <w:vAlign w:val="center"/>
          </w:tcPr>
          <w:p w14:paraId="6BB2C67F">
            <w:pPr>
              <w:pStyle w:val="106"/>
              <w:snapToGrid w:val="0"/>
              <w:spacing w:before="31" w:beforeLines="10" w:after="31" w:afterLines="10" w:line="300" w:lineRule="exact"/>
              <w:ind w:left="-112" w:right="-112"/>
              <w:rPr>
                <w:sz w:val="21"/>
                <w:szCs w:val="21"/>
              </w:rPr>
            </w:pPr>
            <w:r>
              <w:rPr>
                <w:rFonts w:hint="eastAsia"/>
                <w:sz w:val="21"/>
                <w:szCs w:val="21"/>
              </w:rPr>
              <w:t>乘风村</w:t>
            </w:r>
          </w:p>
        </w:tc>
        <w:tc>
          <w:tcPr>
            <w:tcW w:w="613" w:type="pct"/>
            <w:tcBorders>
              <w:top w:val="single" w:color="auto" w:sz="4" w:space="0"/>
              <w:left w:val="single" w:color="auto" w:sz="4" w:space="0"/>
              <w:bottom w:val="single" w:color="auto" w:sz="4" w:space="0"/>
              <w:right w:val="single" w:color="auto" w:sz="4" w:space="0"/>
            </w:tcBorders>
            <w:noWrap/>
            <w:vAlign w:val="center"/>
          </w:tcPr>
          <w:p w14:paraId="56993A2F">
            <w:pPr>
              <w:pStyle w:val="106"/>
              <w:snapToGrid w:val="0"/>
              <w:spacing w:before="31" w:beforeLines="10" w:after="31" w:afterLines="10" w:line="300" w:lineRule="exact"/>
              <w:ind w:left="-112" w:right="-112"/>
              <w:rPr>
                <w:sz w:val="21"/>
                <w:szCs w:val="21"/>
              </w:rPr>
            </w:pPr>
            <w:r>
              <w:rPr>
                <w:rFonts w:hint="eastAsia"/>
                <w:sz w:val="21"/>
                <w:szCs w:val="21"/>
              </w:rPr>
              <w:t>生态型</w:t>
            </w:r>
          </w:p>
        </w:tc>
        <w:tc>
          <w:tcPr>
            <w:tcW w:w="733" w:type="pct"/>
            <w:tcBorders>
              <w:top w:val="single" w:color="auto" w:sz="4" w:space="0"/>
              <w:left w:val="single" w:color="auto" w:sz="4" w:space="0"/>
              <w:bottom w:val="single" w:color="auto" w:sz="4" w:space="0"/>
              <w:right w:val="single" w:color="auto" w:sz="4" w:space="0"/>
            </w:tcBorders>
            <w:noWrap/>
            <w:vAlign w:val="center"/>
          </w:tcPr>
          <w:p w14:paraId="245ACF6E">
            <w:pPr>
              <w:pStyle w:val="106"/>
              <w:snapToGrid w:val="0"/>
              <w:spacing w:before="31" w:beforeLines="10" w:after="31" w:afterLines="10" w:line="300" w:lineRule="exact"/>
              <w:ind w:left="-112" w:right="-112"/>
              <w:rPr>
                <w:sz w:val="21"/>
                <w:szCs w:val="21"/>
              </w:rPr>
            </w:pPr>
            <w:r>
              <w:rPr>
                <w:rFonts w:hint="eastAsia"/>
                <w:sz w:val="21"/>
                <w:szCs w:val="21"/>
              </w:rPr>
              <w:t>否</w:t>
            </w:r>
          </w:p>
        </w:tc>
        <w:tc>
          <w:tcPr>
            <w:tcW w:w="1098" w:type="pct"/>
            <w:tcBorders>
              <w:top w:val="single" w:color="auto" w:sz="4" w:space="0"/>
              <w:left w:val="single" w:color="auto" w:sz="4" w:space="0"/>
              <w:bottom w:val="single" w:color="auto" w:sz="4" w:space="0"/>
              <w:right w:val="single" w:color="auto" w:sz="4" w:space="0"/>
            </w:tcBorders>
            <w:noWrap/>
            <w:vAlign w:val="center"/>
          </w:tcPr>
          <w:p w14:paraId="570F6D83">
            <w:pPr>
              <w:pStyle w:val="106"/>
              <w:snapToGrid w:val="0"/>
              <w:spacing w:before="31" w:beforeLines="10" w:after="31" w:afterLines="10" w:line="300" w:lineRule="exact"/>
              <w:ind w:left="-112" w:right="-112"/>
              <w:rPr>
                <w:sz w:val="21"/>
                <w:szCs w:val="21"/>
              </w:rPr>
            </w:pPr>
            <w:r>
              <w:rPr>
                <w:rFonts w:hint="eastAsia"/>
                <w:sz w:val="21"/>
                <w:szCs w:val="21"/>
              </w:rPr>
              <w:t>是</w:t>
            </w:r>
          </w:p>
        </w:tc>
      </w:tr>
      <w:tr w14:paraId="19086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pct"/>
            <w:tcBorders>
              <w:top w:val="single" w:color="auto" w:sz="4" w:space="0"/>
              <w:left w:val="single" w:color="auto" w:sz="4" w:space="0"/>
              <w:bottom w:val="single" w:color="auto" w:sz="4" w:space="0"/>
              <w:right w:val="single" w:color="auto" w:sz="4" w:space="0"/>
            </w:tcBorders>
            <w:noWrap/>
            <w:vAlign w:val="center"/>
          </w:tcPr>
          <w:p w14:paraId="12D74D15">
            <w:pPr>
              <w:pStyle w:val="106"/>
              <w:snapToGrid w:val="0"/>
              <w:spacing w:before="31" w:beforeLines="10" w:after="31" w:afterLines="10" w:line="300" w:lineRule="exact"/>
              <w:ind w:left="-112" w:right="-112"/>
              <w:rPr>
                <w:sz w:val="21"/>
                <w:szCs w:val="21"/>
              </w:rPr>
            </w:pPr>
            <w:r>
              <w:rPr>
                <w:rFonts w:hint="eastAsia"/>
                <w:sz w:val="21"/>
                <w:szCs w:val="21"/>
              </w:rPr>
              <w:t>宜昌市</w:t>
            </w:r>
          </w:p>
        </w:tc>
        <w:tc>
          <w:tcPr>
            <w:tcW w:w="688" w:type="pct"/>
            <w:tcBorders>
              <w:top w:val="single" w:color="auto" w:sz="4" w:space="0"/>
              <w:left w:val="single" w:color="auto" w:sz="4" w:space="0"/>
              <w:bottom w:val="single" w:color="auto" w:sz="4" w:space="0"/>
              <w:right w:val="single" w:color="auto" w:sz="4" w:space="0"/>
            </w:tcBorders>
            <w:noWrap/>
            <w:vAlign w:val="center"/>
          </w:tcPr>
          <w:p w14:paraId="1762332A">
            <w:pPr>
              <w:pStyle w:val="106"/>
              <w:snapToGrid w:val="0"/>
              <w:spacing w:before="31" w:beforeLines="10" w:after="31" w:afterLines="10" w:line="300" w:lineRule="exact"/>
              <w:ind w:left="-112" w:right="-112"/>
              <w:rPr>
                <w:sz w:val="21"/>
                <w:szCs w:val="21"/>
              </w:rPr>
            </w:pPr>
            <w:r>
              <w:rPr>
                <w:rFonts w:hint="eastAsia"/>
                <w:sz w:val="21"/>
                <w:szCs w:val="21"/>
              </w:rPr>
              <w:t>长阳县</w:t>
            </w:r>
          </w:p>
        </w:tc>
        <w:tc>
          <w:tcPr>
            <w:tcW w:w="973" w:type="pct"/>
            <w:tcBorders>
              <w:top w:val="single" w:color="auto" w:sz="4" w:space="0"/>
              <w:left w:val="single" w:color="auto" w:sz="4" w:space="0"/>
              <w:bottom w:val="single" w:color="auto" w:sz="4" w:space="0"/>
              <w:right w:val="single" w:color="auto" w:sz="4" w:space="0"/>
            </w:tcBorders>
            <w:noWrap/>
            <w:vAlign w:val="center"/>
          </w:tcPr>
          <w:p w14:paraId="632C2BC2">
            <w:pPr>
              <w:pStyle w:val="106"/>
              <w:snapToGrid w:val="0"/>
              <w:spacing w:before="31" w:beforeLines="10" w:after="31" w:afterLines="10" w:line="300" w:lineRule="exact"/>
              <w:ind w:left="-112" w:right="-112"/>
              <w:rPr>
                <w:sz w:val="21"/>
                <w:szCs w:val="21"/>
              </w:rPr>
            </w:pPr>
            <w:r>
              <w:rPr>
                <w:rFonts w:hint="eastAsia"/>
                <w:sz w:val="21"/>
                <w:szCs w:val="21"/>
              </w:rPr>
              <w:t>郑家榜村</w:t>
            </w:r>
          </w:p>
        </w:tc>
        <w:tc>
          <w:tcPr>
            <w:tcW w:w="613" w:type="pct"/>
            <w:tcBorders>
              <w:top w:val="single" w:color="auto" w:sz="4" w:space="0"/>
              <w:left w:val="single" w:color="auto" w:sz="4" w:space="0"/>
              <w:bottom w:val="single" w:color="auto" w:sz="4" w:space="0"/>
              <w:right w:val="single" w:color="auto" w:sz="4" w:space="0"/>
            </w:tcBorders>
            <w:noWrap/>
            <w:vAlign w:val="center"/>
          </w:tcPr>
          <w:p w14:paraId="5410E267">
            <w:pPr>
              <w:pStyle w:val="106"/>
              <w:snapToGrid w:val="0"/>
              <w:spacing w:before="31" w:beforeLines="10" w:after="31" w:afterLines="10" w:line="300" w:lineRule="exact"/>
              <w:ind w:left="-112" w:right="-112"/>
              <w:rPr>
                <w:sz w:val="21"/>
                <w:szCs w:val="21"/>
              </w:rPr>
            </w:pPr>
            <w:r>
              <w:rPr>
                <w:rFonts w:hint="eastAsia"/>
                <w:sz w:val="21"/>
                <w:szCs w:val="21"/>
              </w:rPr>
              <w:t>生态型</w:t>
            </w:r>
          </w:p>
        </w:tc>
        <w:tc>
          <w:tcPr>
            <w:tcW w:w="733" w:type="pct"/>
            <w:tcBorders>
              <w:top w:val="single" w:color="auto" w:sz="4" w:space="0"/>
              <w:left w:val="single" w:color="auto" w:sz="4" w:space="0"/>
              <w:bottom w:val="single" w:color="auto" w:sz="4" w:space="0"/>
              <w:right w:val="single" w:color="auto" w:sz="4" w:space="0"/>
            </w:tcBorders>
            <w:noWrap/>
            <w:vAlign w:val="center"/>
          </w:tcPr>
          <w:p w14:paraId="1137A110">
            <w:pPr>
              <w:pStyle w:val="106"/>
              <w:snapToGrid w:val="0"/>
              <w:spacing w:before="31" w:beforeLines="10" w:after="31" w:afterLines="10" w:line="300" w:lineRule="exact"/>
              <w:ind w:left="-112" w:right="-112"/>
              <w:rPr>
                <w:sz w:val="21"/>
                <w:szCs w:val="21"/>
              </w:rPr>
            </w:pPr>
            <w:r>
              <w:rPr>
                <w:rFonts w:hint="eastAsia"/>
                <w:sz w:val="21"/>
                <w:szCs w:val="21"/>
              </w:rPr>
              <w:t>是</w:t>
            </w:r>
          </w:p>
        </w:tc>
        <w:tc>
          <w:tcPr>
            <w:tcW w:w="1098" w:type="pct"/>
            <w:tcBorders>
              <w:top w:val="single" w:color="auto" w:sz="4" w:space="0"/>
              <w:left w:val="single" w:color="auto" w:sz="4" w:space="0"/>
              <w:bottom w:val="single" w:color="auto" w:sz="4" w:space="0"/>
              <w:right w:val="single" w:color="auto" w:sz="4" w:space="0"/>
            </w:tcBorders>
            <w:noWrap/>
            <w:vAlign w:val="center"/>
          </w:tcPr>
          <w:p w14:paraId="318AE585">
            <w:pPr>
              <w:pStyle w:val="106"/>
              <w:snapToGrid w:val="0"/>
              <w:spacing w:before="31" w:beforeLines="10" w:after="31" w:afterLines="10" w:line="300" w:lineRule="exact"/>
              <w:ind w:left="-112" w:right="-112"/>
              <w:rPr>
                <w:sz w:val="21"/>
                <w:szCs w:val="21"/>
              </w:rPr>
            </w:pPr>
            <w:r>
              <w:rPr>
                <w:rFonts w:hint="eastAsia"/>
                <w:sz w:val="21"/>
                <w:szCs w:val="21"/>
              </w:rPr>
              <w:t>是</w:t>
            </w:r>
          </w:p>
        </w:tc>
      </w:tr>
      <w:tr w14:paraId="564A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pct"/>
            <w:tcBorders>
              <w:top w:val="single" w:color="auto" w:sz="4" w:space="0"/>
              <w:left w:val="single" w:color="auto" w:sz="4" w:space="0"/>
              <w:bottom w:val="single" w:color="auto" w:sz="4" w:space="0"/>
              <w:right w:val="single" w:color="auto" w:sz="4" w:space="0"/>
            </w:tcBorders>
            <w:noWrap/>
            <w:vAlign w:val="center"/>
          </w:tcPr>
          <w:p w14:paraId="641DD336">
            <w:pPr>
              <w:pStyle w:val="106"/>
              <w:snapToGrid w:val="0"/>
              <w:spacing w:before="31" w:beforeLines="10" w:after="31" w:afterLines="10" w:line="300" w:lineRule="exact"/>
              <w:ind w:left="-112" w:right="-112"/>
              <w:rPr>
                <w:sz w:val="21"/>
                <w:szCs w:val="21"/>
              </w:rPr>
            </w:pPr>
            <w:r>
              <w:rPr>
                <w:rFonts w:hint="eastAsia"/>
                <w:sz w:val="21"/>
                <w:szCs w:val="21"/>
              </w:rPr>
              <w:t>鄂州市</w:t>
            </w:r>
          </w:p>
        </w:tc>
        <w:tc>
          <w:tcPr>
            <w:tcW w:w="688" w:type="pct"/>
            <w:tcBorders>
              <w:top w:val="single" w:color="auto" w:sz="4" w:space="0"/>
              <w:left w:val="single" w:color="auto" w:sz="4" w:space="0"/>
              <w:bottom w:val="single" w:color="auto" w:sz="4" w:space="0"/>
              <w:right w:val="single" w:color="auto" w:sz="4" w:space="0"/>
            </w:tcBorders>
            <w:noWrap/>
            <w:vAlign w:val="center"/>
          </w:tcPr>
          <w:p w14:paraId="3337946F">
            <w:pPr>
              <w:pStyle w:val="106"/>
              <w:snapToGrid w:val="0"/>
              <w:spacing w:before="31" w:beforeLines="10" w:after="31" w:afterLines="10" w:line="300" w:lineRule="exact"/>
              <w:ind w:left="-112" w:right="-112"/>
              <w:rPr>
                <w:sz w:val="21"/>
                <w:szCs w:val="21"/>
              </w:rPr>
            </w:pPr>
            <w:r>
              <w:rPr>
                <w:rFonts w:hint="eastAsia"/>
                <w:sz w:val="21"/>
                <w:szCs w:val="21"/>
              </w:rPr>
              <w:t>梁子湖区</w:t>
            </w:r>
          </w:p>
        </w:tc>
        <w:tc>
          <w:tcPr>
            <w:tcW w:w="973" w:type="pct"/>
            <w:tcBorders>
              <w:top w:val="single" w:color="auto" w:sz="4" w:space="0"/>
              <w:left w:val="single" w:color="auto" w:sz="4" w:space="0"/>
              <w:bottom w:val="single" w:color="auto" w:sz="4" w:space="0"/>
              <w:right w:val="single" w:color="auto" w:sz="4" w:space="0"/>
            </w:tcBorders>
            <w:noWrap/>
            <w:vAlign w:val="center"/>
          </w:tcPr>
          <w:p w14:paraId="71C23885">
            <w:pPr>
              <w:pStyle w:val="106"/>
              <w:snapToGrid w:val="0"/>
              <w:spacing w:before="31" w:beforeLines="10" w:after="31" w:afterLines="10" w:line="300" w:lineRule="exact"/>
              <w:ind w:left="-112" w:right="-112"/>
              <w:rPr>
                <w:sz w:val="21"/>
                <w:szCs w:val="21"/>
              </w:rPr>
            </w:pPr>
            <w:r>
              <w:rPr>
                <w:rFonts w:hint="eastAsia"/>
                <w:sz w:val="21"/>
                <w:szCs w:val="21"/>
              </w:rPr>
              <w:t>涂家垴镇张远村</w:t>
            </w:r>
          </w:p>
        </w:tc>
        <w:tc>
          <w:tcPr>
            <w:tcW w:w="613" w:type="pct"/>
            <w:tcBorders>
              <w:top w:val="single" w:color="auto" w:sz="4" w:space="0"/>
              <w:left w:val="single" w:color="auto" w:sz="4" w:space="0"/>
              <w:bottom w:val="single" w:color="auto" w:sz="4" w:space="0"/>
              <w:right w:val="single" w:color="auto" w:sz="4" w:space="0"/>
            </w:tcBorders>
            <w:noWrap/>
            <w:vAlign w:val="center"/>
          </w:tcPr>
          <w:p w14:paraId="39EBB814">
            <w:pPr>
              <w:pStyle w:val="106"/>
              <w:snapToGrid w:val="0"/>
              <w:spacing w:before="31" w:beforeLines="10" w:after="31" w:afterLines="10" w:line="300" w:lineRule="exact"/>
              <w:ind w:left="-112" w:right="-112"/>
              <w:rPr>
                <w:sz w:val="21"/>
                <w:szCs w:val="21"/>
              </w:rPr>
            </w:pPr>
            <w:r>
              <w:rPr>
                <w:rFonts w:hint="eastAsia"/>
                <w:sz w:val="21"/>
                <w:szCs w:val="21"/>
              </w:rPr>
              <w:t>种植型</w:t>
            </w:r>
          </w:p>
        </w:tc>
        <w:tc>
          <w:tcPr>
            <w:tcW w:w="733" w:type="pct"/>
            <w:tcBorders>
              <w:top w:val="single" w:color="auto" w:sz="4" w:space="0"/>
              <w:left w:val="single" w:color="auto" w:sz="4" w:space="0"/>
              <w:bottom w:val="single" w:color="auto" w:sz="4" w:space="0"/>
              <w:right w:val="single" w:color="auto" w:sz="4" w:space="0"/>
            </w:tcBorders>
            <w:noWrap/>
            <w:vAlign w:val="center"/>
          </w:tcPr>
          <w:p w14:paraId="41422842">
            <w:pPr>
              <w:pStyle w:val="106"/>
              <w:snapToGrid w:val="0"/>
              <w:spacing w:before="31" w:beforeLines="10" w:after="31" w:afterLines="10" w:line="300" w:lineRule="exact"/>
              <w:ind w:left="-112" w:right="-112"/>
              <w:rPr>
                <w:sz w:val="21"/>
                <w:szCs w:val="21"/>
              </w:rPr>
            </w:pPr>
            <w:r>
              <w:rPr>
                <w:rFonts w:hint="eastAsia"/>
                <w:sz w:val="21"/>
                <w:szCs w:val="21"/>
              </w:rPr>
              <w:t>否</w:t>
            </w:r>
          </w:p>
        </w:tc>
        <w:tc>
          <w:tcPr>
            <w:tcW w:w="1098" w:type="pct"/>
            <w:tcBorders>
              <w:top w:val="single" w:color="auto" w:sz="4" w:space="0"/>
              <w:left w:val="single" w:color="auto" w:sz="4" w:space="0"/>
              <w:bottom w:val="single" w:color="auto" w:sz="4" w:space="0"/>
              <w:right w:val="single" w:color="auto" w:sz="4" w:space="0"/>
            </w:tcBorders>
            <w:noWrap/>
            <w:vAlign w:val="center"/>
          </w:tcPr>
          <w:p w14:paraId="4628981B">
            <w:pPr>
              <w:pStyle w:val="106"/>
              <w:snapToGrid w:val="0"/>
              <w:spacing w:before="31" w:beforeLines="10" w:after="31" w:afterLines="10" w:line="300" w:lineRule="exact"/>
              <w:ind w:left="-112" w:right="-112"/>
              <w:rPr>
                <w:sz w:val="21"/>
                <w:szCs w:val="21"/>
              </w:rPr>
            </w:pPr>
            <w:r>
              <w:rPr>
                <w:rFonts w:hint="eastAsia"/>
                <w:sz w:val="21"/>
                <w:szCs w:val="21"/>
              </w:rPr>
              <w:t>否</w:t>
            </w:r>
          </w:p>
        </w:tc>
      </w:tr>
      <w:tr w14:paraId="2414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pct"/>
            <w:tcBorders>
              <w:top w:val="single" w:color="auto" w:sz="4" w:space="0"/>
              <w:left w:val="single" w:color="auto" w:sz="4" w:space="0"/>
              <w:bottom w:val="single" w:color="auto" w:sz="4" w:space="0"/>
              <w:right w:val="single" w:color="auto" w:sz="4" w:space="0"/>
            </w:tcBorders>
            <w:noWrap/>
            <w:vAlign w:val="center"/>
          </w:tcPr>
          <w:p w14:paraId="3702B943">
            <w:pPr>
              <w:pStyle w:val="106"/>
              <w:snapToGrid w:val="0"/>
              <w:spacing w:before="31" w:beforeLines="10" w:after="31" w:afterLines="10" w:line="300" w:lineRule="exact"/>
              <w:ind w:left="-112" w:right="-112"/>
              <w:rPr>
                <w:sz w:val="21"/>
                <w:szCs w:val="21"/>
              </w:rPr>
            </w:pPr>
            <w:r>
              <w:rPr>
                <w:rFonts w:hint="eastAsia"/>
                <w:sz w:val="21"/>
                <w:szCs w:val="21"/>
              </w:rPr>
              <w:t>武汉市</w:t>
            </w:r>
          </w:p>
        </w:tc>
        <w:tc>
          <w:tcPr>
            <w:tcW w:w="688" w:type="pct"/>
            <w:tcBorders>
              <w:top w:val="single" w:color="auto" w:sz="4" w:space="0"/>
              <w:left w:val="single" w:color="auto" w:sz="4" w:space="0"/>
              <w:bottom w:val="single" w:color="auto" w:sz="4" w:space="0"/>
              <w:right w:val="single" w:color="auto" w:sz="4" w:space="0"/>
            </w:tcBorders>
            <w:noWrap/>
            <w:vAlign w:val="center"/>
          </w:tcPr>
          <w:p w14:paraId="0C37C3F7">
            <w:pPr>
              <w:pStyle w:val="106"/>
              <w:snapToGrid w:val="0"/>
              <w:spacing w:before="31" w:beforeLines="10" w:after="31" w:afterLines="10" w:line="300" w:lineRule="exact"/>
              <w:ind w:left="-112" w:right="-112"/>
              <w:rPr>
                <w:sz w:val="21"/>
                <w:szCs w:val="21"/>
              </w:rPr>
            </w:pPr>
            <w:r>
              <w:rPr>
                <w:rFonts w:hint="eastAsia"/>
                <w:sz w:val="21"/>
                <w:szCs w:val="21"/>
              </w:rPr>
              <w:t>蔡甸区</w:t>
            </w:r>
          </w:p>
        </w:tc>
        <w:tc>
          <w:tcPr>
            <w:tcW w:w="973" w:type="pct"/>
            <w:tcBorders>
              <w:top w:val="single" w:color="auto" w:sz="4" w:space="0"/>
              <w:left w:val="single" w:color="auto" w:sz="4" w:space="0"/>
              <w:bottom w:val="single" w:color="auto" w:sz="4" w:space="0"/>
              <w:right w:val="single" w:color="auto" w:sz="4" w:space="0"/>
            </w:tcBorders>
            <w:noWrap/>
            <w:vAlign w:val="center"/>
          </w:tcPr>
          <w:p w14:paraId="528CA102">
            <w:pPr>
              <w:pStyle w:val="106"/>
              <w:snapToGrid w:val="0"/>
              <w:spacing w:before="31" w:beforeLines="10" w:after="31" w:afterLines="10" w:line="300" w:lineRule="exact"/>
              <w:ind w:left="-112" w:right="-112"/>
              <w:rPr>
                <w:sz w:val="21"/>
                <w:szCs w:val="21"/>
              </w:rPr>
            </w:pPr>
            <w:r>
              <w:rPr>
                <w:rFonts w:hint="eastAsia"/>
                <w:sz w:val="21"/>
                <w:szCs w:val="21"/>
              </w:rPr>
              <w:t>徐尹邓村</w:t>
            </w:r>
          </w:p>
        </w:tc>
        <w:tc>
          <w:tcPr>
            <w:tcW w:w="613" w:type="pct"/>
            <w:tcBorders>
              <w:top w:val="single" w:color="auto" w:sz="4" w:space="0"/>
              <w:left w:val="single" w:color="auto" w:sz="4" w:space="0"/>
              <w:bottom w:val="single" w:color="auto" w:sz="4" w:space="0"/>
              <w:right w:val="single" w:color="auto" w:sz="4" w:space="0"/>
            </w:tcBorders>
            <w:noWrap/>
            <w:vAlign w:val="center"/>
          </w:tcPr>
          <w:p w14:paraId="5A495749">
            <w:pPr>
              <w:pStyle w:val="106"/>
              <w:snapToGrid w:val="0"/>
              <w:spacing w:before="31" w:beforeLines="10" w:after="31" w:afterLines="10" w:line="300" w:lineRule="exact"/>
              <w:ind w:left="-112" w:right="-112"/>
              <w:rPr>
                <w:sz w:val="21"/>
                <w:szCs w:val="21"/>
              </w:rPr>
            </w:pPr>
            <w:r>
              <w:rPr>
                <w:rFonts w:hint="eastAsia"/>
                <w:sz w:val="21"/>
                <w:szCs w:val="21"/>
              </w:rPr>
              <w:t>种植型</w:t>
            </w:r>
          </w:p>
        </w:tc>
        <w:tc>
          <w:tcPr>
            <w:tcW w:w="733" w:type="pct"/>
            <w:tcBorders>
              <w:top w:val="single" w:color="auto" w:sz="4" w:space="0"/>
              <w:left w:val="single" w:color="auto" w:sz="4" w:space="0"/>
              <w:bottom w:val="single" w:color="auto" w:sz="4" w:space="0"/>
              <w:right w:val="single" w:color="auto" w:sz="4" w:space="0"/>
            </w:tcBorders>
            <w:noWrap/>
            <w:vAlign w:val="center"/>
          </w:tcPr>
          <w:p w14:paraId="0CFDAC74">
            <w:pPr>
              <w:pStyle w:val="106"/>
              <w:snapToGrid w:val="0"/>
              <w:spacing w:before="31" w:beforeLines="10" w:after="31" w:afterLines="10" w:line="300" w:lineRule="exact"/>
              <w:ind w:left="-112" w:right="-112"/>
              <w:rPr>
                <w:sz w:val="21"/>
                <w:szCs w:val="21"/>
              </w:rPr>
            </w:pPr>
            <w:r>
              <w:rPr>
                <w:rFonts w:hint="eastAsia"/>
                <w:sz w:val="21"/>
                <w:szCs w:val="21"/>
              </w:rPr>
              <w:t>否</w:t>
            </w:r>
          </w:p>
        </w:tc>
        <w:tc>
          <w:tcPr>
            <w:tcW w:w="1098" w:type="pct"/>
            <w:tcBorders>
              <w:top w:val="single" w:color="auto" w:sz="4" w:space="0"/>
              <w:left w:val="single" w:color="auto" w:sz="4" w:space="0"/>
              <w:bottom w:val="single" w:color="auto" w:sz="4" w:space="0"/>
              <w:right w:val="single" w:color="auto" w:sz="4" w:space="0"/>
            </w:tcBorders>
            <w:noWrap/>
            <w:vAlign w:val="center"/>
          </w:tcPr>
          <w:p w14:paraId="08487CEF">
            <w:pPr>
              <w:pStyle w:val="106"/>
              <w:snapToGrid w:val="0"/>
              <w:spacing w:before="31" w:beforeLines="10" w:after="31" w:afterLines="10" w:line="300" w:lineRule="exact"/>
              <w:ind w:left="-112" w:right="-112"/>
              <w:rPr>
                <w:sz w:val="21"/>
                <w:szCs w:val="21"/>
              </w:rPr>
            </w:pPr>
            <w:r>
              <w:rPr>
                <w:rFonts w:hint="eastAsia"/>
                <w:sz w:val="21"/>
                <w:szCs w:val="21"/>
              </w:rPr>
              <w:t>否</w:t>
            </w:r>
          </w:p>
        </w:tc>
      </w:tr>
      <w:tr w14:paraId="4CB0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pct"/>
            <w:tcBorders>
              <w:top w:val="single" w:color="auto" w:sz="4" w:space="0"/>
              <w:left w:val="single" w:color="auto" w:sz="4" w:space="0"/>
              <w:bottom w:val="single" w:color="auto" w:sz="4" w:space="0"/>
              <w:right w:val="single" w:color="auto" w:sz="4" w:space="0"/>
            </w:tcBorders>
            <w:noWrap/>
            <w:vAlign w:val="center"/>
          </w:tcPr>
          <w:p w14:paraId="57C3C3E4">
            <w:pPr>
              <w:pStyle w:val="106"/>
              <w:snapToGrid w:val="0"/>
              <w:spacing w:before="31" w:beforeLines="10" w:after="31" w:afterLines="10" w:line="300" w:lineRule="exact"/>
              <w:ind w:left="-112" w:right="-112"/>
              <w:rPr>
                <w:sz w:val="21"/>
                <w:szCs w:val="21"/>
              </w:rPr>
            </w:pPr>
            <w:r>
              <w:rPr>
                <w:rFonts w:hint="eastAsia"/>
                <w:sz w:val="21"/>
                <w:szCs w:val="21"/>
              </w:rPr>
              <w:t>襄阳市</w:t>
            </w:r>
          </w:p>
        </w:tc>
        <w:tc>
          <w:tcPr>
            <w:tcW w:w="688" w:type="pct"/>
            <w:tcBorders>
              <w:top w:val="single" w:color="auto" w:sz="4" w:space="0"/>
              <w:left w:val="single" w:color="auto" w:sz="4" w:space="0"/>
              <w:bottom w:val="single" w:color="auto" w:sz="4" w:space="0"/>
              <w:right w:val="single" w:color="auto" w:sz="4" w:space="0"/>
            </w:tcBorders>
            <w:noWrap/>
            <w:vAlign w:val="center"/>
          </w:tcPr>
          <w:p w14:paraId="3FE9A117">
            <w:pPr>
              <w:pStyle w:val="106"/>
              <w:snapToGrid w:val="0"/>
              <w:spacing w:before="31" w:beforeLines="10" w:after="31" w:afterLines="10" w:line="300" w:lineRule="exact"/>
              <w:ind w:left="-112" w:right="-112"/>
              <w:rPr>
                <w:sz w:val="21"/>
                <w:szCs w:val="21"/>
              </w:rPr>
            </w:pPr>
            <w:r>
              <w:rPr>
                <w:rFonts w:hint="eastAsia"/>
                <w:sz w:val="21"/>
                <w:szCs w:val="21"/>
              </w:rPr>
              <w:t>南漳县</w:t>
            </w:r>
          </w:p>
        </w:tc>
        <w:tc>
          <w:tcPr>
            <w:tcW w:w="973" w:type="pct"/>
            <w:tcBorders>
              <w:top w:val="single" w:color="auto" w:sz="4" w:space="0"/>
              <w:left w:val="single" w:color="auto" w:sz="4" w:space="0"/>
              <w:bottom w:val="single" w:color="auto" w:sz="4" w:space="0"/>
              <w:right w:val="single" w:color="auto" w:sz="4" w:space="0"/>
            </w:tcBorders>
            <w:noWrap/>
            <w:vAlign w:val="center"/>
          </w:tcPr>
          <w:p w14:paraId="22A26A63">
            <w:pPr>
              <w:pStyle w:val="106"/>
              <w:snapToGrid w:val="0"/>
              <w:spacing w:before="31" w:beforeLines="10" w:after="31" w:afterLines="10" w:line="300" w:lineRule="exact"/>
              <w:ind w:left="-112" w:right="-112"/>
              <w:rPr>
                <w:sz w:val="21"/>
                <w:szCs w:val="21"/>
              </w:rPr>
            </w:pPr>
            <w:r>
              <w:rPr>
                <w:rFonts w:hint="eastAsia"/>
                <w:sz w:val="21"/>
                <w:szCs w:val="21"/>
              </w:rPr>
              <w:t>旧县铺村</w:t>
            </w:r>
          </w:p>
        </w:tc>
        <w:tc>
          <w:tcPr>
            <w:tcW w:w="613" w:type="pct"/>
            <w:tcBorders>
              <w:top w:val="single" w:color="auto" w:sz="4" w:space="0"/>
              <w:left w:val="single" w:color="auto" w:sz="4" w:space="0"/>
              <w:bottom w:val="single" w:color="auto" w:sz="4" w:space="0"/>
              <w:right w:val="single" w:color="auto" w:sz="4" w:space="0"/>
            </w:tcBorders>
            <w:noWrap/>
            <w:vAlign w:val="center"/>
          </w:tcPr>
          <w:p w14:paraId="64010F73">
            <w:pPr>
              <w:pStyle w:val="106"/>
              <w:snapToGrid w:val="0"/>
              <w:spacing w:before="31" w:beforeLines="10" w:after="31" w:afterLines="10" w:line="300" w:lineRule="exact"/>
              <w:ind w:left="-112" w:right="-112"/>
              <w:rPr>
                <w:sz w:val="21"/>
                <w:szCs w:val="21"/>
              </w:rPr>
            </w:pPr>
            <w:r>
              <w:rPr>
                <w:rFonts w:hint="eastAsia"/>
                <w:sz w:val="21"/>
                <w:szCs w:val="21"/>
              </w:rPr>
              <w:t>种植型</w:t>
            </w:r>
          </w:p>
        </w:tc>
        <w:tc>
          <w:tcPr>
            <w:tcW w:w="733" w:type="pct"/>
            <w:tcBorders>
              <w:top w:val="single" w:color="auto" w:sz="4" w:space="0"/>
              <w:left w:val="single" w:color="auto" w:sz="4" w:space="0"/>
              <w:bottom w:val="single" w:color="auto" w:sz="4" w:space="0"/>
              <w:right w:val="single" w:color="auto" w:sz="4" w:space="0"/>
            </w:tcBorders>
            <w:noWrap/>
            <w:vAlign w:val="center"/>
          </w:tcPr>
          <w:p w14:paraId="0E380195">
            <w:pPr>
              <w:pStyle w:val="106"/>
              <w:snapToGrid w:val="0"/>
              <w:spacing w:before="31" w:beforeLines="10" w:after="31" w:afterLines="10" w:line="300" w:lineRule="exact"/>
              <w:ind w:left="-112" w:right="-112"/>
              <w:rPr>
                <w:sz w:val="21"/>
                <w:szCs w:val="21"/>
              </w:rPr>
            </w:pPr>
            <w:r>
              <w:rPr>
                <w:rFonts w:hint="eastAsia"/>
                <w:sz w:val="21"/>
                <w:szCs w:val="21"/>
              </w:rPr>
              <w:t>是</w:t>
            </w:r>
          </w:p>
        </w:tc>
        <w:tc>
          <w:tcPr>
            <w:tcW w:w="1098" w:type="pct"/>
            <w:tcBorders>
              <w:top w:val="single" w:color="auto" w:sz="4" w:space="0"/>
              <w:left w:val="single" w:color="auto" w:sz="4" w:space="0"/>
              <w:bottom w:val="single" w:color="auto" w:sz="4" w:space="0"/>
              <w:right w:val="single" w:color="auto" w:sz="4" w:space="0"/>
            </w:tcBorders>
            <w:noWrap/>
            <w:vAlign w:val="center"/>
          </w:tcPr>
          <w:p w14:paraId="7D788BB6">
            <w:pPr>
              <w:pStyle w:val="106"/>
              <w:snapToGrid w:val="0"/>
              <w:spacing w:before="31" w:beforeLines="10" w:after="31" w:afterLines="10" w:line="300" w:lineRule="exact"/>
              <w:ind w:left="-112" w:right="-112"/>
              <w:rPr>
                <w:sz w:val="21"/>
                <w:szCs w:val="21"/>
              </w:rPr>
            </w:pPr>
            <w:r>
              <w:rPr>
                <w:rFonts w:hint="eastAsia"/>
                <w:sz w:val="21"/>
                <w:szCs w:val="21"/>
              </w:rPr>
              <w:t>否</w:t>
            </w:r>
          </w:p>
        </w:tc>
      </w:tr>
      <w:tr w14:paraId="3237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pct"/>
            <w:tcBorders>
              <w:top w:val="single" w:color="auto" w:sz="4" w:space="0"/>
              <w:left w:val="single" w:color="auto" w:sz="4" w:space="0"/>
              <w:bottom w:val="single" w:color="auto" w:sz="4" w:space="0"/>
              <w:right w:val="single" w:color="auto" w:sz="4" w:space="0"/>
            </w:tcBorders>
            <w:noWrap/>
            <w:vAlign w:val="center"/>
          </w:tcPr>
          <w:p w14:paraId="61DAC41C">
            <w:pPr>
              <w:pStyle w:val="106"/>
              <w:snapToGrid w:val="0"/>
              <w:spacing w:before="31" w:beforeLines="10" w:after="31" w:afterLines="10" w:line="300" w:lineRule="exact"/>
              <w:ind w:left="-112" w:right="-112"/>
              <w:rPr>
                <w:sz w:val="21"/>
                <w:szCs w:val="21"/>
              </w:rPr>
            </w:pPr>
            <w:r>
              <w:rPr>
                <w:rFonts w:hint="eastAsia"/>
                <w:sz w:val="21"/>
                <w:szCs w:val="21"/>
              </w:rPr>
              <w:t>十堰市</w:t>
            </w:r>
          </w:p>
        </w:tc>
        <w:tc>
          <w:tcPr>
            <w:tcW w:w="688" w:type="pct"/>
            <w:tcBorders>
              <w:top w:val="single" w:color="auto" w:sz="4" w:space="0"/>
              <w:left w:val="single" w:color="auto" w:sz="4" w:space="0"/>
              <w:bottom w:val="single" w:color="auto" w:sz="4" w:space="0"/>
              <w:right w:val="single" w:color="auto" w:sz="4" w:space="0"/>
            </w:tcBorders>
            <w:noWrap/>
            <w:vAlign w:val="center"/>
          </w:tcPr>
          <w:p w14:paraId="78C46467">
            <w:pPr>
              <w:pStyle w:val="106"/>
              <w:snapToGrid w:val="0"/>
              <w:spacing w:before="31" w:beforeLines="10" w:after="31" w:afterLines="10" w:line="300" w:lineRule="exact"/>
              <w:ind w:left="-112" w:right="-112"/>
              <w:rPr>
                <w:sz w:val="21"/>
                <w:szCs w:val="21"/>
              </w:rPr>
            </w:pPr>
            <w:r>
              <w:rPr>
                <w:rFonts w:hint="eastAsia"/>
                <w:sz w:val="21"/>
                <w:szCs w:val="21"/>
              </w:rPr>
              <w:t>郧阳区</w:t>
            </w:r>
          </w:p>
        </w:tc>
        <w:tc>
          <w:tcPr>
            <w:tcW w:w="973" w:type="pct"/>
            <w:tcBorders>
              <w:top w:val="single" w:color="auto" w:sz="4" w:space="0"/>
              <w:left w:val="single" w:color="auto" w:sz="4" w:space="0"/>
              <w:bottom w:val="single" w:color="auto" w:sz="4" w:space="0"/>
              <w:right w:val="single" w:color="auto" w:sz="4" w:space="0"/>
            </w:tcBorders>
            <w:noWrap/>
            <w:vAlign w:val="center"/>
          </w:tcPr>
          <w:p w14:paraId="0325BFD5">
            <w:pPr>
              <w:pStyle w:val="106"/>
              <w:snapToGrid w:val="0"/>
              <w:spacing w:before="31" w:beforeLines="10" w:after="31" w:afterLines="10" w:line="300" w:lineRule="exact"/>
              <w:ind w:left="-112" w:right="-112"/>
              <w:rPr>
                <w:sz w:val="21"/>
                <w:szCs w:val="21"/>
              </w:rPr>
            </w:pPr>
            <w:r>
              <w:rPr>
                <w:rFonts w:hint="eastAsia"/>
                <w:sz w:val="21"/>
                <w:szCs w:val="21"/>
              </w:rPr>
              <w:t>核桃树垭村</w:t>
            </w:r>
          </w:p>
        </w:tc>
        <w:tc>
          <w:tcPr>
            <w:tcW w:w="613" w:type="pct"/>
            <w:tcBorders>
              <w:top w:val="single" w:color="auto" w:sz="4" w:space="0"/>
              <w:left w:val="single" w:color="auto" w:sz="4" w:space="0"/>
              <w:bottom w:val="single" w:color="auto" w:sz="4" w:space="0"/>
              <w:right w:val="single" w:color="auto" w:sz="4" w:space="0"/>
            </w:tcBorders>
            <w:noWrap/>
            <w:vAlign w:val="center"/>
          </w:tcPr>
          <w:p w14:paraId="105CE9CA">
            <w:pPr>
              <w:pStyle w:val="106"/>
              <w:snapToGrid w:val="0"/>
              <w:spacing w:before="31" w:beforeLines="10" w:after="31" w:afterLines="10" w:line="300" w:lineRule="exact"/>
              <w:ind w:left="-112" w:right="-112"/>
              <w:rPr>
                <w:sz w:val="21"/>
                <w:szCs w:val="21"/>
              </w:rPr>
            </w:pPr>
            <w:r>
              <w:rPr>
                <w:rFonts w:hint="eastAsia"/>
                <w:sz w:val="21"/>
                <w:szCs w:val="21"/>
              </w:rPr>
              <w:t>养殖型</w:t>
            </w:r>
          </w:p>
        </w:tc>
        <w:tc>
          <w:tcPr>
            <w:tcW w:w="733" w:type="pct"/>
            <w:tcBorders>
              <w:top w:val="single" w:color="auto" w:sz="4" w:space="0"/>
              <w:left w:val="single" w:color="auto" w:sz="4" w:space="0"/>
              <w:bottom w:val="single" w:color="auto" w:sz="4" w:space="0"/>
              <w:right w:val="single" w:color="auto" w:sz="4" w:space="0"/>
            </w:tcBorders>
            <w:noWrap/>
            <w:vAlign w:val="center"/>
          </w:tcPr>
          <w:p w14:paraId="304786A1">
            <w:pPr>
              <w:pStyle w:val="106"/>
              <w:snapToGrid w:val="0"/>
              <w:spacing w:before="31" w:beforeLines="10" w:after="31" w:afterLines="10" w:line="300" w:lineRule="exact"/>
              <w:ind w:left="-112" w:right="-112"/>
              <w:rPr>
                <w:sz w:val="21"/>
                <w:szCs w:val="21"/>
              </w:rPr>
            </w:pPr>
            <w:r>
              <w:rPr>
                <w:rFonts w:hint="eastAsia"/>
                <w:sz w:val="21"/>
                <w:szCs w:val="21"/>
              </w:rPr>
              <w:t>是</w:t>
            </w:r>
          </w:p>
        </w:tc>
        <w:tc>
          <w:tcPr>
            <w:tcW w:w="1098" w:type="pct"/>
            <w:tcBorders>
              <w:top w:val="single" w:color="auto" w:sz="4" w:space="0"/>
              <w:left w:val="single" w:color="auto" w:sz="4" w:space="0"/>
              <w:bottom w:val="single" w:color="auto" w:sz="4" w:space="0"/>
              <w:right w:val="single" w:color="auto" w:sz="4" w:space="0"/>
            </w:tcBorders>
            <w:noWrap/>
            <w:vAlign w:val="center"/>
          </w:tcPr>
          <w:p w14:paraId="59DCEFE4">
            <w:pPr>
              <w:pStyle w:val="106"/>
              <w:snapToGrid w:val="0"/>
              <w:spacing w:before="31" w:beforeLines="10" w:after="31" w:afterLines="10" w:line="300" w:lineRule="exact"/>
              <w:ind w:left="-112" w:right="-112"/>
              <w:rPr>
                <w:sz w:val="21"/>
                <w:szCs w:val="21"/>
              </w:rPr>
            </w:pPr>
            <w:r>
              <w:rPr>
                <w:rFonts w:hint="eastAsia"/>
                <w:sz w:val="21"/>
                <w:szCs w:val="21"/>
              </w:rPr>
              <w:t>是</w:t>
            </w:r>
          </w:p>
        </w:tc>
      </w:tr>
      <w:tr w14:paraId="64F7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pct"/>
            <w:tcBorders>
              <w:top w:val="single" w:color="auto" w:sz="4" w:space="0"/>
              <w:left w:val="single" w:color="auto" w:sz="4" w:space="0"/>
              <w:bottom w:val="single" w:color="auto" w:sz="4" w:space="0"/>
              <w:right w:val="single" w:color="auto" w:sz="4" w:space="0"/>
            </w:tcBorders>
            <w:noWrap/>
            <w:vAlign w:val="center"/>
          </w:tcPr>
          <w:p w14:paraId="5315A575">
            <w:pPr>
              <w:pStyle w:val="106"/>
              <w:snapToGrid w:val="0"/>
              <w:spacing w:before="31" w:beforeLines="10" w:after="31" w:afterLines="10" w:line="300" w:lineRule="exact"/>
              <w:ind w:left="-112" w:right="-112"/>
              <w:rPr>
                <w:sz w:val="21"/>
                <w:szCs w:val="21"/>
              </w:rPr>
            </w:pPr>
            <w:r>
              <w:rPr>
                <w:rFonts w:hint="eastAsia"/>
                <w:sz w:val="21"/>
                <w:szCs w:val="21"/>
              </w:rPr>
              <w:t>孝感市</w:t>
            </w:r>
          </w:p>
        </w:tc>
        <w:tc>
          <w:tcPr>
            <w:tcW w:w="688" w:type="pct"/>
            <w:tcBorders>
              <w:top w:val="single" w:color="auto" w:sz="4" w:space="0"/>
              <w:left w:val="single" w:color="auto" w:sz="4" w:space="0"/>
              <w:bottom w:val="single" w:color="auto" w:sz="4" w:space="0"/>
              <w:right w:val="single" w:color="auto" w:sz="4" w:space="0"/>
            </w:tcBorders>
            <w:noWrap/>
            <w:vAlign w:val="center"/>
          </w:tcPr>
          <w:p w14:paraId="347CD4AF">
            <w:pPr>
              <w:pStyle w:val="106"/>
              <w:snapToGrid w:val="0"/>
              <w:spacing w:before="31" w:beforeLines="10" w:after="31" w:afterLines="10" w:line="300" w:lineRule="exact"/>
              <w:ind w:left="-112" w:right="-112"/>
              <w:rPr>
                <w:sz w:val="21"/>
                <w:szCs w:val="21"/>
              </w:rPr>
            </w:pPr>
            <w:r>
              <w:rPr>
                <w:rFonts w:hint="eastAsia"/>
                <w:sz w:val="21"/>
                <w:szCs w:val="21"/>
              </w:rPr>
              <w:t>大悟县</w:t>
            </w:r>
          </w:p>
        </w:tc>
        <w:tc>
          <w:tcPr>
            <w:tcW w:w="973" w:type="pct"/>
            <w:tcBorders>
              <w:top w:val="single" w:color="auto" w:sz="4" w:space="0"/>
              <w:left w:val="single" w:color="auto" w:sz="4" w:space="0"/>
              <w:bottom w:val="single" w:color="auto" w:sz="4" w:space="0"/>
              <w:right w:val="single" w:color="auto" w:sz="4" w:space="0"/>
            </w:tcBorders>
            <w:noWrap/>
            <w:vAlign w:val="center"/>
          </w:tcPr>
          <w:p w14:paraId="79A1CA3A">
            <w:pPr>
              <w:pStyle w:val="106"/>
              <w:snapToGrid w:val="0"/>
              <w:spacing w:before="31" w:beforeLines="10" w:after="31" w:afterLines="10" w:line="300" w:lineRule="exact"/>
              <w:ind w:left="-112" w:right="-112"/>
              <w:rPr>
                <w:sz w:val="21"/>
                <w:szCs w:val="21"/>
              </w:rPr>
            </w:pPr>
            <w:r>
              <w:rPr>
                <w:rFonts w:hint="eastAsia"/>
                <w:sz w:val="21"/>
                <w:szCs w:val="21"/>
              </w:rPr>
              <w:t>芳畈镇新胜村</w:t>
            </w:r>
          </w:p>
        </w:tc>
        <w:tc>
          <w:tcPr>
            <w:tcW w:w="613" w:type="pct"/>
            <w:tcBorders>
              <w:top w:val="single" w:color="auto" w:sz="4" w:space="0"/>
              <w:left w:val="single" w:color="auto" w:sz="4" w:space="0"/>
              <w:bottom w:val="single" w:color="auto" w:sz="4" w:space="0"/>
              <w:right w:val="single" w:color="auto" w:sz="4" w:space="0"/>
            </w:tcBorders>
            <w:noWrap/>
            <w:vAlign w:val="center"/>
          </w:tcPr>
          <w:p w14:paraId="025FCFFF">
            <w:pPr>
              <w:pStyle w:val="106"/>
              <w:snapToGrid w:val="0"/>
              <w:spacing w:before="31" w:beforeLines="10" w:after="31" w:afterLines="10" w:line="300" w:lineRule="exact"/>
              <w:ind w:left="-112" w:right="-112"/>
              <w:rPr>
                <w:sz w:val="21"/>
                <w:szCs w:val="21"/>
              </w:rPr>
            </w:pPr>
            <w:r>
              <w:rPr>
                <w:rFonts w:hint="eastAsia"/>
                <w:sz w:val="21"/>
                <w:szCs w:val="21"/>
              </w:rPr>
              <w:t>养殖型</w:t>
            </w:r>
          </w:p>
        </w:tc>
        <w:tc>
          <w:tcPr>
            <w:tcW w:w="733" w:type="pct"/>
            <w:tcBorders>
              <w:top w:val="single" w:color="auto" w:sz="4" w:space="0"/>
              <w:left w:val="single" w:color="auto" w:sz="4" w:space="0"/>
              <w:bottom w:val="single" w:color="auto" w:sz="4" w:space="0"/>
              <w:right w:val="single" w:color="auto" w:sz="4" w:space="0"/>
            </w:tcBorders>
            <w:noWrap/>
            <w:vAlign w:val="center"/>
          </w:tcPr>
          <w:p w14:paraId="24192CF6">
            <w:pPr>
              <w:pStyle w:val="106"/>
              <w:snapToGrid w:val="0"/>
              <w:spacing w:before="31" w:beforeLines="10" w:after="31" w:afterLines="10" w:line="300" w:lineRule="exact"/>
              <w:ind w:left="-112" w:right="-112"/>
              <w:rPr>
                <w:sz w:val="21"/>
                <w:szCs w:val="21"/>
              </w:rPr>
            </w:pPr>
            <w:r>
              <w:rPr>
                <w:rFonts w:hint="eastAsia"/>
                <w:sz w:val="21"/>
                <w:szCs w:val="21"/>
              </w:rPr>
              <w:t>是</w:t>
            </w:r>
          </w:p>
        </w:tc>
        <w:tc>
          <w:tcPr>
            <w:tcW w:w="1098" w:type="pct"/>
            <w:tcBorders>
              <w:top w:val="single" w:color="auto" w:sz="4" w:space="0"/>
              <w:left w:val="single" w:color="auto" w:sz="4" w:space="0"/>
              <w:bottom w:val="single" w:color="auto" w:sz="4" w:space="0"/>
              <w:right w:val="single" w:color="auto" w:sz="4" w:space="0"/>
            </w:tcBorders>
            <w:noWrap/>
            <w:vAlign w:val="center"/>
          </w:tcPr>
          <w:p w14:paraId="36EDBF44">
            <w:pPr>
              <w:pStyle w:val="106"/>
              <w:snapToGrid w:val="0"/>
              <w:spacing w:before="31" w:beforeLines="10" w:after="31" w:afterLines="10" w:line="300" w:lineRule="exact"/>
              <w:ind w:left="-112" w:right="-112"/>
              <w:rPr>
                <w:sz w:val="21"/>
                <w:szCs w:val="21"/>
              </w:rPr>
            </w:pPr>
            <w:r>
              <w:rPr>
                <w:rFonts w:hint="eastAsia"/>
                <w:sz w:val="21"/>
                <w:szCs w:val="21"/>
              </w:rPr>
              <w:t>否</w:t>
            </w:r>
          </w:p>
        </w:tc>
      </w:tr>
      <w:tr w14:paraId="055D8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pct"/>
            <w:tcBorders>
              <w:top w:val="single" w:color="auto" w:sz="4" w:space="0"/>
              <w:left w:val="single" w:color="auto" w:sz="4" w:space="0"/>
              <w:bottom w:val="single" w:color="auto" w:sz="4" w:space="0"/>
              <w:right w:val="single" w:color="auto" w:sz="4" w:space="0"/>
            </w:tcBorders>
            <w:noWrap/>
            <w:vAlign w:val="center"/>
          </w:tcPr>
          <w:p w14:paraId="6E1867A7">
            <w:pPr>
              <w:pStyle w:val="106"/>
              <w:snapToGrid w:val="0"/>
              <w:spacing w:before="31" w:beforeLines="10" w:after="31" w:afterLines="10" w:line="300" w:lineRule="exact"/>
              <w:ind w:left="-112" w:right="-112"/>
              <w:rPr>
                <w:sz w:val="21"/>
                <w:szCs w:val="21"/>
              </w:rPr>
            </w:pPr>
            <w:r>
              <w:rPr>
                <w:rFonts w:hint="eastAsia"/>
                <w:sz w:val="21"/>
                <w:szCs w:val="21"/>
              </w:rPr>
              <w:t>黄石市</w:t>
            </w:r>
          </w:p>
        </w:tc>
        <w:tc>
          <w:tcPr>
            <w:tcW w:w="688" w:type="pct"/>
            <w:tcBorders>
              <w:top w:val="single" w:color="auto" w:sz="4" w:space="0"/>
              <w:left w:val="single" w:color="auto" w:sz="4" w:space="0"/>
              <w:bottom w:val="single" w:color="auto" w:sz="4" w:space="0"/>
              <w:right w:val="single" w:color="auto" w:sz="4" w:space="0"/>
            </w:tcBorders>
            <w:noWrap/>
            <w:vAlign w:val="center"/>
          </w:tcPr>
          <w:p w14:paraId="5E2DE6D5">
            <w:pPr>
              <w:pStyle w:val="106"/>
              <w:snapToGrid w:val="0"/>
              <w:spacing w:before="31" w:beforeLines="10" w:after="31" w:afterLines="10" w:line="300" w:lineRule="exact"/>
              <w:ind w:left="-112" w:right="-112"/>
              <w:rPr>
                <w:sz w:val="21"/>
                <w:szCs w:val="21"/>
              </w:rPr>
            </w:pPr>
            <w:r>
              <w:rPr>
                <w:rFonts w:hint="eastAsia"/>
                <w:sz w:val="21"/>
                <w:szCs w:val="21"/>
              </w:rPr>
              <w:t>大冶市</w:t>
            </w:r>
          </w:p>
        </w:tc>
        <w:tc>
          <w:tcPr>
            <w:tcW w:w="973" w:type="pct"/>
            <w:tcBorders>
              <w:top w:val="single" w:color="auto" w:sz="4" w:space="0"/>
              <w:left w:val="single" w:color="auto" w:sz="4" w:space="0"/>
              <w:bottom w:val="single" w:color="auto" w:sz="4" w:space="0"/>
              <w:right w:val="single" w:color="auto" w:sz="4" w:space="0"/>
            </w:tcBorders>
            <w:noWrap/>
            <w:vAlign w:val="center"/>
          </w:tcPr>
          <w:p w14:paraId="1F8E2368">
            <w:pPr>
              <w:pStyle w:val="106"/>
              <w:snapToGrid w:val="0"/>
              <w:spacing w:before="31" w:beforeLines="10" w:after="31" w:afterLines="10" w:line="300" w:lineRule="exact"/>
              <w:ind w:left="-112" w:right="-112"/>
              <w:rPr>
                <w:sz w:val="21"/>
                <w:szCs w:val="21"/>
              </w:rPr>
            </w:pPr>
            <w:r>
              <w:rPr>
                <w:rFonts w:hint="eastAsia"/>
                <w:sz w:val="21"/>
                <w:szCs w:val="21"/>
              </w:rPr>
              <w:t>灵乡镇坳头村</w:t>
            </w:r>
          </w:p>
        </w:tc>
        <w:tc>
          <w:tcPr>
            <w:tcW w:w="613" w:type="pct"/>
            <w:tcBorders>
              <w:top w:val="single" w:color="auto" w:sz="4" w:space="0"/>
              <w:left w:val="single" w:color="auto" w:sz="4" w:space="0"/>
              <w:bottom w:val="single" w:color="auto" w:sz="4" w:space="0"/>
              <w:right w:val="single" w:color="auto" w:sz="4" w:space="0"/>
            </w:tcBorders>
            <w:noWrap/>
            <w:vAlign w:val="center"/>
          </w:tcPr>
          <w:p w14:paraId="5D701A4D">
            <w:pPr>
              <w:pStyle w:val="106"/>
              <w:snapToGrid w:val="0"/>
              <w:spacing w:before="31" w:beforeLines="10" w:after="31" w:afterLines="10" w:line="300" w:lineRule="exact"/>
              <w:ind w:left="-112" w:right="-112"/>
              <w:rPr>
                <w:sz w:val="21"/>
                <w:szCs w:val="21"/>
              </w:rPr>
            </w:pPr>
            <w:r>
              <w:rPr>
                <w:rFonts w:hint="eastAsia"/>
                <w:sz w:val="21"/>
                <w:szCs w:val="21"/>
              </w:rPr>
              <w:t>工业型</w:t>
            </w:r>
          </w:p>
        </w:tc>
        <w:tc>
          <w:tcPr>
            <w:tcW w:w="733" w:type="pct"/>
            <w:tcBorders>
              <w:top w:val="single" w:color="auto" w:sz="4" w:space="0"/>
              <w:left w:val="single" w:color="auto" w:sz="4" w:space="0"/>
              <w:bottom w:val="single" w:color="auto" w:sz="4" w:space="0"/>
              <w:right w:val="single" w:color="auto" w:sz="4" w:space="0"/>
            </w:tcBorders>
            <w:noWrap/>
            <w:vAlign w:val="center"/>
          </w:tcPr>
          <w:p w14:paraId="2CD5C364">
            <w:pPr>
              <w:pStyle w:val="106"/>
              <w:snapToGrid w:val="0"/>
              <w:spacing w:before="31" w:beforeLines="10" w:after="31" w:afterLines="10" w:line="300" w:lineRule="exact"/>
              <w:ind w:left="-112" w:right="-112"/>
              <w:rPr>
                <w:sz w:val="21"/>
                <w:szCs w:val="21"/>
              </w:rPr>
            </w:pPr>
            <w:r>
              <w:rPr>
                <w:rFonts w:hint="eastAsia"/>
                <w:sz w:val="21"/>
                <w:szCs w:val="21"/>
              </w:rPr>
              <w:t>否</w:t>
            </w:r>
          </w:p>
        </w:tc>
        <w:tc>
          <w:tcPr>
            <w:tcW w:w="1098" w:type="pct"/>
            <w:tcBorders>
              <w:top w:val="single" w:color="auto" w:sz="4" w:space="0"/>
              <w:left w:val="single" w:color="auto" w:sz="4" w:space="0"/>
              <w:bottom w:val="single" w:color="auto" w:sz="4" w:space="0"/>
              <w:right w:val="single" w:color="auto" w:sz="4" w:space="0"/>
            </w:tcBorders>
            <w:noWrap/>
            <w:vAlign w:val="center"/>
          </w:tcPr>
          <w:p w14:paraId="318C6E58">
            <w:pPr>
              <w:pStyle w:val="106"/>
              <w:snapToGrid w:val="0"/>
              <w:spacing w:before="31" w:beforeLines="10" w:after="31" w:afterLines="10" w:line="300" w:lineRule="exact"/>
              <w:ind w:left="-112" w:right="-112"/>
              <w:rPr>
                <w:sz w:val="21"/>
                <w:szCs w:val="21"/>
              </w:rPr>
            </w:pPr>
            <w:r>
              <w:rPr>
                <w:rFonts w:hint="eastAsia"/>
                <w:sz w:val="21"/>
                <w:szCs w:val="21"/>
              </w:rPr>
              <w:t>是</w:t>
            </w:r>
          </w:p>
        </w:tc>
      </w:tr>
      <w:tr w14:paraId="4E62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pct"/>
            <w:tcBorders>
              <w:top w:val="single" w:color="auto" w:sz="4" w:space="0"/>
              <w:left w:val="single" w:color="auto" w:sz="4" w:space="0"/>
              <w:bottom w:val="single" w:color="auto" w:sz="4" w:space="0"/>
              <w:right w:val="single" w:color="auto" w:sz="4" w:space="0"/>
            </w:tcBorders>
            <w:noWrap/>
            <w:vAlign w:val="center"/>
          </w:tcPr>
          <w:p w14:paraId="43F30EC1">
            <w:pPr>
              <w:pStyle w:val="106"/>
              <w:snapToGrid w:val="0"/>
              <w:spacing w:before="31" w:beforeLines="10" w:after="31" w:afterLines="10" w:line="300" w:lineRule="exact"/>
              <w:ind w:left="-112" w:right="-112"/>
              <w:rPr>
                <w:sz w:val="21"/>
                <w:szCs w:val="21"/>
              </w:rPr>
            </w:pPr>
            <w:r>
              <w:rPr>
                <w:rFonts w:hint="eastAsia"/>
                <w:sz w:val="21"/>
                <w:szCs w:val="21"/>
              </w:rPr>
              <w:t>神农架林区</w:t>
            </w:r>
          </w:p>
        </w:tc>
        <w:tc>
          <w:tcPr>
            <w:tcW w:w="688" w:type="pct"/>
            <w:tcBorders>
              <w:top w:val="single" w:color="auto" w:sz="4" w:space="0"/>
              <w:left w:val="single" w:color="auto" w:sz="4" w:space="0"/>
              <w:bottom w:val="single" w:color="auto" w:sz="4" w:space="0"/>
              <w:right w:val="single" w:color="auto" w:sz="4" w:space="0"/>
            </w:tcBorders>
            <w:noWrap/>
            <w:vAlign w:val="center"/>
          </w:tcPr>
          <w:p w14:paraId="62FEBDA8">
            <w:pPr>
              <w:pStyle w:val="106"/>
              <w:snapToGrid w:val="0"/>
              <w:spacing w:before="31" w:beforeLines="10" w:after="31" w:afterLines="10" w:line="300" w:lineRule="exact"/>
              <w:ind w:left="-112" w:right="-112"/>
              <w:rPr>
                <w:sz w:val="21"/>
                <w:szCs w:val="21"/>
              </w:rPr>
            </w:pPr>
          </w:p>
        </w:tc>
        <w:tc>
          <w:tcPr>
            <w:tcW w:w="973" w:type="pct"/>
            <w:tcBorders>
              <w:top w:val="single" w:color="auto" w:sz="4" w:space="0"/>
              <w:left w:val="single" w:color="auto" w:sz="4" w:space="0"/>
              <w:bottom w:val="single" w:color="auto" w:sz="4" w:space="0"/>
              <w:right w:val="single" w:color="auto" w:sz="4" w:space="0"/>
            </w:tcBorders>
            <w:noWrap/>
            <w:vAlign w:val="center"/>
          </w:tcPr>
          <w:p w14:paraId="7DFB9B1A">
            <w:pPr>
              <w:pStyle w:val="106"/>
              <w:snapToGrid w:val="0"/>
              <w:spacing w:before="31" w:beforeLines="10" w:after="31" w:afterLines="10" w:line="300" w:lineRule="exact"/>
              <w:ind w:left="-112" w:right="-112"/>
              <w:rPr>
                <w:sz w:val="21"/>
                <w:szCs w:val="21"/>
              </w:rPr>
            </w:pPr>
            <w:r>
              <w:rPr>
                <w:rFonts w:hint="eastAsia"/>
                <w:sz w:val="21"/>
                <w:szCs w:val="21"/>
              </w:rPr>
              <w:t>阳日村</w:t>
            </w:r>
          </w:p>
        </w:tc>
        <w:tc>
          <w:tcPr>
            <w:tcW w:w="613" w:type="pct"/>
            <w:tcBorders>
              <w:top w:val="single" w:color="auto" w:sz="4" w:space="0"/>
              <w:left w:val="single" w:color="auto" w:sz="4" w:space="0"/>
              <w:bottom w:val="single" w:color="auto" w:sz="4" w:space="0"/>
              <w:right w:val="single" w:color="auto" w:sz="4" w:space="0"/>
            </w:tcBorders>
            <w:noWrap/>
            <w:vAlign w:val="center"/>
          </w:tcPr>
          <w:p w14:paraId="505F5735">
            <w:pPr>
              <w:pStyle w:val="106"/>
              <w:snapToGrid w:val="0"/>
              <w:spacing w:before="31" w:beforeLines="10" w:after="31" w:afterLines="10" w:line="300" w:lineRule="exact"/>
              <w:ind w:left="-112" w:right="-112"/>
              <w:rPr>
                <w:sz w:val="21"/>
                <w:szCs w:val="21"/>
              </w:rPr>
            </w:pPr>
            <w:r>
              <w:rPr>
                <w:rFonts w:hint="eastAsia"/>
                <w:sz w:val="21"/>
                <w:szCs w:val="21"/>
              </w:rPr>
              <w:t>工业型</w:t>
            </w:r>
          </w:p>
        </w:tc>
        <w:tc>
          <w:tcPr>
            <w:tcW w:w="733" w:type="pct"/>
            <w:tcBorders>
              <w:top w:val="single" w:color="auto" w:sz="4" w:space="0"/>
              <w:left w:val="single" w:color="auto" w:sz="4" w:space="0"/>
              <w:bottom w:val="single" w:color="auto" w:sz="4" w:space="0"/>
              <w:right w:val="single" w:color="auto" w:sz="4" w:space="0"/>
            </w:tcBorders>
            <w:noWrap/>
            <w:vAlign w:val="center"/>
          </w:tcPr>
          <w:p w14:paraId="67678A2E">
            <w:pPr>
              <w:pStyle w:val="106"/>
              <w:snapToGrid w:val="0"/>
              <w:spacing w:before="31" w:beforeLines="10" w:after="31" w:afterLines="10" w:line="300" w:lineRule="exact"/>
              <w:ind w:left="-112" w:right="-112"/>
              <w:rPr>
                <w:sz w:val="21"/>
                <w:szCs w:val="21"/>
              </w:rPr>
            </w:pPr>
            <w:r>
              <w:rPr>
                <w:rFonts w:hint="eastAsia"/>
                <w:sz w:val="21"/>
                <w:szCs w:val="21"/>
              </w:rPr>
              <w:t>是</w:t>
            </w:r>
          </w:p>
        </w:tc>
        <w:tc>
          <w:tcPr>
            <w:tcW w:w="1098" w:type="pct"/>
            <w:tcBorders>
              <w:top w:val="single" w:color="auto" w:sz="4" w:space="0"/>
              <w:left w:val="single" w:color="auto" w:sz="4" w:space="0"/>
              <w:bottom w:val="single" w:color="auto" w:sz="4" w:space="0"/>
              <w:right w:val="single" w:color="auto" w:sz="4" w:space="0"/>
            </w:tcBorders>
            <w:noWrap/>
            <w:vAlign w:val="center"/>
          </w:tcPr>
          <w:p w14:paraId="50D0DD78">
            <w:pPr>
              <w:pStyle w:val="106"/>
              <w:snapToGrid w:val="0"/>
              <w:spacing w:before="31" w:beforeLines="10" w:after="31" w:afterLines="10" w:line="300" w:lineRule="exact"/>
              <w:ind w:left="-112" w:right="-112"/>
              <w:rPr>
                <w:sz w:val="21"/>
                <w:szCs w:val="21"/>
              </w:rPr>
            </w:pPr>
            <w:r>
              <w:rPr>
                <w:rFonts w:hint="eastAsia"/>
                <w:sz w:val="21"/>
                <w:szCs w:val="21"/>
              </w:rPr>
              <w:t>否</w:t>
            </w:r>
          </w:p>
        </w:tc>
      </w:tr>
      <w:tr w14:paraId="25A7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pct"/>
            <w:tcBorders>
              <w:top w:val="single" w:color="auto" w:sz="4" w:space="0"/>
              <w:left w:val="single" w:color="auto" w:sz="4" w:space="0"/>
              <w:bottom w:val="single" w:color="auto" w:sz="4" w:space="0"/>
              <w:right w:val="single" w:color="auto" w:sz="4" w:space="0"/>
            </w:tcBorders>
            <w:noWrap/>
            <w:vAlign w:val="center"/>
          </w:tcPr>
          <w:p w14:paraId="09E6EAD2">
            <w:pPr>
              <w:pStyle w:val="106"/>
              <w:snapToGrid w:val="0"/>
              <w:spacing w:before="31" w:beforeLines="10" w:after="31" w:afterLines="10" w:line="300" w:lineRule="exact"/>
              <w:ind w:left="-112" w:right="-112"/>
              <w:rPr>
                <w:sz w:val="21"/>
                <w:szCs w:val="21"/>
              </w:rPr>
            </w:pPr>
            <w:r>
              <w:rPr>
                <w:rFonts w:hint="eastAsia"/>
                <w:sz w:val="21"/>
                <w:szCs w:val="21"/>
              </w:rPr>
              <w:t>随州市</w:t>
            </w:r>
          </w:p>
        </w:tc>
        <w:tc>
          <w:tcPr>
            <w:tcW w:w="688" w:type="pct"/>
            <w:tcBorders>
              <w:top w:val="single" w:color="auto" w:sz="4" w:space="0"/>
              <w:left w:val="single" w:color="auto" w:sz="4" w:space="0"/>
              <w:bottom w:val="single" w:color="auto" w:sz="4" w:space="0"/>
              <w:right w:val="single" w:color="auto" w:sz="4" w:space="0"/>
            </w:tcBorders>
            <w:noWrap/>
            <w:vAlign w:val="center"/>
          </w:tcPr>
          <w:p w14:paraId="450F6E1A">
            <w:pPr>
              <w:pStyle w:val="106"/>
              <w:snapToGrid w:val="0"/>
              <w:spacing w:before="31" w:beforeLines="10" w:after="31" w:afterLines="10" w:line="300" w:lineRule="exact"/>
              <w:ind w:left="-112" w:right="-112"/>
              <w:rPr>
                <w:sz w:val="21"/>
                <w:szCs w:val="21"/>
              </w:rPr>
            </w:pPr>
            <w:r>
              <w:rPr>
                <w:rFonts w:hint="eastAsia"/>
                <w:sz w:val="21"/>
                <w:szCs w:val="21"/>
              </w:rPr>
              <w:t>随县</w:t>
            </w:r>
          </w:p>
        </w:tc>
        <w:tc>
          <w:tcPr>
            <w:tcW w:w="973" w:type="pct"/>
            <w:tcBorders>
              <w:top w:val="single" w:color="auto" w:sz="4" w:space="0"/>
              <w:left w:val="single" w:color="auto" w:sz="4" w:space="0"/>
              <w:bottom w:val="single" w:color="auto" w:sz="4" w:space="0"/>
              <w:right w:val="single" w:color="auto" w:sz="4" w:space="0"/>
            </w:tcBorders>
            <w:noWrap/>
            <w:vAlign w:val="center"/>
          </w:tcPr>
          <w:p w14:paraId="3657C1B9">
            <w:pPr>
              <w:pStyle w:val="106"/>
              <w:snapToGrid w:val="0"/>
              <w:spacing w:before="31" w:beforeLines="10" w:after="31" w:afterLines="10" w:line="300" w:lineRule="exact"/>
              <w:ind w:left="-112" w:right="-112"/>
              <w:rPr>
                <w:sz w:val="21"/>
                <w:szCs w:val="21"/>
              </w:rPr>
            </w:pPr>
            <w:r>
              <w:rPr>
                <w:rFonts w:hint="eastAsia"/>
                <w:sz w:val="21"/>
                <w:szCs w:val="21"/>
              </w:rPr>
              <w:t>温泉村</w:t>
            </w:r>
          </w:p>
        </w:tc>
        <w:tc>
          <w:tcPr>
            <w:tcW w:w="613" w:type="pct"/>
            <w:tcBorders>
              <w:top w:val="single" w:color="auto" w:sz="4" w:space="0"/>
              <w:left w:val="single" w:color="auto" w:sz="4" w:space="0"/>
              <w:bottom w:val="single" w:color="auto" w:sz="4" w:space="0"/>
              <w:right w:val="single" w:color="auto" w:sz="4" w:space="0"/>
            </w:tcBorders>
            <w:noWrap/>
            <w:vAlign w:val="center"/>
          </w:tcPr>
          <w:p w14:paraId="73A9E04A">
            <w:pPr>
              <w:pStyle w:val="106"/>
              <w:snapToGrid w:val="0"/>
              <w:spacing w:before="31" w:beforeLines="10" w:after="31" w:afterLines="10" w:line="300" w:lineRule="exact"/>
              <w:ind w:left="-112" w:right="-112"/>
              <w:rPr>
                <w:sz w:val="21"/>
                <w:szCs w:val="21"/>
              </w:rPr>
            </w:pPr>
            <w:r>
              <w:rPr>
                <w:rFonts w:hint="eastAsia"/>
                <w:sz w:val="21"/>
                <w:szCs w:val="21"/>
              </w:rPr>
              <w:t>旅游型</w:t>
            </w:r>
          </w:p>
        </w:tc>
        <w:tc>
          <w:tcPr>
            <w:tcW w:w="733" w:type="pct"/>
            <w:tcBorders>
              <w:top w:val="single" w:color="auto" w:sz="4" w:space="0"/>
              <w:left w:val="single" w:color="auto" w:sz="4" w:space="0"/>
              <w:bottom w:val="single" w:color="auto" w:sz="4" w:space="0"/>
              <w:right w:val="single" w:color="auto" w:sz="4" w:space="0"/>
            </w:tcBorders>
            <w:noWrap/>
            <w:vAlign w:val="center"/>
          </w:tcPr>
          <w:p w14:paraId="2DF4BD12">
            <w:pPr>
              <w:pStyle w:val="106"/>
              <w:snapToGrid w:val="0"/>
              <w:spacing w:before="31" w:beforeLines="10" w:after="31" w:afterLines="10" w:line="300" w:lineRule="exact"/>
              <w:ind w:left="-112" w:right="-112"/>
              <w:rPr>
                <w:sz w:val="21"/>
                <w:szCs w:val="21"/>
              </w:rPr>
            </w:pPr>
            <w:r>
              <w:rPr>
                <w:rFonts w:hint="eastAsia"/>
                <w:sz w:val="21"/>
                <w:szCs w:val="21"/>
              </w:rPr>
              <w:t>否</w:t>
            </w:r>
          </w:p>
        </w:tc>
        <w:tc>
          <w:tcPr>
            <w:tcW w:w="1098" w:type="pct"/>
            <w:tcBorders>
              <w:top w:val="single" w:color="auto" w:sz="4" w:space="0"/>
              <w:left w:val="single" w:color="auto" w:sz="4" w:space="0"/>
              <w:bottom w:val="single" w:color="auto" w:sz="4" w:space="0"/>
              <w:right w:val="single" w:color="auto" w:sz="4" w:space="0"/>
            </w:tcBorders>
            <w:noWrap/>
            <w:vAlign w:val="center"/>
          </w:tcPr>
          <w:p w14:paraId="4CAA9212">
            <w:pPr>
              <w:pStyle w:val="106"/>
              <w:snapToGrid w:val="0"/>
              <w:spacing w:before="31" w:beforeLines="10" w:after="31" w:afterLines="10" w:line="300" w:lineRule="exact"/>
              <w:ind w:left="-112" w:right="-112"/>
              <w:rPr>
                <w:sz w:val="21"/>
                <w:szCs w:val="21"/>
              </w:rPr>
            </w:pPr>
            <w:r>
              <w:rPr>
                <w:rFonts w:hint="eastAsia"/>
                <w:sz w:val="21"/>
                <w:szCs w:val="21"/>
              </w:rPr>
              <w:t>是</w:t>
            </w:r>
          </w:p>
        </w:tc>
      </w:tr>
      <w:tr w14:paraId="6CFF9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pct"/>
            <w:tcBorders>
              <w:top w:val="single" w:color="auto" w:sz="4" w:space="0"/>
              <w:left w:val="single" w:color="auto" w:sz="4" w:space="0"/>
              <w:bottom w:val="single" w:color="auto" w:sz="4" w:space="0"/>
              <w:right w:val="single" w:color="auto" w:sz="4" w:space="0"/>
            </w:tcBorders>
            <w:noWrap/>
            <w:vAlign w:val="center"/>
          </w:tcPr>
          <w:p w14:paraId="6AF4F715">
            <w:pPr>
              <w:pStyle w:val="106"/>
              <w:snapToGrid w:val="0"/>
              <w:spacing w:before="31" w:beforeLines="10" w:after="31" w:afterLines="10" w:line="300" w:lineRule="exact"/>
              <w:ind w:left="-112" w:right="-112"/>
              <w:rPr>
                <w:sz w:val="21"/>
                <w:szCs w:val="21"/>
              </w:rPr>
            </w:pPr>
            <w:r>
              <w:rPr>
                <w:rFonts w:hint="eastAsia"/>
                <w:sz w:val="21"/>
                <w:szCs w:val="21"/>
              </w:rPr>
              <w:t>天门市</w:t>
            </w:r>
          </w:p>
        </w:tc>
        <w:tc>
          <w:tcPr>
            <w:tcW w:w="688" w:type="pct"/>
            <w:tcBorders>
              <w:top w:val="single" w:color="auto" w:sz="4" w:space="0"/>
              <w:left w:val="single" w:color="auto" w:sz="4" w:space="0"/>
              <w:bottom w:val="single" w:color="auto" w:sz="4" w:space="0"/>
              <w:right w:val="single" w:color="auto" w:sz="4" w:space="0"/>
            </w:tcBorders>
            <w:noWrap/>
            <w:vAlign w:val="center"/>
          </w:tcPr>
          <w:p w14:paraId="29B9885B">
            <w:pPr>
              <w:pStyle w:val="106"/>
              <w:snapToGrid w:val="0"/>
              <w:spacing w:before="31" w:beforeLines="10" w:after="31" w:afterLines="10" w:line="300" w:lineRule="exact"/>
              <w:ind w:left="-112" w:right="-112"/>
              <w:rPr>
                <w:sz w:val="21"/>
                <w:szCs w:val="21"/>
              </w:rPr>
            </w:pPr>
            <w:r>
              <w:rPr>
                <w:rFonts w:hint="eastAsia"/>
                <w:sz w:val="21"/>
                <w:szCs w:val="21"/>
              </w:rPr>
              <w:t>天门市</w:t>
            </w:r>
          </w:p>
        </w:tc>
        <w:tc>
          <w:tcPr>
            <w:tcW w:w="973" w:type="pct"/>
            <w:tcBorders>
              <w:top w:val="single" w:color="auto" w:sz="4" w:space="0"/>
              <w:left w:val="single" w:color="auto" w:sz="4" w:space="0"/>
              <w:bottom w:val="single" w:color="auto" w:sz="4" w:space="0"/>
              <w:right w:val="single" w:color="auto" w:sz="4" w:space="0"/>
            </w:tcBorders>
            <w:noWrap/>
            <w:vAlign w:val="center"/>
          </w:tcPr>
          <w:p w14:paraId="5E822F1F">
            <w:pPr>
              <w:pStyle w:val="106"/>
              <w:snapToGrid w:val="0"/>
              <w:spacing w:before="31" w:beforeLines="10" w:after="31" w:afterLines="10" w:line="300" w:lineRule="exact"/>
              <w:ind w:left="-112" w:right="-112"/>
              <w:rPr>
                <w:sz w:val="21"/>
                <w:szCs w:val="21"/>
              </w:rPr>
            </w:pPr>
            <w:r>
              <w:rPr>
                <w:rFonts w:hint="eastAsia"/>
                <w:sz w:val="21"/>
                <w:szCs w:val="21"/>
              </w:rPr>
              <w:t>黄潭镇万场村</w:t>
            </w:r>
          </w:p>
        </w:tc>
        <w:tc>
          <w:tcPr>
            <w:tcW w:w="613" w:type="pct"/>
            <w:tcBorders>
              <w:top w:val="single" w:color="auto" w:sz="4" w:space="0"/>
              <w:left w:val="single" w:color="auto" w:sz="4" w:space="0"/>
              <w:bottom w:val="single" w:color="auto" w:sz="4" w:space="0"/>
              <w:right w:val="single" w:color="auto" w:sz="4" w:space="0"/>
            </w:tcBorders>
            <w:noWrap/>
            <w:vAlign w:val="center"/>
          </w:tcPr>
          <w:p w14:paraId="6B566C4F">
            <w:pPr>
              <w:pStyle w:val="106"/>
              <w:snapToGrid w:val="0"/>
              <w:spacing w:before="31" w:beforeLines="10" w:after="31" w:afterLines="10" w:line="300" w:lineRule="exact"/>
              <w:ind w:left="-112" w:right="-112"/>
              <w:rPr>
                <w:sz w:val="21"/>
                <w:szCs w:val="21"/>
              </w:rPr>
            </w:pPr>
            <w:r>
              <w:rPr>
                <w:rFonts w:hint="eastAsia"/>
                <w:sz w:val="21"/>
                <w:szCs w:val="21"/>
              </w:rPr>
              <w:t>旅游型</w:t>
            </w:r>
          </w:p>
        </w:tc>
        <w:tc>
          <w:tcPr>
            <w:tcW w:w="733" w:type="pct"/>
            <w:tcBorders>
              <w:top w:val="single" w:color="auto" w:sz="4" w:space="0"/>
              <w:left w:val="single" w:color="auto" w:sz="4" w:space="0"/>
              <w:bottom w:val="single" w:color="auto" w:sz="4" w:space="0"/>
              <w:right w:val="single" w:color="auto" w:sz="4" w:space="0"/>
            </w:tcBorders>
            <w:noWrap/>
            <w:vAlign w:val="center"/>
          </w:tcPr>
          <w:p w14:paraId="4E99DD70">
            <w:pPr>
              <w:pStyle w:val="106"/>
              <w:snapToGrid w:val="0"/>
              <w:spacing w:before="31" w:beforeLines="10" w:after="31" w:afterLines="10" w:line="300" w:lineRule="exact"/>
              <w:ind w:left="-112" w:right="-112"/>
              <w:rPr>
                <w:sz w:val="21"/>
                <w:szCs w:val="21"/>
              </w:rPr>
            </w:pPr>
            <w:r>
              <w:rPr>
                <w:rFonts w:hint="eastAsia"/>
                <w:sz w:val="21"/>
                <w:szCs w:val="21"/>
              </w:rPr>
              <w:t>否</w:t>
            </w:r>
          </w:p>
        </w:tc>
        <w:tc>
          <w:tcPr>
            <w:tcW w:w="1098" w:type="pct"/>
            <w:tcBorders>
              <w:top w:val="single" w:color="auto" w:sz="4" w:space="0"/>
              <w:left w:val="single" w:color="auto" w:sz="4" w:space="0"/>
              <w:bottom w:val="single" w:color="auto" w:sz="4" w:space="0"/>
              <w:right w:val="single" w:color="auto" w:sz="4" w:space="0"/>
            </w:tcBorders>
            <w:noWrap/>
            <w:vAlign w:val="center"/>
          </w:tcPr>
          <w:p w14:paraId="1A57E17F">
            <w:pPr>
              <w:pStyle w:val="106"/>
              <w:snapToGrid w:val="0"/>
              <w:spacing w:before="31" w:beforeLines="10" w:after="31" w:afterLines="10" w:line="300" w:lineRule="exact"/>
              <w:ind w:left="-112" w:right="-112"/>
              <w:rPr>
                <w:sz w:val="21"/>
                <w:szCs w:val="21"/>
              </w:rPr>
            </w:pPr>
            <w:r>
              <w:rPr>
                <w:rFonts w:hint="eastAsia"/>
                <w:sz w:val="21"/>
                <w:szCs w:val="21"/>
              </w:rPr>
              <w:t>否</w:t>
            </w:r>
          </w:p>
        </w:tc>
      </w:tr>
      <w:tr w14:paraId="0818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pct"/>
            <w:tcBorders>
              <w:top w:val="single" w:color="auto" w:sz="4" w:space="0"/>
              <w:left w:val="single" w:color="auto" w:sz="4" w:space="0"/>
              <w:bottom w:val="single" w:color="auto" w:sz="4" w:space="0"/>
              <w:right w:val="single" w:color="auto" w:sz="4" w:space="0"/>
            </w:tcBorders>
            <w:noWrap/>
            <w:vAlign w:val="center"/>
          </w:tcPr>
          <w:p w14:paraId="4134C62E">
            <w:pPr>
              <w:pStyle w:val="106"/>
              <w:snapToGrid w:val="0"/>
              <w:spacing w:before="31" w:beforeLines="10" w:after="31" w:afterLines="10" w:line="300" w:lineRule="exact"/>
              <w:ind w:left="-112" w:right="-112"/>
              <w:rPr>
                <w:sz w:val="21"/>
                <w:szCs w:val="21"/>
              </w:rPr>
            </w:pPr>
            <w:r>
              <w:rPr>
                <w:rFonts w:hint="eastAsia"/>
                <w:sz w:val="21"/>
                <w:szCs w:val="21"/>
              </w:rPr>
              <w:t>咸宁市</w:t>
            </w:r>
          </w:p>
        </w:tc>
        <w:tc>
          <w:tcPr>
            <w:tcW w:w="688" w:type="pct"/>
            <w:tcBorders>
              <w:top w:val="single" w:color="auto" w:sz="4" w:space="0"/>
              <w:left w:val="single" w:color="auto" w:sz="4" w:space="0"/>
              <w:bottom w:val="single" w:color="auto" w:sz="4" w:space="0"/>
              <w:right w:val="single" w:color="auto" w:sz="4" w:space="0"/>
            </w:tcBorders>
            <w:noWrap/>
            <w:vAlign w:val="center"/>
          </w:tcPr>
          <w:p w14:paraId="3A9C588A">
            <w:pPr>
              <w:pStyle w:val="106"/>
              <w:snapToGrid w:val="0"/>
              <w:spacing w:before="31" w:beforeLines="10" w:after="31" w:afterLines="10" w:line="300" w:lineRule="exact"/>
              <w:ind w:left="-112" w:right="-112"/>
              <w:rPr>
                <w:sz w:val="21"/>
                <w:szCs w:val="21"/>
              </w:rPr>
            </w:pPr>
            <w:r>
              <w:rPr>
                <w:rFonts w:hint="eastAsia"/>
                <w:sz w:val="21"/>
                <w:szCs w:val="21"/>
              </w:rPr>
              <w:t>通山县</w:t>
            </w:r>
          </w:p>
        </w:tc>
        <w:tc>
          <w:tcPr>
            <w:tcW w:w="973" w:type="pct"/>
            <w:tcBorders>
              <w:top w:val="single" w:color="auto" w:sz="4" w:space="0"/>
              <w:left w:val="single" w:color="auto" w:sz="4" w:space="0"/>
              <w:bottom w:val="single" w:color="auto" w:sz="4" w:space="0"/>
              <w:right w:val="single" w:color="auto" w:sz="4" w:space="0"/>
            </w:tcBorders>
            <w:noWrap/>
            <w:vAlign w:val="center"/>
          </w:tcPr>
          <w:p w14:paraId="58393D49">
            <w:pPr>
              <w:pStyle w:val="106"/>
              <w:snapToGrid w:val="0"/>
              <w:spacing w:before="31" w:beforeLines="10" w:after="31" w:afterLines="10" w:line="300" w:lineRule="exact"/>
              <w:ind w:left="-112" w:right="-112"/>
              <w:rPr>
                <w:sz w:val="21"/>
                <w:szCs w:val="21"/>
              </w:rPr>
            </w:pPr>
            <w:r>
              <w:rPr>
                <w:rFonts w:hint="eastAsia"/>
                <w:sz w:val="21"/>
                <w:szCs w:val="21"/>
              </w:rPr>
              <w:t>西泉村</w:t>
            </w:r>
          </w:p>
        </w:tc>
        <w:tc>
          <w:tcPr>
            <w:tcW w:w="613" w:type="pct"/>
            <w:tcBorders>
              <w:top w:val="single" w:color="auto" w:sz="4" w:space="0"/>
              <w:left w:val="single" w:color="auto" w:sz="4" w:space="0"/>
              <w:bottom w:val="single" w:color="auto" w:sz="4" w:space="0"/>
              <w:right w:val="single" w:color="auto" w:sz="4" w:space="0"/>
            </w:tcBorders>
            <w:noWrap/>
            <w:vAlign w:val="center"/>
          </w:tcPr>
          <w:p w14:paraId="12B7E393">
            <w:pPr>
              <w:pStyle w:val="106"/>
              <w:snapToGrid w:val="0"/>
              <w:spacing w:before="31" w:beforeLines="10" w:after="31" w:afterLines="10" w:line="300" w:lineRule="exact"/>
              <w:ind w:left="-112" w:right="-112"/>
              <w:rPr>
                <w:sz w:val="21"/>
                <w:szCs w:val="21"/>
              </w:rPr>
            </w:pPr>
            <w:r>
              <w:rPr>
                <w:rFonts w:hint="eastAsia"/>
                <w:sz w:val="21"/>
                <w:szCs w:val="21"/>
              </w:rPr>
              <w:t>旅游型</w:t>
            </w:r>
          </w:p>
        </w:tc>
        <w:tc>
          <w:tcPr>
            <w:tcW w:w="733" w:type="pct"/>
            <w:tcBorders>
              <w:top w:val="single" w:color="auto" w:sz="4" w:space="0"/>
              <w:left w:val="single" w:color="auto" w:sz="4" w:space="0"/>
              <w:bottom w:val="single" w:color="auto" w:sz="4" w:space="0"/>
              <w:right w:val="single" w:color="auto" w:sz="4" w:space="0"/>
            </w:tcBorders>
            <w:noWrap/>
            <w:vAlign w:val="center"/>
          </w:tcPr>
          <w:p w14:paraId="17066E76">
            <w:pPr>
              <w:pStyle w:val="106"/>
              <w:snapToGrid w:val="0"/>
              <w:spacing w:before="31" w:beforeLines="10" w:after="31" w:afterLines="10" w:line="300" w:lineRule="exact"/>
              <w:ind w:left="-112" w:right="-112"/>
              <w:rPr>
                <w:sz w:val="21"/>
                <w:szCs w:val="21"/>
              </w:rPr>
            </w:pPr>
            <w:r>
              <w:rPr>
                <w:rFonts w:hint="eastAsia"/>
                <w:sz w:val="21"/>
                <w:szCs w:val="21"/>
              </w:rPr>
              <w:t>否</w:t>
            </w:r>
          </w:p>
        </w:tc>
        <w:tc>
          <w:tcPr>
            <w:tcW w:w="1098" w:type="pct"/>
            <w:tcBorders>
              <w:top w:val="single" w:color="auto" w:sz="4" w:space="0"/>
              <w:left w:val="single" w:color="auto" w:sz="4" w:space="0"/>
              <w:bottom w:val="single" w:color="auto" w:sz="4" w:space="0"/>
              <w:right w:val="single" w:color="auto" w:sz="4" w:space="0"/>
            </w:tcBorders>
            <w:noWrap/>
            <w:vAlign w:val="center"/>
          </w:tcPr>
          <w:p w14:paraId="1DF86C05">
            <w:pPr>
              <w:pStyle w:val="106"/>
              <w:snapToGrid w:val="0"/>
              <w:spacing w:before="31" w:beforeLines="10" w:after="31" w:afterLines="10" w:line="300" w:lineRule="exact"/>
              <w:ind w:left="-112" w:right="-112"/>
              <w:rPr>
                <w:sz w:val="21"/>
                <w:szCs w:val="21"/>
              </w:rPr>
            </w:pPr>
            <w:r>
              <w:rPr>
                <w:rFonts w:hint="eastAsia"/>
                <w:sz w:val="21"/>
                <w:szCs w:val="21"/>
              </w:rPr>
              <w:t>是</w:t>
            </w:r>
          </w:p>
        </w:tc>
      </w:tr>
      <w:tr w14:paraId="04E2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pct"/>
            <w:tcBorders>
              <w:top w:val="single" w:color="auto" w:sz="4" w:space="0"/>
              <w:left w:val="single" w:color="auto" w:sz="4" w:space="0"/>
              <w:bottom w:val="single" w:color="auto" w:sz="4" w:space="0"/>
              <w:right w:val="single" w:color="auto" w:sz="4" w:space="0"/>
            </w:tcBorders>
            <w:noWrap/>
            <w:vAlign w:val="center"/>
          </w:tcPr>
          <w:p w14:paraId="65675777">
            <w:pPr>
              <w:pStyle w:val="106"/>
              <w:snapToGrid w:val="0"/>
              <w:spacing w:before="31" w:beforeLines="10" w:after="31" w:afterLines="10" w:line="300" w:lineRule="exact"/>
              <w:ind w:left="-112" w:right="-112"/>
              <w:rPr>
                <w:sz w:val="21"/>
                <w:szCs w:val="21"/>
              </w:rPr>
            </w:pPr>
            <w:r>
              <w:rPr>
                <w:rFonts w:hint="eastAsia"/>
                <w:sz w:val="21"/>
                <w:szCs w:val="21"/>
              </w:rPr>
              <w:t>仙桃市</w:t>
            </w:r>
          </w:p>
        </w:tc>
        <w:tc>
          <w:tcPr>
            <w:tcW w:w="688" w:type="pct"/>
            <w:tcBorders>
              <w:top w:val="single" w:color="auto" w:sz="4" w:space="0"/>
              <w:left w:val="single" w:color="auto" w:sz="4" w:space="0"/>
              <w:bottom w:val="single" w:color="auto" w:sz="4" w:space="0"/>
              <w:right w:val="single" w:color="auto" w:sz="4" w:space="0"/>
            </w:tcBorders>
            <w:noWrap/>
            <w:vAlign w:val="center"/>
          </w:tcPr>
          <w:p w14:paraId="214D782B">
            <w:pPr>
              <w:pStyle w:val="106"/>
              <w:snapToGrid w:val="0"/>
              <w:spacing w:before="31" w:beforeLines="10" w:after="31" w:afterLines="10" w:line="300" w:lineRule="exact"/>
              <w:ind w:left="-112" w:right="-112"/>
              <w:rPr>
                <w:sz w:val="21"/>
                <w:szCs w:val="21"/>
              </w:rPr>
            </w:pPr>
            <w:r>
              <w:rPr>
                <w:rFonts w:hint="eastAsia"/>
                <w:sz w:val="21"/>
                <w:szCs w:val="21"/>
              </w:rPr>
              <w:t>仙桃市</w:t>
            </w:r>
          </w:p>
        </w:tc>
        <w:tc>
          <w:tcPr>
            <w:tcW w:w="973" w:type="pct"/>
            <w:tcBorders>
              <w:top w:val="single" w:color="auto" w:sz="4" w:space="0"/>
              <w:left w:val="single" w:color="auto" w:sz="4" w:space="0"/>
              <w:bottom w:val="single" w:color="auto" w:sz="4" w:space="0"/>
              <w:right w:val="single" w:color="auto" w:sz="4" w:space="0"/>
            </w:tcBorders>
            <w:noWrap/>
            <w:vAlign w:val="center"/>
          </w:tcPr>
          <w:p w14:paraId="2E0B0F53">
            <w:pPr>
              <w:pStyle w:val="106"/>
              <w:snapToGrid w:val="0"/>
              <w:spacing w:before="31" w:beforeLines="10" w:after="31" w:afterLines="10" w:line="300" w:lineRule="exact"/>
              <w:ind w:left="-112" w:right="-112"/>
              <w:rPr>
                <w:sz w:val="21"/>
                <w:szCs w:val="21"/>
              </w:rPr>
            </w:pPr>
            <w:r>
              <w:rPr>
                <w:rFonts w:hint="eastAsia"/>
                <w:sz w:val="21"/>
                <w:szCs w:val="21"/>
              </w:rPr>
              <w:t>杨林尾横岭社区</w:t>
            </w:r>
          </w:p>
        </w:tc>
        <w:tc>
          <w:tcPr>
            <w:tcW w:w="613" w:type="pct"/>
            <w:tcBorders>
              <w:top w:val="single" w:color="auto" w:sz="4" w:space="0"/>
              <w:left w:val="single" w:color="auto" w:sz="4" w:space="0"/>
              <w:bottom w:val="single" w:color="auto" w:sz="4" w:space="0"/>
              <w:right w:val="single" w:color="auto" w:sz="4" w:space="0"/>
            </w:tcBorders>
            <w:noWrap/>
            <w:vAlign w:val="center"/>
          </w:tcPr>
          <w:p w14:paraId="054B79F7">
            <w:pPr>
              <w:pStyle w:val="106"/>
              <w:snapToGrid w:val="0"/>
              <w:spacing w:before="31" w:beforeLines="10" w:after="31" w:afterLines="10" w:line="300" w:lineRule="exact"/>
              <w:ind w:left="-112" w:right="-112"/>
              <w:rPr>
                <w:sz w:val="21"/>
                <w:szCs w:val="21"/>
              </w:rPr>
            </w:pPr>
            <w:r>
              <w:rPr>
                <w:rFonts w:hint="eastAsia"/>
                <w:sz w:val="21"/>
                <w:szCs w:val="21"/>
              </w:rPr>
              <w:t>其他类型</w:t>
            </w:r>
          </w:p>
        </w:tc>
        <w:tc>
          <w:tcPr>
            <w:tcW w:w="733" w:type="pct"/>
            <w:tcBorders>
              <w:top w:val="single" w:color="auto" w:sz="4" w:space="0"/>
              <w:left w:val="single" w:color="auto" w:sz="4" w:space="0"/>
              <w:bottom w:val="single" w:color="auto" w:sz="4" w:space="0"/>
              <w:right w:val="single" w:color="auto" w:sz="4" w:space="0"/>
            </w:tcBorders>
            <w:noWrap/>
            <w:vAlign w:val="center"/>
          </w:tcPr>
          <w:p w14:paraId="5CC7027F">
            <w:pPr>
              <w:pStyle w:val="106"/>
              <w:snapToGrid w:val="0"/>
              <w:spacing w:before="31" w:beforeLines="10" w:after="31" w:afterLines="10" w:line="300" w:lineRule="exact"/>
              <w:ind w:left="-112" w:right="-112"/>
              <w:rPr>
                <w:sz w:val="21"/>
                <w:szCs w:val="21"/>
              </w:rPr>
            </w:pPr>
            <w:r>
              <w:rPr>
                <w:rFonts w:hint="eastAsia"/>
                <w:sz w:val="21"/>
                <w:szCs w:val="21"/>
              </w:rPr>
              <w:t>否</w:t>
            </w:r>
          </w:p>
        </w:tc>
        <w:tc>
          <w:tcPr>
            <w:tcW w:w="1098" w:type="pct"/>
            <w:tcBorders>
              <w:top w:val="single" w:color="auto" w:sz="4" w:space="0"/>
              <w:left w:val="single" w:color="auto" w:sz="4" w:space="0"/>
              <w:bottom w:val="single" w:color="auto" w:sz="4" w:space="0"/>
              <w:right w:val="single" w:color="auto" w:sz="4" w:space="0"/>
            </w:tcBorders>
            <w:noWrap/>
            <w:vAlign w:val="center"/>
          </w:tcPr>
          <w:p w14:paraId="06C52AD6">
            <w:pPr>
              <w:pStyle w:val="106"/>
              <w:snapToGrid w:val="0"/>
              <w:spacing w:before="31" w:beforeLines="10" w:after="31" w:afterLines="10" w:line="300" w:lineRule="exact"/>
              <w:ind w:left="-112" w:right="-112"/>
              <w:rPr>
                <w:sz w:val="21"/>
                <w:szCs w:val="21"/>
              </w:rPr>
            </w:pPr>
            <w:r>
              <w:rPr>
                <w:rFonts w:hint="eastAsia"/>
                <w:sz w:val="21"/>
                <w:szCs w:val="21"/>
              </w:rPr>
              <w:t>是</w:t>
            </w:r>
          </w:p>
        </w:tc>
      </w:tr>
    </w:tbl>
    <w:p w14:paraId="5869E4AB">
      <w:pPr>
        <w:adjustRightInd w:val="0"/>
        <w:snapToGrid w:val="0"/>
        <w:spacing w:line="560" w:lineRule="exact"/>
        <w:rPr>
          <w:rFonts w:hint="eastAsia" w:eastAsia="仿宋"/>
          <w:spacing w:val="6"/>
          <w:kern w:val="0"/>
          <w:sz w:val="18"/>
          <w:szCs w:val="32"/>
        </w:rPr>
      </w:pPr>
    </w:p>
    <w:p w14:paraId="03B9F448">
      <w:pPr>
        <w:adjustRightInd w:val="0"/>
        <w:snapToGrid w:val="0"/>
        <w:spacing w:line="560" w:lineRule="exact"/>
        <w:rPr>
          <w:rFonts w:hint="eastAsia" w:eastAsia="仿宋"/>
          <w:spacing w:val="6"/>
          <w:kern w:val="0"/>
          <w:sz w:val="18"/>
          <w:szCs w:val="32"/>
        </w:rPr>
      </w:pPr>
    </w:p>
    <w:p w14:paraId="1B2323E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08A5"/>
    <w:multiLevelType w:val="multilevel"/>
    <w:tmpl w:val="065808A5"/>
    <w:lvl w:ilvl="0" w:tentative="0">
      <w:start w:val="1"/>
      <w:numFmt w:val="decimalEnclosedCircle"/>
      <w:lvlText w:val="%1"/>
      <w:lvlJc w:val="left"/>
      <w:pPr>
        <w:ind w:left="986" w:hanging="360"/>
      </w:pPr>
      <w:rPr>
        <w:rFonts w:cs="Times New Roman"/>
      </w:rPr>
    </w:lvl>
    <w:lvl w:ilvl="1" w:tentative="0">
      <w:start w:val="1"/>
      <w:numFmt w:val="lowerLetter"/>
      <w:lvlText w:val="%2)"/>
      <w:lvlJc w:val="left"/>
      <w:pPr>
        <w:ind w:left="1466" w:hanging="420"/>
      </w:pPr>
      <w:rPr>
        <w:rFonts w:cs="Times New Roman"/>
      </w:rPr>
    </w:lvl>
    <w:lvl w:ilvl="2" w:tentative="0">
      <w:start w:val="1"/>
      <w:numFmt w:val="lowerRoman"/>
      <w:lvlText w:val="%3."/>
      <w:lvlJc w:val="right"/>
      <w:pPr>
        <w:ind w:left="1886" w:hanging="420"/>
      </w:pPr>
      <w:rPr>
        <w:rFonts w:cs="Times New Roman"/>
      </w:rPr>
    </w:lvl>
    <w:lvl w:ilvl="3" w:tentative="0">
      <w:start w:val="1"/>
      <w:numFmt w:val="decimal"/>
      <w:lvlText w:val="%4."/>
      <w:lvlJc w:val="left"/>
      <w:pPr>
        <w:ind w:left="2306" w:hanging="420"/>
      </w:pPr>
      <w:rPr>
        <w:rFonts w:cs="Times New Roman"/>
      </w:rPr>
    </w:lvl>
    <w:lvl w:ilvl="4" w:tentative="0">
      <w:start w:val="1"/>
      <w:numFmt w:val="lowerLetter"/>
      <w:lvlText w:val="%5)"/>
      <w:lvlJc w:val="left"/>
      <w:pPr>
        <w:ind w:left="2726" w:hanging="420"/>
      </w:pPr>
      <w:rPr>
        <w:rFonts w:cs="Times New Roman"/>
      </w:rPr>
    </w:lvl>
    <w:lvl w:ilvl="5" w:tentative="0">
      <w:start w:val="1"/>
      <w:numFmt w:val="lowerRoman"/>
      <w:lvlText w:val="%6."/>
      <w:lvlJc w:val="right"/>
      <w:pPr>
        <w:ind w:left="3146" w:hanging="420"/>
      </w:pPr>
      <w:rPr>
        <w:rFonts w:cs="Times New Roman"/>
      </w:rPr>
    </w:lvl>
    <w:lvl w:ilvl="6" w:tentative="0">
      <w:start w:val="1"/>
      <w:numFmt w:val="decimal"/>
      <w:lvlText w:val="%7."/>
      <w:lvlJc w:val="left"/>
      <w:pPr>
        <w:ind w:left="3566" w:hanging="420"/>
      </w:pPr>
      <w:rPr>
        <w:rFonts w:cs="Times New Roman"/>
      </w:rPr>
    </w:lvl>
    <w:lvl w:ilvl="7" w:tentative="0">
      <w:start w:val="1"/>
      <w:numFmt w:val="lowerLetter"/>
      <w:lvlText w:val="%8)"/>
      <w:lvlJc w:val="left"/>
      <w:pPr>
        <w:ind w:left="3986" w:hanging="420"/>
      </w:pPr>
      <w:rPr>
        <w:rFonts w:cs="Times New Roman"/>
      </w:rPr>
    </w:lvl>
    <w:lvl w:ilvl="8" w:tentative="0">
      <w:start w:val="1"/>
      <w:numFmt w:val="lowerRoman"/>
      <w:lvlText w:val="%9."/>
      <w:lvlJc w:val="right"/>
      <w:pPr>
        <w:ind w:left="4406" w:hanging="420"/>
      </w:pPr>
      <w:rPr>
        <w:rFonts w:cs="Times New Roman"/>
      </w:rPr>
    </w:lvl>
  </w:abstractNum>
  <w:abstractNum w:abstractNumId="1">
    <w:nsid w:val="193A010D"/>
    <w:multiLevelType w:val="multilevel"/>
    <w:tmpl w:val="193A010D"/>
    <w:lvl w:ilvl="0" w:tentative="0">
      <w:start w:val="1"/>
      <w:numFmt w:val="decimal"/>
      <w:lvlText w:val="%1."/>
      <w:lvlJc w:val="left"/>
      <w:pPr>
        <w:tabs>
          <w:tab w:val="left" w:pos="987"/>
        </w:tabs>
        <w:ind w:left="987" w:hanging="420"/>
      </w:pPr>
      <w:rPr>
        <w:rFonts w:cs="Times New Roman"/>
        <w:b/>
      </w:rPr>
    </w:lvl>
    <w:lvl w:ilvl="1" w:tentative="0">
      <w:start w:val="1"/>
      <w:numFmt w:val="lowerLetter"/>
      <w:lvlText w:val="%2)"/>
      <w:lvlJc w:val="left"/>
      <w:pPr>
        <w:tabs>
          <w:tab w:val="left" w:pos="1407"/>
        </w:tabs>
        <w:ind w:left="1407" w:hanging="420"/>
      </w:pPr>
      <w:rPr>
        <w:rFonts w:cs="Times New Roman"/>
      </w:rPr>
    </w:lvl>
    <w:lvl w:ilvl="2" w:tentative="0">
      <w:start w:val="1"/>
      <w:numFmt w:val="lowerRoman"/>
      <w:lvlText w:val="%3."/>
      <w:lvlJc w:val="right"/>
      <w:pPr>
        <w:tabs>
          <w:tab w:val="left" w:pos="1827"/>
        </w:tabs>
        <w:ind w:left="1827" w:hanging="420"/>
      </w:pPr>
      <w:rPr>
        <w:rFonts w:cs="Times New Roman"/>
      </w:rPr>
    </w:lvl>
    <w:lvl w:ilvl="3" w:tentative="0">
      <w:start w:val="1"/>
      <w:numFmt w:val="decimal"/>
      <w:lvlText w:val="%4."/>
      <w:lvlJc w:val="left"/>
      <w:pPr>
        <w:tabs>
          <w:tab w:val="left" w:pos="2247"/>
        </w:tabs>
        <w:ind w:left="2247" w:hanging="420"/>
      </w:pPr>
      <w:rPr>
        <w:rFonts w:cs="Times New Roman"/>
      </w:rPr>
    </w:lvl>
    <w:lvl w:ilvl="4" w:tentative="0">
      <w:start w:val="1"/>
      <w:numFmt w:val="lowerLetter"/>
      <w:lvlText w:val="%5)"/>
      <w:lvlJc w:val="left"/>
      <w:pPr>
        <w:tabs>
          <w:tab w:val="left" w:pos="2667"/>
        </w:tabs>
        <w:ind w:left="2667" w:hanging="420"/>
      </w:pPr>
      <w:rPr>
        <w:rFonts w:cs="Times New Roman"/>
      </w:rPr>
    </w:lvl>
    <w:lvl w:ilvl="5" w:tentative="0">
      <w:start w:val="1"/>
      <w:numFmt w:val="lowerRoman"/>
      <w:lvlText w:val="%6."/>
      <w:lvlJc w:val="right"/>
      <w:pPr>
        <w:tabs>
          <w:tab w:val="left" w:pos="3087"/>
        </w:tabs>
        <w:ind w:left="3087" w:hanging="420"/>
      </w:pPr>
      <w:rPr>
        <w:rFonts w:cs="Times New Roman"/>
      </w:rPr>
    </w:lvl>
    <w:lvl w:ilvl="6" w:tentative="0">
      <w:start w:val="1"/>
      <w:numFmt w:val="decimal"/>
      <w:lvlText w:val="%7."/>
      <w:lvlJc w:val="left"/>
      <w:pPr>
        <w:tabs>
          <w:tab w:val="left" w:pos="3507"/>
        </w:tabs>
        <w:ind w:left="3507" w:hanging="420"/>
      </w:pPr>
      <w:rPr>
        <w:rFonts w:cs="Times New Roman"/>
      </w:rPr>
    </w:lvl>
    <w:lvl w:ilvl="7" w:tentative="0">
      <w:start w:val="1"/>
      <w:numFmt w:val="lowerLetter"/>
      <w:lvlText w:val="%8)"/>
      <w:lvlJc w:val="left"/>
      <w:pPr>
        <w:tabs>
          <w:tab w:val="left" w:pos="3927"/>
        </w:tabs>
        <w:ind w:left="3927" w:hanging="420"/>
      </w:pPr>
      <w:rPr>
        <w:rFonts w:cs="Times New Roman"/>
      </w:rPr>
    </w:lvl>
    <w:lvl w:ilvl="8" w:tentative="0">
      <w:start w:val="1"/>
      <w:numFmt w:val="lowerRoman"/>
      <w:lvlText w:val="%9."/>
      <w:lvlJc w:val="right"/>
      <w:pPr>
        <w:tabs>
          <w:tab w:val="left" w:pos="4347"/>
        </w:tabs>
        <w:ind w:left="4347" w:hanging="420"/>
      </w:pPr>
      <w:rPr>
        <w:rFonts w:cs="Times New Roman"/>
      </w:rPr>
    </w:lvl>
  </w:abstractNum>
  <w:abstractNum w:abstractNumId="2">
    <w:nsid w:val="2120094F"/>
    <w:multiLevelType w:val="multilevel"/>
    <w:tmpl w:val="2120094F"/>
    <w:lvl w:ilvl="0" w:tentative="0">
      <w:start w:val="1"/>
      <w:numFmt w:val="decimal"/>
      <w:lvlText w:val="%1."/>
      <w:lvlJc w:val="left"/>
      <w:pPr>
        <w:tabs>
          <w:tab w:val="left" w:pos="987"/>
        </w:tabs>
        <w:ind w:left="987" w:hanging="420"/>
      </w:pPr>
      <w:rPr>
        <w:rFonts w:cs="Times New Roman"/>
      </w:rPr>
    </w:lvl>
    <w:lvl w:ilvl="1" w:tentative="0">
      <w:start w:val="1"/>
      <w:numFmt w:val="lowerLetter"/>
      <w:lvlText w:val="%2)"/>
      <w:lvlJc w:val="left"/>
      <w:pPr>
        <w:tabs>
          <w:tab w:val="left" w:pos="1407"/>
        </w:tabs>
        <w:ind w:left="1407" w:hanging="420"/>
      </w:pPr>
      <w:rPr>
        <w:rFonts w:cs="Times New Roman"/>
      </w:rPr>
    </w:lvl>
    <w:lvl w:ilvl="2" w:tentative="0">
      <w:start w:val="1"/>
      <w:numFmt w:val="lowerRoman"/>
      <w:lvlText w:val="%3."/>
      <w:lvlJc w:val="right"/>
      <w:pPr>
        <w:tabs>
          <w:tab w:val="left" w:pos="1827"/>
        </w:tabs>
        <w:ind w:left="1827" w:hanging="420"/>
      </w:pPr>
      <w:rPr>
        <w:rFonts w:cs="Times New Roman"/>
      </w:rPr>
    </w:lvl>
    <w:lvl w:ilvl="3" w:tentative="0">
      <w:start w:val="1"/>
      <w:numFmt w:val="decimal"/>
      <w:lvlText w:val="%4."/>
      <w:lvlJc w:val="left"/>
      <w:pPr>
        <w:tabs>
          <w:tab w:val="left" w:pos="2247"/>
        </w:tabs>
        <w:ind w:left="2247" w:hanging="420"/>
      </w:pPr>
      <w:rPr>
        <w:rFonts w:cs="Times New Roman"/>
      </w:rPr>
    </w:lvl>
    <w:lvl w:ilvl="4" w:tentative="0">
      <w:start w:val="1"/>
      <w:numFmt w:val="lowerLetter"/>
      <w:lvlText w:val="%5)"/>
      <w:lvlJc w:val="left"/>
      <w:pPr>
        <w:tabs>
          <w:tab w:val="left" w:pos="2667"/>
        </w:tabs>
        <w:ind w:left="2667" w:hanging="420"/>
      </w:pPr>
      <w:rPr>
        <w:rFonts w:cs="Times New Roman"/>
      </w:rPr>
    </w:lvl>
    <w:lvl w:ilvl="5" w:tentative="0">
      <w:start w:val="1"/>
      <w:numFmt w:val="lowerRoman"/>
      <w:lvlText w:val="%6."/>
      <w:lvlJc w:val="right"/>
      <w:pPr>
        <w:tabs>
          <w:tab w:val="left" w:pos="3087"/>
        </w:tabs>
        <w:ind w:left="3087" w:hanging="420"/>
      </w:pPr>
      <w:rPr>
        <w:rFonts w:cs="Times New Roman"/>
      </w:rPr>
    </w:lvl>
    <w:lvl w:ilvl="6" w:tentative="0">
      <w:start w:val="1"/>
      <w:numFmt w:val="decimal"/>
      <w:lvlText w:val="%7."/>
      <w:lvlJc w:val="left"/>
      <w:pPr>
        <w:tabs>
          <w:tab w:val="left" w:pos="3507"/>
        </w:tabs>
        <w:ind w:left="3507" w:hanging="420"/>
      </w:pPr>
      <w:rPr>
        <w:rFonts w:cs="Times New Roman"/>
      </w:rPr>
    </w:lvl>
    <w:lvl w:ilvl="7" w:tentative="0">
      <w:start w:val="1"/>
      <w:numFmt w:val="lowerLetter"/>
      <w:lvlText w:val="%8)"/>
      <w:lvlJc w:val="left"/>
      <w:pPr>
        <w:tabs>
          <w:tab w:val="left" w:pos="3927"/>
        </w:tabs>
        <w:ind w:left="3927" w:hanging="420"/>
      </w:pPr>
      <w:rPr>
        <w:rFonts w:cs="Times New Roman"/>
      </w:rPr>
    </w:lvl>
    <w:lvl w:ilvl="8" w:tentative="0">
      <w:start w:val="1"/>
      <w:numFmt w:val="lowerRoman"/>
      <w:lvlText w:val="%9."/>
      <w:lvlJc w:val="right"/>
      <w:pPr>
        <w:tabs>
          <w:tab w:val="left" w:pos="4347"/>
        </w:tabs>
        <w:ind w:left="4347" w:hanging="420"/>
      </w:pPr>
      <w:rPr>
        <w:rFonts w:cs="Times New Roman"/>
      </w:rPr>
    </w:lvl>
  </w:abstractNum>
  <w:abstractNum w:abstractNumId="3">
    <w:nsid w:val="215F6BD5"/>
    <w:multiLevelType w:val="multilevel"/>
    <w:tmpl w:val="215F6BD5"/>
    <w:lvl w:ilvl="0" w:tentative="0">
      <w:start w:val="1"/>
      <w:numFmt w:val="decimal"/>
      <w:lvlText w:val="%1."/>
      <w:lvlJc w:val="left"/>
      <w:pPr>
        <w:tabs>
          <w:tab w:val="left" w:pos="987"/>
        </w:tabs>
        <w:ind w:left="987" w:hanging="420"/>
      </w:pPr>
      <w:rPr>
        <w:rFonts w:cs="Times New Roman"/>
      </w:rPr>
    </w:lvl>
    <w:lvl w:ilvl="1" w:tentative="0">
      <w:start w:val="1"/>
      <w:numFmt w:val="lowerLetter"/>
      <w:lvlText w:val="%2)"/>
      <w:lvlJc w:val="left"/>
      <w:pPr>
        <w:tabs>
          <w:tab w:val="left" w:pos="1407"/>
        </w:tabs>
        <w:ind w:left="1407" w:hanging="420"/>
      </w:pPr>
      <w:rPr>
        <w:rFonts w:cs="Times New Roman"/>
      </w:rPr>
    </w:lvl>
    <w:lvl w:ilvl="2" w:tentative="0">
      <w:start w:val="1"/>
      <w:numFmt w:val="lowerRoman"/>
      <w:lvlText w:val="%3."/>
      <w:lvlJc w:val="right"/>
      <w:pPr>
        <w:tabs>
          <w:tab w:val="left" w:pos="1827"/>
        </w:tabs>
        <w:ind w:left="1827" w:hanging="420"/>
      </w:pPr>
      <w:rPr>
        <w:rFonts w:cs="Times New Roman"/>
      </w:rPr>
    </w:lvl>
    <w:lvl w:ilvl="3" w:tentative="0">
      <w:start w:val="1"/>
      <w:numFmt w:val="decimal"/>
      <w:lvlText w:val="%4."/>
      <w:lvlJc w:val="left"/>
      <w:pPr>
        <w:tabs>
          <w:tab w:val="left" w:pos="2247"/>
        </w:tabs>
        <w:ind w:left="2247" w:hanging="420"/>
      </w:pPr>
      <w:rPr>
        <w:rFonts w:cs="Times New Roman"/>
      </w:rPr>
    </w:lvl>
    <w:lvl w:ilvl="4" w:tentative="0">
      <w:start w:val="1"/>
      <w:numFmt w:val="lowerLetter"/>
      <w:lvlText w:val="%5)"/>
      <w:lvlJc w:val="left"/>
      <w:pPr>
        <w:tabs>
          <w:tab w:val="left" w:pos="2667"/>
        </w:tabs>
        <w:ind w:left="2667" w:hanging="420"/>
      </w:pPr>
      <w:rPr>
        <w:rFonts w:cs="Times New Roman"/>
      </w:rPr>
    </w:lvl>
    <w:lvl w:ilvl="5" w:tentative="0">
      <w:start w:val="1"/>
      <w:numFmt w:val="lowerRoman"/>
      <w:lvlText w:val="%6."/>
      <w:lvlJc w:val="right"/>
      <w:pPr>
        <w:tabs>
          <w:tab w:val="left" w:pos="3087"/>
        </w:tabs>
        <w:ind w:left="3087" w:hanging="420"/>
      </w:pPr>
      <w:rPr>
        <w:rFonts w:cs="Times New Roman"/>
      </w:rPr>
    </w:lvl>
    <w:lvl w:ilvl="6" w:tentative="0">
      <w:start w:val="1"/>
      <w:numFmt w:val="decimal"/>
      <w:lvlText w:val="%7."/>
      <w:lvlJc w:val="left"/>
      <w:pPr>
        <w:tabs>
          <w:tab w:val="left" w:pos="3507"/>
        </w:tabs>
        <w:ind w:left="3507" w:hanging="420"/>
      </w:pPr>
      <w:rPr>
        <w:rFonts w:cs="Times New Roman"/>
      </w:rPr>
    </w:lvl>
    <w:lvl w:ilvl="7" w:tentative="0">
      <w:start w:val="1"/>
      <w:numFmt w:val="lowerLetter"/>
      <w:lvlText w:val="%8)"/>
      <w:lvlJc w:val="left"/>
      <w:pPr>
        <w:tabs>
          <w:tab w:val="left" w:pos="3927"/>
        </w:tabs>
        <w:ind w:left="3927" w:hanging="420"/>
      </w:pPr>
      <w:rPr>
        <w:rFonts w:cs="Times New Roman"/>
      </w:rPr>
    </w:lvl>
    <w:lvl w:ilvl="8" w:tentative="0">
      <w:start w:val="1"/>
      <w:numFmt w:val="lowerRoman"/>
      <w:lvlText w:val="%9."/>
      <w:lvlJc w:val="right"/>
      <w:pPr>
        <w:tabs>
          <w:tab w:val="left" w:pos="4347"/>
        </w:tabs>
        <w:ind w:left="4347" w:hanging="420"/>
      </w:pPr>
      <w:rPr>
        <w:rFonts w:cs="Times New Roman"/>
      </w:rPr>
    </w:lvl>
  </w:abstractNum>
  <w:abstractNum w:abstractNumId="4">
    <w:nsid w:val="248953DA"/>
    <w:multiLevelType w:val="multilevel"/>
    <w:tmpl w:val="248953DA"/>
    <w:lvl w:ilvl="0" w:tentative="0">
      <w:start w:val="1"/>
      <w:numFmt w:val="decimal"/>
      <w:lvlText w:val="%1."/>
      <w:lvlJc w:val="left"/>
      <w:pPr>
        <w:tabs>
          <w:tab w:val="left" w:pos="987"/>
        </w:tabs>
        <w:ind w:left="987" w:hanging="420"/>
      </w:pPr>
      <w:rPr>
        <w:rFonts w:cs="Times New Roman"/>
      </w:rPr>
    </w:lvl>
    <w:lvl w:ilvl="1" w:tentative="0">
      <w:start w:val="1"/>
      <w:numFmt w:val="lowerLetter"/>
      <w:lvlText w:val="%2)"/>
      <w:lvlJc w:val="left"/>
      <w:pPr>
        <w:tabs>
          <w:tab w:val="left" w:pos="1407"/>
        </w:tabs>
        <w:ind w:left="1407" w:hanging="420"/>
      </w:pPr>
      <w:rPr>
        <w:rFonts w:cs="Times New Roman"/>
      </w:rPr>
    </w:lvl>
    <w:lvl w:ilvl="2" w:tentative="0">
      <w:start w:val="1"/>
      <w:numFmt w:val="lowerRoman"/>
      <w:lvlText w:val="%3."/>
      <w:lvlJc w:val="right"/>
      <w:pPr>
        <w:tabs>
          <w:tab w:val="left" w:pos="1827"/>
        </w:tabs>
        <w:ind w:left="1827" w:hanging="420"/>
      </w:pPr>
      <w:rPr>
        <w:rFonts w:cs="Times New Roman"/>
      </w:rPr>
    </w:lvl>
    <w:lvl w:ilvl="3" w:tentative="0">
      <w:start w:val="1"/>
      <w:numFmt w:val="decimal"/>
      <w:lvlText w:val="%4."/>
      <w:lvlJc w:val="left"/>
      <w:pPr>
        <w:tabs>
          <w:tab w:val="left" w:pos="2247"/>
        </w:tabs>
        <w:ind w:left="2247" w:hanging="420"/>
      </w:pPr>
      <w:rPr>
        <w:rFonts w:cs="Times New Roman"/>
      </w:rPr>
    </w:lvl>
    <w:lvl w:ilvl="4" w:tentative="0">
      <w:start w:val="1"/>
      <w:numFmt w:val="lowerLetter"/>
      <w:lvlText w:val="%5)"/>
      <w:lvlJc w:val="left"/>
      <w:pPr>
        <w:tabs>
          <w:tab w:val="left" w:pos="2667"/>
        </w:tabs>
        <w:ind w:left="2667" w:hanging="420"/>
      </w:pPr>
      <w:rPr>
        <w:rFonts w:cs="Times New Roman"/>
      </w:rPr>
    </w:lvl>
    <w:lvl w:ilvl="5" w:tentative="0">
      <w:start w:val="1"/>
      <w:numFmt w:val="lowerRoman"/>
      <w:lvlText w:val="%6."/>
      <w:lvlJc w:val="right"/>
      <w:pPr>
        <w:tabs>
          <w:tab w:val="left" w:pos="3087"/>
        </w:tabs>
        <w:ind w:left="3087" w:hanging="420"/>
      </w:pPr>
      <w:rPr>
        <w:rFonts w:cs="Times New Roman"/>
      </w:rPr>
    </w:lvl>
    <w:lvl w:ilvl="6" w:tentative="0">
      <w:start w:val="1"/>
      <w:numFmt w:val="decimal"/>
      <w:lvlText w:val="%7."/>
      <w:lvlJc w:val="left"/>
      <w:pPr>
        <w:tabs>
          <w:tab w:val="left" w:pos="3507"/>
        </w:tabs>
        <w:ind w:left="3507" w:hanging="420"/>
      </w:pPr>
      <w:rPr>
        <w:rFonts w:cs="Times New Roman"/>
      </w:rPr>
    </w:lvl>
    <w:lvl w:ilvl="7" w:tentative="0">
      <w:start w:val="1"/>
      <w:numFmt w:val="lowerLetter"/>
      <w:lvlText w:val="%8)"/>
      <w:lvlJc w:val="left"/>
      <w:pPr>
        <w:tabs>
          <w:tab w:val="left" w:pos="3927"/>
        </w:tabs>
        <w:ind w:left="3927" w:hanging="420"/>
      </w:pPr>
      <w:rPr>
        <w:rFonts w:cs="Times New Roman"/>
      </w:rPr>
    </w:lvl>
    <w:lvl w:ilvl="8" w:tentative="0">
      <w:start w:val="1"/>
      <w:numFmt w:val="lowerRoman"/>
      <w:lvlText w:val="%9."/>
      <w:lvlJc w:val="right"/>
      <w:pPr>
        <w:tabs>
          <w:tab w:val="left" w:pos="4347"/>
        </w:tabs>
        <w:ind w:left="4347" w:hanging="420"/>
      </w:pPr>
      <w:rPr>
        <w:rFonts w:cs="Times New Roman"/>
      </w:rPr>
    </w:lvl>
  </w:abstractNum>
  <w:abstractNum w:abstractNumId="5">
    <w:nsid w:val="260E2255"/>
    <w:multiLevelType w:val="multilevel"/>
    <w:tmpl w:val="260E2255"/>
    <w:lvl w:ilvl="0" w:tentative="0">
      <w:start w:val="1"/>
      <w:numFmt w:val="decimal"/>
      <w:lvlText w:val="%1."/>
      <w:lvlJc w:val="left"/>
      <w:pPr>
        <w:tabs>
          <w:tab w:val="left" w:pos="987"/>
        </w:tabs>
        <w:ind w:left="987" w:hanging="420"/>
      </w:pPr>
      <w:rPr>
        <w:rFonts w:cs="Times New Roman"/>
      </w:rPr>
    </w:lvl>
    <w:lvl w:ilvl="1" w:tentative="0">
      <w:start w:val="1"/>
      <w:numFmt w:val="lowerLetter"/>
      <w:lvlText w:val="%2)"/>
      <w:lvlJc w:val="left"/>
      <w:pPr>
        <w:tabs>
          <w:tab w:val="left" w:pos="1407"/>
        </w:tabs>
        <w:ind w:left="1407" w:hanging="420"/>
      </w:pPr>
      <w:rPr>
        <w:rFonts w:cs="Times New Roman"/>
      </w:rPr>
    </w:lvl>
    <w:lvl w:ilvl="2" w:tentative="0">
      <w:start w:val="1"/>
      <w:numFmt w:val="lowerRoman"/>
      <w:lvlText w:val="%3."/>
      <w:lvlJc w:val="right"/>
      <w:pPr>
        <w:tabs>
          <w:tab w:val="left" w:pos="1827"/>
        </w:tabs>
        <w:ind w:left="1827" w:hanging="420"/>
      </w:pPr>
      <w:rPr>
        <w:rFonts w:cs="Times New Roman"/>
      </w:rPr>
    </w:lvl>
    <w:lvl w:ilvl="3" w:tentative="0">
      <w:start w:val="1"/>
      <w:numFmt w:val="decimal"/>
      <w:lvlText w:val="%4."/>
      <w:lvlJc w:val="left"/>
      <w:pPr>
        <w:tabs>
          <w:tab w:val="left" w:pos="2247"/>
        </w:tabs>
        <w:ind w:left="2247" w:hanging="420"/>
      </w:pPr>
      <w:rPr>
        <w:rFonts w:cs="Times New Roman"/>
      </w:rPr>
    </w:lvl>
    <w:lvl w:ilvl="4" w:tentative="0">
      <w:start w:val="1"/>
      <w:numFmt w:val="lowerLetter"/>
      <w:lvlText w:val="%5)"/>
      <w:lvlJc w:val="left"/>
      <w:pPr>
        <w:tabs>
          <w:tab w:val="left" w:pos="2667"/>
        </w:tabs>
        <w:ind w:left="2667" w:hanging="420"/>
      </w:pPr>
      <w:rPr>
        <w:rFonts w:cs="Times New Roman"/>
      </w:rPr>
    </w:lvl>
    <w:lvl w:ilvl="5" w:tentative="0">
      <w:start w:val="1"/>
      <w:numFmt w:val="lowerRoman"/>
      <w:lvlText w:val="%6."/>
      <w:lvlJc w:val="right"/>
      <w:pPr>
        <w:tabs>
          <w:tab w:val="left" w:pos="3087"/>
        </w:tabs>
        <w:ind w:left="3087" w:hanging="420"/>
      </w:pPr>
      <w:rPr>
        <w:rFonts w:cs="Times New Roman"/>
      </w:rPr>
    </w:lvl>
    <w:lvl w:ilvl="6" w:tentative="0">
      <w:start w:val="1"/>
      <w:numFmt w:val="decimal"/>
      <w:lvlText w:val="%7."/>
      <w:lvlJc w:val="left"/>
      <w:pPr>
        <w:tabs>
          <w:tab w:val="left" w:pos="3507"/>
        </w:tabs>
        <w:ind w:left="3507" w:hanging="420"/>
      </w:pPr>
      <w:rPr>
        <w:rFonts w:cs="Times New Roman"/>
      </w:rPr>
    </w:lvl>
    <w:lvl w:ilvl="7" w:tentative="0">
      <w:start w:val="1"/>
      <w:numFmt w:val="lowerLetter"/>
      <w:lvlText w:val="%8)"/>
      <w:lvlJc w:val="left"/>
      <w:pPr>
        <w:tabs>
          <w:tab w:val="left" w:pos="3927"/>
        </w:tabs>
        <w:ind w:left="3927" w:hanging="420"/>
      </w:pPr>
      <w:rPr>
        <w:rFonts w:cs="Times New Roman"/>
      </w:rPr>
    </w:lvl>
    <w:lvl w:ilvl="8" w:tentative="0">
      <w:start w:val="1"/>
      <w:numFmt w:val="lowerRoman"/>
      <w:lvlText w:val="%9."/>
      <w:lvlJc w:val="right"/>
      <w:pPr>
        <w:tabs>
          <w:tab w:val="left" w:pos="4347"/>
        </w:tabs>
        <w:ind w:left="4347" w:hanging="420"/>
      </w:pPr>
      <w:rPr>
        <w:rFonts w:cs="Times New Roman"/>
      </w:rPr>
    </w:lvl>
  </w:abstractNum>
  <w:abstractNum w:abstractNumId="6">
    <w:nsid w:val="2678082C"/>
    <w:multiLevelType w:val="multilevel"/>
    <w:tmpl w:val="2678082C"/>
    <w:lvl w:ilvl="0" w:tentative="0">
      <w:start w:val="1"/>
      <w:numFmt w:val="decimal"/>
      <w:lvlText w:val="%1."/>
      <w:lvlJc w:val="left"/>
      <w:pPr>
        <w:tabs>
          <w:tab w:val="left" w:pos="987"/>
        </w:tabs>
        <w:ind w:left="987" w:hanging="420"/>
      </w:pPr>
      <w:rPr>
        <w:rFonts w:cs="Times New Roman"/>
      </w:rPr>
    </w:lvl>
    <w:lvl w:ilvl="1" w:tentative="0">
      <w:start w:val="1"/>
      <w:numFmt w:val="lowerLetter"/>
      <w:lvlText w:val="%2)"/>
      <w:lvlJc w:val="left"/>
      <w:pPr>
        <w:tabs>
          <w:tab w:val="left" w:pos="1407"/>
        </w:tabs>
        <w:ind w:left="1407" w:hanging="420"/>
      </w:pPr>
      <w:rPr>
        <w:rFonts w:cs="Times New Roman"/>
      </w:rPr>
    </w:lvl>
    <w:lvl w:ilvl="2" w:tentative="0">
      <w:start w:val="1"/>
      <w:numFmt w:val="lowerRoman"/>
      <w:lvlText w:val="%3."/>
      <w:lvlJc w:val="right"/>
      <w:pPr>
        <w:tabs>
          <w:tab w:val="left" w:pos="1827"/>
        </w:tabs>
        <w:ind w:left="1827" w:hanging="420"/>
      </w:pPr>
      <w:rPr>
        <w:rFonts w:cs="Times New Roman"/>
      </w:rPr>
    </w:lvl>
    <w:lvl w:ilvl="3" w:tentative="0">
      <w:start w:val="1"/>
      <w:numFmt w:val="decimal"/>
      <w:lvlText w:val="%4."/>
      <w:lvlJc w:val="left"/>
      <w:pPr>
        <w:tabs>
          <w:tab w:val="left" w:pos="2247"/>
        </w:tabs>
        <w:ind w:left="2247" w:hanging="420"/>
      </w:pPr>
      <w:rPr>
        <w:rFonts w:cs="Times New Roman"/>
      </w:rPr>
    </w:lvl>
    <w:lvl w:ilvl="4" w:tentative="0">
      <w:start w:val="1"/>
      <w:numFmt w:val="lowerLetter"/>
      <w:lvlText w:val="%5)"/>
      <w:lvlJc w:val="left"/>
      <w:pPr>
        <w:tabs>
          <w:tab w:val="left" w:pos="2667"/>
        </w:tabs>
        <w:ind w:left="2667" w:hanging="420"/>
      </w:pPr>
      <w:rPr>
        <w:rFonts w:cs="Times New Roman"/>
      </w:rPr>
    </w:lvl>
    <w:lvl w:ilvl="5" w:tentative="0">
      <w:start w:val="1"/>
      <w:numFmt w:val="lowerRoman"/>
      <w:lvlText w:val="%6."/>
      <w:lvlJc w:val="right"/>
      <w:pPr>
        <w:tabs>
          <w:tab w:val="left" w:pos="3087"/>
        </w:tabs>
        <w:ind w:left="3087" w:hanging="420"/>
      </w:pPr>
      <w:rPr>
        <w:rFonts w:cs="Times New Roman"/>
      </w:rPr>
    </w:lvl>
    <w:lvl w:ilvl="6" w:tentative="0">
      <w:start w:val="1"/>
      <w:numFmt w:val="decimal"/>
      <w:lvlText w:val="%7."/>
      <w:lvlJc w:val="left"/>
      <w:pPr>
        <w:tabs>
          <w:tab w:val="left" w:pos="3507"/>
        </w:tabs>
        <w:ind w:left="3507" w:hanging="420"/>
      </w:pPr>
      <w:rPr>
        <w:rFonts w:cs="Times New Roman"/>
      </w:rPr>
    </w:lvl>
    <w:lvl w:ilvl="7" w:tentative="0">
      <w:start w:val="1"/>
      <w:numFmt w:val="lowerLetter"/>
      <w:lvlText w:val="%8)"/>
      <w:lvlJc w:val="left"/>
      <w:pPr>
        <w:tabs>
          <w:tab w:val="left" w:pos="3927"/>
        </w:tabs>
        <w:ind w:left="3927" w:hanging="420"/>
      </w:pPr>
      <w:rPr>
        <w:rFonts w:cs="Times New Roman"/>
      </w:rPr>
    </w:lvl>
    <w:lvl w:ilvl="8" w:tentative="0">
      <w:start w:val="1"/>
      <w:numFmt w:val="lowerRoman"/>
      <w:lvlText w:val="%9."/>
      <w:lvlJc w:val="right"/>
      <w:pPr>
        <w:tabs>
          <w:tab w:val="left" w:pos="4347"/>
        </w:tabs>
        <w:ind w:left="4347" w:hanging="420"/>
      </w:pPr>
      <w:rPr>
        <w:rFonts w:cs="Times New Roman"/>
      </w:rPr>
    </w:lvl>
  </w:abstractNum>
  <w:abstractNum w:abstractNumId="7">
    <w:nsid w:val="284756BE"/>
    <w:multiLevelType w:val="multilevel"/>
    <w:tmpl w:val="284756BE"/>
    <w:lvl w:ilvl="0" w:tentative="0">
      <w:start w:val="1"/>
      <w:numFmt w:val="decimal"/>
      <w:lvlText w:val="%1."/>
      <w:lvlJc w:val="left"/>
      <w:pPr>
        <w:tabs>
          <w:tab w:val="left" w:pos="987"/>
        </w:tabs>
        <w:ind w:left="987" w:hanging="420"/>
      </w:pPr>
      <w:rPr>
        <w:rFonts w:cs="Times New Roman"/>
      </w:rPr>
    </w:lvl>
    <w:lvl w:ilvl="1" w:tentative="0">
      <w:start w:val="1"/>
      <w:numFmt w:val="lowerLetter"/>
      <w:lvlText w:val="%2)"/>
      <w:lvlJc w:val="left"/>
      <w:pPr>
        <w:tabs>
          <w:tab w:val="left" w:pos="1407"/>
        </w:tabs>
        <w:ind w:left="1407" w:hanging="420"/>
      </w:pPr>
      <w:rPr>
        <w:rFonts w:cs="Times New Roman"/>
      </w:rPr>
    </w:lvl>
    <w:lvl w:ilvl="2" w:tentative="0">
      <w:start w:val="1"/>
      <w:numFmt w:val="lowerRoman"/>
      <w:lvlText w:val="%3."/>
      <w:lvlJc w:val="right"/>
      <w:pPr>
        <w:tabs>
          <w:tab w:val="left" w:pos="1827"/>
        </w:tabs>
        <w:ind w:left="1827" w:hanging="420"/>
      </w:pPr>
      <w:rPr>
        <w:rFonts w:cs="Times New Roman"/>
      </w:rPr>
    </w:lvl>
    <w:lvl w:ilvl="3" w:tentative="0">
      <w:start w:val="1"/>
      <w:numFmt w:val="decimal"/>
      <w:lvlText w:val="%4."/>
      <w:lvlJc w:val="left"/>
      <w:pPr>
        <w:tabs>
          <w:tab w:val="left" w:pos="2247"/>
        </w:tabs>
        <w:ind w:left="2247" w:hanging="420"/>
      </w:pPr>
      <w:rPr>
        <w:rFonts w:cs="Times New Roman"/>
      </w:rPr>
    </w:lvl>
    <w:lvl w:ilvl="4" w:tentative="0">
      <w:start w:val="1"/>
      <w:numFmt w:val="lowerLetter"/>
      <w:lvlText w:val="%5)"/>
      <w:lvlJc w:val="left"/>
      <w:pPr>
        <w:tabs>
          <w:tab w:val="left" w:pos="2667"/>
        </w:tabs>
        <w:ind w:left="2667" w:hanging="420"/>
      </w:pPr>
      <w:rPr>
        <w:rFonts w:cs="Times New Roman"/>
      </w:rPr>
    </w:lvl>
    <w:lvl w:ilvl="5" w:tentative="0">
      <w:start w:val="1"/>
      <w:numFmt w:val="lowerRoman"/>
      <w:lvlText w:val="%6."/>
      <w:lvlJc w:val="right"/>
      <w:pPr>
        <w:tabs>
          <w:tab w:val="left" w:pos="3087"/>
        </w:tabs>
        <w:ind w:left="3087" w:hanging="420"/>
      </w:pPr>
      <w:rPr>
        <w:rFonts w:cs="Times New Roman"/>
      </w:rPr>
    </w:lvl>
    <w:lvl w:ilvl="6" w:tentative="0">
      <w:start w:val="1"/>
      <w:numFmt w:val="decimal"/>
      <w:lvlText w:val="%7."/>
      <w:lvlJc w:val="left"/>
      <w:pPr>
        <w:tabs>
          <w:tab w:val="left" w:pos="3507"/>
        </w:tabs>
        <w:ind w:left="3507" w:hanging="420"/>
      </w:pPr>
      <w:rPr>
        <w:rFonts w:cs="Times New Roman"/>
      </w:rPr>
    </w:lvl>
    <w:lvl w:ilvl="7" w:tentative="0">
      <w:start w:val="1"/>
      <w:numFmt w:val="lowerLetter"/>
      <w:lvlText w:val="%8)"/>
      <w:lvlJc w:val="left"/>
      <w:pPr>
        <w:tabs>
          <w:tab w:val="left" w:pos="3927"/>
        </w:tabs>
        <w:ind w:left="3927" w:hanging="420"/>
      </w:pPr>
      <w:rPr>
        <w:rFonts w:cs="Times New Roman"/>
      </w:rPr>
    </w:lvl>
    <w:lvl w:ilvl="8" w:tentative="0">
      <w:start w:val="1"/>
      <w:numFmt w:val="lowerRoman"/>
      <w:lvlText w:val="%9."/>
      <w:lvlJc w:val="right"/>
      <w:pPr>
        <w:tabs>
          <w:tab w:val="left" w:pos="4347"/>
        </w:tabs>
        <w:ind w:left="4347" w:hanging="420"/>
      </w:pPr>
      <w:rPr>
        <w:rFonts w:cs="Times New Roman"/>
      </w:rPr>
    </w:lvl>
  </w:abstractNum>
  <w:abstractNum w:abstractNumId="8">
    <w:nsid w:val="2A8A2ECC"/>
    <w:multiLevelType w:val="multilevel"/>
    <w:tmpl w:val="2A8A2ECC"/>
    <w:lvl w:ilvl="0" w:tentative="0">
      <w:start w:val="1"/>
      <w:numFmt w:val="decimal"/>
      <w:lvlText w:val="%1."/>
      <w:lvlJc w:val="left"/>
      <w:pPr>
        <w:tabs>
          <w:tab w:val="left" w:pos="987"/>
        </w:tabs>
        <w:ind w:left="987" w:hanging="420"/>
      </w:pPr>
      <w:rPr>
        <w:rFonts w:cs="Times New Roman"/>
      </w:rPr>
    </w:lvl>
    <w:lvl w:ilvl="1" w:tentative="0">
      <w:start w:val="1"/>
      <w:numFmt w:val="lowerLetter"/>
      <w:lvlText w:val="%2)"/>
      <w:lvlJc w:val="left"/>
      <w:pPr>
        <w:tabs>
          <w:tab w:val="left" w:pos="1407"/>
        </w:tabs>
        <w:ind w:left="1407" w:hanging="420"/>
      </w:pPr>
      <w:rPr>
        <w:rFonts w:cs="Times New Roman"/>
      </w:rPr>
    </w:lvl>
    <w:lvl w:ilvl="2" w:tentative="0">
      <w:start w:val="1"/>
      <w:numFmt w:val="lowerRoman"/>
      <w:lvlText w:val="%3."/>
      <w:lvlJc w:val="right"/>
      <w:pPr>
        <w:tabs>
          <w:tab w:val="left" w:pos="1827"/>
        </w:tabs>
        <w:ind w:left="1827" w:hanging="420"/>
      </w:pPr>
      <w:rPr>
        <w:rFonts w:cs="Times New Roman"/>
      </w:rPr>
    </w:lvl>
    <w:lvl w:ilvl="3" w:tentative="0">
      <w:start w:val="1"/>
      <w:numFmt w:val="decimal"/>
      <w:lvlText w:val="%4."/>
      <w:lvlJc w:val="left"/>
      <w:pPr>
        <w:tabs>
          <w:tab w:val="left" w:pos="2247"/>
        </w:tabs>
        <w:ind w:left="2247" w:hanging="420"/>
      </w:pPr>
      <w:rPr>
        <w:rFonts w:cs="Times New Roman"/>
      </w:rPr>
    </w:lvl>
    <w:lvl w:ilvl="4" w:tentative="0">
      <w:start w:val="1"/>
      <w:numFmt w:val="lowerLetter"/>
      <w:lvlText w:val="%5)"/>
      <w:lvlJc w:val="left"/>
      <w:pPr>
        <w:tabs>
          <w:tab w:val="left" w:pos="2667"/>
        </w:tabs>
        <w:ind w:left="2667" w:hanging="420"/>
      </w:pPr>
      <w:rPr>
        <w:rFonts w:cs="Times New Roman"/>
      </w:rPr>
    </w:lvl>
    <w:lvl w:ilvl="5" w:tentative="0">
      <w:start w:val="1"/>
      <w:numFmt w:val="lowerRoman"/>
      <w:lvlText w:val="%6."/>
      <w:lvlJc w:val="right"/>
      <w:pPr>
        <w:tabs>
          <w:tab w:val="left" w:pos="3087"/>
        </w:tabs>
        <w:ind w:left="3087" w:hanging="420"/>
      </w:pPr>
      <w:rPr>
        <w:rFonts w:cs="Times New Roman"/>
      </w:rPr>
    </w:lvl>
    <w:lvl w:ilvl="6" w:tentative="0">
      <w:start w:val="1"/>
      <w:numFmt w:val="decimal"/>
      <w:lvlText w:val="%7."/>
      <w:lvlJc w:val="left"/>
      <w:pPr>
        <w:tabs>
          <w:tab w:val="left" w:pos="3507"/>
        </w:tabs>
        <w:ind w:left="3507" w:hanging="420"/>
      </w:pPr>
      <w:rPr>
        <w:rFonts w:cs="Times New Roman"/>
      </w:rPr>
    </w:lvl>
    <w:lvl w:ilvl="7" w:tentative="0">
      <w:start w:val="1"/>
      <w:numFmt w:val="lowerLetter"/>
      <w:lvlText w:val="%8)"/>
      <w:lvlJc w:val="left"/>
      <w:pPr>
        <w:tabs>
          <w:tab w:val="left" w:pos="3927"/>
        </w:tabs>
        <w:ind w:left="3927" w:hanging="420"/>
      </w:pPr>
      <w:rPr>
        <w:rFonts w:cs="Times New Roman"/>
      </w:rPr>
    </w:lvl>
    <w:lvl w:ilvl="8" w:tentative="0">
      <w:start w:val="1"/>
      <w:numFmt w:val="lowerRoman"/>
      <w:lvlText w:val="%9."/>
      <w:lvlJc w:val="right"/>
      <w:pPr>
        <w:tabs>
          <w:tab w:val="left" w:pos="4347"/>
        </w:tabs>
        <w:ind w:left="4347" w:hanging="420"/>
      </w:pPr>
      <w:rPr>
        <w:rFonts w:cs="Times New Roman"/>
      </w:rPr>
    </w:lvl>
  </w:abstractNum>
  <w:abstractNum w:abstractNumId="9">
    <w:nsid w:val="2B035A90"/>
    <w:multiLevelType w:val="multilevel"/>
    <w:tmpl w:val="2B035A90"/>
    <w:lvl w:ilvl="0" w:tentative="0">
      <w:start w:val="1"/>
      <w:numFmt w:val="decimal"/>
      <w:lvlText w:val="%1."/>
      <w:lvlJc w:val="left"/>
      <w:pPr>
        <w:tabs>
          <w:tab w:val="left" w:pos="987"/>
        </w:tabs>
        <w:ind w:left="987" w:hanging="420"/>
      </w:pPr>
      <w:rPr>
        <w:rFonts w:cs="Times New Roman"/>
      </w:rPr>
    </w:lvl>
    <w:lvl w:ilvl="1" w:tentative="0">
      <w:start w:val="1"/>
      <w:numFmt w:val="lowerLetter"/>
      <w:lvlText w:val="%2)"/>
      <w:lvlJc w:val="left"/>
      <w:pPr>
        <w:tabs>
          <w:tab w:val="left" w:pos="1407"/>
        </w:tabs>
        <w:ind w:left="1407" w:hanging="420"/>
      </w:pPr>
      <w:rPr>
        <w:rFonts w:cs="Times New Roman"/>
      </w:rPr>
    </w:lvl>
    <w:lvl w:ilvl="2" w:tentative="0">
      <w:start w:val="1"/>
      <w:numFmt w:val="lowerRoman"/>
      <w:lvlText w:val="%3."/>
      <w:lvlJc w:val="right"/>
      <w:pPr>
        <w:tabs>
          <w:tab w:val="left" w:pos="1827"/>
        </w:tabs>
        <w:ind w:left="1827" w:hanging="420"/>
      </w:pPr>
      <w:rPr>
        <w:rFonts w:cs="Times New Roman"/>
      </w:rPr>
    </w:lvl>
    <w:lvl w:ilvl="3" w:tentative="0">
      <w:start w:val="1"/>
      <w:numFmt w:val="decimal"/>
      <w:lvlText w:val="%4."/>
      <w:lvlJc w:val="left"/>
      <w:pPr>
        <w:tabs>
          <w:tab w:val="left" w:pos="2247"/>
        </w:tabs>
        <w:ind w:left="2247" w:hanging="420"/>
      </w:pPr>
      <w:rPr>
        <w:rFonts w:cs="Times New Roman"/>
      </w:rPr>
    </w:lvl>
    <w:lvl w:ilvl="4" w:tentative="0">
      <w:start w:val="1"/>
      <w:numFmt w:val="lowerLetter"/>
      <w:lvlText w:val="%5)"/>
      <w:lvlJc w:val="left"/>
      <w:pPr>
        <w:tabs>
          <w:tab w:val="left" w:pos="2667"/>
        </w:tabs>
        <w:ind w:left="2667" w:hanging="420"/>
      </w:pPr>
      <w:rPr>
        <w:rFonts w:cs="Times New Roman"/>
      </w:rPr>
    </w:lvl>
    <w:lvl w:ilvl="5" w:tentative="0">
      <w:start w:val="1"/>
      <w:numFmt w:val="lowerRoman"/>
      <w:lvlText w:val="%6."/>
      <w:lvlJc w:val="right"/>
      <w:pPr>
        <w:tabs>
          <w:tab w:val="left" w:pos="3087"/>
        </w:tabs>
        <w:ind w:left="3087" w:hanging="420"/>
      </w:pPr>
      <w:rPr>
        <w:rFonts w:cs="Times New Roman"/>
      </w:rPr>
    </w:lvl>
    <w:lvl w:ilvl="6" w:tentative="0">
      <w:start w:val="1"/>
      <w:numFmt w:val="decimal"/>
      <w:lvlText w:val="%7."/>
      <w:lvlJc w:val="left"/>
      <w:pPr>
        <w:tabs>
          <w:tab w:val="left" w:pos="3507"/>
        </w:tabs>
        <w:ind w:left="3507" w:hanging="420"/>
      </w:pPr>
      <w:rPr>
        <w:rFonts w:cs="Times New Roman"/>
      </w:rPr>
    </w:lvl>
    <w:lvl w:ilvl="7" w:tentative="0">
      <w:start w:val="1"/>
      <w:numFmt w:val="lowerLetter"/>
      <w:lvlText w:val="%8)"/>
      <w:lvlJc w:val="left"/>
      <w:pPr>
        <w:tabs>
          <w:tab w:val="left" w:pos="3927"/>
        </w:tabs>
        <w:ind w:left="3927" w:hanging="420"/>
      </w:pPr>
      <w:rPr>
        <w:rFonts w:cs="Times New Roman"/>
      </w:rPr>
    </w:lvl>
    <w:lvl w:ilvl="8" w:tentative="0">
      <w:start w:val="1"/>
      <w:numFmt w:val="lowerRoman"/>
      <w:lvlText w:val="%9."/>
      <w:lvlJc w:val="right"/>
      <w:pPr>
        <w:tabs>
          <w:tab w:val="left" w:pos="4347"/>
        </w:tabs>
        <w:ind w:left="4347" w:hanging="420"/>
      </w:pPr>
      <w:rPr>
        <w:rFonts w:cs="Times New Roman"/>
      </w:rPr>
    </w:lvl>
  </w:abstractNum>
  <w:abstractNum w:abstractNumId="10">
    <w:nsid w:val="35BE657D"/>
    <w:multiLevelType w:val="multilevel"/>
    <w:tmpl w:val="35BE657D"/>
    <w:lvl w:ilvl="0" w:tentative="0">
      <w:start w:val="1"/>
      <w:numFmt w:val="decimal"/>
      <w:lvlText w:val="%1."/>
      <w:lvlJc w:val="left"/>
      <w:pPr>
        <w:tabs>
          <w:tab w:val="left" w:pos="987"/>
        </w:tabs>
        <w:ind w:left="987" w:hanging="420"/>
      </w:pPr>
      <w:rPr>
        <w:rFonts w:cs="Times New Roman"/>
      </w:rPr>
    </w:lvl>
    <w:lvl w:ilvl="1" w:tentative="0">
      <w:start w:val="1"/>
      <w:numFmt w:val="lowerLetter"/>
      <w:lvlText w:val="%2)"/>
      <w:lvlJc w:val="left"/>
      <w:pPr>
        <w:tabs>
          <w:tab w:val="left" w:pos="1407"/>
        </w:tabs>
        <w:ind w:left="1407" w:hanging="420"/>
      </w:pPr>
      <w:rPr>
        <w:rFonts w:cs="Times New Roman"/>
      </w:rPr>
    </w:lvl>
    <w:lvl w:ilvl="2" w:tentative="0">
      <w:start w:val="1"/>
      <w:numFmt w:val="lowerRoman"/>
      <w:lvlText w:val="%3."/>
      <w:lvlJc w:val="right"/>
      <w:pPr>
        <w:tabs>
          <w:tab w:val="left" w:pos="1827"/>
        </w:tabs>
        <w:ind w:left="1827" w:hanging="420"/>
      </w:pPr>
      <w:rPr>
        <w:rFonts w:cs="Times New Roman"/>
      </w:rPr>
    </w:lvl>
    <w:lvl w:ilvl="3" w:tentative="0">
      <w:start w:val="1"/>
      <w:numFmt w:val="decimal"/>
      <w:lvlText w:val="%4."/>
      <w:lvlJc w:val="left"/>
      <w:pPr>
        <w:tabs>
          <w:tab w:val="left" w:pos="2247"/>
        </w:tabs>
        <w:ind w:left="2247" w:hanging="420"/>
      </w:pPr>
      <w:rPr>
        <w:rFonts w:cs="Times New Roman"/>
      </w:rPr>
    </w:lvl>
    <w:lvl w:ilvl="4" w:tentative="0">
      <w:start w:val="1"/>
      <w:numFmt w:val="lowerLetter"/>
      <w:lvlText w:val="%5)"/>
      <w:lvlJc w:val="left"/>
      <w:pPr>
        <w:tabs>
          <w:tab w:val="left" w:pos="2667"/>
        </w:tabs>
        <w:ind w:left="2667" w:hanging="420"/>
      </w:pPr>
      <w:rPr>
        <w:rFonts w:cs="Times New Roman"/>
      </w:rPr>
    </w:lvl>
    <w:lvl w:ilvl="5" w:tentative="0">
      <w:start w:val="1"/>
      <w:numFmt w:val="lowerRoman"/>
      <w:lvlText w:val="%6."/>
      <w:lvlJc w:val="right"/>
      <w:pPr>
        <w:tabs>
          <w:tab w:val="left" w:pos="3087"/>
        </w:tabs>
        <w:ind w:left="3087" w:hanging="420"/>
      </w:pPr>
      <w:rPr>
        <w:rFonts w:cs="Times New Roman"/>
      </w:rPr>
    </w:lvl>
    <w:lvl w:ilvl="6" w:tentative="0">
      <w:start w:val="1"/>
      <w:numFmt w:val="decimal"/>
      <w:lvlText w:val="%7."/>
      <w:lvlJc w:val="left"/>
      <w:pPr>
        <w:tabs>
          <w:tab w:val="left" w:pos="3507"/>
        </w:tabs>
        <w:ind w:left="3507" w:hanging="420"/>
      </w:pPr>
      <w:rPr>
        <w:rFonts w:cs="Times New Roman"/>
      </w:rPr>
    </w:lvl>
    <w:lvl w:ilvl="7" w:tentative="0">
      <w:start w:val="1"/>
      <w:numFmt w:val="lowerLetter"/>
      <w:lvlText w:val="%8)"/>
      <w:lvlJc w:val="left"/>
      <w:pPr>
        <w:tabs>
          <w:tab w:val="left" w:pos="3927"/>
        </w:tabs>
        <w:ind w:left="3927" w:hanging="420"/>
      </w:pPr>
      <w:rPr>
        <w:rFonts w:cs="Times New Roman"/>
      </w:rPr>
    </w:lvl>
    <w:lvl w:ilvl="8" w:tentative="0">
      <w:start w:val="1"/>
      <w:numFmt w:val="lowerRoman"/>
      <w:lvlText w:val="%9."/>
      <w:lvlJc w:val="right"/>
      <w:pPr>
        <w:tabs>
          <w:tab w:val="left" w:pos="4347"/>
        </w:tabs>
        <w:ind w:left="4347" w:hanging="420"/>
      </w:pPr>
      <w:rPr>
        <w:rFonts w:cs="Times New Roman"/>
      </w:rPr>
    </w:lvl>
  </w:abstractNum>
  <w:abstractNum w:abstractNumId="11">
    <w:nsid w:val="35F12435"/>
    <w:multiLevelType w:val="multilevel"/>
    <w:tmpl w:val="35F12435"/>
    <w:lvl w:ilvl="0" w:tentative="0">
      <w:start w:val="1"/>
      <w:numFmt w:val="decimal"/>
      <w:lvlText w:val="%1."/>
      <w:lvlJc w:val="left"/>
      <w:pPr>
        <w:tabs>
          <w:tab w:val="left" w:pos="987"/>
        </w:tabs>
        <w:ind w:left="987" w:hanging="420"/>
      </w:pPr>
      <w:rPr>
        <w:rFonts w:cs="Times New Roman"/>
      </w:rPr>
    </w:lvl>
    <w:lvl w:ilvl="1" w:tentative="0">
      <w:start w:val="1"/>
      <w:numFmt w:val="lowerLetter"/>
      <w:lvlText w:val="%2)"/>
      <w:lvlJc w:val="left"/>
      <w:pPr>
        <w:tabs>
          <w:tab w:val="left" w:pos="1407"/>
        </w:tabs>
        <w:ind w:left="1407" w:hanging="420"/>
      </w:pPr>
      <w:rPr>
        <w:rFonts w:cs="Times New Roman"/>
      </w:rPr>
    </w:lvl>
    <w:lvl w:ilvl="2" w:tentative="0">
      <w:start w:val="1"/>
      <w:numFmt w:val="lowerRoman"/>
      <w:lvlText w:val="%3."/>
      <w:lvlJc w:val="right"/>
      <w:pPr>
        <w:tabs>
          <w:tab w:val="left" w:pos="1827"/>
        </w:tabs>
        <w:ind w:left="1827" w:hanging="420"/>
      </w:pPr>
      <w:rPr>
        <w:rFonts w:cs="Times New Roman"/>
      </w:rPr>
    </w:lvl>
    <w:lvl w:ilvl="3" w:tentative="0">
      <w:start w:val="1"/>
      <w:numFmt w:val="decimal"/>
      <w:lvlText w:val="%4."/>
      <w:lvlJc w:val="left"/>
      <w:pPr>
        <w:tabs>
          <w:tab w:val="left" w:pos="2247"/>
        </w:tabs>
        <w:ind w:left="2247" w:hanging="420"/>
      </w:pPr>
      <w:rPr>
        <w:rFonts w:cs="Times New Roman"/>
      </w:rPr>
    </w:lvl>
    <w:lvl w:ilvl="4" w:tentative="0">
      <w:start w:val="1"/>
      <w:numFmt w:val="lowerLetter"/>
      <w:lvlText w:val="%5)"/>
      <w:lvlJc w:val="left"/>
      <w:pPr>
        <w:tabs>
          <w:tab w:val="left" w:pos="2667"/>
        </w:tabs>
        <w:ind w:left="2667" w:hanging="420"/>
      </w:pPr>
      <w:rPr>
        <w:rFonts w:cs="Times New Roman"/>
      </w:rPr>
    </w:lvl>
    <w:lvl w:ilvl="5" w:tentative="0">
      <w:start w:val="1"/>
      <w:numFmt w:val="lowerRoman"/>
      <w:lvlText w:val="%6."/>
      <w:lvlJc w:val="right"/>
      <w:pPr>
        <w:tabs>
          <w:tab w:val="left" w:pos="3087"/>
        </w:tabs>
        <w:ind w:left="3087" w:hanging="420"/>
      </w:pPr>
      <w:rPr>
        <w:rFonts w:cs="Times New Roman"/>
      </w:rPr>
    </w:lvl>
    <w:lvl w:ilvl="6" w:tentative="0">
      <w:start w:val="1"/>
      <w:numFmt w:val="decimal"/>
      <w:lvlText w:val="%7."/>
      <w:lvlJc w:val="left"/>
      <w:pPr>
        <w:tabs>
          <w:tab w:val="left" w:pos="3507"/>
        </w:tabs>
        <w:ind w:left="3507" w:hanging="420"/>
      </w:pPr>
      <w:rPr>
        <w:rFonts w:cs="Times New Roman"/>
      </w:rPr>
    </w:lvl>
    <w:lvl w:ilvl="7" w:tentative="0">
      <w:start w:val="1"/>
      <w:numFmt w:val="lowerLetter"/>
      <w:lvlText w:val="%8)"/>
      <w:lvlJc w:val="left"/>
      <w:pPr>
        <w:tabs>
          <w:tab w:val="left" w:pos="3927"/>
        </w:tabs>
        <w:ind w:left="3927" w:hanging="420"/>
      </w:pPr>
      <w:rPr>
        <w:rFonts w:cs="Times New Roman"/>
      </w:rPr>
    </w:lvl>
    <w:lvl w:ilvl="8" w:tentative="0">
      <w:start w:val="1"/>
      <w:numFmt w:val="lowerRoman"/>
      <w:lvlText w:val="%9."/>
      <w:lvlJc w:val="right"/>
      <w:pPr>
        <w:tabs>
          <w:tab w:val="left" w:pos="4347"/>
        </w:tabs>
        <w:ind w:left="4347" w:hanging="420"/>
      </w:pPr>
      <w:rPr>
        <w:rFonts w:cs="Times New Roman"/>
      </w:rPr>
    </w:lvl>
  </w:abstractNum>
  <w:abstractNum w:abstractNumId="12">
    <w:nsid w:val="3A4B04E1"/>
    <w:multiLevelType w:val="multilevel"/>
    <w:tmpl w:val="3A4B04E1"/>
    <w:lvl w:ilvl="0" w:tentative="0">
      <w:start w:val="1"/>
      <w:numFmt w:val="decimal"/>
      <w:lvlText w:val="%1."/>
      <w:lvlJc w:val="left"/>
      <w:pPr>
        <w:tabs>
          <w:tab w:val="left" w:pos="987"/>
        </w:tabs>
        <w:ind w:left="987" w:hanging="420"/>
      </w:pPr>
      <w:rPr>
        <w:rFonts w:cs="Times New Roman"/>
      </w:rPr>
    </w:lvl>
    <w:lvl w:ilvl="1" w:tentative="0">
      <w:start w:val="1"/>
      <w:numFmt w:val="lowerLetter"/>
      <w:lvlText w:val="%2)"/>
      <w:lvlJc w:val="left"/>
      <w:pPr>
        <w:tabs>
          <w:tab w:val="left" w:pos="1407"/>
        </w:tabs>
        <w:ind w:left="1407" w:hanging="420"/>
      </w:pPr>
      <w:rPr>
        <w:rFonts w:cs="Times New Roman"/>
      </w:rPr>
    </w:lvl>
    <w:lvl w:ilvl="2" w:tentative="0">
      <w:start w:val="1"/>
      <w:numFmt w:val="lowerRoman"/>
      <w:lvlText w:val="%3."/>
      <w:lvlJc w:val="right"/>
      <w:pPr>
        <w:tabs>
          <w:tab w:val="left" w:pos="1827"/>
        </w:tabs>
        <w:ind w:left="1827" w:hanging="420"/>
      </w:pPr>
      <w:rPr>
        <w:rFonts w:cs="Times New Roman"/>
      </w:rPr>
    </w:lvl>
    <w:lvl w:ilvl="3" w:tentative="0">
      <w:start w:val="1"/>
      <w:numFmt w:val="decimal"/>
      <w:lvlText w:val="%4."/>
      <w:lvlJc w:val="left"/>
      <w:pPr>
        <w:tabs>
          <w:tab w:val="left" w:pos="2247"/>
        </w:tabs>
        <w:ind w:left="2247" w:hanging="420"/>
      </w:pPr>
      <w:rPr>
        <w:rFonts w:cs="Times New Roman"/>
      </w:rPr>
    </w:lvl>
    <w:lvl w:ilvl="4" w:tentative="0">
      <w:start w:val="1"/>
      <w:numFmt w:val="lowerLetter"/>
      <w:lvlText w:val="%5)"/>
      <w:lvlJc w:val="left"/>
      <w:pPr>
        <w:tabs>
          <w:tab w:val="left" w:pos="2667"/>
        </w:tabs>
        <w:ind w:left="2667" w:hanging="420"/>
      </w:pPr>
      <w:rPr>
        <w:rFonts w:cs="Times New Roman"/>
      </w:rPr>
    </w:lvl>
    <w:lvl w:ilvl="5" w:tentative="0">
      <w:start w:val="1"/>
      <w:numFmt w:val="lowerRoman"/>
      <w:lvlText w:val="%6."/>
      <w:lvlJc w:val="right"/>
      <w:pPr>
        <w:tabs>
          <w:tab w:val="left" w:pos="3087"/>
        </w:tabs>
        <w:ind w:left="3087" w:hanging="420"/>
      </w:pPr>
      <w:rPr>
        <w:rFonts w:cs="Times New Roman"/>
      </w:rPr>
    </w:lvl>
    <w:lvl w:ilvl="6" w:tentative="0">
      <w:start w:val="1"/>
      <w:numFmt w:val="decimal"/>
      <w:lvlText w:val="%7."/>
      <w:lvlJc w:val="left"/>
      <w:pPr>
        <w:tabs>
          <w:tab w:val="left" w:pos="3507"/>
        </w:tabs>
        <w:ind w:left="3507" w:hanging="420"/>
      </w:pPr>
      <w:rPr>
        <w:rFonts w:cs="Times New Roman"/>
      </w:rPr>
    </w:lvl>
    <w:lvl w:ilvl="7" w:tentative="0">
      <w:start w:val="1"/>
      <w:numFmt w:val="lowerLetter"/>
      <w:lvlText w:val="%8)"/>
      <w:lvlJc w:val="left"/>
      <w:pPr>
        <w:tabs>
          <w:tab w:val="left" w:pos="3927"/>
        </w:tabs>
        <w:ind w:left="3927" w:hanging="420"/>
      </w:pPr>
      <w:rPr>
        <w:rFonts w:cs="Times New Roman"/>
      </w:rPr>
    </w:lvl>
    <w:lvl w:ilvl="8" w:tentative="0">
      <w:start w:val="1"/>
      <w:numFmt w:val="lowerRoman"/>
      <w:lvlText w:val="%9."/>
      <w:lvlJc w:val="right"/>
      <w:pPr>
        <w:tabs>
          <w:tab w:val="left" w:pos="4347"/>
        </w:tabs>
        <w:ind w:left="4347" w:hanging="420"/>
      </w:pPr>
      <w:rPr>
        <w:rFonts w:cs="Times New Roman"/>
      </w:rPr>
    </w:lvl>
  </w:abstractNum>
  <w:abstractNum w:abstractNumId="13">
    <w:nsid w:val="3CE02E8F"/>
    <w:multiLevelType w:val="multilevel"/>
    <w:tmpl w:val="3CE02E8F"/>
    <w:lvl w:ilvl="0" w:tentative="0">
      <w:start w:val="1"/>
      <w:numFmt w:val="decimal"/>
      <w:lvlText w:val="%1."/>
      <w:lvlJc w:val="left"/>
      <w:pPr>
        <w:tabs>
          <w:tab w:val="left" w:pos="987"/>
        </w:tabs>
        <w:ind w:left="987" w:hanging="420"/>
      </w:pPr>
      <w:rPr>
        <w:rFonts w:cs="Times New Roman"/>
      </w:rPr>
    </w:lvl>
    <w:lvl w:ilvl="1" w:tentative="0">
      <w:start w:val="1"/>
      <w:numFmt w:val="lowerLetter"/>
      <w:lvlText w:val="%2)"/>
      <w:lvlJc w:val="left"/>
      <w:pPr>
        <w:tabs>
          <w:tab w:val="left" w:pos="1407"/>
        </w:tabs>
        <w:ind w:left="1407" w:hanging="420"/>
      </w:pPr>
      <w:rPr>
        <w:rFonts w:cs="Times New Roman"/>
      </w:rPr>
    </w:lvl>
    <w:lvl w:ilvl="2" w:tentative="0">
      <w:start w:val="1"/>
      <w:numFmt w:val="lowerRoman"/>
      <w:lvlText w:val="%3."/>
      <w:lvlJc w:val="right"/>
      <w:pPr>
        <w:tabs>
          <w:tab w:val="left" w:pos="1827"/>
        </w:tabs>
        <w:ind w:left="1827" w:hanging="420"/>
      </w:pPr>
      <w:rPr>
        <w:rFonts w:cs="Times New Roman"/>
      </w:rPr>
    </w:lvl>
    <w:lvl w:ilvl="3" w:tentative="0">
      <w:start w:val="1"/>
      <w:numFmt w:val="decimal"/>
      <w:lvlText w:val="%4."/>
      <w:lvlJc w:val="left"/>
      <w:pPr>
        <w:tabs>
          <w:tab w:val="left" w:pos="2247"/>
        </w:tabs>
        <w:ind w:left="2247" w:hanging="420"/>
      </w:pPr>
      <w:rPr>
        <w:rFonts w:cs="Times New Roman"/>
      </w:rPr>
    </w:lvl>
    <w:lvl w:ilvl="4" w:tentative="0">
      <w:start w:val="1"/>
      <w:numFmt w:val="lowerLetter"/>
      <w:lvlText w:val="%5)"/>
      <w:lvlJc w:val="left"/>
      <w:pPr>
        <w:tabs>
          <w:tab w:val="left" w:pos="2667"/>
        </w:tabs>
        <w:ind w:left="2667" w:hanging="420"/>
      </w:pPr>
      <w:rPr>
        <w:rFonts w:cs="Times New Roman"/>
      </w:rPr>
    </w:lvl>
    <w:lvl w:ilvl="5" w:tentative="0">
      <w:start w:val="1"/>
      <w:numFmt w:val="lowerRoman"/>
      <w:lvlText w:val="%6."/>
      <w:lvlJc w:val="right"/>
      <w:pPr>
        <w:tabs>
          <w:tab w:val="left" w:pos="3087"/>
        </w:tabs>
        <w:ind w:left="3087" w:hanging="420"/>
      </w:pPr>
      <w:rPr>
        <w:rFonts w:cs="Times New Roman"/>
      </w:rPr>
    </w:lvl>
    <w:lvl w:ilvl="6" w:tentative="0">
      <w:start w:val="1"/>
      <w:numFmt w:val="decimal"/>
      <w:lvlText w:val="%7."/>
      <w:lvlJc w:val="left"/>
      <w:pPr>
        <w:tabs>
          <w:tab w:val="left" w:pos="3507"/>
        </w:tabs>
        <w:ind w:left="3507" w:hanging="420"/>
      </w:pPr>
      <w:rPr>
        <w:rFonts w:cs="Times New Roman"/>
      </w:rPr>
    </w:lvl>
    <w:lvl w:ilvl="7" w:tentative="0">
      <w:start w:val="1"/>
      <w:numFmt w:val="lowerLetter"/>
      <w:lvlText w:val="%8)"/>
      <w:lvlJc w:val="left"/>
      <w:pPr>
        <w:tabs>
          <w:tab w:val="left" w:pos="3927"/>
        </w:tabs>
        <w:ind w:left="3927" w:hanging="420"/>
      </w:pPr>
      <w:rPr>
        <w:rFonts w:cs="Times New Roman"/>
      </w:rPr>
    </w:lvl>
    <w:lvl w:ilvl="8" w:tentative="0">
      <w:start w:val="1"/>
      <w:numFmt w:val="lowerRoman"/>
      <w:lvlText w:val="%9."/>
      <w:lvlJc w:val="right"/>
      <w:pPr>
        <w:tabs>
          <w:tab w:val="left" w:pos="4347"/>
        </w:tabs>
        <w:ind w:left="4347" w:hanging="420"/>
      </w:pPr>
      <w:rPr>
        <w:rFonts w:cs="Times New Roman"/>
      </w:rPr>
    </w:lvl>
  </w:abstractNum>
  <w:abstractNum w:abstractNumId="14">
    <w:nsid w:val="534B2453"/>
    <w:multiLevelType w:val="multilevel"/>
    <w:tmpl w:val="534B2453"/>
    <w:lvl w:ilvl="0" w:tentative="0">
      <w:start w:val="1"/>
      <w:numFmt w:val="decimal"/>
      <w:lvlText w:val="%1."/>
      <w:lvlJc w:val="left"/>
      <w:pPr>
        <w:tabs>
          <w:tab w:val="left" w:pos="987"/>
        </w:tabs>
        <w:ind w:left="987" w:hanging="420"/>
      </w:pPr>
      <w:rPr>
        <w:rFonts w:cs="Times New Roman"/>
      </w:rPr>
    </w:lvl>
    <w:lvl w:ilvl="1" w:tentative="0">
      <w:start w:val="1"/>
      <w:numFmt w:val="lowerLetter"/>
      <w:lvlText w:val="%2)"/>
      <w:lvlJc w:val="left"/>
      <w:pPr>
        <w:tabs>
          <w:tab w:val="left" w:pos="1407"/>
        </w:tabs>
        <w:ind w:left="1407" w:hanging="420"/>
      </w:pPr>
      <w:rPr>
        <w:rFonts w:cs="Times New Roman"/>
      </w:rPr>
    </w:lvl>
    <w:lvl w:ilvl="2" w:tentative="0">
      <w:start w:val="1"/>
      <w:numFmt w:val="lowerRoman"/>
      <w:lvlText w:val="%3."/>
      <w:lvlJc w:val="right"/>
      <w:pPr>
        <w:tabs>
          <w:tab w:val="left" w:pos="1827"/>
        </w:tabs>
        <w:ind w:left="1827" w:hanging="420"/>
      </w:pPr>
      <w:rPr>
        <w:rFonts w:cs="Times New Roman"/>
      </w:rPr>
    </w:lvl>
    <w:lvl w:ilvl="3" w:tentative="0">
      <w:start w:val="1"/>
      <w:numFmt w:val="decimal"/>
      <w:lvlText w:val="%4."/>
      <w:lvlJc w:val="left"/>
      <w:pPr>
        <w:tabs>
          <w:tab w:val="left" w:pos="2247"/>
        </w:tabs>
        <w:ind w:left="2247" w:hanging="420"/>
      </w:pPr>
      <w:rPr>
        <w:rFonts w:cs="Times New Roman"/>
      </w:rPr>
    </w:lvl>
    <w:lvl w:ilvl="4" w:tentative="0">
      <w:start w:val="1"/>
      <w:numFmt w:val="lowerLetter"/>
      <w:lvlText w:val="%5)"/>
      <w:lvlJc w:val="left"/>
      <w:pPr>
        <w:tabs>
          <w:tab w:val="left" w:pos="2667"/>
        </w:tabs>
        <w:ind w:left="2667" w:hanging="420"/>
      </w:pPr>
      <w:rPr>
        <w:rFonts w:cs="Times New Roman"/>
      </w:rPr>
    </w:lvl>
    <w:lvl w:ilvl="5" w:tentative="0">
      <w:start w:val="1"/>
      <w:numFmt w:val="lowerRoman"/>
      <w:lvlText w:val="%6."/>
      <w:lvlJc w:val="right"/>
      <w:pPr>
        <w:tabs>
          <w:tab w:val="left" w:pos="3087"/>
        </w:tabs>
        <w:ind w:left="3087" w:hanging="420"/>
      </w:pPr>
      <w:rPr>
        <w:rFonts w:cs="Times New Roman"/>
      </w:rPr>
    </w:lvl>
    <w:lvl w:ilvl="6" w:tentative="0">
      <w:start w:val="1"/>
      <w:numFmt w:val="decimal"/>
      <w:lvlText w:val="%7."/>
      <w:lvlJc w:val="left"/>
      <w:pPr>
        <w:tabs>
          <w:tab w:val="left" w:pos="3507"/>
        </w:tabs>
        <w:ind w:left="3507" w:hanging="420"/>
      </w:pPr>
      <w:rPr>
        <w:rFonts w:cs="Times New Roman"/>
      </w:rPr>
    </w:lvl>
    <w:lvl w:ilvl="7" w:tentative="0">
      <w:start w:val="1"/>
      <w:numFmt w:val="lowerLetter"/>
      <w:lvlText w:val="%8)"/>
      <w:lvlJc w:val="left"/>
      <w:pPr>
        <w:tabs>
          <w:tab w:val="left" w:pos="3927"/>
        </w:tabs>
        <w:ind w:left="3927" w:hanging="420"/>
      </w:pPr>
      <w:rPr>
        <w:rFonts w:cs="Times New Roman"/>
      </w:rPr>
    </w:lvl>
    <w:lvl w:ilvl="8" w:tentative="0">
      <w:start w:val="1"/>
      <w:numFmt w:val="lowerRoman"/>
      <w:lvlText w:val="%9."/>
      <w:lvlJc w:val="right"/>
      <w:pPr>
        <w:tabs>
          <w:tab w:val="left" w:pos="4347"/>
        </w:tabs>
        <w:ind w:left="4347" w:hanging="420"/>
      </w:pPr>
      <w:rPr>
        <w:rFonts w:cs="Times New Roman"/>
      </w:rPr>
    </w:lvl>
  </w:abstractNum>
  <w:abstractNum w:abstractNumId="15">
    <w:nsid w:val="535F3ACA"/>
    <w:multiLevelType w:val="multilevel"/>
    <w:tmpl w:val="535F3ACA"/>
    <w:lvl w:ilvl="0" w:tentative="0">
      <w:start w:val="1"/>
      <w:numFmt w:val="decimal"/>
      <w:lvlText w:val="%1."/>
      <w:lvlJc w:val="left"/>
      <w:pPr>
        <w:tabs>
          <w:tab w:val="left" w:pos="987"/>
        </w:tabs>
        <w:ind w:left="987" w:hanging="420"/>
      </w:pPr>
      <w:rPr>
        <w:rFonts w:cs="Times New Roman"/>
      </w:rPr>
    </w:lvl>
    <w:lvl w:ilvl="1" w:tentative="0">
      <w:start w:val="1"/>
      <w:numFmt w:val="lowerLetter"/>
      <w:lvlText w:val="%2)"/>
      <w:lvlJc w:val="left"/>
      <w:pPr>
        <w:tabs>
          <w:tab w:val="left" w:pos="1407"/>
        </w:tabs>
        <w:ind w:left="1407" w:hanging="420"/>
      </w:pPr>
      <w:rPr>
        <w:rFonts w:cs="Times New Roman"/>
      </w:rPr>
    </w:lvl>
    <w:lvl w:ilvl="2" w:tentative="0">
      <w:start w:val="1"/>
      <w:numFmt w:val="lowerRoman"/>
      <w:lvlText w:val="%3."/>
      <w:lvlJc w:val="right"/>
      <w:pPr>
        <w:tabs>
          <w:tab w:val="left" w:pos="1827"/>
        </w:tabs>
        <w:ind w:left="1827" w:hanging="420"/>
      </w:pPr>
      <w:rPr>
        <w:rFonts w:cs="Times New Roman"/>
      </w:rPr>
    </w:lvl>
    <w:lvl w:ilvl="3" w:tentative="0">
      <w:start w:val="1"/>
      <w:numFmt w:val="decimal"/>
      <w:lvlText w:val="%4."/>
      <w:lvlJc w:val="left"/>
      <w:pPr>
        <w:tabs>
          <w:tab w:val="left" w:pos="2247"/>
        </w:tabs>
        <w:ind w:left="2247" w:hanging="420"/>
      </w:pPr>
      <w:rPr>
        <w:rFonts w:cs="Times New Roman"/>
      </w:rPr>
    </w:lvl>
    <w:lvl w:ilvl="4" w:tentative="0">
      <w:start w:val="1"/>
      <w:numFmt w:val="lowerLetter"/>
      <w:lvlText w:val="%5)"/>
      <w:lvlJc w:val="left"/>
      <w:pPr>
        <w:tabs>
          <w:tab w:val="left" w:pos="2667"/>
        </w:tabs>
        <w:ind w:left="2667" w:hanging="420"/>
      </w:pPr>
      <w:rPr>
        <w:rFonts w:cs="Times New Roman"/>
      </w:rPr>
    </w:lvl>
    <w:lvl w:ilvl="5" w:tentative="0">
      <w:start w:val="1"/>
      <w:numFmt w:val="lowerRoman"/>
      <w:lvlText w:val="%6."/>
      <w:lvlJc w:val="right"/>
      <w:pPr>
        <w:tabs>
          <w:tab w:val="left" w:pos="3087"/>
        </w:tabs>
        <w:ind w:left="3087" w:hanging="420"/>
      </w:pPr>
      <w:rPr>
        <w:rFonts w:cs="Times New Roman"/>
      </w:rPr>
    </w:lvl>
    <w:lvl w:ilvl="6" w:tentative="0">
      <w:start w:val="1"/>
      <w:numFmt w:val="decimal"/>
      <w:lvlText w:val="%7."/>
      <w:lvlJc w:val="left"/>
      <w:pPr>
        <w:tabs>
          <w:tab w:val="left" w:pos="3507"/>
        </w:tabs>
        <w:ind w:left="3507" w:hanging="420"/>
      </w:pPr>
      <w:rPr>
        <w:rFonts w:cs="Times New Roman"/>
      </w:rPr>
    </w:lvl>
    <w:lvl w:ilvl="7" w:tentative="0">
      <w:start w:val="1"/>
      <w:numFmt w:val="lowerLetter"/>
      <w:lvlText w:val="%8)"/>
      <w:lvlJc w:val="left"/>
      <w:pPr>
        <w:tabs>
          <w:tab w:val="left" w:pos="3927"/>
        </w:tabs>
        <w:ind w:left="3927" w:hanging="420"/>
      </w:pPr>
      <w:rPr>
        <w:rFonts w:cs="Times New Roman"/>
      </w:rPr>
    </w:lvl>
    <w:lvl w:ilvl="8" w:tentative="0">
      <w:start w:val="1"/>
      <w:numFmt w:val="lowerRoman"/>
      <w:lvlText w:val="%9."/>
      <w:lvlJc w:val="right"/>
      <w:pPr>
        <w:tabs>
          <w:tab w:val="left" w:pos="4347"/>
        </w:tabs>
        <w:ind w:left="4347" w:hanging="420"/>
      </w:pPr>
      <w:rPr>
        <w:rFonts w:cs="Times New Roman"/>
      </w:rPr>
    </w:lvl>
  </w:abstractNum>
  <w:abstractNum w:abstractNumId="16">
    <w:nsid w:val="55C65950"/>
    <w:multiLevelType w:val="multilevel"/>
    <w:tmpl w:val="55C65950"/>
    <w:lvl w:ilvl="0" w:tentative="0">
      <w:start w:val="1"/>
      <w:numFmt w:val="decimal"/>
      <w:lvlText w:val="%1."/>
      <w:lvlJc w:val="left"/>
      <w:pPr>
        <w:tabs>
          <w:tab w:val="left" w:pos="987"/>
        </w:tabs>
        <w:ind w:left="987" w:hanging="420"/>
      </w:pPr>
      <w:rPr>
        <w:rFonts w:cs="Times New Roman"/>
      </w:rPr>
    </w:lvl>
    <w:lvl w:ilvl="1" w:tentative="0">
      <w:start w:val="1"/>
      <w:numFmt w:val="lowerLetter"/>
      <w:lvlText w:val="%2)"/>
      <w:lvlJc w:val="left"/>
      <w:pPr>
        <w:tabs>
          <w:tab w:val="left" w:pos="1407"/>
        </w:tabs>
        <w:ind w:left="1407" w:hanging="420"/>
      </w:pPr>
      <w:rPr>
        <w:rFonts w:cs="Times New Roman"/>
      </w:rPr>
    </w:lvl>
    <w:lvl w:ilvl="2" w:tentative="0">
      <w:start w:val="1"/>
      <w:numFmt w:val="lowerRoman"/>
      <w:lvlText w:val="%3."/>
      <w:lvlJc w:val="right"/>
      <w:pPr>
        <w:tabs>
          <w:tab w:val="left" w:pos="1827"/>
        </w:tabs>
        <w:ind w:left="1827" w:hanging="420"/>
      </w:pPr>
      <w:rPr>
        <w:rFonts w:cs="Times New Roman"/>
      </w:rPr>
    </w:lvl>
    <w:lvl w:ilvl="3" w:tentative="0">
      <w:start w:val="1"/>
      <w:numFmt w:val="decimal"/>
      <w:lvlText w:val="%4."/>
      <w:lvlJc w:val="left"/>
      <w:pPr>
        <w:tabs>
          <w:tab w:val="left" w:pos="2247"/>
        </w:tabs>
        <w:ind w:left="2247" w:hanging="420"/>
      </w:pPr>
      <w:rPr>
        <w:rFonts w:cs="Times New Roman"/>
      </w:rPr>
    </w:lvl>
    <w:lvl w:ilvl="4" w:tentative="0">
      <w:start w:val="1"/>
      <w:numFmt w:val="lowerLetter"/>
      <w:lvlText w:val="%5)"/>
      <w:lvlJc w:val="left"/>
      <w:pPr>
        <w:tabs>
          <w:tab w:val="left" w:pos="2667"/>
        </w:tabs>
        <w:ind w:left="2667" w:hanging="420"/>
      </w:pPr>
      <w:rPr>
        <w:rFonts w:cs="Times New Roman"/>
      </w:rPr>
    </w:lvl>
    <w:lvl w:ilvl="5" w:tentative="0">
      <w:start w:val="1"/>
      <w:numFmt w:val="lowerRoman"/>
      <w:lvlText w:val="%6."/>
      <w:lvlJc w:val="right"/>
      <w:pPr>
        <w:tabs>
          <w:tab w:val="left" w:pos="3087"/>
        </w:tabs>
        <w:ind w:left="3087" w:hanging="420"/>
      </w:pPr>
      <w:rPr>
        <w:rFonts w:cs="Times New Roman"/>
      </w:rPr>
    </w:lvl>
    <w:lvl w:ilvl="6" w:tentative="0">
      <w:start w:val="1"/>
      <w:numFmt w:val="decimal"/>
      <w:lvlText w:val="%7."/>
      <w:lvlJc w:val="left"/>
      <w:pPr>
        <w:tabs>
          <w:tab w:val="left" w:pos="3507"/>
        </w:tabs>
        <w:ind w:left="3507" w:hanging="420"/>
      </w:pPr>
      <w:rPr>
        <w:rFonts w:cs="Times New Roman"/>
      </w:rPr>
    </w:lvl>
    <w:lvl w:ilvl="7" w:tentative="0">
      <w:start w:val="1"/>
      <w:numFmt w:val="lowerLetter"/>
      <w:lvlText w:val="%8)"/>
      <w:lvlJc w:val="left"/>
      <w:pPr>
        <w:tabs>
          <w:tab w:val="left" w:pos="3927"/>
        </w:tabs>
        <w:ind w:left="3927" w:hanging="420"/>
      </w:pPr>
      <w:rPr>
        <w:rFonts w:cs="Times New Roman"/>
      </w:rPr>
    </w:lvl>
    <w:lvl w:ilvl="8" w:tentative="0">
      <w:start w:val="1"/>
      <w:numFmt w:val="lowerRoman"/>
      <w:lvlText w:val="%9."/>
      <w:lvlJc w:val="right"/>
      <w:pPr>
        <w:tabs>
          <w:tab w:val="left" w:pos="4347"/>
        </w:tabs>
        <w:ind w:left="4347" w:hanging="420"/>
      </w:pPr>
      <w:rPr>
        <w:rFonts w:cs="Times New Roman"/>
      </w:rPr>
    </w:lvl>
  </w:abstractNum>
  <w:abstractNum w:abstractNumId="17">
    <w:nsid w:val="57BF03DF"/>
    <w:multiLevelType w:val="multilevel"/>
    <w:tmpl w:val="57BF03DF"/>
    <w:lvl w:ilvl="0" w:tentative="0">
      <w:start w:val="1"/>
      <w:numFmt w:val="decimal"/>
      <w:lvlText w:val="%1."/>
      <w:lvlJc w:val="left"/>
      <w:pPr>
        <w:tabs>
          <w:tab w:val="left" w:pos="987"/>
        </w:tabs>
        <w:ind w:left="987" w:hanging="420"/>
      </w:pPr>
      <w:rPr>
        <w:rFonts w:cs="Times New Roman"/>
      </w:rPr>
    </w:lvl>
    <w:lvl w:ilvl="1" w:tentative="0">
      <w:start w:val="1"/>
      <w:numFmt w:val="lowerLetter"/>
      <w:lvlText w:val="%2)"/>
      <w:lvlJc w:val="left"/>
      <w:pPr>
        <w:tabs>
          <w:tab w:val="left" w:pos="1407"/>
        </w:tabs>
        <w:ind w:left="1407" w:hanging="420"/>
      </w:pPr>
      <w:rPr>
        <w:rFonts w:cs="Times New Roman"/>
      </w:rPr>
    </w:lvl>
    <w:lvl w:ilvl="2" w:tentative="0">
      <w:start w:val="1"/>
      <w:numFmt w:val="lowerRoman"/>
      <w:lvlText w:val="%3."/>
      <w:lvlJc w:val="right"/>
      <w:pPr>
        <w:tabs>
          <w:tab w:val="left" w:pos="1827"/>
        </w:tabs>
        <w:ind w:left="1827" w:hanging="420"/>
      </w:pPr>
      <w:rPr>
        <w:rFonts w:cs="Times New Roman"/>
      </w:rPr>
    </w:lvl>
    <w:lvl w:ilvl="3" w:tentative="0">
      <w:start w:val="1"/>
      <w:numFmt w:val="decimal"/>
      <w:lvlText w:val="%4."/>
      <w:lvlJc w:val="left"/>
      <w:pPr>
        <w:tabs>
          <w:tab w:val="left" w:pos="2247"/>
        </w:tabs>
        <w:ind w:left="2247" w:hanging="420"/>
      </w:pPr>
      <w:rPr>
        <w:rFonts w:cs="Times New Roman"/>
      </w:rPr>
    </w:lvl>
    <w:lvl w:ilvl="4" w:tentative="0">
      <w:start w:val="1"/>
      <w:numFmt w:val="lowerLetter"/>
      <w:lvlText w:val="%5)"/>
      <w:lvlJc w:val="left"/>
      <w:pPr>
        <w:tabs>
          <w:tab w:val="left" w:pos="2667"/>
        </w:tabs>
        <w:ind w:left="2667" w:hanging="420"/>
      </w:pPr>
      <w:rPr>
        <w:rFonts w:cs="Times New Roman"/>
      </w:rPr>
    </w:lvl>
    <w:lvl w:ilvl="5" w:tentative="0">
      <w:start w:val="1"/>
      <w:numFmt w:val="lowerRoman"/>
      <w:lvlText w:val="%6."/>
      <w:lvlJc w:val="right"/>
      <w:pPr>
        <w:tabs>
          <w:tab w:val="left" w:pos="3087"/>
        </w:tabs>
        <w:ind w:left="3087" w:hanging="420"/>
      </w:pPr>
      <w:rPr>
        <w:rFonts w:cs="Times New Roman"/>
      </w:rPr>
    </w:lvl>
    <w:lvl w:ilvl="6" w:tentative="0">
      <w:start w:val="1"/>
      <w:numFmt w:val="decimal"/>
      <w:lvlText w:val="%7."/>
      <w:lvlJc w:val="left"/>
      <w:pPr>
        <w:tabs>
          <w:tab w:val="left" w:pos="3507"/>
        </w:tabs>
        <w:ind w:left="3507" w:hanging="420"/>
      </w:pPr>
      <w:rPr>
        <w:rFonts w:cs="Times New Roman"/>
      </w:rPr>
    </w:lvl>
    <w:lvl w:ilvl="7" w:tentative="0">
      <w:start w:val="1"/>
      <w:numFmt w:val="lowerLetter"/>
      <w:lvlText w:val="%8)"/>
      <w:lvlJc w:val="left"/>
      <w:pPr>
        <w:tabs>
          <w:tab w:val="left" w:pos="3927"/>
        </w:tabs>
        <w:ind w:left="3927" w:hanging="420"/>
      </w:pPr>
      <w:rPr>
        <w:rFonts w:cs="Times New Roman"/>
      </w:rPr>
    </w:lvl>
    <w:lvl w:ilvl="8" w:tentative="0">
      <w:start w:val="1"/>
      <w:numFmt w:val="lowerRoman"/>
      <w:lvlText w:val="%9."/>
      <w:lvlJc w:val="right"/>
      <w:pPr>
        <w:tabs>
          <w:tab w:val="left" w:pos="4347"/>
        </w:tabs>
        <w:ind w:left="4347" w:hanging="420"/>
      </w:pPr>
      <w:rPr>
        <w:rFonts w:cs="Times New Roman"/>
      </w:rPr>
    </w:lvl>
  </w:abstractNum>
  <w:abstractNum w:abstractNumId="18">
    <w:nsid w:val="60AE303B"/>
    <w:multiLevelType w:val="multilevel"/>
    <w:tmpl w:val="60AE303B"/>
    <w:lvl w:ilvl="0" w:tentative="0">
      <w:start w:val="1"/>
      <w:numFmt w:val="decimal"/>
      <w:lvlText w:val="%1."/>
      <w:lvlJc w:val="left"/>
      <w:pPr>
        <w:tabs>
          <w:tab w:val="left" w:pos="987"/>
        </w:tabs>
        <w:ind w:left="987" w:hanging="420"/>
      </w:pPr>
      <w:rPr>
        <w:rFonts w:cs="Times New Roman"/>
      </w:rPr>
    </w:lvl>
    <w:lvl w:ilvl="1" w:tentative="0">
      <w:start w:val="1"/>
      <w:numFmt w:val="lowerLetter"/>
      <w:lvlText w:val="%2)"/>
      <w:lvlJc w:val="left"/>
      <w:pPr>
        <w:tabs>
          <w:tab w:val="left" w:pos="1407"/>
        </w:tabs>
        <w:ind w:left="1407" w:hanging="420"/>
      </w:pPr>
      <w:rPr>
        <w:rFonts w:cs="Times New Roman"/>
      </w:rPr>
    </w:lvl>
    <w:lvl w:ilvl="2" w:tentative="0">
      <w:start w:val="1"/>
      <w:numFmt w:val="lowerRoman"/>
      <w:lvlText w:val="%3."/>
      <w:lvlJc w:val="right"/>
      <w:pPr>
        <w:tabs>
          <w:tab w:val="left" w:pos="1827"/>
        </w:tabs>
        <w:ind w:left="1827" w:hanging="420"/>
      </w:pPr>
      <w:rPr>
        <w:rFonts w:cs="Times New Roman"/>
      </w:rPr>
    </w:lvl>
    <w:lvl w:ilvl="3" w:tentative="0">
      <w:start w:val="1"/>
      <w:numFmt w:val="decimal"/>
      <w:lvlText w:val="%4."/>
      <w:lvlJc w:val="left"/>
      <w:pPr>
        <w:tabs>
          <w:tab w:val="left" w:pos="2247"/>
        </w:tabs>
        <w:ind w:left="2247" w:hanging="420"/>
      </w:pPr>
      <w:rPr>
        <w:rFonts w:cs="Times New Roman"/>
      </w:rPr>
    </w:lvl>
    <w:lvl w:ilvl="4" w:tentative="0">
      <w:start w:val="1"/>
      <w:numFmt w:val="lowerLetter"/>
      <w:lvlText w:val="%5)"/>
      <w:lvlJc w:val="left"/>
      <w:pPr>
        <w:tabs>
          <w:tab w:val="left" w:pos="2667"/>
        </w:tabs>
        <w:ind w:left="2667" w:hanging="420"/>
      </w:pPr>
      <w:rPr>
        <w:rFonts w:cs="Times New Roman"/>
      </w:rPr>
    </w:lvl>
    <w:lvl w:ilvl="5" w:tentative="0">
      <w:start w:val="1"/>
      <w:numFmt w:val="lowerRoman"/>
      <w:lvlText w:val="%6."/>
      <w:lvlJc w:val="right"/>
      <w:pPr>
        <w:tabs>
          <w:tab w:val="left" w:pos="3087"/>
        </w:tabs>
        <w:ind w:left="3087" w:hanging="420"/>
      </w:pPr>
      <w:rPr>
        <w:rFonts w:cs="Times New Roman"/>
      </w:rPr>
    </w:lvl>
    <w:lvl w:ilvl="6" w:tentative="0">
      <w:start w:val="1"/>
      <w:numFmt w:val="decimal"/>
      <w:lvlText w:val="%7."/>
      <w:lvlJc w:val="left"/>
      <w:pPr>
        <w:tabs>
          <w:tab w:val="left" w:pos="3507"/>
        </w:tabs>
        <w:ind w:left="3507" w:hanging="420"/>
      </w:pPr>
      <w:rPr>
        <w:rFonts w:cs="Times New Roman"/>
      </w:rPr>
    </w:lvl>
    <w:lvl w:ilvl="7" w:tentative="0">
      <w:start w:val="1"/>
      <w:numFmt w:val="lowerLetter"/>
      <w:lvlText w:val="%8)"/>
      <w:lvlJc w:val="left"/>
      <w:pPr>
        <w:tabs>
          <w:tab w:val="left" w:pos="3927"/>
        </w:tabs>
        <w:ind w:left="3927" w:hanging="420"/>
      </w:pPr>
      <w:rPr>
        <w:rFonts w:cs="Times New Roman"/>
      </w:rPr>
    </w:lvl>
    <w:lvl w:ilvl="8" w:tentative="0">
      <w:start w:val="1"/>
      <w:numFmt w:val="lowerRoman"/>
      <w:lvlText w:val="%9."/>
      <w:lvlJc w:val="right"/>
      <w:pPr>
        <w:tabs>
          <w:tab w:val="left" w:pos="4347"/>
        </w:tabs>
        <w:ind w:left="4347" w:hanging="420"/>
      </w:pPr>
      <w:rPr>
        <w:rFonts w:cs="Times New Roman"/>
      </w:rPr>
    </w:lvl>
  </w:abstractNum>
  <w:abstractNum w:abstractNumId="19">
    <w:nsid w:val="64EE42D5"/>
    <w:multiLevelType w:val="multilevel"/>
    <w:tmpl w:val="64EE42D5"/>
    <w:lvl w:ilvl="0" w:tentative="0">
      <w:start w:val="1"/>
      <w:numFmt w:val="decimal"/>
      <w:lvlText w:val="%1."/>
      <w:lvlJc w:val="left"/>
      <w:pPr>
        <w:tabs>
          <w:tab w:val="left" w:pos="987"/>
        </w:tabs>
        <w:ind w:left="987" w:hanging="420"/>
      </w:pPr>
      <w:rPr>
        <w:rFonts w:cs="Times New Roman"/>
      </w:rPr>
    </w:lvl>
    <w:lvl w:ilvl="1" w:tentative="0">
      <w:start w:val="1"/>
      <w:numFmt w:val="lowerLetter"/>
      <w:lvlText w:val="%2)"/>
      <w:lvlJc w:val="left"/>
      <w:pPr>
        <w:tabs>
          <w:tab w:val="left" w:pos="1407"/>
        </w:tabs>
        <w:ind w:left="1407" w:hanging="420"/>
      </w:pPr>
      <w:rPr>
        <w:rFonts w:cs="Times New Roman"/>
      </w:rPr>
    </w:lvl>
    <w:lvl w:ilvl="2" w:tentative="0">
      <w:start w:val="1"/>
      <w:numFmt w:val="lowerRoman"/>
      <w:lvlText w:val="%3."/>
      <w:lvlJc w:val="right"/>
      <w:pPr>
        <w:tabs>
          <w:tab w:val="left" w:pos="1827"/>
        </w:tabs>
        <w:ind w:left="1827" w:hanging="420"/>
      </w:pPr>
      <w:rPr>
        <w:rFonts w:cs="Times New Roman"/>
      </w:rPr>
    </w:lvl>
    <w:lvl w:ilvl="3" w:tentative="0">
      <w:start w:val="1"/>
      <w:numFmt w:val="decimal"/>
      <w:lvlText w:val="%4."/>
      <w:lvlJc w:val="left"/>
      <w:pPr>
        <w:tabs>
          <w:tab w:val="left" w:pos="2247"/>
        </w:tabs>
        <w:ind w:left="2247" w:hanging="420"/>
      </w:pPr>
      <w:rPr>
        <w:rFonts w:cs="Times New Roman"/>
      </w:rPr>
    </w:lvl>
    <w:lvl w:ilvl="4" w:tentative="0">
      <w:start w:val="1"/>
      <w:numFmt w:val="lowerLetter"/>
      <w:lvlText w:val="%5)"/>
      <w:lvlJc w:val="left"/>
      <w:pPr>
        <w:tabs>
          <w:tab w:val="left" w:pos="2667"/>
        </w:tabs>
        <w:ind w:left="2667" w:hanging="420"/>
      </w:pPr>
      <w:rPr>
        <w:rFonts w:cs="Times New Roman"/>
      </w:rPr>
    </w:lvl>
    <w:lvl w:ilvl="5" w:tentative="0">
      <w:start w:val="1"/>
      <w:numFmt w:val="lowerRoman"/>
      <w:lvlText w:val="%6."/>
      <w:lvlJc w:val="right"/>
      <w:pPr>
        <w:tabs>
          <w:tab w:val="left" w:pos="3087"/>
        </w:tabs>
        <w:ind w:left="3087" w:hanging="420"/>
      </w:pPr>
      <w:rPr>
        <w:rFonts w:cs="Times New Roman"/>
      </w:rPr>
    </w:lvl>
    <w:lvl w:ilvl="6" w:tentative="0">
      <w:start w:val="1"/>
      <w:numFmt w:val="decimal"/>
      <w:lvlText w:val="%7."/>
      <w:lvlJc w:val="left"/>
      <w:pPr>
        <w:tabs>
          <w:tab w:val="left" w:pos="3507"/>
        </w:tabs>
        <w:ind w:left="3507" w:hanging="420"/>
      </w:pPr>
      <w:rPr>
        <w:rFonts w:cs="Times New Roman"/>
      </w:rPr>
    </w:lvl>
    <w:lvl w:ilvl="7" w:tentative="0">
      <w:start w:val="1"/>
      <w:numFmt w:val="lowerLetter"/>
      <w:lvlText w:val="%8)"/>
      <w:lvlJc w:val="left"/>
      <w:pPr>
        <w:tabs>
          <w:tab w:val="left" w:pos="3927"/>
        </w:tabs>
        <w:ind w:left="3927" w:hanging="420"/>
      </w:pPr>
      <w:rPr>
        <w:rFonts w:cs="Times New Roman"/>
      </w:rPr>
    </w:lvl>
    <w:lvl w:ilvl="8" w:tentative="0">
      <w:start w:val="1"/>
      <w:numFmt w:val="lowerRoman"/>
      <w:lvlText w:val="%9."/>
      <w:lvlJc w:val="right"/>
      <w:pPr>
        <w:tabs>
          <w:tab w:val="left" w:pos="4347"/>
        </w:tabs>
        <w:ind w:left="4347" w:hanging="420"/>
      </w:pPr>
      <w:rPr>
        <w:rFonts w:cs="Times New Roman"/>
      </w:rPr>
    </w:lvl>
  </w:abstractNum>
  <w:abstractNum w:abstractNumId="20">
    <w:nsid w:val="69D601F6"/>
    <w:multiLevelType w:val="multilevel"/>
    <w:tmpl w:val="69D601F6"/>
    <w:lvl w:ilvl="0" w:tentative="0">
      <w:start w:val="1"/>
      <w:numFmt w:val="decimal"/>
      <w:lvlText w:val="%1."/>
      <w:lvlJc w:val="left"/>
      <w:pPr>
        <w:tabs>
          <w:tab w:val="left" w:pos="987"/>
        </w:tabs>
        <w:ind w:left="987" w:hanging="420"/>
      </w:pPr>
      <w:rPr>
        <w:rFonts w:cs="Times New Roman"/>
      </w:rPr>
    </w:lvl>
    <w:lvl w:ilvl="1" w:tentative="0">
      <w:start w:val="1"/>
      <w:numFmt w:val="lowerLetter"/>
      <w:lvlText w:val="%2)"/>
      <w:lvlJc w:val="left"/>
      <w:pPr>
        <w:tabs>
          <w:tab w:val="left" w:pos="1407"/>
        </w:tabs>
        <w:ind w:left="1407" w:hanging="420"/>
      </w:pPr>
      <w:rPr>
        <w:rFonts w:cs="Times New Roman"/>
      </w:rPr>
    </w:lvl>
    <w:lvl w:ilvl="2" w:tentative="0">
      <w:start w:val="1"/>
      <w:numFmt w:val="lowerRoman"/>
      <w:lvlText w:val="%3."/>
      <w:lvlJc w:val="right"/>
      <w:pPr>
        <w:tabs>
          <w:tab w:val="left" w:pos="1827"/>
        </w:tabs>
        <w:ind w:left="1827" w:hanging="420"/>
      </w:pPr>
      <w:rPr>
        <w:rFonts w:cs="Times New Roman"/>
      </w:rPr>
    </w:lvl>
    <w:lvl w:ilvl="3" w:tentative="0">
      <w:start w:val="1"/>
      <w:numFmt w:val="decimal"/>
      <w:lvlText w:val="%4."/>
      <w:lvlJc w:val="left"/>
      <w:pPr>
        <w:tabs>
          <w:tab w:val="left" w:pos="2247"/>
        </w:tabs>
        <w:ind w:left="2247" w:hanging="420"/>
      </w:pPr>
      <w:rPr>
        <w:rFonts w:cs="Times New Roman"/>
      </w:rPr>
    </w:lvl>
    <w:lvl w:ilvl="4" w:tentative="0">
      <w:start w:val="1"/>
      <w:numFmt w:val="lowerLetter"/>
      <w:lvlText w:val="%5)"/>
      <w:lvlJc w:val="left"/>
      <w:pPr>
        <w:tabs>
          <w:tab w:val="left" w:pos="2667"/>
        </w:tabs>
        <w:ind w:left="2667" w:hanging="420"/>
      </w:pPr>
      <w:rPr>
        <w:rFonts w:cs="Times New Roman"/>
      </w:rPr>
    </w:lvl>
    <w:lvl w:ilvl="5" w:tentative="0">
      <w:start w:val="1"/>
      <w:numFmt w:val="lowerRoman"/>
      <w:lvlText w:val="%6."/>
      <w:lvlJc w:val="right"/>
      <w:pPr>
        <w:tabs>
          <w:tab w:val="left" w:pos="3087"/>
        </w:tabs>
        <w:ind w:left="3087" w:hanging="420"/>
      </w:pPr>
      <w:rPr>
        <w:rFonts w:cs="Times New Roman"/>
      </w:rPr>
    </w:lvl>
    <w:lvl w:ilvl="6" w:tentative="0">
      <w:start w:val="1"/>
      <w:numFmt w:val="decimal"/>
      <w:lvlText w:val="%7."/>
      <w:lvlJc w:val="left"/>
      <w:pPr>
        <w:tabs>
          <w:tab w:val="left" w:pos="3507"/>
        </w:tabs>
        <w:ind w:left="3507" w:hanging="420"/>
      </w:pPr>
      <w:rPr>
        <w:rFonts w:cs="Times New Roman"/>
      </w:rPr>
    </w:lvl>
    <w:lvl w:ilvl="7" w:tentative="0">
      <w:start w:val="1"/>
      <w:numFmt w:val="lowerLetter"/>
      <w:lvlText w:val="%8)"/>
      <w:lvlJc w:val="left"/>
      <w:pPr>
        <w:tabs>
          <w:tab w:val="left" w:pos="3927"/>
        </w:tabs>
        <w:ind w:left="3927" w:hanging="420"/>
      </w:pPr>
      <w:rPr>
        <w:rFonts w:cs="Times New Roman"/>
      </w:rPr>
    </w:lvl>
    <w:lvl w:ilvl="8" w:tentative="0">
      <w:start w:val="1"/>
      <w:numFmt w:val="lowerRoman"/>
      <w:lvlText w:val="%9."/>
      <w:lvlJc w:val="right"/>
      <w:pPr>
        <w:tabs>
          <w:tab w:val="left" w:pos="4347"/>
        </w:tabs>
        <w:ind w:left="4347" w:hanging="420"/>
      </w:pPr>
      <w:rPr>
        <w:rFonts w:cs="Times New Roman"/>
      </w:rPr>
    </w:lvl>
  </w:abstractNum>
  <w:abstractNum w:abstractNumId="21">
    <w:nsid w:val="75D25D78"/>
    <w:multiLevelType w:val="multilevel"/>
    <w:tmpl w:val="75D25D78"/>
    <w:lvl w:ilvl="0" w:tentative="0">
      <w:start w:val="1"/>
      <w:numFmt w:val="decimal"/>
      <w:lvlText w:val="%1."/>
      <w:lvlJc w:val="left"/>
      <w:pPr>
        <w:tabs>
          <w:tab w:val="left" w:pos="987"/>
        </w:tabs>
        <w:ind w:left="987" w:hanging="420"/>
      </w:pPr>
      <w:rPr>
        <w:rFonts w:cs="Times New Roman"/>
      </w:rPr>
    </w:lvl>
    <w:lvl w:ilvl="1" w:tentative="0">
      <w:start w:val="1"/>
      <w:numFmt w:val="lowerLetter"/>
      <w:lvlText w:val="%2)"/>
      <w:lvlJc w:val="left"/>
      <w:pPr>
        <w:tabs>
          <w:tab w:val="left" w:pos="1407"/>
        </w:tabs>
        <w:ind w:left="1407" w:hanging="420"/>
      </w:pPr>
      <w:rPr>
        <w:rFonts w:cs="Times New Roman"/>
      </w:rPr>
    </w:lvl>
    <w:lvl w:ilvl="2" w:tentative="0">
      <w:start w:val="1"/>
      <w:numFmt w:val="lowerRoman"/>
      <w:lvlText w:val="%3."/>
      <w:lvlJc w:val="right"/>
      <w:pPr>
        <w:tabs>
          <w:tab w:val="left" w:pos="1827"/>
        </w:tabs>
        <w:ind w:left="1827" w:hanging="420"/>
      </w:pPr>
      <w:rPr>
        <w:rFonts w:cs="Times New Roman"/>
      </w:rPr>
    </w:lvl>
    <w:lvl w:ilvl="3" w:tentative="0">
      <w:start w:val="1"/>
      <w:numFmt w:val="decimal"/>
      <w:lvlText w:val="%4."/>
      <w:lvlJc w:val="left"/>
      <w:pPr>
        <w:tabs>
          <w:tab w:val="left" w:pos="2247"/>
        </w:tabs>
        <w:ind w:left="2247" w:hanging="420"/>
      </w:pPr>
      <w:rPr>
        <w:rFonts w:cs="Times New Roman"/>
      </w:rPr>
    </w:lvl>
    <w:lvl w:ilvl="4" w:tentative="0">
      <w:start w:val="1"/>
      <w:numFmt w:val="lowerLetter"/>
      <w:lvlText w:val="%5)"/>
      <w:lvlJc w:val="left"/>
      <w:pPr>
        <w:tabs>
          <w:tab w:val="left" w:pos="2667"/>
        </w:tabs>
        <w:ind w:left="2667" w:hanging="420"/>
      </w:pPr>
      <w:rPr>
        <w:rFonts w:cs="Times New Roman"/>
      </w:rPr>
    </w:lvl>
    <w:lvl w:ilvl="5" w:tentative="0">
      <w:start w:val="1"/>
      <w:numFmt w:val="lowerRoman"/>
      <w:lvlText w:val="%6."/>
      <w:lvlJc w:val="right"/>
      <w:pPr>
        <w:tabs>
          <w:tab w:val="left" w:pos="3087"/>
        </w:tabs>
        <w:ind w:left="3087" w:hanging="420"/>
      </w:pPr>
      <w:rPr>
        <w:rFonts w:cs="Times New Roman"/>
      </w:rPr>
    </w:lvl>
    <w:lvl w:ilvl="6" w:tentative="0">
      <w:start w:val="1"/>
      <w:numFmt w:val="decimal"/>
      <w:lvlText w:val="%7."/>
      <w:lvlJc w:val="left"/>
      <w:pPr>
        <w:tabs>
          <w:tab w:val="left" w:pos="3507"/>
        </w:tabs>
        <w:ind w:left="3507" w:hanging="420"/>
      </w:pPr>
      <w:rPr>
        <w:rFonts w:cs="Times New Roman"/>
      </w:rPr>
    </w:lvl>
    <w:lvl w:ilvl="7" w:tentative="0">
      <w:start w:val="1"/>
      <w:numFmt w:val="lowerLetter"/>
      <w:lvlText w:val="%8)"/>
      <w:lvlJc w:val="left"/>
      <w:pPr>
        <w:tabs>
          <w:tab w:val="left" w:pos="3927"/>
        </w:tabs>
        <w:ind w:left="3927" w:hanging="420"/>
      </w:pPr>
      <w:rPr>
        <w:rFonts w:cs="Times New Roman"/>
      </w:rPr>
    </w:lvl>
    <w:lvl w:ilvl="8" w:tentative="0">
      <w:start w:val="1"/>
      <w:numFmt w:val="lowerRoman"/>
      <w:lvlText w:val="%9."/>
      <w:lvlJc w:val="right"/>
      <w:pPr>
        <w:tabs>
          <w:tab w:val="left" w:pos="4347"/>
        </w:tabs>
        <w:ind w:left="4347" w:hanging="420"/>
      </w:pPr>
      <w:rPr>
        <w:rFonts w:cs="Times New Roman"/>
      </w:rPr>
    </w:lvl>
  </w:abstractNum>
  <w:abstractNum w:abstractNumId="22">
    <w:nsid w:val="769D46E3"/>
    <w:multiLevelType w:val="multilevel"/>
    <w:tmpl w:val="769D46E3"/>
    <w:lvl w:ilvl="0" w:tentative="0">
      <w:start w:val="1"/>
      <w:numFmt w:val="decimal"/>
      <w:lvlText w:val="%1."/>
      <w:lvlJc w:val="left"/>
      <w:pPr>
        <w:tabs>
          <w:tab w:val="left" w:pos="987"/>
        </w:tabs>
        <w:ind w:left="987" w:hanging="420"/>
      </w:pPr>
      <w:rPr>
        <w:rFonts w:cs="Times New Roman"/>
      </w:rPr>
    </w:lvl>
    <w:lvl w:ilvl="1" w:tentative="0">
      <w:start w:val="1"/>
      <w:numFmt w:val="lowerLetter"/>
      <w:lvlText w:val="%2)"/>
      <w:lvlJc w:val="left"/>
      <w:pPr>
        <w:tabs>
          <w:tab w:val="left" w:pos="1407"/>
        </w:tabs>
        <w:ind w:left="1407" w:hanging="420"/>
      </w:pPr>
      <w:rPr>
        <w:rFonts w:cs="Times New Roman"/>
      </w:rPr>
    </w:lvl>
    <w:lvl w:ilvl="2" w:tentative="0">
      <w:start w:val="1"/>
      <w:numFmt w:val="lowerRoman"/>
      <w:lvlText w:val="%3."/>
      <w:lvlJc w:val="right"/>
      <w:pPr>
        <w:tabs>
          <w:tab w:val="left" w:pos="1827"/>
        </w:tabs>
        <w:ind w:left="1827" w:hanging="420"/>
      </w:pPr>
      <w:rPr>
        <w:rFonts w:cs="Times New Roman"/>
      </w:rPr>
    </w:lvl>
    <w:lvl w:ilvl="3" w:tentative="0">
      <w:start w:val="1"/>
      <w:numFmt w:val="decimal"/>
      <w:lvlText w:val="%4."/>
      <w:lvlJc w:val="left"/>
      <w:pPr>
        <w:tabs>
          <w:tab w:val="left" w:pos="2247"/>
        </w:tabs>
        <w:ind w:left="2247" w:hanging="420"/>
      </w:pPr>
      <w:rPr>
        <w:rFonts w:cs="Times New Roman"/>
      </w:rPr>
    </w:lvl>
    <w:lvl w:ilvl="4" w:tentative="0">
      <w:start w:val="1"/>
      <w:numFmt w:val="lowerLetter"/>
      <w:lvlText w:val="%5)"/>
      <w:lvlJc w:val="left"/>
      <w:pPr>
        <w:tabs>
          <w:tab w:val="left" w:pos="2667"/>
        </w:tabs>
        <w:ind w:left="2667" w:hanging="420"/>
      </w:pPr>
      <w:rPr>
        <w:rFonts w:cs="Times New Roman"/>
      </w:rPr>
    </w:lvl>
    <w:lvl w:ilvl="5" w:tentative="0">
      <w:start w:val="1"/>
      <w:numFmt w:val="lowerRoman"/>
      <w:lvlText w:val="%6."/>
      <w:lvlJc w:val="right"/>
      <w:pPr>
        <w:tabs>
          <w:tab w:val="left" w:pos="3087"/>
        </w:tabs>
        <w:ind w:left="3087" w:hanging="420"/>
      </w:pPr>
      <w:rPr>
        <w:rFonts w:cs="Times New Roman"/>
      </w:rPr>
    </w:lvl>
    <w:lvl w:ilvl="6" w:tentative="0">
      <w:start w:val="1"/>
      <w:numFmt w:val="decimal"/>
      <w:lvlText w:val="%7."/>
      <w:lvlJc w:val="left"/>
      <w:pPr>
        <w:tabs>
          <w:tab w:val="left" w:pos="3507"/>
        </w:tabs>
        <w:ind w:left="3507" w:hanging="420"/>
      </w:pPr>
      <w:rPr>
        <w:rFonts w:cs="Times New Roman"/>
      </w:rPr>
    </w:lvl>
    <w:lvl w:ilvl="7" w:tentative="0">
      <w:start w:val="1"/>
      <w:numFmt w:val="lowerLetter"/>
      <w:lvlText w:val="%8)"/>
      <w:lvlJc w:val="left"/>
      <w:pPr>
        <w:tabs>
          <w:tab w:val="left" w:pos="3927"/>
        </w:tabs>
        <w:ind w:left="3927" w:hanging="420"/>
      </w:pPr>
      <w:rPr>
        <w:rFonts w:cs="Times New Roman"/>
      </w:rPr>
    </w:lvl>
    <w:lvl w:ilvl="8" w:tentative="0">
      <w:start w:val="1"/>
      <w:numFmt w:val="lowerRoman"/>
      <w:lvlText w:val="%9."/>
      <w:lvlJc w:val="right"/>
      <w:pPr>
        <w:tabs>
          <w:tab w:val="left" w:pos="4347"/>
        </w:tabs>
        <w:ind w:left="4347" w:hanging="420"/>
      </w:pPr>
      <w:rPr>
        <w:rFonts w:cs="Times New Roman"/>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105"/>
    <w:rsid w:val="00517591"/>
    <w:rsid w:val="007A7105"/>
    <w:rsid w:val="00CB2F29"/>
    <w:rsid w:val="25A30414"/>
    <w:rsid w:val="4B585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9" w:name="heading 4"/>
    <w:lsdException w:qFormat="1" w:uiPriority="9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qFormat="1"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name="Salutation"/>
    <w:lsdException w:qFormat="1"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qFormat="1"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49"/>
    <w:qFormat/>
    <w:uiPriority w:val="99"/>
    <w:pPr>
      <w:keepNext/>
      <w:keepLines/>
      <w:spacing w:before="156" w:beforeLines="50" w:after="156" w:afterLines="50" w:line="600" w:lineRule="exact"/>
      <w:jc w:val="center"/>
      <w:outlineLvl w:val="0"/>
    </w:pPr>
    <w:rPr>
      <w:rFonts w:eastAsia="方正小标宋简体"/>
      <w:b/>
      <w:kern w:val="44"/>
      <w:sz w:val="44"/>
    </w:rPr>
  </w:style>
  <w:style w:type="paragraph" w:styleId="3">
    <w:name w:val="heading 2"/>
    <w:basedOn w:val="1"/>
    <w:next w:val="1"/>
    <w:link w:val="50"/>
    <w:qFormat/>
    <w:uiPriority w:val="99"/>
    <w:pPr>
      <w:keepNext/>
      <w:keepLines/>
      <w:spacing w:line="579" w:lineRule="exact"/>
      <w:ind w:firstLine="640" w:firstLineChars="200"/>
      <w:outlineLvl w:val="1"/>
    </w:pPr>
    <w:rPr>
      <w:rFonts w:ascii="Arial" w:hAnsi="Arial" w:eastAsia="黑体"/>
      <w:b/>
    </w:rPr>
  </w:style>
  <w:style w:type="paragraph" w:styleId="4">
    <w:name w:val="heading 3"/>
    <w:basedOn w:val="1"/>
    <w:next w:val="1"/>
    <w:link w:val="51"/>
    <w:qFormat/>
    <w:uiPriority w:val="99"/>
    <w:pPr>
      <w:keepNext/>
      <w:keepLines/>
      <w:spacing w:line="579" w:lineRule="exact"/>
      <w:ind w:firstLine="640" w:firstLineChars="200"/>
      <w:outlineLvl w:val="2"/>
    </w:pPr>
    <w:rPr>
      <w:rFonts w:eastAsia="楷体_GB2312"/>
      <w:b/>
    </w:rPr>
  </w:style>
  <w:style w:type="paragraph" w:styleId="5">
    <w:name w:val="heading 4"/>
    <w:basedOn w:val="1"/>
    <w:next w:val="1"/>
    <w:link w:val="52"/>
    <w:semiHidden/>
    <w:unhideWhenUsed/>
    <w:qFormat/>
    <w:uiPriority w:val="99"/>
    <w:pPr>
      <w:keepNext/>
      <w:keepLines/>
      <w:spacing w:before="280" w:after="290" w:line="374" w:lineRule="auto"/>
      <w:outlineLvl w:val="3"/>
    </w:pPr>
    <w:rPr>
      <w:rFonts w:ascii="Cambria" w:hAnsi="Cambria" w:eastAsia="宋体"/>
      <w:b/>
      <w:sz w:val="28"/>
      <w:szCs w:val="20"/>
    </w:rPr>
  </w:style>
  <w:style w:type="paragraph" w:styleId="6">
    <w:name w:val="heading 5"/>
    <w:basedOn w:val="1"/>
    <w:next w:val="1"/>
    <w:link w:val="53"/>
    <w:semiHidden/>
    <w:unhideWhenUsed/>
    <w:qFormat/>
    <w:uiPriority w:val="99"/>
    <w:pPr>
      <w:keepNext/>
      <w:keepLines/>
      <w:spacing w:before="280" w:after="290" w:line="374" w:lineRule="auto"/>
      <w:outlineLvl w:val="4"/>
    </w:pPr>
    <w:rPr>
      <w:rFonts w:eastAsia="宋体"/>
      <w:b/>
      <w:sz w:val="28"/>
      <w:szCs w:val="20"/>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autoRedefine/>
    <w:semiHidden/>
    <w:unhideWhenUsed/>
    <w:qFormat/>
    <w:uiPriority w:val="99"/>
    <w:pPr>
      <w:ind w:left="1260"/>
      <w:jc w:val="left"/>
    </w:pPr>
    <w:rPr>
      <w:rFonts w:eastAsia="宋体"/>
      <w:sz w:val="18"/>
      <w:szCs w:val="18"/>
    </w:rPr>
  </w:style>
  <w:style w:type="paragraph" w:styleId="8">
    <w:name w:val="Normal Indent"/>
    <w:basedOn w:val="1"/>
    <w:semiHidden/>
    <w:unhideWhenUsed/>
    <w:qFormat/>
    <w:uiPriority w:val="99"/>
    <w:pPr>
      <w:ind w:firstLine="420" w:firstLineChars="200"/>
    </w:pPr>
    <w:rPr>
      <w:rFonts w:eastAsia="宋体"/>
      <w:sz w:val="21"/>
    </w:rPr>
  </w:style>
  <w:style w:type="paragraph" w:styleId="9">
    <w:name w:val="Document Map"/>
    <w:basedOn w:val="1"/>
    <w:link w:val="90"/>
    <w:semiHidden/>
    <w:unhideWhenUsed/>
    <w:qFormat/>
    <w:uiPriority w:val="99"/>
    <w:pPr>
      <w:shd w:val="clear" w:color="auto" w:fill="000080"/>
    </w:pPr>
  </w:style>
  <w:style w:type="paragraph" w:styleId="10">
    <w:name w:val="annotation text"/>
    <w:basedOn w:val="1"/>
    <w:link w:val="82"/>
    <w:semiHidden/>
    <w:unhideWhenUsed/>
    <w:qFormat/>
    <w:uiPriority w:val="99"/>
    <w:pPr>
      <w:jc w:val="left"/>
    </w:pPr>
    <w:rPr>
      <w:kern w:val="0"/>
      <w:sz w:val="24"/>
      <w:szCs w:val="20"/>
    </w:rPr>
  </w:style>
  <w:style w:type="paragraph" w:styleId="11">
    <w:name w:val="Salutation"/>
    <w:basedOn w:val="1"/>
    <w:next w:val="1"/>
    <w:link w:val="86"/>
    <w:semiHidden/>
    <w:unhideWhenUsed/>
    <w:qFormat/>
    <w:uiPriority w:val="99"/>
    <w:rPr>
      <w:kern w:val="0"/>
      <w:sz w:val="24"/>
      <w:szCs w:val="20"/>
    </w:rPr>
  </w:style>
  <w:style w:type="paragraph" w:styleId="12">
    <w:name w:val="Body Text"/>
    <w:basedOn w:val="1"/>
    <w:link w:val="57"/>
    <w:qFormat/>
    <w:uiPriority w:val="99"/>
    <w:pPr>
      <w:widowControl/>
    </w:pPr>
    <w:rPr>
      <w:rFonts w:ascii="黑体" w:eastAsia="黑体" w:hAnsiTheme="minorHAnsi" w:cstheme="minorBidi"/>
      <w:szCs w:val="22"/>
    </w:rPr>
  </w:style>
  <w:style w:type="paragraph" w:styleId="13">
    <w:name w:val="Body Text Indent"/>
    <w:basedOn w:val="1"/>
    <w:link w:val="84"/>
    <w:semiHidden/>
    <w:unhideWhenUsed/>
    <w:qFormat/>
    <w:uiPriority w:val="99"/>
    <w:pPr>
      <w:spacing w:after="120"/>
      <w:ind w:left="420" w:leftChars="200"/>
    </w:pPr>
  </w:style>
  <w:style w:type="paragraph" w:styleId="14">
    <w:name w:val="toc 5"/>
    <w:basedOn w:val="1"/>
    <w:next w:val="1"/>
    <w:autoRedefine/>
    <w:semiHidden/>
    <w:unhideWhenUsed/>
    <w:qFormat/>
    <w:uiPriority w:val="99"/>
    <w:pPr>
      <w:ind w:left="840"/>
      <w:jc w:val="left"/>
    </w:pPr>
    <w:rPr>
      <w:rFonts w:eastAsia="宋体"/>
      <w:sz w:val="18"/>
      <w:szCs w:val="18"/>
    </w:rPr>
  </w:style>
  <w:style w:type="paragraph" w:styleId="15">
    <w:name w:val="toc 3"/>
    <w:basedOn w:val="1"/>
    <w:next w:val="1"/>
    <w:autoRedefine/>
    <w:semiHidden/>
    <w:unhideWhenUsed/>
    <w:qFormat/>
    <w:uiPriority w:val="99"/>
    <w:pPr>
      <w:ind w:left="420"/>
      <w:jc w:val="left"/>
    </w:pPr>
    <w:rPr>
      <w:rFonts w:eastAsia="宋体"/>
      <w:iCs/>
      <w:sz w:val="28"/>
      <w:szCs w:val="20"/>
    </w:rPr>
  </w:style>
  <w:style w:type="paragraph" w:styleId="16">
    <w:name w:val="Plain Text"/>
    <w:basedOn w:val="1"/>
    <w:next w:val="1"/>
    <w:link w:val="91"/>
    <w:semiHidden/>
    <w:unhideWhenUsed/>
    <w:qFormat/>
    <w:uiPriority w:val="99"/>
    <w:pPr>
      <w:autoSpaceDE w:val="0"/>
      <w:autoSpaceDN w:val="0"/>
      <w:adjustRightInd w:val="0"/>
      <w:jc w:val="left"/>
    </w:pPr>
    <w:rPr>
      <w:rFonts w:ascii="宋体" w:hAnsi="Courier New" w:eastAsia="宋体"/>
      <w:kern w:val="0"/>
      <w:sz w:val="20"/>
      <w:szCs w:val="20"/>
    </w:rPr>
  </w:style>
  <w:style w:type="paragraph" w:styleId="17">
    <w:name w:val="toc 8"/>
    <w:basedOn w:val="1"/>
    <w:next w:val="1"/>
    <w:autoRedefine/>
    <w:semiHidden/>
    <w:unhideWhenUsed/>
    <w:qFormat/>
    <w:uiPriority w:val="99"/>
    <w:pPr>
      <w:ind w:left="1470"/>
      <w:jc w:val="left"/>
    </w:pPr>
    <w:rPr>
      <w:rFonts w:eastAsia="宋体"/>
      <w:sz w:val="18"/>
      <w:szCs w:val="18"/>
    </w:rPr>
  </w:style>
  <w:style w:type="paragraph" w:styleId="18">
    <w:name w:val="index 3"/>
    <w:basedOn w:val="1"/>
    <w:next w:val="1"/>
    <w:autoRedefine/>
    <w:semiHidden/>
    <w:unhideWhenUsed/>
    <w:qFormat/>
    <w:uiPriority w:val="99"/>
    <w:pPr>
      <w:ind w:left="400" w:leftChars="400"/>
    </w:pPr>
  </w:style>
  <w:style w:type="paragraph" w:styleId="19">
    <w:name w:val="Date"/>
    <w:basedOn w:val="1"/>
    <w:next w:val="1"/>
    <w:link w:val="80"/>
    <w:semiHidden/>
    <w:unhideWhenUsed/>
    <w:qFormat/>
    <w:uiPriority w:val="99"/>
    <w:pPr>
      <w:ind w:left="100" w:leftChars="2500"/>
    </w:pPr>
  </w:style>
  <w:style w:type="paragraph" w:styleId="20">
    <w:name w:val="Body Text Indent 2"/>
    <w:basedOn w:val="1"/>
    <w:link w:val="88"/>
    <w:semiHidden/>
    <w:unhideWhenUsed/>
    <w:qFormat/>
    <w:uiPriority w:val="99"/>
    <w:pPr>
      <w:spacing w:after="120" w:line="480" w:lineRule="auto"/>
      <w:ind w:left="420" w:leftChars="200"/>
    </w:pPr>
    <w:rPr>
      <w:kern w:val="0"/>
      <w:sz w:val="24"/>
      <w:szCs w:val="20"/>
    </w:rPr>
  </w:style>
  <w:style w:type="paragraph" w:styleId="21">
    <w:name w:val="endnote text"/>
    <w:basedOn w:val="1"/>
    <w:link w:val="83"/>
    <w:semiHidden/>
    <w:unhideWhenUsed/>
    <w:qFormat/>
    <w:uiPriority w:val="99"/>
    <w:pPr>
      <w:snapToGrid w:val="0"/>
      <w:jc w:val="left"/>
    </w:pPr>
    <w:rPr>
      <w:kern w:val="0"/>
      <w:sz w:val="24"/>
      <w:szCs w:val="20"/>
    </w:rPr>
  </w:style>
  <w:style w:type="paragraph" w:styleId="22">
    <w:name w:val="Balloon Text"/>
    <w:basedOn w:val="1"/>
    <w:link w:val="77"/>
    <w:semiHidden/>
    <w:unhideWhenUsed/>
    <w:qFormat/>
    <w:uiPriority w:val="99"/>
    <w:rPr>
      <w:sz w:val="18"/>
      <w:szCs w:val="18"/>
    </w:rPr>
  </w:style>
  <w:style w:type="paragraph" w:styleId="23">
    <w:name w:val="footer"/>
    <w:basedOn w:val="1"/>
    <w:link w:val="67"/>
    <w:qFormat/>
    <w:uiPriority w:val="99"/>
    <w:pPr>
      <w:tabs>
        <w:tab w:val="center" w:pos="4153"/>
        <w:tab w:val="right" w:pos="8306"/>
      </w:tabs>
      <w:snapToGrid w:val="0"/>
      <w:jc w:val="left"/>
    </w:pPr>
    <w:rPr>
      <w:sz w:val="18"/>
      <w:szCs w:val="18"/>
    </w:rPr>
  </w:style>
  <w:style w:type="paragraph" w:styleId="24">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99"/>
  </w:style>
  <w:style w:type="paragraph" w:styleId="26">
    <w:name w:val="toc 4"/>
    <w:basedOn w:val="1"/>
    <w:next w:val="1"/>
    <w:autoRedefine/>
    <w:semiHidden/>
    <w:unhideWhenUsed/>
    <w:qFormat/>
    <w:uiPriority w:val="99"/>
    <w:pPr>
      <w:ind w:left="630"/>
      <w:jc w:val="left"/>
    </w:pPr>
    <w:rPr>
      <w:rFonts w:eastAsia="宋体"/>
      <w:sz w:val="18"/>
      <w:szCs w:val="18"/>
    </w:rPr>
  </w:style>
  <w:style w:type="paragraph" w:styleId="27">
    <w:name w:val="Subtitle"/>
    <w:basedOn w:val="1"/>
    <w:next w:val="1"/>
    <w:link w:val="85"/>
    <w:qFormat/>
    <w:uiPriority w:val="99"/>
    <w:pPr>
      <w:spacing w:before="240" w:after="60" w:line="312" w:lineRule="auto"/>
      <w:jc w:val="center"/>
      <w:outlineLvl w:val="1"/>
    </w:pPr>
    <w:rPr>
      <w:rFonts w:ascii="Cambria" w:hAnsi="Cambria" w:eastAsia="宋体"/>
      <w:b/>
      <w:kern w:val="28"/>
      <w:szCs w:val="20"/>
    </w:rPr>
  </w:style>
  <w:style w:type="paragraph" w:styleId="28">
    <w:name w:val="List"/>
    <w:basedOn w:val="1"/>
    <w:semiHidden/>
    <w:unhideWhenUsed/>
    <w:qFormat/>
    <w:uiPriority w:val="99"/>
    <w:pPr>
      <w:ind w:left="200" w:hanging="200" w:hangingChars="200"/>
    </w:pPr>
    <w:rPr>
      <w:rFonts w:eastAsia="宋体"/>
      <w:sz w:val="21"/>
    </w:rPr>
  </w:style>
  <w:style w:type="paragraph" w:styleId="29">
    <w:name w:val="toc 6"/>
    <w:basedOn w:val="1"/>
    <w:next w:val="1"/>
    <w:autoRedefine/>
    <w:semiHidden/>
    <w:unhideWhenUsed/>
    <w:qFormat/>
    <w:uiPriority w:val="99"/>
    <w:pPr>
      <w:ind w:left="1050"/>
      <w:jc w:val="left"/>
    </w:pPr>
    <w:rPr>
      <w:rFonts w:eastAsia="宋体"/>
      <w:sz w:val="18"/>
      <w:szCs w:val="18"/>
    </w:rPr>
  </w:style>
  <w:style w:type="paragraph" w:styleId="30">
    <w:name w:val="Body Text Indent 3"/>
    <w:basedOn w:val="1"/>
    <w:link w:val="89"/>
    <w:semiHidden/>
    <w:unhideWhenUsed/>
    <w:qFormat/>
    <w:uiPriority w:val="99"/>
    <w:pPr>
      <w:spacing w:after="120"/>
      <w:ind w:left="420" w:leftChars="200"/>
    </w:pPr>
    <w:rPr>
      <w:kern w:val="0"/>
      <w:sz w:val="16"/>
      <w:szCs w:val="20"/>
    </w:rPr>
  </w:style>
  <w:style w:type="paragraph" w:styleId="31">
    <w:name w:val="toc 2"/>
    <w:basedOn w:val="1"/>
    <w:next w:val="1"/>
    <w:autoRedefine/>
    <w:semiHidden/>
    <w:unhideWhenUsed/>
    <w:qFormat/>
    <w:uiPriority w:val="99"/>
    <w:pPr>
      <w:ind w:left="420" w:leftChars="200"/>
    </w:pPr>
  </w:style>
  <w:style w:type="paragraph" w:styleId="32">
    <w:name w:val="toc 9"/>
    <w:basedOn w:val="1"/>
    <w:next w:val="1"/>
    <w:autoRedefine/>
    <w:semiHidden/>
    <w:unhideWhenUsed/>
    <w:qFormat/>
    <w:uiPriority w:val="99"/>
    <w:pPr>
      <w:ind w:left="1680"/>
      <w:jc w:val="left"/>
    </w:pPr>
    <w:rPr>
      <w:rFonts w:eastAsia="宋体"/>
      <w:sz w:val="18"/>
      <w:szCs w:val="18"/>
    </w:rPr>
  </w:style>
  <w:style w:type="paragraph" w:styleId="33">
    <w:name w:val="Body Text 2"/>
    <w:basedOn w:val="1"/>
    <w:link w:val="87"/>
    <w:semiHidden/>
    <w:unhideWhenUsed/>
    <w:qFormat/>
    <w:uiPriority w:val="99"/>
    <w:pPr>
      <w:spacing w:after="120" w:line="480" w:lineRule="auto"/>
    </w:pPr>
    <w:rPr>
      <w:kern w:val="0"/>
      <w:sz w:val="24"/>
      <w:szCs w:val="20"/>
    </w:rPr>
  </w:style>
  <w:style w:type="paragraph" w:styleId="34">
    <w:name w:val="HTML Preformatted"/>
    <w:basedOn w:val="1"/>
    <w:link w:val="8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3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6">
    <w:name w:val="index 1"/>
    <w:basedOn w:val="1"/>
    <w:next w:val="1"/>
    <w:autoRedefine/>
    <w:semiHidden/>
    <w:unhideWhenUsed/>
    <w:qFormat/>
    <w:uiPriority w:val="99"/>
  </w:style>
  <w:style w:type="paragraph" w:styleId="37">
    <w:name w:val="index 2"/>
    <w:basedOn w:val="1"/>
    <w:next w:val="1"/>
    <w:autoRedefine/>
    <w:semiHidden/>
    <w:unhideWhenUsed/>
    <w:qFormat/>
    <w:uiPriority w:val="99"/>
    <w:pPr>
      <w:ind w:left="200" w:leftChars="200"/>
    </w:pPr>
  </w:style>
  <w:style w:type="paragraph" w:styleId="38">
    <w:name w:val="Title"/>
    <w:basedOn w:val="1"/>
    <w:next w:val="1"/>
    <w:link w:val="73"/>
    <w:qFormat/>
    <w:uiPriority w:val="99"/>
    <w:pPr>
      <w:jc w:val="center"/>
      <w:outlineLvl w:val="0"/>
    </w:pPr>
    <w:rPr>
      <w:rFonts w:ascii="方正小标宋简体" w:hAnsi="方正小标宋简体" w:eastAsia="方正小标宋简体"/>
      <w:sz w:val="36"/>
      <w:szCs w:val="36"/>
    </w:rPr>
  </w:style>
  <w:style w:type="paragraph" w:styleId="39">
    <w:name w:val="annotation subject"/>
    <w:basedOn w:val="10"/>
    <w:next w:val="10"/>
    <w:link w:val="92"/>
    <w:semiHidden/>
    <w:unhideWhenUsed/>
    <w:qFormat/>
    <w:uiPriority w:val="99"/>
    <w:rPr>
      <w:b/>
    </w:rPr>
  </w:style>
  <w:style w:type="table" w:styleId="41">
    <w:name w:val="Table Grid"/>
    <w:basedOn w:val="40"/>
    <w:qFormat/>
    <w:uiPriority w:val="9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22"/>
    <w:rPr>
      <w:b/>
      <w:bCs/>
    </w:rPr>
  </w:style>
  <w:style w:type="character" w:styleId="44">
    <w:name w:val="page number"/>
    <w:basedOn w:val="42"/>
    <w:qFormat/>
    <w:uiPriority w:val="0"/>
  </w:style>
  <w:style w:type="character" w:styleId="45">
    <w:name w:val="FollowedHyperlink"/>
    <w:semiHidden/>
    <w:unhideWhenUsed/>
    <w:qFormat/>
    <w:uiPriority w:val="99"/>
    <w:rPr>
      <w:rFonts w:hint="default" w:ascii="Times New Roman" w:hAnsi="Times New Roman" w:cs="Times New Roman"/>
      <w:color w:val="800080"/>
      <w:u w:val="single"/>
    </w:rPr>
  </w:style>
  <w:style w:type="character" w:styleId="46">
    <w:name w:val="Emphasis"/>
    <w:qFormat/>
    <w:uiPriority w:val="99"/>
    <w:rPr>
      <w:rFonts w:hint="default" w:ascii="Times New Roman" w:hAnsi="Times New Roman" w:cs="Times New Roman"/>
      <w:i/>
    </w:rPr>
  </w:style>
  <w:style w:type="character" w:styleId="47">
    <w:name w:val="Hyperlink"/>
    <w:qFormat/>
    <w:uiPriority w:val="99"/>
    <w:rPr>
      <w:color w:val="000000"/>
      <w:sz w:val="18"/>
      <w:szCs w:val="18"/>
      <w:u w:val="none"/>
    </w:rPr>
  </w:style>
  <w:style w:type="character" w:styleId="48">
    <w:name w:val="annotation reference"/>
    <w:semiHidden/>
    <w:unhideWhenUsed/>
    <w:qFormat/>
    <w:uiPriority w:val="99"/>
    <w:rPr>
      <w:rFonts w:hint="default" w:ascii="Times New Roman" w:hAnsi="Times New Roman" w:cs="Times New Roman"/>
      <w:sz w:val="21"/>
    </w:rPr>
  </w:style>
  <w:style w:type="character" w:customStyle="1" w:styleId="49">
    <w:name w:val="标题 1 Char"/>
    <w:basedOn w:val="42"/>
    <w:link w:val="2"/>
    <w:qFormat/>
    <w:uiPriority w:val="99"/>
    <w:rPr>
      <w:rFonts w:ascii="Times New Roman" w:hAnsi="Times New Roman" w:eastAsia="方正小标宋简体" w:cs="Times New Roman"/>
      <w:b/>
      <w:kern w:val="44"/>
      <w:sz w:val="44"/>
      <w:szCs w:val="24"/>
    </w:rPr>
  </w:style>
  <w:style w:type="character" w:customStyle="1" w:styleId="50">
    <w:name w:val="标题 2 Char"/>
    <w:basedOn w:val="42"/>
    <w:link w:val="3"/>
    <w:qFormat/>
    <w:uiPriority w:val="99"/>
    <w:rPr>
      <w:rFonts w:ascii="Arial" w:hAnsi="Arial" w:eastAsia="黑体" w:cs="Times New Roman"/>
      <w:b/>
      <w:sz w:val="32"/>
      <w:szCs w:val="24"/>
    </w:rPr>
  </w:style>
  <w:style w:type="character" w:customStyle="1" w:styleId="51">
    <w:name w:val="标题 3 Char"/>
    <w:basedOn w:val="42"/>
    <w:link w:val="4"/>
    <w:qFormat/>
    <w:uiPriority w:val="99"/>
    <w:rPr>
      <w:rFonts w:ascii="Times New Roman" w:hAnsi="Times New Roman" w:eastAsia="楷体_GB2312" w:cs="Times New Roman"/>
      <w:b/>
      <w:sz w:val="32"/>
      <w:szCs w:val="24"/>
    </w:rPr>
  </w:style>
  <w:style w:type="character" w:customStyle="1" w:styleId="52">
    <w:name w:val="标题 4 Char"/>
    <w:basedOn w:val="42"/>
    <w:link w:val="5"/>
    <w:semiHidden/>
    <w:qFormat/>
    <w:uiPriority w:val="99"/>
    <w:rPr>
      <w:rFonts w:ascii="Cambria" w:hAnsi="Cambria" w:eastAsia="宋体" w:cs="Times New Roman"/>
      <w:b/>
      <w:sz w:val="28"/>
      <w:szCs w:val="20"/>
    </w:rPr>
  </w:style>
  <w:style w:type="character" w:customStyle="1" w:styleId="53">
    <w:name w:val="标题 5 Char"/>
    <w:basedOn w:val="42"/>
    <w:link w:val="6"/>
    <w:semiHidden/>
    <w:qFormat/>
    <w:uiPriority w:val="99"/>
    <w:rPr>
      <w:rFonts w:ascii="Times New Roman" w:hAnsi="Times New Roman" w:eastAsia="宋体" w:cs="Times New Roman"/>
      <w:b/>
      <w:sz w:val="28"/>
      <w:szCs w:val="20"/>
    </w:rPr>
  </w:style>
  <w:style w:type="character" w:customStyle="1" w:styleId="54">
    <w:name w:val="font31"/>
    <w:qFormat/>
    <w:uiPriority w:val="0"/>
    <w:rPr>
      <w:rFonts w:hint="eastAsia" w:ascii="宋体" w:hAnsi="宋体" w:eastAsia="宋体" w:cs="宋体"/>
      <w:color w:val="000000"/>
      <w:sz w:val="24"/>
      <w:szCs w:val="24"/>
      <w:u w:val="none"/>
    </w:rPr>
  </w:style>
  <w:style w:type="character" w:customStyle="1" w:styleId="55">
    <w:name w:val="page number"/>
    <w:qFormat/>
    <w:uiPriority w:val="0"/>
    <w:rPr>
      <w:rFonts w:cs="Times New Roman"/>
    </w:rPr>
  </w:style>
  <w:style w:type="character" w:customStyle="1" w:styleId="56">
    <w:name w:val="15"/>
    <w:qFormat/>
    <w:uiPriority w:val="0"/>
    <w:rPr>
      <w:rFonts w:hint="default" w:ascii="Calibri" w:hAnsi="Calibri" w:cs="Calibri"/>
      <w:color w:val="0000FF"/>
      <w:u w:val="single"/>
    </w:rPr>
  </w:style>
  <w:style w:type="character" w:customStyle="1" w:styleId="57">
    <w:name w:val="正文文本 Char"/>
    <w:link w:val="12"/>
    <w:qFormat/>
    <w:uiPriority w:val="99"/>
    <w:rPr>
      <w:rFonts w:ascii="黑体" w:eastAsia="黑体"/>
      <w:sz w:val="32"/>
    </w:rPr>
  </w:style>
  <w:style w:type="paragraph" w:customStyle="1" w:styleId="58">
    <w:name w:val="_Style 1"/>
    <w:basedOn w:val="1"/>
    <w:qFormat/>
    <w:uiPriority w:val="99"/>
    <w:pPr>
      <w:tabs>
        <w:tab w:val="left" w:pos="360"/>
      </w:tabs>
      <w:snapToGrid w:val="0"/>
      <w:spacing w:line="360" w:lineRule="auto"/>
    </w:pPr>
  </w:style>
  <w:style w:type="paragraph" w:customStyle="1" w:styleId="59">
    <w:name w:val=" Char4"/>
    <w:basedOn w:val="1"/>
    <w:qFormat/>
    <w:uiPriority w:val="0"/>
    <w:pPr>
      <w:spacing w:line="360" w:lineRule="auto"/>
      <w:ind w:firstLine="200" w:firstLineChars="200"/>
    </w:pPr>
  </w:style>
  <w:style w:type="character" w:customStyle="1" w:styleId="60">
    <w:name w:val="页眉 Char"/>
    <w:basedOn w:val="42"/>
    <w:link w:val="24"/>
    <w:qFormat/>
    <w:uiPriority w:val="99"/>
    <w:rPr>
      <w:rFonts w:ascii="Times New Roman" w:hAnsi="Times New Roman" w:eastAsia="仿宋_GB2312" w:cs="Times New Roman"/>
      <w:sz w:val="18"/>
      <w:szCs w:val="18"/>
    </w:rPr>
  </w:style>
  <w:style w:type="character" w:customStyle="1" w:styleId="61">
    <w:name w:val="正文文本 Char1"/>
    <w:basedOn w:val="42"/>
    <w:semiHidden/>
    <w:qFormat/>
    <w:uiPriority w:val="99"/>
    <w:rPr>
      <w:rFonts w:ascii="Times New Roman" w:hAnsi="Times New Roman" w:eastAsia="仿宋_GB2312" w:cs="Times New Roman"/>
      <w:sz w:val="32"/>
      <w:szCs w:val="24"/>
    </w:rPr>
  </w:style>
  <w:style w:type="paragraph" w:customStyle="1" w:styleId="62">
    <w:name w:val="p0"/>
    <w:basedOn w:val="1"/>
    <w:qFormat/>
    <w:uiPriority w:val="99"/>
    <w:pPr>
      <w:widowControl/>
      <w:spacing w:before="100" w:beforeAutospacing="1" w:after="100" w:afterAutospacing="1"/>
      <w:jc w:val="left"/>
    </w:pPr>
    <w:rPr>
      <w:rFonts w:ascii="宋体" w:hAnsi="宋体" w:cs="宋体"/>
      <w:color w:val="000000"/>
      <w:kern w:val="0"/>
      <w:sz w:val="12"/>
      <w:szCs w:val="12"/>
    </w:rPr>
  </w:style>
  <w:style w:type="paragraph" w:customStyle="1" w:styleId="63">
    <w:name w:val="List Paragraph1"/>
    <w:basedOn w:val="1"/>
    <w:qFormat/>
    <w:uiPriority w:val="99"/>
    <w:pPr>
      <w:ind w:firstLine="420" w:firstLineChars="200"/>
    </w:pPr>
  </w:style>
  <w:style w:type="paragraph" w:customStyle="1" w:styleId="64">
    <w:name w:val="样式1"/>
    <w:basedOn w:val="1"/>
    <w:link w:val="98"/>
    <w:qFormat/>
    <w:uiPriority w:val="99"/>
    <w:pPr>
      <w:spacing w:line="500" w:lineRule="exact"/>
      <w:ind w:firstLine="200" w:firstLineChars="200"/>
    </w:pPr>
    <w:rPr>
      <w:rFonts w:ascii="Arial" w:hAnsi="Arial"/>
      <w:sz w:val="24"/>
    </w:rPr>
  </w:style>
  <w:style w:type="paragraph" w:customStyle="1" w:styleId="65">
    <w:name w:val="Char Char Char1 Char Char Char Char Char Char Char"/>
    <w:basedOn w:val="1"/>
    <w:qFormat/>
    <w:uiPriority w:val="99"/>
  </w:style>
  <w:style w:type="paragraph" w:customStyle="1" w:styleId="66">
    <w:name w:val="表格标题"/>
    <w:basedOn w:val="1"/>
    <w:qFormat/>
    <w:uiPriority w:val="99"/>
  </w:style>
  <w:style w:type="character" w:customStyle="1" w:styleId="67">
    <w:name w:val="页脚 Char"/>
    <w:basedOn w:val="42"/>
    <w:link w:val="23"/>
    <w:qFormat/>
    <w:uiPriority w:val="99"/>
    <w:rPr>
      <w:rFonts w:ascii="Times New Roman" w:hAnsi="Times New Roman" w:eastAsia="仿宋_GB2312" w:cs="Times New Roman"/>
      <w:sz w:val="18"/>
      <w:szCs w:val="18"/>
    </w:rPr>
  </w:style>
  <w:style w:type="paragraph" w:customStyle="1" w:styleId="68">
    <w:name w:val="列出段落1"/>
    <w:basedOn w:val="1"/>
    <w:qFormat/>
    <w:uiPriority w:val="99"/>
    <w:pPr>
      <w:ind w:firstLine="420" w:firstLineChars="200"/>
    </w:pPr>
    <w:rPr>
      <w:rFonts w:ascii="Calibri" w:hAnsi="Calibri"/>
      <w:szCs w:val="22"/>
    </w:rPr>
  </w:style>
  <w:style w:type="paragraph" w:customStyle="1" w:styleId="69">
    <w:name w:val="1"/>
    <w:basedOn w:val="1"/>
    <w:qFormat/>
    <w:uiPriority w:val="99"/>
    <w:pPr>
      <w:widowControl/>
      <w:spacing w:after="160" w:line="240" w:lineRule="exact"/>
      <w:jc w:val="left"/>
    </w:pPr>
  </w:style>
  <w:style w:type="paragraph" w:customStyle="1" w:styleId="70">
    <w:name w:val="custom_unionstyle"/>
    <w:basedOn w:val="1"/>
    <w:qFormat/>
    <w:uiPriority w:val="99"/>
    <w:pPr>
      <w:widowControl/>
      <w:spacing w:before="100" w:beforeAutospacing="1" w:after="100" w:afterAutospacing="1"/>
      <w:jc w:val="left"/>
    </w:pPr>
    <w:rPr>
      <w:rFonts w:ascii="宋体" w:hAnsi="宋体" w:eastAsia="宋体" w:cs="宋体"/>
      <w:kern w:val="0"/>
      <w:sz w:val="24"/>
    </w:rPr>
  </w:style>
  <w:style w:type="paragraph" w:customStyle="1" w:styleId="71">
    <w:name w:val=" Char"/>
    <w:basedOn w:val="1"/>
    <w:qFormat/>
    <w:uiPriority w:val="0"/>
    <w:pPr>
      <w:ind w:left="-48"/>
    </w:pPr>
  </w:style>
  <w:style w:type="paragraph" w:customStyle="1" w:styleId="72">
    <w:name w:val="_Style 20"/>
    <w:basedOn w:val="1"/>
    <w:qFormat/>
    <w:uiPriority w:val="99"/>
    <w:pPr>
      <w:spacing w:line="360" w:lineRule="auto"/>
      <w:ind w:firstLine="200" w:firstLineChars="200"/>
    </w:pPr>
  </w:style>
  <w:style w:type="character" w:customStyle="1" w:styleId="73">
    <w:name w:val="标题 Char"/>
    <w:basedOn w:val="42"/>
    <w:link w:val="38"/>
    <w:qFormat/>
    <w:uiPriority w:val="99"/>
    <w:rPr>
      <w:rFonts w:ascii="方正小标宋简体" w:hAnsi="方正小标宋简体" w:eastAsia="方正小标宋简体" w:cs="Times New Roman"/>
      <w:sz w:val="36"/>
      <w:szCs w:val="36"/>
    </w:rPr>
  </w:style>
  <w:style w:type="paragraph" w:styleId="74">
    <w:name w:val="List Paragraph"/>
    <w:basedOn w:val="1"/>
    <w:qFormat/>
    <w:uiPriority w:val="99"/>
    <w:pPr>
      <w:ind w:firstLine="420" w:firstLineChars="200"/>
    </w:pPr>
    <w:rPr>
      <w:rFonts w:ascii="Calibri" w:hAnsi="Calibri"/>
      <w:szCs w:val="22"/>
    </w:rPr>
  </w:style>
  <w:style w:type="paragraph" w:customStyle="1" w:styleId="75">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76">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7">
    <w:name w:val="批注框文本 Char"/>
    <w:basedOn w:val="42"/>
    <w:link w:val="22"/>
    <w:semiHidden/>
    <w:qFormat/>
    <w:uiPriority w:val="99"/>
    <w:rPr>
      <w:rFonts w:ascii="Times New Roman" w:hAnsi="Times New Roman" w:eastAsia="仿宋_GB2312" w:cs="Times New Roman"/>
      <w:sz w:val="18"/>
      <w:szCs w:val="18"/>
    </w:rPr>
  </w:style>
  <w:style w:type="paragraph" w:customStyle="1" w:styleId="78">
    <w:name w:val=" Char Char"/>
    <w:basedOn w:val="1"/>
    <w:qFormat/>
    <w:uiPriority w:val="0"/>
    <w:pPr>
      <w:widowControl/>
      <w:spacing w:after="160" w:line="240" w:lineRule="exact"/>
      <w:jc w:val="left"/>
    </w:pPr>
    <w:rPr>
      <w:rFonts w:eastAsia="宋体"/>
      <w:sz w:val="21"/>
    </w:rPr>
  </w:style>
  <w:style w:type="paragraph" w:customStyle="1" w:styleId="79">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80">
    <w:name w:val="日期 Char"/>
    <w:basedOn w:val="42"/>
    <w:link w:val="19"/>
    <w:semiHidden/>
    <w:qFormat/>
    <w:uiPriority w:val="99"/>
    <w:rPr>
      <w:rFonts w:ascii="Times New Roman" w:hAnsi="Times New Roman" w:eastAsia="仿宋_GB2312" w:cs="Times New Roman"/>
      <w:sz w:val="32"/>
      <w:szCs w:val="24"/>
    </w:rPr>
  </w:style>
  <w:style w:type="character" w:customStyle="1" w:styleId="81">
    <w:name w:val="HTML 预设格式 Char"/>
    <w:basedOn w:val="42"/>
    <w:link w:val="34"/>
    <w:semiHidden/>
    <w:qFormat/>
    <w:uiPriority w:val="99"/>
    <w:rPr>
      <w:rFonts w:ascii="Courier New" w:hAnsi="Courier New" w:eastAsia="仿宋_GB2312" w:cs="Times New Roman"/>
      <w:kern w:val="0"/>
      <w:sz w:val="20"/>
      <w:szCs w:val="20"/>
    </w:rPr>
  </w:style>
  <w:style w:type="character" w:customStyle="1" w:styleId="82">
    <w:name w:val="批注文字 Char"/>
    <w:basedOn w:val="42"/>
    <w:link w:val="10"/>
    <w:semiHidden/>
    <w:qFormat/>
    <w:uiPriority w:val="99"/>
    <w:rPr>
      <w:rFonts w:ascii="Times New Roman" w:hAnsi="Times New Roman" w:eastAsia="仿宋_GB2312" w:cs="Times New Roman"/>
      <w:kern w:val="0"/>
      <w:sz w:val="24"/>
      <w:szCs w:val="20"/>
    </w:rPr>
  </w:style>
  <w:style w:type="character" w:customStyle="1" w:styleId="83">
    <w:name w:val="尾注文本 Char"/>
    <w:basedOn w:val="42"/>
    <w:link w:val="21"/>
    <w:semiHidden/>
    <w:qFormat/>
    <w:uiPriority w:val="99"/>
    <w:rPr>
      <w:rFonts w:ascii="Times New Roman" w:hAnsi="Times New Roman" w:eastAsia="仿宋_GB2312" w:cs="Times New Roman"/>
      <w:kern w:val="0"/>
      <w:sz w:val="24"/>
      <w:szCs w:val="20"/>
    </w:rPr>
  </w:style>
  <w:style w:type="character" w:customStyle="1" w:styleId="84">
    <w:name w:val="正文文本缩进 Char"/>
    <w:basedOn w:val="42"/>
    <w:link w:val="13"/>
    <w:semiHidden/>
    <w:qFormat/>
    <w:uiPriority w:val="99"/>
    <w:rPr>
      <w:rFonts w:ascii="Times New Roman" w:hAnsi="Times New Roman" w:eastAsia="仿宋_GB2312" w:cs="Times New Roman"/>
      <w:sz w:val="32"/>
      <w:szCs w:val="24"/>
    </w:rPr>
  </w:style>
  <w:style w:type="character" w:customStyle="1" w:styleId="85">
    <w:name w:val="副标题 Char"/>
    <w:basedOn w:val="42"/>
    <w:link w:val="27"/>
    <w:qFormat/>
    <w:uiPriority w:val="99"/>
    <w:rPr>
      <w:rFonts w:ascii="Cambria" w:hAnsi="Cambria" w:eastAsia="宋体" w:cs="Times New Roman"/>
      <w:b/>
      <w:kern w:val="28"/>
      <w:sz w:val="32"/>
      <w:szCs w:val="20"/>
    </w:rPr>
  </w:style>
  <w:style w:type="character" w:customStyle="1" w:styleId="86">
    <w:name w:val="称呼 Char"/>
    <w:basedOn w:val="42"/>
    <w:link w:val="11"/>
    <w:semiHidden/>
    <w:qFormat/>
    <w:uiPriority w:val="99"/>
    <w:rPr>
      <w:rFonts w:ascii="Times New Roman" w:hAnsi="Times New Roman" w:eastAsia="仿宋_GB2312" w:cs="Times New Roman"/>
      <w:kern w:val="0"/>
      <w:sz w:val="24"/>
      <w:szCs w:val="20"/>
    </w:rPr>
  </w:style>
  <w:style w:type="character" w:customStyle="1" w:styleId="87">
    <w:name w:val="正文文本 2 Char"/>
    <w:basedOn w:val="42"/>
    <w:link w:val="33"/>
    <w:semiHidden/>
    <w:qFormat/>
    <w:uiPriority w:val="99"/>
    <w:rPr>
      <w:rFonts w:ascii="Times New Roman" w:hAnsi="Times New Roman" w:eastAsia="仿宋_GB2312" w:cs="Times New Roman"/>
      <w:kern w:val="0"/>
      <w:sz w:val="24"/>
      <w:szCs w:val="20"/>
    </w:rPr>
  </w:style>
  <w:style w:type="character" w:customStyle="1" w:styleId="88">
    <w:name w:val="正文文本缩进 2 Char"/>
    <w:basedOn w:val="42"/>
    <w:link w:val="20"/>
    <w:semiHidden/>
    <w:qFormat/>
    <w:uiPriority w:val="99"/>
    <w:rPr>
      <w:rFonts w:ascii="Times New Roman" w:hAnsi="Times New Roman" w:eastAsia="仿宋_GB2312" w:cs="Times New Roman"/>
      <w:kern w:val="0"/>
      <w:sz w:val="24"/>
      <w:szCs w:val="20"/>
    </w:rPr>
  </w:style>
  <w:style w:type="character" w:customStyle="1" w:styleId="89">
    <w:name w:val="正文文本缩进 3 Char"/>
    <w:basedOn w:val="42"/>
    <w:link w:val="30"/>
    <w:semiHidden/>
    <w:qFormat/>
    <w:uiPriority w:val="99"/>
    <w:rPr>
      <w:rFonts w:ascii="Times New Roman" w:hAnsi="Times New Roman" w:eastAsia="仿宋_GB2312" w:cs="Times New Roman"/>
      <w:kern w:val="0"/>
      <w:sz w:val="16"/>
      <w:szCs w:val="20"/>
    </w:rPr>
  </w:style>
  <w:style w:type="character" w:customStyle="1" w:styleId="90">
    <w:name w:val="文档结构图 Char"/>
    <w:basedOn w:val="42"/>
    <w:link w:val="9"/>
    <w:semiHidden/>
    <w:qFormat/>
    <w:uiPriority w:val="99"/>
    <w:rPr>
      <w:rFonts w:ascii="Times New Roman" w:hAnsi="Times New Roman" w:eastAsia="仿宋_GB2312" w:cs="Times New Roman"/>
      <w:sz w:val="32"/>
      <w:szCs w:val="24"/>
      <w:shd w:val="clear" w:color="auto" w:fill="000080"/>
    </w:rPr>
  </w:style>
  <w:style w:type="character" w:customStyle="1" w:styleId="91">
    <w:name w:val="纯文本 Char"/>
    <w:basedOn w:val="42"/>
    <w:link w:val="16"/>
    <w:semiHidden/>
    <w:qFormat/>
    <w:uiPriority w:val="99"/>
    <w:rPr>
      <w:rFonts w:ascii="宋体" w:hAnsi="Courier New" w:eastAsia="宋体" w:cs="Times New Roman"/>
      <w:kern w:val="0"/>
      <w:sz w:val="20"/>
      <w:szCs w:val="20"/>
    </w:rPr>
  </w:style>
  <w:style w:type="character" w:customStyle="1" w:styleId="92">
    <w:name w:val="批注主题 Char"/>
    <w:basedOn w:val="82"/>
    <w:link w:val="39"/>
    <w:semiHidden/>
    <w:qFormat/>
    <w:uiPriority w:val="99"/>
    <w:rPr>
      <w:rFonts w:ascii="Times New Roman" w:hAnsi="Times New Roman" w:eastAsia="仿宋_GB2312" w:cs="Times New Roman"/>
      <w:b/>
      <w:kern w:val="0"/>
      <w:sz w:val="24"/>
      <w:szCs w:val="20"/>
    </w:rPr>
  </w:style>
  <w:style w:type="paragraph" w:customStyle="1" w:styleId="93">
    <w:name w:val="TOC Heading"/>
    <w:basedOn w:val="2"/>
    <w:next w:val="1"/>
    <w:semiHidden/>
    <w:unhideWhenUsed/>
    <w:qFormat/>
    <w:uiPriority w:val="99"/>
    <w:pPr>
      <w:widowControl/>
      <w:spacing w:before="0" w:beforeLines="0" w:after="0" w:afterLines="0" w:line="276" w:lineRule="auto"/>
      <w:jc w:val="left"/>
      <w:outlineLvl w:val="9"/>
    </w:pPr>
    <w:rPr>
      <w:rFonts w:ascii="Cambria" w:hAnsi="Cambria" w:eastAsia="宋体"/>
      <w:bCs/>
      <w:color w:val="365F91"/>
      <w:kern w:val="0"/>
      <w:sz w:val="28"/>
      <w:szCs w:val="28"/>
    </w:rPr>
  </w:style>
  <w:style w:type="paragraph" w:customStyle="1" w:styleId="94">
    <w:name w:val="_Style 2"/>
    <w:basedOn w:val="1"/>
    <w:qFormat/>
    <w:uiPriority w:val="99"/>
    <w:pPr>
      <w:widowControl/>
      <w:spacing w:after="160" w:line="240" w:lineRule="exact"/>
      <w:jc w:val="left"/>
    </w:pPr>
  </w:style>
  <w:style w:type="paragraph" w:customStyle="1" w:styleId="95">
    <w:name w:val="Char"/>
    <w:basedOn w:val="9"/>
    <w:qFormat/>
    <w:uiPriority w:val="99"/>
    <w:pPr>
      <w:adjustRightInd w:val="0"/>
      <w:spacing w:line="436" w:lineRule="exact"/>
      <w:ind w:left="357"/>
      <w:jc w:val="left"/>
      <w:outlineLvl w:val="3"/>
    </w:pPr>
  </w:style>
  <w:style w:type="paragraph" w:customStyle="1" w:styleId="96">
    <w:name w:val="普通(网站)1"/>
    <w:basedOn w:val="1"/>
    <w:qFormat/>
    <w:uiPriority w:val="99"/>
    <w:pPr>
      <w:widowControl/>
      <w:spacing w:before="100" w:beforeAutospacing="1" w:after="100" w:afterAutospacing="1"/>
      <w:jc w:val="left"/>
    </w:pPr>
    <w:rPr>
      <w:rFonts w:ascii="宋体" w:hAnsi="宋体" w:eastAsia="宋体" w:cs="宋体"/>
      <w:kern w:val="0"/>
      <w:sz w:val="24"/>
    </w:rPr>
  </w:style>
  <w:style w:type="paragraph" w:customStyle="1" w:styleId="97">
    <w:name w:val="Char4"/>
    <w:basedOn w:val="1"/>
    <w:qFormat/>
    <w:uiPriority w:val="99"/>
    <w:pPr>
      <w:spacing w:line="360" w:lineRule="auto"/>
      <w:ind w:firstLine="200" w:firstLineChars="200"/>
    </w:pPr>
  </w:style>
  <w:style w:type="character" w:customStyle="1" w:styleId="98">
    <w:name w:val="样式1 Char Char"/>
    <w:link w:val="64"/>
    <w:qFormat/>
    <w:locked/>
    <w:uiPriority w:val="99"/>
    <w:rPr>
      <w:rFonts w:ascii="Arial" w:hAnsi="Arial" w:eastAsia="仿宋_GB2312" w:cs="Times New Roman"/>
      <w:sz w:val="24"/>
      <w:szCs w:val="24"/>
    </w:rPr>
  </w:style>
  <w:style w:type="paragraph" w:customStyle="1" w:styleId="99">
    <w:name w:val="Normal (Web)1"/>
    <w:basedOn w:val="1"/>
    <w:qFormat/>
    <w:uiPriority w:val="99"/>
    <w:pPr>
      <w:widowControl/>
      <w:spacing w:before="100" w:beforeAutospacing="1" w:after="100" w:afterAutospacing="1"/>
      <w:jc w:val="left"/>
    </w:pPr>
    <w:rPr>
      <w:rFonts w:ascii="宋体" w:hAnsi="宋体" w:eastAsia="宋体" w:cs="宋体"/>
      <w:kern w:val="0"/>
      <w:sz w:val="24"/>
    </w:rPr>
  </w:style>
  <w:style w:type="paragraph" w:customStyle="1" w:styleId="100">
    <w:name w:val="Char3"/>
    <w:basedOn w:val="1"/>
    <w:qFormat/>
    <w:uiPriority w:val="99"/>
    <w:pPr>
      <w:ind w:left="-48"/>
    </w:pPr>
  </w:style>
  <w:style w:type="character" w:customStyle="1" w:styleId="101">
    <w:name w:val="正文小四 Char Char"/>
    <w:link w:val="102"/>
    <w:qFormat/>
    <w:locked/>
    <w:uiPriority w:val="99"/>
    <w:rPr>
      <w:sz w:val="24"/>
    </w:rPr>
  </w:style>
  <w:style w:type="paragraph" w:customStyle="1" w:styleId="102">
    <w:name w:val="正文小四"/>
    <w:basedOn w:val="1"/>
    <w:link w:val="101"/>
    <w:qFormat/>
    <w:uiPriority w:val="99"/>
    <w:pPr>
      <w:spacing w:line="360" w:lineRule="auto"/>
      <w:ind w:firstLine="200" w:firstLineChars="200"/>
      <w:jc w:val="left"/>
    </w:pPr>
    <w:rPr>
      <w:rFonts w:asciiTheme="minorHAnsi" w:hAnsiTheme="minorHAnsi" w:eastAsiaTheme="minorEastAsia" w:cstheme="minorBidi"/>
      <w:sz w:val="24"/>
      <w:szCs w:val="22"/>
    </w:rPr>
  </w:style>
  <w:style w:type="character" w:customStyle="1" w:styleId="103">
    <w:name w:val="haydonli Char Char"/>
    <w:link w:val="104"/>
    <w:qFormat/>
    <w:locked/>
    <w:uiPriority w:val="99"/>
    <w:rPr>
      <w:sz w:val="24"/>
    </w:rPr>
  </w:style>
  <w:style w:type="paragraph" w:customStyle="1" w:styleId="104">
    <w:name w:val="haydonli"/>
    <w:basedOn w:val="1"/>
    <w:link w:val="103"/>
    <w:qFormat/>
    <w:uiPriority w:val="99"/>
    <w:pPr>
      <w:snapToGrid w:val="0"/>
      <w:spacing w:line="400" w:lineRule="exact"/>
      <w:ind w:firstLine="451" w:firstLineChars="200"/>
    </w:pPr>
    <w:rPr>
      <w:rFonts w:asciiTheme="minorHAnsi" w:hAnsiTheme="minorHAnsi" w:eastAsiaTheme="minorEastAsia" w:cstheme="minorBidi"/>
      <w:sz w:val="24"/>
      <w:szCs w:val="22"/>
    </w:rPr>
  </w:style>
  <w:style w:type="character" w:customStyle="1" w:styleId="105">
    <w:name w:val="表格 Char Char"/>
    <w:link w:val="106"/>
    <w:qFormat/>
    <w:locked/>
    <w:uiPriority w:val="99"/>
    <w:rPr>
      <w:rFonts w:ascii="仿宋_GB2312" w:eastAsia="仿宋_GB2312"/>
      <w:spacing w:val="6"/>
      <w:sz w:val="18"/>
    </w:rPr>
  </w:style>
  <w:style w:type="paragraph" w:customStyle="1" w:styleId="106">
    <w:name w:val="表格"/>
    <w:basedOn w:val="1"/>
    <w:next w:val="1"/>
    <w:link w:val="105"/>
    <w:qFormat/>
    <w:uiPriority w:val="99"/>
    <w:pPr>
      <w:widowControl/>
      <w:adjustRightInd w:val="0"/>
      <w:spacing w:line="312" w:lineRule="exact"/>
      <w:ind w:left="-35" w:leftChars="-35" w:right="-35" w:rightChars="-35"/>
      <w:jc w:val="center"/>
    </w:pPr>
    <w:rPr>
      <w:rFonts w:ascii="仿宋_GB2312" w:hAnsiTheme="minorHAnsi" w:cstheme="minorBidi"/>
      <w:spacing w:val="6"/>
      <w:sz w:val="18"/>
      <w:szCs w:val="22"/>
    </w:rPr>
  </w:style>
  <w:style w:type="character" w:customStyle="1" w:styleId="107">
    <w:name w:val="君邦正文 Char2"/>
    <w:link w:val="108"/>
    <w:qFormat/>
    <w:locked/>
    <w:uiPriority w:val="99"/>
    <w:rPr>
      <w:sz w:val="24"/>
    </w:rPr>
  </w:style>
  <w:style w:type="paragraph" w:customStyle="1" w:styleId="108">
    <w:name w:val="君邦正文"/>
    <w:link w:val="107"/>
    <w:qFormat/>
    <w:uiPriority w:val="99"/>
    <w:pPr>
      <w:spacing w:after="60" w:line="360" w:lineRule="auto"/>
      <w:ind w:firstLine="480" w:firstLineChars="200"/>
      <w:jc w:val="both"/>
    </w:pPr>
    <w:rPr>
      <w:rFonts w:asciiTheme="minorHAnsi" w:hAnsiTheme="minorHAnsi" w:eastAsiaTheme="minorEastAsia" w:cstheme="minorBidi"/>
      <w:kern w:val="2"/>
      <w:sz w:val="24"/>
      <w:szCs w:val="22"/>
      <w:lang w:val="en-US" w:eastAsia="zh-CN" w:bidi="ar-SA"/>
    </w:rPr>
  </w:style>
  <w:style w:type="character" w:customStyle="1" w:styleId="109">
    <w:name w:val="正文修改 Char Char"/>
    <w:link w:val="110"/>
    <w:qFormat/>
    <w:locked/>
    <w:uiPriority w:val="99"/>
    <w:rPr>
      <w:sz w:val="24"/>
    </w:rPr>
  </w:style>
  <w:style w:type="paragraph" w:customStyle="1" w:styleId="110">
    <w:name w:val="正文修改"/>
    <w:basedOn w:val="1"/>
    <w:link w:val="109"/>
    <w:qFormat/>
    <w:uiPriority w:val="99"/>
    <w:pPr>
      <w:spacing w:line="360" w:lineRule="auto"/>
      <w:ind w:firstLine="480" w:firstLineChars="200"/>
    </w:pPr>
    <w:rPr>
      <w:rFonts w:asciiTheme="minorHAnsi" w:hAnsiTheme="minorHAnsi" w:eastAsiaTheme="minorEastAsia" w:cstheme="minorBidi"/>
      <w:sz w:val="24"/>
      <w:szCs w:val="22"/>
    </w:rPr>
  </w:style>
  <w:style w:type="character" w:customStyle="1" w:styleId="111">
    <w:name w:val="样式3正文 Char Char"/>
    <w:link w:val="112"/>
    <w:qFormat/>
    <w:locked/>
    <w:uiPriority w:val="99"/>
    <w:rPr>
      <w:sz w:val="24"/>
    </w:rPr>
  </w:style>
  <w:style w:type="paragraph" w:customStyle="1" w:styleId="112">
    <w:name w:val="样式3正文"/>
    <w:basedOn w:val="1"/>
    <w:link w:val="111"/>
    <w:qFormat/>
    <w:uiPriority w:val="99"/>
    <w:pPr>
      <w:spacing w:line="360" w:lineRule="auto"/>
      <w:ind w:firstLine="480" w:firstLineChars="200"/>
    </w:pPr>
    <w:rPr>
      <w:rFonts w:asciiTheme="minorHAnsi" w:hAnsiTheme="minorHAnsi" w:eastAsiaTheme="minorEastAsia" w:cstheme="minorBidi"/>
      <w:sz w:val="24"/>
      <w:szCs w:val="22"/>
    </w:rPr>
  </w:style>
  <w:style w:type="paragraph" w:customStyle="1" w:styleId="113">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14">
    <w:name w:val="TOC 标题1"/>
    <w:basedOn w:val="2"/>
    <w:next w:val="1"/>
    <w:qFormat/>
    <w:uiPriority w:val="99"/>
    <w:pPr>
      <w:widowControl/>
      <w:spacing w:before="0" w:beforeLines="0" w:after="0" w:afterLines="0" w:line="276" w:lineRule="auto"/>
      <w:jc w:val="left"/>
      <w:outlineLvl w:val="9"/>
    </w:pPr>
    <w:rPr>
      <w:rFonts w:ascii="Cambria" w:hAnsi="Cambria" w:eastAsia="宋体"/>
      <w:bCs/>
      <w:color w:val="365F91"/>
      <w:kern w:val="0"/>
      <w:sz w:val="28"/>
      <w:szCs w:val="28"/>
    </w:rPr>
  </w:style>
  <w:style w:type="paragraph" w:customStyle="1" w:styleId="115">
    <w:name w:val="xl7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16">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17">
    <w:name w:val="列出段落4"/>
    <w:basedOn w:val="1"/>
    <w:qFormat/>
    <w:uiPriority w:val="99"/>
    <w:pPr>
      <w:ind w:firstLine="420" w:firstLineChars="200"/>
    </w:pPr>
    <w:rPr>
      <w:rFonts w:ascii="Calibri" w:hAnsi="Calibri" w:eastAsia="宋体" w:cs="黑体"/>
      <w:sz w:val="21"/>
      <w:szCs w:val="22"/>
    </w:rPr>
  </w:style>
  <w:style w:type="paragraph" w:customStyle="1" w:styleId="118">
    <w:name w:val="表头"/>
    <w:basedOn w:val="1"/>
    <w:qFormat/>
    <w:uiPriority w:val="99"/>
    <w:pPr>
      <w:ind w:firstLine="480"/>
      <w:jc w:val="center"/>
    </w:pPr>
    <w:rPr>
      <w:rFonts w:ascii="宋体" w:hAnsi="宋体" w:eastAsia="宋体"/>
      <w:b/>
      <w:sz w:val="28"/>
      <w:szCs w:val="20"/>
    </w:rPr>
  </w:style>
  <w:style w:type="paragraph" w:customStyle="1" w:styleId="119">
    <w:name w:val="列出段落2"/>
    <w:basedOn w:val="1"/>
    <w:qFormat/>
    <w:uiPriority w:val="99"/>
    <w:pPr>
      <w:ind w:firstLine="420" w:firstLineChars="200"/>
    </w:pPr>
    <w:rPr>
      <w:rFonts w:ascii="Calibri" w:hAnsi="Calibri" w:eastAsia="宋体"/>
      <w:sz w:val="21"/>
      <w:szCs w:val="22"/>
    </w:rPr>
  </w:style>
  <w:style w:type="paragraph" w:customStyle="1" w:styleId="120">
    <w:name w:val="Char Char Char Char Char Char Char Char Char1 Char"/>
    <w:basedOn w:val="2"/>
    <w:qFormat/>
    <w:uiPriority w:val="99"/>
    <w:pPr>
      <w:snapToGrid w:val="0"/>
      <w:spacing w:before="0" w:beforeLines="0" w:after="0" w:afterLines="0" w:line="348" w:lineRule="auto"/>
      <w:ind w:firstLine="200" w:firstLineChars="200"/>
      <w:jc w:val="both"/>
    </w:pPr>
    <w:rPr>
      <w:rFonts w:ascii="Calibri" w:hAnsi="Calibri" w:eastAsia="宋体"/>
      <w:sz w:val="24"/>
      <w:szCs w:val="20"/>
    </w:rPr>
  </w:style>
  <w:style w:type="paragraph" w:customStyle="1" w:styleId="121">
    <w:name w:val="pa-1"/>
    <w:basedOn w:val="1"/>
    <w:qFormat/>
    <w:uiPriority w:val="99"/>
    <w:pPr>
      <w:widowControl/>
      <w:spacing w:before="150" w:after="150"/>
      <w:jc w:val="left"/>
    </w:pPr>
    <w:rPr>
      <w:rFonts w:ascii="宋体" w:hAnsi="宋体" w:eastAsia="宋体" w:cs="宋体"/>
      <w:kern w:val="0"/>
      <w:sz w:val="24"/>
    </w:rPr>
  </w:style>
  <w:style w:type="paragraph" w:customStyle="1" w:styleId="122">
    <w:name w:val="pa-2"/>
    <w:basedOn w:val="1"/>
    <w:qFormat/>
    <w:uiPriority w:val="99"/>
    <w:pPr>
      <w:widowControl/>
      <w:spacing w:before="150" w:after="150"/>
      <w:jc w:val="left"/>
    </w:pPr>
    <w:rPr>
      <w:rFonts w:ascii="宋体" w:hAnsi="宋体" w:eastAsia="宋体" w:cs="宋体"/>
      <w:kern w:val="0"/>
      <w:sz w:val="24"/>
    </w:rPr>
  </w:style>
  <w:style w:type="paragraph" w:customStyle="1" w:styleId="123">
    <w:name w:val="font6"/>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124">
    <w:name w:val="Char2"/>
    <w:basedOn w:val="1"/>
    <w:qFormat/>
    <w:uiPriority w:val="99"/>
    <w:pPr>
      <w:spacing w:line="360" w:lineRule="auto"/>
      <w:ind w:firstLine="200" w:firstLineChars="200"/>
    </w:pPr>
  </w:style>
  <w:style w:type="paragraph" w:customStyle="1" w:styleId="125">
    <w:name w:val="_Style 23"/>
    <w:basedOn w:val="1"/>
    <w:qFormat/>
    <w:uiPriority w:val="99"/>
    <w:pPr>
      <w:spacing w:line="360" w:lineRule="auto"/>
      <w:ind w:firstLine="200" w:firstLineChars="200"/>
    </w:pPr>
    <w:rPr>
      <w:rFonts w:eastAsia="宋体"/>
      <w:sz w:val="21"/>
      <w:szCs w:val="20"/>
    </w:rPr>
  </w:style>
  <w:style w:type="paragraph" w:customStyle="1" w:styleId="126">
    <w:name w:val="正文缩进1"/>
    <w:basedOn w:val="8"/>
    <w:qFormat/>
    <w:uiPriority w:val="99"/>
    <w:pPr>
      <w:adjustRightInd w:val="0"/>
      <w:snapToGrid w:val="0"/>
      <w:spacing w:line="360" w:lineRule="auto"/>
      <w:ind w:left="960" w:hanging="478" w:firstLineChars="0"/>
    </w:pPr>
    <w:rPr>
      <w:rFonts w:ascii="仿宋_GB2312" w:eastAsia="仿宋_GB2312"/>
      <w:color w:val="000000"/>
      <w:spacing w:val="6"/>
      <w:kern w:val="0"/>
      <w:sz w:val="24"/>
      <w:szCs w:val="20"/>
    </w:rPr>
  </w:style>
  <w:style w:type="paragraph" w:customStyle="1" w:styleId="127">
    <w:name w:val="Char41"/>
    <w:basedOn w:val="1"/>
    <w:qFormat/>
    <w:uiPriority w:val="99"/>
    <w:pPr>
      <w:spacing w:line="360" w:lineRule="auto"/>
      <w:ind w:firstLine="200" w:firstLineChars="200"/>
    </w:pPr>
    <w:rPr>
      <w:rFonts w:eastAsia="宋体"/>
      <w:sz w:val="24"/>
      <w:szCs w:val="20"/>
    </w:rPr>
  </w:style>
  <w:style w:type="paragraph" w:customStyle="1" w:styleId="128">
    <w:name w:val="xl7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9">
    <w:name w:val="xl7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18"/>
      <w:szCs w:val="18"/>
    </w:rPr>
  </w:style>
  <w:style w:type="paragraph" w:customStyle="1" w:styleId="130">
    <w:name w:val="Char Char Char Char"/>
    <w:basedOn w:val="1"/>
    <w:qFormat/>
    <w:uiPriority w:val="99"/>
    <w:pPr>
      <w:widowControl/>
      <w:spacing w:after="160" w:line="240" w:lineRule="exact"/>
      <w:jc w:val="left"/>
    </w:pPr>
    <w:rPr>
      <w:rFonts w:ascii="Arial" w:hAnsi="Arial" w:eastAsia="宋体" w:cs="Verdana"/>
      <w:b/>
      <w:kern w:val="0"/>
      <w:sz w:val="24"/>
      <w:lang w:eastAsia="en-US"/>
    </w:rPr>
  </w:style>
  <w:style w:type="paragraph" w:customStyle="1" w:styleId="131">
    <w:name w:val="xl7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rPr>
  </w:style>
  <w:style w:type="paragraph" w:customStyle="1" w:styleId="132">
    <w:name w:val="pa-8"/>
    <w:basedOn w:val="1"/>
    <w:qFormat/>
    <w:uiPriority w:val="99"/>
    <w:pPr>
      <w:widowControl/>
      <w:spacing w:before="150" w:after="150"/>
      <w:jc w:val="left"/>
    </w:pPr>
    <w:rPr>
      <w:rFonts w:ascii="宋体" w:hAnsi="宋体" w:eastAsia="宋体" w:cs="宋体"/>
      <w:kern w:val="0"/>
      <w:sz w:val="24"/>
    </w:rPr>
  </w:style>
  <w:style w:type="paragraph" w:customStyle="1" w:styleId="133">
    <w:name w:val="pa-3"/>
    <w:basedOn w:val="1"/>
    <w:qFormat/>
    <w:uiPriority w:val="99"/>
    <w:pPr>
      <w:widowControl/>
      <w:spacing w:before="150" w:after="150"/>
      <w:jc w:val="left"/>
    </w:pPr>
    <w:rPr>
      <w:rFonts w:ascii="宋体" w:hAnsi="宋体" w:eastAsia="宋体" w:cs="宋体"/>
      <w:kern w:val="0"/>
      <w:sz w:val="24"/>
    </w:rPr>
  </w:style>
  <w:style w:type="paragraph" w:customStyle="1" w:styleId="134">
    <w:name w:val="xl78"/>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5">
    <w:name w:val="默认段落字体 Para Char Char Char Char Char Char Char Char Char"/>
    <w:basedOn w:val="1"/>
    <w:qFormat/>
    <w:uiPriority w:val="99"/>
    <w:pPr>
      <w:keepNext/>
      <w:keepLines/>
      <w:spacing w:line="360" w:lineRule="auto"/>
      <w:jc w:val="left"/>
    </w:pPr>
    <w:rPr>
      <w:rFonts w:eastAsia="宋体"/>
      <w:sz w:val="21"/>
      <w:szCs w:val="20"/>
    </w:rPr>
  </w:style>
  <w:style w:type="paragraph" w:customStyle="1" w:styleId="136">
    <w:name w:val="xl6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7">
    <w:name w:val="默认段落字体 Para Char"/>
    <w:basedOn w:val="1"/>
    <w:qFormat/>
    <w:uiPriority w:val="99"/>
    <w:pPr>
      <w:spacing w:line="360" w:lineRule="auto"/>
      <w:ind w:firstLine="200" w:firstLineChars="200"/>
    </w:pPr>
    <w:rPr>
      <w:rFonts w:ascii="宋体" w:hAnsi="宋体" w:eastAsia="宋体" w:cs="宋体"/>
      <w:sz w:val="24"/>
    </w:rPr>
  </w:style>
  <w:style w:type="paragraph" w:customStyle="1" w:styleId="138">
    <w:name w:val="段"/>
    <w:qFormat/>
    <w:uiPriority w:val="99"/>
    <w:pPr>
      <w:autoSpaceDE w:val="0"/>
      <w:autoSpaceDN w:val="0"/>
      <w:ind w:firstLine="200" w:firstLineChars="200"/>
      <w:jc w:val="both"/>
    </w:pPr>
    <w:rPr>
      <w:rFonts w:ascii="宋体" w:hAnsi="Calibri" w:eastAsia="宋体" w:cs="Times New Roman"/>
      <w:kern w:val="0"/>
      <w:sz w:val="21"/>
      <w:szCs w:val="20"/>
      <w:lang w:val="en-US" w:eastAsia="zh-CN" w:bidi="ar-SA"/>
    </w:rPr>
  </w:style>
  <w:style w:type="paragraph" w:customStyle="1" w:styleId="139">
    <w:name w:val="列出段落3"/>
    <w:basedOn w:val="1"/>
    <w:qFormat/>
    <w:uiPriority w:val="99"/>
    <w:pPr>
      <w:ind w:firstLine="420" w:firstLineChars="200"/>
    </w:pPr>
    <w:rPr>
      <w:rFonts w:ascii="Calibri" w:hAnsi="Calibri" w:eastAsia="宋体"/>
      <w:sz w:val="21"/>
      <w:szCs w:val="22"/>
    </w:rPr>
  </w:style>
  <w:style w:type="paragraph" w:customStyle="1" w:styleId="140">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141">
    <w:name w:val="xl7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42">
    <w:name w:val="Char1 Char Char Char"/>
    <w:basedOn w:val="1"/>
    <w:qFormat/>
    <w:uiPriority w:val="99"/>
    <w:pPr>
      <w:keepNext/>
      <w:keepLines/>
      <w:spacing w:line="360" w:lineRule="auto"/>
      <w:jc w:val="left"/>
    </w:pPr>
    <w:rPr>
      <w:rFonts w:ascii="Tahoma" w:hAnsi="Tahoma" w:eastAsia="宋体"/>
      <w:b/>
      <w:sz w:val="30"/>
      <w:szCs w:val="20"/>
    </w:rPr>
  </w:style>
  <w:style w:type="paragraph" w:customStyle="1" w:styleId="143">
    <w:name w:val="Char1"/>
    <w:basedOn w:val="1"/>
    <w:qFormat/>
    <w:uiPriority w:val="99"/>
    <w:pPr>
      <w:tabs>
        <w:tab w:val="left" w:pos="360"/>
      </w:tabs>
      <w:snapToGrid w:val="0"/>
      <w:spacing w:line="360" w:lineRule="auto"/>
    </w:pPr>
    <w:rPr>
      <w:rFonts w:eastAsia="宋体"/>
      <w:sz w:val="21"/>
      <w:szCs w:val="20"/>
    </w:rPr>
  </w:style>
  <w:style w:type="paragraph" w:customStyle="1" w:styleId="144">
    <w:name w:val="pa-5"/>
    <w:basedOn w:val="1"/>
    <w:qFormat/>
    <w:uiPriority w:val="99"/>
    <w:pPr>
      <w:widowControl/>
      <w:spacing w:before="150" w:after="150"/>
      <w:jc w:val="left"/>
    </w:pPr>
    <w:rPr>
      <w:rFonts w:ascii="宋体" w:hAnsi="宋体" w:eastAsia="宋体" w:cs="宋体"/>
      <w:kern w:val="0"/>
      <w:sz w:val="24"/>
    </w:rPr>
  </w:style>
  <w:style w:type="paragraph" w:customStyle="1" w:styleId="145">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146">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147">
    <w:name w:val="pa-4"/>
    <w:basedOn w:val="1"/>
    <w:qFormat/>
    <w:uiPriority w:val="99"/>
    <w:pPr>
      <w:widowControl/>
      <w:spacing w:before="150" w:after="150"/>
      <w:jc w:val="left"/>
    </w:pPr>
    <w:rPr>
      <w:rFonts w:ascii="宋体" w:hAnsi="宋体" w:eastAsia="宋体" w:cs="宋体"/>
      <w:kern w:val="0"/>
      <w:sz w:val="24"/>
    </w:rPr>
  </w:style>
  <w:style w:type="paragraph" w:customStyle="1" w:styleId="148">
    <w:name w:val="font5"/>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149">
    <w:name w:val="msolistparagraph"/>
    <w:basedOn w:val="1"/>
    <w:qFormat/>
    <w:uiPriority w:val="99"/>
    <w:pPr>
      <w:ind w:firstLine="420" w:firstLineChars="200"/>
    </w:pPr>
    <w:rPr>
      <w:rFonts w:ascii="Calibri" w:hAnsi="Calibri" w:eastAsia="宋体"/>
      <w:sz w:val="21"/>
      <w:szCs w:val="22"/>
    </w:rPr>
  </w:style>
  <w:style w:type="paragraph" w:customStyle="1" w:styleId="150">
    <w:name w:val="Char8"/>
    <w:basedOn w:val="1"/>
    <w:qFormat/>
    <w:uiPriority w:val="99"/>
    <w:pPr>
      <w:tabs>
        <w:tab w:val="left" w:pos="840"/>
      </w:tabs>
      <w:ind w:left="840" w:hanging="420"/>
    </w:pPr>
    <w:rPr>
      <w:rFonts w:eastAsia="宋体"/>
      <w:sz w:val="24"/>
    </w:rPr>
  </w:style>
  <w:style w:type="paragraph" w:customStyle="1" w:styleId="151">
    <w:name w:val="List Paragraph11"/>
    <w:basedOn w:val="1"/>
    <w:qFormat/>
    <w:uiPriority w:val="99"/>
    <w:pPr>
      <w:ind w:firstLine="420" w:firstLineChars="200"/>
    </w:pPr>
    <w:rPr>
      <w:rFonts w:ascii="Calibri" w:hAnsi="Calibri" w:eastAsia="宋体"/>
      <w:sz w:val="21"/>
      <w:szCs w:val="20"/>
    </w:rPr>
  </w:style>
  <w:style w:type="paragraph" w:customStyle="1" w:styleId="152">
    <w:name w:val="pa-0"/>
    <w:basedOn w:val="1"/>
    <w:qFormat/>
    <w:uiPriority w:val="99"/>
    <w:pPr>
      <w:widowControl/>
      <w:spacing w:before="150" w:after="150"/>
      <w:jc w:val="left"/>
    </w:pPr>
    <w:rPr>
      <w:rFonts w:ascii="宋体" w:hAnsi="宋体" w:eastAsia="宋体" w:cs="宋体"/>
      <w:kern w:val="0"/>
      <w:sz w:val="24"/>
    </w:rPr>
  </w:style>
  <w:style w:type="paragraph" w:customStyle="1" w:styleId="153">
    <w:name w:val="默认段落字体 Para Char Char Char Char Char Char Char Char Char1 Char Char Char Char Char Char Char"/>
    <w:basedOn w:val="9"/>
    <w:qFormat/>
    <w:uiPriority w:val="99"/>
    <w:rPr>
      <w:rFonts w:ascii="Calibri" w:hAnsi="Calibri" w:eastAsia="宋体"/>
      <w:sz w:val="21"/>
      <w:szCs w:val="22"/>
    </w:rPr>
  </w:style>
  <w:style w:type="paragraph" w:customStyle="1" w:styleId="154">
    <w:name w:val="xl7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55">
    <w:name w:val="xl6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6">
    <w:name w:val="Char Char Char Char1"/>
    <w:basedOn w:val="1"/>
    <w:qFormat/>
    <w:uiPriority w:val="99"/>
    <w:pPr>
      <w:keepNext/>
      <w:keepLines/>
      <w:spacing w:line="360" w:lineRule="auto"/>
      <w:jc w:val="left"/>
    </w:pPr>
    <w:rPr>
      <w:rFonts w:ascii="Tahoma" w:hAnsi="Tahoma" w:eastAsia="宋体"/>
      <w:b/>
      <w:sz w:val="30"/>
      <w:szCs w:val="20"/>
    </w:rPr>
  </w:style>
  <w:style w:type="paragraph" w:customStyle="1" w:styleId="157">
    <w:name w:val="样式 仿宋_GB2312 小四 加粗"/>
    <w:qFormat/>
    <w:uiPriority w:val="99"/>
    <w:pPr>
      <w:spacing w:line="360" w:lineRule="auto"/>
      <w:ind w:firstLine="482" w:firstLineChars="200"/>
      <w:jc w:val="both"/>
    </w:pPr>
    <w:rPr>
      <w:rFonts w:ascii="仿宋_GB2312" w:hAnsi="Times New Roman" w:eastAsia="仿宋_GB2312" w:cs="宋体"/>
      <w:b/>
      <w:bCs/>
      <w:kern w:val="2"/>
      <w:sz w:val="24"/>
      <w:szCs w:val="20"/>
      <w:lang w:val="en-US" w:eastAsia="zh-CN" w:bidi="ar-SA"/>
    </w:rPr>
  </w:style>
  <w:style w:type="paragraph" w:customStyle="1" w:styleId="158">
    <w:name w:val="xl7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9">
    <w:name w:val="我的正文"/>
    <w:basedOn w:val="1"/>
    <w:qFormat/>
    <w:uiPriority w:val="99"/>
    <w:pPr>
      <w:spacing w:line="540" w:lineRule="exact"/>
      <w:ind w:firstLine="560" w:firstLineChars="200"/>
    </w:pPr>
    <w:rPr>
      <w:rFonts w:eastAsia="宋体"/>
      <w:sz w:val="28"/>
    </w:rPr>
  </w:style>
  <w:style w:type="paragraph" w:customStyle="1" w:styleId="160">
    <w:name w:val="正文图标题"/>
    <w:next w:val="138"/>
    <w:qFormat/>
    <w:uiPriority w:val="99"/>
    <w:pPr>
      <w:jc w:val="center"/>
    </w:pPr>
    <w:rPr>
      <w:rFonts w:ascii="黑体" w:hAnsi="Calibri" w:eastAsia="黑体" w:cs="Times New Roman"/>
      <w:kern w:val="0"/>
      <w:sz w:val="21"/>
      <w:szCs w:val="20"/>
      <w:lang w:val="en-US" w:eastAsia="zh-CN" w:bidi="ar-SA"/>
    </w:rPr>
  </w:style>
  <w:style w:type="paragraph" w:customStyle="1" w:styleId="161">
    <w:name w:val="xl8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2">
    <w:name w:val="章标题"/>
    <w:next w:val="138"/>
    <w:qFormat/>
    <w:uiPriority w:val="99"/>
    <w:pPr>
      <w:tabs>
        <w:tab w:val="left" w:pos="1440"/>
      </w:tabs>
      <w:spacing w:beforeLines="50"/>
      <w:jc w:val="both"/>
      <w:outlineLvl w:val="1"/>
    </w:pPr>
    <w:rPr>
      <w:rFonts w:ascii="黑体" w:hAnsi="Calibri" w:eastAsia="黑体" w:cs="Times New Roman"/>
      <w:kern w:val="0"/>
      <w:sz w:val="21"/>
      <w:szCs w:val="20"/>
      <w:lang w:val="en-US" w:eastAsia="zh-CN" w:bidi="ar-SA"/>
    </w:rPr>
  </w:style>
  <w:style w:type="paragraph" w:customStyle="1" w:styleId="163">
    <w:name w:val="xl7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18"/>
      <w:szCs w:val="18"/>
    </w:rPr>
  </w:style>
  <w:style w:type="paragraph" w:customStyle="1" w:styleId="164">
    <w:name w:val="xl8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165">
    <w:name w:val="xl8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166">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rPr>
  </w:style>
  <w:style w:type="paragraph" w:customStyle="1" w:styleId="167">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1"/>
      <w:szCs w:val="21"/>
    </w:rPr>
  </w:style>
  <w:style w:type="paragraph" w:customStyle="1" w:styleId="168">
    <w:name w:val="xl85"/>
    <w:basedOn w:val="1"/>
    <w:qFormat/>
    <w:uiPriority w:val="99"/>
    <w:pPr>
      <w:widowControl/>
      <w:pBdr>
        <w:top w:val="single" w:color="auto" w:sz="4" w:space="0"/>
        <w:left w:val="single" w:color="auto" w:sz="4" w:space="0"/>
        <w:bottom w:val="single" w:color="auto" w:sz="4" w:space="0"/>
        <w:right w:val="single" w:color="auto" w:sz="4" w:space="0"/>
      </w:pBdr>
      <w:shd w:val="clear" w:color="auto" w:fill="92D050"/>
      <w:spacing w:before="100" w:beforeAutospacing="1" w:after="100" w:afterAutospacing="1"/>
      <w:jc w:val="center"/>
    </w:pPr>
    <w:rPr>
      <w:rFonts w:ascii="宋体" w:hAnsi="宋体" w:eastAsia="宋体" w:cs="宋体"/>
      <w:kern w:val="0"/>
      <w:sz w:val="24"/>
    </w:rPr>
  </w:style>
  <w:style w:type="paragraph" w:customStyle="1" w:styleId="169">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21"/>
      <w:szCs w:val="21"/>
    </w:rPr>
  </w:style>
  <w:style w:type="paragraph" w:customStyle="1" w:styleId="170">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171">
    <w:name w:val="msonormal"/>
    <w:basedOn w:val="1"/>
    <w:qFormat/>
    <w:uiPriority w:val="99"/>
    <w:pPr>
      <w:widowControl/>
      <w:spacing w:before="100" w:beforeAutospacing="1" w:after="100" w:afterAutospacing="1"/>
      <w:jc w:val="left"/>
    </w:pPr>
    <w:rPr>
      <w:rFonts w:ascii="宋体" w:hAnsi="宋体" w:eastAsia="宋体" w:cs="宋体"/>
      <w:kern w:val="0"/>
      <w:sz w:val="24"/>
    </w:rPr>
  </w:style>
  <w:style w:type="paragraph" w:customStyle="1" w:styleId="172">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rPr>
  </w:style>
  <w:style w:type="paragraph" w:customStyle="1" w:styleId="173">
    <w:name w:val="xl6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cs="宋体"/>
      <w:kern w:val="0"/>
      <w:sz w:val="24"/>
    </w:rPr>
  </w:style>
  <w:style w:type="paragraph" w:customStyle="1" w:styleId="174">
    <w:name w:val="font7"/>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175">
    <w:name w:val="font8"/>
    <w:basedOn w:val="1"/>
    <w:qFormat/>
    <w:uiPriority w:val="99"/>
    <w:pPr>
      <w:widowControl/>
      <w:spacing w:before="100" w:beforeAutospacing="1" w:after="100" w:afterAutospacing="1"/>
      <w:jc w:val="left"/>
    </w:pPr>
    <w:rPr>
      <w:rFonts w:ascii="Calibri" w:hAnsi="Calibri" w:eastAsia="宋体" w:cs="Calibri"/>
      <w:color w:val="000000"/>
      <w:kern w:val="0"/>
      <w:sz w:val="22"/>
      <w:szCs w:val="22"/>
    </w:rPr>
  </w:style>
  <w:style w:type="paragraph" w:customStyle="1" w:styleId="176">
    <w:name w:val="font9"/>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177">
    <w:name w:val="font10"/>
    <w:basedOn w:val="1"/>
    <w:qFormat/>
    <w:uiPriority w:val="99"/>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178">
    <w:name w:val="font11"/>
    <w:basedOn w:val="1"/>
    <w:qFormat/>
    <w:uiPriority w:val="99"/>
    <w:pPr>
      <w:widowControl/>
      <w:spacing w:before="100" w:beforeAutospacing="1" w:after="100" w:afterAutospacing="1"/>
      <w:jc w:val="left"/>
    </w:pPr>
    <w:rPr>
      <w:rFonts w:ascii="宋体" w:hAnsi="宋体" w:eastAsia="宋体" w:cs="宋体"/>
      <w:kern w:val="0"/>
      <w:sz w:val="22"/>
      <w:szCs w:val="22"/>
    </w:rPr>
  </w:style>
  <w:style w:type="paragraph" w:customStyle="1" w:styleId="179">
    <w:name w:val="font12"/>
    <w:basedOn w:val="1"/>
    <w:qFormat/>
    <w:uiPriority w:val="99"/>
    <w:pPr>
      <w:widowControl/>
      <w:spacing w:before="100" w:beforeAutospacing="1" w:after="100" w:afterAutospacing="1"/>
      <w:jc w:val="left"/>
    </w:pPr>
    <w:rPr>
      <w:rFonts w:ascii="宋体" w:hAnsi="宋体" w:eastAsia="宋体" w:cs="宋体"/>
      <w:kern w:val="0"/>
      <w:sz w:val="22"/>
      <w:szCs w:val="22"/>
    </w:rPr>
  </w:style>
  <w:style w:type="paragraph" w:customStyle="1" w:styleId="180">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81">
    <w:name w:val="xl89"/>
    <w:basedOn w:val="1"/>
    <w:qFormat/>
    <w:uiPriority w:val="99"/>
    <w:pPr>
      <w:widowControl/>
      <w:spacing w:before="100" w:beforeAutospacing="1" w:after="100" w:afterAutospacing="1"/>
      <w:jc w:val="center"/>
    </w:pPr>
    <w:rPr>
      <w:rFonts w:ascii="宋体" w:hAnsi="宋体" w:eastAsia="宋体" w:cs="宋体"/>
      <w:kern w:val="0"/>
      <w:sz w:val="24"/>
    </w:rPr>
  </w:style>
  <w:style w:type="paragraph" w:customStyle="1" w:styleId="182">
    <w:name w:val="xl9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eastAsia="宋体" w:cs="宋体"/>
      <w:kern w:val="0"/>
      <w:sz w:val="24"/>
    </w:rPr>
  </w:style>
  <w:style w:type="paragraph" w:customStyle="1" w:styleId="183">
    <w:name w:val="xl91"/>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eastAsia="宋体" w:cs="宋体"/>
      <w:color w:val="000000"/>
      <w:kern w:val="0"/>
      <w:sz w:val="24"/>
    </w:rPr>
  </w:style>
  <w:style w:type="paragraph" w:customStyle="1" w:styleId="184">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B0F0"/>
      <w:kern w:val="0"/>
      <w:sz w:val="24"/>
    </w:rPr>
  </w:style>
  <w:style w:type="paragraph" w:customStyle="1" w:styleId="185">
    <w:name w:val="xl93"/>
    <w:basedOn w:val="1"/>
    <w:qFormat/>
    <w:uiPriority w:val="99"/>
    <w:pPr>
      <w:widowControl/>
      <w:spacing w:before="100" w:beforeAutospacing="1" w:after="100" w:afterAutospacing="1"/>
      <w:jc w:val="center"/>
    </w:pPr>
    <w:rPr>
      <w:rFonts w:ascii="宋体" w:hAnsi="宋体" w:eastAsia="宋体" w:cs="宋体"/>
      <w:color w:val="00B0F0"/>
      <w:kern w:val="0"/>
      <w:sz w:val="24"/>
    </w:rPr>
  </w:style>
  <w:style w:type="paragraph" w:customStyle="1" w:styleId="186">
    <w:name w:val="xl94"/>
    <w:basedOn w:val="1"/>
    <w:qFormat/>
    <w:uiPriority w:val="99"/>
    <w:pPr>
      <w:widowControl/>
      <w:shd w:val="clear" w:color="auto" w:fill="D8E4BC"/>
      <w:spacing w:before="100" w:beforeAutospacing="1" w:after="100" w:afterAutospacing="1"/>
      <w:jc w:val="left"/>
    </w:pPr>
    <w:rPr>
      <w:rFonts w:ascii="宋体" w:hAnsi="宋体" w:eastAsia="宋体" w:cs="宋体"/>
      <w:kern w:val="0"/>
      <w:sz w:val="24"/>
    </w:rPr>
  </w:style>
  <w:style w:type="paragraph" w:customStyle="1" w:styleId="187">
    <w:name w:val="xl95"/>
    <w:basedOn w:val="1"/>
    <w:qFormat/>
    <w:uiPriority w:val="99"/>
    <w:pPr>
      <w:widowControl/>
      <w:pBdr>
        <w:top w:val="single" w:color="auto" w:sz="4" w:space="0"/>
        <w:left w:val="single" w:color="auto" w:sz="4" w:space="0"/>
        <w:bottom w:val="single" w:color="auto" w:sz="4" w:space="0"/>
        <w:right w:val="single" w:color="auto" w:sz="4" w:space="0"/>
      </w:pBdr>
      <w:shd w:val="clear" w:color="auto" w:fill="D8E4BC"/>
      <w:spacing w:before="100" w:beforeAutospacing="1" w:after="100" w:afterAutospacing="1"/>
      <w:jc w:val="center"/>
    </w:pPr>
    <w:rPr>
      <w:rFonts w:ascii="宋体" w:hAnsi="宋体" w:eastAsia="宋体" w:cs="宋体"/>
      <w:color w:val="FF0000"/>
      <w:kern w:val="0"/>
      <w:sz w:val="24"/>
    </w:rPr>
  </w:style>
  <w:style w:type="paragraph" w:customStyle="1" w:styleId="188">
    <w:name w:val="xl9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89">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B0F0"/>
      <w:kern w:val="0"/>
      <w:sz w:val="24"/>
    </w:rPr>
  </w:style>
  <w:style w:type="paragraph" w:customStyle="1" w:styleId="190">
    <w:name w:val="xl9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eastAsia="宋体" w:cs="宋体"/>
      <w:color w:val="00B0F0"/>
      <w:kern w:val="0"/>
      <w:sz w:val="24"/>
    </w:rPr>
  </w:style>
  <w:style w:type="paragraph" w:customStyle="1" w:styleId="191">
    <w:name w:val="xl9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eastAsia="宋体"/>
      <w:kern w:val="0"/>
      <w:sz w:val="24"/>
    </w:rPr>
  </w:style>
  <w:style w:type="paragraph" w:customStyle="1" w:styleId="192">
    <w:name w:val="xl100"/>
    <w:basedOn w:val="1"/>
    <w:qFormat/>
    <w:uiPriority w:val="99"/>
    <w:pPr>
      <w:widowControl/>
      <w:pBdr>
        <w:left w:val="single" w:color="auto" w:sz="4" w:space="0"/>
        <w:right w:val="single" w:color="auto" w:sz="4" w:space="0"/>
      </w:pBdr>
      <w:spacing w:before="100" w:beforeAutospacing="1" w:after="100" w:afterAutospacing="1"/>
      <w:jc w:val="center"/>
    </w:pPr>
    <w:rPr>
      <w:rFonts w:eastAsia="宋体"/>
      <w:kern w:val="0"/>
      <w:sz w:val="24"/>
    </w:rPr>
  </w:style>
  <w:style w:type="paragraph" w:customStyle="1" w:styleId="193">
    <w:name w:val="xl10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94">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rPr>
  </w:style>
  <w:style w:type="paragraph" w:customStyle="1" w:styleId="195">
    <w:name w:val="xl10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24"/>
    </w:rPr>
  </w:style>
  <w:style w:type="paragraph" w:customStyle="1" w:styleId="196">
    <w:name w:val="xl10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97">
    <w:name w:val="xl10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98">
    <w:name w:val="xl10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99">
    <w:name w:val="xl10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00">
    <w:name w:val="xl108"/>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4"/>
    </w:rPr>
  </w:style>
  <w:style w:type="paragraph" w:customStyle="1" w:styleId="201">
    <w:name w:val="xl109"/>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rPr>
  </w:style>
  <w:style w:type="paragraph" w:customStyle="1" w:styleId="202">
    <w:name w:val="xl110"/>
    <w:basedOn w:val="1"/>
    <w:qFormat/>
    <w:uiPriority w:val="99"/>
    <w:pPr>
      <w:widowControl/>
      <w:pBdr>
        <w:left w:val="single" w:color="auto" w:sz="4" w:space="0"/>
      </w:pBdr>
      <w:spacing w:before="100" w:beforeAutospacing="1" w:after="100" w:afterAutospacing="1"/>
      <w:jc w:val="center"/>
    </w:pPr>
    <w:rPr>
      <w:rFonts w:ascii="宋体" w:hAnsi="宋体" w:eastAsia="宋体" w:cs="宋体"/>
      <w:kern w:val="0"/>
      <w:sz w:val="24"/>
    </w:rPr>
  </w:style>
  <w:style w:type="paragraph" w:customStyle="1" w:styleId="203">
    <w:name w:val="xl111"/>
    <w:basedOn w:val="1"/>
    <w:qFormat/>
    <w:uiPriority w:val="99"/>
    <w:pPr>
      <w:widowControl/>
      <w:spacing w:before="100" w:beforeAutospacing="1" w:after="100" w:afterAutospacing="1"/>
      <w:jc w:val="center"/>
    </w:pPr>
    <w:rPr>
      <w:rFonts w:ascii="宋体" w:hAnsi="宋体" w:eastAsia="宋体" w:cs="宋体"/>
      <w:kern w:val="0"/>
      <w:sz w:val="24"/>
    </w:rPr>
  </w:style>
  <w:style w:type="paragraph" w:customStyle="1" w:styleId="204">
    <w:name w:val="xl112"/>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rPr>
  </w:style>
  <w:style w:type="paragraph" w:customStyle="1" w:styleId="205">
    <w:name w:val="xl113"/>
    <w:basedOn w:val="1"/>
    <w:qFormat/>
    <w:uiPriority w:val="99"/>
    <w:pPr>
      <w:widowControl/>
      <w:spacing w:before="100" w:beforeAutospacing="1" w:after="100" w:afterAutospacing="1"/>
      <w:jc w:val="center"/>
    </w:pPr>
    <w:rPr>
      <w:rFonts w:ascii="宋体" w:hAnsi="宋体" w:eastAsia="宋体" w:cs="宋体"/>
      <w:color w:val="FF0000"/>
      <w:kern w:val="0"/>
      <w:sz w:val="24"/>
    </w:rPr>
  </w:style>
  <w:style w:type="character" w:customStyle="1" w:styleId="206">
    <w:name w:val="页码1"/>
    <w:qFormat/>
    <w:uiPriority w:val="0"/>
    <w:rPr>
      <w:rFonts w:hint="default" w:ascii="Times New Roman" w:hAnsi="Times New Roman" w:cs="Times New Roman"/>
    </w:rPr>
  </w:style>
  <w:style w:type="character" w:customStyle="1" w:styleId="207">
    <w:name w:val="页脚 Char1"/>
    <w:semiHidden/>
    <w:qFormat/>
    <w:uiPriority w:val="99"/>
    <w:rPr>
      <w:rFonts w:hint="eastAsia" w:ascii="仿宋_GB2312" w:eastAsia="仿宋_GB2312"/>
      <w:kern w:val="2"/>
      <w:sz w:val="18"/>
      <w:szCs w:val="18"/>
    </w:rPr>
  </w:style>
  <w:style w:type="character" w:customStyle="1" w:styleId="208">
    <w:name w:val="日期 Char1"/>
    <w:semiHidden/>
    <w:qFormat/>
    <w:uiPriority w:val="99"/>
    <w:rPr>
      <w:rFonts w:hint="eastAsia" w:ascii="仿宋_GB2312" w:eastAsia="仿宋_GB2312"/>
      <w:kern w:val="2"/>
      <w:sz w:val="32"/>
      <w:szCs w:val="24"/>
    </w:rPr>
  </w:style>
  <w:style w:type="character" w:customStyle="1" w:styleId="209">
    <w:name w:val="正文文本缩进 Char1"/>
    <w:semiHidden/>
    <w:qFormat/>
    <w:uiPriority w:val="99"/>
    <w:rPr>
      <w:rFonts w:hint="eastAsia" w:ascii="仿宋_GB2312" w:eastAsia="仿宋_GB2312"/>
      <w:kern w:val="2"/>
      <w:sz w:val="32"/>
      <w:szCs w:val="24"/>
    </w:rPr>
  </w:style>
  <w:style w:type="character" w:customStyle="1" w:styleId="210">
    <w:name w:val="Body Text Indent Char"/>
    <w:qFormat/>
    <w:locked/>
    <w:uiPriority w:val="99"/>
    <w:rPr>
      <w:rFonts w:hint="eastAsia" w:ascii="仿宋_GB2312" w:eastAsia="仿宋_GB2312"/>
      <w:kern w:val="2"/>
      <w:sz w:val="24"/>
    </w:rPr>
  </w:style>
  <w:style w:type="character" w:customStyle="1" w:styleId="211">
    <w:name w:val="Page Number1"/>
    <w:qFormat/>
    <w:uiPriority w:val="99"/>
  </w:style>
  <w:style w:type="character" w:customStyle="1" w:styleId="212">
    <w:name w:val="Body Text Char"/>
    <w:qFormat/>
    <w:locked/>
    <w:uiPriority w:val="99"/>
    <w:rPr>
      <w:rFonts w:hint="eastAsia" w:ascii="黑体" w:hAnsi="黑体" w:eastAsia="黑体"/>
      <w:sz w:val="32"/>
      <w:lang w:val="en-US" w:eastAsia="zh-CN"/>
    </w:rPr>
  </w:style>
  <w:style w:type="character" w:customStyle="1" w:styleId="213">
    <w:name w:val="Body Text Indent 2 Char"/>
    <w:qFormat/>
    <w:locked/>
    <w:uiPriority w:val="99"/>
    <w:rPr>
      <w:sz w:val="24"/>
    </w:rPr>
  </w:style>
  <w:style w:type="character" w:customStyle="1" w:styleId="214">
    <w:name w:val="dash6b63--6587-005f-005fchar1__char1"/>
    <w:qFormat/>
    <w:uiPriority w:val="99"/>
    <w:rPr>
      <w:rFonts w:hint="default" w:ascii="Times New Roman" w:hAnsi="Times New Roman" w:cs="Times New Roman"/>
      <w:sz w:val="20"/>
      <w:u w:val="none"/>
    </w:rPr>
  </w:style>
  <w:style w:type="character" w:customStyle="1" w:styleId="215">
    <w:name w:val="ca-4"/>
    <w:qFormat/>
    <w:uiPriority w:val="99"/>
  </w:style>
  <w:style w:type="character" w:customStyle="1" w:styleId="216">
    <w:name w:val="君邦正文 Char1"/>
    <w:qFormat/>
    <w:uiPriority w:val="99"/>
    <w:rPr>
      <w:rFonts w:hint="eastAsia" w:ascii="宋体" w:hAnsi="宋体" w:eastAsia="宋体"/>
      <w:snapToGrid/>
      <w:sz w:val="24"/>
      <w:lang w:val="en-US" w:eastAsia="zh-CN"/>
    </w:rPr>
  </w:style>
  <w:style w:type="character" w:customStyle="1" w:styleId="217">
    <w:name w:val="ca-2"/>
    <w:qFormat/>
    <w:uiPriority w:val="99"/>
  </w:style>
  <w:style w:type="character" w:customStyle="1" w:styleId="218">
    <w:name w:val="Plain Text Char2"/>
    <w:qFormat/>
    <w:locked/>
    <w:uiPriority w:val="99"/>
    <w:rPr>
      <w:rFonts w:hint="eastAsia" w:ascii="宋体" w:hAnsi="Courier New" w:eastAsia="宋体"/>
      <w:sz w:val="21"/>
    </w:rPr>
  </w:style>
  <w:style w:type="character" w:customStyle="1" w:styleId="219">
    <w:name w:val="Body Text 2 Char"/>
    <w:qFormat/>
    <w:locked/>
    <w:uiPriority w:val="99"/>
    <w:rPr>
      <w:sz w:val="24"/>
    </w:rPr>
  </w:style>
  <w:style w:type="character" w:customStyle="1" w:styleId="220">
    <w:name w:val="Plain Text Char1"/>
    <w:semiHidden/>
    <w:qFormat/>
    <w:locked/>
    <w:uiPriority w:val="99"/>
    <w:rPr>
      <w:rFonts w:hint="eastAsia" w:ascii="宋体" w:hAnsi="Courier New" w:eastAsia="宋体"/>
      <w:sz w:val="21"/>
    </w:rPr>
  </w:style>
  <w:style w:type="character" w:customStyle="1" w:styleId="221">
    <w:name w:val="页脚 Char Char"/>
    <w:qFormat/>
    <w:uiPriority w:val="99"/>
    <w:rPr>
      <w:rFonts w:hint="eastAsia" w:ascii="宋体" w:hAnsi="宋体" w:eastAsia="宋体"/>
      <w:kern w:val="2"/>
      <w:sz w:val="18"/>
      <w:lang w:val="en-US" w:eastAsia="zh-CN"/>
    </w:rPr>
  </w:style>
  <w:style w:type="character" w:customStyle="1" w:styleId="222">
    <w:name w:val="Char Char4"/>
    <w:qFormat/>
    <w:uiPriority w:val="99"/>
    <w:rPr>
      <w:rFonts w:hint="eastAsia" w:ascii="宋体" w:hAnsi="Courier New" w:eastAsia="宋体"/>
      <w:kern w:val="2"/>
      <w:sz w:val="21"/>
      <w:lang w:val="en-US" w:eastAsia="zh-CN"/>
    </w:rPr>
  </w:style>
  <w:style w:type="character" w:customStyle="1" w:styleId="223">
    <w:name w:val="Subtitle Char"/>
    <w:qFormat/>
    <w:locked/>
    <w:uiPriority w:val="99"/>
    <w:rPr>
      <w:rFonts w:hint="default" w:ascii="Cambria" w:hAnsi="Cambria"/>
      <w:b/>
      <w:kern w:val="28"/>
      <w:sz w:val="32"/>
    </w:rPr>
  </w:style>
  <w:style w:type="character" w:customStyle="1" w:styleId="224">
    <w:name w:val="ca-0"/>
    <w:qFormat/>
    <w:uiPriority w:val="99"/>
  </w:style>
  <w:style w:type="character" w:customStyle="1" w:styleId="225">
    <w:name w:val="Endnote Text Char"/>
    <w:qFormat/>
    <w:locked/>
    <w:uiPriority w:val="99"/>
    <w:rPr>
      <w:sz w:val="24"/>
    </w:rPr>
  </w:style>
  <w:style w:type="character" w:customStyle="1" w:styleId="226">
    <w:name w:val="Balloon Text Char"/>
    <w:qFormat/>
    <w:locked/>
    <w:uiPriority w:val="99"/>
    <w:rPr>
      <w:sz w:val="18"/>
    </w:rPr>
  </w:style>
  <w:style w:type="character" w:customStyle="1" w:styleId="227">
    <w:name w:val="HTML Preformatted Char"/>
    <w:qFormat/>
    <w:locked/>
    <w:uiPriority w:val="99"/>
    <w:rPr>
      <w:rFonts w:hint="eastAsia" w:ascii="宋体" w:hAnsi="宋体" w:eastAsia="宋体"/>
      <w:sz w:val="24"/>
    </w:rPr>
  </w:style>
  <w:style w:type="character" w:customStyle="1" w:styleId="228">
    <w:name w:val="Date Char"/>
    <w:qFormat/>
    <w:locked/>
    <w:uiPriority w:val="99"/>
  </w:style>
  <w:style w:type="character" w:customStyle="1" w:styleId="229">
    <w:name w:val="Comment Text Char"/>
    <w:semiHidden/>
    <w:qFormat/>
    <w:locked/>
    <w:uiPriority w:val="99"/>
    <w:rPr>
      <w:sz w:val="24"/>
    </w:rPr>
  </w:style>
  <w:style w:type="character" w:customStyle="1" w:styleId="230">
    <w:name w:val="ca-5"/>
    <w:qFormat/>
    <w:uiPriority w:val="99"/>
  </w:style>
  <w:style w:type="character" w:customStyle="1" w:styleId="231">
    <w:name w:val="ca-3"/>
    <w:qFormat/>
    <w:uiPriority w:val="99"/>
  </w:style>
  <w:style w:type="character" w:customStyle="1" w:styleId="232">
    <w:name w:val="Body Text Indent 3 Char"/>
    <w:qFormat/>
    <w:locked/>
    <w:uiPriority w:val="99"/>
    <w:rPr>
      <w:sz w:val="16"/>
    </w:rPr>
  </w:style>
  <w:style w:type="character" w:customStyle="1" w:styleId="233">
    <w:name w:val="Comment Subject Char"/>
    <w:semiHidden/>
    <w:qFormat/>
    <w:locked/>
    <w:uiPriority w:val="99"/>
    <w:rPr>
      <w:b/>
      <w:sz w:val="24"/>
    </w:rPr>
  </w:style>
  <w:style w:type="character" w:customStyle="1" w:styleId="234">
    <w:name w:val="msoins"/>
    <w:qFormat/>
    <w:uiPriority w:val="99"/>
  </w:style>
  <w:style w:type="character" w:customStyle="1" w:styleId="235">
    <w:name w:val="apple-style-span"/>
    <w:qFormat/>
    <w:uiPriority w:val="99"/>
  </w:style>
  <w:style w:type="character" w:customStyle="1" w:styleId="236">
    <w:name w:val="Salutation Char"/>
    <w:qFormat/>
    <w:locked/>
    <w:uiPriority w:val="99"/>
    <w:rPr>
      <w:rFonts w:hint="eastAsia" w:ascii="仿宋_GB2312" w:eastAsia="仿宋_GB2312"/>
      <w:sz w:val="28"/>
    </w:rPr>
  </w:style>
  <w:style w:type="character" w:customStyle="1" w:styleId="237">
    <w:name w:val="文档结构图 Char1"/>
    <w:semiHidden/>
    <w:qFormat/>
    <w:uiPriority w:val="99"/>
    <w:rPr>
      <w:rFonts w:hint="eastAsia" w:ascii="宋体" w:hAnsi="宋体" w:eastAsia="宋体"/>
      <w:sz w:val="18"/>
    </w:rPr>
  </w:style>
  <w:style w:type="character" w:customStyle="1" w:styleId="238">
    <w:name w:val="批注文字 Char1"/>
    <w:semiHidden/>
    <w:qFormat/>
    <w:uiPriority w:val="99"/>
    <w:rPr>
      <w:rFonts w:hint="eastAsia" w:ascii="仿宋_GB2312" w:eastAsia="仿宋_GB2312"/>
      <w:kern w:val="2"/>
      <w:sz w:val="24"/>
    </w:rPr>
  </w:style>
  <w:style w:type="character" w:customStyle="1" w:styleId="239">
    <w:name w:val="批注主题 Char1"/>
    <w:semiHidden/>
    <w:qFormat/>
    <w:uiPriority w:val="99"/>
    <w:rPr>
      <w:rFonts w:hint="eastAsia" w:ascii="仿宋_GB2312" w:eastAsia="仿宋_GB2312"/>
      <w:b/>
      <w:kern w:val="2"/>
      <w:sz w:val="24"/>
    </w:rPr>
  </w:style>
  <w:style w:type="character" w:customStyle="1" w:styleId="240">
    <w:name w:val="称呼 Char1"/>
    <w:semiHidden/>
    <w:qFormat/>
    <w:uiPriority w:val="99"/>
    <w:rPr>
      <w:rFonts w:hint="eastAsia" w:ascii="仿宋_GB2312" w:eastAsia="仿宋_GB2312"/>
      <w:kern w:val="2"/>
      <w:sz w:val="24"/>
    </w:rPr>
  </w:style>
  <w:style w:type="character" w:customStyle="1" w:styleId="241">
    <w:name w:val="标题 Char1"/>
    <w:qFormat/>
    <w:uiPriority w:val="99"/>
    <w:rPr>
      <w:rFonts w:hint="default" w:ascii="Cambria" w:hAnsi="Cambria" w:eastAsia="宋体"/>
      <w:b/>
      <w:sz w:val="32"/>
    </w:rPr>
  </w:style>
  <w:style w:type="character" w:customStyle="1" w:styleId="242">
    <w:name w:val="批注框文本 Char1"/>
    <w:semiHidden/>
    <w:qFormat/>
    <w:uiPriority w:val="99"/>
    <w:rPr>
      <w:rFonts w:hint="eastAsia" w:ascii="仿宋_GB2312" w:eastAsia="仿宋_GB2312"/>
      <w:kern w:val="2"/>
      <w:sz w:val="18"/>
    </w:rPr>
  </w:style>
  <w:style w:type="character" w:customStyle="1" w:styleId="243">
    <w:name w:val="副标题 Char1"/>
    <w:qFormat/>
    <w:uiPriority w:val="99"/>
    <w:rPr>
      <w:rFonts w:hint="default" w:ascii="Cambria" w:hAnsi="Cambria"/>
      <w:b/>
      <w:kern w:val="28"/>
      <w:sz w:val="32"/>
    </w:rPr>
  </w:style>
  <w:style w:type="character" w:customStyle="1" w:styleId="244">
    <w:name w:val="纯文本 Char1"/>
    <w:semiHidden/>
    <w:qFormat/>
    <w:uiPriority w:val="99"/>
    <w:rPr>
      <w:rFonts w:hint="eastAsia" w:ascii="宋体" w:hAnsi="Courier New" w:eastAsia="宋体"/>
      <w:kern w:val="2"/>
      <w:sz w:val="21"/>
    </w:rPr>
  </w:style>
  <w:style w:type="character" w:customStyle="1" w:styleId="245">
    <w:name w:val="正文文本缩进 3 Char1"/>
    <w:semiHidden/>
    <w:qFormat/>
    <w:uiPriority w:val="99"/>
    <w:rPr>
      <w:rFonts w:hint="eastAsia" w:ascii="仿宋_GB2312" w:eastAsia="仿宋_GB2312"/>
      <w:kern w:val="2"/>
      <w:sz w:val="16"/>
    </w:rPr>
  </w:style>
  <w:style w:type="character" w:customStyle="1" w:styleId="246">
    <w:name w:val="正文文本缩进 2 Char1"/>
    <w:semiHidden/>
    <w:qFormat/>
    <w:uiPriority w:val="99"/>
    <w:rPr>
      <w:rFonts w:hint="eastAsia" w:ascii="仿宋_GB2312" w:eastAsia="仿宋_GB2312"/>
      <w:kern w:val="2"/>
      <w:sz w:val="24"/>
    </w:rPr>
  </w:style>
  <w:style w:type="character" w:customStyle="1" w:styleId="247">
    <w:name w:val="正文文本 2 Char1"/>
    <w:semiHidden/>
    <w:qFormat/>
    <w:uiPriority w:val="99"/>
    <w:rPr>
      <w:rFonts w:hint="eastAsia" w:ascii="仿宋_GB2312" w:eastAsia="仿宋_GB2312"/>
      <w:kern w:val="2"/>
      <w:sz w:val="24"/>
    </w:rPr>
  </w:style>
  <w:style w:type="character" w:customStyle="1" w:styleId="248">
    <w:name w:val="尾注文本 Char1"/>
    <w:semiHidden/>
    <w:qFormat/>
    <w:uiPriority w:val="99"/>
    <w:rPr>
      <w:rFonts w:hint="eastAsia" w:ascii="仿宋_GB2312" w:eastAsia="仿宋_GB2312"/>
      <w:kern w:val="2"/>
      <w:sz w:val="24"/>
    </w:rPr>
  </w:style>
  <w:style w:type="character" w:customStyle="1" w:styleId="249">
    <w:name w:val="HTML 预设格式 Char1"/>
    <w:semiHidden/>
    <w:qFormat/>
    <w:uiPriority w:val="99"/>
    <w:rPr>
      <w:rFonts w:hint="default" w:ascii="Courier New" w:hAnsi="Courier New" w:eastAsia="仿宋_GB2312" w:cs="Courier New"/>
      <w:kern w:val="2"/>
    </w:rPr>
  </w:style>
  <w:style w:type="character" w:customStyle="1" w:styleId="250">
    <w:name w:val="页眉 字符"/>
    <w:qFormat/>
    <w:uiPriority w:val="99"/>
    <w:rPr>
      <w:rFonts w:hint="default" w:ascii="Times New Roman" w:hAnsi="Times New Roman" w:eastAsia="仿宋_GB2312" w:cs="Times New Roman"/>
      <w:sz w:val="18"/>
    </w:rPr>
  </w:style>
  <w:style w:type="character" w:customStyle="1" w:styleId="251">
    <w:name w:val="页脚 字符"/>
    <w:qFormat/>
    <w:uiPriority w:val="99"/>
    <w:rPr>
      <w:rFonts w:hint="default" w:ascii="Times New Roman" w:hAnsi="Times New Roman" w:eastAsia="仿宋_GB2312" w:cs="Times New Roman"/>
      <w:sz w:val="18"/>
    </w:rPr>
  </w:style>
  <w:style w:type="character" w:customStyle="1" w:styleId="252">
    <w:name w:val="fontstyle01"/>
    <w:qFormat/>
    <w:uiPriority w:val="99"/>
    <w:rPr>
      <w:rFonts w:hint="eastAsia" w:ascii="仿宋" w:hAnsi="仿宋" w:eastAsia="仿宋"/>
      <w:color w:val="000000"/>
      <w:sz w:val="30"/>
    </w:rPr>
  </w:style>
  <w:style w:type="character" w:customStyle="1" w:styleId="253">
    <w:name w:val="fontstyle21"/>
    <w:qFormat/>
    <w:uiPriority w:val="99"/>
    <w:rPr>
      <w:rFonts w:hint="eastAsia" w:ascii="宋体" w:hAnsi="宋体" w:eastAsia="宋体"/>
      <w:color w:val="000000"/>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126</Pages>
  <Words>16674</Words>
  <Characters>17839</Characters>
  <Lines>623</Lines>
  <Paragraphs>175</Paragraphs>
  <TotalTime>1</TotalTime>
  <ScaleCrop>false</ScaleCrop>
  <LinksUpToDate>false</LinksUpToDate>
  <CharactersWithSpaces>17955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2018-05-30T02:55:00Z</dcterms:created>
  <dc:creator>韩阳</dc:creator>
  <cp:lastModifiedBy>杨婧妍</cp:lastModifiedBy>
  <dcterms:modified xsi:type="dcterms:W3CDTF">2025-02-12T04:27:42Z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eyJoZGlkIjoiMTg1M2E5MDljMGM0OTBlMGEwYWZiNjk3MzZkYjU2YzMiLCJ1c2VySWQiOiI1NDEyMTMxMDIifQ==</vt:lpwstr>
  </property>
  <property fmtid="{D5CDD505-2E9C-101B-9397-08002B2CF9AE}" pid="3" name="KSOProductBuildVer">
    <vt:lpwstr>2052-12.1.0.19770</vt:lpwstr>
  </property>
  <property fmtid="{D5CDD505-2E9C-101B-9397-08002B2CF9AE}" pid="4" name="ICV">
    <vt:lpwstr>24725B0DC6F6416982F84A9E6A3296CA_12</vt:lpwstr>
  </property>
</Properties>
</file>